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8EF9" w14:textId="77777777" w:rsidR="003042B3" w:rsidRDefault="003042B3" w:rsidP="00C371A0">
      <w:pPr>
        <w:jc w:val="center"/>
        <w:rPr>
          <w:rFonts w:ascii="FS Mencap" w:hAnsi="FS Mencap"/>
          <w:b/>
          <w:bCs/>
          <w:sz w:val="24"/>
          <w:szCs w:val="24"/>
        </w:rPr>
      </w:pPr>
      <w:r w:rsidRPr="00E20C19">
        <w:rPr>
          <w:rFonts w:ascii="FS Mencap" w:hAnsi="FS Mencap"/>
          <w:b/>
          <w:bCs/>
          <w:noProof/>
          <w:sz w:val="24"/>
          <w:szCs w:val="24"/>
        </w:rPr>
        <w:drawing>
          <wp:inline distT="0" distB="0" distL="0" distR="0" wp14:anchorId="4A9CA314" wp14:editId="79DF87BD">
            <wp:extent cx="1981813" cy="982980"/>
            <wp:effectExtent l="0" t="0" r="0" b="7620"/>
            <wp:docPr id="64809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93384" name="Picture 6480933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815" cy="99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5D047" w14:textId="3D1FBD35" w:rsidR="003042B3" w:rsidRDefault="003042B3" w:rsidP="006C4C96">
      <w:pPr>
        <w:jc w:val="center"/>
        <w:rPr>
          <w:rFonts w:ascii="FS Mencap" w:hAnsi="FS Mencap"/>
          <w:b/>
          <w:bCs/>
          <w:sz w:val="24"/>
          <w:szCs w:val="24"/>
        </w:rPr>
      </w:pPr>
      <w:r w:rsidRPr="006B2E90">
        <w:rPr>
          <w:rFonts w:ascii="FS Mencap" w:hAnsi="FS Mencap"/>
          <w:b/>
          <w:bCs/>
          <w:sz w:val="24"/>
          <w:szCs w:val="24"/>
        </w:rPr>
        <w:t>Sponsored fundraising events</w:t>
      </w:r>
      <w:r w:rsidR="006C4C96">
        <w:rPr>
          <w:rFonts w:ascii="FS Mencap" w:hAnsi="FS Mencap"/>
          <w:b/>
          <w:bCs/>
          <w:sz w:val="24"/>
          <w:szCs w:val="24"/>
        </w:rPr>
        <w:t xml:space="preserve"> - guidelines</w:t>
      </w:r>
    </w:p>
    <w:p w14:paraId="7A925AC8" w14:textId="77777777" w:rsidR="006C4C96" w:rsidRPr="006B2E90" w:rsidRDefault="006C4C96" w:rsidP="006C4C96">
      <w:pPr>
        <w:jc w:val="center"/>
        <w:rPr>
          <w:rFonts w:ascii="FS Mencap" w:hAnsi="FS Mencap"/>
          <w:b/>
          <w:bCs/>
          <w:sz w:val="24"/>
          <w:szCs w:val="24"/>
        </w:rPr>
      </w:pPr>
    </w:p>
    <w:p w14:paraId="2CF6D250" w14:textId="5E06F45E" w:rsidR="003042B3" w:rsidRPr="006B2E90" w:rsidRDefault="003042B3" w:rsidP="003042B3">
      <w:pPr>
        <w:rPr>
          <w:rFonts w:ascii="FS Mencap" w:hAnsi="FS Mencap"/>
          <w:sz w:val="24"/>
          <w:szCs w:val="24"/>
        </w:rPr>
      </w:pPr>
      <w:r w:rsidRPr="006B2E90">
        <w:rPr>
          <w:rFonts w:ascii="FS Mencap" w:hAnsi="FS Mencap"/>
          <w:sz w:val="24"/>
          <w:szCs w:val="24"/>
        </w:rPr>
        <w:t xml:space="preserve">Watford Mencap welcomes people fundraising </w:t>
      </w:r>
      <w:r w:rsidR="004C2219" w:rsidRPr="006B2E90">
        <w:rPr>
          <w:rFonts w:ascii="FS Mencap" w:hAnsi="FS Mencap"/>
          <w:sz w:val="24"/>
          <w:szCs w:val="24"/>
        </w:rPr>
        <w:t>in aid of the charity</w:t>
      </w:r>
      <w:r w:rsidRPr="006B2E90">
        <w:rPr>
          <w:rFonts w:ascii="FS Mencap" w:hAnsi="FS Mencap"/>
          <w:sz w:val="24"/>
          <w:szCs w:val="24"/>
        </w:rPr>
        <w:t>.</w:t>
      </w:r>
      <w:r w:rsidR="0076117E" w:rsidRPr="006B2E90">
        <w:rPr>
          <w:rFonts w:ascii="FS Mencap" w:hAnsi="FS Mencap"/>
          <w:sz w:val="24"/>
          <w:szCs w:val="24"/>
        </w:rPr>
        <w:t xml:space="preserve">  </w:t>
      </w:r>
      <w:r w:rsidR="00850F18" w:rsidRPr="006B2E90">
        <w:rPr>
          <w:rFonts w:ascii="FS Mencap" w:hAnsi="FS Mencap"/>
          <w:sz w:val="24"/>
          <w:szCs w:val="24"/>
        </w:rPr>
        <w:t xml:space="preserve">Doing a sponsored event is a great way to do this. </w:t>
      </w:r>
    </w:p>
    <w:p w14:paraId="44E688BC" w14:textId="16E17E0C" w:rsidR="002E68DD" w:rsidRPr="006B2E90" w:rsidRDefault="002E68DD" w:rsidP="003042B3">
      <w:pPr>
        <w:rPr>
          <w:rFonts w:ascii="FS Mencap" w:hAnsi="FS Mencap"/>
          <w:sz w:val="24"/>
          <w:szCs w:val="24"/>
        </w:rPr>
      </w:pPr>
      <w:r w:rsidRPr="006B2E90">
        <w:rPr>
          <w:rFonts w:ascii="FS Mencap" w:hAnsi="FS Mencap"/>
          <w:sz w:val="24"/>
          <w:szCs w:val="24"/>
        </w:rPr>
        <w:t>Some ideas for sponsored events are:</w:t>
      </w:r>
    </w:p>
    <w:p w14:paraId="46A5C840" w14:textId="2F97B710" w:rsidR="00332790" w:rsidRPr="006B2E90" w:rsidRDefault="00332790" w:rsidP="0076117E">
      <w:pPr>
        <w:pStyle w:val="ListParagraph"/>
        <w:numPr>
          <w:ilvl w:val="0"/>
          <w:numId w:val="7"/>
        </w:numPr>
        <w:rPr>
          <w:rFonts w:ascii="FS Mencap" w:hAnsi="FS Mencap"/>
          <w:sz w:val="24"/>
          <w:szCs w:val="24"/>
        </w:rPr>
      </w:pPr>
      <w:r w:rsidRPr="006B2E90">
        <w:rPr>
          <w:rFonts w:ascii="FS Mencap" w:hAnsi="FS Mencap"/>
          <w:sz w:val="24"/>
          <w:szCs w:val="24"/>
        </w:rPr>
        <w:t>Bike ride</w:t>
      </w:r>
      <w:r w:rsidR="0076117E" w:rsidRPr="006B2E90">
        <w:rPr>
          <w:rFonts w:ascii="FS Mencap" w:hAnsi="FS Mencap"/>
          <w:sz w:val="24"/>
          <w:szCs w:val="24"/>
        </w:rPr>
        <w:t xml:space="preserve"> </w:t>
      </w:r>
    </w:p>
    <w:p w14:paraId="63C822DE" w14:textId="1B649C83" w:rsidR="00332790" w:rsidRPr="006B2E90" w:rsidRDefault="00332790" w:rsidP="0076117E">
      <w:pPr>
        <w:pStyle w:val="ListParagraph"/>
        <w:numPr>
          <w:ilvl w:val="0"/>
          <w:numId w:val="7"/>
        </w:numPr>
        <w:rPr>
          <w:rFonts w:ascii="FS Mencap" w:hAnsi="FS Mencap"/>
          <w:sz w:val="24"/>
          <w:szCs w:val="24"/>
        </w:rPr>
      </w:pPr>
      <w:r w:rsidRPr="006B2E90">
        <w:rPr>
          <w:rFonts w:ascii="FS Mencap" w:hAnsi="FS Mencap"/>
          <w:sz w:val="24"/>
          <w:szCs w:val="24"/>
        </w:rPr>
        <w:t>Sponsored silence</w:t>
      </w:r>
    </w:p>
    <w:p w14:paraId="6CAC6A96" w14:textId="4F808987" w:rsidR="00332790" w:rsidRDefault="00332790" w:rsidP="0076117E">
      <w:pPr>
        <w:pStyle w:val="ListParagraph"/>
        <w:numPr>
          <w:ilvl w:val="0"/>
          <w:numId w:val="7"/>
        </w:numPr>
        <w:rPr>
          <w:rFonts w:ascii="FS Mencap" w:hAnsi="FS Mencap"/>
          <w:sz w:val="24"/>
          <w:szCs w:val="24"/>
        </w:rPr>
      </w:pPr>
      <w:r w:rsidRPr="006B2E90">
        <w:rPr>
          <w:rFonts w:ascii="FS Mencap" w:hAnsi="FS Mencap"/>
          <w:sz w:val="24"/>
          <w:szCs w:val="24"/>
        </w:rPr>
        <w:t xml:space="preserve">Sponsored walk  </w:t>
      </w:r>
    </w:p>
    <w:p w14:paraId="5E4C6778" w14:textId="77777777" w:rsidR="006C4C96" w:rsidRDefault="006C4C96" w:rsidP="006C4C96">
      <w:pPr>
        <w:pStyle w:val="ListParagraph"/>
        <w:rPr>
          <w:rFonts w:ascii="FS Mencap" w:hAnsi="FS Mencap"/>
          <w:sz w:val="24"/>
          <w:szCs w:val="24"/>
        </w:rPr>
      </w:pPr>
    </w:p>
    <w:p w14:paraId="32021E9A" w14:textId="1FABB558" w:rsidR="007D3E20" w:rsidRPr="007D3E20" w:rsidRDefault="007D3E20" w:rsidP="007D3E20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Before You Start</w:t>
      </w:r>
    </w:p>
    <w:p w14:paraId="165CC3E7" w14:textId="77777777" w:rsidR="007D3E20" w:rsidRPr="007D3E20" w:rsidRDefault="007D3E20" w:rsidP="007D3E20">
      <w:pPr>
        <w:numPr>
          <w:ilvl w:val="0"/>
          <w:numId w:val="8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Get in touch</w:t>
      </w:r>
      <w:r w:rsidRPr="007D3E20">
        <w:rPr>
          <w:rFonts w:ascii="FS Mencap" w:hAnsi="FS Mencap"/>
          <w:sz w:val="24"/>
          <w:szCs w:val="24"/>
        </w:rPr>
        <w:t xml:space="preserve"> — Let us know your plans so we can support you, provide materials, and ensure your event aligns with our charitable objectives.</w:t>
      </w:r>
    </w:p>
    <w:p w14:paraId="7FD4331B" w14:textId="77777777" w:rsidR="007D3E20" w:rsidRPr="007D3E20" w:rsidRDefault="007D3E20" w:rsidP="007D3E20">
      <w:pPr>
        <w:numPr>
          <w:ilvl w:val="0"/>
          <w:numId w:val="8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Set a realistic fundraising target</w:t>
      </w:r>
      <w:r w:rsidRPr="007D3E20">
        <w:rPr>
          <w:rFonts w:ascii="FS Mencap" w:hAnsi="FS Mencap"/>
          <w:sz w:val="24"/>
          <w:szCs w:val="24"/>
        </w:rPr>
        <w:t xml:space="preserve"> — Aim for a goal that stretches you but remains achievable. You can always raise it later.</w:t>
      </w:r>
    </w:p>
    <w:p w14:paraId="0AB989E0" w14:textId="762C9552" w:rsidR="007D3E20" w:rsidRPr="009525B2" w:rsidRDefault="007D3E20" w:rsidP="009525B2">
      <w:pPr>
        <w:pStyle w:val="ListParagraph"/>
        <w:numPr>
          <w:ilvl w:val="0"/>
          <w:numId w:val="8"/>
        </w:numPr>
        <w:rPr>
          <w:rFonts w:ascii="FS Mencap" w:hAnsi="FS Mencap"/>
          <w:sz w:val="24"/>
          <w:szCs w:val="24"/>
        </w:rPr>
      </w:pPr>
      <w:r w:rsidRPr="009525B2">
        <w:rPr>
          <w:rFonts w:ascii="FS Mencap" w:hAnsi="FS Mencap"/>
          <w:b/>
          <w:bCs/>
          <w:sz w:val="24"/>
          <w:szCs w:val="24"/>
        </w:rPr>
        <w:t>Create your fundraising page</w:t>
      </w:r>
      <w:r w:rsidRPr="009525B2">
        <w:rPr>
          <w:rFonts w:ascii="FS Mencap" w:hAnsi="FS Mencap"/>
          <w:sz w:val="24"/>
          <w:szCs w:val="24"/>
        </w:rPr>
        <w:t xml:space="preserve"> — </w:t>
      </w:r>
      <w:r w:rsidR="00BA4FB6">
        <w:rPr>
          <w:rFonts w:ascii="FS Mencap" w:hAnsi="FS Mencap"/>
          <w:sz w:val="24"/>
          <w:szCs w:val="24"/>
        </w:rPr>
        <w:t xml:space="preserve">Watford Mencap has an account with </w:t>
      </w:r>
      <w:proofErr w:type="spellStart"/>
      <w:r w:rsidR="00BA4FB6">
        <w:rPr>
          <w:rFonts w:ascii="FS Mencap" w:hAnsi="FS Mencap"/>
          <w:sz w:val="24"/>
          <w:szCs w:val="24"/>
        </w:rPr>
        <w:t>Justgiving</w:t>
      </w:r>
      <w:proofErr w:type="spellEnd"/>
      <w:r w:rsidR="00BA4FB6">
        <w:rPr>
          <w:rFonts w:ascii="FS Mencap" w:hAnsi="FS Mencap"/>
          <w:sz w:val="24"/>
          <w:szCs w:val="24"/>
        </w:rPr>
        <w:t xml:space="preserve"> which you can directly link to</w:t>
      </w:r>
      <w:r w:rsidR="00D464F9">
        <w:rPr>
          <w:rFonts w:ascii="FS Mencap" w:hAnsi="FS Mencap"/>
          <w:sz w:val="24"/>
          <w:szCs w:val="24"/>
        </w:rPr>
        <w:t xml:space="preserve">, which makes </w:t>
      </w:r>
      <w:r w:rsidR="00C371A0">
        <w:rPr>
          <w:rFonts w:ascii="FS Mencap" w:hAnsi="FS Mencap"/>
          <w:sz w:val="24"/>
          <w:szCs w:val="24"/>
        </w:rPr>
        <w:t>dona</w:t>
      </w:r>
      <w:r w:rsidRPr="009525B2">
        <w:rPr>
          <w:rFonts w:ascii="FS Mencap" w:hAnsi="FS Mencap"/>
          <w:sz w:val="24"/>
          <w:szCs w:val="24"/>
        </w:rPr>
        <w:t>ting easy and automatically handles Gift Aid declarations.</w:t>
      </w:r>
      <w:r w:rsidR="009525B2" w:rsidRPr="009525B2">
        <w:rPr>
          <w:rFonts w:ascii="FS Mencap" w:hAnsi="FS Mencap"/>
          <w:sz w:val="24"/>
          <w:szCs w:val="24"/>
        </w:rPr>
        <w:t xml:space="preserve"> Or, if you prefer, we can send you our template sponsorship forms </w:t>
      </w:r>
      <w:r w:rsidR="00DA6385">
        <w:rPr>
          <w:rFonts w:ascii="FS Mencap" w:hAnsi="FS Mencap"/>
          <w:sz w:val="24"/>
          <w:szCs w:val="24"/>
        </w:rPr>
        <w:t>t</w:t>
      </w:r>
      <w:r w:rsidR="009525B2" w:rsidRPr="009525B2">
        <w:rPr>
          <w:rFonts w:ascii="FS Mencap" w:hAnsi="FS Mencap"/>
          <w:sz w:val="24"/>
          <w:szCs w:val="24"/>
        </w:rPr>
        <w:t xml:space="preserve">o record donations or pledges in return for your activity. </w:t>
      </w:r>
    </w:p>
    <w:p w14:paraId="0AEAFB9E" w14:textId="77777777" w:rsidR="007D3E20" w:rsidRDefault="007D3E20" w:rsidP="007D3E20">
      <w:pPr>
        <w:numPr>
          <w:ilvl w:val="0"/>
          <w:numId w:val="8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Check if you need permission or insurance</w:t>
      </w:r>
      <w:r w:rsidRPr="007D3E20">
        <w:rPr>
          <w:rFonts w:ascii="FS Mencap" w:hAnsi="FS Mencap"/>
          <w:sz w:val="24"/>
          <w:szCs w:val="24"/>
        </w:rPr>
        <w:t xml:space="preserve"> — Public events, street collections, or activities on private land may require permits, licences, or liability cover. We can advise on specifics.</w:t>
      </w:r>
    </w:p>
    <w:p w14:paraId="54F9685B" w14:textId="77777777" w:rsidR="006C4C96" w:rsidRDefault="006C4C96" w:rsidP="006C4C96">
      <w:pPr>
        <w:ind w:left="720"/>
        <w:rPr>
          <w:rFonts w:ascii="FS Mencap" w:hAnsi="FS Mencap"/>
          <w:sz w:val="24"/>
          <w:szCs w:val="24"/>
        </w:rPr>
      </w:pPr>
    </w:p>
    <w:p w14:paraId="0A19867D" w14:textId="77777777" w:rsidR="00351F3D" w:rsidRPr="007D3E20" w:rsidRDefault="00351F3D" w:rsidP="00351F3D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Promoting Your Event</w:t>
      </w:r>
    </w:p>
    <w:p w14:paraId="104926C8" w14:textId="77777777" w:rsidR="00351F3D" w:rsidRPr="007D3E20" w:rsidRDefault="00351F3D" w:rsidP="00351F3D">
      <w:pPr>
        <w:numPr>
          <w:ilvl w:val="0"/>
          <w:numId w:val="9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Use our name and logo correctly</w:t>
      </w:r>
      <w:r w:rsidRPr="007D3E20">
        <w:rPr>
          <w:rFonts w:ascii="FS Mencap" w:hAnsi="FS Mencap"/>
          <w:sz w:val="24"/>
          <w:szCs w:val="24"/>
        </w:rPr>
        <w:t xml:space="preserve"> — We'll provide brand guidelines and assets. Please don't alter our logo or make claims on our behalf without approval.</w:t>
      </w:r>
    </w:p>
    <w:p w14:paraId="61617110" w14:textId="1AD919B1" w:rsidR="00351F3D" w:rsidRPr="007D3E20" w:rsidRDefault="00351F3D" w:rsidP="00351F3D">
      <w:pPr>
        <w:numPr>
          <w:ilvl w:val="0"/>
          <w:numId w:val="9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Be clear about the charity link</w:t>
      </w:r>
      <w:r w:rsidRPr="007D3E20">
        <w:rPr>
          <w:rFonts w:ascii="FS Mencap" w:hAnsi="FS Mencap"/>
          <w:sz w:val="24"/>
          <w:szCs w:val="24"/>
        </w:rPr>
        <w:t xml:space="preserve"> — State that you're raising funds </w:t>
      </w:r>
      <w:r w:rsidRPr="007D3E20">
        <w:rPr>
          <w:rFonts w:ascii="FS Mencap" w:hAnsi="FS Mencap"/>
          <w:i/>
          <w:iCs/>
          <w:sz w:val="24"/>
          <w:szCs w:val="24"/>
        </w:rPr>
        <w:t>in aid of</w:t>
      </w:r>
      <w:r w:rsidRPr="007D3E20">
        <w:rPr>
          <w:rFonts w:ascii="FS Mencap" w:hAnsi="FS Mencap"/>
          <w:sz w:val="24"/>
          <w:szCs w:val="24"/>
        </w:rPr>
        <w:t xml:space="preserve"> </w:t>
      </w:r>
      <w:r w:rsidR="0037131A">
        <w:rPr>
          <w:rFonts w:ascii="FS Mencap" w:hAnsi="FS Mencap"/>
          <w:sz w:val="24"/>
          <w:szCs w:val="24"/>
        </w:rPr>
        <w:t>Watford Mencap</w:t>
      </w:r>
      <w:r w:rsidRPr="007D3E20">
        <w:rPr>
          <w:rFonts w:ascii="FS Mencap" w:hAnsi="FS Mencap"/>
          <w:sz w:val="24"/>
          <w:szCs w:val="24"/>
        </w:rPr>
        <w:t xml:space="preserve">, not </w:t>
      </w:r>
      <w:r w:rsidRPr="007D3E20">
        <w:rPr>
          <w:rFonts w:ascii="FS Mencap" w:hAnsi="FS Mencap"/>
          <w:i/>
          <w:iCs/>
          <w:sz w:val="24"/>
          <w:szCs w:val="24"/>
        </w:rPr>
        <w:t>on behalf of</w:t>
      </w:r>
      <w:r w:rsidRPr="007D3E20">
        <w:rPr>
          <w:rFonts w:ascii="FS Mencap" w:hAnsi="FS Mencap"/>
          <w:sz w:val="24"/>
          <w:szCs w:val="24"/>
        </w:rPr>
        <w:t xml:space="preserve"> us, unless we've formally agreed otherwise.</w:t>
      </w:r>
    </w:p>
    <w:p w14:paraId="723B6BAB" w14:textId="1D7880B3" w:rsidR="00351F3D" w:rsidRDefault="00351F3D" w:rsidP="00351F3D">
      <w:pPr>
        <w:numPr>
          <w:ilvl w:val="0"/>
          <w:numId w:val="9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lastRenderedPageBreak/>
        <w:t>Spread the word</w:t>
      </w:r>
      <w:r w:rsidRPr="007D3E20">
        <w:rPr>
          <w:rFonts w:ascii="FS Mencap" w:hAnsi="FS Mencap"/>
          <w:sz w:val="24"/>
          <w:szCs w:val="24"/>
        </w:rPr>
        <w:t xml:space="preserve"> — Share your page on social media, email friends and family, and update supporters on your progress. Personal stories and photos </w:t>
      </w:r>
      <w:r w:rsidR="006C4C96">
        <w:rPr>
          <w:rFonts w:ascii="FS Mencap" w:hAnsi="FS Mencap"/>
          <w:sz w:val="24"/>
          <w:szCs w:val="24"/>
        </w:rPr>
        <w:t>b</w:t>
      </w:r>
      <w:r w:rsidRPr="007D3E20">
        <w:rPr>
          <w:rFonts w:ascii="FS Mencap" w:hAnsi="FS Mencap"/>
          <w:sz w:val="24"/>
          <w:szCs w:val="24"/>
        </w:rPr>
        <w:t>oost engagement.</w:t>
      </w:r>
    </w:p>
    <w:p w14:paraId="0679B7EC" w14:textId="77777777" w:rsidR="00DD4B4A" w:rsidRDefault="00DD4B4A" w:rsidP="00DD4B4A">
      <w:pPr>
        <w:rPr>
          <w:rFonts w:ascii="FS Mencap" w:hAnsi="FS Mencap"/>
          <w:sz w:val="24"/>
          <w:szCs w:val="24"/>
        </w:rPr>
      </w:pPr>
    </w:p>
    <w:p w14:paraId="5E3A4AA0" w14:textId="77777777" w:rsidR="00DD4B4A" w:rsidRPr="007D3E20" w:rsidRDefault="00DD4B4A" w:rsidP="00DD4B4A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On the Day</w:t>
      </w:r>
      <w:r>
        <w:rPr>
          <w:rFonts w:ascii="FS Mencap" w:hAnsi="FS Mencap"/>
          <w:b/>
          <w:bCs/>
          <w:sz w:val="24"/>
          <w:szCs w:val="24"/>
        </w:rPr>
        <w:t xml:space="preserve"> of your activity</w:t>
      </w:r>
    </w:p>
    <w:p w14:paraId="7D4DB4C3" w14:textId="77777777" w:rsidR="00DD4B4A" w:rsidRPr="007D3E20" w:rsidRDefault="00DD4B4A" w:rsidP="00DD4B4A">
      <w:pPr>
        <w:numPr>
          <w:ilvl w:val="0"/>
          <w:numId w:val="11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Prioritise safety</w:t>
      </w:r>
      <w:r w:rsidRPr="007D3E20">
        <w:rPr>
          <w:rFonts w:ascii="FS Mencap" w:hAnsi="FS Mencap"/>
          <w:sz w:val="24"/>
          <w:szCs w:val="24"/>
        </w:rPr>
        <w:t xml:space="preserve"> — Conduct a simple risk assessment. Have a first-aid plan, brief any helpers, and keep emergency contacts handy.</w:t>
      </w:r>
    </w:p>
    <w:p w14:paraId="291C9879" w14:textId="77777777" w:rsidR="00DD4B4A" w:rsidRPr="007D3E20" w:rsidRDefault="00DD4B4A" w:rsidP="00DD4B4A">
      <w:pPr>
        <w:numPr>
          <w:ilvl w:val="0"/>
          <w:numId w:val="11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Keep records</w:t>
      </w:r>
      <w:r w:rsidRPr="007D3E20">
        <w:rPr>
          <w:rFonts w:ascii="FS Mencap" w:hAnsi="FS Mencap"/>
          <w:sz w:val="24"/>
          <w:szCs w:val="24"/>
        </w:rPr>
        <w:t xml:space="preserve"> — Note total amounts raised, any expenses, and take photos (with consent) for reporting and celebration.</w:t>
      </w:r>
    </w:p>
    <w:p w14:paraId="491228B5" w14:textId="77777777" w:rsidR="00DD4B4A" w:rsidRDefault="00DD4B4A" w:rsidP="00DD4B4A">
      <w:pPr>
        <w:numPr>
          <w:ilvl w:val="0"/>
          <w:numId w:val="11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Enjoy yourself</w:t>
      </w:r>
      <w:r w:rsidRPr="007D3E20">
        <w:rPr>
          <w:rFonts w:ascii="FS Mencap" w:hAnsi="FS Mencap"/>
          <w:sz w:val="24"/>
          <w:szCs w:val="24"/>
        </w:rPr>
        <w:t xml:space="preserve"> — Fundraising works best when you're genuinely having fun. Thank everyone who supports you.</w:t>
      </w:r>
    </w:p>
    <w:p w14:paraId="16BFFC2F" w14:textId="77777777" w:rsidR="00DD4B4A" w:rsidRDefault="00DD4B4A" w:rsidP="00DD4B4A">
      <w:pPr>
        <w:rPr>
          <w:rFonts w:ascii="FS Mencap" w:hAnsi="FS Mencap"/>
          <w:sz w:val="24"/>
          <w:szCs w:val="24"/>
        </w:rPr>
      </w:pPr>
    </w:p>
    <w:p w14:paraId="2F0FF825" w14:textId="77777777" w:rsidR="00DD4B4A" w:rsidRPr="007D3E20" w:rsidRDefault="00DD4B4A" w:rsidP="00DD4B4A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After the Event</w:t>
      </w:r>
    </w:p>
    <w:p w14:paraId="12AF7D49" w14:textId="77777777" w:rsidR="00DD4B4A" w:rsidRPr="007D3E20" w:rsidRDefault="00DD4B4A" w:rsidP="00DD4B4A">
      <w:pPr>
        <w:numPr>
          <w:ilvl w:val="0"/>
          <w:numId w:val="12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Submit funds promptly</w:t>
      </w:r>
      <w:r w:rsidRPr="007D3E20">
        <w:rPr>
          <w:rFonts w:ascii="FS Mencap" w:hAnsi="FS Mencap"/>
          <w:sz w:val="24"/>
          <w:szCs w:val="24"/>
        </w:rPr>
        <w:t xml:space="preserve"> — Transfer online donations automatically; hand over cash or cheques within 28 days.</w:t>
      </w:r>
    </w:p>
    <w:p w14:paraId="716604D3" w14:textId="77777777" w:rsidR="00DD4B4A" w:rsidRPr="007D3E20" w:rsidRDefault="00DD4B4A" w:rsidP="00DD4B4A">
      <w:pPr>
        <w:numPr>
          <w:ilvl w:val="0"/>
          <w:numId w:val="12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Provide a summary</w:t>
      </w:r>
      <w:r w:rsidRPr="007D3E20">
        <w:rPr>
          <w:rFonts w:ascii="FS Mencap" w:hAnsi="FS Mencap"/>
          <w:sz w:val="24"/>
          <w:szCs w:val="24"/>
        </w:rPr>
        <w:t xml:space="preserve"> — Let us know the total raised, any costs </w:t>
      </w:r>
      <w:proofErr w:type="gramStart"/>
      <w:r w:rsidRPr="007D3E20">
        <w:rPr>
          <w:rFonts w:ascii="FS Mencap" w:hAnsi="FS Mencap"/>
          <w:sz w:val="24"/>
          <w:szCs w:val="24"/>
        </w:rPr>
        <w:t>deducted, and</w:t>
      </w:r>
      <w:proofErr w:type="gramEnd"/>
      <w:r w:rsidRPr="007D3E20">
        <w:rPr>
          <w:rFonts w:ascii="FS Mencap" w:hAnsi="FS Mencap"/>
          <w:sz w:val="24"/>
          <w:szCs w:val="24"/>
        </w:rPr>
        <w:t xml:space="preserve"> share photos or stories we can feature (with permission).</w:t>
      </w:r>
    </w:p>
    <w:p w14:paraId="71D41267" w14:textId="77777777" w:rsidR="00DD4B4A" w:rsidRDefault="00DD4B4A" w:rsidP="00DD4B4A">
      <w:pPr>
        <w:numPr>
          <w:ilvl w:val="0"/>
          <w:numId w:val="12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Say thank you</w:t>
      </w:r>
      <w:r w:rsidRPr="007D3E20">
        <w:rPr>
          <w:rFonts w:ascii="FS Mencap" w:hAnsi="FS Mencap"/>
          <w:sz w:val="24"/>
          <w:szCs w:val="24"/>
        </w:rPr>
        <w:t xml:space="preserve"> — Update your donors on the final total and how their contributions will help.</w:t>
      </w:r>
    </w:p>
    <w:p w14:paraId="55A86804" w14:textId="77777777" w:rsidR="006C4C96" w:rsidRPr="007D3E20" w:rsidRDefault="006C4C96" w:rsidP="006C4C96">
      <w:pPr>
        <w:ind w:left="720"/>
        <w:rPr>
          <w:rFonts w:ascii="FS Mencap" w:hAnsi="FS Mencap"/>
          <w:sz w:val="24"/>
          <w:szCs w:val="24"/>
        </w:rPr>
      </w:pPr>
    </w:p>
    <w:p w14:paraId="1A5B8ED9" w14:textId="77777777" w:rsidR="007D3E20" w:rsidRPr="007D3E20" w:rsidRDefault="007D3E20" w:rsidP="007D3E20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Collecting Donations</w:t>
      </w:r>
    </w:p>
    <w:p w14:paraId="4583D101" w14:textId="77777777" w:rsidR="007D3E20" w:rsidRPr="007D3E20" w:rsidRDefault="007D3E20" w:rsidP="007D3E20">
      <w:pPr>
        <w:numPr>
          <w:ilvl w:val="0"/>
          <w:numId w:val="10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Online donations are simplest</w:t>
      </w:r>
      <w:r w:rsidRPr="007D3E20">
        <w:rPr>
          <w:rFonts w:ascii="FS Mencap" w:hAnsi="FS Mencap"/>
          <w:sz w:val="24"/>
          <w:szCs w:val="24"/>
        </w:rPr>
        <w:t xml:space="preserve"> — Direct people to your fundraising page whenever possible.</w:t>
      </w:r>
    </w:p>
    <w:p w14:paraId="6CF5F9B7" w14:textId="77777777" w:rsidR="007D3E20" w:rsidRPr="007D3E20" w:rsidRDefault="007D3E20" w:rsidP="007D3E20">
      <w:pPr>
        <w:numPr>
          <w:ilvl w:val="0"/>
          <w:numId w:val="10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Cash and cheques</w:t>
      </w:r>
      <w:r w:rsidRPr="007D3E20">
        <w:rPr>
          <w:rFonts w:ascii="FS Mencap" w:hAnsi="FS Mencap"/>
          <w:sz w:val="24"/>
          <w:szCs w:val="24"/>
        </w:rPr>
        <w:t xml:space="preserve"> — If you collect offline, keep accurate records (donor name, amount, date, Gift Aid eligibility). Never hold large sums for long—arrange handover promptly.</w:t>
      </w:r>
    </w:p>
    <w:p w14:paraId="3379BFF7" w14:textId="77777777" w:rsidR="007D3E20" w:rsidRDefault="007D3E20" w:rsidP="007D3E20">
      <w:pPr>
        <w:numPr>
          <w:ilvl w:val="0"/>
          <w:numId w:val="10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Gift Aid</w:t>
      </w:r>
      <w:r w:rsidRPr="007D3E20">
        <w:rPr>
          <w:rFonts w:ascii="FS Mencap" w:hAnsi="FS Mencap"/>
          <w:sz w:val="24"/>
          <w:szCs w:val="24"/>
        </w:rPr>
        <w:t xml:space="preserve"> — Remind UK taxpayers that Gift Aid increases their donation by 25% at no extra cost. Ensure declarations are completed correctly (full name, home address, confirmation of UK taxpayer status).</w:t>
      </w:r>
    </w:p>
    <w:p w14:paraId="3D3E7755" w14:textId="77777777" w:rsidR="006C4C96" w:rsidRDefault="006C4C96" w:rsidP="006C4C96">
      <w:pPr>
        <w:ind w:left="720"/>
        <w:rPr>
          <w:rFonts w:ascii="FS Mencap" w:hAnsi="FS Mencap"/>
          <w:sz w:val="24"/>
          <w:szCs w:val="24"/>
        </w:rPr>
      </w:pPr>
    </w:p>
    <w:p w14:paraId="69D6E36B" w14:textId="05324736" w:rsidR="007D3E20" w:rsidRPr="007D3E20" w:rsidRDefault="007D3E20" w:rsidP="007D3E20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Expenses and Deductions</w:t>
      </w:r>
    </w:p>
    <w:p w14:paraId="73DF7E92" w14:textId="77777777" w:rsidR="007D3E20" w:rsidRPr="007D3E20" w:rsidRDefault="007D3E20" w:rsidP="007D3E20">
      <w:pPr>
        <w:numPr>
          <w:ilvl w:val="0"/>
          <w:numId w:val="13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Keep costs low</w:t>
      </w:r>
      <w:r w:rsidRPr="007D3E20">
        <w:rPr>
          <w:rFonts w:ascii="FS Mencap" w:hAnsi="FS Mencap"/>
          <w:sz w:val="24"/>
          <w:szCs w:val="24"/>
        </w:rPr>
        <w:t xml:space="preserve"> — The more that reaches the charity, the greater the impact.</w:t>
      </w:r>
    </w:p>
    <w:p w14:paraId="6007AD29" w14:textId="77777777" w:rsidR="007D3E20" w:rsidRDefault="007D3E20" w:rsidP="007D3E20">
      <w:pPr>
        <w:numPr>
          <w:ilvl w:val="0"/>
          <w:numId w:val="13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Agree deductions in advance</w:t>
      </w:r>
      <w:r w:rsidRPr="007D3E20">
        <w:rPr>
          <w:rFonts w:ascii="FS Mencap" w:hAnsi="FS Mencap"/>
          <w:sz w:val="24"/>
          <w:szCs w:val="24"/>
        </w:rPr>
        <w:t xml:space="preserve"> — If you need to cover unavoidable costs from funds raised, discuss this with us beforehand and keep receipts.</w:t>
      </w:r>
    </w:p>
    <w:p w14:paraId="218ADD21" w14:textId="35627459" w:rsidR="007D3E20" w:rsidRPr="007D3E20" w:rsidRDefault="007D3E20" w:rsidP="007D3E20">
      <w:pPr>
        <w:rPr>
          <w:rFonts w:ascii="FS Mencap" w:hAnsi="FS Mencap"/>
          <w:b/>
          <w:bCs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lastRenderedPageBreak/>
        <w:t>Safeguarding and Conduct</w:t>
      </w:r>
    </w:p>
    <w:p w14:paraId="67520FA8" w14:textId="77777777" w:rsidR="007D3E20" w:rsidRPr="007D3E20" w:rsidRDefault="007D3E20" w:rsidP="007D3E20">
      <w:pPr>
        <w:numPr>
          <w:ilvl w:val="0"/>
          <w:numId w:val="14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Protect yourself and others</w:t>
      </w:r>
      <w:r w:rsidRPr="007D3E20">
        <w:rPr>
          <w:rFonts w:ascii="FS Mencap" w:hAnsi="FS Mencap"/>
          <w:sz w:val="24"/>
          <w:szCs w:val="24"/>
        </w:rPr>
        <w:t xml:space="preserve"> — Never put yourself in uncomfortable or unsafe situations while fundraising.</w:t>
      </w:r>
    </w:p>
    <w:p w14:paraId="522F839C" w14:textId="77777777" w:rsidR="007D3E20" w:rsidRPr="007D3E20" w:rsidRDefault="007D3E20" w:rsidP="007D3E20">
      <w:pPr>
        <w:numPr>
          <w:ilvl w:val="0"/>
          <w:numId w:val="14"/>
        </w:numPr>
        <w:rPr>
          <w:rFonts w:ascii="FS Mencap" w:hAnsi="FS Mencap"/>
          <w:sz w:val="24"/>
          <w:szCs w:val="24"/>
        </w:rPr>
      </w:pPr>
      <w:r w:rsidRPr="007D3E20">
        <w:rPr>
          <w:rFonts w:ascii="FS Mencap" w:hAnsi="FS Mencap"/>
          <w:b/>
          <w:bCs/>
          <w:sz w:val="24"/>
          <w:szCs w:val="24"/>
        </w:rPr>
        <w:t>Involve children responsibly</w:t>
      </w:r>
      <w:r w:rsidRPr="007D3E20">
        <w:rPr>
          <w:rFonts w:ascii="FS Mencap" w:hAnsi="FS Mencap"/>
          <w:sz w:val="24"/>
          <w:szCs w:val="24"/>
        </w:rPr>
        <w:t xml:space="preserve"> — Under-18s should be supervised, and fundraising activities must be age-appropriate.</w:t>
      </w:r>
    </w:p>
    <w:p w14:paraId="03D8E0E0" w14:textId="77777777" w:rsidR="007D3E20" w:rsidRDefault="007D3E20" w:rsidP="007D3E20">
      <w:pPr>
        <w:numPr>
          <w:ilvl w:val="0"/>
          <w:numId w:val="14"/>
        </w:numPr>
        <w:rPr>
          <w:rFonts w:ascii="FS Mencap" w:hAnsi="FS Mencap"/>
          <w:sz w:val="24"/>
          <w:szCs w:val="24"/>
        </w:rPr>
      </w:pPr>
      <w:r w:rsidRPr="00447E96">
        <w:rPr>
          <w:rFonts w:ascii="FS Mencap" w:hAnsi="FS Mencap"/>
          <w:b/>
          <w:bCs/>
          <w:sz w:val="24"/>
          <w:szCs w:val="24"/>
        </w:rPr>
        <w:t>Represent us well</w:t>
      </w:r>
      <w:r w:rsidRPr="00447E96">
        <w:rPr>
          <w:rFonts w:ascii="FS Mencap" w:hAnsi="FS Mencap"/>
          <w:sz w:val="24"/>
          <w:szCs w:val="24"/>
        </w:rPr>
        <w:t xml:space="preserve"> — You're acting as an ambassador. Be honest, respectful, and never pressure anyone to donate.</w:t>
      </w:r>
    </w:p>
    <w:p w14:paraId="25AC6BA2" w14:textId="77777777" w:rsidR="00DD4B4A" w:rsidRDefault="00DD4B4A" w:rsidP="00DD4B4A">
      <w:pPr>
        <w:rPr>
          <w:rFonts w:ascii="FS Mencap" w:hAnsi="FS Mencap"/>
          <w:sz w:val="24"/>
          <w:szCs w:val="24"/>
        </w:rPr>
      </w:pPr>
    </w:p>
    <w:p w14:paraId="2CD46248" w14:textId="77777777" w:rsidR="00DD4B4A" w:rsidRPr="00DA6385" w:rsidRDefault="00DD4B4A" w:rsidP="00DD4B4A">
      <w:pPr>
        <w:rPr>
          <w:rFonts w:ascii="FS Mencap" w:hAnsi="FS Mencap"/>
          <w:b/>
          <w:bCs/>
          <w:sz w:val="24"/>
          <w:szCs w:val="24"/>
        </w:rPr>
      </w:pPr>
      <w:r w:rsidRPr="00DA6385">
        <w:rPr>
          <w:rFonts w:ascii="FS Mencap" w:hAnsi="FS Mencap"/>
          <w:b/>
          <w:bCs/>
          <w:sz w:val="24"/>
          <w:szCs w:val="24"/>
        </w:rPr>
        <w:t>General guidelines</w:t>
      </w:r>
    </w:p>
    <w:p w14:paraId="6ACB274A" w14:textId="7AA6F68F" w:rsidR="00DD4B4A" w:rsidRDefault="00044DD9" w:rsidP="00DD4B4A">
      <w:pPr>
        <w:pStyle w:val="ListParagraph"/>
        <w:numPr>
          <w:ilvl w:val="0"/>
          <w:numId w:val="15"/>
        </w:numPr>
        <w:rPr>
          <w:rFonts w:ascii="FS Mencap" w:hAnsi="FS Mencap"/>
          <w:sz w:val="24"/>
          <w:szCs w:val="24"/>
        </w:rPr>
      </w:pPr>
      <w:r>
        <w:rPr>
          <w:rFonts w:ascii="FS Mencap" w:hAnsi="FS Mencap"/>
          <w:sz w:val="24"/>
          <w:szCs w:val="24"/>
        </w:rPr>
        <w:t xml:space="preserve">Any </w:t>
      </w:r>
      <w:r w:rsidR="00DD4B4A" w:rsidRPr="00351F3D">
        <w:rPr>
          <w:rFonts w:ascii="FS Mencap" w:hAnsi="FS Mencap"/>
          <w:sz w:val="24"/>
          <w:szCs w:val="24"/>
        </w:rPr>
        <w:t>cost involved with your activity</w:t>
      </w:r>
      <w:r>
        <w:rPr>
          <w:rFonts w:ascii="FS Mencap" w:hAnsi="FS Mencap"/>
          <w:sz w:val="24"/>
          <w:szCs w:val="24"/>
        </w:rPr>
        <w:t xml:space="preserve"> must be made clear to </w:t>
      </w:r>
      <w:r w:rsidR="00DD4B4A" w:rsidRPr="00351F3D">
        <w:rPr>
          <w:rFonts w:ascii="FS Mencap" w:hAnsi="FS Mencap"/>
          <w:sz w:val="24"/>
          <w:szCs w:val="24"/>
        </w:rPr>
        <w:t xml:space="preserve">any sponsors if you will be deducting your expenses from the amount you raise. </w:t>
      </w:r>
    </w:p>
    <w:p w14:paraId="0EAF387F" w14:textId="77777777" w:rsidR="00DD4B4A" w:rsidRPr="00351F3D" w:rsidRDefault="00DD4B4A" w:rsidP="00DD4B4A">
      <w:pPr>
        <w:pStyle w:val="ListParagraph"/>
        <w:rPr>
          <w:rFonts w:ascii="FS Mencap" w:hAnsi="FS Mencap"/>
          <w:sz w:val="24"/>
          <w:szCs w:val="24"/>
        </w:rPr>
      </w:pPr>
    </w:p>
    <w:p w14:paraId="7317284A" w14:textId="77777777" w:rsidR="00DD4B4A" w:rsidRPr="00351F3D" w:rsidRDefault="00DD4B4A" w:rsidP="00DD4B4A">
      <w:pPr>
        <w:pStyle w:val="ListParagraph"/>
        <w:numPr>
          <w:ilvl w:val="0"/>
          <w:numId w:val="15"/>
        </w:numPr>
        <w:rPr>
          <w:rFonts w:ascii="FS Mencap" w:hAnsi="FS Mencap"/>
          <w:sz w:val="24"/>
          <w:szCs w:val="24"/>
        </w:rPr>
      </w:pPr>
      <w:r w:rsidRPr="00351F3D">
        <w:rPr>
          <w:rFonts w:ascii="FS Mencap" w:hAnsi="FS Mencap"/>
          <w:sz w:val="24"/>
          <w:szCs w:val="24"/>
        </w:rPr>
        <w:t>Make your sponsorship form clear about whether you will be meeting specific conditions in return for sponsorship money.</w:t>
      </w:r>
      <w:r w:rsidRPr="00351F3D">
        <w:rPr>
          <w:rFonts w:ascii="Calibri" w:hAnsi="Calibri" w:cs="Calibri"/>
          <w:sz w:val="24"/>
          <w:szCs w:val="24"/>
        </w:rPr>
        <w:t> </w:t>
      </w:r>
      <w:r w:rsidRPr="00351F3D">
        <w:rPr>
          <w:rFonts w:ascii="FS Mencap" w:hAnsi="FS Mencap" w:cs="Calibri"/>
          <w:sz w:val="24"/>
          <w:szCs w:val="24"/>
        </w:rPr>
        <w:t xml:space="preserve"> For example, “I will walk 10,000 steps every day in April”.</w:t>
      </w:r>
    </w:p>
    <w:p w14:paraId="5A719C03" w14:textId="77777777" w:rsidR="00DD4B4A" w:rsidRPr="00351F3D" w:rsidRDefault="00DD4B4A" w:rsidP="00DD4B4A">
      <w:pPr>
        <w:pStyle w:val="ListParagraph"/>
        <w:rPr>
          <w:rFonts w:ascii="FS Mencap" w:hAnsi="FS Mencap"/>
          <w:sz w:val="24"/>
          <w:szCs w:val="24"/>
        </w:rPr>
      </w:pPr>
    </w:p>
    <w:p w14:paraId="537B061E" w14:textId="6C47008E" w:rsidR="00DD4B4A" w:rsidRDefault="00DD4B4A" w:rsidP="00DD4B4A">
      <w:pPr>
        <w:pStyle w:val="ListParagraph"/>
        <w:numPr>
          <w:ilvl w:val="0"/>
          <w:numId w:val="15"/>
        </w:numPr>
        <w:rPr>
          <w:rFonts w:ascii="FS Mencap" w:hAnsi="FS Mencap"/>
          <w:sz w:val="24"/>
          <w:szCs w:val="24"/>
        </w:rPr>
      </w:pPr>
      <w:r w:rsidRPr="00351F3D">
        <w:rPr>
          <w:rFonts w:ascii="FS Mencap" w:hAnsi="FS Mencap"/>
          <w:sz w:val="24"/>
          <w:szCs w:val="24"/>
        </w:rPr>
        <w:t xml:space="preserve">If you don’t complete your sponsored activity (for example if the event is cancelled or </w:t>
      </w:r>
      <w:proofErr w:type="gramStart"/>
      <w:r w:rsidRPr="00351F3D">
        <w:rPr>
          <w:rFonts w:ascii="FS Mencap" w:hAnsi="FS Mencap"/>
          <w:sz w:val="24"/>
          <w:szCs w:val="24"/>
        </w:rPr>
        <w:t>you are</w:t>
      </w:r>
      <w:proofErr w:type="gramEnd"/>
      <w:r w:rsidRPr="00351F3D">
        <w:rPr>
          <w:rFonts w:ascii="FS Mencap" w:hAnsi="FS Mencap"/>
          <w:sz w:val="24"/>
          <w:szCs w:val="24"/>
        </w:rPr>
        <w:t xml:space="preserve"> ill on the day etc), you must offer to refund donations to the donors.  </w:t>
      </w:r>
      <w:r w:rsidR="00044DD9">
        <w:rPr>
          <w:rFonts w:ascii="FS Mencap" w:hAnsi="FS Mencap"/>
          <w:sz w:val="24"/>
          <w:szCs w:val="24"/>
        </w:rPr>
        <w:t xml:space="preserve">Watford Mencap’s </w:t>
      </w:r>
      <w:r w:rsidRPr="00351F3D">
        <w:rPr>
          <w:rFonts w:ascii="FS Mencap" w:hAnsi="FS Mencap"/>
          <w:sz w:val="24"/>
          <w:szCs w:val="24"/>
        </w:rPr>
        <w:t xml:space="preserve">fundraising team can help you do this. </w:t>
      </w:r>
    </w:p>
    <w:p w14:paraId="31A67D5F" w14:textId="77777777" w:rsidR="00DD4B4A" w:rsidRPr="00351F3D" w:rsidRDefault="00DD4B4A" w:rsidP="00DD4B4A">
      <w:pPr>
        <w:pStyle w:val="ListParagraph"/>
        <w:rPr>
          <w:rFonts w:ascii="FS Mencap" w:hAnsi="FS Mencap"/>
          <w:sz w:val="24"/>
          <w:szCs w:val="24"/>
        </w:rPr>
      </w:pPr>
    </w:p>
    <w:p w14:paraId="5B24827F" w14:textId="29E17410" w:rsidR="00DD4B4A" w:rsidRDefault="00DD4B4A" w:rsidP="00DD4B4A">
      <w:pPr>
        <w:pStyle w:val="ListParagraph"/>
        <w:numPr>
          <w:ilvl w:val="0"/>
          <w:numId w:val="15"/>
        </w:numPr>
        <w:rPr>
          <w:rFonts w:ascii="FS Mencap" w:hAnsi="FS Mencap"/>
          <w:sz w:val="24"/>
          <w:szCs w:val="24"/>
        </w:rPr>
      </w:pPr>
      <w:r w:rsidRPr="00351F3D">
        <w:rPr>
          <w:rFonts w:ascii="FS Mencap" w:hAnsi="FS Mencap"/>
          <w:sz w:val="24"/>
          <w:szCs w:val="24"/>
        </w:rPr>
        <w:t xml:space="preserve">Before doing your activity, think about how to make sure it is safe.  You will need to complete a simple Risk Assessment form.  </w:t>
      </w:r>
      <w:r w:rsidR="00044DD9">
        <w:rPr>
          <w:rFonts w:ascii="FS Mencap" w:hAnsi="FS Mencap"/>
          <w:sz w:val="24"/>
          <w:szCs w:val="24"/>
        </w:rPr>
        <w:t xml:space="preserve">Watford Mencap’s fundraising team can help you do this. </w:t>
      </w:r>
      <w:r w:rsidRPr="00351F3D">
        <w:rPr>
          <w:rFonts w:ascii="FS Mencap" w:hAnsi="FS Mencap"/>
          <w:sz w:val="24"/>
          <w:szCs w:val="24"/>
        </w:rPr>
        <w:t xml:space="preserve"> </w:t>
      </w:r>
    </w:p>
    <w:p w14:paraId="22AF2BF0" w14:textId="77777777" w:rsidR="00DD4B4A" w:rsidRPr="00351F3D" w:rsidRDefault="00DD4B4A" w:rsidP="00DD4B4A">
      <w:pPr>
        <w:pStyle w:val="ListParagraph"/>
        <w:rPr>
          <w:rFonts w:ascii="FS Mencap" w:hAnsi="FS Mencap"/>
          <w:sz w:val="24"/>
          <w:szCs w:val="24"/>
        </w:rPr>
      </w:pPr>
    </w:p>
    <w:p w14:paraId="35355BF2" w14:textId="77777777" w:rsidR="00DD4B4A" w:rsidRPr="00351F3D" w:rsidRDefault="00DD4B4A" w:rsidP="00DD4B4A">
      <w:pPr>
        <w:pStyle w:val="ListParagraph"/>
        <w:numPr>
          <w:ilvl w:val="0"/>
          <w:numId w:val="15"/>
        </w:numPr>
        <w:rPr>
          <w:rFonts w:ascii="FS Mencap" w:hAnsi="FS Mencap" w:cs="Calibri"/>
          <w:sz w:val="24"/>
          <w:szCs w:val="24"/>
        </w:rPr>
      </w:pPr>
      <w:r w:rsidRPr="00351F3D">
        <w:rPr>
          <w:rFonts w:ascii="FS Mencap" w:hAnsi="FS Mencap"/>
          <w:sz w:val="24"/>
          <w:szCs w:val="24"/>
        </w:rPr>
        <w:t>Make sure you have permission to do the event in the space you are planning it.  And apply for any licences in good time.</w:t>
      </w:r>
      <w:r w:rsidRPr="00351F3D">
        <w:rPr>
          <w:rFonts w:ascii="Calibri" w:hAnsi="Calibri" w:cs="Calibri"/>
          <w:sz w:val="24"/>
          <w:szCs w:val="24"/>
        </w:rPr>
        <w:t>  </w:t>
      </w:r>
    </w:p>
    <w:p w14:paraId="5B1530DF" w14:textId="77777777" w:rsidR="00DD4B4A" w:rsidRPr="00351F3D" w:rsidRDefault="00DD4B4A" w:rsidP="00DD4B4A">
      <w:pPr>
        <w:pStyle w:val="ListParagraph"/>
        <w:rPr>
          <w:rFonts w:ascii="FS Mencap" w:hAnsi="FS Mencap" w:cs="Calibri"/>
          <w:sz w:val="24"/>
          <w:szCs w:val="24"/>
        </w:rPr>
      </w:pPr>
    </w:p>
    <w:p w14:paraId="5700D2AC" w14:textId="77777777" w:rsidR="00DD4B4A" w:rsidRDefault="00DD4B4A" w:rsidP="00DD4B4A">
      <w:pPr>
        <w:pStyle w:val="ListParagraph"/>
        <w:numPr>
          <w:ilvl w:val="0"/>
          <w:numId w:val="15"/>
        </w:numPr>
        <w:rPr>
          <w:rFonts w:ascii="FS Mencap" w:hAnsi="FS Mencap" w:cs="Calibri"/>
          <w:sz w:val="24"/>
          <w:szCs w:val="24"/>
        </w:rPr>
      </w:pPr>
      <w:r w:rsidRPr="00351F3D">
        <w:rPr>
          <w:rFonts w:ascii="FS Mencap" w:hAnsi="FS Mencap" w:cs="Calibri"/>
          <w:sz w:val="24"/>
          <w:szCs w:val="24"/>
        </w:rPr>
        <w:t xml:space="preserve">All money raised must be passed directly to Watford Mencap’s Fundraising Team within 14 days of the last day of your activity. </w:t>
      </w:r>
    </w:p>
    <w:p w14:paraId="559EED65" w14:textId="77777777" w:rsidR="00DD4B4A" w:rsidRPr="006C4C96" w:rsidRDefault="00DD4B4A" w:rsidP="00DD4B4A">
      <w:pPr>
        <w:pStyle w:val="ListParagraph"/>
        <w:rPr>
          <w:rFonts w:ascii="FS Mencap" w:hAnsi="FS Mencap" w:cs="Calibri"/>
          <w:sz w:val="24"/>
          <w:szCs w:val="24"/>
        </w:rPr>
      </w:pPr>
    </w:p>
    <w:p w14:paraId="1C0CD1F3" w14:textId="76C863DA" w:rsidR="00F47166" w:rsidRDefault="00F47166" w:rsidP="00F47166">
      <w:pPr>
        <w:rPr>
          <w:rFonts w:ascii="FS Mencap" w:hAnsi="FS Mencap"/>
          <w:sz w:val="24"/>
          <w:szCs w:val="24"/>
        </w:rPr>
      </w:pPr>
      <w:r>
        <w:rPr>
          <w:rFonts w:ascii="FS Mencap" w:hAnsi="FS Mencap"/>
          <w:sz w:val="24"/>
          <w:szCs w:val="24"/>
        </w:rPr>
        <w:t xml:space="preserve">Finally, thank you for thinking of Watford Mencap and for taking on a challenge to raise funds.  Every penny you raise will help to provide services that enable local people with learning disabilities to make the most of life. </w:t>
      </w:r>
    </w:p>
    <w:p w14:paraId="116AC456" w14:textId="77777777" w:rsidR="003C392C" w:rsidRDefault="003C392C" w:rsidP="00F47166">
      <w:pPr>
        <w:rPr>
          <w:rFonts w:ascii="FS Mencap" w:hAnsi="FS Mencap"/>
          <w:b/>
          <w:bCs/>
          <w:sz w:val="24"/>
          <w:szCs w:val="24"/>
        </w:rPr>
      </w:pPr>
    </w:p>
    <w:p w14:paraId="0CDB969C" w14:textId="5EC6F325" w:rsidR="00F47166" w:rsidRDefault="00F47166" w:rsidP="00F47166">
      <w:pPr>
        <w:rPr>
          <w:rFonts w:ascii="FS Mencap" w:hAnsi="FS Mencap"/>
          <w:sz w:val="24"/>
          <w:szCs w:val="24"/>
        </w:rPr>
      </w:pPr>
      <w:r w:rsidRPr="00F47166">
        <w:rPr>
          <w:rFonts w:ascii="FS Mencap" w:hAnsi="FS Mencap"/>
          <w:b/>
          <w:bCs/>
          <w:sz w:val="24"/>
          <w:szCs w:val="24"/>
        </w:rPr>
        <w:t>Contact</w:t>
      </w:r>
      <w:r>
        <w:rPr>
          <w:rFonts w:ascii="FS Mencap" w:hAnsi="FS Mencap"/>
          <w:sz w:val="24"/>
          <w:szCs w:val="24"/>
        </w:rPr>
        <w:t>:</w:t>
      </w:r>
    </w:p>
    <w:p w14:paraId="5008160C" w14:textId="79D17E3A" w:rsidR="00F47166" w:rsidRPr="00F47166" w:rsidRDefault="00F47166" w:rsidP="003C392C">
      <w:pPr>
        <w:spacing w:after="0" w:line="240" w:lineRule="auto"/>
        <w:rPr>
          <w:rFonts w:ascii="FS Mencap" w:hAnsi="FS Mencap"/>
          <w:sz w:val="24"/>
          <w:szCs w:val="24"/>
        </w:rPr>
      </w:pPr>
      <w:hyperlink r:id="rId9" w:history="1">
        <w:r w:rsidRPr="00F47166">
          <w:rPr>
            <w:rStyle w:val="Hyperlink"/>
            <w:rFonts w:ascii="FS Mencap" w:hAnsi="FS Mencap"/>
            <w:color w:val="auto"/>
            <w:sz w:val="24"/>
            <w:szCs w:val="24"/>
            <w:u w:val="none"/>
          </w:rPr>
          <w:t>fundraising@watfordmencap.org.uk</w:t>
        </w:r>
      </w:hyperlink>
    </w:p>
    <w:p w14:paraId="6E9E39A0" w14:textId="308FAAAD" w:rsidR="00F47166" w:rsidRPr="00F47166" w:rsidRDefault="00F47166" w:rsidP="003C392C">
      <w:pPr>
        <w:spacing w:after="0" w:line="240" w:lineRule="auto"/>
        <w:rPr>
          <w:rFonts w:ascii="FS Mencap" w:hAnsi="FS Mencap"/>
          <w:sz w:val="24"/>
          <w:szCs w:val="24"/>
        </w:rPr>
      </w:pPr>
      <w:r w:rsidRPr="00F47166">
        <w:rPr>
          <w:rFonts w:ascii="FS Mencap" w:hAnsi="FS Mencap"/>
          <w:sz w:val="24"/>
          <w:szCs w:val="24"/>
        </w:rPr>
        <w:t>01923 713620</w:t>
      </w:r>
    </w:p>
    <w:p w14:paraId="3FCA66CD" w14:textId="36AD1EB0" w:rsidR="00F47166" w:rsidRPr="00F47166" w:rsidRDefault="00F47166" w:rsidP="003C392C">
      <w:pPr>
        <w:spacing w:after="0" w:line="240" w:lineRule="auto"/>
        <w:rPr>
          <w:rFonts w:ascii="FS Mencap" w:hAnsi="FS Mencap"/>
          <w:sz w:val="24"/>
          <w:szCs w:val="24"/>
        </w:rPr>
      </w:pPr>
      <w:hyperlink r:id="rId10" w:history="1">
        <w:r w:rsidRPr="00F47166">
          <w:rPr>
            <w:rStyle w:val="Hyperlink"/>
            <w:rFonts w:ascii="FS Mencap" w:hAnsi="FS Mencap"/>
            <w:color w:val="auto"/>
            <w:sz w:val="24"/>
            <w:szCs w:val="24"/>
            <w:u w:val="none"/>
          </w:rPr>
          <w:t>www.watfordmencap.org.uk</w:t>
        </w:r>
      </w:hyperlink>
    </w:p>
    <w:p w14:paraId="23AC2653" w14:textId="2D898FCA" w:rsidR="003C392C" w:rsidRDefault="003C392C" w:rsidP="00044DD9">
      <w:pPr>
        <w:spacing w:after="0" w:line="240" w:lineRule="auto"/>
        <w:rPr>
          <w:rFonts w:ascii="FS Mencap" w:hAnsi="FS Mencap"/>
          <w:sz w:val="24"/>
          <w:szCs w:val="24"/>
        </w:rPr>
      </w:pPr>
      <w:r>
        <w:rPr>
          <w:rFonts w:ascii="FS Mencap" w:hAnsi="FS Mencap"/>
          <w:sz w:val="24"/>
          <w:szCs w:val="24"/>
        </w:rPr>
        <w:t>92a Langley Road, Watford WD17 4PJ</w:t>
      </w:r>
    </w:p>
    <w:p w14:paraId="0069FB01" w14:textId="77777777" w:rsidR="003C392C" w:rsidRPr="007D3E20" w:rsidRDefault="003C392C" w:rsidP="00F47166">
      <w:pPr>
        <w:rPr>
          <w:rFonts w:ascii="FS Mencap" w:hAnsi="FS Mencap"/>
          <w:sz w:val="24"/>
          <w:szCs w:val="24"/>
        </w:rPr>
      </w:pPr>
    </w:p>
    <w:sectPr w:rsidR="003C392C" w:rsidRPr="007D3E2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Mencap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6C76"/>
    <w:multiLevelType w:val="multilevel"/>
    <w:tmpl w:val="4D8E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31F92"/>
    <w:multiLevelType w:val="multilevel"/>
    <w:tmpl w:val="00F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FB4D08"/>
    <w:multiLevelType w:val="multilevel"/>
    <w:tmpl w:val="BF40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851"/>
    <w:multiLevelType w:val="multilevel"/>
    <w:tmpl w:val="EA22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685516"/>
    <w:multiLevelType w:val="multilevel"/>
    <w:tmpl w:val="06C0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7F5873"/>
    <w:multiLevelType w:val="hybridMultilevel"/>
    <w:tmpl w:val="EBC21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C52F9"/>
    <w:multiLevelType w:val="multilevel"/>
    <w:tmpl w:val="AEAC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45F4F"/>
    <w:multiLevelType w:val="multilevel"/>
    <w:tmpl w:val="395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725C"/>
    <w:multiLevelType w:val="multilevel"/>
    <w:tmpl w:val="2C62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92019"/>
    <w:multiLevelType w:val="multilevel"/>
    <w:tmpl w:val="3DA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97750F"/>
    <w:multiLevelType w:val="multilevel"/>
    <w:tmpl w:val="2982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8B2092"/>
    <w:multiLevelType w:val="multilevel"/>
    <w:tmpl w:val="94F0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731AB1"/>
    <w:multiLevelType w:val="multilevel"/>
    <w:tmpl w:val="6034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DD64B7"/>
    <w:multiLevelType w:val="multilevel"/>
    <w:tmpl w:val="00F0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75D8E"/>
    <w:multiLevelType w:val="multilevel"/>
    <w:tmpl w:val="B45A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556990">
    <w:abstractNumId w:val="3"/>
  </w:num>
  <w:num w:numId="2" w16cid:durableId="1703020236">
    <w:abstractNumId w:val="6"/>
  </w:num>
  <w:num w:numId="3" w16cid:durableId="1679574731">
    <w:abstractNumId w:val="14"/>
  </w:num>
  <w:num w:numId="4" w16cid:durableId="1066297437">
    <w:abstractNumId w:val="7"/>
  </w:num>
  <w:num w:numId="5" w16cid:durableId="993071673">
    <w:abstractNumId w:val="0"/>
  </w:num>
  <w:num w:numId="6" w16cid:durableId="491484284">
    <w:abstractNumId w:val="8"/>
  </w:num>
  <w:num w:numId="7" w16cid:durableId="131022386">
    <w:abstractNumId w:val="5"/>
  </w:num>
  <w:num w:numId="8" w16cid:durableId="898782663">
    <w:abstractNumId w:val="13"/>
  </w:num>
  <w:num w:numId="9" w16cid:durableId="89476069">
    <w:abstractNumId w:val="12"/>
  </w:num>
  <w:num w:numId="10" w16cid:durableId="488985868">
    <w:abstractNumId w:val="9"/>
  </w:num>
  <w:num w:numId="11" w16cid:durableId="204294974">
    <w:abstractNumId w:val="11"/>
  </w:num>
  <w:num w:numId="12" w16cid:durableId="1642686076">
    <w:abstractNumId w:val="4"/>
  </w:num>
  <w:num w:numId="13" w16cid:durableId="636570930">
    <w:abstractNumId w:val="10"/>
  </w:num>
  <w:num w:numId="14" w16cid:durableId="304743912">
    <w:abstractNumId w:val="2"/>
  </w:num>
  <w:num w:numId="15" w16cid:durableId="1200319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B3"/>
    <w:rsid w:val="00044DD9"/>
    <w:rsid w:val="00160DFB"/>
    <w:rsid w:val="00216665"/>
    <w:rsid w:val="002802AD"/>
    <w:rsid w:val="002B4BBF"/>
    <w:rsid w:val="002E68DD"/>
    <w:rsid w:val="003042B3"/>
    <w:rsid w:val="00332790"/>
    <w:rsid w:val="00340193"/>
    <w:rsid w:val="00351F3D"/>
    <w:rsid w:val="0037131A"/>
    <w:rsid w:val="00391D3E"/>
    <w:rsid w:val="003C392C"/>
    <w:rsid w:val="00447E96"/>
    <w:rsid w:val="004B1A63"/>
    <w:rsid w:val="004C2219"/>
    <w:rsid w:val="004D5103"/>
    <w:rsid w:val="004E6067"/>
    <w:rsid w:val="00531BE8"/>
    <w:rsid w:val="0057357A"/>
    <w:rsid w:val="006668AA"/>
    <w:rsid w:val="00674843"/>
    <w:rsid w:val="006B2E90"/>
    <w:rsid w:val="006C4C96"/>
    <w:rsid w:val="006E1B59"/>
    <w:rsid w:val="0076117E"/>
    <w:rsid w:val="007D3E20"/>
    <w:rsid w:val="00850F18"/>
    <w:rsid w:val="008867B8"/>
    <w:rsid w:val="008A7022"/>
    <w:rsid w:val="008E2999"/>
    <w:rsid w:val="009525B2"/>
    <w:rsid w:val="00A353C8"/>
    <w:rsid w:val="00A61ECE"/>
    <w:rsid w:val="00A66CF3"/>
    <w:rsid w:val="00AB764F"/>
    <w:rsid w:val="00BA4FB6"/>
    <w:rsid w:val="00BE1428"/>
    <w:rsid w:val="00C371A0"/>
    <w:rsid w:val="00C744B1"/>
    <w:rsid w:val="00D405BC"/>
    <w:rsid w:val="00D464F9"/>
    <w:rsid w:val="00DA6385"/>
    <w:rsid w:val="00DD4B4A"/>
    <w:rsid w:val="00DE1FA2"/>
    <w:rsid w:val="00E20C19"/>
    <w:rsid w:val="00F4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3502C"/>
  <w15:chartTrackingRefBased/>
  <w15:docId w15:val="{40033936-B220-4AAF-A2C6-8A4327F30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2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2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2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2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2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2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2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2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2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2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2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2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2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2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2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2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2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2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2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2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2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2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2B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2B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watfordmencap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undraising@watfordmencap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0E40D5C39EB14AA74A2EA436640162" ma:contentTypeVersion="23" ma:contentTypeDescription="Create a new document." ma:contentTypeScope="" ma:versionID="d968611849b0b078b658eaa765331472">
  <xsd:schema xmlns:xsd="http://www.w3.org/2001/XMLSchema" xmlns:xs="http://www.w3.org/2001/XMLSchema" xmlns:p="http://schemas.microsoft.com/office/2006/metadata/properties" xmlns:ns2="7ff2c16c-e75e-44be-9836-c4ffa928b74e" xmlns:ns3="ef71ecbd-1f5a-4997-af23-6d8533cff4cb" targetNamespace="http://schemas.microsoft.com/office/2006/metadata/properties" ma:root="true" ma:fieldsID="7cdd30eaacf82c8a28fcb62acf7b1a0b" ns2:_="" ns3:_="">
    <xsd:import namespace="7ff2c16c-e75e-44be-9836-c4ffa928b74e"/>
    <xsd:import namespace="ef71ecbd-1f5a-4997-af23-6d8533cff4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2c16c-e75e-44be-9836-c4ffa928b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igrationWizId" ma:index="14" nillable="true" ma:displayName="MigrationWizId" ma:internalName="MigrationWizId">
      <xsd:simpleType>
        <xsd:restriction base="dms:Text"/>
      </xsd:simpleType>
    </xsd:element>
    <xsd:element name="MigrationWizIdPermissions" ma:index="15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6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7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8" nillable="true" ma:displayName="MigrationWizIdSecurityGroups" ma:internalName="MigrationWizIdSecurityGroups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af2eb48-8b4c-4e24-868e-5f7f3e0ea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1ecbd-1f5a-4997-af23-6d8533cff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b7f3806-edb1-47d0-93a8-9030f14d22d9}" ma:internalName="TaxCatchAll" ma:showField="CatchAllData" ma:web="ef71ecbd-1f5a-4997-af23-6d8533cff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71ecbd-1f5a-4997-af23-6d8533cff4cb" xsi:nil="true"/>
    <MigrationWizIdPermissionLevels xmlns="7ff2c16c-e75e-44be-9836-c4ffa928b74e" xsi:nil="true"/>
    <MigrationWizIdPermissions xmlns="7ff2c16c-e75e-44be-9836-c4ffa928b74e" xsi:nil="true"/>
    <lcf76f155ced4ddcb4097134ff3c332f xmlns="7ff2c16c-e75e-44be-9836-c4ffa928b74e">
      <Terms xmlns="http://schemas.microsoft.com/office/infopath/2007/PartnerControls"/>
    </lcf76f155ced4ddcb4097134ff3c332f>
    <MigrationWizId xmlns="7ff2c16c-e75e-44be-9836-c4ffa928b74e" xsi:nil="true"/>
    <MigrationWizIdDocumentLibraryPermissions xmlns="7ff2c16c-e75e-44be-9836-c4ffa928b74e" xsi:nil="true"/>
    <MigrationWizIdSecurityGroups xmlns="7ff2c16c-e75e-44be-9836-c4ffa928b74e" xsi:nil="true"/>
  </documentManagement>
</p:properties>
</file>

<file path=customXml/itemProps1.xml><?xml version="1.0" encoding="utf-8"?>
<ds:datastoreItem xmlns:ds="http://schemas.openxmlformats.org/officeDocument/2006/customXml" ds:itemID="{2BD96295-D2D5-4706-8E07-A96137E38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2c16c-e75e-44be-9836-c4ffa928b74e"/>
    <ds:schemaRef ds:uri="ef71ecbd-1f5a-4997-af23-6d8533cff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F9C83-FE00-4B50-B51F-E519F3DBC0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B458F-3098-49CD-84C7-95B83BCD8FCA}">
  <ds:schemaRefs>
    <ds:schemaRef ds:uri="http://schemas.microsoft.com/office/2006/metadata/properties"/>
    <ds:schemaRef ds:uri="http://schemas.microsoft.com/office/infopath/2007/PartnerControls"/>
    <ds:schemaRef ds:uri="ef71ecbd-1f5a-4997-af23-6d8533cff4cb"/>
    <ds:schemaRef ds:uri="7ff2c16c-e75e-44be-9836-c4ffa928b7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Hamilton</dc:creator>
  <cp:keywords/>
  <dc:description/>
  <cp:lastModifiedBy>Michelle Hamilton</cp:lastModifiedBy>
  <cp:revision>2</cp:revision>
  <dcterms:created xsi:type="dcterms:W3CDTF">2026-06-01T11:25:00Z</dcterms:created>
  <dcterms:modified xsi:type="dcterms:W3CDTF">2026-06-01T11:25:00Z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ab36f668-6acf-4176-822b-63c03cec4482</vt:lpwstr>
  </property>
  <property fmtid="{D5CDD505-2E9C-101B-9397-08002B2CF9AE}" pid="3" name="ContentTypeId">
    <vt:lpwstr>0x0101004E0E40D5C39EB14AA74A2EA436640162</vt:lpwstr>
  </property>
  <property fmtid="{D5CDD505-2E9C-101B-9397-08002B2CF9AE}" pid="4" name="MediaServiceImageTags">
    <vt:lpwstr/>
  </property>
</Properties>
</file>