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E67D8" w14:textId="6D221AF6" w:rsidR="00956CA4" w:rsidRPr="00BF7E99" w:rsidRDefault="00DD0391" w:rsidP="000B0B0D">
      <w:pPr>
        <w:spacing w:before="77" w:after="240" w:line="259" w:lineRule="auto"/>
        <w:ind w:right="77"/>
        <w:jc w:val="center"/>
        <w:rPr>
          <w:b/>
          <w:sz w:val="28"/>
        </w:rPr>
      </w:pPr>
      <w:r w:rsidRPr="00BF7E99">
        <w:rPr>
          <w:b/>
          <w:sz w:val="28"/>
        </w:rPr>
        <w:t>COURT</w:t>
      </w:r>
      <w:r w:rsidRPr="00BF7E99">
        <w:rPr>
          <w:b/>
          <w:spacing w:val="-19"/>
          <w:sz w:val="28"/>
        </w:rPr>
        <w:t xml:space="preserve"> </w:t>
      </w:r>
      <w:r w:rsidRPr="00BF7E99">
        <w:rPr>
          <w:b/>
          <w:sz w:val="28"/>
        </w:rPr>
        <w:t>APPROVED</w:t>
      </w:r>
      <w:r w:rsidRPr="00BF7E99">
        <w:rPr>
          <w:b/>
          <w:spacing w:val="-18"/>
          <w:sz w:val="28"/>
        </w:rPr>
        <w:t xml:space="preserve"> </w:t>
      </w:r>
      <w:r w:rsidRPr="00BF7E99">
        <w:rPr>
          <w:b/>
          <w:sz w:val="28"/>
        </w:rPr>
        <w:t>NOTICE</w:t>
      </w:r>
      <w:r w:rsidRPr="00BF7E99">
        <w:rPr>
          <w:b/>
          <w:spacing w:val="-15"/>
          <w:sz w:val="28"/>
        </w:rPr>
        <w:t xml:space="preserve"> </w:t>
      </w:r>
      <w:r w:rsidRPr="00BF7E99">
        <w:rPr>
          <w:b/>
          <w:sz w:val="28"/>
        </w:rPr>
        <w:t>OF</w:t>
      </w:r>
      <w:r w:rsidRPr="00BF7E99">
        <w:rPr>
          <w:b/>
          <w:spacing w:val="-17"/>
          <w:sz w:val="28"/>
        </w:rPr>
        <w:t xml:space="preserve"> </w:t>
      </w:r>
      <w:r w:rsidRPr="00BF7E99">
        <w:rPr>
          <w:b/>
          <w:sz w:val="28"/>
        </w:rPr>
        <w:t>CLASS</w:t>
      </w:r>
      <w:r w:rsidRPr="00BF7E99">
        <w:rPr>
          <w:b/>
          <w:spacing w:val="-18"/>
          <w:sz w:val="28"/>
        </w:rPr>
        <w:t xml:space="preserve"> </w:t>
      </w:r>
      <w:r w:rsidRPr="00BF7E99">
        <w:rPr>
          <w:b/>
          <w:sz w:val="28"/>
        </w:rPr>
        <w:t>ACTION</w:t>
      </w:r>
      <w:r w:rsidRPr="00BF7E99">
        <w:rPr>
          <w:b/>
          <w:spacing w:val="-9"/>
          <w:sz w:val="28"/>
        </w:rPr>
        <w:t xml:space="preserve"> </w:t>
      </w:r>
      <w:r w:rsidR="00F1544C" w:rsidRPr="00BF7E99">
        <w:rPr>
          <w:b/>
          <w:spacing w:val="-9"/>
          <w:sz w:val="28"/>
        </w:rPr>
        <w:t xml:space="preserve">AND PAGA </w:t>
      </w:r>
      <w:r w:rsidRPr="00BF7E99">
        <w:rPr>
          <w:b/>
          <w:sz w:val="28"/>
        </w:rPr>
        <w:t>SETTLEMENT</w:t>
      </w:r>
      <w:r w:rsidRPr="00BF7E99">
        <w:rPr>
          <w:b/>
          <w:spacing w:val="-21"/>
          <w:sz w:val="28"/>
        </w:rPr>
        <w:t xml:space="preserve"> </w:t>
      </w:r>
      <w:r w:rsidRPr="00BF7E99">
        <w:rPr>
          <w:b/>
          <w:sz w:val="28"/>
        </w:rPr>
        <w:t>AND HEARING DATE FOR FINAL</w:t>
      </w:r>
      <w:r w:rsidRPr="00BF7E99">
        <w:rPr>
          <w:b/>
          <w:spacing w:val="-1"/>
          <w:sz w:val="28"/>
        </w:rPr>
        <w:t xml:space="preserve"> </w:t>
      </w:r>
      <w:r w:rsidRPr="00BF7E99">
        <w:rPr>
          <w:b/>
          <w:sz w:val="28"/>
        </w:rPr>
        <w:t>COURT</w:t>
      </w:r>
      <w:r w:rsidRPr="00BF7E99">
        <w:rPr>
          <w:b/>
          <w:spacing w:val="-8"/>
          <w:sz w:val="28"/>
        </w:rPr>
        <w:t xml:space="preserve"> </w:t>
      </w:r>
      <w:r w:rsidRPr="00BF7E99">
        <w:rPr>
          <w:b/>
          <w:sz w:val="28"/>
        </w:rPr>
        <w:t>APPROVAL</w:t>
      </w:r>
    </w:p>
    <w:p w14:paraId="5622BCBE" w14:textId="7DEC630C" w:rsidR="009D496D" w:rsidRPr="00BF7E99" w:rsidRDefault="009D496D">
      <w:pPr>
        <w:pStyle w:val="BodyText"/>
        <w:spacing w:line="274" w:lineRule="exact"/>
        <w:ind w:left="74" w:right="77"/>
        <w:jc w:val="center"/>
        <w:rPr>
          <w:bCs/>
        </w:rPr>
      </w:pPr>
      <w:r w:rsidRPr="00BF7E99">
        <w:rPr>
          <w:bCs/>
          <w:i/>
          <w:iCs/>
        </w:rPr>
        <w:t>Maria Franchesca De Leon Ruano v. Peachtree Hospitality Management, LLC</w:t>
      </w:r>
    </w:p>
    <w:p w14:paraId="5AB7DDF9" w14:textId="2286C29B" w:rsidR="0070115D" w:rsidRPr="00BF7E99" w:rsidRDefault="0070115D" w:rsidP="000B0B0D">
      <w:pPr>
        <w:pStyle w:val="BodyText"/>
        <w:jc w:val="center"/>
        <w:rPr>
          <w:bCs/>
          <w:spacing w:val="-2"/>
        </w:rPr>
      </w:pPr>
      <w:r w:rsidRPr="00BF7E99">
        <w:rPr>
          <w:bCs/>
          <w:noProof/>
          <w:spacing w:val="-2"/>
        </w:rPr>
        <mc:AlternateContent>
          <mc:Choice Requires="wpg">
            <w:drawing>
              <wp:anchor distT="0" distB="0" distL="114300" distR="114300" simplePos="0" relativeHeight="251658240" behindDoc="0" locked="0" layoutInCell="1" allowOverlap="1" wp14:anchorId="5ACB8A13" wp14:editId="4D7CD4F7">
                <wp:simplePos x="0" y="0"/>
                <wp:positionH relativeFrom="page">
                  <wp:align>center</wp:align>
                </wp:positionH>
                <wp:positionV relativeFrom="paragraph">
                  <wp:posOffset>373380</wp:posOffset>
                </wp:positionV>
                <wp:extent cx="3960495" cy="6350"/>
                <wp:effectExtent l="0" t="0" r="0" b="0"/>
                <wp:wrapTopAndBottom/>
                <wp:docPr id="1" name="Group 46"/>
                <wp:cNvGraphicFramePr/>
                <a:graphic xmlns:a="http://schemas.openxmlformats.org/drawingml/2006/main">
                  <a:graphicData uri="http://schemas.microsoft.com/office/word/2010/wordprocessingGroup">
                    <wpg:wgp>
                      <wpg:cNvGrpSpPr/>
                      <wpg:grpSpPr>
                        <a:xfrm>
                          <a:off x="0" y="0"/>
                          <a:ext cx="3960495" cy="6350"/>
                          <a:chOff x="0" y="0"/>
                          <a:chExt cx="3961129" cy="6350"/>
                        </a:xfrm>
                      </wpg:grpSpPr>
                      <wps:wsp>
                        <wps:cNvPr id="47" name="Graphic 47"/>
                        <wps:cNvSpPr/>
                        <wps:spPr>
                          <a:xfrm>
                            <a:off x="0" y="0"/>
                            <a:ext cx="3961129" cy="6350"/>
                          </a:xfrm>
                          <a:custGeom>
                            <a:avLst/>
                            <a:gdLst/>
                            <a:ahLst/>
                            <a:cxnLst/>
                            <a:rect l="l" t="t" r="r" b="b"/>
                            <a:pathLst>
                              <a:path w="3961129" h="6350">
                                <a:moveTo>
                                  <a:pt x="3960876" y="0"/>
                                </a:moveTo>
                                <a:lnTo>
                                  <a:pt x="0" y="0"/>
                                </a:lnTo>
                                <a:lnTo>
                                  <a:pt x="0" y="6095"/>
                                </a:lnTo>
                                <a:lnTo>
                                  <a:pt x="3960876" y="6095"/>
                                </a:lnTo>
                                <a:lnTo>
                                  <a:pt x="3960876" y="0"/>
                                </a:lnTo>
                                <a:close/>
                              </a:path>
                            </a:pathLst>
                          </a:custGeom>
                          <a:solidFill>
                            <a:srgbClr val="000000"/>
                          </a:solidFill>
                        </wps:spPr>
                        <wps:bodyPr wrap="square" lIns="0" tIns="0" rIns="0" bIns="0" rtlCol="0">
                          <a:prstTxWarp prst="textNoShape">
                            <a:avLst/>
                          </a:prstTxWarp>
                        </wps:bodyPr>
                      </wps:wsp>
                    </wpg:wgp>
                  </a:graphicData>
                </a:graphic>
              </wp:anchor>
            </w:drawing>
          </mc:Choice>
          <mc:Fallback>
            <w:pict>
              <v:group w14:anchorId="4A75E40D" id="Group 46" o:spid="_x0000_s1026" style="position:absolute;margin-left:0;margin-top:29.4pt;width:311.85pt;height:.5pt;z-index:251658240;mso-position-horizontal:center;mso-position-horizontal-relative:page" coordsize="396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">
                <v:shape id="Graphic 47" o:spid="_x0000_s1027" style="position:absolute;width:39611;height:63;visibility:visible;mso-wrap-style:square;v-text-anchor:top" coordsize="396112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" path="m3960876,l,,,6095r3960876,l3960876,xe" fillcolor="black" stroked="f">
                  <v:path arrowok="t"/>
                </v:shape>
                <w10:wrap type="topAndBottom" anchorx="page"/>
              </v:group>
            </w:pict>
          </mc:Fallback>
        </mc:AlternateContent>
      </w:r>
      <w:r w:rsidRPr="00BF7E99">
        <w:rPr>
          <w:bCs/>
          <w:spacing w:val="-2"/>
        </w:rPr>
        <w:t>(Sacramento County Superior Court,</w:t>
      </w:r>
      <w:r w:rsidRPr="00BF7E99">
        <w:rPr>
          <w:bCs/>
          <w:i/>
          <w:iCs/>
          <w:spacing w:val="-2"/>
        </w:rPr>
        <w:t xml:space="preserve"> </w:t>
      </w:r>
      <w:r w:rsidRPr="00BF7E99">
        <w:rPr>
          <w:bCs/>
          <w:spacing w:val="-2"/>
        </w:rPr>
        <w:t xml:space="preserve">Case No. </w:t>
      </w:r>
      <w:r w:rsidR="00C25397" w:rsidRPr="00BF7E99">
        <w:rPr>
          <w:bCs/>
          <w:iCs/>
          <w:spacing w:val="-2"/>
        </w:rPr>
        <w:t>24CV015204</w:t>
      </w:r>
      <w:r w:rsidRPr="00BF7E99">
        <w:rPr>
          <w:bCs/>
          <w:spacing w:val="-2"/>
        </w:rPr>
        <w:t>)</w:t>
      </w:r>
    </w:p>
    <w:p w14:paraId="578E67DA" w14:textId="77777777" w:rsidR="00956CA4" w:rsidRPr="00BF7E99" w:rsidRDefault="00956CA4">
      <w:pPr>
        <w:pStyle w:val="BodyText"/>
        <w:spacing w:before="38"/>
      </w:pPr>
    </w:p>
    <w:p w14:paraId="578E67DB" w14:textId="77777777" w:rsidR="00956CA4" w:rsidRPr="00BF7E99" w:rsidRDefault="00DD0391">
      <w:pPr>
        <w:spacing w:before="1"/>
        <w:ind w:left="77" w:right="77"/>
        <w:jc w:val="center"/>
        <w:rPr>
          <w:b/>
          <w:i/>
          <w:sz w:val="24"/>
        </w:rPr>
      </w:pPr>
      <w:r w:rsidRPr="00BF7E99">
        <w:rPr>
          <w:b/>
          <w:i/>
          <w:sz w:val="24"/>
        </w:rPr>
        <w:t>The</w:t>
      </w:r>
      <w:r w:rsidRPr="00BF7E99">
        <w:rPr>
          <w:b/>
          <w:i/>
          <w:spacing w:val="-1"/>
          <w:sz w:val="24"/>
        </w:rPr>
        <w:t xml:space="preserve"> </w:t>
      </w:r>
      <w:r w:rsidRPr="00BF7E99">
        <w:rPr>
          <w:b/>
          <w:i/>
          <w:sz w:val="24"/>
        </w:rPr>
        <w:t>Superior Court</w:t>
      </w:r>
      <w:r w:rsidRPr="00BF7E99">
        <w:rPr>
          <w:b/>
          <w:i/>
          <w:spacing w:val="-1"/>
          <w:sz w:val="24"/>
        </w:rPr>
        <w:t xml:space="preserve"> </w:t>
      </w:r>
      <w:r w:rsidRPr="00BF7E99">
        <w:rPr>
          <w:b/>
          <w:i/>
          <w:sz w:val="24"/>
        </w:rPr>
        <w:t>for the</w:t>
      </w:r>
      <w:r w:rsidRPr="00BF7E99">
        <w:rPr>
          <w:b/>
          <w:i/>
          <w:spacing w:val="-1"/>
          <w:sz w:val="24"/>
        </w:rPr>
        <w:t xml:space="preserve"> </w:t>
      </w:r>
      <w:r w:rsidRPr="00BF7E99">
        <w:rPr>
          <w:b/>
          <w:i/>
          <w:sz w:val="24"/>
        </w:rPr>
        <w:t>State of</w:t>
      </w:r>
      <w:r w:rsidRPr="00BF7E99">
        <w:rPr>
          <w:b/>
          <w:i/>
          <w:spacing w:val="-1"/>
          <w:sz w:val="24"/>
        </w:rPr>
        <w:t xml:space="preserve"> </w:t>
      </w:r>
      <w:r w:rsidRPr="00BF7E99">
        <w:rPr>
          <w:b/>
          <w:i/>
          <w:sz w:val="24"/>
        </w:rPr>
        <w:t>California authorized</w:t>
      </w:r>
      <w:r w:rsidRPr="00BF7E99">
        <w:rPr>
          <w:b/>
          <w:i/>
          <w:spacing w:val="-1"/>
          <w:sz w:val="24"/>
        </w:rPr>
        <w:t xml:space="preserve"> </w:t>
      </w:r>
      <w:r w:rsidRPr="00BF7E99">
        <w:rPr>
          <w:b/>
          <w:i/>
          <w:sz w:val="24"/>
        </w:rPr>
        <w:t>this Notice.</w:t>
      </w:r>
      <w:r w:rsidRPr="00BF7E99">
        <w:rPr>
          <w:b/>
          <w:i/>
          <w:spacing w:val="-1"/>
          <w:sz w:val="24"/>
        </w:rPr>
        <w:t xml:space="preserve"> </w:t>
      </w:r>
      <w:r w:rsidRPr="00BF7E99">
        <w:rPr>
          <w:b/>
          <w:i/>
          <w:sz w:val="24"/>
        </w:rPr>
        <w:t xml:space="preserve">Read it </w:t>
      </w:r>
      <w:r w:rsidRPr="00BF7E99">
        <w:rPr>
          <w:b/>
          <w:i/>
          <w:spacing w:val="-2"/>
          <w:sz w:val="24"/>
        </w:rPr>
        <w:t>carefully!</w:t>
      </w:r>
    </w:p>
    <w:p w14:paraId="578E67DC" w14:textId="77777777" w:rsidR="00956CA4" w:rsidRPr="00BF7E99" w:rsidRDefault="00DD0391">
      <w:pPr>
        <w:ind w:left="77" w:right="77"/>
        <w:jc w:val="center"/>
        <w:rPr>
          <w:b/>
          <w:i/>
          <w:sz w:val="24"/>
        </w:rPr>
      </w:pPr>
      <w:r w:rsidRPr="00BF7E99">
        <w:rPr>
          <w:b/>
          <w:i/>
          <w:sz w:val="24"/>
        </w:rPr>
        <w:t>It’s</w:t>
      </w:r>
      <w:r w:rsidRPr="00BF7E99">
        <w:rPr>
          <w:b/>
          <w:i/>
          <w:spacing w:val="-1"/>
          <w:sz w:val="24"/>
        </w:rPr>
        <w:t xml:space="preserve"> </w:t>
      </w:r>
      <w:r w:rsidRPr="00BF7E99">
        <w:rPr>
          <w:b/>
          <w:i/>
          <w:sz w:val="24"/>
        </w:rPr>
        <w:t>not</w:t>
      </w:r>
      <w:r w:rsidRPr="00BF7E99">
        <w:rPr>
          <w:b/>
          <w:i/>
          <w:spacing w:val="-1"/>
          <w:sz w:val="24"/>
        </w:rPr>
        <w:t xml:space="preserve"> </w:t>
      </w:r>
      <w:r w:rsidRPr="00BF7E99">
        <w:rPr>
          <w:b/>
          <w:i/>
          <w:sz w:val="24"/>
        </w:rPr>
        <w:t>junk</w:t>
      </w:r>
      <w:r w:rsidRPr="00BF7E99">
        <w:rPr>
          <w:b/>
          <w:i/>
          <w:spacing w:val="-1"/>
          <w:sz w:val="24"/>
        </w:rPr>
        <w:t xml:space="preserve"> </w:t>
      </w:r>
      <w:r w:rsidRPr="00BF7E99">
        <w:rPr>
          <w:b/>
          <w:i/>
          <w:sz w:val="24"/>
        </w:rPr>
        <w:t>mail,</w:t>
      </w:r>
      <w:r w:rsidRPr="00BF7E99">
        <w:rPr>
          <w:b/>
          <w:i/>
          <w:spacing w:val="-1"/>
          <w:sz w:val="24"/>
        </w:rPr>
        <w:t xml:space="preserve"> </w:t>
      </w:r>
      <w:r w:rsidRPr="00BF7E99">
        <w:rPr>
          <w:b/>
          <w:i/>
          <w:sz w:val="24"/>
        </w:rPr>
        <w:t>spam,</w:t>
      </w:r>
      <w:r w:rsidRPr="00BF7E99">
        <w:rPr>
          <w:b/>
          <w:i/>
          <w:spacing w:val="-3"/>
          <w:sz w:val="24"/>
        </w:rPr>
        <w:t xml:space="preserve"> </w:t>
      </w:r>
      <w:r w:rsidRPr="00BF7E99">
        <w:rPr>
          <w:b/>
          <w:i/>
          <w:sz w:val="24"/>
        </w:rPr>
        <w:t>an</w:t>
      </w:r>
      <w:r w:rsidRPr="00BF7E99">
        <w:rPr>
          <w:b/>
          <w:i/>
          <w:spacing w:val="-1"/>
          <w:sz w:val="24"/>
        </w:rPr>
        <w:t xml:space="preserve"> </w:t>
      </w:r>
      <w:r w:rsidRPr="00BF7E99">
        <w:rPr>
          <w:b/>
          <w:i/>
          <w:sz w:val="24"/>
        </w:rPr>
        <w:t>advertisement</w:t>
      </w:r>
      <w:r w:rsidRPr="00BF7E99">
        <w:rPr>
          <w:b/>
          <w:i/>
          <w:spacing w:val="-1"/>
          <w:sz w:val="24"/>
        </w:rPr>
        <w:t xml:space="preserve"> </w:t>
      </w:r>
      <w:r w:rsidRPr="00BF7E99">
        <w:rPr>
          <w:b/>
          <w:i/>
          <w:sz w:val="24"/>
        </w:rPr>
        <w:t>or</w:t>
      </w:r>
      <w:r w:rsidRPr="00BF7E99">
        <w:rPr>
          <w:b/>
          <w:i/>
          <w:spacing w:val="-1"/>
          <w:sz w:val="24"/>
        </w:rPr>
        <w:t xml:space="preserve"> </w:t>
      </w:r>
      <w:r w:rsidRPr="00BF7E99">
        <w:rPr>
          <w:b/>
          <w:i/>
          <w:sz w:val="24"/>
        </w:rPr>
        <w:t>solicitation</w:t>
      </w:r>
      <w:r w:rsidRPr="00BF7E99">
        <w:rPr>
          <w:b/>
          <w:i/>
          <w:spacing w:val="-1"/>
          <w:sz w:val="24"/>
        </w:rPr>
        <w:t xml:space="preserve"> </w:t>
      </w:r>
      <w:r w:rsidRPr="00BF7E99">
        <w:rPr>
          <w:b/>
          <w:i/>
          <w:sz w:val="24"/>
        </w:rPr>
        <w:t>by</w:t>
      </w:r>
      <w:r w:rsidRPr="00BF7E99">
        <w:rPr>
          <w:b/>
          <w:i/>
          <w:spacing w:val="-2"/>
          <w:sz w:val="24"/>
        </w:rPr>
        <w:t xml:space="preserve"> </w:t>
      </w:r>
      <w:r w:rsidRPr="00BF7E99">
        <w:rPr>
          <w:b/>
          <w:i/>
          <w:sz w:val="24"/>
        </w:rPr>
        <w:t>a</w:t>
      </w:r>
      <w:r w:rsidRPr="00BF7E99">
        <w:rPr>
          <w:b/>
          <w:i/>
          <w:spacing w:val="-2"/>
          <w:sz w:val="24"/>
        </w:rPr>
        <w:t xml:space="preserve"> </w:t>
      </w:r>
      <w:r w:rsidRPr="00BF7E99">
        <w:rPr>
          <w:b/>
          <w:i/>
          <w:sz w:val="24"/>
        </w:rPr>
        <w:t>lawyer.</w:t>
      </w:r>
      <w:r w:rsidRPr="00BF7E99">
        <w:rPr>
          <w:b/>
          <w:i/>
          <w:spacing w:val="-1"/>
          <w:sz w:val="24"/>
        </w:rPr>
        <w:t xml:space="preserve"> </w:t>
      </w:r>
      <w:r w:rsidRPr="00BF7E99">
        <w:rPr>
          <w:b/>
          <w:i/>
          <w:sz w:val="24"/>
        </w:rPr>
        <w:t>You</w:t>
      </w:r>
      <w:r w:rsidRPr="00BF7E99">
        <w:rPr>
          <w:b/>
          <w:i/>
          <w:spacing w:val="-2"/>
          <w:sz w:val="24"/>
        </w:rPr>
        <w:t xml:space="preserve"> </w:t>
      </w:r>
      <w:r w:rsidRPr="00BF7E99">
        <w:rPr>
          <w:b/>
          <w:i/>
          <w:sz w:val="24"/>
        </w:rPr>
        <w:t>are</w:t>
      </w:r>
      <w:r w:rsidRPr="00BF7E99">
        <w:rPr>
          <w:b/>
          <w:i/>
          <w:spacing w:val="-2"/>
          <w:sz w:val="24"/>
        </w:rPr>
        <w:t xml:space="preserve"> </w:t>
      </w:r>
      <w:r w:rsidRPr="00BF7E99">
        <w:rPr>
          <w:b/>
          <w:i/>
          <w:sz w:val="24"/>
        </w:rPr>
        <w:t>not</w:t>
      </w:r>
      <w:r w:rsidRPr="00BF7E99">
        <w:rPr>
          <w:b/>
          <w:i/>
          <w:spacing w:val="-1"/>
          <w:sz w:val="24"/>
        </w:rPr>
        <w:t xml:space="preserve"> </w:t>
      </w:r>
      <w:r w:rsidRPr="00BF7E99">
        <w:rPr>
          <w:b/>
          <w:i/>
          <w:sz w:val="24"/>
        </w:rPr>
        <w:t>being</w:t>
      </w:r>
      <w:r w:rsidRPr="00BF7E99">
        <w:rPr>
          <w:b/>
          <w:i/>
          <w:spacing w:val="-1"/>
          <w:sz w:val="24"/>
        </w:rPr>
        <w:t xml:space="preserve"> </w:t>
      </w:r>
      <w:r w:rsidRPr="00BF7E99">
        <w:rPr>
          <w:b/>
          <w:i/>
          <w:spacing w:val="-2"/>
          <w:sz w:val="24"/>
        </w:rPr>
        <w:t>sued.</w:t>
      </w:r>
    </w:p>
    <w:p w14:paraId="578E67DE" w14:textId="48DAC912" w:rsidR="00956CA4" w:rsidRPr="00BF7E99" w:rsidRDefault="00DD0391" w:rsidP="002B7174">
      <w:pPr>
        <w:pStyle w:val="BodyText"/>
        <w:tabs>
          <w:tab w:val="left" w:pos="3019"/>
        </w:tabs>
        <w:spacing w:before="276"/>
        <w:ind w:firstLine="720"/>
        <w:jc w:val="both"/>
      </w:pPr>
      <w:r w:rsidRPr="00BF7E99">
        <w:rPr>
          <w:b/>
        </w:rPr>
        <w:t>You</w:t>
      </w:r>
      <w:r w:rsidRPr="00BF7E99">
        <w:rPr>
          <w:b/>
          <w:spacing w:val="-3"/>
        </w:rPr>
        <w:t xml:space="preserve"> </w:t>
      </w:r>
      <w:r w:rsidRPr="00BF7E99">
        <w:rPr>
          <w:b/>
        </w:rPr>
        <w:t>may</w:t>
      </w:r>
      <w:r w:rsidRPr="00BF7E99">
        <w:rPr>
          <w:b/>
          <w:spacing w:val="-3"/>
        </w:rPr>
        <w:t xml:space="preserve"> </w:t>
      </w:r>
      <w:r w:rsidRPr="00BF7E99">
        <w:rPr>
          <w:b/>
        </w:rPr>
        <w:t>be</w:t>
      </w:r>
      <w:r w:rsidRPr="00BF7E99">
        <w:rPr>
          <w:b/>
          <w:spacing w:val="-3"/>
        </w:rPr>
        <w:t xml:space="preserve"> </w:t>
      </w:r>
      <w:r w:rsidRPr="00BF7E99">
        <w:rPr>
          <w:b/>
        </w:rPr>
        <w:t>eligible</w:t>
      </w:r>
      <w:r w:rsidRPr="00BF7E99">
        <w:rPr>
          <w:b/>
          <w:spacing w:val="-3"/>
        </w:rPr>
        <w:t xml:space="preserve"> </w:t>
      </w:r>
      <w:r w:rsidRPr="00BF7E99">
        <w:rPr>
          <w:b/>
        </w:rPr>
        <w:t>to</w:t>
      </w:r>
      <w:r w:rsidRPr="00BF7E99">
        <w:rPr>
          <w:b/>
          <w:spacing w:val="-3"/>
        </w:rPr>
        <w:t xml:space="preserve"> </w:t>
      </w:r>
      <w:r w:rsidRPr="00BF7E99">
        <w:rPr>
          <w:b/>
        </w:rPr>
        <w:t>receive</w:t>
      </w:r>
      <w:r w:rsidRPr="00BF7E99">
        <w:rPr>
          <w:b/>
          <w:spacing w:val="-3"/>
        </w:rPr>
        <w:t xml:space="preserve"> </w:t>
      </w:r>
      <w:r w:rsidRPr="00BF7E99">
        <w:rPr>
          <w:b/>
        </w:rPr>
        <w:t>money</w:t>
      </w:r>
      <w:r w:rsidRPr="00BF7E99">
        <w:rPr>
          <w:b/>
          <w:spacing w:val="-3"/>
        </w:rPr>
        <w:t xml:space="preserve"> </w:t>
      </w:r>
      <w:r w:rsidRPr="00BF7E99">
        <w:t>from</w:t>
      </w:r>
      <w:r w:rsidRPr="00BF7E99">
        <w:rPr>
          <w:spacing w:val="-3"/>
        </w:rPr>
        <w:t xml:space="preserve"> </w:t>
      </w:r>
      <w:r w:rsidRPr="00BF7E99">
        <w:t>an</w:t>
      </w:r>
      <w:r w:rsidRPr="00BF7E99">
        <w:rPr>
          <w:spacing w:val="-3"/>
        </w:rPr>
        <w:t xml:space="preserve"> </w:t>
      </w:r>
      <w:r w:rsidRPr="00BF7E99">
        <w:t>employee</w:t>
      </w:r>
      <w:r w:rsidRPr="00BF7E99">
        <w:rPr>
          <w:spacing w:val="-3"/>
        </w:rPr>
        <w:t xml:space="preserve"> </w:t>
      </w:r>
      <w:r w:rsidRPr="00BF7E99">
        <w:t>class</w:t>
      </w:r>
      <w:r w:rsidRPr="00BF7E99">
        <w:rPr>
          <w:spacing w:val="-3"/>
        </w:rPr>
        <w:t xml:space="preserve"> </w:t>
      </w:r>
      <w:r w:rsidRPr="00BF7E99">
        <w:t>action</w:t>
      </w:r>
      <w:r w:rsidRPr="00BF7E99">
        <w:rPr>
          <w:spacing w:val="-2"/>
        </w:rPr>
        <w:t xml:space="preserve"> </w:t>
      </w:r>
      <w:r w:rsidRPr="00BF7E99">
        <w:t>lawsuit</w:t>
      </w:r>
      <w:r w:rsidRPr="00BF7E99">
        <w:rPr>
          <w:spacing w:val="-2"/>
        </w:rPr>
        <w:t xml:space="preserve"> </w:t>
      </w:r>
      <w:r w:rsidRPr="00BF7E99">
        <w:t xml:space="preserve">(“Action”) against </w:t>
      </w:r>
      <w:r w:rsidR="00ED54E1" w:rsidRPr="00BF7E99">
        <w:rPr>
          <w:bCs/>
          <w:i/>
          <w:iCs/>
        </w:rPr>
        <w:t>Peachtree Hospitality Management, LLC</w:t>
      </w:r>
      <w:r w:rsidRPr="00BF7E99">
        <w:t xml:space="preserve"> (“Defendant”)</w:t>
      </w:r>
      <w:r w:rsidRPr="00BF7E99">
        <w:rPr>
          <w:spacing w:val="40"/>
        </w:rPr>
        <w:t xml:space="preserve"> </w:t>
      </w:r>
      <w:r w:rsidRPr="00BF7E99">
        <w:t>for alleged wage and hour violations. The Action was filed by a</w:t>
      </w:r>
      <w:r w:rsidR="004F5721" w:rsidRPr="00BF7E99">
        <w:t xml:space="preserve"> </w:t>
      </w:r>
      <w:r w:rsidRPr="00BF7E99">
        <w:t>former</w:t>
      </w:r>
      <w:r w:rsidR="004F5721" w:rsidRPr="00BF7E99">
        <w:t xml:space="preserve"> employee of</w:t>
      </w:r>
      <w:r w:rsidRPr="00BF7E99">
        <w:t xml:space="preserve"> Defendant</w:t>
      </w:r>
      <w:r w:rsidR="0092545F" w:rsidRPr="00BF7E99">
        <w:t xml:space="preserve">, </w:t>
      </w:r>
      <w:r w:rsidR="00ED54E1" w:rsidRPr="00BF7E99">
        <w:rPr>
          <w:bCs/>
          <w:i/>
          <w:iCs/>
        </w:rPr>
        <w:t xml:space="preserve">Maria Franchesca De Leon Ruano </w:t>
      </w:r>
      <w:r w:rsidRPr="00BF7E99">
        <w:t>(“Plaintiff”)</w:t>
      </w:r>
      <w:r w:rsidR="0092545F" w:rsidRPr="00BF7E99">
        <w:t xml:space="preserve">, </w:t>
      </w:r>
      <w:r w:rsidRPr="00BF7E99">
        <w:t xml:space="preserve">and seeks payment </w:t>
      </w:r>
      <w:r w:rsidR="000979C6" w:rsidRPr="00BF7E99">
        <w:t xml:space="preserve">for </w:t>
      </w:r>
      <w:r w:rsidR="007641E0" w:rsidRPr="00BF7E99">
        <w:t>(1) unpaid minimum and straight time wages, (2) unpaid overtime, (3) unpaid meal period premiums, (4) unpaid rest break premiums, (5) inaccurate wage statements, (</w:t>
      </w:r>
      <w:r w:rsidR="005634E5" w:rsidRPr="00BF7E99">
        <w:t>6</w:t>
      </w:r>
      <w:r w:rsidR="007641E0" w:rsidRPr="00BF7E99">
        <w:t>) unreimbursed business expenses, and (</w:t>
      </w:r>
      <w:r w:rsidR="007C6A7A" w:rsidRPr="00BF7E99">
        <w:t>7</w:t>
      </w:r>
      <w:r w:rsidR="007641E0" w:rsidRPr="00BF7E99">
        <w:t xml:space="preserve">) unfair business practices for a class of hourly-paid or non-exempt employees </w:t>
      </w:r>
      <w:r w:rsidRPr="00BF7E99">
        <w:t>(“Class</w:t>
      </w:r>
      <w:r w:rsidRPr="00BF7E99">
        <w:rPr>
          <w:spacing w:val="-3"/>
        </w:rPr>
        <w:t xml:space="preserve"> </w:t>
      </w:r>
      <w:r w:rsidRPr="00BF7E99">
        <w:t>Members”)</w:t>
      </w:r>
      <w:r w:rsidRPr="00BF7E99">
        <w:rPr>
          <w:spacing w:val="-3"/>
        </w:rPr>
        <w:t xml:space="preserve"> </w:t>
      </w:r>
      <w:r w:rsidRPr="00BF7E99">
        <w:t>who</w:t>
      </w:r>
      <w:r w:rsidRPr="00BF7E99">
        <w:rPr>
          <w:spacing w:val="-3"/>
        </w:rPr>
        <w:t xml:space="preserve"> </w:t>
      </w:r>
      <w:r w:rsidRPr="00BF7E99">
        <w:t>worked</w:t>
      </w:r>
      <w:r w:rsidRPr="00BF7E99">
        <w:rPr>
          <w:spacing w:val="-3"/>
        </w:rPr>
        <w:t xml:space="preserve"> </w:t>
      </w:r>
      <w:r w:rsidRPr="00BF7E99">
        <w:t>for</w:t>
      </w:r>
      <w:r w:rsidRPr="00BF7E99">
        <w:rPr>
          <w:spacing w:val="-3"/>
        </w:rPr>
        <w:t xml:space="preserve"> </w:t>
      </w:r>
      <w:r w:rsidRPr="00BF7E99">
        <w:t>Defendant</w:t>
      </w:r>
      <w:r w:rsidRPr="00BF7E99">
        <w:rPr>
          <w:spacing w:val="-3"/>
        </w:rPr>
        <w:t xml:space="preserve"> </w:t>
      </w:r>
      <w:r w:rsidRPr="00BF7E99">
        <w:t>during</w:t>
      </w:r>
      <w:r w:rsidRPr="00BF7E99">
        <w:rPr>
          <w:spacing w:val="-3"/>
        </w:rPr>
        <w:t xml:space="preserve"> </w:t>
      </w:r>
      <w:r w:rsidRPr="00BF7E99">
        <w:t>the</w:t>
      </w:r>
      <w:r w:rsidRPr="00BF7E99">
        <w:rPr>
          <w:spacing w:val="-3"/>
        </w:rPr>
        <w:t xml:space="preserve"> </w:t>
      </w:r>
      <w:r w:rsidRPr="00BF7E99">
        <w:t xml:space="preserve">Class Period </w:t>
      </w:r>
      <w:r w:rsidR="007C6A7A" w:rsidRPr="00BF7E99">
        <w:t>(</w:t>
      </w:r>
      <w:r w:rsidR="00DA1FDC" w:rsidRPr="00BF7E99">
        <w:rPr>
          <w:bCs/>
        </w:rPr>
        <w:t xml:space="preserve">February 3, 2020 </w:t>
      </w:r>
      <w:r w:rsidRPr="00BF7E99">
        <w:t xml:space="preserve"> to </w:t>
      </w:r>
      <w:r w:rsidR="006B31B8" w:rsidRPr="00BF7E99">
        <w:t>April 27, 2026)</w:t>
      </w:r>
      <w:r w:rsidRPr="00BF7E99">
        <w:t xml:space="preserve">; and (2) penalties under the California Private Attorney General Act (“PAGA”) for all </w:t>
      </w:r>
      <w:r w:rsidR="007641E0" w:rsidRPr="00BF7E99">
        <w:t xml:space="preserve">hourly-paid or non-exempt employees </w:t>
      </w:r>
      <w:r w:rsidRPr="00BF7E99">
        <w:t>who worked for Defendant during the PAGA Period (</w:t>
      </w:r>
      <w:r w:rsidR="00B4024F" w:rsidRPr="00BF7E99">
        <w:t>August 6, 2023</w:t>
      </w:r>
      <w:r w:rsidRPr="00BF7E99">
        <w:t xml:space="preserve"> to </w:t>
      </w:r>
      <w:r w:rsidR="006B31B8" w:rsidRPr="00BF7E99">
        <w:t>April 27, 2026</w:t>
      </w:r>
      <w:r w:rsidRPr="00BF7E99">
        <w:t>) (“Aggrieved Employees”).</w:t>
      </w:r>
    </w:p>
    <w:p w14:paraId="578E67DF" w14:textId="77777777" w:rsidR="00956CA4" w:rsidRPr="00BF7E99" w:rsidRDefault="00956CA4" w:rsidP="002B7174">
      <w:pPr>
        <w:pStyle w:val="BodyText"/>
        <w:jc w:val="both"/>
      </w:pPr>
    </w:p>
    <w:p w14:paraId="578E67E0" w14:textId="77777777" w:rsidR="00956CA4" w:rsidRPr="00BF7E99" w:rsidRDefault="00DD0391" w:rsidP="002B7174">
      <w:pPr>
        <w:pStyle w:val="BodyText"/>
        <w:ind w:firstLine="720"/>
        <w:jc w:val="both"/>
      </w:pPr>
      <w:r w:rsidRPr="00BF7E99">
        <w:t>The</w:t>
      </w:r>
      <w:r w:rsidRPr="00BF7E99">
        <w:rPr>
          <w:spacing w:val="-3"/>
        </w:rPr>
        <w:t xml:space="preserve"> </w:t>
      </w:r>
      <w:r w:rsidRPr="00BF7E99">
        <w:t>proposed</w:t>
      </w:r>
      <w:r w:rsidRPr="00BF7E99">
        <w:rPr>
          <w:spacing w:val="-3"/>
        </w:rPr>
        <w:t xml:space="preserve"> </w:t>
      </w:r>
      <w:r w:rsidRPr="00BF7E99">
        <w:t>Settlement</w:t>
      </w:r>
      <w:r w:rsidRPr="00BF7E99">
        <w:rPr>
          <w:spacing w:val="-3"/>
        </w:rPr>
        <w:t xml:space="preserve"> </w:t>
      </w:r>
      <w:r w:rsidRPr="00BF7E99">
        <w:t>has</w:t>
      </w:r>
      <w:r w:rsidRPr="00BF7E99">
        <w:rPr>
          <w:spacing w:val="-4"/>
        </w:rPr>
        <w:t xml:space="preserve"> </w:t>
      </w:r>
      <w:r w:rsidRPr="00BF7E99">
        <w:t>two</w:t>
      </w:r>
      <w:r w:rsidRPr="00BF7E99">
        <w:rPr>
          <w:spacing w:val="-3"/>
        </w:rPr>
        <w:t xml:space="preserve"> </w:t>
      </w:r>
      <w:r w:rsidRPr="00BF7E99">
        <w:t>main</w:t>
      </w:r>
      <w:r w:rsidRPr="00BF7E99">
        <w:rPr>
          <w:spacing w:val="-3"/>
        </w:rPr>
        <w:t xml:space="preserve"> </w:t>
      </w:r>
      <w:r w:rsidRPr="00BF7E99">
        <w:t>parts:</w:t>
      </w:r>
      <w:r w:rsidRPr="00BF7E99">
        <w:rPr>
          <w:spacing w:val="-5"/>
        </w:rPr>
        <w:t xml:space="preserve"> </w:t>
      </w:r>
      <w:r w:rsidRPr="00BF7E99">
        <w:t>(1)</w:t>
      </w:r>
      <w:r w:rsidRPr="00BF7E99">
        <w:rPr>
          <w:spacing w:val="-4"/>
        </w:rPr>
        <w:t xml:space="preserve"> </w:t>
      </w:r>
      <w:r w:rsidRPr="00BF7E99">
        <w:t>a</w:t>
      </w:r>
      <w:r w:rsidRPr="00BF7E99">
        <w:rPr>
          <w:spacing w:val="-4"/>
        </w:rPr>
        <w:t xml:space="preserve"> </w:t>
      </w:r>
      <w:r w:rsidRPr="00BF7E99">
        <w:t>Class</w:t>
      </w:r>
      <w:r w:rsidRPr="00BF7E99">
        <w:rPr>
          <w:spacing w:val="-4"/>
        </w:rPr>
        <w:t xml:space="preserve"> </w:t>
      </w:r>
      <w:r w:rsidRPr="00BF7E99">
        <w:t>Settlement</w:t>
      </w:r>
      <w:r w:rsidRPr="00BF7E99">
        <w:rPr>
          <w:spacing w:val="-3"/>
        </w:rPr>
        <w:t xml:space="preserve"> </w:t>
      </w:r>
      <w:r w:rsidRPr="00BF7E99">
        <w:t>requiring</w:t>
      </w:r>
      <w:r w:rsidRPr="00BF7E99">
        <w:rPr>
          <w:spacing w:val="-4"/>
        </w:rPr>
        <w:t xml:space="preserve"> </w:t>
      </w:r>
      <w:r w:rsidRPr="00BF7E99">
        <w:t>Defendant to fund Individual Class Payments, and (2) a PAGA Settlement requiring Defendant to fund Individual PAGA Payments and pay penalties to the California Labor and Workforce Development Agency (“LWDA”).</w:t>
      </w:r>
    </w:p>
    <w:p w14:paraId="578E67E1" w14:textId="77777777" w:rsidR="00956CA4" w:rsidRPr="00BF7E99" w:rsidRDefault="00956CA4" w:rsidP="002B7174">
      <w:pPr>
        <w:pStyle w:val="BodyText"/>
        <w:jc w:val="both"/>
      </w:pPr>
    </w:p>
    <w:p w14:paraId="578E67E2" w14:textId="516E3FD7" w:rsidR="00956CA4" w:rsidRPr="00BF7E99" w:rsidRDefault="00DD0391" w:rsidP="002B7174">
      <w:pPr>
        <w:tabs>
          <w:tab w:val="left" w:pos="4838"/>
          <w:tab w:val="left" w:pos="4970"/>
        </w:tabs>
        <w:ind w:firstLine="720"/>
        <w:jc w:val="both"/>
        <w:rPr>
          <w:sz w:val="24"/>
        </w:rPr>
      </w:pPr>
      <w:r w:rsidRPr="00BF7E99">
        <w:rPr>
          <w:sz w:val="24"/>
        </w:rPr>
        <w:t>Based on Defendant</w:t>
      </w:r>
      <w:r w:rsidRPr="00BF7E99">
        <w:rPr>
          <w:sz w:val="24"/>
          <w:szCs w:val="24"/>
        </w:rPr>
        <w:t xml:space="preserve">’s records, and the Parties’ current assumptions, </w:t>
      </w:r>
      <w:r w:rsidRPr="00BF7E99">
        <w:rPr>
          <w:b/>
          <w:sz w:val="24"/>
          <w:szCs w:val="24"/>
        </w:rPr>
        <w:t>your Individual Class Payment is estimated to be $</w:t>
      </w:r>
      <w:r w:rsidR="00085D47" w:rsidRPr="00BF7E99">
        <w:rPr>
          <w:b/>
          <w:bCs/>
          <w:sz w:val="24"/>
          <w:szCs w:val="24"/>
        </w:rPr>
        <w:fldChar w:fldCharType="begin"/>
      </w:r>
      <w:r w:rsidR="00085D47" w:rsidRPr="00BF7E99">
        <w:rPr>
          <w:b/>
          <w:bCs/>
          <w:sz w:val="24"/>
          <w:szCs w:val="24"/>
        </w:rPr>
        <w:instrText xml:space="preserve"> MERGEFIELD Est_Individual_Class_Payment ,\#,0.00</w:instrText>
      </w:r>
      <w:r w:rsidR="00085D47" w:rsidRPr="00BF7E99">
        <w:rPr>
          <w:b/>
          <w:bCs/>
          <w:sz w:val="24"/>
          <w:szCs w:val="24"/>
        </w:rPr>
        <w:fldChar w:fldCharType="separate"/>
      </w:r>
      <w:r w:rsidR="00A75EA2" w:rsidRPr="00BF7E99">
        <w:rPr>
          <w:b/>
          <w:bCs/>
          <w:noProof/>
          <w:sz w:val="24"/>
          <w:szCs w:val="24"/>
        </w:rPr>
        <w:t>«Est_Individual_Class_Payment»</w:t>
      </w:r>
      <w:r w:rsidR="00085D47" w:rsidRPr="00BF7E99">
        <w:rPr>
          <w:b/>
          <w:bCs/>
          <w:sz w:val="24"/>
          <w:szCs w:val="24"/>
        </w:rPr>
        <w:fldChar w:fldCharType="end"/>
      </w:r>
      <w:r w:rsidRPr="00BF7E99">
        <w:rPr>
          <w:b/>
          <w:sz w:val="24"/>
          <w:szCs w:val="24"/>
        </w:rPr>
        <w:t xml:space="preserve"> (less withholding) and your Individual PAGA Payment is estimated to be $</w:t>
      </w:r>
      <w:r w:rsidR="00085D47" w:rsidRPr="00BF7E99">
        <w:rPr>
          <w:b/>
          <w:bCs/>
          <w:sz w:val="24"/>
          <w:szCs w:val="24"/>
        </w:rPr>
        <w:fldChar w:fldCharType="begin"/>
      </w:r>
      <w:r w:rsidR="00085D47" w:rsidRPr="00BF7E99">
        <w:rPr>
          <w:b/>
          <w:bCs/>
          <w:sz w:val="24"/>
          <w:szCs w:val="24"/>
        </w:rPr>
        <w:instrText xml:space="preserve"> MERGEFIELD Est_Individual_PAGA_Payment ,\#,0.00</w:instrText>
      </w:r>
      <w:r w:rsidR="00085D47" w:rsidRPr="00BF7E99">
        <w:rPr>
          <w:b/>
          <w:bCs/>
          <w:sz w:val="24"/>
          <w:szCs w:val="24"/>
        </w:rPr>
        <w:fldChar w:fldCharType="separate"/>
      </w:r>
      <w:r w:rsidR="00A75EA2" w:rsidRPr="00BF7E99">
        <w:rPr>
          <w:b/>
          <w:bCs/>
          <w:noProof/>
          <w:sz w:val="24"/>
          <w:szCs w:val="24"/>
        </w:rPr>
        <w:t>«Est_Individual_PAGA_Payment»</w:t>
      </w:r>
      <w:r w:rsidR="00085D47" w:rsidRPr="00BF7E99">
        <w:rPr>
          <w:b/>
          <w:bCs/>
          <w:sz w:val="24"/>
          <w:szCs w:val="24"/>
        </w:rPr>
        <w:fldChar w:fldCharType="end"/>
      </w:r>
      <w:r w:rsidRPr="00BF7E99">
        <w:rPr>
          <w:sz w:val="24"/>
          <w:szCs w:val="24"/>
        </w:rPr>
        <w:t>.</w:t>
      </w:r>
      <w:r w:rsidRPr="00BF7E99">
        <w:rPr>
          <w:spacing w:val="-5"/>
          <w:sz w:val="24"/>
          <w:szCs w:val="24"/>
        </w:rPr>
        <w:t xml:space="preserve"> </w:t>
      </w:r>
      <w:r w:rsidRPr="00BF7E99">
        <w:rPr>
          <w:sz w:val="24"/>
          <w:szCs w:val="24"/>
        </w:rPr>
        <w:t>The</w:t>
      </w:r>
      <w:r w:rsidRPr="00BF7E99">
        <w:rPr>
          <w:spacing w:val="-5"/>
          <w:sz w:val="24"/>
          <w:szCs w:val="24"/>
        </w:rPr>
        <w:t xml:space="preserve"> </w:t>
      </w:r>
      <w:r w:rsidRPr="00BF7E99">
        <w:rPr>
          <w:sz w:val="24"/>
          <w:szCs w:val="24"/>
        </w:rPr>
        <w:t>actual</w:t>
      </w:r>
      <w:r w:rsidRPr="00BF7E99">
        <w:rPr>
          <w:spacing w:val="-5"/>
          <w:sz w:val="24"/>
          <w:szCs w:val="24"/>
        </w:rPr>
        <w:t xml:space="preserve"> </w:t>
      </w:r>
      <w:r w:rsidRPr="00BF7E99">
        <w:rPr>
          <w:sz w:val="24"/>
          <w:szCs w:val="24"/>
        </w:rPr>
        <w:t>amount</w:t>
      </w:r>
      <w:r w:rsidRPr="00BF7E99">
        <w:rPr>
          <w:spacing w:val="-5"/>
          <w:sz w:val="24"/>
          <w:szCs w:val="24"/>
        </w:rPr>
        <w:t xml:space="preserve"> </w:t>
      </w:r>
      <w:r w:rsidRPr="00BF7E99">
        <w:rPr>
          <w:sz w:val="24"/>
          <w:szCs w:val="24"/>
        </w:rPr>
        <w:t>you</w:t>
      </w:r>
      <w:r w:rsidRPr="00BF7E99">
        <w:rPr>
          <w:spacing w:val="-5"/>
          <w:sz w:val="24"/>
          <w:szCs w:val="24"/>
        </w:rPr>
        <w:t xml:space="preserve"> </w:t>
      </w:r>
      <w:r w:rsidRPr="00BF7E99">
        <w:rPr>
          <w:sz w:val="24"/>
          <w:szCs w:val="24"/>
        </w:rPr>
        <w:t>may</w:t>
      </w:r>
      <w:r w:rsidRPr="00BF7E99">
        <w:rPr>
          <w:spacing w:val="-5"/>
          <w:sz w:val="24"/>
          <w:szCs w:val="24"/>
        </w:rPr>
        <w:t xml:space="preserve"> </w:t>
      </w:r>
      <w:r w:rsidRPr="00BF7E99">
        <w:rPr>
          <w:sz w:val="24"/>
          <w:szCs w:val="24"/>
        </w:rPr>
        <w:t>receive</w:t>
      </w:r>
      <w:r w:rsidRPr="00BF7E99">
        <w:rPr>
          <w:spacing w:val="-5"/>
          <w:sz w:val="24"/>
          <w:szCs w:val="24"/>
        </w:rPr>
        <w:t xml:space="preserve"> </w:t>
      </w:r>
      <w:r w:rsidRPr="00BF7E99">
        <w:rPr>
          <w:sz w:val="24"/>
          <w:szCs w:val="24"/>
        </w:rPr>
        <w:t>likely will be different and will depend on a number of factors. (If no amou</w:t>
      </w:r>
      <w:r w:rsidRPr="00BF7E99">
        <w:rPr>
          <w:sz w:val="24"/>
        </w:rPr>
        <w:t xml:space="preserve">nt is stated for your Individual PAGA Payment, then according to Defendant’s records you are not eligible for an Individual PAGA Payment under the Settlement because you didn’t work during the PAGA </w:t>
      </w:r>
      <w:r w:rsidRPr="00BF7E99">
        <w:rPr>
          <w:spacing w:val="-2"/>
          <w:sz w:val="24"/>
        </w:rPr>
        <w:t>Period.)</w:t>
      </w:r>
    </w:p>
    <w:p w14:paraId="578E67E3" w14:textId="77777777" w:rsidR="00956CA4" w:rsidRPr="00BF7E99" w:rsidRDefault="00956CA4" w:rsidP="002B7174">
      <w:pPr>
        <w:pStyle w:val="BodyText"/>
        <w:jc w:val="both"/>
      </w:pPr>
    </w:p>
    <w:p w14:paraId="578E67E4" w14:textId="327B8E5A" w:rsidR="00956CA4" w:rsidRPr="00BF7E99" w:rsidRDefault="00DD0391" w:rsidP="002B7174">
      <w:pPr>
        <w:pStyle w:val="BodyText"/>
        <w:tabs>
          <w:tab w:val="left" w:pos="6025"/>
          <w:tab w:val="left" w:pos="9397"/>
        </w:tabs>
        <w:ind w:firstLine="720"/>
        <w:jc w:val="both"/>
      </w:pPr>
      <w:r w:rsidRPr="00BF7E99">
        <w:t xml:space="preserve">The above estimates are based on Defendant’s records showing that </w:t>
      </w:r>
      <w:r w:rsidRPr="00BF7E99">
        <w:rPr>
          <w:b/>
        </w:rPr>
        <w:t xml:space="preserve">you worked </w:t>
      </w:r>
      <w:r w:rsidR="00085D47" w:rsidRPr="00BF7E99">
        <w:rPr>
          <w:b/>
          <w:bCs/>
        </w:rPr>
        <w:fldChar w:fldCharType="begin"/>
      </w:r>
      <w:r w:rsidR="00085D47" w:rsidRPr="00BF7E99">
        <w:rPr>
          <w:b/>
          <w:bCs/>
        </w:rPr>
        <w:instrText xml:space="preserve"> MERGEFIELD Class_Workweeks ,\#,0.00</w:instrText>
      </w:r>
      <w:r w:rsidR="00085D47" w:rsidRPr="00BF7E99">
        <w:rPr>
          <w:b/>
          <w:bCs/>
        </w:rPr>
        <w:fldChar w:fldCharType="separate"/>
      </w:r>
      <w:r w:rsidR="00575139">
        <w:rPr>
          <w:b/>
          <w:bCs/>
          <w:noProof/>
        </w:rPr>
        <w:t>«Class_Workweeks»</w:t>
      </w:r>
      <w:r w:rsidR="00085D47" w:rsidRPr="00BF7E99">
        <w:rPr>
          <w:b/>
          <w:bCs/>
        </w:rPr>
        <w:fldChar w:fldCharType="end"/>
      </w:r>
      <w:r w:rsidRPr="00BF7E99">
        <w:rPr>
          <w:b/>
        </w:rPr>
        <w:t xml:space="preserve"> workweeks </w:t>
      </w:r>
      <w:r w:rsidRPr="00BF7E99">
        <w:t xml:space="preserve">during the Class Period and </w:t>
      </w:r>
      <w:r w:rsidRPr="00BF7E99">
        <w:rPr>
          <w:b/>
        </w:rPr>
        <w:t xml:space="preserve">you worked </w:t>
      </w:r>
      <w:r w:rsidR="00085D47" w:rsidRPr="00BF7E99">
        <w:rPr>
          <w:b/>
          <w:bCs/>
        </w:rPr>
        <w:fldChar w:fldCharType="begin"/>
      </w:r>
      <w:r w:rsidR="00085D47" w:rsidRPr="00BF7E99">
        <w:rPr>
          <w:b/>
          <w:bCs/>
        </w:rPr>
        <w:instrText xml:space="preserve"> MERGEFIELD PAGA_Pay_Periods ,\#,0.00</w:instrText>
      </w:r>
      <w:r w:rsidR="00085D47" w:rsidRPr="00BF7E99">
        <w:rPr>
          <w:b/>
          <w:bCs/>
        </w:rPr>
        <w:fldChar w:fldCharType="separate"/>
      </w:r>
      <w:r w:rsidR="00A75EA2" w:rsidRPr="00BF7E99">
        <w:rPr>
          <w:b/>
          <w:bCs/>
          <w:noProof/>
        </w:rPr>
        <w:t>«PAGA_Pay_Periods»</w:t>
      </w:r>
      <w:r w:rsidR="00085D47" w:rsidRPr="00BF7E99">
        <w:rPr>
          <w:b/>
          <w:bCs/>
        </w:rPr>
        <w:fldChar w:fldCharType="end"/>
      </w:r>
      <w:r w:rsidRPr="00BF7E99">
        <w:rPr>
          <w:b/>
          <w:bCs/>
        </w:rPr>
        <w:t xml:space="preserve"> </w:t>
      </w:r>
      <w:r w:rsidRPr="00BF7E99">
        <w:rPr>
          <w:b/>
        </w:rPr>
        <w:t xml:space="preserve">pay periods </w:t>
      </w:r>
      <w:r w:rsidRPr="00BF7E99">
        <w:t xml:space="preserve">during the PAGA Period. If you believe that you worked more workweeks/pay periods during either period, you can submit a challenge by the deadline date. See Section </w:t>
      </w:r>
      <w:r w:rsidRPr="00BF7E99">
        <w:rPr>
          <w:b/>
          <w:bCs/>
        </w:rPr>
        <w:t>4</w:t>
      </w:r>
      <w:r w:rsidRPr="00BF7E99">
        <w:t xml:space="preserve"> of this Notice.</w:t>
      </w:r>
    </w:p>
    <w:p w14:paraId="578E67E5" w14:textId="77777777" w:rsidR="00956CA4" w:rsidRPr="00BF7E99" w:rsidRDefault="00956CA4" w:rsidP="002B7174">
      <w:pPr>
        <w:pStyle w:val="BodyText"/>
        <w:jc w:val="both"/>
      </w:pPr>
    </w:p>
    <w:p w14:paraId="578E67E6" w14:textId="422C6A5E" w:rsidR="00956CA4" w:rsidRPr="00BF7E99" w:rsidRDefault="00DD0391" w:rsidP="002B7174">
      <w:pPr>
        <w:pStyle w:val="BodyText"/>
        <w:ind w:firstLine="720"/>
        <w:jc w:val="both"/>
      </w:pPr>
      <w:r w:rsidRPr="00BF7E99">
        <w:t>The Court has already preliminarily approved the proposed Settlement and approved this Notice. The Court has not yet decided whether to grant final approval. Your legal rights are affected whether you act or not act. Read this Notice carefully. You will be deemed to have carefully</w:t>
      </w:r>
      <w:r w:rsidRPr="00BF7E99">
        <w:rPr>
          <w:spacing w:val="-3"/>
        </w:rPr>
        <w:t xml:space="preserve"> </w:t>
      </w:r>
      <w:r w:rsidRPr="00BF7E99">
        <w:t>read</w:t>
      </w:r>
      <w:r w:rsidRPr="00BF7E99">
        <w:rPr>
          <w:spacing w:val="-3"/>
        </w:rPr>
        <w:t xml:space="preserve"> </w:t>
      </w:r>
      <w:r w:rsidRPr="00BF7E99">
        <w:t>and</w:t>
      </w:r>
      <w:r w:rsidRPr="00BF7E99">
        <w:rPr>
          <w:spacing w:val="-3"/>
        </w:rPr>
        <w:t xml:space="preserve"> </w:t>
      </w:r>
      <w:r w:rsidRPr="00BF7E99">
        <w:t>understood</w:t>
      </w:r>
      <w:r w:rsidRPr="00BF7E99">
        <w:rPr>
          <w:spacing w:val="-3"/>
        </w:rPr>
        <w:t xml:space="preserve"> </w:t>
      </w:r>
      <w:r w:rsidRPr="00BF7E99">
        <w:t>it.</w:t>
      </w:r>
      <w:r w:rsidRPr="00BF7E99">
        <w:rPr>
          <w:spacing w:val="-3"/>
        </w:rPr>
        <w:t xml:space="preserve"> </w:t>
      </w:r>
      <w:r w:rsidRPr="00BF7E99">
        <w:t>At</w:t>
      </w:r>
      <w:r w:rsidRPr="00BF7E99">
        <w:rPr>
          <w:spacing w:val="-3"/>
        </w:rPr>
        <w:t xml:space="preserve"> </w:t>
      </w:r>
      <w:r w:rsidRPr="00BF7E99">
        <w:t>the</w:t>
      </w:r>
      <w:r w:rsidRPr="00BF7E99">
        <w:rPr>
          <w:spacing w:val="-3"/>
        </w:rPr>
        <w:t xml:space="preserve"> </w:t>
      </w:r>
      <w:r w:rsidRPr="00BF7E99">
        <w:t>Final</w:t>
      </w:r>
      <w:r w:rsidRPr="00BF7E99">
        <w:rPr>
          <w:spacing w:val="-3"/>
        </w:rPr>
        <w:t xml:space="preserve"> </w:t>
      </w:r>
      <w:r w:rsidRPr="00BF7E99">
        <w:t>Approval</w:t>
      </w:r>
      <w:r w:rsidRPr="00BF7E99">
        <w:rPr>
          <w:spacing w:val="-2"/>
        </w:rPr>
        <w:t xml:space="preserve"> </w:t>
      </w:r>
      <w:r w:rsidRPr="00BF7E99">
        <w:t>Hearing,</w:t>
      </w:r>
      <w:r w:rsidRPr="00BF7E99">
        <w:rPr>
          <w:spacing w:val="-2"/>
        </w:rPr>
        <w:t xml:space="preserve"> </w:t>
      </w:r>
      <w:r w:rsidRPr="00BF7E99">
        <w:t>the</w:t>
      </w:r>
      <w:r w:rsidRPr="00BF7E99">
        <w:rPr>
          <w:spacing w:val="-2"/>
        </w:rPr>
        <w:t xml:space="preserve"> </w:t>
      </w:r>
      <w:r w:rsidRPr="00BF7E99">
        <w:t>Court</w:t>
      </w:r>
      <w:r w:rsidRPr="00BF7E99">
        <w:rPr>
          <w:spacing w:val="-6"/>
        </w:rPr>
        <w:t xml:space="preserve"> </w:t>
      </w:r>
      <w:r w:rsidRPr="00BF7E99">
        <w:t>will</w:t>
      </w:r>
      <w:r w:rsidRPr="00BF7E99">
        <w:rPr>
          <w:spacing w:val="-3"/>
        </w:rPr>
        <w:t xml:space="preserve"> </w:t>
      </w:r>
      <w:r w:rsidRPr="00BF7E99">
        <w:t>decide</w:t>
      </w:r>
      <w:r w:rsidRPr="00BF7E99">
        <w:rPr>
          <w:spacing w:val="-3"/>
        </w:rPr>
        <w:t xml:space="preserve"> </w:t>
      </w:r>
      <w:r w:rsidRPr="00BF7E99">
        <w:t>whether</w:t>
      </w:r>
      <w:r w:rsidRPr="00BF7E99">
        <w:rPr>
          <w:spacing w:val="-3"/>
        </w:rPr>
        <w:t xml:space="preserve"> </w:t>
      </w:r>
      <w:r w:rsidRPr="00BF7E99">
        <w:t>to</w:t>
      </w:r>
      <w:r w:rsidR="002F1389" w:rsidRPr="00BF7E99">
        <w:t xml:space="preserve"> </w:t>
      </w:r>
      <w:r w:rsidRPr="00BF7E99">
        <w:t>finally approve the Settlement and how much of the Settlement will be paid to Plaintiff and Plaintiff’s attorneys (“Class Counsel”). The Court will also decide whether to enter a judgment that</w:t>
      </w:r>
      <w:r w:rsidRPr="00BF7E99">
        <w:rPr>
          <w:spacing w:val="-1"/>
        </w:rPr>
        <w:t xml:space="preserve"> </w:t>
      </w:r>
      <w:r w:rsidRPr="00BF7E99">
        <w:t>requires</w:t>
      </w:r>
      <w:r w:rsidRPr="00BF7E99">
        <w:rPr>
          <w:spacing w:val="-1"/>
        </w:rPr>
        <w:t xml:space="preserve"> </w:t>
      </w:r>
      <w:r w:rsidRPr="00BF7E99">
        <w:t>Defendant</w:t>
      </w:r>
      <w:r w:rsidRPr="00BF7E99">
        <w:rPr>
          <w:spacing w:val="-1"/>
        </w:rPr>
        <w:t xml:space="preserve"> </w:t>
      </w:r>
      <w:r w:rsidRPr="00BF7E99">
        <w:t>to</w:t>
      </w:r>
      <w:r w:rsidRPr="00BF7E99">
        <w:rPr>
          <w:spacing w:val="-1"/>
        </w:rPr>
        <w:t xml:space="preserve"> </w:t>
      </w:r>
      <w:r w:rsidRPr="00BF7E99">
        <w:t>make payments</w:t>
      </w:r>
      <w:r w:rsidRPr="00BF7E99">
        <w:rPr>
          <w:spacing w:val="-1"/>
        </w:rPr>
        <w:t xml:space="preserve"> </w:t>
      </w:r>
      <w:r w:rsidRPr="00BF7E99">
        <w:t>under the Settlement</w:t>
      </w:r>
      <w:r w:rsidRPr="00BF7E99">
        <w:rPr>
          <w:spacing w:val="-1"/>
        </w:rPr>
        <w:t xml:space="preserve"> </w:t>
      </w:r>
      <w:r w:rsidRPr="00BF7E99">
        <w:t>and</w:t>
      </w:r>
      <w:r w:rsidRPr="00BF7E99">
        <w:rPr>
          <w:spacing w:val="-1"/>
        </w:rPr>
        <w:t xml:space="preserve"> </w:t>
      </w:r>
      <w:r w:rsidRPr="00BF7E99">
        <w:t>requires</w:t>
      </w:r>
      <w:r w:rsidRPr="00BF7E99">
        <w:rPr>
          <w:spacing w:val="-1"/>
        </w:rPr>
        <w:t xml:space="preserve"> </w:t>
      </w:r>
      <w:r w:rsidRPr="00BF7E99">
        <w:t>Class</w:t>
      </w:r>
      <w:r w:rsidRPr="00BF7E99">
        <w:rPr>
          <w:spacing w:val="-1"/>
        </w:rPr>
        <w:t xml:space="preserve"> </w:t>
      </w:r>
      <w:r w:rsidRPr="00BF7E99">
        <w:t>Members</w:t>
      </w:r>
      <w:r w:rsidRPr="00BF7E99">
        <w:rPr>
          <w:spacing w:val="-1"/>
        </w:rPr>
        <w:t xml:space="preserve"> </w:t>
      </w:r>
      <w:r w:rsidRPr="00BF7E99">
        <w:t>and Aggrieved Employees to give up their rights to assert certain claims against Defendant.</w:t>
      </w:r>
    </w:p>
    <w:p w14:paraId="578E67E7" w14:textId="77777777" w:rsidR="00956CA4" w:rsidRPr="00BF7E99" w:rsidRDefault="00DD0391" w:rsidP="002B7174">
      <w:pPr>
        <w:pStyle w:val="BodyText"/>
        <w:spacing w:before="275" w:after="240"/>
        <w:ind w:firstLine="720"/>
        <w:jc w:val="both"/>
      </w:pPr>
      <w:r w:rsidRPr="00BF7E99">
        <w:t>If</w:t>
      </w:r>
      <w:r w:rsidRPr="00BF7E99">
        <w:rPr>
          <w:spacing w:val="-3"/>
        </w:rPr>
        <w:t xml:space="preserve"> </w:t>
      </w:r>
      <w:r w:rsidRPr="00BF7E99">
        <w:t>you</w:t>
      </w:r>
      <w:r w:rsidRPr="00BF7E99">
        <w:rPr>
          <w:spacing w:val="-3"/>
        </w:rPr>
        <w:t xml:space="preserve"> </w:t>
      </w:r>
      <w:r w:rsidRPr="00BF7E99">
        <w:t>worked</w:t>
      </w:r>
      <w:r w:rsidRPr="00BF7E99">
        <w:rPr>
          <w:spacing w:val="-3"/>
        </w:rPr>
        <w:t xml:space="preserve"> </w:t>
      </w:r>
      <w:r w:rsidRPr="00BF7E99">
        <w:t>for</w:t>
      </w:r>
      <w:r w:rsidRPr="00BF7E99">
        <w:rPr>
          <w:spacing w:val="-3"/>
        </w:rPr>
        <w:t xml:space="preserve"> </w:t>
      </w:r>
      <w:r w:rsidRPr="00BF7E99">
        <w:t>Defendant</w:t>
      </w:r>
      <w:r w:rsidRPr="00BF7E99">
        <w:rPr>
          <w:spacing w:val="-3"/>
        </w:rPr>
        <w:t xml:space="preserve"> </w:t>
      </w:r>
      <w:r w:rsidRPr="00BF7E99">
        <w:t>during</w:t>
      </w:r>
      <w:r w:rsidRPr="00BF7E99">
        <w:rPr>
          <w:spacing w:val="-3"/>
        </w:rPr>
        <w:t xml:space="preserve"> </w:t>
      </w:r>
      <w:r w:rsidRPr="00BF7E99">
        <w:t>the</w:t>
      </w:r>
      <w:r w:rsidRPr="00BF7E99">
        <w:rPr>
          <w:spacing w:val="-3"/>
        </w:rPr>
        <w:t xml:space="preserve"> </w:t>
      </w:r>
      <w:r w:rsidRPr="00BF7E99">
        <w:t>Class</w:t>
      </w:r>
      <w:r w:rsidRPr="00BF7E99">
        <w:rPr>
          <w:spacing w:val="-4"/>
        </w:rPr>
        <w:t xml:space="preserve"> </w:t>
      </w:r>
      <w:r w:rsidRPr="00BF7E99">
        <w:t>Period</w:t>
      </w:r>
      <w:r w:rsidRPr="00BF7E99">
        <w:rPr>
          <w:spacing w:val="-4"/>
        </w:rPr>
        <w:t xml:space="preserve"> </w:t>
      </w:r>
      <w:r w:rsidRPr="00BF7E99">
        <w:t>and/or</w:t>
      </w:r>
      <w:r w:rsidRPr="00BF7E99">
        <w:rPr>
          <w:spacing w:val="-4"/>
        </w:rPr>
        <w:t xml:space="preserve"> </w:t>
      </w:r>
      <w:r w:rsidRPr="00BF7E99">
        <w:t>the</w:t>
      </w:r>
      <w:r w:rsidRPr="00BF7E99">
        <w:rPr>
          <w:spacing w:val="-4"/>
        </w:rPr>
        <w:t xml:space="preserve"> </w:t>
      </w:r>
      <w:r w:rsidRPr="00BF7E99">
        <w:t>PAGA</w:t>
      </w:r>
      <w:r w:rsidRPr="00BF7E99">
        <w:rPr>
          <w:spacing w:val="-4"/>
        </w:rPr>
        <w:t xml:space="preserve"> </w:t>
      </w:r>
      <w:r w:rsidRPr="00BF7E99">
        <w:t>Period,</w:t>
      </w:r>
      <w:r w:rsidRPr="00BF7E99">
        <w:rPr>
          <w:spacing w:val="-4"/>
        </w:rPr>
        <w:t xml:space="preserve"> </w:t>
      </w:r>
      <w:r w:rsidRPr="00BF7E99">
        <w:t>you</w:t>
      </w:r>
      <w:r w:rsidRPr="00BF7E99">
        <w:rPr>
          <w:spacing w:val="-4"/>
        </w:rPr>
        <w:t xml:space="preserve"> </w:t>
      </w:r>
      <w:r w:rsidRPr="00BF7E99">
        <w:t>have two basic options under the Settlement:</w:t>
      </w:r>
    </w:p>
    <w:p w14:paraId="578E67E9" w14:textId="77777777" w:rsidR="00956CA4" w:rsidRPr="00BF7E99" w:rsidRDefault="00DD0391" w:rsidP="002B7174">
      <w:pPr>
        <w:pStyle w:val="ListParagraph"/>
        <w:numPr>
          <w:ilvl w:val="0"/>
          <w:numId w:val="5"/>
        </w:numPr>
        <w:tabs>
          <w:tab w:val="left" w:pos="1198"/>
          <w:tab w:val="left" w:pos="1200"/>
        </w:tabs>
        <w:spacing w:before="76"/>
        <w:ind w:left="0"/>
        <w:jc w:val="both"/>
        <w:rPr>
          <w:sz w:val="24"/>
        </w:rPr>
      </w:pPr>
      <w:r w:rsidRPr="00BF7E99">
        <w:rPr>
          <w:b/>
          <w:sz w:val="24"/>
        </w:rPr>
        <w:t>Do Nothing</w:t>
      </w:r>
      <w:r w:rsidRPr="00BF7E99">
        <w:rPr>
          <w:sz w:val="24"/>
        </w:rPr>
        <w:t>. You don’t have to do anything to participate in the proposed Settlement and</w:t>
      </w:r>
      <w:r w:rsidRPr="00BF7E99">
        <w:rPr>
          <w:spacing w:val="-4"/>
          <w:sz w:val="24"/>
        </w:rPr>
        <w:t xml:space="preserve"> </w:t>
      </w:r>
      <w:r w:rsidRPr="00BF7E99">
        <w:rPr>
          <w:sz w:val="24"/>
        </w:rPr>
        <w:t>be</w:t>
      </w:r>
      <w:r w:rsidRPr="00BF7E99">
        <w:rPr>
          <w:spacing w:val="-4"/>
          <w:sz w:val="24"/>
        </w:rPr>
        <w:t xml:space="preserve"> </w:t>
      </w:r>
      <w:r w:rsidRPr="00BF7E99">
        <w:rPr>
          <w:sz w:val="24"/>
        </w:rPr>
        <w:t>eligible</w:t>
      </w:r>
      <w:r w:rsidRPr="00BF7E99">
        <w:rPr>
          <w:spacing w:val="-4"/>
          <w:sz w:val="24"/>
        </w:rPr>
        <w:t xml:space="preserve"> </w:t>
      </w:r>
      <w:r w:rsidRPr="00BF7E99">
        <w:rPr>
          <w:sz w:val="24"/>
        </w:rPr>
        <w:t>for</w:t>
      </w:r>
      <w:r w:rsidRPr="00BF7E99">
        <w:rPr>
          <w:spacing w:val="-4"/>
          <w:sz w:val="24"/>
        </w:rPr>
        <w:t xml:space="preserve"> </w:t>
      </w:r>
      <w:r w:rsidRPr="00BF7E99">
        <w:rPr>
          <w:sz w:val="24"/>
        </w:rPr>
        <w:t>an</w:t>
      </w:r>
      <w:r w:rsidRPr="00BF7E99">
        <w:rPr>
          <w:spacing w:val="-4"/>
          <w:sz w:val="24"/>
        </w:rPr>
        <w:t xml:space="preserve"> </w:t>
      </w:r>
      <w:r w:rsidRPr="00BF7E99">
        <w:rPr>
          <w:sz w:val="24"/>
        </w:rPr>
        <w:t>Individual</w:t>
      </w:r>
      <w:r w:rsidRPr="00BF7E99">
        <w:rPr>
          <w:spacing w:val="-4"/>
          <w:sz w:val="24"/>
        </w:rPr>
        <w:t xml:space="preserve"> </w:t>
      </w:r>
      <w:r w:rsidRPr="00BF7E99">
        <w:rPr>
          <w:sz w:val="24"/>
        </w:rPr>
        <w:t>Class</w:t>
      </w:r>
      <w:r w:rsidRPr="00BF7E99">
        <w:rPr>
          <w:spacing w:val="-4"/>
          <w:sz w:val="24"/>
        </w:rPr>
        <w:t xml:space="preserve"> </w:t>
      </w:r>
      <w:r w:rsidRPr="00BF7E99">
        <w:rPr>
          <w:sz w:val="24"/>
        </w:rPr>
        <w:t>Payment</w:t>
      </w:r>
      <w:r w:rsidRPr="00BF7E99">
        <w:rPr>
          <w:spacing w:val="-4"/>
          <w:sz w:val="24"/>
        </w:rPr>
        <w:t xml:space="preserve"> </w:t>
      </w:r>
      <w:r w:rsidRPr="00BF7E99">
        <w:rPr>
          <w:sz w:val="24"/>
        </w:rPr>
        <w:t>and/or</w:t>
      </w:r>
      <w:r w:rsidRPr="00BF7E99">
        <w:rPr>
          <w:spacing w:val="-4"/>
          <w:sz w:val="24"/>
        </w:rPr>
        <w:t xml:space="preserve"> </w:t>
      </w:r>
      <w:r w:rsidRPr="00BF7E99">
        <w:rPr>
          <w:sz w:val="24"/>
        </w:rPr>
        <w:t>an</w:t>
      </w:r>
      <w:r w:rsidRPr="00BF7E99">
        <w:rPr>
          <w:spacing w:val="-4"/>
          <w:sz w:val="24"/>
        </w:rPr>
        <w:t xml:space="preserve"> </w:t>
      </w:r>
      <w:r w:rsidRPr="00BF7E99">
        <w:rPr>
          <w:sz w:val="24"/>
        </w:rPr>
        <w:t>Individual</w:t>
      </w:r>
      <w:r w:rsidRPr="00BF7E99">
        <w:rPr>
          <w:spacing w:val="-4"/>
          <w:sz w:val="24"/>
        </w:rPr>
        <w:t xml:space="preserve"> </w:t>
      </w:r>
      <w:r w:rsidRPr="00BF7E99">
        <w:rPr>
          <w:sz w:val="24"/>
        </w:rPr>
        <w:t>PAGA</w:t>
      </w:r>
      <w:r w:rsidRPr="00BF7E99">
        <w:rPr>
          <w:spacing w:val="-4"/>
          <w:sz w:val="24"/>
        </w:rPr>
        <w:t xml:space="preserve"> </w:t>
      </w:r>
      <w:r w:rsidRPr="00BF7E99">
        <w:rPr>
          <w:sz w:val="24"/>
        </w:rPr>
        <w:t>Payment. As a Participating Class Member, though, you will give up your right to assert Class Period wage claims and PAGA Period penalty claims against Defendant.</w:t>
      </w:r>
    </w:p>
    <w:p w14:paraId="578E67EA" w14:textId="77777777" w:rsidR="00956CA4" w:rsidRPr="00BF7E99" w:rsidRDefault="00956CA4" w:rsidP="002B7174">
      <w:pPr>
        <w:pStyle w:val="BodyText"/>
        <w:spacing w:before="6"/>
        <w:jc w:val="both"/>
      </w:pPr>
    </w:p>
    <w:p w14:paraId="578E67EB" w14:textId="77777777" w:rsidR="00956CA4" w:rsidRPr="00BF7E99" w:rsidRDefault="00DD0391" w:rsidP="002B7174">
      <w:pPr>
        <w:pStyle w:val="ListParagraph"/>
        <w:numPr>
          <w:ilvl w:val="0"/>
          <w:numId w:val="5"/>
        </w:numPr>
        <w:tabs>
          <w:tab w:val="left" w:pos="1197"/>
          <w:tab w:val="left" w:pos="1199"/>
        </w:tabs>
        <w:ind w:left="0"/>
        <w:jc w:val="both"/>
        <w:rPr>
          <w:sz w:val="24"/>
        </w:rPr>
      </w:pPr>
      <w:r w:rsidRPr="00BF7E99">
        <w:rPr>
          <w:b/>
          <w:sz w:val="24"/>
        </w:rPr>
        <w:lastRenderedPageBreak/>
        <w:t>Opt-Out of the Class Settlement</w:t>
      </w:r>
      <w:r w:rsidRPr="00BF7E99">
        <w:rPr>
          <w:sz w:val="24"/>
        </w:rPr>
        <w:t>. You can exclude yourself from the Class Settlement (opt-out) by submitting the written Request for Exclusion or otherwise notifying the Administrator in writing. If you opt-out of the Settlement, you will not receive an Individual Class Payment. You will, however, preserve your right to personally pursue Class Period wage claims against Defendant, and, if you are an Aggrieved</w:t>
      </w:r>
      <w:r w:rsidRPr="00BF7E99">
        <w:rPr>
          <w:spacing w:val="-4"/>
          <w:sz w:val="24"/>
        </w:rPr>
        <w:t xml:space="preserve"> </w:t>
      </w:r>
      <w:r w:rsidRPr="00BF7E99">
        <w:rPr>
          <w:sz w:val="24"/>
        </w:rPr>
        <w:t>Employee,</w:t>
      </w:r>
      <w:r w:rsidRPr="00BF7E99">
        <w:rPr>
          <w:spacing w:val="-4"/>
          <w:sz w:val="24"/>
        </w:rPr>
        <w:t xml:space="preserve"> </w:t>
      </w:r>
      <w:r w:rsidRPr="00BF7E99">
        <w:rPr>
          <w:sz w:val="24"/>
        </w:rPr>
        <w:t>remain</w:t>
      </w:r>
      <w:r w:rsidRPr="00BF7E99">
        <w:rPr>
          <w:spacing w:val="-4"/>
          <w:sz w:val="24"/>
        </w:rPr>
        <w:t xml:space="preserve"> </w:t>
      </w:r>
      <w:r w:rsidRPr="00BF7E99">
        <w:rPr>
          <w:sz w:val="24"/>
        </w:rPr>
        <w:t>eligible</w:t>
      </w:r>
      <w:r w:rsidRPr="00BF7E99">
        <w:rPr>
          <w:spacing w:val="-4"/>
          <w:sz w:val="24"/>
        </w:rPr>
        <w:t xml:space="preserve"> </w:t>
      </w:r>
      <w:r w:rsidRPr="00BF7E99">
        <w:rPr>
          <w:sz w:val="24"/>
        </w:rPr>
        <w:t>for</w:t>
      </w:r>
      <w:r w:rsidRPr="00BF7E99">
        <w:rPr>
          <w:spacing w:val="-4"/>
          <w:sz w:val="24"/>
        </w:rPr>
        <w:t xml:space="preserve"> </w:t>
      </w:r>
      <w:r w:rsidRPr="00BF7E99">
        <w:rPr>
          <w:sz w:val="24"/>
        </w:rPr>
        <w:t>an</w:t>
      </w:r>
      <w:r w:rsidRPr="00BF7E99">
        <w:rPr>
          <w:spacing w:val="-4"/>
          <w:sz w:val="24"/>
        </w:rPr>
        <w:t xml:space="preserve"> </w:t>
      </w:r>
      <w:r w:rsidRPr="00BF7E99">
        <w:rPr>
          <w:sz w:val="24"/>
        </w:rPr>
        <w:t>Individual</w:t>
      </w:r>
      <w:r w:rsidRPr="00BF7E99">
        <w:rPr>
          <w:spacing w:val="-4"/>
          <w:sz w:val="24"/>
        </w:rPr>
        <w:t xml:space="preserve"> </w:t>
      </w:r>
      <w:r w:rsidRPr="00BF7E99">
        <w:rPr>
          <w:sz w:val="24"/>
        </w:rPr>
        <w:t>PAGA</w:t>
      </w:r>
      <w:r w:rsidRPr="00BF7E99">
        <w:rPr>
          <w:spacing w:val="-4"/>
          <w:sz w:val="24"/>
        </w:rPr>
        <w:t xml:space="preserve"> </w:t>
      </w:r>
      <w:r w:rsidRPr="00BF7E99">
        <w:rPr>
          <w:sz w:val="24"/>
        </w:rPr>
        <w:t>Payment.</w:t>
      </w:r>
      <w:r w:rsidRPr="00BF7E99">
        <w:rPr>
          <w:spacing w:val="-4"/>
          <w:sz w:val="24"/>
        </w:rPr>
        <w:t xml:space="preserve"> </w:t>
      </w:r>
      <w:r w:rsidRPr="00BF7E99">
        <w:rPr>
          <w:sz w:val="24"/>
        </w:rPr>
        <w:t>You</w:t>
      </w:r>
      <w:r w:rsidRPr="00BF7E99">
        <w:rPr>
          <w:spacing w:val="-4"/>
          <w:sz w:val="24"/>
        </w:rPr>
        <w:t xml:space="preserve"> </w:t>
      </w:r>
      <w:r w:rsidRPr="00BF7E99">
        <w:rPr>
          <w:sz w:val="24"/>
        </w:rPr>
        <w:t>cannot opt-out of the PAGA portion of the proposed Settlement.</w:t>
      </w:r>
    </w:p>
    <w:p w14:paraId="578E67EC" w14:textId="77777777" w:rsidR="00956CA4" w:rsidRPr="00BF7E99" w:rsidRDefault="00956CA4" w:rsidP="002B7174">
      <w:pPr>
        <w:pStyle w:val="BodyText"/>
        <w:spacing w:before="3"/>
        <w:jc w:val="both"/>
      </w:pPr>
    </w:p>
    <w:p w14:paraId="578E67ED" w14:textId="77777777" w:rsidR="00956CA4" w:rsidRPr="00BF7E99" w:rsidRDefault="00DD0391" w:rsidP="002B7174">
      <w:pPr>
        <w:jc w:val="both"/>
        <w:rPr>
          <w:b/>
          <w:sz w:val="24"/>
        </w:rPr>
      </w:pPr>
      <w:r w:rsidRPr="00BF7E99">
        <w:rPr>
          <w:b/>
          <w:sz w:val="24"/>
        </w:rPr>
        <w:t>Defendant</w:t>
      </w:r>
      <w:r w:rsidRPr="00BF7E99">
        <w:rPr>
          <w:b/>
          <w:spacing w:val="-3"/>
          <w:sz w:val="24"/>
        </w:rPr>
        <w:t xml:space="preserve"> </w:t>
      </w:r>
      <w:r w:rsidRPr="00BF7E99">
        <w:rPr>
          <w:b/>
          <w:sz w:val="24"/>
        </w:rPr>
        <w:t>will</w:t>
      </w:r>
      <w:r w:rsidRPr="00BF7E99">
        <w:rPr>
          <w:b/>
          <w:spacing w:val="-3"/>
          <w:sz w:val="24"/>
        </w:rPr>
        <w:t xml:space="preserve"> </w:t>
      </w:r>
      <w:r w:rsidRPr="00BF7E99">
        <w:rPr>
          <w:b/>
          <w:sz w:val="24"/>
        </w:rPr>
        <w:t>not</w:t>
      </w:r>
      <w:r w:rsidRPr="00BF7E99">
        <w:rPr>
          <w:b/>
          <w:spacing w:val="-3"/>
          <w:sz w:val="24"/>
        </w:rPr>
        <w:t xml:space="preserve"> </w:t>
      </w:r>
      <w:r w:rsidRPr="00BF7E99">
        <w:rPr>
          <w:b/>
          <w:sz w:val="24"/>
        </w:rPr>
        <w:t>retaliate</w:t>
      </w:r>
      <w:r w:rsidRPr="00BF7E99">
        <w:rPr>
          <w:b/>
          <w:spacing w:val="-3"/>
          <w:sz w:val="24"/>
        </w:rPr>
        <w:t xml:space="preserve"> </w:t>
      </w:r>
      <w:r w:rsidRPr="00BF7E99">
        <w:rPr>
          <w:b/>
          <w:sz w:val="24"/>
        </w:rPr>
        <w:t>against</w:t>
      </w:r>
      <w:r w:rsidRPr="00BF7E99">
        <w:rPr>
          <w:b/>
          <w:spacing w:val="-3"/>
          <w:sz w:val="24"/>
        </w:rPr>
        <w:t xml:space="preserve"> </w:t>
      </w:r>
      <w:r w:rsidRPr="00BF7E99">
        <w:rPr>
          <w:b/>
          <w:sz w:val="24"/>
        </w:rPr>
        <w:t>you</w:t>
      </w:r>
      <w:r w:rsidRPr="00BF7E99">
        <w:rPr>
          <w:b/>
          <w:spacing w:val="-3"/>
          <w:sz w:val="24"/>
        </w:rPr>
        <w:t xml:space="preserve"> </w:t>
      </w:r>
      <w:r w:rsidRPr="00BF7E99">
        <w:rPr>
          <w:b/>
          <w:sz w:val="24"/>
        </w:rPr>
        <w:t>for</w:t>
      </w:r>
      <w:r w:rsidRPr="00BF7E99">
        <w:rPr>
          <w:b/>
          <w:spacing w:val="-3"/>
          <w:sz w:val="24"/>
        </w:rPr>
        <w:t xml:space="preserve"> </w:t>
      </w:r>
      <w:r w:rsidRPr="00BF7E99">
        <w:rPr>
          <w:b/>
          <w:sz w:val="24"/>
        </w:rPr>
        <w:t>any</w:t>
      </w:r>
      <w:r w:rsidRPr="00BF7E99">
        <w:rPr>
          <w:b/>
          <w:spacing w:val="-3"/>
          <w:sz w:val="24"/>
        </w:rPr>
        <w:t xml:space="preserve"> </w:t>
      </w:r>
      <w:r w:rsidRPr="00BF7E99">
        <w:rPr>
          <w:b/>
          <w:sz w:val="24"/>
        </w:rPr>
        <w:t>actions</w:t>
      </w:r>
      <w:r w:rsidRPr="00BF7E99">
        <w:rPr>
          <w:b/>
          <w:spacing w:val="-3"/>
          <w:sz w:val="24"/>
        </w:rPr>
        <w:t xml:space="preserve"> </w:t>
      </w:r>
      <w:r w:rsidRPr="00BF7E99">
        <w:rPr>
          <w:b/>
          <w:sz w:val="24"/>
        </w:rPr>
        <w:t>you</w:t>
      </w:r>
      <w:r w:rsidRPr="00BF7E99">
        <w:rPr>
          <w:b/>
          <w:spacing w:val="-3"/>
          <w:sz w:val="24"/>
        </w:rPr>
        <w:t xml:space="preserve"> </w:t>
      </w:r>
      <w:r w:rsidRPr="00BF7E99">
        <w:rPr>
          <w:b/>
          <w:sz w:val="24"/>
        </w:rPr>
        <w:t>take</w:t>
      </w:r>
      <w:r w:rsidRPr="00BF7E99">
        <w:rPr>
          <w:b/>
          <w:spacing w:val="-3"/>
          <w:sz w:val="24"/>
        </w:rPr>
        <w:t xml:space="preserve"> </w:t>
      </w:r>
      <w:r w:rsidRPr="00BF7E99">
        <w:rPr>
          <w:b/>
          <w:sz w:val="24"/>
        </w:rPr>
        <w:t>with</w:t>
      </w:r>
      <w:r w:rsidRPr="00BF7E99">
        <w:rPr>
          <w:b/>
          <w:spacing w:val="-3"/>
          <w:sz w:val="24"/>
        </w:rPr>
        <w:t xml:space="preserve"> </w:t>
      </w:r>
      <w:r w:rsidRPr="00BF7E99">
        <w:rPr>
          <w:b/>
          <w:sz w:val="24"/>
        </w:rPr>
        <w:t>respect</w:t>
      </w:r>
      <w:r w:rsidRPr="00BF7E99">
        <w:rPr>
          <w:b/>
          <w:spacing w:val="-3"/>
          <w:sz w:val="24"/>
        </w:rPr>
        <w:t xml:space="preserve"> </w:t>
      </w:r>
      <w:r w:rsidRPr="00BF7E99">
        <w:rPr>
          <w:b/>
          <w:sz w:val="24"/>
        </w:rPr>
        <w:t>to</w:t>
      </w:r>
      <w:r w:rsidRPr="00BF7E99">
        <w:rPr>
          <w:b/>
          <w:spacing w:val="-5"/>
          <w:sz w:val="24"/>
        </w:rPr>
        <w:t xml:space="preserve"> </w:t>
      </w:r>
      <w:r w:rsidRPr="00BF7E99">
        <w:rPr>
          <w:b/>
          <w:sz w:val="24"/>
        </w:rPr>
        <w:t>the proposed Settlement.</w:t>
      </w:r>
    </w:p>
    <w:p w14:paraId="578E67EE" w14:textId="77777777" w:rsidR="00956CA4" w:rsidRPr="00BF7E99" w:rsidRDefault="00956CA4" w:rsidP="003577FE">
      <w:pPr>
        <w:pStyle w:val="BodyText"/>
        <w:spacing w:before="9"/>
        <w:rPr>
          <w:b/>
        </w:rPr>
      </w:pPr>
    </w:p>
    <w:p w14:paraId="578E67EF" w14:textId="77777777" w:rsidR="00956CA4" w:rsidRPr="00BF7E99" w:rsidRDefault="00DD0391">
      <w:pPr>
        <w:pStyle w:val="Heading1"/>
        <w:ind w:left="439" w:firstLine="0"/>
        <w:rPr>
          <w:spacing w:val="-2"/>
        </w:rPr>
      </w:pPr>
      <w:r w:rsidRPr="00BF7E99">
        <w:t>SUMMARY</w:t>
      </w:r>
      <w:r w:rsidRPr="00BF7E99">
        <w:rPr>
          <w:spacing w:val="-6"/>
        </w:rPr>
        <w:t xml:space="preserve"> </w:t>
      </w:r>
      <w:r w:rsidRPr="00BF7E99">
        <w:t>OF</w:t>
      </w:r>
      <w:r w:rsidRPr="00BF7E99">
        <w:rPr>
          <w:spacing w:val="-3"/>
        </w:rPr>
        <w:t xml:space="preserve"> </w:t>
      </w:r>
      <w:r w:rsidRPr="00BF7E99">
        <w:t>YOUR</w:t>
      </w:r>
      <w:r w:rsidRPr="00BF7E99">
        <w:rPr>
          <w:spacing w:val="-3"/>
        </w:rPr>
        <w:t xml:space="preserve"> </w:t>
      </w:r>
      <w:r w:rsidRPr="00BF7E99">
        <w:t>LEGAL</w:t>
      </w:r>
      <w:r w:rsidRPr="00BF7E99">
        <w:rPr>
          <w:spacing w:val="-3"/>
        </w:rPr>
        <w:t xml:space="preserve"> </w:t>
      </w:r>
      <w:r w:rsidRPr="00BF7E99">
        <w:t>RIGHTS</w:t>
      </w:r>
      <w:r w:rsidRPr="00BF7E99">
        <w:rPr>
          <w:spacing w:val="-4"/>
        </w:rPr>
        <w:t xml:space="preserve"> </w:t>
      </w:r>
      <w:r w:rsidRPr="00BF7E99">
        <w:t>AND</w:t>
      </w:r>
      <w:r w:rsidRPr="00BF7E99">
        <w:rPr>
          <w:spacing w:val="-2"/>
        </w:rPr>
        <w:t xml:space="preserve"> </w:t>
      </w:r>
      <w:r w:rsidRPr="00BF7E99">
        <w:t>OPTIONS</w:t>
      </w:r>
      <w:r w:rsidRPr="00BF7E99">
        <w:rPr>
          <w:spacing w:val="-4"/>
        </w:rPr>
        <w:t xml:space="preserve"> </w:t>
      </w:r>
      <w:r w:rsidRPr="00BF7E99">
        <w:t>IN</w:t>
      </w:r>
      <w:r w:rsidRPr="00BF7E99">
        <w:rPr>
          <w:spacing w:val="-4"/>
        </w:rPr>
        <w:t xml:space="preserve"> </w:t>
      </w:r>
      <w:r w:rsidRPr="00BF7E99">
        <w:t>THIS</w:t>
      </w:r>
      <w:r w:rsidRPr="00BF7E99">
        <w:rPr>
          <w:spacing w:val="-4"/>
        </w:rPr>
        <w:t xml:space="preserve"> </w:t>
      </w:r>
      <w:r w:rsidRPr="00BF7E99">
        <w:rPr>
          <w:spacing w:val="-2"/>
        </w:rPr>
        <w:t>SETTLEMENT</w:t>
      </w:r>
    </w:p>
    <w:p w14:paraId="42784C97" w14:textId="77777777" w:rsidR="003577FE" w:rsidRPr="00BF7E99" w:rsidRDefault="003577FE">
      <w:pPr>
        <w:pStyle w:val="Heading1"/>
        <w:ind w:left="439" w:firstLine="0"/>
      </w:pPr>
    </w:p>
    <w:tbl>
      <w:tblPr>
        <w:tblW w:w="9360" w:type="dxa"/>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
        <w:gridCol w:w="2596"/>
        <w:gridCol w:w="9"/>
        <w:gridCol w:w="6725"/>
        <w:gridCol w:w="20"/>
      </w:tblGrid>
      <w:tr w:rsidR="00956CA4" w:rsidRPr="00BF7E99" w14:paraId="578E67F3" w14:textId="77777777" w:rsidTr="003577FE">
        <w:trPr>
          <w:gridAfter w:val="1"/>
          <w:wAfter w:w="20" w:type="dxa"/>
          <w:trHeight w:val="1453"/>
        </w:trPr>
        <w:tc>
          <w:tcPr>
            <w:tcW w:w="2606" w:type="dxa"/>
            <w:gridSpan w:val="2"/>
            <w:tcBorders>
              <w:bottom w:val="single" w:sz="4" w:space="0" w:color="000000"/>
            </w:tcBorders>
          </w:tcPr>
          <w:p w14:paraId="578E67F1" w14:textId="77777777" w:rsidR="00956CA4" w:rsidRPr="00BF7E99" w:rsidRDefault="00DD0391">
            <w:pPr>
              <w:pStyle w:val="TableParagraph"/>
              <w:spacing w:before="63"/>
              <w:ind w:right="154"/>
              <w:rPr>
                <w:b/>
                <w:sz w:val="24"/>
              </w:rPr>
            </w:pPr>
            <w:r w:rsidRPr="00BF7E99">
              <w:rPr>
                <w:b/>
                <w:sz w:val="24"/>
              </w:rPr>
              <w:t>You</w:t>
            </w:r>
            <w:r w:rsidRPr="00BF7E99">
              <w:rPr>
                <w:b/>
                <w:spacing w:val="-10"/>
                <w:sz w:val="24"/>
              </w:rPr>
              <w:t xml:space="preserve"> </w:t>
            </w:r>
            <w:r w:rsidRPr="00BF7E99">
              <w:rPr>
                <w:b/>
                <w:sz w:val="24"/>
              </w:rPr>
              <w:t>Don’t</w:t>
            </w:r>
            <w:r w:rsidRPr="00BF7E99">
              <w:rPr>
                <w:b/>
                <w:spacing w:val="-9"/>
                <w:sz w:val="24"/>
              </w:rPr>
              <w:t xml:space="preserve"> </w:t>
            </w:r>
            <w:r w:rsidRPr="00BF7E99">
              <w:rPr>
                <w:b/>
                <w:sz w:val="24"/>
              </w:rPr>
              <w:t>Have</w:t>
            </w:r>
            <w:r w:rsidRPr="00BF7E99">
              <w:rPr>
                <w:b/>
                <w:spacing w:val="-9"/>
                <w:sz w:val="24"/>
              </w:rPr>
              <w:t xml:space="preserve"> </w:t>
            </w:r>
            <w:r w:rsidRPr="00BF7E99">
              <w:rPr>
                <w:b/>
                <w:sz w:val="24"/>
              </w:rPr>
              <w:t>to</w:t>
            </w:r>
            <w:r w:rsidRPr="00BF7E99">
              <w:rPr>
                <w:b/>
                <w:spacing w:val="-9"/>
                <w:sz w:val="24"/>
              </w:rPr>
              <w:t xml:space="preserve"> </w:t>
            </w:r>
            <w:r w:rsidRPr="00BF7E99">
              <w:rPr>
                <w:b/>
                <w:sz w:val="24"/>
              </w:rPr>
              <w:t xml:space="preserve">Do Anything to Participate in the </w:t>
            </w:r>
            <w:r w:rsidRPr="00BF7E99">
              <w:rPr>
                <w:b/>
                <w:spacing w:val="-2"/>
                <w:sz w:val="24"/>
              </w:rPr>
              <w:t>Settlement</w:t>
            </w:r>
          </w:p>
        </w:tc>
        <w:tc>
          <w:tcPr>
            <w:tcW w:w="6734" w:type="dxa"/>
            <w:gridSpan w:val="2"/>
            <w:tcBorders>
              <w:bottom w:val="single" w:sz="4" w:space="0" w:color="000000"/>
            </w:tcBorders>
          </w:tcPr>
          <w:p w14:paraId="578E67F2" w14:textId="77777777" w:rsidR="00956CA4" w:rsidRPr="00BF7E99" w:rsidRDefault="00DD0391" w:rsidP="009F38DE">
            <w:pPr>
              <w:pStyle w:val="TableParagraph"/>
              <w:spacing w:before="54" w:after="240"/>
              <w:ind w:left="108" w:right="196"/>
              <w:jc w:val="both"/>
              <w:rPr>
                <w:sz w:val="24"/>
              </w:rPr>
            </w:pPr>
            <w:r w:rsidRPr="00BF7E99">
              <w:rPr>
                <w:sz w:val="24"/>
              </w:rPr>
              <w:t>If you do nothing, you will be a Participating Class Member, eligible for an Individual Class Payment and an Individual PAGA Payment</w:t>
            </w:r>
            <w:r w:rsidRPr="00BF7E99">
              <w:rPr>
                <w:spacing w:val="-4"/>
                <w:sz w:val="24"/>
              </w:rPr>
              <w:t xml:space="preserve"> </w:t>
            </w:r>
            <w:r w:rsidRPr="00BF7E99">
              <w:rPr>
                <w:sz w:val="24"/>
              </w:rPr>
              <w:t>(if</w:t>
            </w:r>
            <w:r w:rsidRPr="00BF7E99">
              <w:rPr>
                <w:spacing w:val="-4"/>
                <w:sz w:val="24"/>
              </w:rPr>
              <w:t xml:space="preserve"> </w:t>
            </w:r>
            <w:r w:rsidRPr="00BF7E99">
              <w:rPr>
                <w:sz w:val="24"/>
              </w:rPr>
              <w:t>any).</w:t>
            </w:r>
            <w:r w:rsidRPr="00BF7E99">
              <w:rPr>
                <w:spacing w:val="-4"/>
                <w:sz w:val="24"/>
              </w:rPr>
              <w:t xml:space="preserve"> </w:t>
            </w:r>
            <w:r w:rsidRPr="00BF7E99">
              <w:rPr>
                <w:sz w:val="24"/>
              </w:rPr>
              <w:t>In</w:t>
            </w:r>
            <w:r w:rsidRPr="00BF7E99">
              <w:rPr>
                <w:spacing w:val="-4"/>
                <w:sz w:val="24"/>
              </w:rPr>
              <w:t xml:space="preserve"> </w:t>
            </w:r>
            <w:r w:rsidRPr="00BF7E99">
              <w:rPr>
                <w:sz w:val="24"/>
              </w:rPr>
              <w:t>exchange,</w:t>
            </w:r>
            <w:r w:rsidRPr="00BF7E99">
              <w:rPr>
                <w:spacing w:val="-4"/>
                <w:sz w:val="24"/>
              </w:rPr>
              <w:t xml:space="preserve"> </w:t>
            </w:r>
            <w:r w:rsidRPr="00BF7E99">
              <w:rPr>
                <w:sz w:val="24"/>
              </w:rPr>
              <w:t>you</w:t>
            </w:r>
            <w:r w:rsidRPr="00BF7E99">
              <w:rPr>
                <w:spacing w:val="-4"/>
                <w:sz w:val="24"/>
              </w:rPr>
              <w:t xml:space="preserve"> </w:t>
            </w:r>
            <w:r w:rsidRPr="00BF7E99">
              <w:rPr>
                <w:sz w:val="24"/>
              </w:rPr>
              <w:t>will</w:t>
            </w:r>
            <w:r w:rsidRPr="00BF7E99">
              <w:rPr>
                <w:spacing w:val="-3"/>
                <w:sz w:val="24"/>
              </w:rPr>
              <w:t xml:space="preserve"> </w:t>
            </w:r>
            <w:r w:rsidRPr="00BF7E99">
              <w:rPr>
                <w:sz w:val="24"/>
              </w:rPr>
              <w:t>give</w:t>
            </w:r>
            <w:r w:rsidRPr="00BF7E99">
              <w:rPr>
                <w:spacing w:val="-3"/>
                <w:sz w:val="24"/>
              </w:rPr>
              <w:t xml:space="preserve"> </w:t>
            </w:r>
            <w:r w:rsidRPr="00BF7E99">
              <w:rPr>
                <w:sz w:val="24"/>
              </w:rPr>
              <w:t>up</w:t>
            </w:r>
            <w:r w:rsidRPr="00BF7E99">
              <w:rPr>
                <w:spacing w:val="-3"/>
                <w:sz w:val="24"/>
              </w:rPr>
              <w:t xml:space="preserve"> </w:t>
            </w:r>
            <w:r w:rsidRPr="00BF7E99">
              <w:rPr>
                <w:sz w:val="24"/>
              </w:rPr>
              <w:t>your</w:t>
            </w:r>
            <w:r w:rsidRPr="00BF7E99">
              <w:rPr>
                <w:spacing w:val="-3"/>
                <w:sz w:val="24"/>
              </w:rPr>
              <w:t xml:space="preserve"> </w:t>
            </w:r>
            <w:r w:rsidRPr="00BF7E99">
              <w:rPr>
                <w:sz w:val="24"/>
              </w:rPr>
              <w:t>right</w:t>
            </w:r>
            <w:r w:rsidRPr="00BF7E99">
              <w:rPr>
                <w:spacing w:val="-3"/>
                <w:sz w:val="24"/>
              </w:rPr>
              <w:t xml:space="preserve"> </w:t>
            </w:r>
            <w:r w:rsidRPr="00BF7E99">
              <w:rPr>
                <w:sz w:val="24"/>
              </w:rPr>
              <w:t>to</w:t>
            </w:r>
            <w:r w:rsidRPr="00BF7E99">
              <w:rPr>
                <w:spacing w:val="-5"/>
                <w:sz w:val="24"/>
              </w:rPr>
              <w:t xml:space="preserve"> </w:t>
            </w:r>
            <w:r w:rsidRPr="00BF7E99">
              <w:rPr>
                <w:sz w:val="24"/>
              </w:rPr>
              <w:t>assert the wage claims against Defendant that are covered by this Settlement (Released Claims).</w:t>
            </w:r>
          </w:p>
        </w:tc>
      </w:tr>
      <w:tr w:rsidR="00956CA4" w:rsidRPr="00BF7E99" w14:paraId="578E67F6" w14:textId="77777777" w:rsidTr="003577FE">
        <w:trPr>
          <w:gridAfter w:val="1"/>
          <w:wAfter w:w="20" w:type="dxa"/>
          <w:trHeight w:val="1723"/>
        </w:trPr>
        <w:tc>
          <w:tcPr>
            <w:tcW w:w="2606" w:type="dxa"/>
            <w:gridSpan w:val="2"/>
            <w:tcBorders>
              <w:bottom w:val="single" w:sz="4" w:space="0" w:color="auto"/>
            </w:tcBorders>
          </w:tcPr>
          <w:p w14:paraId="1564BE97" w14:textId="77777777" w:rsidR="00956CA4" w:rsidRPr="00BF7E99" w:rsidRDefault="00DD0391">
            <w:pPr>
              <w:pStyle w:val="TableParagraph"/>
              <w:spacing w:before="62"/>
              <w:ind w:right="58"/>
              <w:rPr>
                <w:b/>
                <w:spacing w:val="-2"/>
                <w:sz w:val="24"/>
              </w:rPr>
            </w:pPr>
            <w:r w:rsidRPr="00BF7E99">
              <w:rPr>
                <w:b/>
                <w:sz w:val="24"/>
              </w:rPr>
              <w:t>You</w:t>
            </w:r>
            <w:r w:rsidRPr="00BF7E99">
              <w:rPr>
                <w:b/>
                <w:spacing w:val="-10"/>
                <w:sz w:val="24"/>
              </w:rPr>
              <w:t xml:space="preserve"> </w:t>
            </w:r>
            <w:r w:rsidRPr="00BF7E99">
              <w:rPr>
                <w:b/>
                <w:sz w:val="24"/>
              </w:rPr>
              <w:t>Can</w:t>
            </w:r>
            <w:r w:rsidRPr="00BF7E99">
              <w:rPr>
                <w:b/>
                <w:spacing w:val="-10"/>
                <w:sz w:val="24"/>
              </w:rPr>
              <w:t xml:space="preserve"> </w:t>
            </w:r>
            <w:r w:rsidRPr="00BF7E99">
              <w:rPr>
                <w:b/>
                <w:sz w:val="24"/>
              </w:rPr>
              <w:t>Opt-out</w:t>
            </w:r>
            <w:r w:rsidRPr="00BF7E99">
              <w:rPr>
                <w:b/>
                <w:spacing w:val="-10"/>
                <w:sz w:val="24"/>
              </w:rPr>
              <w:t xml:space="preserve"> </w:t>
            </w:r>
            <w:r w:rsidRPr="00BF7E99">
              <w:rPr>
                <w:b/>
                <w:sz w:val="24"/>
              </w:rPr>
              <w:t>of</w:t>
            </w:r>
            <w:r w:rsidRPr="00BF7E99">
              <w:rPr>
                <w:b/>
                <w:spacing w:val="-10"/>
                <w:sz w:val="24"/>
              </w:rPr>
              <w:t xml:space="preserve"> </w:t>
            </w:r>
            <w:r w:rsidRPr="00BF7E99">
              <w:rPr>
                <w:b/>
                <w:sz w:val="24"/>
              </w:rPr>
              <w:t xml:space="preserve">the Class Settlement but not the PAGA </w:t>
            </w:r>
            <w:r w:rsidRPr="00BF7E99">
              <w:rPr>
                <w:b/>
                <w:spacing w:val="-2"/>
                <w:sz w:val="24"/>
              </w:rPr>
              <w:t>Settlement</w:t>
            </w:r>
          </w:p>
          <w:p w14:paraId="2558AE72" w14:textId="77777777" w:rsidR="003577FE" w:rsidRPr="00BF7E99" w:rsidRDefault="003577FE">
            <w:pPr>
              <w:pStyle w:val="TableParagraph"/>
              <w:spacing w:before="62"/>
              <w:ind w:right="58"/>
              <w:rPr>
                <w:b/>
                <w:spacing w:val="-2"/>
                <w:sz w:val="24"/>
              </w:rPr>
            </w:pPr>
          </w:p>
          <w:p w14:paraId="66693FD2" w14:textId="77777777" w:rsidR="003577FE" w:rsidRPr="00BF7E99" w:rsidRDefault="003577FE">
            <w:pPr>
              <w:pStyle w:val="TableParagraph"/>
              <w:spacing w:before="62"/>
              <w:ind w:right="58"/>
              <w:rPr>
                <w:b/>
                <w:spacing w:val="-2"/>
                <w:sz w:val="24"/>
              </w:rPr>
            </w:pPr>
          </w:p>
          <w:p w14:paraId="0B00B260" w14:textId="77777777" w:rsidR="004F66CA" w:rsidRPr="00BF7E99" w:rsidRDefault="004F66CA">
            <w:pPr>
              <w:pStyle w:val="TableParagraph"/>
              <w:spacing w:before="62"/>
              <w:ind w:right="58"/>
              <w:rPr>
                <w:b/>
                <w:sz w:val="24"/>
              </w:rPr>
            </w:pPr>
          </w:p>
          <w:p w14:paraId="48FC8EE6" w14:textId="77777777" w:rsidR="004F66CA" w:rsidRPr="00BF7E99" w:rsidRDefault="004F66CA">
            <w:pPr>
              <w:pStyle w:val="TableParagraph"/>
              <w:spacing w:before="62"/>
              <w:ind w:right="58"/>
              <w:rPr>
                <w:b/>
                <w:sz w:val="24"/>
              </w:rPr>
            </w:pPr>
          </w:p>
          <w:p w14:paraId="578E67F4" w14:textId="441B03F4" w:rsidR="003577FE" w:rsidRPr="00BF7E99" w:rsidRDefault="003577FE">
            <w:pPr>
              <w:pStyle w:val="TableParagraph"/>
              <w:spacing w:before="62"/>
              <w:ind w:right="58"/>
              <w:rPr>
                <w:b/>
                <w:sz w:val="24"/>
              </w:rPr>
            </w:pPr>
            <w:r w:rsidRPr="00BF7E99">
              <w:rPr>
                <w:b/>
                <w:sz w:val="24"/>
              </w:rPr>
              <w:t>The</w:t>
            </w:r>
            <w:r w:rsidRPr="00BF7E99">
              <w:rPr>
                <w:b/>
                <w:spacing w:val="-15"/>
                <w:sz w:val="24"/>
              </w:rPr>
              <w:t xml:space="preserve"> </w:t>
            </w:r>
            <w:r w:rsidRPr="00BF7E99">
              <w:rPr>
                <w:b/>
                <w:sz w:val="24"/>
              </w:rPr>
              <w:t>Opt-out</w:t>
            </w:r>
            <w:r w:rsidRPr="00BF7E99">
              <w:rPr>
                <w:b/>
                <w:spacing w:val="-15"/>
                <w:sz w:val="24"/>
              </w:rPr>
              <w:t xml:space="preserve"> </w:t>
            </w:r>
            <w:r w:rsidRPr="00BF7E99">
              <w:rPr>
                <w:b/>
                <w:sz w:val="24"/>
              </w:rPr>
              <w:t xml:space="preserve">Deadline is </w:t>
            </w:r>
            <w:r w:rsidR="00AB70D5" w:rsidRPr="00BF7E99">
              <w:rPr>
                <w:b/>
                <w:bCs/>
                <w:sz w:val="24"/>
                <w:szCs w:val="24"/>
              </w:rPr>
              <w:t>November 2</w:t>
            </w:r>
            <w:r w:rsidR="008D6642" w:rsidRPr="00BF7E99">
              <w:rPr>
                <w:b/>
                <w:bCs/>
                <w:sz w:val="24"/>
                <w:szCs w:val="24"/>
              </w:rPr>
              <w:t>7</w:t>
            </w:r>
            <w:r w:rsidR="00AB70D5" w:rsidRPr="00BF7E99">
              <w:rPr>
                <w:b/>
                <w:bCs/>
                <w:sz w:val="24"/>
                <w:szCs w:val="24"/>
              </w:rPr>
              <w:t>, 2026</w:t>
            </w:r>
          </w:p>
        </w:tc>
        <w:tc>
          <w:tcPr>
            <w:tcW w:w="6734" w:type="dxa"/>
            <w:gridSpan w:val="2"/>
            <w:tcBorders>
              <w:bottom w:val="single" w:sz="4" w:space="0" w:color="auto"/>
            </w:tcBorders>
          </w:tcPr>
          <w:p w14:paraId="7097EC21" w14:textId="77777777" w:rsidR="00D57CB5" w:rsidRPr="00BF7E99" w:rsidRDefault="00DD0391" w:rsidP="009F38DE">
            <w:pPr>
              <w:pStyle w:val="TableParagraph"/>
              <w:spacing w:before="47"/>
              <w:ind w:left="108" w:right="196"/>
              <w:jc w:val="both"/>
              <w:rPr>
                <w:sz w:val="24"/>
              </w:rPr>
            </w:pPr>
            <w:r w:rsidRPr="00BF7E99">
              <w:rPr>
                <w:sz w:val="24"/>
              </w:rPr>
              <w:t>If you don’t want to fully participate in the proposed Settlement, you can opt-out of the Class Settlement by sending the Administrator</w:t>
            </w:r>
            <w:r w:rsidRPr="00BF7E99">
              <w:rPr>
                <w:spacing w:val="-5"/>
                <w:sz w:val="24"/>
              </w:rPr>
              <w:t xml:space="preserve"> </w:t>
            </w:r>
            <w:r w:rsidRPr="00BF7E99">
              <w:rPr>
                <w:sz w:val="24"/>
              </w:rPr>
              <w:t>a</w:t>
            </w:r>
            <w:r w:rsidRPr="00BF7E99">
              <w:rPr>
                <w:spacing w:val="-5"/>
                <w:sz w:val="24"/>
              </w:rPr>
              <w:t xml:space="preserve"> </w:t>
            </w:r>
            <w:r w:rsidRPr="00BF7E99">
              <w:rPr>
                <w:sz w:val="24"/>
              </w:rPr>
              <w:t>written</w:t>
            </w:r>
            <w:r w:rsidRPr="00BF7E99">
              <w:rPr>
                <w:spacing w:val="-5"/>
                <w:sz w:val="24"/>
              </w:rPr>
              <w:t xml:space="preserve"> </w:t>
            </w:r>
            <w:r w:rsidRPr="00BF7E99">
              <w:rPr>
                <w:sz w:val="24"/>
              </w:rPr>
              <w:t>Request</w:t>
            </w:r>
            <w:r w:rsidRPr="00BF7E99">
              <w:rPr>
                <w:spacing w:val="-5"/>
                <w:sz w:val="24"/>
              </w:rPr>
              <w:t xml:space="preserve"> </w:t>
            </w:r>
            <w:r w:rsidRPr="00BF7E99">
              <w:rPr>
                <w:sz w:val="24"/>
              </w:rPr>
              <w:t>for</w:t>
            </w:r>
            <w:r w:rsidRPr="00BF7E99">
              <w:rPr>
                <w:spacing w:val="-5"/>
                <w:sz w:val="24"/>
              </w:rPr>
              <w:t xml:space="preserve"> </w:t>
            </w:r>
            <w:r w:rsidRPr="00BF7E99">
              <w:rPr>
                <w:sz w:val="24"/>
              </w:rPr>
              <w:t>Exclusion.</w:t>
            </w:r>
            <w:r w:rsidRPr="00BF7E99">
              <w:rPr>
                <w:spacing w:val="-5"/>
                <w:sz w:val="24"/>
              </w:rPr>
              <w:t xml:space="preserve"> </w:t>
            </w:r>
            <w:r w:rsidRPr="00BF7E99">
              <w:rPr>
                <w:sz w:val="24"/>
              </w:rPr>
              <w:t>Once</w:t>
            </w:r>
            <w:r w:rsidRPr="00BF7E99">
              <w:rPr>
                <w:spacing w:val="-5"/>
                <w:sz w:val="24"/>
              </w:rPr>
              <w:t xml:space="preserve"> </w:t>
            </w:r>
            <w:r w:rsidRPr="00BF7E99">
              <w:rPr>
                <w:sz w:val="24"/>
              </w:rPr>
              <w:t>excluded,</w:t>
            </w:r>
            <w:r w:rsidRPr="00BF7E99">
              <w:rPr>
                <w:spacing w:val="-5"/>
                <w:sz w:val="24"/>
              </w:rPr>
              <w:t xml:space="preserve"> </w:t>
            </w:r>
            <w:r w:rsidRPr="00BF7E99">
              <w:rPr>
                <w:sz w:val="24"/>
              </w:rPr>
              <w:t>you will be a Non-Participating Class Member and no longer eligible for</w:t>
            </w:r>
            <w:r w:rsidRPr="00BF7E99">
              <w:rPr>
                <w:spacing w:val="-6"/>
                <w:sz w:val="24"/>
              </w:rPr>
              <w:t xml:space="preserve"> </w:t>
            </w:r>
            <w:r w:rsidRPr="00BF7E99">
              <w:rPr>
                <w:sz w:val="24"/>
              </w:rPr>
              <w:t>an</w:t>
            </w:r>
            <w:r w:rsidRPr="00BF7E99">
              <w:rPr>
                <w:spacing w:val="-6"/>
                <w:sz w:val="24"/>
              </w:rPr>
              <w:t xml:space="preserve"> </w:t>
            </w:r>
            <w:r w:rsidRPr="00BF7E99">
              <w:rPr>
                <w:sz w:val="24"/>
              </w:rPr>
              <w:t>Individual</w:t>
            </w:r>
            <w:r w:rsidRPr="00BF7E99">
              <w:rPr>
                <w:spacing w:val="-6"/>
                <w:sz w:val="24"/>
              </w:rPr>
              <w:t xml:space="preserve"> </w:t>
            </w:r>
            <w:r w:rsidRPr="00BF7E99">
              <w:rPr>
                <w:sz w:val="24"/>
              </w:rPr>
              <w:t>Class</w:t>
            </w:r>
            <w:r w:rsidRPr="00BF7E99">
              <w:rPr>
                <w:spacing w:val="-6"/>
                <w:sz w:val="24"/>
              </w:rPr>
              <w:t xml:space="preserve"> </w:t>
            </w:r>
            <w:r w:rsidRPr="00BF7E99">
              <w:rPr>
                <w:sz w:val="24"/>
              </w:rPr>
              <w:t>Payment.</w:t>
            </w:r>
            <w:r w:rsidRPr="00BF7E99">
              <w:rPr>
                <w:spacing w:val="-6"/>
                <w:sz w:val="24"/>
              </w:rPr>
              <w:t xml:space="preserve"> </w:t>
            </w:r>
            <w:r w:rsidRPr="00BF7E99">
              <w:rPr>
                <w:sz w:val="24"/>
              </w:rPr>
              <w:t>Non-Participating</w:t>
            </w:r>
            <w:r w:rsidRPr="00BF7E99">
              <w:rPr>
                <w:spacing w:val="-6"/>
                <w:sz w:val="24"/>
              </w:rPr>
              <w:t xml:space="preserve"> </w:t>
            </w:r>
            <w:r w:rsidRPr="00BF7E99">
              <w:rPr>
                <w:sz w:val="24"/>
              </w:rPr>
              <w:t>Class</w:t>
            </w:r>
            <w:r w:rsidRPr="00BF7E99">
              <w:rPr>
                <w:spacing w:val="-6"/>
                <w:sz w:val="24"/>
              </w:rPr>
              <w:t xml:space="preserve"> </w:t>
            </w:r>
            <w:r w:rsidRPr="00BF7E99">
              <w:rPr>
                <w:sz w:val="24"/>
              </w:rPr>
              <w:t>Members cannot object to any portion of the proposed Settlement. See</w:t>
            </w:r>
            <w:r w:rsidR="00D57CB5" w:rsidRPr="00BF7E99">
              <w:t xml:space="preserve"> </w:t>
            </w:r>
            <w:r w:rsidR="00D57CB5" w:rsidRPr="00BF7E99">
              <w:rPr>
                <w:sz w:val="24"/>
              </w:rPr>
              <w:t>Section 6 of this Notice.</w:t>
            </w:r>
          </w:p>
          <w:p w14:paraId="71FD9AAE" w14:textId="77777777" w:rsidR="003577FE" w:rsidRPr="00BF7E99" w:rsidRDefault="003577FE" w:rsidP="009F38DE">
            <w:pPr>
              <w:pStyle w:val="TableParagraph"/>
              <w:spacing w:before="47"/>
              <w:ind w:left="108" w:right="196"/>
              <w:jc w:val="both"/>
              <w:rPr>
                <w:sz w:val="24"/>
              </w:rPr>
            </w:pPr>
          </w:p>
          <w:p w14:paraId="3CC436D3" w14:textId="77777777" w:rsidR="009A15E0" w:rsidRPr="00BF7E99" w:rsidRDefault="00D57CB5" w:rsidP="009F38DE">
            <w:pPr>
              <w:pStyle w:val="TableParagraph"/>
              <w:spacing w:before="47"/>
              <w:ind w:left="108" w:right="196"/>
              <w:jc w:val="both"/>
              <w:rPr>
                <w:sz w:val="24"/>
              </w:rPr>
            </w:pPr>
            <w:r w:rsidRPr="00BF7E99">
              <w:rPr>
                <w:sz w:val="24"/>
              </w:rPr>
              <w:t>You cannot opt-out of the PAGA portion of the proposed Settlement.</w:t>
            </w:r>
            <w:r w:rsidRPr="00BF7E99">
              <w:rPr>
                <w:spacing w:val="-3"/>
                <w:sz w:val="24"/>
              </w:rPr>
              <w:t xml:space="preserve"> </w:t>
            </w:r>
            <w:r w:rsidRPr="00BF7E99">
              <w:rPr>
                <w:sz w:val="24"/>
              </w:rPr>
              <w:t>Defendant</w:t>
            </w:r>
            <w:r w:rsidRPr="00BF7E99">
              <w:rPr>
                <w:spacing w:val="-3"/>
                <w:sz w:val="24"/>
              </w:rPr>
              <w:t xml:space="preserve"> </w:t>
            </w:r>
            <w:r w:rsidRPr="00BF7E99">
              <w:rPr>
                <w:sz w:val="24"/>
              </w:rPr>
              <w:t>must</w:t>
            </w:r>
            <w:r w:rsidRPr="00BF7E99">
              <w:rPr>
                <w:spacing w:val="-3"/>
                <w:sz w:val="24"/>
              </w:rPr>
              <w:t xml:space="preserve"> </w:t>
            </w:r>
            <w:r w:rsidRPr="00BF7E99">
              <w:rPr>
                <w:sz w:val="24"/>
              </w:rPr>
              <w:t>pay</w:t>
            </w:r>
            <w:r w:rsidRPr="00BF7E99">
              <w:rPr>
                <w:spacing w:val="-2"/>
                <w:sz w:val="24"/>
              </w:rPr>
              <w:t xml:space="preserve"> </w:t>
            </w:r>
            <w:r w:rsidRPr="00BF7E99">
              <w:rPr>
                <w:sz w:val="24"/>
              </w:rPr>
              <w:t>Individual</w:t>
            </w:r>
            <w:r w:rsidRPr="00BF7E99">
              <w:rPr>
                <w:spacing w:val="-2"/>
                <w:sz w:val="24"/>
              </w:rPr>
              <w:t xml:space="preserve"> </w:t>
            </w:r>
            <w:r w:rsidRPr="00BF7E99">
              <w:rPr>
                <w:sz w:val="24"/>
              </w:rPr>
              <w:t>PAGA</w:t>
            </w:r>
            <w:r w:rsidRPr="00BF7E99">
              <w:rPr>
                <w:spacing w:val="-3"/>
                <w:sz w:val="24"/>
              </w:rPr>
              <w:t xml:space="preserve"> </w:t>
            </w:r>
            <w:r w:rsidRPr="00BF7E99">
              <w:rPr>
                <w:sz w:val="24"/>
              </w:rPr>
              <w:t>Payments</w:t>
            </w:r>
            <w:r w:rsidRPr="00BF7E99">
              <w:rPr>
                <w:spacing w:val="-3"/>
                <w:sz w:val="24"/>
              </w:rPr>
              <w:t xml:space="preserve"> </w:t>
            </w:r>
            <w:r w:rsidRPr="00BF7E99">
              <w:rPr>
                <w:sz w:val="24"/>
              </w:rPr>
              <w:t>to</w:t>
            </w:r>
            <w:r w:rsidRPr="00BF7E99">
              <w:rPr>
                <w:spacing w:val="-2"/>
                <w:sz w:val="24"/>
              </w:rPr>
              <w:t xml:space="preserve"> </w:t>
            </w:r>
            <w:r w:rsidRPr="00BF7E99">
              <w:rPr>
                <w:sz w:val="24"/>
              </w:rPr>
              <w:t>all Aggrieved</w:t>
            </w:r>
            <w:r w:rsidRPr="00BF7E99">
              <w:rPr>
                <w:spacing w:val="-5"/>
                <w:sz w:val="24"/>
              </w:rPr>
              <w:t xml:space="preserve"> </w:t>
            </w:r>
            <w:r w:rsidRPr="00BF7E99">
              <w:rPr>
                <w:sz w:val="24"/>
              </w:rPr>
              <w:t>Employees</w:t>
            </w:r>
            <w:r w:rsidRPr="00BF7E99">
              <w:rPr>
                <w:spacing w:val="-6"/>
                <w:sz w:val="24"/>
              </w:rPr>
              <w:t xml:space="preserve"> </w:t>
            </w:r>
            <w:r w:rsidRPr="00BF7E99">
              <w:rPr>
                <w:sz w:val="24"/>
              </w:rPr>
              <w:t>and</w:t>
            </w:r>
            <w:r w:rsidRPr="00BF7E99">
              <w:rPr>
                <w:spacing w:val="-5"/>
                <w:sz w:val="24"/>
              </w:rPr>
              <w:t xml:space="preserve"> </w:t>
            </w:r>
            <w:r w:rsidRPr="00BF7E99">
              <w:rPr>
                <w:sz w:val="24"/>
              </w:rPr>
              <w:t>the</w:t>
            </w:r>
            <w:r w:rsidRPr="00BF7E99">
              <w:rPr>
                <w:spacing w:val="-5"/>
                <w:sz w:val="24"/>
              </w:rPr>
              <w:t xml:space="preserve"> </w:t>
            </w:r>
            <w:r w:rsidRPr="00BF7E99">
              <w:rPr>
                <w:sz w:val="24"/>
              </w:rPr>
              <w:t>Aggrieved</w:t>
            </w:r>
            <w:r w:rsidRPr="00BF7E99">
              <w:rPr>
                <w:spacing w:val="-5"/>
                <w:sz w:val="24"/>
              </w:rPr>
              <w:t xml:space="preserve"> </w:t>
            </w:r>
            <w:r w:rsidRPr="00BF7E99">
              <w:rPr>
                <w:sz w:val="24"/>
              </w:rPr>
              <w:t>Employees</w:t>
            </w:r>
            <w:r w:rsidRPr="00BF7E99">
              <w:rPr>
                <w:spacing w:val="-6"/>
                <w:sz w:val="24"/>
              </w:rPr>
              <w:t xml:space="preserve"> </w:t>
            </w:r>
            <w:r w:rsidRPr="00BF7E99">
              <w:rPr>
                <w:sz w:val="24"/>
              </w:rPr>
              <w:t>must</w:t>
            </w:r>
            <w:r w:rsidRPr="00BF7E99">
              <w:rPr>
                <w:spacing w:val="-5"/>
                <w:sz w:val="24"/>
              </w:rPr>
              <w:t xml:space="preserve"> </w:t>
            </w:r>
            <w:r w:rsidRPr="00BF7E99">
              <w:rPr>
                <w:sz w:val="24"/>
              </w:rPr>
              <w:t>give</w:t>
            </w:r>
            <w:r w:rsidRPr="00BF7E99">
              <w:rPr>
                <w:spacing w:val="-5"/>
                <w:sz w:val="24"/>
              </w:rPr>
              <w:t xml:space="preserve"> </w:t>
            </w:r>
            <w:r w:rsidRPr="00BF7E99">
              <w:rPr>
                <w:sz w:val="24"/>
              </w:rPr>
              <w:t>up their rights to pursue Released Claims (defined below).</w:t>
            </w:r>
          </w:p>
          <w:p w14:paraId="578E67F5" w14:textId="564BFBE2" w:rsidR="003577FE" w:rsidRPr="00BF7E99" w:rsidRDefault="003577FE" w:rsidP="009F38DE">
            <w:pPr>
              <w:pStyle w:val="TableParagraph"/>
              <w:spacing w:before="47"/>
              <w:ind w:left="108" w:right="196"/>
              <w:rPr>
                <w:sz w:val="24"/>
              </w:rPr>
            </w:pPr>
          </w:p>
        </w:tc>
      </w:tr>
      <w:tr w:rsidR="002F1389" w:rsidRPr="00BF7E99" w14:paraId="024662CA" w14:textId="77777777" w:rsidTr="00C51EE6">
        <w:trPr>
          <w:gridBefore w:val="1"/>
          <w:wBefore w:w="10" w:type="dxa"/>
          <w:trHeight w:val="1661"/>
        </w:trPr>
        <w:tc>
          <w:tcPr>
            <w:tcW w:w="2605" w:type="dxa"/>
            <w:gridSpan w:val="2"/>
            <w:tcBorders>
              <w:top w:val="single" w:sz="4" w:space="0" w:color="auto"/>
            </w:tcBorders>
          </w:tcPr>
          <w:p w14:paraId="1A2D0677" w14:textId="77777777" w:rsidR="002F1389" w:rsidRPr="00BF7E99" w:rsidRDefault="002F1389" w:rsidP="009F38DE">
            <w:pPr>
              <w:pStyle w:val="TableParagraph"/>
              <w:spacing w:before="63"/>
              <w:ind w:right="119"/>
              <w:rPr>
                <w:b/>
                <w:sz w:val="24"/>
              </w:rPr>
            </w:pPr>
            <w:r w:rsidRPr="00BF7E99">
              <w:rPr>
                <w:b/>
                <w:sz w:val="24"/>
              </w:rPr>
              <w:t>Participating Class Members Can Object to</w:t>
            </w:r>
            <w:r w:rsidRPr="00BF7E99">
              <w:rPr>
                <w:b/>
                <w:spacing w:val="-12"/>
                <w:sz w:val="24"/>
              </w:rPr>
              <w:t xml:space="preserve"> </w:t>
            </w:r>
            <w:r w:rsidRPr="00BF7E99">
              <w:rPr>
                <w:b/>
                <w:sz w:val="24"/>
              </w:rPr>
              <w:t>the</w:t>
            </w:r>
            <w:r w:rsidRPr="00BF7E99">
              <w:rPr>
                <w:b/>
                <w:spacing w:val="-12"/>
                <w:sz w:val="24"/>
              </w:rPr>
              <w:t xml:space="preserve"> </w:t>
            </w:r>
            <w:r w:rsidRPr="00BF7E99">
              <w:rPr>
                <w:b/>
                <w:sz w:val="24"/>
              </w:rPr>
              <w:t>Class</w:t>
            </w:r>
            <w:r w:rsidRPr="00BF7E99">
              <w:rPr>
                <w:b/>
                <w:spacing w:val="-13"/>
                <w:sz w:val="24"/>
              </w:rPr>
              <w:t xml:space="preserve"> </w:t>
            </w:r>
            <w:r w:rsidRPr="00BF7E99">
              <w:rPr>
                <w:b/>
                <w:sz w:val="24"/>
              </w:rPr>
              <w:t xml:space="preserve">Settlement but not the PAGA </w:t>
            </w:r>
            <w:r w:rsidRPr="00BF7E99">
              <w:rPr>
                <w:b/>
                <w:spacing w:val="-2"/>
                <w:sz w:val="24"/>
              </w:rPr>
              <w:t>Settlement</w:t>
            </w:r>
          </w:p>
          <w:p w14:paraId="4C5DC937" w14:textId="77777777" w:rsidR="002F1389" w:rsidRPr="00BF7E99" w:rsidRDefault="002F1389" w:rsidP="009F38DE">
            <w:pPr>
              <w:pStyle w:val="TableParagraph"/>
              <w:ind w:left="0"/>
              <w:rPr>
                <w:b/>
                <w:sz w:val="24"/>
              </w:rPr>
            </w:pPr>
          </w:p>
          <w:p w14:paraId="681254F4" w14:textId="77777777" w:rsidR="009F38DE" w:rsidRPr="00BF7E99" w:rsidRDefault="009F38DE" w:rsidP="009F38DE">
            <w:pPr>
              <w:pStyle w:val="TableParagraph"/>
              <w:ind w:left="0"/>
              <w:rPr>
                <w:b/>
                <w:sz w:val="24"/>
              </w:rPr>
            </w:pPr>
          </w:p>
          <w:p w14:paraId="3D7E679D" w14:textId="77777777" w:rsidR="009F38DE" w:rsidRPr="00BF7E99" w:rsidRDefault="009F38DE" w:rsidP="009F38DE">
            <w:pPr>
              <w:pStyle w:val="TableParagraph"/>
              <w:ind w:left="0"/>
              <w:rPr>
                <w:b/>
                <w:sz w:val="24"/>
              </w:rPr>
            </w:pPr>
          </w:p>
          <w:p w14:paraId="4F73B31E" w14:textId="77777777" w:rsidR="009F38DE" w:rsidRPr="00BF7E99" w:rsidRDefault="009F38DE" w:rsidP="009F38DE">
            <w:pPr>
              <w:pStyle w:val="TableParagraph"/>
              <w:ind w:left="0"/>
              <w:rPr>
                <w:b/>
                <w:sz w:val="24"/>
              </w:rPr>
            </w:pPr>
          </w:p>
          <w:p w14:paraId="194E724D" w14:textId="77777777" w:rsidR="009F38DE" w:rsidRPr="00BF7E99" w:rsidRDefault="009F38DE" w:rsidP="009F38DE">
            <w:pPr>
              <w:pStyle w:val="TableParagraph"/>
              <w:ind w:left="0"/>
              <w:rPr>
                <w:b/>
                <w:sz w:val="24"/>
              </w:rPr>
            </w:pPr>
          </w:p>
          <w:p w14:paraId="44FD0F7B" w14:textId="7AC4EBA2" w:rsidR="002F1389" w:rsidRPr="00BF7E99" w:rsidRDefault="002F1389" w:rsidP="009F38DE">
            <w:pPr>
              <w:pStyle w:val="TableParagraph"/>
              <w:spacing w:before="1"/>
              <w:ind w:right="154"/>
              <w:rPr>
                <w:b/>
                <w:sz w:val="24"/>
              </w:rPr>
            </w:pPr>
            <w:r w:rsidRPr="00BF7E99">
              <w:rPr>
                <w:b/>
                <w:sz w:val="24"/>
              </w:rPr>
              <w:t>Written Objections Must</w:t>
            </w:r>
            <w:r w:rsidRPr="00BF7E99">
              <w:rPr>
                <w:b/>
                <w:spacing w:val="-13"/>
                <w:sz w:val="24"/>
              </w:rPr>
              <w:t xml:space="preserve"> </w:t>
            </w:r>
            <w:r w:rsidRPr="00BF7E99">
              <w:rPr>
                <w:b/>
                <w:sz w:val="24"/>
              </w:rPr>
              <w:t>be</w:t>
            </w:r>
            <w:r w:rsidRPr="00BF7E99">
              <w:rPr>
                <w:b/>
                <w:spacing w:val="-13"/>
                <w:sz w:val="24"/>
              </w:rPr>
              <w:t xml:space="preserve"> </w:t>
            </w:r>
            <w:r w:rsidRPr="00BF7E99">
              <w:rPr>
                <w:b/>
                <w:sz w:val="24"/>
              </w:rPr>
              <w:t>Submitted</w:t>
            </w:r>
            <w:r w:rsidRPr="00BF7E99">
              <w:rPr>
                <w:b/>
                <w:spacing w:val="-13"/>
                <w:sz w:val="24"/>
              </w:rPr>
              <w:t xml:space="preserve"> </w:t>
            </w:r>
            <w:r w:rsidRPr="00BF7E99">
              <w:rPr>
                <w:b/>
                <w:sz w:val="24"/>
              </w:rPr>
              <w:t xml:space="preserve">by </w:t>
            </w:r>
            <w:r w:rsidR="00AB70D5" w:rsidRPr="00BF7E99">
              <w:rPr>
                <w:b/>
                <w:bCs/>
                <w:sz w:val="24"/>
                <w:szCs w:val="24"/>
              </w:rPr>
              <w:t>November 2</w:t>
            </w:r>
            <w:r w:rsidR="008D6642" w:rsidRPr="00BF7E99">
              <w:rPr>
                <w:b/>
                <w:bCs/>
                <w:sz w:val="24"/>
                <w:szCs w:val="24"/>
              </w:rPr>
              <w:t>7</w:t>
            </w:r>
            <w:r w:rsidR="00AB70D5" w:rsidRPr="00BF7E99">
              <w:rPr>
                <w:b/>
                <w:bCs/>
                <w:sz w:val="24"/>
                <w:szCs w:val="24"/>
              </w:rPr>
              <w:t>, 2026</w:t>
            </w:r>
          </w:p>
          <w:p w14:paraId="5F7FA830" w14:textId="77777777" w:rsidR="002F1389" w:rsidRPr="00BF7E99" w:rsidRDefault="002F1389" w:rsidP="009F38DE">
            <w:pPr>
              <w:pStyle w:val="TableParagraph"/>
              <w:tabs>
                <w:tab w:val="left" w:pos="1887"/>
              </w:tabs>
              <w:ind w:right="242"/>
              <w:rPr>
                <w:b/>
                <w:sz w:val="24"/>
              </w:rPr>
            </w:pPr>
          </w:p>
        </w:tc>
        <w:tc>
          <w:tcPr>
            <w:tcW w:w="6745" w:type="dxa"/>
            <w:gridSpan w:val="2"/>
            <w:tcBorders>
              <w:top w:val="single" w:sz="4" w:space="0" w:color="auto"/>
            </w:tcBorders>
          </w:tcPr>
          <w:p w14:paraId="3B47CCFB" w14:textId="6934335A" w:rsidR="002F1389" w:rsidRPr="00BF7E99" w:rsidRDefault="002F1389" w:rsidP="009F38DE">
            <w:pPr>
              <w:pStyle w:val="TableParagraph"/>
              <w:spacing w:before="63"/>
              <w:ind w:left="135" w:right="121"/>
              <w:jc w:val="both"/>
              <w:rPr>
                <w:sz w:val="24"/>
              </w:rPr>
            </w:pPr>
            <w:r w:rsidRPr="00BF7E99">
              <w:rPr>
                <w:sz w:val="24"/>
              </w:rPr>
              <w:t>All Class Members who do not opt-out (“Participating Class Members”) can object to any aspect of the proposed Settlement. The Court’s decision whether to finally approve the Settlement will include a determination of how much will be paid to Class Counsel and Plaintiff who pursued the Action on behalf of the Class. You are</w:t>
            </w:r>
            <w:r w:rsidRPr="00BF7E99">
              <w:rPr>
                <w:spacing w:val="-4"/>
                <w:sz w:val="24"/>
              </w:rPr>
              <w:t xml:space="preserve"> </w:t>
            </w:r>
            <w:r w:rsidRPr="00BF7E99">
              <w:rPr>
                <w:sz w:val="24"/>
              </w:rPr>
              <w:t>not</w:t>
            </w:r>
            <w:r w:rsidRPr="00BF7E99">
              <w:rPr>
                <w:spacing w:val="-4"/>
                <w:sz w:val="24"/>
              </w:rPr>
              <w:t xml:space="preserve"> </w:t>
            </w:r>
            <w:r w:rsidRPr="00BF7E99">
              <w:rPr>
                <w:sz w:val="24"/>
              </w:rPr>
              <w:t>personally</w:t>
            </w:r>
            <w:r w:rsidRPr="00BF7E99">
              <w:rPr>
                <w:spacing w:val="-4"/>
                <w:sz w:val="24"/>
              </w:rPr>
              <w:t xml:space="preserve"> </w:t>
            </w:r>
            <w:r w:rsidRPr="00BF7E99">
              <w:rPr>
                <w:sz w:val="24"/>
              </w:rPr>
              <w:t>responsible</w:t>
            </w:r>
            <w:r w:rsidRPr="00BF7E99">
              <w:rPr>
                <w:spacing w:val="-4"/>
                <w:sz w:val="24"/>
              </w:rPr>
              <w:t xml:space="preserve"> </w:t>
            </w:r>
            <w:r w:rsidRPr="00BF7E99">
              <w:rPr>
                <w:sz w:val="24"/>
              </w:rPr>
              <w:t>for</w:t>
            </w:r>
            <w:r w:rsidRPr="00BF7E99">
              <w:rPr>
                <w:spacing w:val="-4"/>
                <w:sz w:val="24"/>
              </w:rPr>
              <w:t xml:space="preserve"> </w:t>
            </w:r>
            <w:r w:rsidRPr="00BF7E99">
              <w:rPr>
                <w:sz w:val="24"/>
              </w:rPr>
              <w:t>any</w:t>
            </w:r>
            <w:r w:rsidRPr="00BF7E99">
              <w:rPr>
                <w:spacing w:val="-4"/>
                <w:sz w:val="24"/>
              </w:rPr>
              <w:t xml:space="preserve"> </w:t>
            </w:r>
            <w:r w:rsidRPr="00BF7E99">
              <w:rPr>
                <w:sz w:val="24"/>
              </w:rPr>
              <w:t>payments</w:t>
            </w:r>
            <w:r w:rsidRPr="00BF7E99">
              <w:rPr>
                <w:spacing w:val="-4"/>
                <w:sz w:val="24"/>
              </w:rPr>
              <w:t xml:space="preserve"> </w:t>
            </w:r>
            <w:r w:rsidRPr="00BF7E99">
              <w:rPr>
                <w:sz w:val="24"/>
              </w:rPr>
              <w:t>to</w:t>
            </w:r>
            <w:r w:rsidRPr="00BF7E99">
              <w:rPr>
                <w:spacing w:val="-4"/>
                <w:sz w:val="24"/>
              </w:rPr>
              <w:t xml:space="preserve"> </w:t>
            </w:r>
            <w:r w:rsidRPr="00BF7E99">
              <w:rPr>
                <w:sz w:val="24"/>
              </w:rPr>
              <w:t>Class</w:t>
            </w:r>
            <w:r w:rsidRPr="00BF7E99">
              <w:rPr>
                <w:spacing w:val="-4"/>
                <w:sz w:val="24"/>
              </w:rPr>
              <w:t xml:space="preserve"> </w:t>
            </w:r>
            <w:r w:rsidRPr="00BF7E99">
              <w:rPr>
                <w:sz w:val="24"/>
              </w:rPr>
              <w:t>Counsel</w:t>
            </w:r>
            <w:r w:rsidRPr="00BF7E99">
              <w:rPr>
                <w:spacing w:val="-4"/>
                <w:sz w:val="24"/>
              </w:rPr>
              <w:t xml:space="preserve"> </w:t>
            </w:r>
            <w:r w:rsidRPr="00BF7E99">
              <w:rPr>
                <w:sz w:val="24"/>
              </w:rPr>
              <w:t>or Plaintiff, but every dollar paid to Class Counsel and Plaintiff reduces the overall amount paid to Participating Class Members.</w:t>
            </w:r>
          </w:p>
          <w:p w14:paraId="1249A6B2" w14:textId="77777777" w:rsidR="009F38DE" w:rsidRPr="00BF7E99" w:rsidRDefault="009F38DE" w:rsidP="009F38DE">
            <w:pPr>
              <w:pStyle w:val="TableParagraph"/>
              <w:spacing w:before="63"/>
              <w:ind w:left="135" w:right="121"/>
              <w:jc w:val="both"/>
              <w:rPr>
                <w:sz w:val="24"/>
              </w:rPr>
            </w:pPr>
          </w:p>
          <w:p w14:paraId="4C8F9738" w14:textId="77777777" w:rsidR="002F1389" w:rsidRPr="00BF7E99" w:rsidRDefault="002F1389" w:rsidP="009F38DE">
            <w:pPr>
              <w:pStyle w:val="TableParagraph"/>
              <w:spacing w:before="1"/>
              <w:ind w:left="135" w:right="121"/>
              <w:jc w:val="both"/>
              <w:rPr>
                <w:sz w:val="24"/>
              </w:rPr>
            </w:pPr>
            <w:r w:rsidRPr="00BF7E99">
              <w:rPr>
                <w:sz w:val="24"/>
              </w:rPr>
              <w:t>You</w:t>
            </w:r>
            <w:r w:rsidRPr="00BF7E99">
              <w:rPr>
                <w:spacing w:val="-4"/>
                <w:sz w:val="24"/>
              </w:rPr>
              <w:t xml:space="preserve"> </w:t>
            </w:r>
            <w:r w:rsidRPr="00BF7E99">
              <w:rPr>
                <w:sz w:val="24"/>
              </w:rPr>
              <w:t>can</w:t>
            </w:r>
            <w:r w:rsidRPr="00BF7E99">
              <w:rPr>
                <w:spacing w:val="-2"/>
                <w:sz w:val="24"/>
              </w:rPr>
              <w:t xml:space="preserve"> </w:t>
            </w:r>
            <w:r w:rsidRPr="00BF7E99">
              <w:rPr>
                <w:sz w:val="24"/>
              </w:rPr>
              <w:t>object</w:t>
            </w:r>
            <w:r w:rsidRPr="00BF7E99">
              <w:rPr>
                <w:spacing w:val="-2"/>
                <w:sz w:val="24"/>
              </w:rPr>
              <w:t xml:space="preserve"> </w:t>
            </w:r>
            <w:r w:rsidRPr="00BF7E99">
              <w:rPr>
                <w:sz w:val="24"/>
              </w:rPr>
              <w:t>to</w:t>
            </w:r>
            <w:r w:rsidRPr="00BF7E99">
              <w:rPr>
                <w:spacing w:val="-2"/>
                <w:sz w:val="24"/>
              </w:rPr>
              <w:t xml:space="preserve"> </w:t>
            </w:r>
            <w:r w:rsidRPr="00BF7E99">
              <w:rPr>
                <w:sz w:val="24"/>
              </w:rPr>
              <w:t>the</w:t>
            </w:r>
            <w:r w:rsidRPr="00BF7E99">
              <w:rPr>
                <w:spacing w:val="-2"/>
                <w:sz w:val="24"/>
              </w:rPr>
              <w:t xml:space="preserve"> </w:t>
            </w:r>
            <w:r w:rsidRPr="00BF7E99">
              <w:rPr>
                <w:sz w:val="24"/>
              </w:rPr>
              <w:t>amounts</w:t>
            </w:r>
            <w:r w:rsidRPr="00BF7E99">
              <w:rPr>
                <w:spacing w:val="-2"/>
                <w:sz w:val="24"/>
              </w:rPr>
              <w:t xml:space="preserve"> </w:t>
            </w:r>
            <w:r w:rsidRPr="00BF7E99">
              <w:rPr>
                <w:sz w:val="24"/>
              </w:rPr>
              <w:t>requested</w:t>
            </w:r>
            <w:r w:rsidRPr="00BF7E99">
              <w:rPr>
                <w:spacing w:val="-2"/>
                <w:sz w:val="24"/>
              </w:rPr>
              <w:t xml:space="preserve"> </w:t>
            </w:r>
            <w:r w:rsidRPr="00BF7E99">
              <w:rPr>
                <w:sz w:val="24"/>
              </w:rPr>
              <w:t>by</w:t>
            </w:r>
            <w:r w:rsidRPr="00BF7E99">
              <w:rPr>
                <w:spacing w:val="-2"/>
                <w:sz w:val="24"/>
              </w:rPr>
              <w:t xml:space="preserve"> </w:t>
            </w:r>
            <w:r w:rsidRPr="00BF7E99">
              <w:rPr>
                <w:sz w:val="24"/>
              </w:rPr>
              <w:t>Class</w:t>
            </w:r>
            <w:r w:rsidRPr="00BF7E99">
              <w:rPr>
                <w:spacing w:val="-2"/>
                <w:sz w:val="24"/>
              </w:rPr>
              <w:t xml:space="preserve"> </w:t>
            </w:r>
            <w:r w:rsidRPr="00BF7E99">
              <w:rPr>
                <w:sz w:val="24"/>
              </w:rPr>
              <w:t>Counsel</w:t>
            </w:r>
            <w:r w:rsidRPr="00BF7E99">
              <w:rPr>
                <w:spacing w:val="-1"/>
                <w:sz w:val="24"/>
              </w:rPr>
              <w:t xml:space="preserve"> </w:t>
            </w:r>
            <w:r w:rsidRPr="00BF7E99">
              <w:rPr>
                <w:spacing w:val="-5"/>
                <w:sz w:val="24"/>
              </w:rPr>
              <w:t>or</w:t>
            </w:r>
          </w:p>
          <w:p w14:paraId="3F6434B2" w14:textId="3BA9179C" w:rsidR="002F1389" w:rsidRPr="00BF7E99" w:rsidRDefault="002F1389" w:rsidP="009F38DE">
            <w:pPr>
              <w:pStyle w:val="TableParagraph"/>
              <w:ind w:left="135" w:right="121"/>
              <w:jc w:val="both"/>
              <w:rPr>
                <w:sz w:val="24"/>
              </w:rPr>
            </w:pPr>
            <w:r w:rsidRPr="00BF7E99">
              <w:rPr>
                <w:sz w:val="24"/>
              </w:rPr>
              <w:t>Plaintiff</w:t>
            </w:r>
            <w:r w:rsidRPr="00BF7E99">
              <w:rPr>
                <w:spacing w:val="-4"/>
                <w:sz w:val="24"/>
              </w:rPr>
              <w:t xml:space="preserve"> </w:t>
            </w:r>
            <w:r w:rsidRPr="00BF7E99">
              <w:rPr>
                <w:sz w:val="24"/>
              </w:rPr>
              <w:t>if</w:t>
            </w:r>
            <w:r w:rsidRPr="00BF7E99">
              <w:rPr>
                <w:spacing w:val="-4"/>
                <w:sz w:val="24"/>
              </w:rPr>
              <w:t xml:space="preserve"> </w:t>
            </w:r>
            <w:r w:rsidRPr="00BF7E99">
              <w:rPr>
                <w:sz w:val="24"/>
              </w:rPr>
              <w:t>you</w:t>
            </w:r>
            <w:r w:rsidRPr="00BF7E99">
              <w:rPr>
                <w:spacing w:val="-4"/>
                <w:sz w:val="24"/>
              </w:rPr>
              <w:t xml:space="preserve"> </w:t>
            </w:r>
            <w:r w:rsidRPr="00BF7E99">
              <w:rPr>
                <w:sz w:val="24"/>
              </w:rPr>
              <w:t>think</w:t>
            </w:r>
            <w:r w:rsidRPr="00BF7E99">
              <w:rPr>
                <w:spacing w:val="-4"/>
                <w:sz w:val="24"/>
              </w:rPr>
              <w:t xml:space="preserve"> </w:t>
            </w:r>
            <w:r w:rsidRPr="00BF7E99">
              <w:rPr>
                <w:sz w:val="24"/>
              </w:rPr>
              <w:t>they</w:t>
            </w:r>
            <w:r w:rsidRPr="00BF7E99">
              <w:rPr>
                <w:spacing w:val="-3"/>
                <w:sz w:val="24"/>
              </w:rPr>
              <w:t xml:space="preserve"> </w:t>
            </w:r>
            <w:r w:rsidRPr="00BF7E99">
              <w:rPr>
                <w:sz w:val="24"/>
              </w:rPr>
              <w:t>are</w:t>
            </w:r>
            <w:r w:rsidRPr="00BF7E99">
              <w:rPr>
                <w:spacing w:val="-4"/>
                <w:sz w:val="24"/>
              </w:rPr>
              <w:t xml:space="preserve"> </w:t>
            </w:r>
            <w:r w:rsidRPr="00BF7E99">
              <w:rPr>
                <w:sz w:val="24"/>
              </w:rPr>
              <w:t>unreasonable.</w:t>
            </w:r>
            <w:r w:rsidRPr="00BF7E99">
              <w:rPr>
                <w:spacing w:val="-4"/>
                <w:sz w:val="24"/>
              </w:rPr>
              <w:t xml:space="preserve"> </w:t>
            </w:r>
            <w:r w:rsidRPr="00BF7E99">
              <w:rPr>
                <w:sz w:val="24"/>
              </w:rPr>
              <w:t>See</w:t>
            </w:r>
            <w:r w:rsidRPr="00BF7E99">
              <w:rPr>
                <w:spacing w:val="-4"/>
                <w:sz w:val="24"/>
              </w:rPr>
              <w:t xml:space="preserve"> </w:t>
            </w:r>
            <w:r w:rsidRPr="00BF7E99">
              <w:rPr>
                <w:sz w:val="24"/>
              </w:rPr>
              <w:t>Section</w:t>
            </w:r>
            <w:r w:rsidRPr="00BF7E99">
              <w:rPr>
                <w:spacing w:val="-4"/>
                <w:sz w:val="24"/>
              </w:rPr>
              <w:t xml:space="preserve"> </w:t>
            </w:r>
            <w:r w:rsidRPr="00BF7E99">
              <w:rPr>
                <w:b/>
                <w:sz w:val="24"/>
              </w:rPr>
              <w:t>7</w:t>
            </w:r>
            <w:r w:rsidRPr="00BF7E99">
              <w:rPr>
                <w:b/>
                <w:spacing w:val="-3"/>
                <w:sz w:val="24"/>
              </w:rPr>
              <w:t xml:space="preserve"> </w:t>
            </w:r>
            <w:r w:rsidRPr="00BF7E99">
              <w:rPr>
                <w:sz w:val="24"/>
              </w:rPr>
              <w:t>of</w:t>
            </w:r>
            <w:r w:rsidRPr="00BF7E99">
              <w:rPr>
                <w:spacing w:val="-4"/>
                <w:sz w:val="24"/>
              </w:rPr>
              <w:t xml:space="preserve"> </w:t>
            </w:r>
            <w:r w:rsidRPr="00BF7E99">
              <w:rPr>
                <w:sz w:val="24"/>
              </w:rPr>
              <w:t xml:space="preserve">this </w:t>
            </w:r>
            <w:r w:rsidRPr="00BF7E99">
              <w:rPr>
                <w:spacing w:val="-2"/>
                <w:sz w:val="24"/>
              </w:rPr>
              <w:t>Notice.</w:t>
            </w:r>
          </w:p>
        </w:tc>
      </w:tr>
      <w:tr w:rsidR="002F1389" w:rsidRPr="00BF7E99" w14:paraId="63F54C7B" w14:textId="77777777" w:rsidTr="002F1389">
        <w:trPr>
          <w:gridBefore w:val="1"/>
          <w:wBefore w:w="10" w:type="dxa"/>
          <w:trHeight w:val="1661"/>
        </w:trPr>
        <w:tc>
          <w:tcPr>
            <w:tcW w:w="2605" w:type="dxa"/>
            <w:gridSpan w:val="2"/>
            <w:tcBorders>
              <w:top w:val="single" w:sz="4" w:space="0" w:color="auto"/>
            </w:tcBorders>
          </w:tcPr>
          <w:p w14:paraId="4CA1DD42" w14:textId="640D3A9E" w:rsidR="002F1389" w:rsidRPr="00BF7E99" w:rsidRDefault="002F1389" w:rsidP="009F38DE">
            <w:pPr>
              <w:pStyle w:val="TableParagraph"/>
              <w:spacing w:before="63"/>
              <w:ind w:right="119"/>
              <w:rPr>
                <w:b/>
                <w:sz w:val="24"/>
                <w:szCs w:val="24"/>
              </w:rPr>
            </w:pPr>
            <w:r w:rsidRPr="00BF7E99">
              <w:rPr>
                <w:b/>
                <w:sz w:val="24"/>
                <w:szCs w:val="24"/>
              </w:rPr>
              <w:t>You</w:t>
            </w:r>
            <w:r w:rsidRPr="00BF7E99">
              <w:rPr>
                <w:b/>
                <w:spacing w:val="-13"/>
                <w:sz w:val="24"/>
                <w:szCs w:val="24"/>
              </w:rPr>
              <w:t xml:space="preserve"> </w:t>
            </w:r>
            <w:r w:rsidRPr="00BF7E99">
              <w:rPr>
                <w:b/>
                <w:sz w:val="24"/>
                <w:szCs w:val="24"/>
              </w:rPr>
              <w:t>Can</w:t>
            </w:r>
            <w:r w:rsidRPr="00BF7E99">
              <w:rPr>
                <w:b/>
                <w:spacing w:val="-13"/>
                <w:sz w:val="24"/>
                <w:szCs w:val="24"/>
              </w:rPr>
              <w:t xml:space="preserve"> </w:t>
            </w:r>
            <w:r w:rsidRPr="00BF7E99">
              <w:rPr>
                <w:b/>
                <w:sz w:val="24"/>
                <w:szCs w:val="24"/>
              </w:rPr>
              <w:t>Participate</w:t>
            </w:r>
            <w:r w:rsidRPr="00BF7E99">
              <w:rPr>
                <w:b/>
                <w:spacing w:val="-13"/>
                <w:sz w:val="24"/>
                <w:szCs w:val="24"/>
              </w:rPr>
              <w:t xml:space="preserve"> </w:t>
            </w:r>
            <w:r w:rsidRPr="00BF7E99">
              <w:rPr>
                <w:b/>
                <w:sz w:val="24"/>
                <w:szCs w:val="24"/>
              </w:rPr>
              <w:t xml:space="preserve">in the </w:t>
            </w:r>
            <w:r w:rsidR="00AB70D5" w:rsidRPr="00BF7E99">
              <w:rPr>
                <w:b/>
                <w:bCs/>
                <w:sz w:val="24"/>
                <w:szCs w:val="24"/>
              </w:rPr>
              <w:t>January 22</w:t>
            </w:r>
            <w:r w:rsidR="00AB70D5" w:rsidRPr="00BF7E99">
              <w:rPr>
                <w:b/>
                <w:bCs/>
                <w:sz w:val="24"/>
                <w:szCs w:val="24"/>
                <w:vertAlign w:val="superscript"/>
              </w:rPr>
              <w:t>nd</w:t>
            </w:r>
            <w:r w:rsidR="00AB70D5" w:rsidRPr="00BF7E99">
              <w:rPr>
                <w:b/>
                <w:bCs/>
                <w:sz w:val="24"/>
                <w:szCs w:val="24"/>
              </w:rPr>
              <w:t xml:space="preserve"> </w:t>
            </w:r>
            <w:r w:rsidRPr="00BF7E99">
              <w:rPr>
                <w:b/>
                <w:sz w:val="24"/>
                <w:szCs w:val="24"/>
              </w:rPr>
              <w:t xml:space="preserve">Final Approval </w:t>
            </w:r>
            <w:r w:rsidRPr="00BF7E99">
              <w:rPr>
                <w:b/>
                <w:spacing w:val="-2"/>
                <w:sz w:val="24"/>
                <w:szCs w:val="24"/>
              </w:rPr>
              <w:t>Hearing</w:t>
            </w:r>
          </w:p>
        </w:tc>
        <w:tc>
          <w:tcPr>
            <w:tcW w:w="6745" w:type="dxa"/>
            <w:gridSpan w:val="2"/>
            <w:tcBorders>
              <w:top w:val="single" w:sz="4" w:space="0" w:color="auto"/>
            </w:tcBorders>
          </w:tcPr>
          <w:p w14:paraId="63CE6FBF" w14:textId="77777777" w:rsidR="002F1389" w:rsidRPr="00BF7E99" w:rsidRDefault="002F1389" w:rsidP="009F38DE">
            <w:pPr>
              <w:pStyle w:val="TableParagraph"/>
              <w:spacing w:before="63"/>
              <w:ind w:left="135" w:right="121"/>
              <w:jc w:val="both"/>
              <w:rPr>
                <w:sz w:val="24"/>
                <w:szCs w:val="24"/>
              </w:rPr>
            </w:pPr>
            <w:r w:rsidRPr="00BF7E99">
              <w:rPr>
                <w:sz w:val="24"/>
                <w:szCs w:val="24"/>
              </w:rPr>
              <w:t>The</w:t>
            </w:r>
            <w:r w:rsidRPr="00BF7E99">
              <w:rPr>
                <w:spacing w:val="-2"/>
                <w:sz w:val="24"/>
                <w:szCs w:val="24"/>
              </w:rPr>
              <w:t xml:space="preserve"> </w:t>
            </w:r>
            <w:r w:rsidRPr="00BF7E99">
              <w:rPr>
                <w:sz w:val="24"/>
                <w:szCs w:val="24"/>
              </w:rPr>
              <w:t>Court’s</w:t>
            </w:r>
            <w:r w:rsidRPr="00BF7E99">
              <w:rPr>
                <w:spacing w:val="-2"/>
                <w:sz w:val="24"/>
                <w:szCs w:val="24"/>
              </w:rPr>
              <w:t xml:space="preserve"> </w:t>
            </w:r>
            <w:r w:rsidRPr="00BF7E99">
              <w:rPr>
                <w:sz w:val="24"/>
                <w:szCs w:val="24"/>
              </w:rPr>
              <w:t>Final</w:t>
            </w:r>
            <w:r w:rsidRPr="00BF7E99">
              <w:rPr>
                <w:spacing w:val="-2"/>
                <w:sz w:val="24"/>
                <w:szCs w:val="24"/>
              </w:rPr>
              <w:t xml:space="preserve"> </w:t>
            </w:r>
            <w:r w:rsidRPr="00BF7E99">
              <w:rPr>
                <w:sz w:val="24"/>
                <w:szCs w:val="24"/>
              </w:rPr>
              <w:t>Approval</w:t>
            </w:r>
            <w:r w:rsidRPr="00BF7E99">
              <w:rPr>
                <w:spacing w:val="-2"/>
                <w:sz w:val="24"/>
                <w:szCs w:val="24"/>
              </w:rPr>
              <w:t xml:space="preserve"> </w:t>
            </w:r>
            <w:r w:rsidRPr="00BF7E99">
              <w:rPr>
                <w:sz w:val="24"/>
                <w:szCs w:val="24"/>
              </w:rPr>
              <w:t>Hearing</w:t>
            </w:r>
            <w:r w:rsidRPr="00BF7E99">
              <w:rPr>
                <w:spacing w:val="-3"/>
                <w:sz w:val="24"/>
                <w:szCs w:val="24"/>
              </w:rPr>
              <w:t xml:space="preserve"> </w:t>
            </w:r>
            <w:r w:rsidRPr="00BF7E99">
              <w:rPr>
                <w:sz w:val="24"/>
                <w:szCs w:val="24"/>
              </w:rPr>
              <w:t>is</w:t>
            </w:r>
            <w:r w:rsidRPr="00BF7E99">
              <w:rPr>
                <w:spacing w:val="-2"/>
                <w:sz w:val="24"/>
                <w:szCs w:val="24"/>
              </w:rPr>
              <w:t xml:space="preserve"> </w:t>
            </w:r>
            <w:r w:rsidRPr="00BF7E99">
              <w:rPr>
                <w:sz w:val="24"/>
                <w:szCs w:val="24"/>
              </w:rPr>
              <w:t>scheduled</w:t>
            </w:r>
            <w:r w:rsidRPr="00BF7E99">
              <w:rPr>
                <w:spacing w:val="-2"/>
                <w:sz w:val="24"/>
                <w:szCs w:val="24"/>
              </w:rPr>
              <w:t xml:space="preserve"> </w:t>
            </w:r>
            <w:r w:rsidRPr="00BF7E99">
              <w:rPr>
                <w:sz w:val="24"/>
                <w:szCs w:val="24"/>
              </w:rPr>
              <w:t>to</w:t>
            </w:r>
            <w:r w:rsidRPr="00BF7E99">
              <w:rPr>
                <w:spacing w:val="-2"/>
                <w:sz w:val="24"/>
                <w:szCs w:val="24"/>
              </w:rPr>
              <w:t xml:space="preserve"> </w:t>
            </w:r>
            <w:r w:rsidRPr="00BF7E99">
              <w:rPr>
                <w:sz w:val="24"/>
                <w:szCs w:val="24"/>
              </w:rPr>
              <w:t>take</w:t>
            </w:r>
            <w:r w:rsidRPr="00BF7E99">
              <w:rPr>
                <w:spacing w:val="-1"/>
                <w:sz w:val="24"/>
                <w:szCs w:val="24"/>
              </w:rPr>
              <w:t xml:space="preserve"> </w:t>
            </w:r>
            <w:r w:rsidRPr="00BF7E99">
              <w:rPr>
                <w:sz w:val="24"/>
                <w:szCs w:val="24"/>
              </w:rPr>
              <w:t>place</w:t>
            </w:r>
            <w:r w:rsidRPr="00BF7E99">
              <w:rPr>
                <w:spacing w:val="-1"/>
                <w:sz w:val="24"/>
                <w:szCs w:val="24"/>
              </w:rPr>
              <w:t xml:space="preserve"> </w:t>
            </w:r>
            <w:r w:rsidRPr="00BF7E99">
              <w:rPr>
                <w:spacing w:val="-5"/>
                <w:sz w:val="24"/>
                <w:szCs w:val="24"/>
              </w:rPr>
              <w:t>on</w:t>
            </w:r>
          </w:p>
          <w:p w14:paraId="01A1D320" w14:textId="5CCD5A9F" w:rsidR="002F1389" w:rsidRPr="00BF7E99" w:rsidRDefault="00AB70D5" w:rsidP="009F38DE">
            <w:pPr>
              <w:pStyle w:val="TableParagraph"/>
              <w:tabs>
                <w:tab w:val="left" w:pos="1668"/>
              </w:tabs>
              <w:ind w:left="135" w:right="121"/>
              <w:jc w:val="both"/>
              <w:rPr>
                <w:sz w:val="24"/>
              </w:rPr>
            </w:pPr>
            <w:r w:rsidRPr="00BF7E99">
              <w:rPr>
                <w:sz w:val="24"/>
                <w:szCs w:val="24"/>
              </w:rPr>
              <w:t>January 22, 2026</w:t>
            </w:r>
            <w:r w:rsidR="002F1389" w:rsidRPr="00BF7E99">
              <w:rPr>
                <w:sz w:val="24"/>
                <w:szCs w:val="24"/>
              </w:rPr>
              <w:t>.</w:t>
            </w:r>
            <w:r w:rsidR="002F1389" w:rsidRPr="00BF7E99">
              <w:rPr>
                <w:spacing w:val="-4"/>
                <w:sz w:val="24"/>
                <w:szCs w:val="24"/>
              </w:rPr>
              <w:t xml:space="preserve"> </w:t>
            </w:r>
            <w:r w:rsidR="002F1389" w:rsidRPr="00BF7E99">
              <w:rPr>
                <w:sz w:val="24"/>
                <w:szCs w:val="24"/>
              </w:rPr>
              <w:t>You</w:t>
            </w:r>
            <w:r w:rsidR="002F1389" w:rsidRPr="00BF7E99">
              <w:rPr>
                <w:spacing w:val="-4"/>
                <w:sz w:val="24"/>
                <w:szCs w:val="24"/>
              </w:rPr>
              <w:t xml:space="preserve"> </w:t>
            </w:r>
            <w:r w:rsidR="002F1389" w:rsidRPr="00BF7E99">
              <w:rPr>
                <w:sz w:val="24"/>
                <w:szCs w:val="24"/>
              </w:rPr>
              <w:t>don’t</w:t>
            </w:r>
            <w:r w:rsidR="002F1389" w:rsidRPr="00BF7E99">
              <w:rPr>
                <w:spacing w:val="-4"/>
                <w:sz w:val="24"/>
                <w:szCs w:val="24"/>
              </w:rPr>
              <w:t xml:space="preserve"> </w:t>
            </w:r>
            <w:r w:rsidR="002F1389" w:rsidRPr="00BF7E99">
              <w:rPr>
                <w:sz w:val="24"/>
                <w:szCs w:val="24"/>
              </w:rPr>
              <w:t>have</w:t>
            </w:r>
            <w:r w:rsidR="002F1389" w:rsidRPr="00BF7E99">
              <w:rPr>
                <w:spacing w:val="-4"/>
                <w:sz w:val="24"/>
                <w:szCs w:val="24"/>
              </w:rPr>
              <w:t xml:space="preserve"> </w:t>
            </w:r>
            <w:r w:rsidR="002F1389" w:rsidRPr="00BF7E99">
              <w:rPr>
                <w:sz w:val="24"/>
                <w:szCs w:val="24"/>
              </w:rPr>
              <w:t>to</w:t>
            </w:r>
            <w:r w:rsidR="002F1389" w:rsidRPr="00BF7E99">
              <w:rPr>
                <w:spacing w:val="-4"/>
                <w:sz w:val="24"/>
                <w:szCs w:val="24"/>
              </w:rPr>
              <w:t xml:space="preserve"> </w:t>
            </w:r>
            <w:r w:rsidR="002F1389" w:rsidRPr="00BF7E99">
              <w:rPr>
                <w:sz w:val="24"/>
                <w:szCs w:val="24"/>
              </w:rPr>
              <w:t>attend</w:t>
            </w:r>
            <w:r w:rsidR="002F1389" w:rsidRPr="00BF7E99">
              <w:rPr>
                <w:spacing w:val="-3"/>
                <w:sz w:val="24"/>
                <w:szCs w:val="24"/>
              </w:rPr>
              <w:t xml:space="preserve"> </w:t>
            </w:r>
            <w:r w:rsidR="002F1389" w:rsidRPr="00BF7E99">
              <w:rPr>
                <w:sz w:val="24"/>
                <w:szCs w:val="24"/>
              </w:rPr>
              <w:t>but</w:t>
            </w:r>
            <w:r w:rsidR="002F1389" w:rsidRPr="00BF7E99">
              <w:rPr>
                <w:spacing w:val="-3"/>
                <w:sz w:val="24"/>
                <w:szCs w:val="24"/>
              </w:rPr>
              <w:t xml:space="preserve"> </w:t>
            </w:r>
            <w:r w:rsidR="002F1389" w:rsidRPr="00BF7E99">
              <w:rPr>
                <w:sz w:val="24"/>
                <w:szCs w:val="24"/>
              </w:rPr>
              <w:t>you</w:t>
            </w:r>
            <w:r w:rsidR="002F1389" w:rsidRPr="00BF7E99">
              <w:rPr>
                <w:spacing w:val="-3"/>
                <w:sz w:val="24"/>
                <w:szCs w:val="24"/>
              </w:rPr>
              <w:t xml:space="preserve"> </w:t>
            </w:r>
            <w:r w:rsidR="002F1389" w:rsidRPr="00BF7E99">
              <w:rPr>
                <w:sz w:val="24"/>
                <w:szCs w:val="24"/>
              </w:rPr>
              <w:t>do</w:t>
            </w:r>
            <w:r w:rsidR="002F1389" w:rsidRPr="00BF7E99">
              <w:rPr>
                <w:spacing w:val="-3"/>
                <w:sz w:val="24"/>
                <w:szCs w:val="24"/>
              </w:rPr>
              <w:t xml:space="preserve"> </w:t>
            </w:r>
            <w:r w:rsidR="002F1389" w:rsidRPr="00BF7E99">
              <w:rPr>
                <w:sz w:val="24"/>
                <w:szCs w:val="24"/>
              </w:rPr>
              <w:t>have</w:t>
            </w:r>
            <w:r w:rsidR="002F1389" w:rsidRPr="00BF7E99">
              <w:rPr>
                <w:spacing w:val="-3"/>
                <w:sz w:val="24"/>
                <w:szCs w:val="24"/>
              </w:rPr>
              <w:t xml:space="preserve"> </w:t>
            </w:r>
            <w:r w:rsidR="002F1389" w:rsidRPr="00BF7E99">
              <w:rPr>
                <w:sz w:val="24"/>
                <w:szCs w:val="24"/>
              </w:rPr>
              <w:t>the</w:t>
            </w:r>
            <w:r w:rsidR="002F1389" w:rsidRPr="00BF7E99">
              <w:rPr>
                <w:spacing w:val="-3"/>
                <w:sz w:val="24"/>
                <w:szCs w:val="24"/>
              </w:rPr>
              <w:t xml:space="preserve"> </w:t>
            </w:r>
            <w:r w:rsidR="002F1389" w:rsidRPr="00BF7E99">
              <w:rPr>
                <w:sz w:val="24"/>
                <w:szCs w:val="24"/>
              </w:rPr>
              <w:t>right to appear (or hire an attorney to appear on your behalf at your own cost), in person, by telephone or by using the Court’s virtual appearance platf</w:t>
            </w:r>
            <w:r w:rsidR="002F1389" w:rsidRPr="00BF7E99">
              <w:rPr>
                <w:sz w:val="24"/>
              </w:rPr>
              <w:t xml:space="preserve">orm. Participating Class Members can verbally object to the Settlement at the Final Approval Hearing. See Section </w:t>
            </w:r>
            <w:r w:rsidR="002F1389" w:rsidRPr="00BF7E99">
              <w:rPr>
                <w:b/>
                <w:sz w:val="24"/>
              </w:rPr>
              <w:t xml:space="preserve">8 </w:t>
            </w:r>
            <w:r w:rsidR="002F1389" w:rsidRPr="00BF7E99">
              <w:rPr>
                <w:sz w:val="24"/>
              </w:rPr>
              <w:t>of this Notice.</w:t>
            </w:r>
          </w:p>
          <w:p w14:paraId="78B21C51" w14:textId="77777777" w:rsidR="002F1389" w:rsidRPr="00BF7E99" w:rsidRDefault="002F1389" w:rsidP="009F38DE">
            <w:pPr>
              <w:pStyle w:val="TableParagraph"/>
              <w:spacing w:before="63"/>
              <w:ind w:left="135" w:right="121"/>
              <w:jc w:val="both"/>
              <w:rPr>
                <w:sz w:val="24"/>
              </w:rPr>
            </w:pPr>
          </w:p>
        </w:tc>
      </w:tr>
      <w:tr w:rsidR="002F1389" w:rsidRPr="00BF7E99" w14:paraId="2861F35E" w14:textId="77777777" w:rsidTr="002F1389">
        <w:trPr>
          <w:gridBefore w:val="1"/>
          <w:wBefore w:w="10" w:type="dxa"/>
          <w:trHeight w:val="1661"/>
        </w:trPr>
        <w:tc>
          <w:tcPr>
            <w:tcW w:w="2605" w:type="dxa"/>
            <w:gridSpan w:val="2"/>
            <w:tcBorders>
              <w:top w:val="single" w:sz="4" w:space="0" w:color="auto"/>
            </w:tcBorders>
          </w:tcPr>
          <w:p w14:paraId="50C222A4" w14:textId="77777777" w:rsidR="002F1389" w:rsidRPr="00BF7E99" w:rsidRDefault="002F1389" w:rsidP="009F38DE">
            <w:pPr>
              <w:pStyle w:val="TableParagraph"/>
              <w:spacing w:before="63"/>
              <w:ind w:right="104"/>
              <w:rPr>
                <w:b/>
                <w:sz w:val="24"/>
              </w:rPr>
            </w:pPr>
            <w:r w:rsidRPr="00BF7E99">
              <w:rPr>
                <w:b/>
                <w:sz w:val="24"/>
              </w:rPr>
              <w:lastRenderedPageBreak/>
              <w:t>You</w:t>
            </w:r>
            <w:r w:rsidRPr="00BF7E99">
              <w:rPr>
                <w:b/>
                <w:spacing w:val="-13"/>
                <w:sz w:val="24"/>
              </w:rPr>
              <w:t xml:space="preserve"> </w:t>
            </w:r>
            <w:r w:rsidRPr="00BF7E99">
              <w:rPr>
                <w:b/>
                <w:sz w:val="24"/>
              </w:rPr>
              <w:t>Can</w:t>
            </w:r>
            <w:r w:rsidRPr="00BF7E99">
              <w:rPr>
                <w:b/>
                <w:spacing w:val="-13"/>
                <w:sz w:val="24"/>
              </w:rPr>
              <w:t xml:space="preserve"> </w:t>
            </w:r>
            <w:r w:rsidRPr="00BF7E99">
              <w:rPr>
                <w:b/>
                <w:sz w:val="24"/>
              </w:rPr>
              <w:t>Challenge</w:t>
            </w:r>
            <w:r w:rsidRPr="00BF7E99">
              <w:rPr>
                <w:b/>
                <w:spacing w:val="-13"/>
                <w:sz w:val="24"/>
              </w:rPr>
              <w:t xml:space="preserve"> </w:t>
            </w:r>
            <w:r w:rsidRPr="00BF7E99">
              <w:rPr>
                <w:b/>
                <w:sz w:val="24"/>
              </w:rPr>
              <w:t xml:space="preserve">the Calculation of Your </w:t>
            </w:r>
            <w:r w:rsidRPr="00BF7E99">
              <w:rPr>
                <w:b/>
                <w:spacing w:val="-2"/>
                <w:sz w:val="24"/>
              </w:rPr>
              <w:t>Workweeks/Pay Periods</w:t>
            </w:r>
          </w:p>
          <w:p w14:paraId="42B7BEB0" w14:textId="77777777" w:rsidR="002F1389" w:rsidRPr="00BF7E99" w:rsidRDefault="002F1389" w:rsidP="009F38DE">
            <w:pPr>
              <w:pStyle w:val="TableParagraph"/>
              <w:ind w:left="0"/>
              <w:rPr>
                <w:b/>
                <w:sz w:val="24"/>
              </w:rPr>
            </w:pPr>
          </w:p>
          <w:p w14:paraId="7A5D79DD" w14:textId="1CCEC6EF" w:rsidR="002F1389" w:rsidRPr="00BF7E99" w:rsidRDefault="002F1389" w:rsidP="009F38DE">
            <w:pPr>
              <w:pStyle w:val="TableParagraph"/>
              <w:spacing w:before="63"/>
              <w:ind w:right="119"/>
            </w:pPr>
            <w:r w:rsidRPr="00BF7E99">
              <w:rPr>
                <w:b/>
                <w:sz w:val="24"/>
              </w:rPr>
              <w:t>Written Challenges Must</w:t>
            </w:r>
            <w:r w:rsidRPr="00BF7E99">
              <w:rPr>
                <w:b/>
                <w:spacing w:val="-13"/>
                <w:sz w:val="24"/>
              </w:rPr>
              <w:t xml:space="preserve"> </w:t>
            </w:r>
            <w:r w:rsidRPr="00BF7E99">
              <w:rPr>
                <w:b/>
                <w:sz w:val="24"/>
              </w:rPr>
              <w:t>be</w:t>
            </w:r>
            <w:r w:rsidRPr="00BF7E99">
              <w:rPr>
                <w:b/>
                <w:spacing w:val="-13"/>
                <w:sz w:val="24"/>
              </w:rPr>
              <w:t xml:space="preserve"> </w:t>
            </w:r>
            <w:r w:rsidRPr="00BF7E99">
              <w:rPr>
                <w:b/>
                <w:sz w:val="24"/>
              </w:rPr>
              <w:t>Submitted</w:t>
            </w:r>
            <w:r w:rsidRPr="00BF7E99">
              <w:rPr>
                <w:b/>
                <w:spacing w:val="-13"/>
                <w:sz w:val="24"/>
              </w:rPr>
              <w:t xml:space="preserve"> </w:t>
            </w:r>
            <w:r w:rsidRPr="00BF7E99">
              <w:rPr>
                <w:b/>
                <w:sz w:val="24"/>
              </w:rPr>
              <w:t xml:space="preserve">by </w:t>
            </w:r>
            <w:r w:rsidR="00AB70D5" w:rsidRPr="00BF7E99">
              <w:rPr>
                <w:b/>
                <w:bCs/>
                <w:sz w:val="24"/>
                <w:szCs w:val="24"/>
              </w:rPr>
              <w:t>November 2</w:t>
            </w:r>
            <w:r w:rsidR="008D6642" w:rsidRPr="00BF7E99">
              <w:rPr>
                <w:b/>
                <w:bCs/>
                <w:sz w:val="24"/>
                <w:szCs w:val="24"/>
              </w:rPr>
              <w:t>7</w:t>
            </w:r>
            <w:r w:rsidR="00AB70D5" w:rsidRPr="00BF7E99">
              <w:rPr>
                <w:b/>
                <w:bCs/>
                <w:sz w:val="24"/>
                <w:szCs w:val="24"/>
              </w:rPr>
              <w:t>, 2026</w:t>
            </w:r>
          </w:p>
          <w:p w14:paraId="011E66DB" w14:textId="1E1B44A6" w:rsidR="00ED4B53" w:rsidRPr="00BF7E99" w:rsidRDefault="00ED4B53" w:rsidP="009F38DE">
            <w:pPr>
              <w:pStyle w:val="TableParagraph"/>
              <w:spacing w:before="63"/>
              <w:ind w:right="119"/>
              <w:rPr>
                <w:b/>
                <w:sz w:val="24"/>
              </w:rPr>
            </w:pPr>
          </w:p>
        </w:tc>
        <w:tc>
          <w:tcPr>
            <w:tcW w:w="6745" w:type="dxa"/>
            <w:gridSpan w:val="2"/>
            <w:tcBorders>
              <w:top w:val="single" w:sz="4" w:space="0" w:color="auto"/>
            </w:tcBorders>
          </w:tcPr>
          <w:p w14:paraId="065C9237" w14:textId="3244A9B6" w:rsidR="002F1389" w:rsidRPr="00BF7E99" w:rsidRDefault="002F1389" w:rsidP="009F38DE">
            <w:pPr>
              <w:pStyle w:val="TableParagraph"/>
              <w:spacing w:before="63"/>
              <w:ind w:left="135" w:right="121"/>
              <w:jc w:val="both"/>
              <w:rPr>
                <w:sz w:val="24"/>
              </w:rPr>
            </w:pPr>
            <w:r w:rsidRPr="00BF7E99">
              <w:rPr>
                <w:sz w:val="24"/>
              </w:rPr>
              <w:t>The amount of your Individual Class Payment and PAGA Payment (if any) depend on how many workweeks you worked at least one day</w:t>
            </w:r>
            <w:r w:rsidRPr="00BF7E99">
              <w:rPr>
                <w:spacing w:val="-4"/>
                <w:sz w:val="24"/>
              </w:rPr>
              <w:t xml:space="preserve"> </w:t>
            </w:r>
            <w:r w:rsidRPr="00BF7E99">
              <w:rPr>
                <w:sz w:val="24"/>
              </w:rPr>
              <w:t>during</w:t>
            </w:r>
            <w:r w:rsidRPr="00BF7E99">
              <w:rPr>
                <w:spacing w:val="-4"/>
                <w:sz w:val="24"/>
              </w:rPr>
              <w:t xml:space="preserve"> </w:t>
            </w:r>
            <w:r w:rsidRPr="00BF7E99">
              <w:rPr>
                <w:sz w:val="24"/>
              </w:rPr>
              <w:t>the</w:t>
            </w:r>
            <w:r w:rsidRPr="00BF7E99">
              <w:rPr>
                <w:spacing w:val="-4"/>
                <w:sz w:val="24"/>
              </w:rPr>
              <w:t xml:space="preserve"> </w:t>
            </w:r>
            <w:r w:rsidRPr="00BF7E99">
              <w:rPr>
                <w:sz w:val="24"/>
              </w:rPr>
              <w:t>Class</w:t>
            </w:r>
            <w:r w:rsidRPr="00BF7E99">
              <w:rPr>
                <w:spacing w:val="-4"/>
                <w:sz w:val="24"/>
              </w:rPr>
              <w:t xml:space="preserve"> </w:t>
            </w:r>
            <w:r w:rsidRPr="00BF7E99">
              <w:rPr>
                <w:sz w:val="24"/>
              </w:rPr>
              <w:t>Period</w:t>
            </w:r>
            <w:r w:rsidRPr="00BF7E99">
              <w:rPr>
                <w:spacing w:val="-4"/>
                <w:sz w:val="24"/>
              </w:rPr>
              <w:t xml:space="preserve"> </w:t>
            </w:r>
            <w:r w:rsidRPr="00BF7E99">
              <w:rPr>
                <w:sz w:val="24"/>
              </w:rPr>
              <w:t>and</w:t>
            </w:r>
            <w:r w:rsidRPr="00BF7E99">
              <w:rPr>
                <w:spacing w:val="-4"/>
                <w:sz w:val="24"/>
              </w:rPr>
              <w:t xml:space="preserve"> </w:t>
            </w:r>
            <w:r w:rsidRPr="00BF7E99">
              <w:rPr>
                <w:sz w:val="24"/>
              </w:rPr>
              <w:t>how</w:t>
            </w:r>
            <w:r w:rsidRPr="00BF7E99">
              <w:rPr>
                <w:spacing w:val="-4"/>
                <w:sz w:val="24"/>
              </w:rPr>
              <w:t xml:space="preserve"> </w:t>
            </w:r>
            <w:r w:rsidRPr="00BF7E99">
              <w:rPr>
                <w:sz w:val="24"/>
              </w:rPr>
              <w:t>many</w:t>
            </w:r>
            <w:r w:rsidRPr="00BF7E99">
              <w:rPr>
                <w:spacing w:val="-4"/>
                <w:sz w:val="24"/>
              </w:rPr>
              <w:t xml:space="preserve"> </w:t>
            </w:r>
            <w:r w:rsidRPr="00BF7E99">
              <w:rPr>
                <w:sz w:val="24"/>
              </w:rPr>
              <w:t>Pay</w:t>
            </w:r>
            <w:r w:rsidRPr="00BF7E99">
              <w:rPr>
                <w:spacing w:val="-4"/>
                <w:sz w:val="24"/>
              </w:rPr>
              <w:t xml:space="preserve"> </w:t>
            </w:r>
            <w:r w:rsidRPr="00BF7E99">
              <w:rPr>
                <w:sz w:val="24"/>
              </w:rPr>
              <w:t>Periods</w:t>
            </w:r>
            <w:r w:rsidRPr="00BF7E99">
              <w:rPr>
                <w:spacing w:val="-4"/>
                <w:sz w:val="24"/>
              </w:rPr>
              <w:t xml:space="preserve"> </w:t>
            </w:r>
            <w:r w:rsidRPr="00BF7E99">
              <w:rPr>
                <w:sz w:val="24"/>
              </w:rPr>
              <w:t>you</w:t>
            </w:r>
            <w:r w:rsidRPr="00BF7E99">
              <w:rPr>
                <w:spacing w:val="-4"/>
                <w:sz w:val="24"/>
              </w:rPr>
              <w:t xml:space="preserve"> </w:t>
            </w:r>
            <w:r w:rsidRPr="00BF7E99">
              <w:rPr>
                <w:sz w:val="24"/>
              </w:rPr>
              <w:t>worked at</w:t>
            </w:r>
            <w:r w:rsidRPr="00BF7E99">
              <w:rPr>
                <w:spacing w:val="-1"/>
                <w:sz w:val="24"/>
              </w:rPr>
              <w:t xml:space="preserve"> </w:t>
            </w:r>
            <w:r w:rsidRPr="00BF7E99">
              <w:rPr>
                <w:sz w:val="24"/>
              </w:rPr>
              <w:t>least</w:t>
            </w:r>
            <w:r w:rsidRPr="00BF7E99">
              <w:rPr>
                <w:spacing w:val="-1"/>
                <w:sz w:val="24"/>
              </w:rPr>
              <w:t xml:space="preserve"> </w:t>
            </w:r>
            <w:r w:rsidRPr="00BF7E99">
              <w:rPr>
                <w:sz w:val="24"/>
              </w:rPr>
              <w:t>one</w:t>
            </w:r>
            <w:r w:rsidRPr="00BF7E99">
              <w:rPr>
                <w:spacing w:val="-1"/>
                <w:sz w:val="24"/>
              </w:rPr>
              <w:t xml:space="preserve"> </w:t>
            </w:r>
            <w:r w:rsidRPr="00BF7E99">
              <w:rPr>
                <w:sz w:val="24"/>
              </w:rPr>
              <w:t>day</w:t>
            </w:r>
            <w:r w:rsidRPr="00BF7E99">
              <w:rPr>
                <w:spacing w:val="-1"/>
                <w:sz w:val="24"/>
              </w:rPr>
              <w:t xml:space="preserve"> </w:t>
            </w:r>
            <w:r w:rsidRPr="00BF7E99">
              <w:rPr>
                <w:sz w:val="24"/>
              </w:rPr>
              <w:t>during</w:t>
            </w:r>
            <w:r w:rsidRPr="00BF7E99">
              <w:rPr>
                <w:spacing w:val="-1"/>
                <w:sz w:val="24"/>
              </w:rPr>
              <w:t xml:space="preserve"> </w:t>
            </w:r>
            <w:r w:rsidRPr="00BF7E99">
              <w:rPr>
                <w:sz w:val="24"/>
              </w:rPr>
              <w:t>the</w:t>
            </w:r>
            <w:r w:rsidRPr="00BF7E99">
              <w:rPr>
                <w:spacing w:val="-1"/>
                <w:sz w:val="24"/>
              </w:rPr>
              <w:t xml:space="preserve"> </w:t>
            </w:r>
            <w:r w:rsidRPr="00BF7E99">
              <w:rPr>
                <w:sz w:val="24"/>
              </w:rPr>
              <w:t>PAGA Period, respectively. The number Class Period Workweeks and number of PAGA Period Pay Periods you worked acc</w:t>
            </w:r>
            <w:r w:rsidRPr="00BF7E99">
              <w:rPr>
                <w:sz w:val="24"/>
                <w:szCs w:val="24"/>
              </w:rPr>
              <w:t xml:space="preserve">ording to Defendant’s records is stated on the first page of this Notice. If you disagree with either of these numbers, you must challenge it by </w:t>
            </w:r>
            <w:r w:rsidR="00AB70D5" w:rsidRPr="00BF7E99">
              <w:rPr>
                <w:sz w:val="24"/>
                <w:szCs w:val="24"/>
              </w:rPr>
              <w:t>November 2</w:t>
            </w:r>
            <w:r w:rsidR="008D6642" w:rsidRPr="00BF7E99">
              <w:rPr>
                <w:sz w:val="24"/>
                <w:szCs w:val="24"/>
              </w:rPr>
              <w:t>7</w:t>
            </w:r>
            <w:r w:rsidR="00AB70D5" w:rsidRPr="00BF7E99">
              <w:rPr>
                <w:sz w:val="24"/>
                <w:szCs w:val="24"/>
              </w:rPr>
              <w:t>, 2026</w:t>
            </w:r>
            <w:r w:rsidRPr="00BF7E99">
              <w:rPr>
                <w:sz w:val="24"/>
                <w:szCs w:val="24"/>
              </w:rPr>
              <w:t>. See Sec</w:t>
            </w:r>
            <w:r w:rsidRPr="00BF7E99">
              <w:rPr>
                <w:sz w:val="24"/>
              </w:rPr>
              <w:t xml:space="preserve">tion </w:t>
            </w:r>
            <w:r w:rsidRPr="00BF7E99">
              <w:rPr>
                <w:b/>
                <w:sz w:val="24"/>
              </w:rPr>
              <w:t xml:space="preserve">4 </w:t>
            </w:r>
            <w:r w:rsidRPr="00BF7E99">
              <w:rPr>
                <w:sz w:val="24"/>
              </w:rPr>
              <w:t xml:space="preserve">of this </w:t>
            </w:r>
            <w:r w:rsidRPr="00BF7E99">
              <w:rPr>
                <w:spacing w:val="-2"/>
                <w:sz w:val="24"/>
              </w:rPr>
              <w:t>Notice.</w:t>
            </w:r>
          </w:p>
        </w:tc>
      </w:tr>
    </w:tbl>
    <w:p w14:paraId="6F8233DA" w14:textId="77777777" w:rsidR="00956CA4" w:rsidRPr="00BF7E99" w:rsidRDefault="00956CA4">
      <w:pPr>
        <w:spacing w:line="270" w:lineRule="atLeast"/>
        <w:rPr>
          <w:sz w:val="24"/>
        </w:rPr>
      </w:pPr>
    </w:p>
    <w:p w14:paraId="1D4AF709" w14:textId="77777777" w:rsidR="003577FE" w:rsidRPr="00BF7E99" w:rsidRDefault="003577FE" w:rsidP="003577FE">
      <w:pPr>
        <w:rPr>
          <w:sz w:val="24"/>
        </w:rPr>
      </w:pPr>
    </w:p>
    <w:p w14:paraId="578E680F" w14:textId="5C6CF0B4" w:rsidR="00956CA4" w:rsidRPr="00BF7E99" w:rsidRDefault="00DD0391" w:rsidP="003577FE">
      <w:pPr>
        <w:pStyle w:val="ListParagraph"/>
        <w:numPr>
          <w:ilvl w:val="0"/>
          <w:numId w:val="8"/>
        </w:numPr>
        <w:tabs>
          <w:tab w:val="left" w:pos="2760"/>
        </w:tabs>
        <w:rPr>
          <w:b/>
          <w:sz w:val="24"/>
        </w:rPr>
      </w:pPr>
      <w:bookmarkStart w:id="0" w:name="1._WHAT_IS_THE_ACTION_ABOUT?___"/>
      <w:bookmarkEnd w:id="0"/>
      <w:r w:rsidRPr="00BF7E99">
        <w:rPr>
          <w:b/>
          <w:sz w:val="24"/>
        </w:rPr>
        <w:t>WHAT</w:t>
      </w:r>
      <w:r w:rsidRPr="00BF7E99">
        <w:rPr>
          <w:b/>
          <w:spacing w:val="-4"/>
          <w:sz w:val="24"/>
        </w:rPr>
        <w:t xml:space="preserve"> </w:t>
      </w:r>
      <w:r w:rsidRPr="00BF7E99">
        <w:rPr>
          <w:b/>
          <w:sz w:val="24"/>
        </w:rPr>
        <w:t>IS</w:t>
      </w:r>
      <w:r w:rsidRPr="00BF7E99">
        <w:rPr>
          <w:b/>
          <w:spacing w:val="-4"/>
          <w:sz w:val="24"/>
        </w:rPr>
        <w:t xml:space="preserve"> </w:t>
      </w:r>
      <w:r w:rsidRPr="00BF7E99">
        <w:rPr>
          <w:b/>
          <w:sz w:val="24"/>
        </w:rPr>
        <w:t>THE</w:t>
      </w:r>
      <w:r w:rsidRPr="00BF7E99">
        <w:rPr>
          <w:b/>
          <w:spacing w:val="-4"/>
          <w:sz w:val="24"/>
        </w:rPr>
        <w:t xml:space="preserve"> </w:t>
      </w:r>
      <w:r w:rsidRPr="00BF7E99">
        <w:rPr>
          <w:b/>
          <w:sz w:val="24"/>
        </w:rPr>
        <w:t>ACTION</w:t>
      </w:r>
      <w:r w:rsidRPr="00BF7E99">
        <w:rPr>
          <w:b/>
          <w:spacing w:val="-3"/>
          <w:sz w:val="24"/>
        </w:rPr>
        <w:t xml:space="preserve"> </w:t>
      </w:r>
      <w:r w:rsidRPr="00BF7E99">
        <w:rPr>
          <w:b/>
          <w:spacing w:val="-2"/>
          <w:sz w:val="24"/>
        </w:rPr>
        <w:t>ABOUT?</w:t>
      </w:r>
    </w:p>
    <w:p w14:paraId="578E6810" w14:textId="77777777" w:rsidR="00956CA4" w:rsidRPr="00BF7E99" w:rsidRDefault="00956CA4">
      <w:pPr>
        <w:pStyle w:val="BodyText"/>
        <w:spacing w:before="10"/>
        <w:rPr>
          <w:b/>
        </w:rPr>
      </w:pPr>
    </w:p>
    <w:p w14:paraId="578E6812" w14:textId="5A9F9B88" w:rsidR="00956CA4" w:rsidRPr="00BF7E99" w:rsidRDefault="00DD0391" w:rsidP="002B7174">
      <w:pPr>
        <w:pStyle w:val="BodyText"/>
        <w:ind w:left="119" w:right="223"/>
        <w:jc w:val="both"/>
      </w:pPr>
      <w:r w:rsidRPr="00BF7E99">
        <w:t>Plaintiff is a former employee</w:t>
      </w:r>
      <w:r w:rsidR="00B4024F" w:rsidRPr="00BF7E99">
        <w:t xml:space="preserve"> of Defendant</w:t>
      </w:r>
      <w:r w:rsidRPr="00BF7E99">
        <w:t>. The Action accuses Defendant of violating</w:t>
      </w:r>
      <w:r w:rsidR="00B4024F" w:rsidRPr="00BF7E99">
        <w:t xml:space="preserve"> </w:t>
      </w:r>
      <w:r w:rsidRPr="00BF7E99">
        <w:t xml:space="preserve">California labor laws by </w:t>
      </w:r>
      <w:r w:rsidR="00395997" w:rsidRPr="00BF7E99">
        <w:t>(1) failing to pay all minimum and straight time wages, (2) failing to pay all overtime wages, (3) failing to provide meal periods (4) failing to authorize and permit rest periods, (5) failing to provide accurate itemized wage statements, (</w:t>
      </w:r>
      <w:r w:rsidR="007C6A7A" w:rsidRPr="00BF7E99">
        <w:t>6</w:t>
      </w:r>
      <w:r w:rsidR="00395997" w:rsidRPr="00BF7E99">
        <w:t>) failing to indemnify employees for expenditures, and (</w:t>
      </w:r>
      <w:r w:rsidR="00C40F06" w:rsidRPr="00BF7E99">
        <w:t>7</w:t>
      </w:r>
      <w:r w:rsidR="00395997" w:rsidRPr="00BF7E99">
        <w:t xml:space="preserve">) </w:t>
      </w:r>
      <w:r w:rsidR="00903AB9" w:rsidRPr="00BF7E99">
        <w:t xml:space="preserve">engaging in </w:t>
      </w:r>
      <w:r w:rsidR="00395997" w:rsidRPr="00BF7E99">
        <w:t>unfair business practices</w:t>
      </w:r>
      <w:r w:rsidRPr="00BF7E99">
        <w:t>. Based on</w:t>
      </w:r>
      <w:r w:rsidRPr="00BF7E99">
        <w:rPr>
          <w:spacing w:val="-1"/>
        </w:rPr>
        <w:t xml:space="preserve"> </w:t>
      </w:r>
      <w:r w:rsidRPr="00BF7E99">
        <w:t>the same claims, Plaintiff has also asserted a claim</w:t>
      </w:r>
      <w:r w:rsidRPr="00BF7E99">
        <w:rPr>
          <w:spacing w:val="-3"/>
        </w:rPr>
        <w:t xml:space="preserve"> </w:t>
      </w:r>
      <w:r w:rsidRPr="00BF7E99">
        <w:t>for</w:t>
      </w:r>
      <w:r w:rsidRPr="00BF7E99">
        <w:rPr>
          <w:spacing w:val="-3"/>
        </w:rPr>
        <w:t xml:space="preserve"> </w:t>
      </w:r>
      <w:r w:rsidRPr="00BF7E99">
        <w:t>civil</w:t>
      </w:r>
      <w:r w:rsidRPr="00BF7E99">
        <w:rPr>
          <w:spacing w:val="-3"/>
        </w:rPr>
        <w:t xml:space="preserve"> </w:t>
      </w:r>
      <w:r w:rsidRPr="00BF7E99">
        <w:t>penalties</w:t>
      </w:r>
      <w:r w:rsidRPr="00BF7E99">
        <w:rPr>
          <w:spacing w:val="-3"/>
        </w:rPr>
        <w:t xml:space="preserve"> </w:t>
      </w:r>
      <w:r w:rsidRPr="00BF7E99">
        <w:t>under</w:t>
      </w:r>
      <w:r w:rsidRPr="00BF7E99">
        <w:rPr>
          <w:spacing w:val="-3"/>
        </w:rPr>
        <w:t xml:space="preserve"> </w:t>
      </w:r>
      <w:r w:rsidRPr="00BF7E99">
        <w:t>the</w:t>
      </w:r>
      <w:r w:rsidRPr="00BF7E99">
        <w:rPr>
          <w:spacing w:val="-3"/>
        </w:rPr>
        <w:t xml:space="preserve"> </w:t>
      </w:r>
      <w:r w:rsidRPr="00BF7E99">
        <w:t>California</w:t>
      </w:r>
      <w:r w:rsidRPr="00BF7E99">
        <w:rPr>
          <w:spacing w:val="-5"/>
        </w:rPr>
        <w:t xml:space="preserve"> </w:t>
      </w:r>
      <w:r w:rsidRPr="00BF7E99">
        <w:t>Private</w:t>
      </w:r>
      <w:r w:rsidRPr="00BF7E99">
        <w:rPr>
          <w:spacing w:val="-3"/>
        </w:rPr>
        <w:t xml:space="preserve"> </w:t>
      </w:r>
      <w:r w:rsidRPr="00BF7E99">
        <w:t>Attorneys</w:t>
      </w:r>
      <w:r w:rsidRPr="00BF7E99">
        <w:rPr>
          <w:spacing w:val="-4"/>
        </w:rPr>
        <w:t xml:space="preserve"> </w:t>
      </w:r>
      <w:r w:rsidRPr="00BF7E99">
        <w:t>General</w:t>
      </w:r>
      <w:r w:rsidRPr="00BF7E99">
        <w:rPr>
          <w:spacing w:val="-3"/>
        </w:rPr>
        <w:t xml:space="preserve"> </w:t>
      </w:r>
      <w:r w:rsidRPr="00BF7E99">
        <w:t>Act</w:t>
      </w:r>
      <w:r w:rsidRPr="00BF7E99">
        <w:rPr>
          <w:spacing w:val="-3"/>
        </w:rPr>
        <w:t xml:space="preserve"> </w:t>
      </w:r>
      <w:r w:rsidRPr="00BF7E99">
        <w:t>(Lab.</w:t>
      </w:r>
      <w:r w:rsidRPr="00BF7E99">
        <w:rPr>
          <w:spacing w:val="-4"/>
        </w:rPr>
        <w:t xml:space="preserve"> </w:t>
      </w:r>
      <w:r w:rsidRPr="00BF7E99">
        <w:t>Code,</w:t>
      </w:r>
      <w:r w:rsidRPr="00BF7E99">
        <w:rPr>
          <w:spacing w:val="-4"/>
        </w:rPr>
        <w:t xml:space="preserve"> </w:t>
      </w:r>
      <w:r w:rsidRPr="00BF7E99">
        <w:t>§</w:t>
      </w:r>
      <w:r w:rsidRPr="00BF7E99">
        <w:rPr>
          <w:spacing w:val="-4"/>
        </w:rPr>
        <w:t xml:space="preserve"> </w:t>
      </w:r>
      <w:r w:rsidRPr="00BF7E99">
        <w:t xml:space="preserve">2698, </w:t>
      </w:r>
      <w:r w:rsidRPr="00BF7E99">
        <w:rPr>
          <w:i/>
          <w:iCs/>
        </w:rPr>
        <w:t>et seq</w:t>
      </w:r>
      <w:r w:rsidRPr="00BF7E99">
        <w:t>.) (“PAGA”). Plaintiff is represented by attorneys in the Action:</w:t>
      </w:r>
      <w:r w:rsidR="00862BC3" w:rsidRPr="00BF7E99">
        <w:t xml:space="preserve"> John G. Yslas, Arrash T. Fattahi, and John O. Bishay of Wilshire Law Firm</w:t>
      </w:r>
      <w:r w:rsidRPr="00BF7E99">
        <w:t xml:space="preserve"> (“Class Counsel.”)</w:t>
      </w:r>
    </w:p>
    <w:p w14:paraId="578E6813" w14:textId="77777777" w:rsidR="00956CA4" w:rsidRPr="00BF7E99" w:rsidRDefault="00956CA4" w:rsidP="002B7174">
      <w:pPr>
        <w:pStyle w:val="BodyText"/>
        <w:jc w:val="both"/>
      </w:pPr>
    </w:p>
    <w:p w14:paraId="1F68F241" w14:textId="34B80BC5" w:rsidR="00862BC3" w:rsidRPr="00BF7E99" w:rsidRDefault="00DD0391" w:rsidP="002B7174">
      <w:pPr>
        <w:pStyle w:val="BodyText"/>
        <w:ind w:left="119" w:right="223"/>
        <w:jc w:val="both"/>
      </w:pPr>
      <w:r w:rsidRPr="00BF7E99">
        <w:t>Defendant</w:t>
      </w:r>
      <w:r w:rsidRPr="00BF7E99">
        <w:rPr>
          <w:spacing w:val="-3"/>
        </w:rPr>
        <w:t xml:space="preserve"> </w:t>
      </w:r>
      <w:r w:rsidRPr="00BF7E99">
        <w:t>strongly</w:t>
      </w:r>
      <w:r w:rsidRPr="00BF7E99">
        <w:rPr>
          <w:spacing w:val="-3"/>
        </w:rPr>
        <w:t xml:space="preserve"> </w:t>
      </w:r>
      <w:r w:rsidRPr="00BF7E99">
        <w:t>denies</w:t>
      </w:r>
      <w:r w:rsidRPr="00BF7E99">
        <w:rPr>
          <w:spacing w:val="-4"/>
        </w:rPr>
        <w:t xml:space="preserve"> </w:t>
      </w:r>
      <w:r w:rsidRPr="00BF7E99">
        <w:t>violating</w:t>
      </w:r>
      <w:r w:rsidRPr="00BF7E99">
        <w:rPr>
          <w:spacing w:val="-3"/>
        </w:rPr>
        <w:t xml:space="preserve"> </w:t>
      </w:r>
      <w:r w:rsidRPr="00BF7E99">
        <w:t>any</w:t>
      </w:r>
      <w:r w:rsidRPr="00BF7E99">
        <w:rPr>
          <w:spacing w:val="-3"/>
        </w:rPr>
        <w:t xml:space="preserve"> </w:t>
      </w:r>
      <w:r w:rsidRPr="00BF7E99">
        <w:t>laws</w:t>
      </w:r>
      <w:r w:rsidRPr="00BF7E99">
        <w:rPr>
          <w:spacing w:val="-3"/>
        </w:rPr>
        <w:t xml:space="preserve"> </w:t>
      </w:r>
      <w:r w:rsidRPr="00BF7E99">
        <w:t>or</w:t>
      </w:r>
      <w:r w:rsidRPr="00BF7E99">
        <w:rPr>
          <w:spacing w:val="-3"/>
        </w:rPr>
        <w:t xml:space="preserve"> </w:t>
      </w:r>
      <w:r w:rsidRPr="00BF7E99">
        <w:t>failing</w:t>
      </w:r>
      <w:r w:rsidRPr="00BF7E99">
        <w:rPr>
          <w:spacing w:val="-3"/>
        </w:rPr>
        <w:t xml:space="preserve"> </w:t>
      </w:r>
      <w:r w:rsidRPr="00BF7E99">
        <w:t>to</w:t>
      </w:r>
      <w:r w:rsidRPr="00BF7E99">
        <w:rPr>
          <w:spacing w:val="-3"/>
        </w:rPr>
        <w:t xml:space="preserve"> </w:t>
      </w:r>
      <w:r w:rsidRPr="00BF7E99">
        <w:t>pay</w:t>
      </w:r>
      <w:r w:rsidRPr="00BF7E99">
        <w:rPr>
          <w:spacing w:val="-3"/>
        </w:rPr>
        <w:t xml:space="preserve"> </w:t>
      </w:r>
      <w:r w:rsidRPr="00BF7E99">
        <w:t>any</w:t>
      </w:r>
      <w:r w:rsidRPr="00BF7E99">
        <w:rPr>
          <w:spacing w:val="-3"/>
        </w:rPr>
        <w:t xml:space="preserve"> </w:t>
      </w:r>
      <w:r w:rsidRPr="00BF7E99">
        <w:t>wages</w:t>
      </w:r>
      <w:r w:rsidRPr="00BF7E99">
        <w:rPr>
          <w:spacing w:val="-3"/>
        </w:rPr>
        <w:t xml:space="preserve"> </w:t>
      </w:r>
      <w:r w:rsidRPr="00BF7E99">
        <w:t>and</w:t>
      </w:r>
      <w:r w:rsidRPr="00BF7E99">
        <w:rPr>
          <w:spacing w:val="-3"/>
        </w:rPr>
        <w:t xml:space="preserve"> </w:t>
      </w:r>
      <w:r w:rsidRPr="00BF7E99">
        <w:t>contends</w:t>
      </w:r>
      <w:r w:rsidRPr="00BF7E99">
        <w:rPr>
          <w:spacing w:val="-3"/>
        </w:rPr>
        <w:t xml:space="preserve"> </w:t>
      </w:r>
      <w:r w:rsidRPr="00BF7E99">
        <w:t>it complied with all applicable laws.</w:t>
      </w:r>
    </w:p>
    <w:p w14:paraId="6B634403" w14:textId="77777777" w:rsidR="00DF7D9B" w:rsidRPr="00BF7E99" w:rsidRDefault="00DF7D9B" w:rsidP="002B7174">
      <w:pPr>
        <w:pStyle w:val="BodyText"/>
        <w:ind w:left="119" w:right="223"/>
        <w:jc w:val="both"/>
      </w:pPr>
    </w:p>
    <w:p w14:paraId="578E6816" w14:textId="77777777" w:rsidR="00956CA4" w:rsidRPr="00BF7E99" w:rsidRDefault="00DD0391" w:rsidP="002B7174">
      <w:pPr>
        <w:pStyle w:val="Heading1"/>
        <w:numPr>
          <w:ilvl w:val="0"/>
          <w:numId w:val="8"/>
        </w:numPr>
        <w:tabs>
          <w:tab w:val="left" w:pos="825"/>
        </w:tabs>
        <w:jc w:val="both"/>
      </w:pPr>
      <w:r w:rsidRPr="00BF7E99">
        <w:t>WHAT</w:t>
      </w:r>
      <w:r w:rsidRPr="00BF7E99">
        <w:rPr>
          <w:spacing w:val="-6"/>
        </w:rPr>
        <w:t xml:space="preserve"> </w:t>
      </w:r>
      <w:r w:rsidRPr="00BF7E99">
        <w:t>DOES</w:t>
      </w:r>
      <w:r w:rsidRPr="00BF7E99">
        <w:rPr>
          <w:spacing w:val="-3"/>
        </w:rPr>
        <w:t xml:space="preserve"> </w:t>
      </w:r>
      <w:r w:rsidRPr="00BF7E99">
        <w:t>IT</w:t>
      </w:r>
      <w:r w:rsidRPr="00BF7E99">
        <w:rPr>
          <w:spacing w:val="-3"/>
        </w:rPr>
        <w:t xml:space="preserve"> </w:t>
      </w:r>
      <w:r w:rsidRPr="00BF7E99">
        <w:t>MEAN</w:t>
      </w:r>
      <w:r w:rsidRPr="00BF7E99">
        <w:rPr>
          <w:spacing w:val="-3"/>
        </w:rPr>
        <w:t xml:space="preserve"> </w:t>
      </w:r>
      <w:r w:rsidRPr="00BF7E99">
        <w:t>THAT</w:t>
      </w:r>
      <w:r w:rsidRPr="00BF7E99">
        <w:rPr>
          <w:spacing w:val="-4"/>
        </w:rPr>
        <w:t xml:space="preserve"> </w:t>
      </w:r>
      <w:r w:rsidRPr="00BF7E99">
        <w:t>THE</w:t>
      </w:r>
      <w:r w:rsidRPr="00BF7E99">
        <w:rPr>
          <w:spacing w:val="-3"/>
        </w:rPr>
        <w:t xml:space="preserve"> </w:t>
      </w:r>
      <w:r w:rsidRPr="00BF7E99">
        <w:t>ACTION</w:t>
      </w:r>
      <w:r w:rsidRPr="00BF7E99">
        <w:rPr>
          <w:spacing w:val="-3"/>
        </w:rPr>
        <w:t xml:space="preserve"> </w:t>
      </w:r>
      <w:r w:rsidRPr="00BF7E99">
        <w:t>HAS</w:t>
      </w:r>
      <w:r w:rsidRPr="00BF7E99">
        <w:rPr>
          <w:spacing w:val="-3"/>
        </w:rPr>
        <w:t xml:space="preserve"> </w:t>
      </w:r>
      <w:r w:rsidRPr="00BF7E99">
        <w:rPr>
          <w:spacing w:val="-2"/>
        </w:rPr>
        <w:t>SETTLED?</w:t>
      </w:r>
    </w:p>
    <w:p w14:paraId="37AEC7DA" w14:textId="77777777" w:rsidR="00862BC3" w:rsidRPr="00BF7E99" w:rsidRDefault="00862BC3" w:rsidP="002B7174">
      <w:pPr>
        <w:pStyle w:val="BodyText"/>
        <w:spacing w:before="60"/>
        <w:ind w:left="120" w:right="223"/>
        <w:jc w:val="both"/>
      </w:pPr>
    </w:p>
    <w:p w14:paraId="578E6818" w14:textId="6C133395" w:rsidR="00956CA4" w:rsidRPr="00BF7E99" w:rsidRDefault="00DD0391" w:rsidP="002B7174">
      <w:pPr>
        <w:pStyle w:val="BodyText"/>
        <w:spacing w:before="60"/>
        <w:ind w:left="120" w:right="223"/>
        <w:jc w:val="both"/>
      </w:pPr>
      <w:r w:rsidRPr="00BF7E99">
        <w:t>So</w:t>
      </w:r>
      <w:r w:rsidRPr="00BF7E99">
        <w:rPr>
          <w:spacing w:val="-4"/>
        </w:rPr>
        <w:t xml:space="preserve"> </w:t>
      </w:r>
      <w:r w:rsidRPr="00BF7E99">
        <w:t>far,</w:t>
      </w:r>
      <w:r w:rsidRPr="00BF7E99">
        <w:rPr>
          <w:spacing w:val="-4"/>
        </w:rPr>
        <w:t xml:space="preserve"> </w:t>
      </w:r>
      <w:r w:rsidRPr="00BF7E99">
        <w:t>the</w:t>
      </w:r>
      <w:r w:rsidRPr="00BF7E99">
        <w:rPr>
          <w:spacing w:val="-4"/>
        </w:rPr>
        <w:t xml:space="preserve"> </w:t>
      </w:r>
      <w:r w:rsidRPr="00BF7E99">
        <w:t>Court</w:t>
      </w:r>
      <w:r w:rsidRPr="00BF7E99">
        <w:rPr>
          <w:spacing w:val="-3"/>
        </w:rPr>
        <w:t xml:space="preserve"> </w:t>
      </w:r>
      <w:r w:rsidRPr="00BF7E99">
        <w:t>has</w:t>
      </w:r>
      <w:r w:rsidRPr="00BF7E99">
        <w:rPr>
          <w:spacing w:val="-4"/>
        </w:rPr>
        <w:t xml:space="preserve"> </w:t>
      </w:r>
      <w:r w:rsidRPr="00BF7E99">
        <w:t>made</w:t>
      </w:r>
      <w:r w:rsidRPr="00BF7E99">
        <w:rPr>
          <w:spacing w:val="-4"/>
        </w:rPr>
        <w:t xml:space="preserve"> </w:t>
      </w:r>
      <w:r w:rsidRPr="00BF7E99">
        <w:t>no</w:t>
      </w:r>
      <w:r w:rsidRPr="00BF7E99">
        <w:rPr>
          <w:spacing w:val="-4"/>
        </w:rPr>
        <w:t xml:space="preserve"> </w:t>
      </w:r>
      <w:r w:rsidRPr="00BF7E99">
        <w:t>determination</w:t>
      </w:r>
      <w:r w:rsidRPr="00BF7E99">
        <w:rPr>
          <w:spacing w:val="-3"/>
        </w:rPr>
        <w:t xml:space="preserve"> </w:t>
      </w:r>
      <w:r w:rsidRPr="00BF7E99">
        <w:t>whether</w:t>
      </w:r>
      <w:r w:rsidRPr="00BF7E99">
        <w:rPr>
          <w:spacing w:val="-3"/>
        </w:rPr>
        <w:t xml:space="preserve"> </w:t>
      </w:r>
      <w:r w:rsidRPr="00BF7E99">
        <w:t>Defendant</w:t>
      </w:r>
      <w:r w:rsidRPr="00BF7E99">
        <w:rPr>
          <w:spacing w:val="-3"/>
        </w:rPr>
        <w:t xml:space="preserve"> </w:t>
      </w:r>
      <w:r w:rsidRPr="00BF7E99">
        <w:t>or</w:t>
      </w:r>
      <w:r w:rsidRPr="00BF7E99">
        <w:rPr>
          <w:spacing w:val="-3"/>
        </w:rPr>
        <w:t xml:space="preserve"> </w:t>
      </w:r>
      <w:r w:rsidRPr="00BF7E99">
        <w:t>Plaintiff</w:t>
      </w:r>
      <w:r w:rsidRPr="00BF7E99">
        <w:rPr>
          <w:spacing w:val="-3"/>
        </w:rPr>
        <w:t xml:space="preserve"> </w:t>
      </w:r>
      <w:r w:rsidRPr="00BF7E99">
        <w:t>is</w:t>
      </w:r>
      <w:r w:rsidRPr="00BF7E99">
        <w:rPr>
          <w:spacing w:val="-3"/>
        </w:rPr>
        <w:t xml:space="preserve"> </w:t>
      </w:r>
      <w:r w:rsidRPr="00BF7E99">
        <w:t>correct</w:t>
      </w:r>
      <w:r w:rsidRPr="00BF7E99">
        <w:rPr>
          <w:spacing w:val="-3"/>
        </w:rPr>
        <w:t xml:space="preserve"> </w:t>
      </w:r>
      <w:r w:rsidRPr="00BF7E99">
        <w:t>on</w:t>
      </w:r>
      <w:r w:rsidRPr="00BF7E99">
        <w:rPr>
          <w:spacing w:val="-3"/>
        </w:rPr>
        <w:t xml:space="preserve"> </w:t>
      </w:r>
      <w:r w:rsidRPr="00BF7E99">
        <w:t xml:space="preserve">the </w:t>
      </w:r>
      <w:r w:rsidRPr="00BF7E99">
        <w:rPr>
          <w:spacing w:val="-2"/>
        </w:rPr>
        <w:t>merits.</w:t>
      </w:r>
    </w:p>
    <w:p w14:paraId="578E6819" w14:textId="77777777" w:rsidR="00956CA4" w:rsidRPr="00BF7E99" w:rsidRDefault="00956CA4" w:rsidP="002B7174">
      <w:pPr>
        <w:pStyle w:val="BodyText"/>
        <w:jc w:val="both"/>
      </w:pPr>
    </w:p>
    <w:p w14:paraId="578E681B" w14:textId="4F67BCA2" w:rsidR="00956CA4" w:rsidRPr="00BF7E99" w:rsidRDefault="00DD0391" w:rsidP="002B7174">
      <w:pPr>
        <w:pStyle w:val="BodyText"/>
        <w:ind w:left="120" w:right="131"/>
        <w:jc w:val="both"/>
      </w:pPr>
      <w:r w:rsidRPr="00BF7E99">
        <w:t>In the meantime, Plaintiff and Defendant hired an experienced, neutral mediator in</w:t>
      </w:r>
      <w:r w:rsidRPr="00BF7E99">
        <w:rPr>
          <w:spacing w:val="-3"/>
        </w:rPr>
        <w:t xml:space="preserve"> </w:t>
      </w:r>
      <w:r w:rsidRPr="00BF7E99">
        <w:t>an</w:t>
      </w:r>
      <w:r w:rsidRPr="00BF7E99">
        <w:rPr>
          <w:spacing w:val="-3"/>
        </w:rPr>
        <w:t xml:space="preserve"> </w:t>
      </w:r>
      <w:r w:rsidRPr="00BF7E99">
        <w:t>effort</w:t>
      </w:r>
      <w:r w:rsidRPr="00BF7E99">
        <w:rPr>
          <w:spacing w:val="-3"/>
        </w:rPr>
        <w:t xml:space="preserve"> </w:t>
      </w:r>
      <w:r w:rsidRPr="00BF7E99">
        <w:t>to</w:t>
      </w:r>
      <w:r w:rsidRPr="00BF7E99">
        <w:rPr>
          <w:spacing w:val="-3"/>
        </w:rPr>
        <w:t xml:space="preserve"> </w:t>
      </w:r>
      <w:r w:rsidRPr="00BF7E99">
        <w:t>resolve</w:t>
      </w:r>
      <w:r w:rsidRPr="00BF7E99">
        <w:rPr>
          <w:spacing w:val="-3"/>
        </w:rPr>
        <w:t xml:space="preserve"> </w:t>
      </w:r>
      <w:r w:rsidRPr="00BF7E99">
        <w:t>the</w:t>
      </w:r>
      <w:r w:rsidRPr="00BF7E99">
        <w:rPr>
          <w:spacing w:val="-3"/>
        </w:rPr>
        <w:t xml:space="preserve"> </w:t>
      </w:r>
      <w:r w:rsidRPr="00BF7E99">
        <w:t>Action by negotiating to end the case by agreement (settle the case) rather than continuing the expensive and time-consuming process of litigation. The negotiations were successful. By signing a lengthy written settlement agreement (“Agreement”) and agreeing to jointly ask the Court to enter a judgment ending the Action and enforcing the Agreement, Plaintiff and Defendant have negotiated a proposed Settlement that is subject to the Court’s Final Approval.</w:t>
      </w:r>
      <w:r w:rsidR="00862BC3" w:rsidRPr="00BF7E99">
        <w:t xml:space="preserve">  </w:t>
      </w:r>
      <w:r w:rsidRPr="00BF7E99">
        <w:t>Both</w:t>
      </w:r>
      <w:r w:rsidRPr="00BF7E99">
        <w:rPr>
          <w:spacing w:val="-3"/>
        </w:rPr>
        <w:t xml:space="preserve"> </w:t>
      </w:r>
      <w:r w:rsidRPr="00BF7E99">
        <w:t>sides</w:t>
      </w:r>
      <w:r w:rsidRPr="00BF7E99">
        <w:rPr>
          <w:spacing w:val="-3"/>
        </w:rPr>
        <w:t xml:space="preserve"> </w:t>
      </w:r>
      <w:r w:rsidRPr="00BF7E99">
        <w:t>agree</w:t>
      </w:r>
      <w:r w:rsidRPr="00BF7E99">
        <w:rPr>
          <w:spacing w:val="-3"/>
        </w:rPr>
        <w:t xml:space="preserve"> </w:t>
      </w:r>
      <w:r w:rsidRPr="00BF7E99">
        <w:t>the</w:t>
      </w:r>
      <w:r w:rsidRPr="00BF7E99">
        <w:rPr>
          <w:spacing w:val="-3"/>
        </w:rPr>
        <w:t xml:space="preserve"> </w:t>
      </w:r>
      <w:r w:rsidRPr="00BF7E99">
        <w:t>proposed</w:t>
      </w:r>
      <w:r w:rsidRPr="00BF7E99">
        <w:rPr>
          <w:spacing w:val="-3"/>
        </w:rPr>
        <w:t xml:space="preserve"> </w:t>
      </w:r>
      <w:r w:rsidRPr="00BF7E99">
        <w:t>Settlement</w:t>
      </w:r>
      <w:r w:rsidRPr="00BF7E99">
        <w:rPr>
          <w:spacing w:val="-3"/>
        </w:rPr>
        <w:t xml:space="preserve"> </w:t>
      </w:r>
      <w:r w:rsidRPr="00BF7E99">
        <w:t>is</w:t>
      </w:r>
      <w:r w:rsidRPr="00BF7E99">
        <w:rPr>
          <w:spacing w:val="-3"/>
        </w:rPr>
        <w:t xml:space="preserve"> </w:t>
      </w:r>
      <w:r w:rsidRPr="00BF7E99">
        <w:t>a</w:t>
      </w:r>
      <w:r w:rsidRPr="00BF7E99">
        <w:rPr>
          <w:spacing w:val="-4"/>
        </w:rPr>
        <w:t xml:space="preserve"> </w:t>
      </w:r>
      <w:r w:rsidRPr="00BF7E99">
        <w:t>compromise</w:t>
      </w:r>
      <w:r w:rsidRPr="00BF7E99">
        <w:rPr>
          <w:spacing w:val="-4"/>
        </w:rPr>
        <w:t xml:space="preserve"> </w:t>
      </w:r>
      <w:r w:rsidRPr="00BF7E99">
        <w:t>of</w:t>
      </w:r>
      <w:r w:rsidRPr="00BF7E99">
        <w:rPr>
          <w:spacing w:val="-4"/>
        </w:rPr>
        <w:t xml:space="preserve"> </w:t>
      </w:r>
      <w:r w:rsidRPr="00BF7E99">
        <w:t>disputed</w:t>
      </w:r>
      <w:r w:rsidRPr="00BF7E99">
        <w:rPr>
          <w:spacing w:val="-4"/>
        </w:rPr>
        <w:t xml:space="preserve"> </w:t>
      </w:r>
      <w:r w:rsidRPr="00BF7E99">
        <w:t>claims.</w:t>
      </w:r>
      <w:r w:rsidRPr="00BF7E99">
        <w:rPr>
          <w:spacing w:val="-4"/>
        </w:rPr>
        <w:t xml:space="preserve"> </w:t>
      </w:r>
      <w:r w:rsidRPr="00BF7E99">
        <w:t>By</w:t>
      </w:r>
      <w:r w:rsidRPr="00BF7E99">
        <w:rPr>
          <w:spacing w:val="-4"/>
        </w:rPr>
        <w:t xml:space="preserve"> </w:t>
      </w:r>
      <w:r w:rsidRPr="00BF7E99">
        <w:t>agreeing</w:t>
      </w:r>
      <w:r w:rsidRPr="00BF7E99">
        <w:rPr>
          <w:spacing w:val="-4"/>
        </w:rPr>
        <w:t xml:space="preserve"> </w:t>
      </w:r>
      <w:r w:rsidRPr="00BF7E99">
        <w:t>to settle, Defendant does not admit any violations or concede the merit of any claims.</w:t>
      </w:r>
    </w:p>
    <w:p w14:paraId="578E681C" w14:textId="77777777" w:rsidR="00956CA4" w:rsidRPr="00BF7E99" w:rsidRDefault="00956CA4" w:rsidP="00312BAA">
      <w:pPr>
        <w:pStyle w:val="BodyText"/>
        <w:jc w:val="both"/>
      </w:pPr>
    </w:p>
    <w:p w14:paraId="578E681D" w14:textId="77777777" w:rsidR="00956CA4" w:rsidRPr="00BF7E99" w:rsidRDefault="00DD0391" w:rsidP="00312BAA">
      <w:pPr>
        <w:pStyle w:val="BodyText"/>
        <w:ind w:left="119" w:right="223"/>
        <w:jc w:val="both"/>
      </w:pPr>
      <w:r w:rsidRPr="00BF7E99">
        <w:t>The</w:t>
      </w:r>
      <w:r w:rsidRPr="00BF7E99">
        <w:rPr>
          <w:spacing w:val="-4"/>
        </w:rPr>
        <w:t xml:space="preserve"> </w:t>
      </w:r>
      <w:r w:rsidRPr="00BF7E99">
        <w:t>Court</w:t>
      </w:r>
      <w:r w:rsidRPr="00BF7E99">
        <w:rPr>
          <w:spacing w:val="-4"/>
        </w:rPr>
        <w:t xml:space="preserve"> </w:t>
      </w:r>
      <w:r w:rsidRPr="00BF7E99">
        <w:t>preliminarily</w:t>
      </w:r>
      <w:r w:rsidRPr="00BF7E99">
        <w:rPr>
          <w:spacing w:val="-4"/>
        </w:rPr>
        <w:t xml:space="preserve"> </w:t>
      </w:r>
      <w:r w:rsidRPr="00BF7E99">
        <w:t>approved</w:t>
      </w:r>
      <w:r w:rsidRPr="00BF7E99">
        <w:rPr>
          <w:spacing w:val="-4"/>
        </w:rPr>
        <w:t xml:space="preserve"> </w:t>
      </w:r>
      <w:r w:rsidRPr="00BF7E99">
        <w:t>the</w:t>
      </w:r>
      <w:r w:rsidRPr="00BF7E99">
        <w:rPr>
          <w:spacing w:val="-4"/>
        </w:rPr>
        <w:t xml:space="preserve"> </w:t>
      </w:r>
      <w:r w:rsidRPr="00BF7E99">
        <w:t>proposed</w:t>
      </w:r>
      <w:r w:rsidRPr="00BF7E99">
        <w:rPr>
          <w:spacing w:val="-4"/>
        </w:rPr>
        <w:t xml:space="preserve"> </w:t>
      </w:r>
      <w:r w:rsidRPr="00BF7E99">
        <w:t>Settlement</w:t>
      </w:r>
      <w:r w:rsidRPr="00BF7E99">
        <w:rPr>
          <w:spacing w:val="-3"/>
        </w:rPr>
        <w:t xml:space="preserve"> </w:t>
      </w:r>
      <w:r w:rsidRPr="00BF7E99">
        <w:t>as</w:t>
      </w:r>
      <w:r w:rsidRPr="00BF7E99">
        <w:rPr>
          <w:spacing w:val="-3"/>
        </w:rPr>
        <w:t xml:space="preserve"> </w:t>
      </w:r>
      <w:r w:rsidRPr="00BF7E99">
        <w:t>fair,</w:t>
      </w:r>
      <w:r w:rsidRPr="00BF7E99">
        <w:rPr>
          <w:spacing w:val="-3"/>
        </w:rPr>
        <w:t xml:space="preserve"> </w:t>
      </w:r>
      <w:r w:rsidRPr="00BF7E99">
        <w:t>reasonable</w:t>
      </w:r>
      <w:r w:rsidRPr="00BF7E99">
        <w:rPr>
          <w:spacing w:val="-3"/>
        </w:rPr>
        <w:t xml:space="preserve"> </w:t>
      </w:r>
      <w:r w:rsidRPr="00BF7E99">
        <w:t>and</w:t>
      </w:r>
      <w:r w:rsidRPr="00BF7E99">
        <w:rPr>
          <w:spacing w:val="-3"/>
        </w:rPr>
        <w:t xml:space="preserve"> </w:t>
      </w:r>
      <w:r w:rsidRPr="00BF7E99">
        <w:t>adequate, authorized this Notice, and scheduled a hearing to determine Final Approval.</w:t>
      </w:r>
    </w:p>
    <w:p w14:paraId="578E681E" w14:textId="77777777" w:rsidR="00956CA4" w:rsidRPr="00BF7E99" w:rsidRDefault="00DD0391" w:rsidP="003577FE">
      <w:pPr>
        <w:pStyle w:val="Heading1"/>
        <w:numPr>
          <w:ilvl w:val="0"/>
          <w:numId w:val="8"/>
        </w:numPr>
        <w:tabs>
          <w:tab w:val="left" w:pos="958"/>
        </w:tabs>
        <w:spacing w:before="201"/>
        <w:jc w:val="both"/>
      </w:pPr>
      <w:bookmarkStart w:id="1" w:name="3._WHAT_ARE_THE_IMPORTANT_TERMS_OF_THE_P"/>
      <w:bookmarkEnd w:id="1"/>
      <w:r w:rsidRPr="00BF7E99">
        <w:t>WHAT</w:t>
      </w:r>
      <w:r w:rsidRPr="00BF7E99">
        <w:rPr>
          <w:spacing w:val="-7"/>
        </w:rPr>
        <w:t xml:space="preserve"> </w:t>
      </w:r>
      <w:r w:rsidRPr="00BF7E99">
        <w:t>ARE</w:t>
      </w:r>
      <w:r w:rsidRPr="00BF7E99">
        <w:rPr>
          <w:spacing w:val="-4"/>
        </w:rPr>
        <w:t xml:space="preserve"> </w:t>
      </w:r>
      <w:r w:rsidRPr="00BF7E99">
        <w:t>THE</w:t>
      </w:r>
      <w:r w:rsidRPr="00BF7E99">
        <w:rPr>
          <w:spacing w:val="-5"/>
        </w:rPr>
        <w:t xml:space="preserve"> </w:t>
      </w:r>
      <w:r w:rsidRPr="00BF7E99">
        <w:t>IMPORTANT</w:t>
      </w:r>
      <w:r w:rsidRPr="00BF7E99">
        <w:rPr>
          <w:spacing w:val="-4"/>
        </w:rPr>
        <w:t xml:space="preserve"> </w:t>
      </w:r>
      <w:r w:rsidRPr="00BF7E99">
        <w:t>TERMS</w:t>
      </w:r>
      <w:r w:rsidRPr="00BF7E99">
        <w:rPr>
          <w:spacing w:val="-4"/>
        </w:rPr>
        <w:t xml:space="preserve"> </w:t>
      </w:r>
      <w:r w:rsidRPr="00BF7E99">
        <w:t>OF</w:t>
      </w:r>
      <w:r w:rsidRPr="00BF7E99">
        <w:rPr>
          <w:spacing w:val="-5"/>
        </w:rPr>
        <w:t xml:space="preserve"> </w:t>
      </w:r>
      <w:r w:rsidRPr="00BF7E99">
        <w:t>THE</w:t>
      </w:r>
      <w:r w:rsidRPr="00BF7E99">
        <w:rPr>
          <w:spacing w:val="-4"/>
        </w:rPr>
        <w:t xml:space="preserve"> </w:t>
      </w:r>
      <w:r w:rsidRPr="00BF7E99">
        <w:t>PROPOSED</w:t>
      </w:r>
      <w:r w:rsidRPr="00BF7E99">
        <w:rPr>
          <w:spacing w:val="-4"/>
        </w:rPr>
        <w:t xml:space="preserve"> </w:t>
      </w:r>
      <w:r w:rsidRPr="00BF7E99">
        <w:rPr>
          <w:spacing w:val="-2"/>
        </w:rPr>
        <w:t>SETTLEMENT?</w:t>
      </w:r>
    </w:p>
    <w:p w14:paraId="578E681F" w14:textId="77777777" w:rsidR="00956CA4" w:rsidRPr="00BF7E99" w:rsidRDefault="00956CA4" w:rsidP="00312BAA">
      <w:pPr>
        <w:pStyle w:val="BodyText"/>
        <w:spacing w:before="12"/>
        <w:jc w:val="both"/>
        <w:rPr>
          <w:b/>
        </w:rPr>
      </w:pPr>
    </w:p>
    <w:p w14:paraId="578E6820" w14:textId="1CBB63C7" w:rsidR="00956CA4" w:rsidRPr="00BF7E99" w:rsidRDefault="00DD0391" w:rsidP="00312BAA">
      <w:pPr>
        <w:pStyle w:val="ListParagraph"/>
        <w:numPr>
          <w:ilvl w:val="0"/>
          <w:numId w:val="3"/>
        </w:numPr>
        <w:tabs>
          <w:tab w:val="left" w:pos="825"/>
          <w:tab w:val="left" w:pos="4170"/>
        </w:tabs>
        <w:ind w:right="222"/>
        <w:jc w:val="both"/>
        <w:rPr>
          <w:sz w:val="24"/>
        </w:rPr>
      </w:pPr>
      <w:r w:rsidRPr="00BF7E99">
        <w:rPr>
          <w:sz w:val="24"/>
          <w:u w:val="single"/>
        </w:rPr>
        <w:t>Defendant Will Pay $</w:t>
      </w:r>
      <w:r w:rsidR="00312BAA" w:rsidRPr="00BF7E99">
        <w:rPr>
          <w:bCs/>
          <w:sz w:val="24"/>
          <w:u w:val="single"/>
        </w:rPr>
        <w:t xml:space="preserve">1,900,000.00 </w:t>
      </w:r>
      <w:r w:rsidRPr="00BF7E99">
        <w:rPr>
          <w:sz w:val="24"/>
          <w:u w:val="single"/>
        </w:rPr>
        <w:t>as the Gross Settlement Amount (Gross Settlement).</w:t>
      </w:r>
      <w:r w:rsidRPr="00BF7E99">
        <w:rPr>
          <w:sz w:val="24"/>
        </w:rPr>
        <w:t xml:space="preserve"> Defendant has agreed to deposit the Gross Settlement into an account controlled by the Administrator of the Settlement. The Administrator will use the Gross Settlement to pay the Individual Class Payments, </w:t>
      </w:r>
      <w:r w:rsidRPr="00BF7E99">
        <w:rPr>
          <w:sz w:val="24"/>
        </w:rPr>
        <w:lastRenderedPageBreak/>
        <w:t>Individual PAGA Payments, Class Representative Service Payment, Class Counsel’s attorneys’ fees and expenses, the Administrator’s expenses, and penalties to be paid to the California Labor and Workforce Development Agency</w:t>
      </w:r>
      <w:r w:rsidRPr="00BF7E99">
        <w:rPr>
          <w:spacing w:val="-1"/>
          <w:sz w:val="24"/>
        </w:rPr>
        <w:t xml:space="preserve"> </w:t>
      </w:r>
      <w:r w:rsidRPr="00BF7E99">
        <w:rPr>
          <w:sz w:val="24"/>
        </w:rPr>
        <w:t>(“LWDA”).</w:t>
      </w:r>
      <w:r w:rsidRPr="00BF7E99">
        <w:rPr>
          <w:spacing w:val="-1"/>
          <w:sz w:val="24"/>
        </w:rPr>
        <w:t xml:space="preserve"> </w:t>
      </w:r>
      <w:r w:rsidRPr="00BF7E99">
        <w:rPr>
          <w:sz w:val="24"/>
        </w:rPr>
        <w:t>Assuming</w:t>
      </w:r>
      <w:r w:rsidRPr="00BF7E99">
        <w:rPr>
          <w:spacing w:val="-1"/>
          <w:sz w:val="24"/>
        </w:rPr>
        <w:t xml:space="preserve"> </w:t>
      </w:r>
      <w:r w:rsidRPr="00BF7E99">
        <w:rPr>
          <w:sz w:val="24"/>
        </w:rPr>
        <w:t>the</w:t>
      </w:r>
      <w:r w:rsidRPr="00BF7E99">
        <w:rPr>
          <w:spacing w:val="-1"/>
          <w:sz w:val="24"/>
        </w:rPr>
        <w:t xml:space="preserve"> </w:t>
      </w:r>
      <w:r w:rsidRPr="00BF7E99">
        <w:rPr>
          <w:sz w:val="24"/>
        </w:rPr>
        <w:t>Court</w:t>
      </w:r>
      <w:r w:rsidRPr="00BF7E99">
        <w:rPr>
          <w:spacing w:val="-1"/>
          <w:sz w:val="24"/>
        </w:rPr>
        <w:t xml:space="preserve"> </w:t>
      </w:r>
      <w:r w:rsidRPr="00BF7E99">
        <w:rPr>
          <w:sz w:val="24"/>
        </w:rPr>
        <w:t>grants</w:t>
      </w:r>
      <w:r w:rsidRPr="00BF7E99">
        <w:rPr>
          <w:spacing w:val="-4"/>
          <w:sz w:val="24"/>
        </w:rPr>
        <w:t xml:space="preserve"> </w:t>
      </w:r>
      <w:r w:rsidRPr="00BF7E99">
        <w:rPr>
          <w:sz w:val="24"/>
        </w:rPr>
        <w:t>Final</w:t>
      </w:r>
      <w:r w:rsidRPr="00BF7E99">
        <w:rPr>
          <w:spacing w:val="-1"/>
          <w:sz w:val="24"/>
        </w:rPr>
        <w:t xml:space="preserve"> </w:t>
      </w:r>
      <w:r w:rsidRPr="00BF7E99">
        <w:rPr>
          <w:sz w:val="24"/>
        </w:rPr>
        <w:t>Approval,</w:t>
      </w:r>
      <w:r w:rsidRPr="00BF7E99">
        <w:rPr>
          <w:spacing w:val="-1"/>
          <w:sz w:val="24"/>
        </w:rPr>
        <w:t xml:space="preserve"> </w:t>
      </w:r>
      <w:r w:rsidRPr="00BF7E99">
        <w:rPr>
          <w:sz w:val="24"/>
        </w:rPr>
        <w:t>Defendant</w:t>
      </w:r>
      <w:r w:rsidRPr="00BF7E99">
        <w:rPr>
          <w:spacing w:val="-1"/>
          <w:sz w:val="24"/>
        </w:rPr>
        <w:t xml:space="preserve"> </w:t>
      </w:r>
      <w:r w:rsidRPr="00BF7E99">
        <w:rPr>
          <w:sz w:val="24"/>
        </w:rPr>
        <w:t>will</w:t>
      </w:r>
      <w:r w:rsidRPr="00BF7E99">
        <w:rPr>
          <w:spacing w:val="-1"/>
          <w:sz w:val="24"/>
        </w:rPr>
        <w:t xml:space="preserve"> </w:t>
      </w:r>
      <w:r w:rsidRPr="00BF7E99">
        <w:rPr>
          <w:sz w:val="24"/>
        </w:rPr>
        <w:t>fund</w:t>
      </w:r>
      <w:r w:rsidRPr="00BF7E99">
        <w:rPr>
          <w:spacing w:val="-1"/>
          <w:sz w:val="24"/>
        </w:rPr>
        <w:t xml:space="preserve"> </w:t>
      </w:r>
      <w:r w:rsidRPr="00BF7E99">
        <w:rPr>
          <w:sz w:val="24"/>
        </w:rPr>
        <w:t xml:space="preserve">the Gross Settlement not more than </w:t>
      </w:r>
      <w:r w:rsidR="00851827" w:rsidRPr="00BF7E99">
        <w:rPr>
          <w:sz w:val="24"/>
        </w:rPr>
        <w:t xml:space="preserve">125 </w:t>
      </w:r>
      <w:r w:rsidRPr="00BF7E99">
        <w:rPr>
          <w:sz w:val="24"/>
        </w:rPr>
        <w:t>days after</w:t>
      </w:r>
      <w:r w:rsidRPr="00BF7E99">
        <w:rPr>
          <w:spacing w:val="-1"/>
          <w:sz w:val="24"/>
        </w:rPr>
        <w:t xml:space="preserve"> </w:t>
      </w:r>
      <w:r w:rsidRPr="00BF7E99">
        <w:rPr>
          <w:sz w:val="24"/>
        </w:rPr>
        <w:t>the</w:t>
      </w:r>
      <w:r w:rsidRPr="00BF7E99">
        <w:rPr>
          <w:spacing w:val="-1"/>
          <w:sz w:val="24"/>
        </w:rPr>
        <w:t xml:space="preserve"> </w:t>
      </w:r>
      <w:r w:rsidRPr="00BF7E99">
        <w:rPr>
          <w:sz w:val="24"/>
        </w:rPr>
        <w:t>Judgment</w:t>
      </w:r>
      <w:r w:rsidRPr="00BF7E99">
        <w:rPr>
          <w:spacing w:val="-1"/>
          <w:sz w:val="24"/>
        </w:rPr>
        <w:t xml:space="preserve"> </w:t>
      </w:r>
      <w:r w:rsidRPr="00BF7E99">
        <w:rPr>
          <w:sz w:val="24"/>
        </w:rPr>
        <w:t>entered</w:t>
      </w:r>
      <w:r w:rsidRPr="00BF7E99">
        <w:rPr>
          <w:spacing w:val="-1"/>
          <w:sz w:val="24"/>
        </w:rPr>
        <w:t xml:space="preserve"> </w:t>
      </w:r>
      <w:r w:rsidRPr="00BF7E99">
        <w:rPr>
          <w:sz w:val="24"/>
        </w:rPr>
        <w:t>by</w:t>
      </w:r>
      <w:r w:rsidRPr="00BF7E99">
        <w:rPr>
          <w:spacing w:val="-1"/>
          <w:sz w:val="24"/>
        </w:rPr>
        <w:t xml:space="preserve"> </w:t>
      </w:r>
      <w:r w:rsidRPr="00BF7E99">
        <w:rPr>
          <w:sz w:val="24"/>
        </w:rPr>
        <w:t>the</w:t>
      </w:r>
      <w:r w:rsidRPr="00BF7E99">
        <w:rPr>
          <w:spacing w:val="-1"/>
          <w:sz w:val="24"/>
        </w:rPr>
        <w:t xml:space="preserve"> </w:t>
      </w:r>
      <w:r w:rsidRPr="00BF7E99">
        <w:rPr>
          <w:sz w:val="24"/>
        </w:rPr>
        <w:t>Court</w:t>
      </w:r>
      <w:r w:rsidRPr="00BF7E99">
        <w:rPr>
          <w:spacing w:val="-1"/>
          <w:sz w:val="24"/>
        </w:rPr>
        <w:t xml:space="preserve"> </w:t>
      </w:r>
      <w:r w:rsidRPr="00BF7E99">
        <w:rPr>
          <w:sz w:val="24"/>
        </w:rPr>
        <w:t>become</w:t>
      </w:r>
      <w:r w:rsidR="00C40F06" w:rsidRPr="00BF7E99">
        <w:rPr>
          <w:sz w:val="24"/>
        </w:rPr>
        <w:t>s</w:t>
      </w:r>
      <w:r w:rsidRPr="00BF7E99">
        <w:rPr>
          <w:sz w:val="24"/>
        </w:rPr>
        <w:t xml:space="preserve"> final.</w:t>
      </w:r>
    </w:p>
    <w:p w14:paraId="578E6821" w14:textId="77777777" w:rsidR="00956CA4" w:rsidRPr="00BF7E99" w:rsidRDefault="00956CA4" w:rsidP="00312BAA">
      <w:pPr>
        <w:pStyle w:val="BodyText"/>
        <w:spacing w:before="2"/>
        <w:jc w:val="both"/>
      </w:pPr>
    </w:p>
    <w:p w14:paraId="578E6822" w14:textId="77777777" w:rsidR="00956CA4" w:rsidRPr="00BF7E99" w:rsidRDefault="00DD0391" w:rsidP="00312BAA">
      <w:pPr>
        <w:pStyle w:val="ListParagraph"/>
        <w:numPr>
          <w:ilvl w:val="0"/>
          <w:numId w:val="3"/>
        </w:numPr>
        <w:tabs>
          <w:tab w:val="left" w:pos="825"/>
        </w:tabs>
        <w:spacing w:before="1"/>
        <w:ind w:right="126"/>
        <w:jc w:val="both"/>
        <w:rPr>
          <w:sz w:val="24"/>
        </w:rPr>
      </w:pPr>
      <w:r w:rsidRPr="00BF7E99">
        <w:rPr>
          <w:sz w:val="24"/>
          <w:u w:val="single"/>
        </w:rPr>
        <w:t>Court Approved Deductions from Gross Settlement</w:t>
      </w:r>
      <w:r w:rsidRPr="00BF7E99">
        <w:rPr>
          <w:sz w:val="24"/>
        </w:rPr>
        <w:t>. At the Final Approval Hearing, Plaintiff and/or Class Counsel will ask the Court to approve the following deductions from</w:t>
      </w:r>
      <w:r w:rsidRPr="00BF7E99">
        <w:rPr>
          <w:spacing w:val="-3"/>
          <w:sz w:val="24"/>
        </w:rPr>
        <w:t xml:space="preserve"> </w:t>
      </w:r>
      <w:r w:rsidRPr="00BF7E99">
        <w:rPr>
          <w:sz w:val="24"/>
        </w:rPr>
        <w:t>the</w:t>
      </w:r>
      <w:r w:rsidRPr="00BF7E99">
        <w:rPr>
          <w:spacing w:val="-3"/>
          <w:sz w:val="24"/>
        </w:rPr>
        <w:t xml:space="preserve"> </w:t>
      </w:r>
      <w:r w:rsidRPr="00BF7E99">
        <w:rPr>
          <w:sz w:val="24"/>
        </w:rPr>
        <w:t>Gross</w:t>
      </w:r>
      <w:r w:rsidRPr="00BF7E99">
        <w:rPr>
          <w:spacing w:val="-3"/>
          <w:sz w:val="24"/>
        </w:rPr>
        <w:t xml:space="preserve"> </w:t>
      </w:r>
      <w:r w:rsidRPr="00BF7E99">
        <w:rPr>
          <w:sz w:val="24"/>
        </w:rPr>
        <w:t>Settlement,</w:t>
      </w:r>
      <w:r w:rsidRPr="00BF7E99">
        <w:rPr>
          <w:spacing w:val="-3"/>
          <w:sz w:val="24"/>
        </w:rPr>
        <w:t xml:space="preserve"> </w:t>
      </w:r>
      <w:r w:rsidRPr="00BF7E99">
        <w:rPr>
          <w:sz w:val="24"/>
        </w:rPr>
        <w:t>the</w:t>
      </w:r>
      <w:r w:rsidRPr="00BF7E99">
        <w:rPr>
          <w:spacing w:val="-3"/>
          <w:sz w:val="24"/>
        </w:rPr>
        <w:t xml:space="preserve"> </w:t>
      </w:r>
      <w:r w:rsidRPr="00BF7E99">
        <w:rPr>
          <w:sz w:val="24"/>
        </w:rPr>
        <w:t>amounts</w:t>
      </w:r>
      <w:r w:rsidRPr="00BF7E99">
        <w:rPr>
          <w:spacing w:val="-3"/>
          <w:sz w:val="24"/>
        </w:rPr>
        <w:t xml:space="preserve"> </w:t>
      </w:r>
      <w:r w:rsidRPr="00BF7E99">
        <w:rPr>
          <w:sz w:val="24"/>
        </w:rPr>
        <w:t>of</w:t>
      </w:r>
      <w:r w:rsidRPr="00BF7E99">
        <w:rPr>
          <w:spacing w:val="-3"/>
          <w:sz w:val="24"/>
        </w:rPr>
        <w:t xml:space="preserve"> </w:t>
      </w:r>
      <w:r w:rsidRPr="00BF7E99">
        <w:rPr>
          <w:sz w:val="24"/>
        </w:rPr>
        <w:t>which</w:t>
      </w:r>
      <w:r w:rsidRPr="00BF7E99">
        <w:rPr>
          <w:spacing w:val="-5"/>
          <w:sz w:val="24"/>
        </w:rPr>
        <w:t xml:space="preserve"> </w:t>
      </w:r>
      <w:r w:rsidRPr="00BF7E99">
        <w:rPr>
          <w:sz w:val="24"/>
        </w:rPr>
        <w:t>will</w:t>
      </w:r>
      <w:r w:rsidRPr="00BF7E99">
        <w:rPr>
          <w:spacing w:val="-3"/>
          <w:sz w:val="24"/>
        </w:rPr>
        <w:t xml:space="preserve"> </w:t>
      </w:r>
      <w:r w:rsidRPr="00BF7E99">
        <w:rPr>
          <w:sz w:val="24"/>
        </w:rPr>
        <w:t>be</w:t>
      </w:r>
      <w:r w:rsidRPr="00BF7E99">
        <w:rPr>
          <w:spacing w:val="-3"/>
          <w:sz w:val="24"/>
        </w:rPr>
        <w:t xml:space="preserve"> </w:t>
      </w:r>
      <w:r w:rsidRPr="00BF7E99">
        <w:rPr>
          <w:sz w:val="24"/>
        </w:rPr>
        <w:t>decided</w:t>
      </w:r>
      <w:r w:rsidRPr="00BF7E99">
        <w:rPr>
          <w:spacing w:val="-3"/>
          <w:sz w:val="24"/>
        </w:rPr>
        <w:t xml:space="preserve"> </w:t>
      </w:r>
      <w:r w:rsidRPr="00BF7E99">
        <w:rPr>
          <w:sz w:val="24"/>
        </w:rPr>
        <w:t>by</w:t>
      </w:r>
      <w:r w:rsidRPr="00BF7E99">
        <w:rPr>
          <w:spacing w:val="-3"/>
          <w:sz w:val="24"/>
        </w:rPr>
        <w:t xml:space="preserve"> </w:t>
      </w:r>
      <w:r w:rsidRPr="00BF7E99">
        <w:rPr>
          <w:sz w:val="24"/>
        </w:rPr>
        <w:t>the</w:t>
      </w:r>
      <w:r w:rsidRPr="00BF7E99">
        <w:rPr>
          <w:spacing w:val="-3"/>
          <w:sz w:val="24"/>
        </w:rPr>
        <w:t xml:space="preserve"> </w:t>
      </w:r>
      <w:r w:rsidRPr="00BF7E99">
        <w:rPr>
          <w:sz w:val="24"/>
        </w:rPr>
        <w:t>Court</w:t>
      </w:r>
      <w:r w:rsidRPr="00BF7E99">
        <w:rPr>
          <w:spacing w:val="-3"/>
          <w:sz w:val="24"/>
        </w:rPr>
        <w:t xml:space="preserve"> </w:t>
      </w:r>
      <w:r w:rsidRPr="00BF7E99">
        <w:rPr>
          <w:sz w:val="24"/>
        </w:rPr>
        <w:t>at</w:t>
      </w:r>
      <w:r w:rsidRPr="00BF7E99">
        <w:rPr>
          <w:spacing w:val="-3"/>
          <w:sz w:val="24"/>
        </w:rPr>
        <w:t xml:space="preserve"> </w:t>
      </w:r>
      <w:r w:rsidRPr="00BF7E99">
        <w:rPr>
          <w:sz w:val="24"/>
        </w:rPr>
        <w:t>the</w:t>
      </w:r>
      <w:r w:rsidRPr="00BF7E99">
        <w:rPr>
          <w:spacing w:val="-3"/>
          <w:sz w:val="24"/>
        </w:rPr>
        <w:t xml:space="preserve"> </w:t>
      </w:r>
      <w:r w:rsidRPr="00BF7E99">
        <w:rPr>
          <w:sz w:val="24"/>
        </w:rPr>
        <w:t>Final Approval Hearing:</w:t>
      </w:r>
    </w:p>
    <w:p w14:paraId="578E6823" w14:textId="77777777" w:rsidR="00956CA4" w:rsidRPr="00BF7E99" w:rsidRDefault="00956CA4" w:rsidP="00312BAA">
      <w:pPr>
        <w:pStyle w:val="BodyText"/>
        <w:spacing w:before="19"/>
        <w:jc w:val="both"/>
      </w:pPr>
    </w:p>
    <w:p w14:paraId="578E6824" w14:textId="77680F46" w:rsidR="00956CA4" w:rsidRPr="00BF7E99" w:rsidRDefault="00DD0391" w:rsidP="00312BAA">
      <w:pPr>
        <w:pStyle w:val="ListParagraph"/>
        <w:numPr>
          <w:ilvl w:val="1"/>
          <w:numId w:val="3"/>
        </w:numPr>
        <w:tabs>
          <w:tab w:val="left" w:pos="1560"/>
          <w:tab w:val="left" w:pos="3480"/>
          <w:tab w:val="left" w:pos="5297"/>
        </w:tabs>
        <w:ind w:right="118"/>
        <w:jc w:val="both"/>
        <w:rPr>
          <w:sz w:val="24"/>
        </w:rPr>
      </w:pPr>
      <w:r w:rsidRPr="00BF7E99">
        <w:rPr>
          <w:sz w:val="24"/>
        </w:rPr>
        <w:t>Up to $</w:t>
      </w:r>
      <w:r w:rsidR="00745987" w:rsidRPr="00BF7E99">
        <w:rPr>
          <w:sz w:val="24"/>
        </w:rPr>
        <w:t>665,000.00</w:t>
      </w:r>
      <w:r w:rsidRPr="00BF7E99">
        <w:rPr>
          <w:sz w:val="24"/>
        </w:rPr>
        <w:t xml:space="preserve"> (</w:t>
      </w:r>
      <w:r w:rsidR="00862BC3" w:rsidRPr="00BF7E99">
        <w:rPr>
          <w:sz w:val="24"/>
        </w:rPr>
        <w:t>35</w:t>
      </w:r>
      <w:r w:rsidRPr="00BF7E99">
        <w:rPr>
          <w:sz w:val="24"/>
        </w:rPr>
        <w:t>% of the Gross Settlement) to Class Counsel for attorneys’ fees and up to $</w:t>
      </w:r>
      <w:r w:rsidR="00862BC3" w:rsidRPr="00BF7E99">
        <w:rPr>
          <w:sz w:val="24"/>
        </w:rPr>
        <w:t>50,000.00</w:t>
      </w:r>
      <w:r w:rsidRPr="00BF7E99">
        <w:rPr>
          <w:spacing w:val="-5"/>
          <w:sz w:val="24"/>
        </w:rPr>
        <w:t xml:space="preserve"> </w:t>
      </w:r>
      <w:r w:rsidRPr="00BF7E99">
        <w:rPr>
          <w:sz w:val="24"/>
        </w:rPr>
        <w:t>for</w:t>
      </w:r>
      <w:r w:rsidRPr="00BF7E99">
        <w:rPr>
          <w:spacing w:val="-5"/>
          <w:sz w:val="24"/>
        </w:rPr>
        <w:t xml:space="preserve"> </w:t>
      </w:r>
      <w:r w:rsidRPr="00BF7E99">
        <w:rPr>
          <w:sz w:val="24"/>
        </w:rPr>
        <w:t>their</w:t>
      </w:r>
      <w:r w:rsidRPr="00BF7E99">
        <w:rPr>
          <w:spacing w:val="-5"/>
          <w:sz w:val="24"/>
        </w:rPr>
        <w:t xml:space="preserve"> </w:t>
      </w:r>
      <w:r w:rsidRPr="00BF7E99">
        <w:rPr>
          <w:sz w:val="24"/>
        </w:rPr>
        <w:t>litigation</w:t>
      </w:r>
      <w:r w:rsidRPr="00BF7E99">
        <w:rPr>
          <w:spacing w:val="-5"/>
          <w:sz w:val="24"/>
        </w:rPr>
        <w:t xml:space="preserve"> </w:t>
      </w:r>
      <w:r w:rsidRPr="00BF7E99">
        <w:rPr>
          <w:sz w:val="24"/>
        </w:rPr>
        <w:t>expenses.</w:t>
      </w:r>
      <w:r w:rsidRPr="00BF7E99">
        <w:rPr>
          <w:spacing w:val="-5"/>
          <w:sz w:val="24"/>
        </w:rPr>
        <w:t xml:space="preserve"> </w:t>
      </w:r>
      <w:r w:rsidRPr="00BF7E99">
        <w:rPr>
          <w:sz w:val="24"/>
        </w:rPr>
        <w:t>To</w:t>
      </w:r>
      <w:r w:rsidRPr="00BF7E99">
        <w:rPr>
          <w:spacing w:val="-5"/>
          <w:sz w:val="24"/>
        </w:rPr>
        <w:t xml:space="preserve"> </w:t>
      </w:r>
      <w:r w:rsidRPr="00BF7E99">
        <w:rPr>
          <w:sz w:val="24"/>
        </w:rPr>
        <w:t>date,</w:t>
      </w:r>
      <w:r w:rsidRPr="00BF7E99">
        <w:rPr>
          <w:spacing w:val="-5"/>
          <w:sz w:val="24"/>
        </w:rPr>
        <w:t xml:space="preserve"> </w:t>
      </w:r>
      <w:r w:rsidRPr="00BF7E99">
        <w:rPr>
          <w:sz w:val="24"/>
        </w:rPr>
        <w:t>Class Counsel have worked and incurred expenses on the Action without payment.</w:t>
      </w:r>
    </w:p>
    <w:p w14:paraId="578E6825" w14:textId="77777777" w:rsidR="00956CA4" w:rsidRPr="00BF7E99" w:rsidRDefault="00956CA4" w:rsidP="00312BAA">
      <w:pPr>
        <w:pStyle w:val="BodyText"/>
        <w:spacing w:before="19"/>
        <w:jc w:val="both"/>
      </w:pPr>
    </w:p>
    <w:p w14:paraId="578E6826" w14:textId="30BC50AF" w:rsidR="00956CA4" w:rsidRPr="00BF7E99" w:rsidRDefault="00DD0391" w:rsidP="00312BAA">
      <w:pPr>
        <w:pStyle w:val="ListParagraph"/>
        <w:numPr>
          <w:ilvl w:val="1"/>
          <w:numId w:val="3"/>
        </w:numPr>
        <w:tabs>
          <w:tab w:val="left" w:pos="1560"/>
          <w:tab w:val="left" w:pos="3480"/>
        </w:tabs>
        <w:ind w:right="377"/>
        <w:jc w:val="both"/>
        <w:rPr>
          <w:sz w:val="24"/>
        </w:rPr>
      </w:pPr>
      <w:r w:rsidRPr="00BF7E99">
        <w:rPr>
          <w:sz w:val="24"/>
        </w:rPr>
        <w:t>Up to $</w:t>
      </w:r>
      <w:r w:rsidR="00862BC3" w:rsidRPr="00BF7E99">
        <w:rPr>
          <w:sz w:val="24"/>
        </w:rPr>
        <w:t>10,000.00</w:t>
      </w:r>
      <w:r w:rsidRPr="00BF7E99">
        <w:rPr>
          <w:sz w:val="24"/>
        </w:rPr>
        <w:t xml:space="preserve"> as a Class Representative Award for filing the Action, working</w:t>
      </w:r>
      <w:r w:rsidRPr="00BF7E99">
        <w:rPr>
          <w:spacing w:val="-4"/>
          <w:sz w:val="24"/>
        </w:rPr>
        <w:t xml:space="preserve"> </w:t>
      </w:r>
      <w:r w:rsidRPr="00BF7E99">
        <w:rPr>
          <w:sz w:val="24"/>
        </w:rPr>
        <w:t>with</w:t>
      </w:r>
      <w:r w:rsidRPr="00BF7E99">
        <w:rPr>
          <w:spacing w:val="-4"/>
          <w:sz w:val="24"/>
        </w:rPr>
        <w:t xml:space="preserve"> </w:t>
      </w:r>
      <w:r w:rsidRPr="00BF7E99">
        <w:rPr>
          <w:sz w:val="24"/>
        </w:rPr>
        <w:t>Class</w:t>
      </w:r>
      <w:r w:rsidRPr="00BF7E99">
        <w:rPr>
          <w:spacing w:val="-4"/>
          <w:sz w:val="24"/>
        </w:rPr>
        <w:t xml:space="preserve"> </w:t>
      </w:r>
      <w:r w:rsidRPr="00BF7E99">
        <w:rPr>
          <w:sz w:val="24"/>
        </w:rPr>
        <w:t>Counsel</w:t>
      </w:r>
      <w:r w:rsidRPr="00BF7E99">
        <w:rPr>
          <w:spacing w:val="-4"/>
          <w:sz w:val="24"/>
        </w:rPr>
        <w:t xml:space="preserve"> </w:t>
      </w:r>
      <w:r w:rsidRPr="00BF7E99">
        <w:rPr>
          <w:sz w:val="24"/>
        </w:rPr>
        <w:t>and</w:t>
      </w:r>
      <w:r w:rsidRPr="00BF7E99">
        <w:rPr>
          <w:spacing w:val="-4"/>
          <w:sz w:val="24"/>
        </w:rPr>
        <w:t xml:space="preserve"> </w:t>
      </w:r>
      <w:r w:rsidRPr="00BF7E99">
        <w:rPr>
          <w:sz w:val="24"/>
        </w:rPr>
        <w:t>representing</w:t>
      </w:r>
      <w:r w:rsidRPr="00BF7E99">
        <w:rPr>
          <w:spacing w:val="-4"/>
          <w:sz w:val="24"/>
        </w:rPr>
        <w:t xml:space="preserve"> </w:t>
      </w:r>
      <w:r w:rsidRPr="00BF7E99">
        <w:rPr>
          <w:sz w:val="24"/>
        </w:rPr>
        <w:t>the</w:t>
      </w:r>
      <w:r w:rsidRPr="00BF7E99">
        <w:rPr>
          <w:spacing w:val="-4"/>
          <w:sz w:val="24"/>
        </w:rPr>
        <w:t xml:space="preserve"> </w:t>
      </w:r>
      <w:r w:rsidRPr="00BF7E99">
        <w:rPr>
          <w:sz w:val="24"/>
        </w:rPr>
        <w:t>Class.</w:t>
      </w:r>
      <w:r w:rsidRPr="00BF7E99">
        <w:rPr>
          <w:spacing w:val="-4"/>
          <w:sz w:val="24"/>
        </w:rPr>
        <w:t xml:space="preserve"> </w:t>
      </w:r>
      <w:r w:rsidRPr="00BF7E99">
        <w:rPr>
          <w:sz w:val="24"/>
        </w:rPr>
        <w:t>A</w:t>
      </w:r>
      <w:r w:rsidRPr="00BF7E99">
        <w:rPr>
          <w:spacing w:val="-5"/>
          <w:sz w:val="24"/>
        </w:rPr>
        <w:t xml:space="preserve"> </w:t>
      </w:r>
      <w:r w:rsidRPr="00BF7E99">
        <w:rPr>
          <w:sz w:val="24"/>
        </w:rPr>
        <w:t>Class</w:t>
      </w:r>
      <w:r w:rsidRPr="00BF7E99">
        <w:rPr>
          <w:spacing w:val="-5"/>
          <w:sz w:val="24"/>
        </w:rPr>
        <w:t xml:space="preserve"> </w:t>
      </w:r>
      <w:r w:rsidRPr="00BF7E99">
        <w:rPr>
          <w:sz w:val="24"/>
        </w:rPr>
        <w:t>Representative Award will be the only monies Plaintiff will receive other than Plaintiff’s Individual Class Payment and any Individual PAGA Payment.</w:t>
      </w:r>
    </w:p>
    <w:p w14:paraId="578E6827" w14:textId="77777777" w:rsidR="00956CA4" w:rsidRPr="00BF7E99" w:rsidRDefault="00956CA4" w:rsidP="00312BAA">
      <w:pPr>
        <w:pStyle w:val="BodyText"/>
        <w:spacing w:before="19"/>
        <w:jc w:val="both"/>
      </w:pPr>
    </w:p>
    <w:p w14:paraId="578E6828" w14:textId="399CF719" w:rsidR="00956CA4" w:rsidRPr="00BF7E99" w:rsidRDefault="00DD0391" w:rsidP="00312BAA">
      <w:pPr>
        <w:pStyle w:val="ListParagraph"/>
        <w:numPr>
          <w:ilvl w:val="1"/>
          <w:numId w:val="3"/>
        </w:numPr>
        <w:tabs>
          <w:tab w:val="left" w:pos="1558"/>
          <w:tab w:val="left" w:pos="3359"/>
        </w:tabs>
        <w:ind w:left="1558" w:hanging="359"/>
        <w:jc w:val="both"/>
        <w:rPr>
          <w:sz w:val="24"/>
        </w:rPr>
      </w:pPr>
      <w:r w:rsidRPr="00BF7E99">
        <w:rPr>
          <w:sz w:val="24"/>
        </w:rPr>
        <w:t>Up</w:t>
      </w:r>
      <w:r w:rsidRPr="00BF7E99">
        <w:rPr>
          <w:spacing w:val="-2"/>
          <w:sz w:val="24"/>
        </w:rPr>
        <w:t xml:space="preserve"> </w:t>
      </w:r>
      <w:r w:rsidRPr="00BF7E99">
        <w:rPr>
          <w:sz w:val="24"/>
        </w:rPr>
        <w:t>to</w:t>
      </w:r>
      <w:r w:rsidRPr="00BF7E99">
        <w:rPr>
          <w:spacing w:val="-2"/>
          <w:sz w:val="24"/>
        </w:rPr>
        <w:t xml:space="preserve"> </w:t>
      </w:r>
      <w:r w:rsidR="00862BC3" w:rsidRPr="00BF7E99">
        <w:rPr>
          <w:spacing w:val="-10"/>
          <w:sz w:val="24"/>
        </w:rPr>
        <w:t>$</w:t>
      </w:r>
      <w:r w:rsidR="00A97E06" w:rsidRPr="00BF7E99">
        <w:rPr>
          <w:spacing w:val="-10"/>
          <w:sz w:val="24"/>
        </w:rPr>
        <w:t xml:space="preserve">12,950.00 </w:t>
      </w:r>
      <w:r w:rsidRPr="00BF7E99">
        <w:rPr>
          <w:sz w:val="24"/>
        </w:rPr>
        <w:t>to</w:t>
      </w:r>
      <w:r w:rsidRPr="00BF7E99">
        <w:rPr>
          <w:spacing w:val="-3"/>
          <w:sz w:val="24"/>
        </w:rPr>
        <w:t xml:space="preserve"> </w:t>
      </w:r>
      <w:r w:rsidRPr="00BF7E99">
        <w:rPr>
          <w:sz w:val="24"/>
        </w:rPr>
        <w:t>the</w:t>
      </w:r>
      <w:r w:rsidRPr="00BF7E99">
        <w:rPr>
          <w:spacing w:val="-2"/>
          <w:sz w:val="24"/>
        </w:rPr>
        <w:t xml:space="preserve"> </w:t>
      </w:r>
      <w:r w:rsidRPr="00BF7E99">
        <w:rPr>
          <w:sz w:val="24"/>
        </w:rPr>
        <w:t>Administrator</w:t>
      </w:r>
      <w:r w:rsidRPr="00BF7E99">
        <w:rPr>
          <w:spacing w:val="-3"/>
          <w:sz w:val="24"/>
        </w:rPr>
        <w:t xml:space="preserve"> </w:t>
      </w:r>
      <w:r w:rsidRPr="00BF7E99">
        <w:rPr>
          <w:sz w:val="24"/>
        </w:rPr>
        <w:t>for</w:t>
      </w:r>
      <w:r w:rsidRPr="00BF7E99">
        <w:rPr>
          <w:spacing w:val="-3"/>
          <w:sz w:val="24"/>
        </w:rPr>
        <w:t xml:space="preserve"> </w:t>
      </w:r>
      <w:r w:rsidRPr="00BF7E99">
        <w:rPr>
          <w:sz w:val="24"/>
        </w:rPr>
        <w:t>services</w:t>
      </w:r>
      <w:r w:rsidRPr="00BF7E99">
        <w:rPr>
          <w:spacing w:val="-3"/>
          <w:sz w:val="24"/>
        </w:rPr>
        <w:t xml:space="preserve"> </w:t>
      </w:r>
      <w:r w:rsidRPr="00BF7E99">
        <w:rPr>
          <w:sz w:val="24"/>
        </w:rPr>
        <w:t>administering</w:t>
      </w:r>
      <w:r w:rsidRPr="00BF7E99">
        <w:rPr>
          <w:spacing w:val="-3"/>
          <w:sz w:val="24"/>
        </w:rPr>
        <w:t xml:space="preserve"> </w:t>
      </w:r>
      <w:r w:rsidRPr="00BF7E99">
        <w:rPr>
          <w:sz w:val="24"/>
        </w:rPr>
        <w:t>the</w:t>
      </w:r>
      <w:r w:rsidRPr="00BF7E99">
        <w:rPr>
          <w:spacing w:val="-3"/>
          <w:sz w:val="24"/>
        </w:rPr>
        <w:t xml:space="preserve"> </w:t>
      </w:r>
      <w:r w:rsidRPr="00BF7E99">
        <w:rPr>
          <w:sz w:val="24"/>
        </w:rPr>
        <w:t>Settlement.</w:t>
      </w:r>
    </w:p>
    <w:p w14:paraId="1FA7604B" w14:textId="77777777" w:rsidR="00A97E06" w:rsidRPr="00BF7E99" w:rsidRDefault="00A97E06" w:rsidP="00C51EE6">
      <w:pPr>
        <w:tabs>
          <w:tab w:val="left" w:pos="1558"/>
          <w:tab w:val="left" w:pos="3359"/>
        </w:tabs>
        <w:jc w:val="both"/>
        <w:rPr>
          <w:sz w:val="24"/>
        </w:rPr>
      </w:pPr>
    </w:p>
    <w:p w14:paraId="578E682A" w14:textId="0F56478F" w:rsidR="00956CA4" w:rsidRPr="00BF7E99" w:rsidRDefault="00DD0391" w:rsidP="00862BC3">
      <w:pPr>
        <w:pStyle w:val="ListParagraph"/>
        <w:numPr>
          <w:ilvl w:val="1"/>
          <w:numId w:val="3"/>
        </w:numPr>
        <w:tabs>
          <w:tab w:val="left" w:pos="1560"/>
          <w:tab w:val="left" w:pos="3480"/>
        </w:tabs>
        <w:spacing w:before="60"/>
        <w:ind w:right="356"/>
        <w:jc w:val="both"/>
        <w:rPr>
          <w:sz w:val="24"/>
        </w:rPr>
      </w:pPr>
      <w:r w:rsidRPr="00BF7E99">
        <w:rPr>
          <w:sz w:val="24"/>
        </w:rPr>
        <w:t>Up to $</w:t>
      </w:r>
      <w:r w:rsidR="00862BC3" w:rsidRPr="00BF7E99">
        <w:rPr>
          <w:sz w:val="24"/>
        </w:rPr>
        <w:t>100,000.00</w:t>
      </w:r>
      <w:r w:rsidRPr="00BF7E99">
        <w:rPr>
          <w:spacing w:val="-5"/>
          <w:sz w:val="24"/>
        </w:rPr>
        <w:t xml:space="preserve"> </w:t>
      </w:r>
      <w:r w:rsidRPr="00BF7E99">
        <w:rPr>
          <w:sz w:val="24"/>
        </w:rPr>
        <w:t>for</w:t>
      </w:r>
      <w:r w:rsidRPr="00BF7E99">
        <w:rPr>
          <w:spacing w:val="-5"/>
          <w:sz w:val="24"/>
        </w:rPr>
        <w:t xml:space="preserve"> </w:t>
      </w:r>
      <w:r w:rsidRPr="00BF7E99">
        <w:rPr>
          <w:sz w:val="24"/>
        </w:rPr>
        <w:t>PAGA</w:t>
      </w:r>
      <w:r w:rsidRPr="00BF7E99">
        <w:rPr>
          <w:spacing w:val="-5"/>
          <w:sz w:val="24"/>
        </w:rPr>
        <w:t xml:space="preserve"> </w:t>
      </w:r>
      <w:r w:rsidRPr="00BF7E99">
        <w:rPr>
          <w:sz w:val="24"/>
        </w:rPr>
        <w:t>Penalties,</w:t>
      </w:r>
      <w:r w:rsidRPr="00BF7E99">
        <w:rPr>
          <w:spacing w:val="-5"/>
          <w:sz w:val="24"/>
        </w:rPr>
        <w:t xml:space="preserve"> </w:t>
      </w:r>
      <w:r w:rsidRPr="00BF7E99">
        <w:rPr>
          <w:sz w:val="24"/>
        </w:rPr>
        <w:t>allocated</w:t>
      </w:r>
      <w:r w:rsidRPr="00BF7E99">
        <w:rPr>
          <w:spacing w:val="-5"/>
          <w:sz w:val="24"/>
        </w:rPr>
        <w:t xml:space="preserve"> </w:t>
      </w:r>
      <w:r w:rsidRPr="00BF7E99">
        <w:rPr>
          <w:sz w:val="24"/>
        </w:rPr>
        <w:t>65%</w:t>
      </w:r>
      <w:r w:rsidR="00862BC3" w:rsidRPr="00BF7E99">
        <w:rPr>
          <w:sz w:val="24"/>
        </w:rPr>
        <w:t xml:space="preserve"> </w:t>
      </w:r>
      <w:r w:rsidRPr="00BF7E99">
        <w:rPr>
          <w:sz w:val="24"/>
        </w:rPr>
        <w:t>to</w:t>
      </w:r>
      <w:r w:rsidRPr="00BF7E99">
        <w:rPr>
          <w:spacing w:val="-5"/>
          <w:sz w:val="24"/>
        </w:rPr>
        <w:t xml:space="preserve"> </w:t>
      </w:r>
      <w:r w:rsidRPr="00BF7E99">
        <w:rPr>
          <w:sz w:val="24"/>
        </w:rPr>
        <w:t>the</w:t>
      </w:r>
      <w:r w:rsidRPr="00BF7E99">
        <w:rPr>
          <w:spacing w:val="-5"/>
          <w:sz w:val="24"/>
        </w:rPr>
        <w:t xml:space="preserve"> </w:t>
      </w:r>
      <w:r w:rsidRPr="00BF7E99">
        <w:rPr>
          <w:sz w:val="24"/>
        </w:rPr>
        <w:t>LWDA PAGA Payment and 35% in Individual PAGA Payments to the Aggrieved Employees based on their PAGA Period Pay Periods.</w:t>
      </w:r>
    </w:p>
    <w:p w14:paraId="578E682B" w14:textId="77777777" w:rsidR="00956CA4" w:rsidRPr="00BF7E99" w:rsidRDefault="00DD0391" w:rsidP="00862BC3">
      <w:pPr>
        <w:pStyle w:val="BodyText"/>
        <w:spacing w:before="269"/>
        <w:ind w:left="849" w:right="223"/>
        <w:jc w:val="both"/>
      </w:pPr>
      <w:r w:rsidRPr="00BF7E99">
        <w:t>Participating</w:t>
      </w:r>
      <w:r w:rsidRPr="00BF7E99">
        <w:rPr>
          <w:spacing w:val="-4"/>
        </w:rPr>
        <w:t xml:space="preserve"> </w:t>
      </w:r>
      <w:r w:rsidRPr="00BF7E99">
        <w:t>Class</w:t>
      </w:r>
      <w:r w:rsidRPr="00BF7E99">
        <w:rPr>
          <w:spacing w:val="-3"/>
        </w:rPr>
        <w:t xml:space="preserve"> </w:t>
      </w:r>
      <w:r w:rsidRPr="00BF7E99">
        <w:t>Members</w:t>
      </w:r>
      <w:r w:rsidRPr="00BF7E99">
        <w:rPr>
          <w:spacing w:val="-3"/>
        </w:rPr>
        <w:t xml:space="preserve"> </w:t>
      </w:r>
      <w:r w:rsidRPr="00BF7E99">
        <w:t>have</w:t>
      </w:r>
      <w:r w:rsidRPr="00BF7E99">
        <w:rPr>
          <w:spacing w:val="-3"/>
        </w:rPr>
        <w:t xml:space="preserve"> </w:t>
      </w:r>
      <w:r w:rsidRPr="00BF7E99">
        <w:t>the</w:t>
      </w:r>
      <w:r w:rsidRPr="00BF7E99">
        <w:rPr>
          <w:spacing w:val="-3"/>
        </w:rPr>
        <w:t xml:space="preserve"> </w:t>
      </w:r>
      <w:r w:rsidRPr="00BF7E99">
        <w:t>right</w:t>
      </w:r>
      <w:r w:rsidRPr="00BF7E99">
        <w:rPr>
          <w:spacing w:val="-3"/>
        </w:rPr>
        <w:t xml:space="preserve"> </w:t>
      </w:r>
      <w:r w:rsidRPr="00BF7E99">
        <w:t>to</w:t>
      </w:r>
      <w:r w:rsidRPr="00BF7E99">
        <w:rPr>
          <w:spacing w:val="-4"/>
        </w:rPr>
        <w:t xml:space="preserve"> </w:t>
      </w:r>
      <w:r w:rsidRPr="00BF7E99">
        <w:t>object</w:t>
      </w:r>
      <w:r w:rsidRPr="00BF7E99">
        <w:rPr>
          <w:spacing w:val="-3"/>
        </w:rPr>
        <w:t xml:space="preserve"> </w:t>
      </w:r>
      <w:r w:rsidRPr="00BF7E99">
        <w:t>to</w:t>
      </w:r>
      <w:r w:rsidRPr="00BF7E99">
        <w:rPr>
          <w:spacing w:val="-3"/>
        </w:rPr>
        <w:t xml:space="preserve"> </w:t>
      </w:r>
      <w:r w:rsidRPr="00BF7E99">
        <w:t>any</w:t>
      </w:r>
      <w:r w:rsidRPr="00BF7E99">
        <w:rPr>
          <w:spacing w:val="-3"/>
        </w:rPr>
        <w:t xml:space="preserve"> </w:t>
      </w:r>
      <w:r w:rsidRPr="00BF7E99">
        <w:t>of</w:t>
      </w:r>
      <w:r w:rsidRPr="00BF7E99">
        <w:rPr>
          <w:spacing w:val="-3"/>
        </w:rPr>
        <w:t xml:space="preserve"> </w:t>
      </w:r>
      <w:r w:rsidRPr="00BF7E99">
        <w:t>these</w:t>
      </w:r>
      <w:r w:rsidRPr="00BF7E99">
        <w:rPr>
          <w:spacing w:val="-3"/>
        </w:rPr>
        <w:t xml:space="preserve"> </w:t>
      </w:r>
      <w:r w:rsidRPr="00BF7E99">
        <w:t>deductions.</w:t>
      </w:r>
      <w:r w:rsidRPr="00BF7E99">
        <w:rPr>
          <w:spacing w:val="-3"/>
        </w:rPr>
        <w:t xml:space="preserve"> </w:t>
      </w:r>
      <w:r w:rsidRPr="00BF7E99">
        <w:t>The Court will consider all objections.</w:t>
      </w:r>
    </w:p>
    <w:p w14:paraId="578E682C" w14:textId="77777777" w:rsidR="00956CA4" w:rsidRPr="00BF7E99" w:rsidRDefault="00956CA4" w:rsidP="00862BC3">
      <w:pPr>
        <w:pStyle w:val="BodyText"/>
        <w:jc w:val="both"/>
      </w:pPr>
    </w:p>
    <w:p w14:paraId="578E682D" w14:textId="77777777" w:rsidR="00956CA4" w:rsidRPr="00BF7E99" w:rsidRDefault="00DD0391" w:rsidP="00862BC3">
      <w:pPr>
        <w:pStyle w:val="ListParagraph"/>
        <w:numPr>
          <w:ilvl w:val="0"/>
          <w:numId w:val="3"/>
        </w:numPr>
        <w:tabs>
          <w:tab w:val="left" w:pos="825"/>
        </w:tabs>
        <w:ind w:right="533"/>
        <w:jc w:val="both"/>
        <w:rPr>
          <w:sz w:val="24"/>
        </w:rPr>
      </w:pPr>
      <w:r w:rsidRPr="00BF7E99">
        <w:rPr>
          <w:sz w:val="24"/>
          <w:u w:val="single"/>
        </w:rPr>
        <w:t>Net Settlement Distributed to Class Members</w:t>
      </w:r>
      <w:r w:rsidRPr="00BF7E99">
        <w:rPr>
          <w:sz w:val="24"/>
        </w:rPr>
        <w:t>. After making the above deductions in amounts</w:t>
      </w:r>
      <w:r w:rsidRPr="00BF7E99">
        <w:rPr>
          <w:spacing w:val="-4"/>
          <w:sz w:val="24"/>
        </w:rPr>
        <w:t xml:space="preserve"> </w:t>
      </w:r>
      <w:r w:rsidRPr="00BF7E99">
        <w:rPr>
          <w:sz w:val="24"/>
        </w:rPr>
        <w:t>approved</w:t>
      </w:r>
      <w:r w:rsidRPr="00BF7E99">
        <w:rPr>
          <w:spacing w:val="-4"/>
          <w:sz w:val="24"/>
        </w:rPr>
        <w:t xml:space="preserve"> </w:t>
      </w:r>
      <w:r w:rsidRPr="00BF7E99">
        <w:rPr>
          <w:sz w:val="24"/>
        </w:rPr>
        <w:t>by</w:t>
      </w:r>
      <w:r w:rsidRPr="00BF7E99">
        <w:rPr>
          <w:spacing w:val="-4"/>
          <w:sz w:val="24"/>
        </w:rPr>
        <w:t xml:space="preserve"> </w:t>
      </w:r>
      <w:r w:rsidRPr="00BF7E99">
        <w:rPr>
          <w:sz w:val="24"/>
        </w:rPr>
        <w:t>the</w:t>
      </w:r>
      <w:r w:rsidRPr="00BF7E99">
        <w:rPr>
          <w:spacing w:val="-4"/>
          <w:sz w:val="24"/>
        </w:rPr>
        <w:t xml:space="preserve"> </w:t>
      </w:r>
      <w:r w:rsidRPr="00BF7E99">
        <w:rPr>
          <w:sz w:val="24"/>
        </w:rPr>
        <w:t>Court,</w:t>
      </w:r>
      <w:r w:rsidRPr="00BF7E99">
        <w:rPr>
          <w:spacing w:val="-4"/>
          <w:sz w:val="24"/>
        </w:rPr>
        <w:t xml:space="preserve"> </w:t>
      </w:r>
      <w:r w:rsidRPr="00BF7E99">
        <w:rPr>
          <w:sz w:val="24"/>
        </w:rPr>
        <w:t>the</w:t>
      </w:r>
      <w:r w:rsidRPr="00BF7E99">
        <w:rPr>
          <w:spacing w:val="-4"/>
          <w:sz w:val="24"/>
        </w:rPr>
        <w:t xml:space="preserve"> </w:t>
      </w:r>
      <w:r w:rsidRPr="00BF7E99">
        <w:rPr>
          <w:sz w:val="24"/>
        </w:rPr>
        <w:t>Administrator</w:t>
      </w:r>
      <w:r w:rsidRPr="00BF7E99">
        <w:rPr>
          <w:spacing w:val="-3"/>
          <w:sz w:val="24"/>
        </w:rPr>
        <w:t xml:space="preserve"> </w:t>
      </w:r>
      <w:r w:rsidRPr="00BF7E99">
        <w:rPr>
          <w:sz w:val="24"/>
        </w:rPr>
        <w:t>will</w:t>
      </w:r>
      <w:r w:rsidRPr="00BF7E99">
        <w:rPr>
          <w:spacing w:val="-3"/>
          <w:sz w:val="24"/>
        </w:rPr>
        <w:t xml:space="preserve"> </w:t>
      </w:r>
      <w:r w:rsidRPr="00BF7E99">
        <w:rPr>
          <w:sz w:val="24"/>
        </w:rPr>
        <w:t>distribute</w:t>
      </w:r>
      <w:r w:rsidRPr="00BF7E99">
        <w:rPr>
          <w:spacing w:val="-3"/>
          <w:sz w:val="24"/>
        </w:rPr>
        <w:t xml:space="preserve"> </w:t>
      </w:r>
      <w:r w:rsidRPr="00BF7E99">
        <w:rPr>
          <w:sz w:val="24"/>
        </w:rPr>
        <w:t>the</w:t>
      </w:r>
      <w:r w:rsidRPr="00BF7E99">
        <w:rPr>
          <w:spacing w:val="-3"/>
          <w:sz w:val="24"/>
        </w:rPr>
        <w:t xml:space="preserve"> </w:t>
      </w:r>
      <w:r w:rsidRPr="00BF7E99">
        <w:rPr>
          <w:sz w:val="24"/>
        </w:rPr>
        <w:t>rest</w:t>
      </w:r>
      <w:r w:rsidRPr="00BF7E99">
        <w:rPr>
          <w:spacing w:val="-4"/>
          <w:sz w:val="24"/>
        </w:rPr>
        <w:t xml:space="preserve"> </w:t>
      </w:r>
      <w:r w:rsidRPr="00BF7E99">
        <w:rPr>
          <w:sz w:val="24"/>
        </w:rPr>
        <w:t>of</w:t>
      </w:r>
      <w:r w:rsidRPr="00BF7E99">
        <w:rPr>
          <w:spacing w:val="-3"/>
          <w:sz w:val="24"/>
        </w:rPr>
        <w:t xml:space="preserve"> </w:t>
      </w:r>
      <w:r w:rsidRPr="00BF7E99">
        <w:rPr>
          <w:sz w:val="24"/>
        </w:rPr>
        <w:t>the</w:t>
      </w:r>
      <w:r w:rsidRPr="00BF7E99">
        <w:rPr>
          <w:spacing w:val="-3"/>
          <w:sz w:val="24"/>
        </w:rPr>
        <w:t xml:space="preserve"> </w:t>
      </w:r>
      <w:r w:rsidRPr="00BF7E99">
        <w:rPr>
          <w:sz w:val="24"/>
        </w:rPr>
        <w:t>Gross Settlement (the “Net Settlement Amount”) by making Individual Class Payments to Participating Class Members based on their Class Period Workweeks.</w:t>
      </w:r>
    </w:p>
    <w:p w14:paraId="578E682E" w14:textId="77777777" w:rsidR="00956CA4" w:rsidRPr="00BF7E99" w:rsidRDefault="00956CA4" w:rsidP="00862BC3">
      <w:pPr>
        <w:pStyle w:val="BodyText"/>
        <w:spacing w:before="2"/>
        <w:jc w:val="both"/>
      </w:pPr>
    </w:p>
    <w:p w14:paraId="578E682F" w14:textId="77AFB374" w:rsidR="00956CA4" w:rsidRPr="00BF7E99" w:rsidRDefault="00DD0391" w:rsidP="00862BC3">
      <w:pPr>
        <w:pStyle w:val="ListParagraph"/>
        <w:numPr>
          <w:ilvl w:val="0"/>
          <w:numId w:val="3"/>
        </w:numPr>
        <w:tabs>
          <w:tab w:val="left" w:pos="825"/>
          <w:tab w:val="left" w:pos="4251"/>
          <w:tab w:val="left" w:pos="4665"/>
        </w:tabs>
        <w:ind w:right="242"/>
        <w:jc w:val="both"/>
        <w:rPr>
          <w:sz w:val="24"/>
        </w:rPr>
      </w:pPr>
      <w:r w:rsidRPr="00BF7E99">
        <w:rPr>
          <w:sz w:val="24"/>
          <w:u w:val="single"/>
        </w:rPr>
        <w:t>Taxes Owed on Payments to Class Members</w:t>
      </w:r>
      <w:r w:rsidRPr="00BF7E99">
        <w:rPr>
          <w:sz w:val="24"/>
        </w:rPr>
        <w:t xml:space="preserve">. Plaintiff and Defendant are asking the Court to approve an allocation of </w:t>
      </w:r>
      <w:r w:rsidR="00862BC3" w:rsidRPr="00BF7E99">
        <w:rPr>
          <w:sz w:val="24"/>
        </w:rPr>
        <w:t>20</w:t>
      </w:r>
      <w:r w:rsidRPr="00BF7E99">
        <w:rPr>
          <w:sz w:val="24"/>
        </w:rPr>
        <w:t xml:space="preserve">% of each Individual Class Payment to taxable wages (“Wage Portion”) and </w:t>
      </w:r>
      <w:r w:rsidR="00862BC3" w:rsidRPr="00BF7E99">
        <w:rPr>
          <w:sz w:val="24"/>
        </w:rPr>
        <w:t>80</w:t>
      </w:r>
      <w:r w:rsidRPr="00BF7E99">
        <w:rPr>
          <w:spacing w:val="-5"/>
          <w:sz w:val="24"/>
        </w:rPr>
        <w:t xml:space="preserve"> </w:t>
      </w:r>
      <w:r w:rsidRPr="00BF7E99">
        <w:rPr>
          <w:sz w:val="24"/>
        </w:rPr>
        <w:t>%</w:t>
      </w:r>
      <w:r w:rsidRPr="00BF7E99">
        <w:rPr>
          <w:spacing w:val="-5"/>
          <w:sz w:val="24"/>
        </w:rPr>
        <w:t xml:space="preserve"> </w:t>
      </w:r>
      <w:r w:rsidRPr="00BF7E99">
        <w:rPr>
          <w:sz w:val="24"/>
        </w:rPr>
        <w:t>to</w:t>
      </w:r>
      <w:r w:rsidRPr="00BF7E99">
        <w:rPr>
          <w:spacing w:val="-5"/>
          <w:sz w:val="24"/>
        </w:rPr>
        <w:t xml:space="preserve"> </w:t>
      </w:r>
      <w:r w:rsidR="00FF23A0" w:rsidRPr="00BF7E99">
        <w:rPr>
          <w:sz w:val="24"/>
        </w:rPr>
        <w:t xml:space="preserve">interest and penalties </w:t>
      </w:r>
      <w:r w:rsidRPr="00BF7E99">
        <w:rPr>
          <w:sz w:val="24"/>
        </w:rPr>
        <w:t>(“Non-Wage</w:t>
      </w:r>
      <w:r w:rsidRPr="00BF7E99">
        <w:rPr>
          <w:spacing w:val="-5"/>
          <w:sz w:val="24"/>
        </w:rPr>
        <w:t xml:space="preserve"> </w:t>
      </w:r>
      <w:r w:rsidRPr="00BF7E99">
        <w:rPr>
          <w:sz w:val="24"/>
        </w:rPr>
        <w:t>Portion”).</w:t>
      </w:r>
      <w:r w:rsidRPr="00BF7E99">
        <w:rPr>
          <w:spacing w:val="-5"/>
          <w:sz w:val="24"/>
        </w:rPr>
        <w:t xml:space="preserve"> </w:t>
      </w:r>
      <w:r w:rsidRPr="00BF7E99">
        <w:rPr>
          <w:sz w:val="24"/>
        </w:rPr>
        <w:t>The Wage Portion is subject to withholdings and will be reported on IRS W-2 Forms. The Individual PAGA Payments are counted as penalties rather than wages for tax purposes. The Administrator will report the Non-Wage Portions of the Individual Class Payments and the Individual PAGA Payments on IRS 1099 Forms.</w:t>
      </w:r>
    </w:p>
    <w:p w14:paraId="578E6830" w14:textId="77777777" w:rsidR="00956CA4" w:rsidRPr="00BF7E99" w:rsidRDefault="00956CA4" w:rsidP="00862BC3">
      <w:pPr>
        <w:pStyle w:val="BodyText"/>
        <w:spacing w:before="4"/>
        <w:jc w:val="both"/>
      </w:pPr>
    </w:p>
    <w:p w14:paraId="578E6831" w14:textId="77777777" w:rsidR="00956CA4" w:rsidRPr="00BF7E99" w:rsidRDefault="00DD0391" w:rsidP="00862BC3">
      <w:pPr>
        <w:pStyle w:val="BodyText"/>
        <w:ind w:left="825" w:right="123"/>
        <w:jc w:val="both"/>
      </w:pPr>
      <w:r w:rsidRPr="00BF7E99">
        <w:t>Although Plaintiff and Defendant have agreed to these allocations, neither side is giving you any advice on whether your Payments are taxable or how much you might owe in taxes. You are responsible for paying all taxes (including penalties and interest on back taxes)</w:t>
      </w:r>
      <w:r w:rsidRPr="00BF7E99">
        <w:rPr>
          <w:spacing w:val="-1"/>
        </w:rPr>
        <w:t xml:space="preserve"> </w:t>
      </w:r>
      <w:r w:rsidRPr="00BF7E99">
        <w:t>on</w:t>
      </w:r>
      <w:r w:rsidRPr="00BF7E99">
        <w:rPr>
          <w:spacing w:val="-1"/>
        </w:rPr>
        <w:t xml:space="preserve"> </w:t>
      </w:r>
      <w:r w:rsidRPr="00BF7E99">
        <w:t>any</w:t>
      </w:r>
      <w:r w:rsidRPr="00BF7E99">
        <w:rPr>
          <w:spacing w:val="-1"/>
        </w:rPr>
        <w:t xml:space="preserve"> </w:t>
      </w:r>
      <w:r w:rsidRPr="00BF7E99">
        <w:t>Payments</w:t>
      </w:r>
      <w:r w:rsidRPr="00BF7E99">
        <w:rPr>
          <w:spacing w:val="-1"/>
        </w:rPr>
        <w:t xml:space="preserve"> </w:t>
      </w:r>
      <w:r w:rsidRPr="00BF7E99">
        <w:t>received</w:t>
      </w:r>
      <w:r w:rsidRPr="00BF7E99">
        <w:rPr>
          <w:spacing w:val="-1"/>
        </w:rPr>
        <w:t xml:space="preserve"> </w:t>
      </w:r>
      <w:r w:rsidRPr="00BF7E99">
        <w:t>from</w:t>
      </w:r>
      <w:r w:rsidRPr="00BF7E99">
        <w:rPr>
          <w:spacing w:val="-1"/>
        </w:rPr>
        <w:t xml:space="preserve"> </w:t>
      </w:r>
      <w:r w:rsidRPr="00BF7E99">
        <w:t>the proposed</w:t>
      </w:r>
      <w:r w:rsidRPr="00BF7E99">
        <w:rPr>
          <w:spacing w:val="-1"/>
        </w:rPr>
        <w:t xml:space="preserve"> </w:t>
      </w:r>
      <w:r w:rsidRPr="00BF7E99">
        <w:t>Settlement.</w:t>
      </w:r>
      <w:r w:rsidRPr="00BF7E99">
        <w:rPr>
          <w:spacing w:val="-1"/>
        </w:rPr>
        <w:t xml:space="preserve"> </w:t>
      </w:r>
      <w:r w:rsidRPr="00BF7E99">
        <w:t>You</w:t>
      </w:r>
      <w:r w:rsidRPr="00BF7E99">
        <w:rPr>
          <w:spacing w:val="-1"/>
        </w:rPr>
        <w:t xml:space="preserve"> </w:t>
      </w:r>
      <w:r w:rsidRPr="00BF7E99">
        <w:t>should</w:t>
      </w:r>
      <w:r w:rsidRPr="00BF7E99">
        <w:rPr>
          <w:spacing w:val="-1"/>
        </w:rPr>
        <w:t xml:space="preserve"> </w:t>
      </w:r>
      <w:r w:rsidRPr="00BF7E99">
        <w:t>consult a</w:t>
      </w:r>
      <w:r w:rsidRPr="00BF7E99">
        <w:rPr>
          <w:spacing w:val="-1"/>
        </w:rPr>
        <w:t xml:space="preserve"> </w:t>
      </w:r>
      <w:r w:rsidRPr="00BF7E99">
        <w:t>tax advisor</w:t>
      </w:r>
      <w:r w:rsidRPr="00BF7E99">
        <w:rPr>
          <w:spacing w:val="-3"/>
        </w:rPr>
        <w:t xml:space="preserve"> </w:t>
      </w:r>
      <w:r w:rsidRPr="00BF7E99">
        <w:t>if</w:t>
      </w:r>
      <w:r w:rsidRPr="00BF7E99">
        <w:rPr>
          <w:spacing w:val="-3"/>
        </w:rPr>
        <w:t xml:space="preserve"> </w:t>
      </w:r>
      <w:r w:rsidRPr="00BF7E99">
        <w:t>you</w:t>
      </w:r>
      <w:r w:rsidRPr="00BF7E99">
        <w:rPr>
          <w:spacing w:val="-3"/>
        </w:rPr>
        <w:t xml:space="preserve"> </w:t>
      </w:r>
      <w:r w:rsidRPr="00BF7E99">
        <w:t>have</w:t>
      </w:r>
      <w:r w:rsidRPr="00BF7E99">
        <w:rPr>
          <w:spacing w:val="-3"/>
        </w:rPr>
        <w:t xml:space="preserve"> </w:t>
      </w:r>
      <w:r w:rsidRPr="00BF7E99">
        <w:t>any</w:t>
      </w:r>
      <w:r w:rsidRPr="00BF7E99">
        <w:rPr>
          <w:spacing w:val="-3"/>
        </w:rPr>
        <w:t xml:space="preserve"> </w:t>
      </w:r>
      <w:r w:rsidRPr="00BF7E99">
        <w:t>questions</w:t>
      </w:r>
      <w:r w:rsidRPr="00BF7E99">
        <w:rPr>
          <w:spacing w:val="-3"/>
        </w:rPr>
        <w:t xml:space="preserve"> </w:t>
      </w:r>
      <w:r w:rsidRPr="00BF7E99">
        <w:t>about</w:t>
      </w:r>
      <w:r w:rsidRPr="00BF7E99">
        <w:rPr>
          <w:spacing w:val="-3"/>
        </w:rPr>
        <w:t xml:space="preserve"> </w:t>
      </w:r>
      <w:r w:rsidRPr="00BF7E99">
        <w:t>the</w:t>
      </w:r>
      <w:r w:rsidRPr="00BF7E99">
        <w:rPr>
          <w:spacing w:val="-3"/>
        </w:rPr>
        <w:t xml:space="preserve"> </w:t>
      </w:r>
      <w:r w:rsidRPr="00BF7E99">
        <w:t>tax</w:t>
      </w:r>
      <w:r w:rsidRPr="00BF7E99">
        <w:rPr>
          <w:spacing w:val="-3"/>
        </w:rPr>
        <w:t xml:space="preserve"> </w:t>
      </w:r>
      <w:r w:rsidRPr="00BF7E99">
        <w:t>consequences</w:t>
      </w:r>
      <w:r w:rsidRPr="00BF7E99">
        <w:rPr>
          <w:spacing w:val="-3"/>
        </w:rPr>
        <w:t xml:space="preserve"> </w:t>
      </w:r>
      <w:r w:rsidRPr="00BF7E99">
        <w:t>of</w:t>
      </w:r>
      <w:r w:rsidRPr="00BF7E99">
        <w:rPr>
          <w:spacing w:val="-3"/>
        </w:rPr>
        <w:t xml:space="preserve"> </w:t>
      </w:r>
      <w:r w:rsidRPr="00BF7E99">
        <w:t>the</w:t>
      </w:r>
      <w:r w:rsidRPr="00BF7E99">
        <w:rPr>
          <w:spacing w:val="-2"/>
        </w:rPr>
        <w:t xml:space="preserve"> </w:t>
      </w:r>
      <w:r w:rsidRPr="00BF7E99">
        <w:t>proposed</w:t>
      </w:r>
      <w:r w:rsidRPr="00BF7E99">
        <w:rPr>
          <w:spacing w:val="-3"/>
        </w:rPr>
        <w:t xml:space="preserve"> </w:t>
      </w:r>
      <w:r w:rsidRPr="00BF7E99">
        <w:t>Settlement.</w:t>
      </w:r>
    </w:p>
    <w:p w14:paraId="578E6834" w14:textId="55DABFAF" w:rsidR="00956CA4" w:rsidRPr="00BF7E99" w:rsidRDefault="00DD0391" w:rsidP="00745987">
      <w:pPr>
        <w:pStyle w:val="ListParagraph"/>
        <w:numPr>
          <w:ilvl w:val="0"/>
          <w:numId w:val="3"/>
        </w:numPr>
        <w:tabs>
          <w:tab w:val="left" w:pos="849"/>
        </w:tabs>
        <w:spacing w:before="253"/>
        <w:ind w:left="849" w:right="156"/>
        <w:jc w:val="both"/>
        <w:rPr>
          <w:sz w:val="24"/>
          <w:szCs w:val="24"/>
        </w:rPr>
      </w:pPr>
      <w:r w:rsidRPr="00BF7E99">
        <w:rPr>
          <w:sz w:val="24"/>
          <w:szCs w:val="24"/>
          <w:u w:val="single"/>
        </w:rPr>
        <w:t>Need to Promptly Cash Payment Checks</w:t>
      </w:r>
      <w:r w:rsidRPr="00BF7E99">
        <w:rPr>
          <w:sz w:val="24"/>
          <w:szCs w:val="24"/>
        </w:rPr>
        <w:t>. The front of every check issued for Individual Class Payments and Individual PAGA Payments will show the date when the check expires (the void date, which is not less than 180 days after the date of mailing). If you don’t</w:t>
      </w:r>
      <w:r w:rsidRPr="00BF7E99">
        <w:rPr>
          <w:spacing w:val="-3"/>
          <w:sz w:val="24"/>
          <w:szCs w:val="24"/>
        </w:rPr>
        <w:t xml:space="preserve"> </w:t>
      </w:r>
      <w:r w:rsidRPr="00BF7E99">
        <w:rPr>
          <w:sz w:val="24"/>
          <w:szCs w:val="24"/>
        </w:rPr>
        <w:t>cash</w:t>
      </w:r>
      <w:r w:rsidRPr="00BF7E99">
        <w:rPr>
          <w:spacing w:val="-3"/>
          <w:sz w:val="24"/>
          <w:szCs w:val="24"/>
        </w:rPr>
        <w:t xml:space="preserve"> </w:t>
      </w:r>
      <w:r w:rsidRPr="00BF7E99">
        <w:rPr>
          <w:sz w:val="24"/>
          <w:szCs w:val="24"/>
        </w:rPr>
        <w:t>it</w:t>
      </w:r>
      <w:r w:rsidRPr="00BF7E99">
        <w:rPr>
          <w:spacing w:val="-3"/>
          <w:sz w:val="24"/>
          <w:szCs w:val="24"/>
        </w:rPr>
        <w:t xml:space="preserve"> </w:t>
      </w:r>
      <w:r w:rsidRPr="00BF7E99">
        <w:rPr>
          <w:sz w:val="24"/>
          <w:szCs w:val="24"/>
        </w:rPr>
        <w:t>by</w:t>
      </w:r>
      <w:r w:rsidRPr="00BF7E99">
        <w:rPr>
          <w:spacing w:val="-3"/>
          <w:sz w:val="24"/>
          <w:szCs w:val="24"/>
        </w:rPr>
        <w:t xml:space="preserve"> </w:t>
      </w:r>
      <w:r w:rsidRPr="00BF7E99">
        <w:rPr>
          <w:sz w:val="24"/>
          <w:szCs w:val="24"/>
        </w:rPr>
        <w:t>the</w:t>
      </w:r>
      <w:r w:rsidRPr="00BF7E99">
        <w:rPr>
          <w:spacing w:val="-3"/>
          <w:sz w:val="24"/>
          <w:szCs w:val="24"/>
        </w:rPr>
        <w:t xml:space="preserve"> </w:t>
      </w:r>
      <w:r w:rsidRPr="00BF7E99">
        <w:rPr>
          <w:sz w:val="24"/>
          <w:szCs w:val="24"/>
        </w:rPr>
        <w:t>void</w:t>
      </w:r>
      <w:r w:rsidRPr="00BF7E99">
        <w:rPr>
          <w:spacing w:val="-3"/>
          <w:sz w:val="24"/>
          <w:szCs w:val="24"/>
        </w:rPr>
        <w:t xml:space="preserve"> </w:t>
      </w:r>
      <w:r w:rsidRPr="00BF7E99">
        <w:rPr>
          <w:sz w:val="24"/>
          <w:szCs w:val="24"/>
        </w:rPr>
        <w:t>date,</w:t>
      </w:r>
      <w:r w:rsidRPr="00BF7E99">
        <w:rPr>
          <w:spacing w:val="-3"/>
          <w:sz w:val="24"/>
          <w:szCs w:val="24"/>
        </w:rPr>
        <w:t xml:space="preserve"> </w:t>
      </w:r>
      <w:r w:rsidRPr="00BF7E99">
        <w:rPr>
          <w:sz w:val="24"/>
          <w:szCs w:val="24"/>
        </w:rPr>
        <w:t>your</w:t>
      </w:r>
      <w:r w:rsidRPr="00BF7E99">
        <w:rPr>
          <w:spacing w:val="-3"/>
          <w:sz w:val="24"/>
          <w:szCs w:val="24"/>
        </w:rPr>
        <w:t xml:space="preserve"> </w:t>
      </w:r>
      <w:r w:rsidRPr="00BF7E99">
        <w:rPr>
          <w:sz w:val="24"/>
          <w:szCs w:val="24"/>
        </w:rPr>
        <w:t>check</w:t>
      </w:r>
      <w:r w:rsidRPr="00BF7E99">
        <w:rPr>
          <w:spacing w:val="-3"/>
          <w:sz w:val="24"/>
          <w:szCs w:val="24"/>
        </w:rPr>
        <w:t xml:space="preserve"> </w:t>
      </w:r>
      <w:r w:rsidRPr="00BF7E99">
        <w:rPr>
          <w:sz w:val="24"/>
          <w:szCs w:val="24"/>
        </w:rPr>
        <w:t>will</w:t>
      </w:r>
      <w:r w:rsidRPr="00BF7E99">
        <w:rPr>
          <w:spacing w:val="-3"/>
          <w:sz w:val="24"/>
          <w:szCs w:val="24"/>
        </w:rPr>
        <w:t xml:space="preserve"> </w:t>
      </w:r>
      <w:r w:rsidRPr="00BF7E99">
        <w:rPr>
          <w:sz w:val="24"/>
          <w:szCs w:val="24"/>
        </w:rPr>
        <w:t>be</w:t>
      </w:r>
      <w:r w:rsidRPr="00BF7E99">
        <w:rPr>
          <w:spacing w:val="-4"/>
          <w:sz w:val="24"/>
          <w:szCs w:val="24"/>
        </w:rPr>
        <w:t xml:space="preserve"> </w:t>
      </w:r>
      <w:r w:rsidRPr="00BF7E99">
        <w:rPr>
          <w:sz w:val="24"/>
          <w:szCs w:val="24"/>
        </w:rPr>
        <w:t>automatically</w:t>
      </w:r>
      <w:r w:rsidRPr="00BF7E99">
        <w:rPr>
          <w:spacing w:val="-2"/>
          <w:sz w:val="24"/>
          <w:szCs w:val="24"/>
        </w:rPr>
        <w:t xml:space="preserve"> </w:t>
      </w:r>
      <w:r w:rsidRPr="00BF7E99">
        <w:rPr>
          <w:sz w:val="24"/>
          <w:szCs w:val="24"/>
        </w:rPr>
        <w:t>cancelled,</w:t>
      </w:r>
      <w:r w:rsidRPr="00BF7E99">
        <w:rPr>
          <w:spacing w:val="-4"/>
          <w:sz w:val="24"/>
          <w:szCs w:val="24"/>
        </w:rPr>
        <w:t xml:space="preserve"> </w:t>
      </w:r>
      <w:r w:rsidRPr="00BF7E99">
        <w:rPr>
          <w:sz w:val="24"/>
          <w:szCs w:val="24"/>
        </w:rPr>
        <w:t>and</w:t>
      </w:r>
      <w:r w:rsidRPr="00BF7E99">
        <w:rPr>
          <w:spacing w:val="-2"/>
          <w:sz w:val="24"/>
          <w:szCs w:val="24"/>
        </w:rPr>
        <w:t xml:space="preserve"> </w:t>
      </w:r>
      <w:r w:rsidRPr="00BF7E99">
        <w:rPr>
          <w:sz w:val="24"/>
          <w:szCs w:val="24"/>
        </w:rPr>
        <w:t>the</w:t>
      </w:r>
      <w:r w:rsidRPr="00BF7E99">
        <w:rPr>
          <w:spacing w:val="-2"/>
          <w:sz w:val="24"/>
          <w:szCs w:val="24"/>
        </w:rPr>
        <w:t xml:space="preserve"> </w:t>
      </w:r>
      <w:r w:rsidRPr="00BF7E99">
        <w:rPr>
          <w:sz w:val="24"/>
          <w:szCs w:val="24"/>
        </w:rPr>
        <w:t xml:space="preserve">monies will be deposited with the California Controller’s Unclaimed Property Fund in your name. </w:t>
      </w:r>
      <w:r w:rsidR="00862BC3" w:rsidRPr="00BF7E99">
        <w:rPr>
          <w:sz w:val="24"/>
          <w:szCs w:val="24"/>
        </w:rPr>
        <w:t xml:space="preserve"> </w:t>
      </w:r>
      <w:r w:rsidRPr="00BF7E99">
        <w:rPr>
          <w:sz w:val="24"/>
          <w:szCs w:val="24"/>
        </w:rPr>
        <w:t xml:space="preserve">If the monies represented by your check is sent </w:t>
      </w:r>
      <w:r w:rsidRPr="00BF7E99">
        <w:rPr>
          <w:sz w:val="24"/>
          <w:szCs w:val="24"/>
        </w:rPr>
        <w:lastRenderedPageBreak/>
        <w:t>to the Controller’s Unclaimed Property, you</w:t>
      </w:r>
      <w:r w:rsidRPr="00BF7E99">
        <w:rPr>
          <w:spacing w:val="-3"/>
          <w:sz w:val="24"/>
          <w:szCs w:val="24"/>
        </w:rPr>
        <w:t xml:space="preserve"> </w:t>
      </w:r>
      <w:r w:rsidRPr="00BF7E99">
        <w:rPr>
          <w:sz w:val="24"/>
          <w:szCs w:val="24"/>
        </w:rPr>
        <w:t>should</w:t>
      </w:r>
      <w:r w:rsidRPr="00BF7E99">
        <w:rPr>
          <w:spacing w:val="-3"/>
          <w:sz w:val="24"/>
          <w:szCs w:val="24"/>
        </w:rPr>
        <w:t xml:space="preserve"> </w:t>
      </w:r>
      <w:r w:rsidRPr="00BF7E99">
        <w:rPr>
          <w:sz w:val="24"/>
          <w:szCs w:val="24"/>
        </w:rPr>
        <w:t>consult</w:t>
      </w:r>
      <w:r w:rsidRPr="00BF7E99">
        <w:rPr>
          <w:spacing w:val="-3"/>
          <w:sz w:val="24"/>
          <w:szCs w:val="24"/>
        </w:rPr>
        <w:t xml:space="preserve"> </w:t>
      </w:r>
      <w:r w:rsidRPr="00BF7E99">
        <w:rPr>
          <w:sz w:val="24"/>
          <w:szCs w:val="24"/>
        </w:rPr>
        <w:t>the</w:t>
      </w:r>
      <w:r w:rsidRPr="00BF7E99">
        <w:rPr>
          <w:spacing w:val="-3"/>
          <w:sz w:val="24"/>
          <w:szCs w:val="24"/>
        </w:rPr>
        <w:t xml:space="preserve"> </w:t>
      </w:r>
      <w:r w:rsidRPr="00BF7E99">
        <w:rPr>
          <w:sz w:val="24"/>
          <w:szCs w:val="24"/>
        </w:rPr>
        <w:t>rules</w:t>
      </w:r>
      <w:r w:rsidRPr="00BF7E99">
        <w:rPr>
          <w:spacing w:val="-3"/>
          <w:sz w:val="24"/>
          <w:szCs w:val="24"/>
        </w:rPr>
        <w:t xml:space="preserve"> </w:t>
      </w:r>
      <w:r w:rsidRPr="00BF7E99">
        <w:rPr>
          <w:sz w:val="24"/>
          <w:szCs w:val="24"/>
        </w:rPr>
        <w:t>of</w:t>
      </w:r>
      <w:r w:rsidRPr="00BF7E99">
        <w:rPr>
          <w:spacing w:val="-3"/>
          <w:sz w:val="24"/>
          <w:szCs w:val="24"/>
        </w:rPr>
        <w:t xml:space="preserve"> </w:t>
      </w:r>
      <w:r w:rsidRPr="00BF7E99">
        <w:rPr>
          <w:sz w:val="24"/>
          <w:szCs w:val="24"/>
        </w:rPr>
        <w:t>the</w:t>
      </w:r>
      <w:r w:rsidRPr="00BF7E99">
        <w:rPr>
          <w:spacing w:val="-2"/>
          <w:sz w:val="24"/>
          <w:szCs w:val="24"/>
        </w:rPr>
        <w:t xml:space="preserve"> </w:t>
      </w:r>
      <w:r w:rsidRPr="00BF7E99">
        <w:rPr>
          <w:sz w:val="24"/>
          <w:szCs w:val="24"/>
        </w:rPr>
        <w:t>Fund</w:t>
      </w:r>
      <w:r w:rsidRPr="00BF7E99">
        <w:rPr>
          <w:spacing w:val="-2"/>
          <w:sz w:val="24"/>
          <w:szCs w:val="24"/>
        </w:rPr>
        <w:t xml:space="preserve"> </w:t>
      </w:r>
      <w:r w:rsidRPr="00BF7E99">
        <w:rPr>
          <w:sz w:val="24"/>
          <w:szCs w:val="24"/>
        </w:rPr>
        <w:t>for</w:t>
      </w:r>
      <w:r w:rsidRPr="00BF7E99">
        <w:rPr>
          <w:spacing w:val="-2"/>
          <w:sz w:val="24"/>
          <w:szCs w:val="24"/>
        </w:rPr>
        <w:t xml:space="preserve"> </w:t>
      </w:r>
      <w:r w:rsidRPr="00BF7E99">
        <w:rPr>
          <w:sz w:val="24"/>
          <w:szCs w:val="24"/>
        </w:rPr>
        <w:t>instructions</w:t>
      </w:r>
      <w:r w:rsidRPr="00BF7E99">
        <w:rPr>
          <w:spacing w:val="-3"/>
          <w:sz w:val="24"/>
          <w:szCs w:val="24"/>
        </w:rPr>
        <w:t xml:space="preserve"> </w:t>
      </w:r>
      <w:r w:rsidRPr="00BF7E99">
        <w:rPr>
          <w:sz w:val="24"/>
          <w:szCs w:val="24"/>
        </w:rPr>
        <w:t>on</w:t>
      </w:r>
      <w:r w:rsidRPr="00BF7E99">
        <w:rPr>
          <w:spacing w:val="-2"/>
          <w:sz w:val="24"/>
          <w:szCs w:val="24"/>
        </w:rPr>
        <w:t xml:space="preserve"> </w:t>
      </w:r>
      <w:r w:rsidRPr="00BF7E99">
        <w:rPr>
          <w:sz w:val="24"/>
          <w:szCs w:val="24"/>
        </w:rPr>
        <w:t>how</w:t>
      </w:r>
      <w:r w:rsidRPr="00BF7E99">
        <w:rPr>
          <w:spacing w:val="-3"/>
          <w:sz w:val="24"/>
          <w:szCs w:val="24"/>
        </w:rPr>
        <w:t xml:space="preserve"> </w:t>
      </w:r>
      <w:r w:rsidRPr="00BF7E99">
        <w:rPr>
          <w:sz w:val="24"/>
          <w:szCs w:val="24"/>
        </w:rPr>
        <w:t>to</w:t>
      </w:r>
      <w:r w:rsidRPr="00BF7E99">
        <w:rPr>
          <w:spacing w:val="-3"/>
          <w:sz w:val="24"/>
          <w:szCs w:val="24"/>
        </w:rPr>
        <w:t xml:space="preserve"> </w:t>
      </w:r>
      <w:r w:rsidRPr="00BF7E99">
        <w:rPr>
          <w:sz w:val="24"/>
          <w:szCs w:val="24"/>
        </w:rPr>
        <w:t>retrieve</w:t>
      </w:r>
      <w:r w:rsidRPr="00BF7E99">
        <w:rPr>
          <w:spacing w:val="-2"/>
          <w:sz w:val="24"/>
          <w:szCs w:val="24"/>
        </w:rPr>
        <w:t xml:space="preserve"> </w:t>
      </w:r>
      <w:r w:rsidRPr="00BF7E99">
        <w:rPr>
          <w:sz w:val="24"/>
          <w:szCs w:val="24"/>
        </w:rPr>
        <w:t>your</w:t>
      </w:r>
      <w:r w:rsidRPr="00BF7E99">
        <w:rPr>
          <w:spacing w:val="-2"/>
          <w:sz w:val="24"/>
          <w:szCs w:val="24"/>
        </w:rPr>
        <w:t xml:space="preserve"> </w:t>
      </w:r>
      <w:r w:rsidRPr="00BF7E99">
        <w:rPr>
          <w:sz w:val="24"/>
          <w:szCs w:val="24"/>
        </w:rPr>
        <w:t>money.</w:t>
      </w:r>
    </w:p>
    <w:p w14:paraId="578E6835" w14:textId="77777777" w:rsidR="00956CA4" w:rsidRPr="00BF7E99" w:rsidRDefault="00956CA4" w:rsidP="00745987">
      <w:pPr>
        <w:pStyle w:val="BodyText"/>
        <w:jc w:val="both"/>
      </w:pPr>
    </w:p>
    <w:p w14:paraId="578E6838" w14:textId="691EC614" w:rsidR="00956CA4" w:rsidRPr="00BF7E99" w:rsidRDefault="00DD0391" w:rsidP="00C51EE6">
      <w:pPr>
        <w:pStyle w:val="ListParagraph"/>
        <w:numPr>
          <w:ilvl w:val="0"/>
          <w:numId w:val="3"/>
        </w:numPr>
        <w:tabs>
          <w:tab w:val="left" w:pos="825"/>
          <w:tab w:val="left" w:pos="4060"/>
          <w:tab w:val="left" w:pos="6530"/>
        </w:tabs>
        <w:ind w:right="160"/>
        <w:jc w:val="both"/>
        <w:rPr>
          <w:sz w:val="24"/>
          <w:szCs w:val="24"/>
        </w:rPr>
      </w:pPr>
      <w:r w:rsidRPr="00BF7E99">
        <w:rPr>
          <w:sz w:val="24"/>
          <w:u w:val="single"/>
        </w:rPr>
        <w:t xml:space="preserve">Requests for Exclusion from the Class Settlement (Opt-Outs). </w:t>
      </w:r>
      <w:r w:rsidRPr="00BF7E99">
        <w:rPr>
          <w:sz w:val="24"/>
        </w:rPr>
        <w:t xml:space="preserve">You will be treated as a Participating Class Member, participating fully in the Class Settlement, unless you notify the Administrator in writing, not later than </w:t>
      </w:r>
      <w:r w:rsidR="00AB70D5" w:rsidRPr="00BF7E99">
        <w:rPr>
          <w:b/>
          <w:bCs/>
          <w:sz w:val="24"/>
          <w:szCs w:val="24"/>
        </w:rPr>
        <w:t>November 2</w:t>
      </w:r>
      <w:r w:rsidR="008D6642" w:rsidRPr="00BF7E99">
        <w:rPr>
          <w:b/>
          <w:bCs/>
          <w:sz w:val="24"/>
          <w:szCs w:val="24"/>
        </w:rPr>
        <w:t>7</w:t>
      </w:r>
      <w:r w:rsidR="00AB70D5" w:rsidRPr="00BF7E99">
        <w:rPr>
          <w:b/>
          <w:bCs/>
          <w:sz w:val="24"/>
          <w:szCs w:val="24"/>
        </w:rPr>
        <w:t>, 2026</w:t>
      </w:r>
      <w:r w:rsidRPr="00BF7E99">
        <w:rPr>
          <w:sz w:val="24"/>
        </w:rPr>
        <w:t>,</w:t>
      </w:r>
      <w:r w:rsidRPr="00BF7E99">
        <w:rPr>
          <w:spacing w:val="-7"/>
          <w:sz w:val="24"/>
        </w:rPr>
        <w:t xml:space="preserve"> </w:t>
      </w:r>
      <w:r w:rsidRPr="00BF7E99">
        <w:rPr>
          <w:sz w:val="24"/>
        </w:rPr>
        <w:t>that</w:t>
      </w:r>
      <w:r w:rsidRPr="00BF7E99">
        <w:rPr>
          <w:spacing w:val="-7"/>
          <w:sz w:val="24"/>
        </w:rPr>
        <w:t xml:space="preserve"> </w:t>
      </w:r>
      <w:r w:rsidRPr="00BF7E99">
        <w:rPr>
          <w:sz w:val="24"/>
        </w:rPr>
        <w:t>you</w:t>
      </w:r>
      <w:r w:rsidRPr="00BF7E99">
        <w:rPr>
          <w:spacing w:val="-7"/>
          <w:sz w:val="24"/>
        </w:rPr>
        <w:t xml:space="preserve"> </w:t>
      </w:r>
      <w:r w:rsidRPr="00BF7E99">
        <w:rPr>
          <w:sz w:val="24"/>
        </w:rPr>
        <w:t>wish</w:t>
      </w:r>
      <w:r w:rsidRPr="00BF7E99">
        <w:rPr>
          <w:spacing w:val="-7"/>
          <w:sz w:val="24"/>
        </w:rPr>
        <w:t xml:space="preserve"> </w:t>
      </w:r>
      <w:r w:rsidRPr="00BF7E99">
        <w:rPr>
          <w:sz w:val="24"/>
        </w:rPr>
        <w:t>to</w:t>
      </w:r>
      <w:r w:rsidRPr="00BF7E99">
        <w:rPr>
          <w:spacing w:val="-7"/>
          <w:sz w:val="24"/>
        </w:rPr>
        <w:t xml:space="preserve"> </w:t>
      </w:r>
      <w:r w:rsidRPr="00BF7E99">
        <w:rPr>
          <w:sz w:val="24"/>
        </w:rPr>
        <w:t>opt-out.</w:t>
      </w:r>
      <w:r w:rsidRPr="00BF7E99">
        <w:rPr>
          <w:spacing w:val="-7"/>
          <w:sz w:val="24"/>
        </w:rPr>
        <w:t xml:space="preserve"> </w:t>
      </w:r>
      <w:r w:rsidRPr="00BF7E99">
        <w:rPr>
          <w:sz w:val="24"/>
        </w:rPr>
        <w:t xml:space="preserve">The easiest way to notify the Administrator is to send a written and signed Request for Exclusion by the </w:t>
      </w:r>
      <w:r w:rsidR="00AB70D5" w:rsidRPr="00BF7E99">
        <w:rPr>
          <w:b/>
          <w:bCs/>
          <w:sz w:val="24"/>
          <w:szCs w:val="24"/>
        </w:rPr>
        <w:t>November 2</w:t>
      </w:r>
      <w:r w:rsidR="008D6642" w:rsidRPr="00BF7E99">
        <w:rPr>
          <w:b/>
          <w:bCs/>
          <w:sz w:val="24"/>
          <w:szCs w:val="24"/>
        </w:rPr>
        <w:t>7</w:t>
      </w:r>
      <w:r w:rsidR="00AB70D5" w:rsidRPr="00BF7E99">
        <w:rPr>
          <w:b/>
          <w:bCs/>
          <w:sz w:val="24"/>
          <w:szCs w:val="24"/>
        </w:rPr>
        <w:t>, 2026</w:t>
      </w:r>
      <w:r w:rsidR="00862BC3" w:rsidRPr="00BF7E99">
        <w:rPr>
          <w:spacing w:val="-2"/>
          <w:sz w:val="24"/>
        </w:rPr>
        <w:t xml:space="preserve"> </w:t>
      </w:r>
      <w:r w:rsidRPr="00BF7E99">
        <w:rPr>
          <w:sz w:val="24"/>
        </w:rPr>
        <w:t xml:space="preserve"> Response Deadline. The Request for Exclusion should be a letter from a Class Member or his/her/their representative setting forth a Class Member’s name, present address, </w:t>
      </w:r>
      <w:r w:rsidRPr="00BF7E99">
        <w:rPr>
          <w:sz w:val="24"/>
          <w:szCs w:val="24"/>
        </w:rPr>
        <w:t>telephone number, and a simple statement electing to be excluded from the Settlement. Excluded Class Members (i.e., Non-Participating Class Members) will not receive Individual Class Payments, but will preserve their rights to personally pursue wage and hour claims against Defendant.</w:t>
      </w:r>
      <w:bookmarkStart w:id="2" w:name="-_6_-_"/>
      <w:bookmarkEnd w:id="2"/>
      <w:r w:rsidR="00021C58" w:rsidRPr="00BF7E99">
        <w:rPr>
          <w:sz w:val="24"/>
          <w:szCs w:val="24"/>
        </w:rPr>
        <w:t xml:space="preserve"> </w:t>
      </w:r>
      <w:r w:rsidRPr="00BF7E99">
        <w:rPr>
          <w:sz w:val="24"/>
          <w:szCs w:val="24"/>
        </w:rPr>
        <w:t>You cannot opt</w:t>
      </w:r>
      <w:r w:rsidR="00C40F06" w:rsidRPr="00BF7E99">
        <w:rPr>
          <w:sz w:val="24"/>
          <w:szCs w:val="24"/>
        </w:rPr>
        <w:t xml:space="preserve"> </w:t>
      </w:r>
      <w:r w:rsidRPr="00BF7E99">
        <w:rPr>
          <w:sz w:val="24"/>
          <w:szCs w:val="24"/>
        </w:rPr>
        <w:t>out of the PAGA portion of the Settlement. Class Members who exclude themselves</w:t>
      </w:r>
      <w:r w:rsidRPr="00BF7E99">
        <w:rPr>
          <w:spacing w:val="-2"/>
          <w:sz w:val="24"/>
          <w:szCs w:val="24"/>
        </w:rPr>
        <w:t xml:space="preserve"> </w:t>
      </w:r>
      <w:r w:rsidRPr="00BF7E99">
        <w:rPr>
          <w:sz w:val="24"/>
          <w:szCs w:val="24"/>
        </w:rPr>
        <w:t>from</w:t>
      </w:r>
      <w:r w:rsidRPr="00BF7E99">
        <w:rPr>
          <w:spacing w:val="-2"/>
          <w:sz w:val="24"/>
          <w:szCs w:val="24"/>
        </w:rPr>
        <w:t xml:space="preserve"> </w:t>
      </w:r>
      <w:r w:rsidRPr="00BF7E99">
        <w:rPr>
          <w:sz w:val="24"/>
          <w:szCs w:val="24"/>
        </w:rPr>
        <w:t>the</w:t>
      </w:r>
      <w:r w:rsidRPr="00BF7E99">
        <w:rPr>
          <w:spacing w:val="-2"/>
          <w:sz w:val="24"/>
          <w:szCs w:val="24"/>
        </w:rPr>
        <w:t xml:space="preserve"> </w:t>
      </w:r>
      <w:r w:rsidRPr="00BF7E99">
        <w:rPr>
          <w:sz w:val="24"/>
          <w:szCs w:val="24"/>
        </w:rPr>
        <w:t>Class</w:t>
      </w:r>
      <w:r w:rsidRPr="00BF7E99">
        <w:rPr>
          <w:spacing w:val="-2"/>
          <w:sz w:val="24"/>
          <w:szCs w:val="24"/>
        </w:rPr>
        <w:t xml:space="preserve"> </w:t>
      </w:r>
      <w:r w:rsidRPr="00BF7E99">
        <w:rPr>
          <w:sz w:val="24"/>
          <w:szCs w:val="24"/>
        </w:rPr>
        <w:t>Settlement</w:t>
      </w:r>
      <w:r w:rsidRPr="00BF7E99">
        <w:rPr>
          <w:spacing w:val="-2"/>
          <w:sz w:val="24"/>
          <w:szCs w:val="24"/>
        </w:rPr>
        <w:t xml:space="preserve"> </w:t>
      </w:r>
      <w:r w:rsidRPr="00BF7E99">
        <w:rPr>
          <w:sz w:val="24"/>
          <w:szCs w:val="24"/>
        </w:rPr>
        <w:t>(Non-Participating</w:t>
      </w:r>
      <w:r w:rsidRPr="00BF7E99">
        <w:rPr>
          <w:spacing w:val="-2"/>
          <w:sz w:val="24"/>
          <w:szCs w:val="24"/>
        </w:rPr>
        <w:t xml:space="preserve"> </w:t>
      </w:r>
      <w:r w:rsidRPr="00BF7E99">
        <w:rPr>
          <w:sz w:val="24"/>
          <w:szCs w:val="24"/>
        </w:rPr>
        <w:t>Class</w:t>
      </w:r>
      <w:r w:rsidRPr="00BF7E99">
        <w:rPr>
          <w:spacing w:val="-2"/>
          <w:sz w:val="24"/>
          <w:szCs w:val="24"/>
        </w:rPr>
        <w:t xml:space="preserve"> </w:t>
      </w:r>
      <w:r w:rsidRPr="00BF7E99">
        <w:rPr>
          <w:sz w:val="24"/>
          <w:szCs w:val="24"/>
        </w:rPr>
        <w:t>Members)</w:t>
      </w:r>
      <w:r w:rsidRPr="00BF7E99">
        <w:rPr>
          <w:spacing w:val="-2"/>
          <w:sz w:val="24"/>
          <w:szCs w:val="24"/>
        </w:rPr>
        <w:t xml:space="preserve"> </w:t>
      </w:r>
      <w:r w:rsidRPr="00BF7E99">
        <w:rPr>
          <w:sz w:val="24"/>
          <w:szCs w:val="24"/>
        </w:rPr>
        <w:t>remain</w:t>
      </w:r>
      <w:r w:rsidRPr="00BF7E99">
        <w:rPr>
          <w:spacing w:val="-2"/>
          <w:sz w:val="24"/>
          <w:szCs w:val="24"/>
        </w:rPr>
        <w:t xml:space="preserve"> </w:t>
      </w:r>
      <w:r w:rsidRPr="00BF7E99">
        <w:rPr>
          <w:sz w:val="24"/>
          <w:szCs w:val="24"/>
        </w:rPr>
        <w:t>eligible for Individual PAGA</w:t>
      </w:r>
      <w:r w:rsidR="00571276" w:rsidRPr="00BF7E99">
        <w:rPr>
          <w:sz w:val="24"/>
          <w:szCs w:val="24"/>
        </w:rPr>
        <w:t xml:space="preserve"> </w:t>
      </w:r>
      <w:r w:rsidRPr="00BF7E99">
        <w:rPr>
          <w:sz w:val="24"/>
          <w:szCs w:val="24"/>
        </w:rPr>
        <w:t>Payments and are required to give up their right to assert PAGA claims against Defendant based on the PAGA Period facts alleged in the Action.</w:t>
      </w:r>
    </w:p>
    <w:p w14:paraId="578E6839" w14:textId="77777777" w:rsidR="00956CA4" w:rsidRPr="00BF7E99" w:rsidRDefault="00956CA4" w:rsidP="00021C58">
      <w:pPr>
        <w:pStyle w:val="BodyText"/>
        <w:jc w:val="both"/>
      </w:pPr>
    </w:p>
    <w:p w14:paraId="578E683A" w14:textId="7E9B3BE1" w:rsidR="00956CA4" w:rsidRPr="00BF7E99" w:rsidRDefault="00DD0391" w:rsidP="00862BC3">
      <w:pPr>
        <w:pStyle w:val="ListParagraph"/>
        <w:numPr>
          <w:ilvl w:val="0"/>
          <w:numId w:val="3"/>
        </w:numPr>
        <w:tabs>
          <w:tab w:val="left" w:pos="825"/>
        </w:tabs>
        <w:ind w:right="132"/>
        <w:jc w:val="both"/>
        <w:rPr>
          <w:sz w:val="24"/>
        </w:rPr>
      </w:pPr>
      <w:r w:rsidRPr="00BF7E99">
        <w:rPr>
          <w:sz w:val="24"/>
          <w:szCs w:val="24"/>
          <w:u w:val="single"/>
        </w:rPr>
        <w:t>The Proposed Settlement Will be Void if</w:t>
      </w:r>
      <w:r w:rsidRPr="00BF7E99">
        <w:rPr>
          <w:sz w:val="24"/>
          <w:u w:val="single"/>
        </w:rPr>
        <w:t xml:space="preserve"> the Court Denies Final Approval</w:t>
      </w:r>
      <w:r w:rsidRPr="00BF7E99">
        <w:rPr>
          <w:sz w:val="24"/>
        </w:rPr>
        <w:t>. It is possible the Court will decline to grant Final Approval of the Settlement or decline enter a Judgment. It is also possible the Court will enter a Judgment that is reversed on appeal. Plaintiff and Defendant have agreed that, in either case, the Settlement will be void: Defendant</w:t>
      </w:r>
      <w:r w:rsidRPr="00BF7E99">
        <w:rPr>
          <w:spacing w:val="-3"/>
          <w:sz w:val="24"/>
        </w:rPr>
        <w:t xml:space="preserve"> </w:t>
      </w:r>
      <w:r w:rsidRPr="00BF7E99">
        <w:rPr>
          <w:sz w:val="24"/>
        </w:rPr>
        <w:t>will</w:t>
      </w:r>
      <w:r w:rsidRPr="00BF7E99">
        <w:rPr>
          <w:spacing w:val="-3"/>
          <w:sz w:val="24"/>
        </w:rPr>
        <w:t xml:space="preserve"> </w:t>
      </w:r>
      <w:r w:rsidRPr="00BF7E99">
        <w:rPr>
          <w:sz w:val="24"/>
        </w:rPr>
        <w:t>not</w:t>
      </w:r>
      <w:r w:rsidRPr="00BF7E99">
        <w:rPr>
          <w:spacing w:val="-3"/>
          <w:sz w:val="24"/>
        </w:rPr>
        <w:t xml:space="preserve"> </w:t>
      </w:r>
      <w:r w:rsidRPr="00BF7E99">
        <w:rPr>
          <w:sz w:val="24"/>
        </w:rPr>
        <w:t>pay</w:t>
      </w:r>
      <w:r w:rsidRPr="00BF7E99">
        <w:rPr>
          <w:spacing w:val="-3"/>
          <w:sz w:val="24"/>
        </w:rPr>
        <w:t xml:space="preserve"> </w:t>
      </w:r>
      <w:r w:rsidRPr="00BF7E99">
        <w:rPr>
          <w:sz w:val="24"/>
        </w:rPr>
        <w:t>any</w:t>
      </w:r>
      <w:r w:rsidRPr="00BF7E99">
        <w:rPr>
          <w:spacing w:val="-3"/>
          <w:sz w:val="24"/>
        </w:rPr>
        <w:t xml:space="preserve"> </w:t>
      </w:r>
      <w:r w:rsidRPr="00BF7E99">
        <w:rPr>
          <w:sz w:val="24"/>
        </w:rPr>
        <w:t>money</w:t>
      </w:r>
      <w:r w:rsidRPr="00BF7E99">
        <w:rPr>
          <w:spacing w:val="-3"/>
          <w:sz w:val="24"/>
        </w:rPr>
        <w:t xml:space="preserve"> </w:t>
      </w:r>
      <w:r w:rsidRPr="00BF7E99">
        <w:rPr>
          <w:sz w:val="24"/>
        </w:rPr>
        <w:t>and</w:t>
      </w:r>
      <w:r w:rsidRPr="00BF7E99">
        <w:rPr>
          <w:spacing w:val="-3"/>
          <w:sz w:val="24"/>
        </w:rPr>
        <w:t xml:space="preserve"> </w:t>
      </w:r>
      <w:r w:rsidRPr="00BF7E99">
        <w:rPr>
          <w:sz w:val="24"/>
        </w:rPr>
        <w:t>Class</w:t>
      </w:r>
      <w:r w:rsidRPr="00BF7E99">
        <w:rPr>
          <w:spacing w:val="-3"/>
          <w:sz w:val="24"/>
        </w:rPr>
        <w:t xml:space="preserve"> </w:t>
      </w:r>
      <w:r w:rsidRPr="00BF7E99">
        <w:rPr>
          <w:sz w:val="24"/>
        </w:rPr>
        <w:t>Members</w:t>
      </w:r>
      <w:r w:rsidRPr="00BF7E99">
        <w:rPr>
          <w:spacing w:val="-2"/>
          <w:sz w:val="24"/>
        </w:rPr>
        <w:t xml:space="preserve"> </w:t>
      </w:r>
      <w:r w:rsidRPr="00BF7E99">
        <w:rPr>
          <w:sz w:val="24"/>
        </w:rPr>
        <w:t>will</w:t>
      </w:r>
      <w:r w:rsidRPr="00BF7E99">
        <w:rPr>
          <w:spacing w:val="-2"/>
          <w:sz w:val="24"/>
        </w:rPr>
        <w:t xml:space="preserve"> </w:t>
      </w:r>
      <w:r w:rsidRPr="00BF7E99">
        <w:rPr>
          <w:sz w:val="24"/>
        </w:rPr>
        <w:t>not</w:t>
      </w:r>
      <w:r w:rsidRPr="00BF7E99">
        <w:rPr>
          <w:spacing w:val="-2"/>
          <w:sz w:val="24"/>
        </w:rPr>
        <w:t xml:space="preserve"> </w:t>
      </w:r>
      <w:r w:rsidRPr="00BF7E99">
        <w:rPr>
          <w:sz w:val="24"/>
        </w:rPr>
        <w:t>release</w:t>
      </w:r>
      <w:r w:rsidRPr="00BF7E99">
        <w:rPr>
          <w:spacing w:val="-2"/>
          <w:sz w:val="24"/>
        </w:rPr>
        <w:t xml:space="preserve"> </w:t>
      </w:r>
      <w:r w:rsidRPr="00BF7E99">
        <w:rPr>
          <w:sz w:val="24"/>
        </w:rPr>
        <w:t>any</w:t>
      </w:r>
      <w:r w:rsidRPr="00BF7E99">
        <w:rPr>
          <w:spacing w:val="-2"/>
          <w:sz w:val="24"/>
        </w:rPr>
        <w:t xml:space="preserve"> </w:t>
      </w:r>
      <w:r w:rsidRPr="00BF7E99">
        <w:rPr>
          <w:sz w:val="24"/>
        </w:rPr>
        <w:t>claims</w:t>
      </w:r>
      <w:r w:rsidRPr="00BF7E99">
        <w:rPr>
          <w:spacing w:val="-2"/>
          <w:sz w:val="24"/>
        </w:rPr>
        <w:t xml:space="preserve"> </w:t>
      </w:r>
      <w:r w:rsidRPr="00BF7E99">
        <w:rPr>
          <w:sz w:val="24"/>
        </w:rPr>
        <w:t xml:space="preserve">against </w:t>
      </w:r>
      <w:r w:rsidRPr="00BF7E99">
        <w:rPr>
          <w:spacing w:val="-2"/>
          <w:sz w:val="24"/>
        </w:rPr>
        <w:t>Defendant.</w:t>
      </w:r>
    </w:p>
    <w:p w14:paraId="578E683B" w14:textId="77777777" w:rsidR="00956CA4" w:rsidRPr="00BF7E99" w:rsidRDefault="00956CA4" w:rsidP="00862BC3">
      <w:pPr>
        <w:pStyle w:val="BodyText"/>
        <w:spacing w:before="3"/>
        <w:jc w:val="both"/>
      </w:pPr>
    </w:p>
    <w:p w14:paraId="578E683C" w14:textId="1A3D500C" w:rsidR="00956CA4" w:rsidRPr="00BF7E99" w:rsidRDefault="00DD0391" w:rsidP="00862BC3">
      <w:pPr>
        <w:pStyle w:val="ListParagraph"/>
        <w:numPr>
          <w:ilvl w:val="0"/>
          <w:numId w:val="3"/>
        </w:numPr>
        <w:tabs>
          <w:tab w:val="left" w:pos="849"/>
          <w:tab w:val="left" w:pos="9395"/>
        </w:tabs>
        <w:ind w:left="849" w:right="202"/>
        <w:jc w:val="both"/>
        <w:rPr>
          <w:sz w:val="24"/>
        </w:rPr>
      </w:pPr>
      <w:r w:rsidRPr="00BF7E99">
        <w:rPr>
          <w:sz w:val="24"/>
          <w:u w:val="single"/>
        </w:rPr>
        <w:t>Administrator</w:t>
      </w:r>
      <w:r w:rsidRPr="00BF7E99">
        <w:rPr>
          <w:sz w:val="24"/>
        </w:rPr>
        <w:t xml:space="preserve">. The Court has appointed a neutral company, </w:t>
      </w:r>
      <w:r w:rsidR="00A97E06" w:rsidRPr="00BF7E99">
        <w:rPr>
          <w:spacing w:val="-2"/>
          <w:sz w:val="24"/>
        </w:rPr>
        <w:t xml:space="preserve">ILYM Group, Inc. </w:t>
      </w:r>
      <w:r w:rsidRPr="00BF7E99">
        <w:rPr>
          <w:sz w:val="24"/>
        </w:rPr>
        <w:t>(the “Administrator”)</w:t>
      </w:r>
      <w:r w:rsidR="00862BC3" w:rsidRPr="00BF7E99">
        <w:rPr>
          <w:sz w:val="24"/>
        </w:rPr>
        <w:t>,</w:t>
      </w:r>
      <w:r w:rsidRPr="00BF7E99">
        <w:rPr>
          <w:sz w:val="24"/>
        </w:rPr>
        <w:t xml:space="preserve"> to send this Notice, calculate and make payments, and process Class Members’ Requests for Exclusion. The Administrator will also decide Class Member</w:t>
      </w:r>
      <w:r w:rsidRPr="00BF7E99">
        <w:rPr>
          <w:spacing w:val="-3"/>
          <w:sz w:val="24"/>
        </w:rPr>
        <w:t xml:space="preserve"> </w:t>
      </w:r>
      <w:r w:rsidRPr="00BF7E99">
        <w:rPr>
          <w:sz w:val="24"/>
        </w:rPr>
        <w:t>Challenges</w:t>
      </w:r>
      <w:r w:rsidRPr="00BF7E99">
        <w:rPr>
          <w:spacing w:val="-3"/>
          <w:sz w:val="24"/>
        </w:rPr>
        <w:t xml:space="preserve"> </w:t>
      </w:r>
      <w:r w:rsidRPr="00BF7E99">
        <w:rPr>
          <w:sz w:val="24"/>
        </w:rPr>
        <w:t>over</w:t>
      </w:r>
      <w:r w:rsidRPr="00BF7E99">
        <w:rPr>
          <w:spacing w:val="-3"/>
          <w:sz w:val="24"/>
        </w:rPr>
        <w:t xml:space="preserve"> </w:t>
      </w:r>
      <w:r w:rsidRPr="00BF7E99">
        <w:rPr>
          <w:sz w:val="24"/>
        </w:rPr>
        <w:t>Workweeks,</w:t>
      </w:r>
      <w:r w:rsidRPr="00BF7E99">
        <w:rPr>
          <w:spacing w:val="-3"/>
          <w:sz w:val="24"/>
        </w:rPr>
        <w:t xml:space="preserve"> </w:t>
      </w:r>
      <w:r w:rsidRPr="00BF7E99">
        <w:rPr>
          <w:sz w:val="24"/>
        </w:rPr>
        <w:t>mail</w:t>
      </w:r>
      <w:r w:rsidRPr="00BF7E99">
        <w:rPr>
          <w:spacing w:val="-3"/>
          <w:sz w:val="24"/>
        </w:rPr>
        <w:t xml:space="preserve"> </w:t>
      </w:r>
      <w:r w:rsidRPr="00BF7E99">
        <w:rPr>
          <w:sz w:val="24"/>
        </w:rPr>
        <w:t>and</w:t>
      </w:r>
      <w:r w:rsidRPr="00BF7E99">
        <w:rPr>
          <w:spacing w:val="-4"/>
          <w:sz w:val="24"/>
        </w:rPr>
        <w:t xml:space="preserve"> </w:t>
      </w:r>
      <w:r w:rsidRPr="00BF7E99">
        <w:rPr>
          <w:sz w:val="24"/>
        </w:rPr>
        <w:t>re-mail</w:t>
      </w:r>
      <w:r w:rsidRPr="00BF7E99">
        <w:rPr>
          <w:spacing w:val="-3"/>
          <w:sz w:val="24"/>
        </w:rPr>
        <w:t xml:space="preserve"> </w:t>
      </w:r>
      <w:r w:rsidRPr="00BF7E99">
        <w:rPr>
          <w:sz w:val="24"/>
        </w:rPr>
        <w:t>settlement</w:t>
      </w:r>
      <w:r w:rsidRPr="00BF7E99">
        <w:rPr>
          <w:spacing w:val="-3"/>
          <w:sz w:val="24"/>
        </w:rPr>
        <w:t xml:space="preserve"> </w:t>
      </w:r>
      <w:r w:rsidRPr="00BF7E99">
        <w:rPr>
          <w:sz w:val="24"/>
        </w:rPr>
        <w:t>checks</w:t>
      </w:r>
      <w:r w:rsidRPr="00BF7E99">
        <w:rPr>
          <w:spacing w:val="-4"/>
          <w:sz w:val="24"/>
        </w:rPr>
        <w:t xml:space="preserve"> </w:t>
      </w:r>
      <w:r w:rsidRPr="00BF7E99">
        <w:rPr>
          <w:sz w:val="24"/>
        </w:rPr>
        <w:t>and</w:t>
      </w:r>
      <w:r w:rsidRPr="00BF7E99">
        <w:rPr>
          <w:spacing w:val="-4"/>
          <w:sz w:val="24"/>
        </w:rPr>
        <w:t xml:space="preserve"> </w:t>
      </w:r>
      <w:r w:rsidRPr="00BF7E99">
        <w:rPr>
          <w:sz w:val="24"/>
        </w:rPr>
        <w:t>tax</w:t>
      </w:r>
      <w:r w:rsidRPr="00BF7E99">
        <w:rPr>
          <w:spacing w:val="-4"/>
          <w:sz w:val="24"/>
        </w:rPr>
        <w:t xml:space="preserve"> </w:t>
      </w:r>
      <w:r w:rsidRPr="00BF7E99">
        <w:rPr>
          <w:sz w:val="24"/>
        </w:rPr>
        <w:t xml:space="preserve">forms, and perform other tasks necessary to administer the Settlement. The Administrator’s contact information is contained in Section </w:t>
      </w:r>
      <w:r w:rsidRPr="00BF7E99">
        <w:rPr>
          <w:b/>
          <w:bCs/>
          <w:sz w:val="24"/>
        </w:rPr>
        <w:t>9</w:t>
      </w:r>
      <w:r w:rsidRPr="00BF7E99">
        <w:rPr>
          <w:sz w:val="24"/>
        </w:rPr>
        <w:t xml:space="preserve"> of this Notice.</w:t>
      </w:r>
    </w:p>
    <w:p w14:paraId="578E683D" w14:textId="77777777" w:rsidR="00956CA4" w:rsidRPr="00BF7E99" w:rsidRDefault="00956CA4" w:rsidP="00862BC3">
      <w:pPr>
        <w:pStyle w:val="BodyText"/>
        <w:spacing w:before="3"/>
        <w:jc w:val="both"/>
      </w:pPr>
    </w:p>
    <w:p w14:paraId="578E683E" w14:textId="77777777" w:rsidR="00956CA4" w:rsidRPr="00BF7E99" w:rsidRDefault="00DD0391" w:rsidP="00862BC3">
      <w:pPr>
        <w:pStyle w:val="ListParagraph"/>
        <w:numPr>
          <w:ilvl w:val="0"/>
          <w:numId w:val="3"/>
        </w:numPr>
        <w:tabs>
          <w:tab w:val="left" w:pos="825"/>
        </w:tabs>
        <w:ind w:right="227"/>
        <w:jc w:val="both"/>
        <w:rPr>
          <w:sz w:val="24"/>
        </w:rPr>
      </w:pPr>
      <w:r w:rsidRPr="00BF7E99">
        <w:rPr>
          <w:sz w:val="24"/>
          <w:u w:val="single"/>
        </w:rPr>
        <w:t>Participating Class Members’ Release</w:t>
      </w:r>
      <w:r w:rsidRPr="00BF7E99">
        <w:rPr>
          <w:sz w:val="24"/>
        </w:rPr>
        <w:t>. After the Judgment is final and Defendant has fully funded the Gross Settlement (and separately paid all employer payroll taxes), Participating Class Members will be legally barred from asserting any of the claims released</w:t>
      </w:r>
      <w:r w:rsidRPr="00BF7E99">
        <w:rPr>
          <w:spacing w:val="-3"/>
          <w:sz w:val="24"/>
        </w:rPr>
        <w:t xml:space="preserve"> </w:t>
      </w:r>
      <w:r w:rsidRPr="00BF7E99">
        <w:rPr>
          <w:sz w:val="24"/>
        </w:rPr>
        <w:t>under</w:t>
      </w:r>
      <w:r w:rsidRPr="00BF7E99">
        <w:rPr>
          <w:spacing w:val="-3"/>
          <w:sz w:val="24"/>
        </w:rPr>
        <w:t xml:space="preserve"> </w:t>
      </w:r>
      <w:r w:rsidRPr="00BF7E99">
        <w:rPr>
          <w:sz w:val="24"/>
        </w:rPr>
        <w:t>the</w:t>
      </w:r>
      <w:r w:rsidRPr="00BF7E99">
        <w:rPr>
          <w:spacing w:val="-3"/>
          <w:sz w:val="24"/>
        </w:rPr>
        <w:t xml:space="preserve"> </w:t>
      </w:r>
      <w:r w:rsidRPr="00BF7E99">
        <w:rPr>
          <w:sz w:val="24"/>
        </w:rPr>
        <w:t>Settlement.</w:t>
      </w:r>
      <w:r w:rsidRPr="00BF7E99">
        <w:rPr>
          <w:spacing w:val="-4"/>
          <w:sz w:val="24"/>
        </w:rPr>
        <w:t xml:space="preserve"> </w:t>
      </w:r>
      <w:r w:rsidRPr="00BF7E99">
        <w:rPr>
          <w:sz w:val="24"/>
        </w:rPr>
        <w:t>This</w:t>
      </w:r>
      <w:r w:rsidRPr="00BF7E99">
        <w:rPr>
          <w:spacing w:val="-4"/>
          <w:sz w:val="24"/>
        </w:rPr>
        <w:t xml:space="preserve"> </w:t>
      </w:r>
      <w:r w:rsidRPr="00BF7E99">
        <w:rPr>
          <w:sz w:val="24"/>
        </w:rPr>
        <w:t>means</w:t>
      </w:r>
      <w:r w:rsidRPr="00BF7E99">
        <w:rPr>
          <w:spacing w:val="-4"/>
          <w:sz w:val="24"/>
        </w:rPr>
        <w:t xml:space="preserve"> </w:t>
      </w:r>
      <w:r w:rsidRPr="00BF7E99">
        <w:rPr>
          <w:sz w:val="24"/>
        </w:rPr>
        <w:t>that</w:t>
      </w:r>
      <w:r w:rsidRPr="00BF7E99">
        <w:rPr>
          <w:spacing w:val="-4"/>
          <w:sz w:val="24"/>
        </w:rPr>
        <w:t xml:space="preserve"> </w:t>
      </w:r>
      <w:r w:rsidRPr="00BF7E99">
        <w:rPr>
          <w:sz w:val="24"/>
        </w:rPr>
        <w:t>unless</w:t>
      </w:r>
      <w:r w:rsidRPr="00BF7E99">
        <w:rPr>
          <w:spacing w:val="-4"/>
          <w:sz w:val="24"/>
        </w:rPr>
        <w:t xml:space="preserve"> </w:t>
      </w:r>
      <w:r w:rsidRPr="00BF7E99">
        <w:rPr>
          <w:sz w:val="24"/>
        </w:rPr>
        <w:t>you</w:t>
      </w:r>
      <w:r w:rsidRPr="00BF7E99">
        <w:rPr>
          <w:spacing w:val="-4"/>
          <w:sz w:val="24"/>
        </w:rPr>
        <w:t xml:space="preserve"> </w:t>
      </w:r>
      <w:r w:rsidRPr="00BF7E99">
        <w:rPr>
          <w:sz w:val="24"/>
        </w:rPr>
        <w:t>opted</w:t>
      </w:r>
      <w:r w:rsidRPr="00BF7E99">
        <w:rPr>
          <w:spacing w:val="-3"/>
          <w:sz w:val="24"/>
        </w:rPr>
        <w:t xml:space="preserve"> </w:t>
      </w:r>
      <w:r w:rsidRPr="00BF7E99">
        <w:rPr>
          <w:sz w:val="24"/>
        </w:rPr>
        <w:t>out</w:t>
      </w:r>
      <w:r w:rsidRPr="00BF7E99">
        <w:rPr>
          <w:spacing w:val="-3"/>
          <w:sz w:val="24"/>
        </w:rPr>
        <w:t xml:space="preserve"> </w:t>
      </w:r>
      <w:r w:rsidRPr="00BF7E99">
        <w:rPr>
          <w:sz w:val="24"/>
        </w:rPr>
        <w:t>by</w:t>
      </w:r>
      <w:r w:rsidRPr="00BF7E99">
        <w:rPr>
          <w:spacing w:val="-3"/>
          <w:sz w:val="24"/>
        </w:rPr>
        <w:t xml:space="preserve"> </w:t>
      </w:r>
      <w:r w:rsidRPr="00BF7E99">
        <w:rPr>
          <w:sz w:val="24"/>
        </w:rPr>
        <w:t>validly</w:t>
      </w:r>
      <w:r w:rsidRPr="00BF7E99">
        <w:rPr>
          <w:spacing w:val="-3"/>
          <w:sz w:val="24"/>
        </w:rPr>
        <w:t xml:space="preserve"> </w:t>
      </w:r>
      <w:r w:rsidRPr="00BF7E99">
        <w:rPr>
          <w:sz w:val="24"/>
        </w:rPr>
        <w:t>excluding yourself from the Class Settlement, you cannot sue, continue to sue or be part of any other lawsuit against Defendant or related entities for wages based on the Class Period facts and PAGA penalties based on PAGA Period facts, as alleged in the Action and resolved by this Settlement.</w:t>
      </w:r>
    </w:p>
    <w:p w14:paraId="578E683F" w14:textId="77777777" w:rsidR="00956CA4" w:rsidRPr="00BF7E99" w:rsidRDefault="00956CA4" w:rsidP="00862BC3">
      <w:pPr>
        <w:pStyle w:val="BodyText"/>
        <w:spacing w:before="3"/>
        <w:jc w:val="both"/>
      </w:pPr>
    </w:p>
    <w:p w14:paraId="578E6840" w14:textId="77777777" w:rsidR="00956CA4" w:rsidRPr="00BF7E99" w:rsidRDefault="00DD0391" w:rsidP="00862BC3">
      <w:pPr>
        <w:pStyle w:val="BodyText"/>
        <w:ind w:left="849"/>
        <w:jc w:val="both"/>
      </w:pPr>
      <w:r w:rsidRPr="00BF7E99">
        <w:t>The</w:t>
      </w:r>
      <w:r w:rsidRPr="00BF7E99">
        <w:rPr>
          <w:spacing w:val="-1"/>
        </w:rPr>
        <w:t xml:space="preserve"> </w:t>
      </w:r>
      <w:r w:rsidRPr="00BF7E99">
        <w:t>Participating</w:t>
      </w:r>
      <w:r w:rsidRPr="00BF7E99">
        <w:rPr>
          <w:spacing w:val="-1"/>
        </w:rPr>
        <w:t xml:space="preserve"> </w:t>
      </w:r>
      <w:r w:rsidRPr="00BF7E99">
        <w:t>Class</w:t>
      </w:r>
      <w:r w:rsidRPr="00BF7E99">
        <w:rPr>
          <w:spacing w:val="-3"/>
        </w:rPr>
        <w:t xml:space="preserve"> </w:t>
      </w:r>
      <w:r w:rsidRPr="00BF7E99">
        <w:t>Members</w:t>
      </w:r>
      <w:r w:rsidRPr="00BF7E99">
        <w:rPr>
          <w:spacing w:val="-2"/>
        </w:rPr>
        <w:t xml:space="preserve"> </w:t>
      </w:r>
      <w:r w:rsidRPr="00BF7E99">
        <w:t>will</w:t>
      </w:r>
      <w:r w:rsidRPr="00BF7E99">
        <w:rPr>
          <w:spacing w:val="-1"/>
        </w:rPr>
        <w:t xml:space="preserve"> </w:t>
      </w:r>
      <w:r w:rsidRPr="00BF7E99">
        <w:t>be</w:t>
      </w:r>
      <w:r w:rsidRPr="00BF7E99">
        <w:rPr>
          <w:spacing w:val="-2"/>
        </w:rPr>
        <w:t xml:space="preserve"> </w:t>
      </w:r>
      <w:r w:rsidRPr="00BF7E99">
        <w:t>bound</w:t>
      </w:r>
      <w:r w:rsidRPr="00BF7E99">
        <w:rPr>
          <w:spacing w:val="-2"/>
        </w:rPr>
        <w:t xml:space="preserve"> </w:t>
      </w:r>
      <w:r w:rsidRPr="00BF7E99">
        <w:t>by</w:t>
      </w:r>
      <w:r w:rsidRPr="00BF7E99">
        <w:rPr>
          <w:spacing w:val="-2"/>
        </w:rPr>
        <w:t xml:space="preserve"> </w:t>
      </w:r>
      <w:r w:rsidRPr="00BF7E99">
        <w:t>the</w:t>
      </w:r>
      <w:r w:rsidRPr="00BF7E99">
        <w:rPr>
          <w:spacing w:val="-2"/>
        </w:rPr>
        <w:t xml:space="preserve"> </w:t>
      </w:r>
      <w:r w:rsidRPr="00BF7E99">
        <w:t>following</w:t>
      </w:r>
      <w:r w:rsidRPr="00BF7E99">
        <w:rPr>
          <w:spacing w:val="-1"/>
        </w:rPr>
        <w:t xml:space="preserve"> </w:t>
      </w:r>
      <w:r w:rsidRPr="00BF7E99">
        <w:rPr>
          <w:spacing w:val="-2"/>
        </w:rPr>
        <w:t>release:</w:t>
      </w:r>
    </w:p>
    <w:p w14:paraId="578E6841" w14:textId="77777777" w:rsidR="00956CA4" w:rsidRPr="00BF7E99" w:rsidRDefault="00956CA4" w:rsidP="00862BC3">
      <w:pPr>
        <w:pStyle w:val="BodyText"/>
        <w:jc w:val="both"/>
      </w:pPr>
    </w:p>
    <w:p w14:paraId="578E6842" w14:textId="36C8A61F" w:rsidR="00956CA4" w:rsidRPr="00BF7E99" w:rsidRDefault="00DD0391" w:rsidP="00862BC3">
      <w:pPr>
        <w:pStyle w:val="BodyText"/>
        <w:ind w:left="1574" w:right="836" w:hanging="15"/>
        <w:jc w:val="both"/>
      </w:pPr>
      <w:r w:rsidRPr="00BF7E99">
        <w:t>All Participating Class Members, on behalf of themselves and their respective former and present representatives, agents, attorneys, heirs, administrators, successors and assigns, release Released Parties from all claims that were alleged, or reasonably could have been alleged, based on the Class Period facts stated in the Operative Complaint</w:t>
      </w:r>
      <w:r w:rsidR="006F7DB9" w:rsidRPr="00BF7E99">
        <w:t>.</w:t>
      </w:r>
      <w:r w:rsidRPr="00BF7E99">
        <w:t xml:space="preserve"> Except as set forth in Section 3.3 of the Settlement Agreement, Participating Class Members do not release any other claims, including claims for vested benefits, wrongful termination, violation of the Fair Employment</w:t>
      </w:r>
      <w:r w:rsidRPr="00BF7E99">
        <w:rPr>
          <w:spacing w:val="-2"/>
        </w:rPr>
        <w:t xml:space="preserve"> </w:t>
      </w:r>
      <w:r w:rsidRPr="00BF7E99">
        <w:t>and</w:t>
      </w:r>
      <w:r w:rsidRPr="00BF7E99">
        <w:rPr>
          <w:spacing w:val="-2"/>
        </w:rPr>
        <w:t xml:space="preserve"> </w:t>
      </w:r>
      <w:r w:rsidRPr="00BF7E99">
        <w:t>Housing</w:t>
      </w:r>
      <w:r w:rsidRPr="00BF7E99">
        <w:rPr>
          <w:spacing w:val="-2"/>
        </w:rPr>
        <w:t xml:space="preserve"> </w:t>
      </w:r>
      <w:r w:rsidRPr="00BF7E99">
        <w:t>Act,</w:t>
      </w:r>
      <w:r w:rsidRPr="00BF7E99">
        <w:rPr>
          <w:spacing w:val="-2"/>
        </w:rPr>
        <w:t xml:space="preserve"> </w:t>
      </w:r>
      <w:r w:rsidRPr="00BF7E99">
        <w:t>unemployment</w:t>
      </w:r>
      <w:r w:rsidRPr="00BF7E99">
        <w:rPr>
          <w:spacing w:val="-2"/>
        </w:rPr>
        <w:t xml:space="preserve"> </w:t>
      </w:r>
      <w:r w:rsidRPr="00BF7E99">
        <w:t>insurance,</w:t>
      </w:r>
      <w:r w:rsidRPr="00BF7E99">
        <w:rPr>
          <w:spacing w:val="-2"/>
        </w:rPr>
        <w:t xml:space="preserve"> </w:t>
      </w:r>
      <w:r w:rsidRPr="00BF7E99">
        <w:t>disability,</w:t>
      </w:r>
      <w:r w:rsidRPr="00BF7E99">
        <w:rPr>
          <w:spacing w:val="-2"/>
        </w:rPr>
        <w:t xml:space="preserve"> </w:t>
      </w:r>
      <w:r w:rsidRPr="00BF7E99">
        <w:t>social security,</w:t>
      </w:r>
      <w:r w:rsidRPr="00BF7E99">
        <w:rPr>
          <w:spacing w:val="-15"/>
        </w:rPr>
        <w:t xml:space="preserve"> </w:t>
      </w:r>
      <w:r w:rsidRPr="00BF7E99">
        <w:t>workers’</w:t>
      </w:r>
      <w:r w:rsidRPr="00BF7E99">
        <w:rPr>
          <w:spacing w:val="-15"/>
        </w:rPr>
        <w:t xml:space="preserve"> </w:t>
      </w:r>
      <w:r w:rsidRPr="00BF7E99">
        <w:t>compensation,</w:t>
      </w:r>
      <w:r w:rsidRPr="00BF7E99">
        <w:rPr>
          <w:spacing w:val="-15"/>
        </w:rPr>
        <w:t xml:space="preserve"> </w:t>
      </w:r>
      <w:r w:rsidRPr="00BF7E99">
        <w:t>or</w:t>
      </w:r>
      <w:r w:rsidRPr="00BF7E99">
        <w:rPr>
          <w:spacing w:val="-15"/>
        </w:rPr>
        <w:t xml:space="preserve"> </w:t>
      </w:r>
      <w:r w:rsidRPr="00BF7E99">
        <w:t>claims</w:t>
      </w:r>
      <w:r w:rsidRPr="00BF7E99">
        <w:rPr>
          <w:spacing w:val="-15"/>
        </w:rPr>
        <w:t xml:space="preserve"> </w:t>
      </w:r>
      <w:r w:rsidRPr="00BF7E99">
        <w:t>based</w:t>
      </w:r>
      <w:r w:rsidRPr="00BF7E99">
        <w:rPr>
          <w:spacing w:val="-15"/>
        </w:rPr>
        <w:t xml:space="preserve"> </w:t>
      </w:r>
      <w:r w:rsidRPr="00BF7E99">
        <w:t>on</w:t>
      </w:r>
      <w:r w:rsidRPr="00BF7E99">
        <w:rPr>
          <w:spacing w:val="-15"/>
        </w:rPr>
        <w:t xml:space="preserve"> </w:t>
      </w:r>
      <w:r w:rsidRPr="00BF7E99">
        <w:t>facts</w:t>
      </w:r>
      <w:r w:rsidRPr="00BF7E99">
        <w:rPr>
          <w:spacing w:val="-15"/>
        </w:rPr>
        <w:t xml:space="preserve"> </w:t>
      </w:r>
      <w:r w:rsidRPr="00BF7E99">
        <w:t>occurring</w:t>
      </w:r>
      <w:r w:rsidRPr="00BF7E99">
        <w:rPr>
          <w:spacing w:val="-15"/>
        </w:rPr>
        <w:t xml:space="preserve"> </w:t>
      </w:r>
      <w:r w:rsidRPr="00BF7E99">
        <w:t>outside the Class Period.</w:t>
      </w:r>
    </w:p>
    <w:p w14:paraId="578E6843" w14:textId="77777777" w:rsidR="00956CA4" w:rsidRPr="00BF7E99" w:rsidRDefault="00956CA4" w:rsidP="00021C58">
      <w:pPr>
        <w:pStyle w:val="BodyText"/>
        <w:spacing w:before="70"/>
        <w:jc w:val="both"/>
      </w:pPr>
    </w:p>
    <w:p w14:paraId="578E6846" w14:textId="05605910" w:rsidR="00956CA4" w:rsidRPr="00BF7E99" w:rsidRDefault="00DD0391" w:rsidP="00C51EE6">
      <w:pPr>
        <w:pStyle w:val="ListParagraph"/>
        <w:numPr>
          <w:ilvl w:val="0"/>
          <w:numId w:val="3"/>
        </w:numPr>
        <w:tabs>
          <w:tab w:val="left" w:pos="849"/>
        </w:tabs>
        <w:ind w:left="849" w:right="315"/>
        <w:jc w:val="both"/>
        <w:rPr>
          <w:sz w:val="24"/>
          <w:szCs w:val="24"/>
        </w:rPr>
      </w:pPr>
      <w:r w:rsidRPr="00BF7E99">
        <w:rPr>
          <w:sz w:val="24"/>
          <w:szCs w:val="24"/>
          <w:u w:val="single"/>
        </w:rPr>
        <w:t>Aggrieved Employees’ PAGA Release</w:t>
      </w:r>
      <w:r w:rsidRPr="00BF7E99">
        <w:rPr>
          <w:sz w:val="24"/>
          <w:szCs w:val="24"/>
        </w:rPr>
        <w:t>. After the Court’s judgment is final, and Defendant</w:t>
      </w:r>
      <w:r w:rsidRPr="00BF7E99">
        <w:rPr>
          <w:spacing w:val="-4"/>
          <w:sz w:val="24"/>
          <w:szCs w:val="24"/>
        </w:rPr>
        <w:t xml:space="preserve"> </w:t>
      </w:r>
      <w:r w:rsidRPr="00BF7E99">
        <w:rPr>
          <w:sz w:val="24"/>
          <w:szCs w:val="24"/>
        </w:rPr>
        <w:t>has</w:t>
      </w:r>
      <w:r w:rsidRPr="00BF7E99">
        <w:rPr>
          <w:spacing w:val="-4"/>
          <w:sz w:val="24"/>
          <w:szCs w:val="24"/>
        </w:rPr>
        <w:t xml:space="preserve"> </w:t>
      </w:r>
      <w:r w:rsidRPr="00BF7E99">
        <w:rPr>
          <w:sz w:val="24"/>
          <w:szCs w:val="24"/>
        </w:rPr>
        <w:t>paid</w:t>
      </w:r>
      <w:r w:rsidRPr="00BF7E99">
        <w:rPr>
          <w:spacing w:val="-4"/>
          <w:sz w:val="24"/>
          <w:szCs w:val="24"/>
        </w:rPr>
        <w:t xml:space="preserve"> </w:t>
      </w:r>
      <w:r w:rsidRPr="00BF7E99">
        <w:rPr>
          <w:sz w:val="24"/>
          <w:szCs w:val="24"/>
        </w:rPr>
        <w:t>the</w:t>
      </w:r>
      <w:r w:rsidRPr="00BF7E99">
        <w:rPr>
          <w:spacing w:val="-4"/>
          <w:sz w:val="24"/>
          <w:szCs w:val="24"/>
        </w:rPr>
        <w:t xml:space="preserve"> </w:t>
      </w:r>
      <w:r w:rsidRPr="00BF7E99">
        <w:rPr>
          <w:sz w:val="24"/>
          <w:szCs w:val="24"/>
        </w:rPr>
        <w:t>Gross</w:t>
      </w:r>
      <w:r w:rsidRPr="00BF7E99">
        <w:rPr>
          <w:spacing w:val="-3"/>
          <w:sz w:val="24"/>
          <w:szCs w:val="24"/>
        </w:rPr>
        <w:t xml:space="preserve"> </w:t>
      </w:r>
      <w:r w:rsidRPr="00BF7E99">
        <w:rPr>
          <w:sz w:val="24"/>
          <w:szCs w:val="24"/>
        </w:rPr>
        <w:t>Settlement</w:t>
      </w:r>
      <w:r w:rsidRPr="00BF7E99">
        <w:rPr>
          <w:spacing w:val="-3"/>
          <w:sz w:val="24"/>
          <w:szCs w:val="24"/>
        </w:rPr>
        <w:t xml:space="preserve"> </w:t>
      </w:r>
      <w:r w:rsidRPr="00BF7E99">
        <w:rPr>
          <w:sz w:val="24"/>
          <w:szCs w:val="24"/>
        </w:rPr>
        <w:t>(and</w:t>
      </w:r>
      <w:r w:rsidRPr="00BF7E99">
        <w:rPr>
          <w:spacing w:val="-3"/>
          <w:sz w:val="24"/>
          <w:szCs w:val="24"/>
        </w:rPr>
        <w:t xml:space="preserve"> </w:t>
      </w:r>
      <w:r w:rsidRPr="00BF7E99">
        <w:rPr>
          <w:sz w:val="24"/>
          <w:szCs w:val="24"/>
        </w:rPr>
        <w:t>separately</w:t>
      </w:r>
      <w:r w:rsidRPr="00BF7E99">
        <w:rPr>
          <w:spacing w:val="-3"/>
          <w:sz w:val="24"/>
          <w:szCs w:val="24"/>
        </w:rPr>
        <w:t xml:space="preserve"> </w:t>
      </w:r>
      <w:r w:rsidRPr="00BF7E99">
        <w:rPr>
          <w:sz w:val="24"/>
          <w:szCs w:val="24"/>
        </w:rPr>
        <w:t>paid</w:t>
      </w:r>
      <w:r w:rsidRPr="00BF7E99">
        <w:rPr>
          <w:spacing w:val="-3"/>
          <w:sz w:val="24"/>
          <w:szCs w:val="24"/>
        </w:rPr>
        <w:t xml:space="preserve"> </w:t>
      </w:r>
      <w:r w:rsidRPr="00BF7E99">
        <w:rPr>
          <w:sz w:val="24"/>
          <w:szCs w:val="24"/>
        </w:rPr>
        <w:t>the</w:t>
      </w:r>
      <w:r w:rsidRPr="00BF7E99">
        <w:rPr>
          <w:spacing w:val="-3"/>
          <w:sz w:val="24"/>
          <w:szCs w:val="24"/>
        </w:rPr>
        <w:t xml:space="preserve"> </w:t>
      </w:r>
      <w:r w:rsidRPr="00BF7E99">
        <w:rPr>
          <w:sz w:val="24"/>
          <w:szCs w:val="24"/>
        </w:rPr>
        <w:t>employer-side</w:t>
      </w:r>
      <w:r w:rsidRPr="00BF7E99">
        <w:rPr>
          <w:spacing w:val="-3"/>
          <w:sz w:val="24"/>
          <w:szCs w:val="24"/>
        </w:rPr>
        <w:t xml:space="preserve"> </w:t>
      </w:r>
      <w:r w:rsidRPr="00BF7E99">
        <w:rPr>
          <w:sz w:val="24"/>
          <w:szCs w:val="24"/>
        </w:rPr>
        <w:t>payroll</w:t>
      </w:r>
      <w:r w:rsidR="00021C58" w:rsidRPr="00BF7E99">
        <w:rPr>
          <w:sz w:val="24"/>
          <w:szCs w:val="24"/>
        </w:rPr>
        <w:t xml:space="preserve"> </w:t>
      </w:r>
      <w:r w:rsidRPr="00BF7E99">
        <w:rPr>
          <w:sz w:val="24"/>
          <w:szCs w:val="24"/>
        </w:rPr>
        <w:t xml:space="preserve">taxes), all Aggrieved </w:t>
      </w:r>
      <w:r w:rsidRPr="00BF7E99">
        <w:rPr>
          <w:sz w:val="24"/>
          <w:szCs w:val="24"/>
        </w:rPr>
        <w:lastRenderedPageBreak/>
        <w:t>Employees will be barred from asserting PAGA claims against Defendant,</w:t>
      </w:r>
      <w:r w:rsidRPr="00BF7E99">
        <w:rPr>
          <w:spacing w:val="-4"/>
          <w:sz w:val="24"/>
          <w:szCs w:val="24"/>
        </w:rPr>
        <w:t xml:space="preserve"> </w:t>
      </w:r>
      <w:r w:rsidRPr="00BF7E99">
        <w:rPr>
          <w:sz w:val="24"/>
          <w:szCs w:val="24"/>
        </w:rPr>
        <w:t>whether</w:t>
      </w:r>
      <w:r w:rsidRPr="00BF7E99">
        <w:rPr>
          <w:spacing w:val="-4"/>
          <w:sz w:val="24"/>
          <w:szCs w:val="24"/>
        </w:rPr>
        <w:t xml:space="preserve"> </w:t>
      </w:r>
      <w:r w:rsidRPr="00BF7E99">
        <w:rPr>
          <w:sz w:val="24"/>
          <w:szCs w:val="24"/>
        </w:rPr>
        <w:t>or</w:t>
      </w:r>
      <w:r w:rsidRPr="00BF7E99">
        <w:rPr>
          <w:spacing w:val="-4"/>
          <w:sz w:val="24"/>
          <w:szCs w:val="24"/>
        </w:rPr>
        <w:t xml:space="preserve"> </w:t>
      </w:r>
      <w:r w:rsidRPr="00BF7E99">
        <w:rPr>
          <w:sz w:val="24"/>
          <w:szCs w:val="24"/>
        </w:rPr>
        <w:t>not</w:t>
      </w:r>
      <w:r w:rsidRPr="00BF7E99">
        <w:rPr>
          <w:spacing w:val="-4"/>
          <w:sz w:val="24"/>
          <w:szCs w:val="24"/>
        </w:rPr>
        <w:t xml:space="preserve"> </w:t>
      </w:r>
      <w:r w:rsidRPr="00BF7E99">
        <w:rPr>
          <w:sz w:val="24"/>
          <w:szCs w:val="24"/>
        </w:rPr>
        <w:t>they</w:t>
      </w:r>
      <w:r w:rsidRPr="00BF7E99">
        <w:rPr>
          <w:spacing w:val="-4"/>
          <w:sz w:val="24"/>
          <w:szCs w:val="24"/>
        </w:rPr>
        <w:t xml:space="preserve"> </w:t>
      </w:r>
      <w:r w:rsidRPr="00BF7E99">
        <w:rPr>
          <w:sz w:val="24"/>
          <w:szCs w:val="24"/>
        </w:rPr>
        <w:t>exclude</w:t>
      </w:r>
      <w:r w:rsidRPr="00BF7E99">
        <w:rPr>
          <w:spacing w:val="-4"/>
          <w:sz w:val="24"/>
          <w:szCs w:val="24"/>
        </w:rPr>
        <w:t xml:space="preserve"> </w:t>
      </w:r>
      <w:r w:rsidRPr="00BF7E99">
        <w:rPr>
          <w:sz w:val="24"/>
          <w:szCs w:val="24"/>
        </w:rPr>
        <w:t>themselves</w:t>
      </w:r>
      <w:r w:rsidRPr="00BF7E99">
        <w:rPr>
          <w:spacing w:val="-4"/>
          <w:sz w:val="24"/>
          <w:szCs w:val="24"/>
        </w:rPr>
        <w:t xml:space="preserve"> </w:t>
      </w:r>
      <w:r w:rsidRPr="00BF7E99">
        <w:rPr>
          <w:sz w:val="24"/>
          <w:szCs w:val="24"/>
        </w:rPr>
        <w:t>from</w:t>
      </w:r>
      <w:r w:rsidRPr="00BF7E99">
        <w:rPr>
          <w:spacing w:val="-3"/>
          <w:sz w:val="24"/>
          <w:szCs w:val="24"/>
        </w:rPr>
        <w:t xml:space="preserve"> </w:t>
      </w:r>
      <w:r w:rsidRPr="00BF7E99">
        <w:rPr>
          <w:sz w:val="24"/>
          <w:szCs w:val="24"/>
        </w:rPr>
        <w:t>the</w:t>
      </w:r>
      <w:r w:rsidRPr="00BF7E99">
        <w:rPr>
          <w:spacing w:val="-5"/>
          <w:sz w:val="24"/>
          <w:szCs w:val="24"/>
        </w:rPr>
        <w:t xml:space="preserve"> </w:t>
      </w:r>
      <w:r w:rsidRPr="00BF7E99">
        <w:rPr>
          <w:sz w:val="24"/>
          <w:szCs w:val="24"/>
        </w:rPr>
        <w:t>Settlement.</w:t>
      </w:r>
      <w:r w:rsidRPr="00BF7E99">
        <w:rPr>
          <w:spacing w:val="-3"/>
          <w:sz w:val="24"/>
          <w:szCs w:val="24"/>
        </w:rPr>
        <w:t xml:space="preserve"> </w:t>
      </w:r>
      <w:r w:rsidRPr="00BF7E99">
        <w:rPr>
          <w:sz w:val="24"/>
          <w:szCs w:val="24"/>
        </w:rPr>
        <w:t>This</w:t>
      </w:r>
      <w:r w:rsidRPr="00BF7E99">
        <w:rPr>
          <w:spacing w:val="-4"/>
          <w:sz w:val="24"/>
          <w:szCs w:val="24"/>
        </w:rPr>
        <w:t xml:space="preserve"> </w:t>
      </w:r>
      <w:r w:rsidRPr="00BF7E99">
        <w:rPr>
          <w:sz w:val="24"/>
          <w:szCs w:val="24"/>
        </w:rPr>
        <w:t>means</w:t>
      </w:r>
      <w:r w:rsidRPr="00BF7E99">
        <w:rPr>
          <w:spacing w:val="-4"/>
          <w:sz w:val="24"/>
          <w:szCs w:val="24"/>
        </w:rPr>
        <w:t xml:space="preserve"> </w:t>
      </w:r>
      <w:r w:rsidRPr="00BF7E99">
        <w:rPr>
          <w:sz w:val="24"/>
          <w:szCs w:val="24"/>
        </w:rPr>
        <w:t>that all Aggrieved Employees, including those who are Participating Class Members</w:t>
      </w:r>
      <w:r w:rsidR="00571276" w:rsidRPr="00BF7E99">
        <w:rPr>
          <w:sz w:val="24"/>
          <w:szCs w:val="24"/>
        </w:rPr>
        <w:t xml:space="preserve"> </w:t>
      </w:r>
      <w:r w:rsidRPr="00BF7E99">
        <w:rPr>
          <w:sz w:val="24"/>
          <w:szCs w:val="24"/>
        </w:rPr>
        <w:t>and those who opt-out of the Class Settlement, cannot sue, continue to sue or participate in any other PAGA claim against Defendant or its related entities based on the PAGA Period facts alleged in the Action and resolved by this Settlement.</w:t>
      </w:r>
    </w:p>
    <w:p w14:paraId="578E6847" w14:textId="77777777" w:rsidR="00956CA4" w:rsidRPr="00BF7E99" w:rsidRDefault="00956CA4" w:rsidP="00021C58">
      <w:pPr>
        <w:pStyle w:val="BodyText"/>
        <w:spacing w:before="2"/>
        <w:jc w:val="both"/>
      </w:pPr>
    </w:p>
    <w:p w14:paraId="578E6848" w14:textId="77777777" w:rsidR="00956CA4" w:rsidRPr="00BF7E99" w:rsidRDefault="00DD0391" w:rsidP="00021C58">
      <w:pPr>
        <w:pStyle w:val="BodyText"/>
        <w:spacing w:before="1"/>
        <w:ind w:left="849"/>
        <w:jc w:val="both"/>
      </w:pPr>
      <w:r w:rsidRPr="00BF7E99">
        <w:t>The</w:t>
      </w:r>
      <w:r w:rsidRPr="00BF7E99">
        <w:rPr>
          <w:spacing w:val="-1"/>
        </w:rPr>
        <w:t xml:space="preserve"> </w:t>
      </w:r>
      <w:r w:rsidRPr="00BF7E99">
        <w:t>Aggrieved Employees’ Release</w:t>
      </w:r>
      <w:r w:rsidRPr="00BF7E99">
        <w:rPr>
          <w:spacing w:val="-1"/>
        </w:rPr>
        <w:t xml:space="preserve"> </w:t>
      </w:r>
      <w:r w:rsidRPr="00BF7E99">
        <w:t>is</w:t>
      </w:r>
      <w:r w:rsidRPr="00BF7E99">
        <w:rPr>
          <w:spacing w:val="-1"/>
        </w:rPr>
        <w:t xml:space="preserve"> </w:t>
      </w:r>
      <w:r w:rsidRPr="00BF7E99">
        <w:t>as</w:t>
      </w:r>
      <w:r w:rsidRPr="00BF7E99">
        <w:rPr>
          <w:spacing w:val="-1"/>
        </w:rPr>
        <w:t xml:space="preserve"> </w:t>
      </w:r>
      <w:r w:rsidRPr="00BF7E99">
        <w:rPr>
          <w:spacing w:val="-2"/>
        </w:rPr>
        <w:t>follows:</w:t>
      </w:r>
    </w:p>
    <w:p w14:paraId="578E6849" w14:textId="541BCBB6" w:rsidR="00956CA4" w:rsidRPr="00BF7E99" w:rsidRDefault="00DD0391" w:rsidP="00D97730">
      <w:pPr>
        <w:pStyle w:val="BodyText"/>
        <w:spacing w:before="276"/>
        <w:ind w:left="1574" w:right="836" w:hanging="15"/>
        <w:jc w:val="both"/>
      </w:pPr>
      <w:r w:rsidRPr="00BF7E99">
        <w:t>All Aggrieved Employees are deemed to release, on behalf of themselves and their respective former and present representatives, agents, attorneys, heirs,</w:t>
      </w:r>
      <w:r w:rsidRPr="00BF7E99">
        <w:rPr>
          <w:spacing w:val="-12"/>
        </w:rPr>
        <w:t xml:space="preserve"> </w:t>
      </w:r>
      <w:r w:rsidRPr="00BF7E99">
        <w:t>administrators,</w:t>
      </w:r>
      <w:r w:rsidRPr="00BF7E99">
        <w:rPr>
          <w:spacing w:val="-12"/>
        </w:rPr>
        <w:t xml:space="preserve"> </w:t>
      </w:r>
      <w:r w:rsidRPr="00BF7E99">
        <w:t>successors,</w:t>
      </w:r>
      <w:r w:rsidRPr="00BF7E99">
        <w:rPr>
          <w:spacing w:val="-12"/>
        </w:rPr>
        <w:t xml:space="preserve"> </w:t>
      </w:r>
      <w:r w:rsidRPr="00BF7E99">
        <w:t>and</w:t>
      </w:r>
      <w:r w:rsidRPr="00BF7E99">
        <w:rPr>
          <w:spacing w:val="-12"/>
        </w:rPr>
        <w:t xml:space="preserve"> </w:t>
      </w:r>
      <w:r w:rsidRPr="00BF7E99">
        <w:t>assigns,</w:t>
      </w:r>
      <w:r w:rsidRPr="00BF7E99">
        <w:rPr>
          <w:spacing w:val="-12"/>
        </w:rPr>
        <w:t xml:space="preserve"> </w:t>
      </w:r>
      <w:r w:rsidRPr="00BF7E99">
        <w:t>the</w:t>
      </w:r>
      <w:r w:rsidRPr="00BF7E99">
        <w:rPr>
          <w:spacing w:val="-12"/>
        </w:rPr>
        <w:t xml:space="preserve"> </w:t>
      </w:r>
      <w:r w:rsidRPr="00BF7E99">
        <w:t>Released</w:t>
      </w:r>
      <w:r w:rsidRPr="00BF7E99">
        <w:rPr>
          <w:spacing w:val="-12"/>
        </w:rPr>
        <w:t xml:space="preserve"> </w:t>
      </w:r>
      <w:r w:rsidRPr="00BF7E99">
        <w:t>Parties,</w:t>
      </w:r>
      <w:r w:rsidRPr="00BF7E99">
        <w:rPr>
          <w:spacing w:val="-12"/>
        </w:rPr>
        <w:t xml:space="preserve"> </w:t>
      </w:r>
      <w:r w:rsidRPr="00BF7E99">
        <w:t>from</w:t>
      </w:r>
      <w:r w:rsidRPr="00BF7E99">
        <w:rPr>
          <w:spacing w:val="-12"/>
        </w:rPr>
        <w:t xml:space="preserve"> </w:t>
      </w:r>
      <w:r w:rsidRPr="00BF7E99">
        <w:t>all claims</w:t>
      </w:r>
      <w:r w:rsidRPr="00BF7E99">
        <w:rPr>
          <w:spacing w:val="-15"/>
        </w:rPr>
        <w:t xml:space="preserve"> </w:t>
      </w:r>
      <w:r w:rsidRPr="00BF7E99">
        <w:t>for</w:t>
      </w:r>
      <w:r w:rsidRPr="00BF7E99">
        <w:rPr>
          <w:spacing w:val="-15"/>
        </w:rPr>
        <w:t xml:space="preserve"> </w:t>
      </w:r>
      <w:r w:rsidRPr="00BF7E99">
        <w:t>PAGA</w:t>
      </w:r>
      <w:r w:rsidRPr="00BF7E99">
        <w:rPr>
          <w:spacing w:val="-15"/>
        </w:rPr>
        <w:t xml:space="preserve"> </w:t>
      </w:r>
      <w:r w:rsidRPr="00BF7E99">
        <w:t>penalties</w:t>
      </w:r>
      <w:r w:rsidRPr="00BF7E99">
        <w:rPr>
          <w:spacing w:val="-15"/>
        </w:rPr>
        <w:t xml:space="preserve"> </w:t>
      </w:r>
      <w:r w:rsidRPr="00BF7E99">
        <w:t>that</w:t>
      </w:r>
      <w:r w:rsidRPr="00BF7E99">
        <w:rPr>
          <w:spacing w:val="-15"/>
        </w:rPr>
        <w:t xml:space="preserve"> </w:t>
      </w:r>
      <w:r w:rsidRPr="00BF7E99">
        <w:t>were</w:t>
      </w:r>
      <w:r w:rsidRPr="00BF7E99">
        <w:rPr>
          <w:spacing w:val="-15"/>
        </w:rPr>
        <w:t xml:space="preserve"> </w:t>
      </w:r>
      <w:r w:rsidRPr="00BF7E99">
        <w:t>alleged,</w:t>
      </w:r>
      <w:r w:rsidRPr="00BF7E99">
        <w:rPr>
          <w:spacing w:val="-15"/>
        </w:rPr>
        <w:t xml:space="preserve"> </w:t>
      </w:r>
      <w:r w:rsidRPr="00BF7E99">
        <w:t>or</w:t>
      </w:r>
      <w:r w:rsidRPr="00BF7E99">
        <w:rPr>
          <w:spacing w:val="-15"/>
        </w:rPr>
        <w:t xml:space="preserve"> </w:t>
      </w:r>
      <w:r w:rsidRPr="00BF7E99">
        <w:t>reasonably</w:t>
      </w:r>
      <w:r w:rsidRPr="00BF7E99">
        <w:rPr>
          <w:spacing w:val="-15"/>
        </w:rPr>
        <w:t xml:space="preserve"> </w:t>
      </w:r>
      <w:r w:rsidRPr="00BF7E99">
        <w:t>could</w:t>
      </w:r>
      <w:r w:rsidRPr="00BF7E99">
        <w:rPr>
          <w:spacing w:val="-15"/>
        </w:rPr>
        <w:t xml:space="preserve"> </w:t>
      </w:r>
      <w:r w:rsidRPr="00BF7E99">
        <w:t>have</w:t>
      </w:r>
      <w:r w:rsidRPr="00BF7E99">
        <w:rPr>
          <w:spacing w:val="-15"/>
        </w:rPr>
        <w:t xml:space="preserve"> </w:t>
      </w:r>
      <w:r w:rsidRPr="00BF7E99">
        <w:t>been alleged,</w:t>
      </w:r>
      <w:r w:rsidRPr="00BF7E99">
        <w:rPr>
          <w:spacing w:val="-7"/>
        </w:rPr>
        <w:t xml:space="preserve"> </w:t>
      </w:r>
      <w:r w:rsidRPr="00BF7E99">
        <w:t>based</w:t>
      </w:r>
      <w:r w:rsidRPr="00BF7E99">
        <w:rPr>
          <w:spacing w:val="-7"/>
        </w:rPr>
        <w:t xml:space="preserve"> </w:t>
      </w:r>
      <w:r w:rsidRPr="00BF7E99">
        <w:t>on</w:t>
      </w:r>
      <w:r w:rsidRPr="00BF7E99">
        <w:rPr>
          <w:spacing w:val="-7"/>
        </w:rPr>
        <w:t xml:space="preserve"> </w:t>
      </w:r>
      <w:r w:rsidRPr="00BF7E99">
        <w:t>the</w:t>
      </w:r>
      <w:r w:rsidRPr="00BF7E99">
        <w:rPr>
          <w:spacing w:val="-7"/>
        </w:rPr>
        <w:t xml:space="preserve"> </w:t>
      </w:r>
      <w:r w:rsidRPr="00BF7E99">
        <w:t>PAGA</w:t>
      </w:r>
      <w:r w:rsidRPr="00BF7E99">
        <w:rPr>
          <w:spacing w:val="-7"/>
        </w:rPr>
        <w:t xml:space="preserve"> </w:t>
      </w:r>
      <w:r w:rsidRPr="00BF7E99">
        <w:t>Period</w:t>
      </w:r>
      <w:r w:rsidRPr="00BF7E99">
        <w:rPr>
          <w:spacing w:val="-7"/>
        </w:rPr>
        <w:t xml:space="preserve"> </w:t>
      </w:r>
      <w:r w:rsidRPr="00BF7E99">
        <w:t>facts</w:t>
      </w:r>
      <w:r w:rsidRPr="00BF7E99">
        <w:rPr>
          <w:spacing w:val="-9"/>
        </w:rPr>
        <w:t xml:space="preserve"> </w:t>
      </w:r>
      <w:r w:rsidRPr="00BF7E99">
        <w:t>stated</w:t>
      </w:r>
      <w:r w:rsidRPr="00BF7E99">
        <w:rPr>
          <w:spacing w:val="-7"/>
        </w:rPr>
        <w:t xml:space="preserve"> </w:t>
      </w:r>
      <w:r w:rsidRPr="00BF7E99">
        <w:t>in</w:t>
      </w:r>
      <w:r w:rsidRPr="00BF7E99">
        <w:rPr>
          <w:spacing w:val="-7"/>
        </w:rPr>
        <w:t xml:space="preserve"> </w:t>
      </w:r>
      <w:r w:rsidRPr="00BF7E99">
        <w:t>the</w:t>
      </w:r>
      <w:r w:rsidRPr="00BF7E99">
        <w:rPr>
          <w:spacing w:val="-7"/>
        </w:rPr>
        <w:t xml:space="preserve"> </w:t>
      </w:r>
      <w:r w:rsidRPr="00BF7E99">
        <w:t>Operative</w:t>
      </w:r>
      <w:r w:rsidRPr="00BF7E99">
        <w:rPr>
          <w:spacing w:val="-7"/>
        </w:rPr>
        <w:t xml:space="preserve"> </w:t>
      </w:r>
      <w:r w:rsidRPr="00BF7E99">
        <w:t>Complaint and/or the PAGA Notice</w:t>
      </w:r>
      <w:r w:rsidR="00862BC3" w:rsidRPr="00BF7E99">
        <w:t>.</w:t>
      </w:r>
    </w:p>
    <w:p w14:paraId="578E684A" w14:textId="77777777" w:rsidR="00956CA4" w:rsidRPr="00BF7E99" w:rsidRDefault="00956CA4" w:rsidP="00D97730">
      <w:pPr>
        <w:pStyle w:val="BodyText"/>
        <w:spacing w:before="8"/>
        <w:jc w:val="both"/>
      </w:pPr>
    </w:p>
    <w:p w14:paraId="578E684B" w14:textId="77777777" w:rsidR="00956CA4" w:rsidRPr="00BF7E99" w:rsidRDefault="00DD0391" w:rsidP="003577FE">
      <w:pPr>
        <w:pStyle w:val="Heading1"/>
        <w:numPr>
          <w:ilvl w:val="0"/>
          <w:numId w:val="8"/>
        </w:numPr>
        <w:tabs>
          <w:tab w:val="left" w:pos="714"/>
        </w:tabs>
        <w:jc w:val="both"/>
      </w:pPr>
      <w:bookmarkStart w:id="3" w:name="4._HOW_WILL_THE_ADMINISTRATOR_CALCULATE_"/>
      <w:bookmarkEnd w:id="3"/>
      <w:r w:rsidRPr="00BF7E99">
        <w:t>HOW</w:t>
      </w:r>
      <w:r w:rsidRPr="00BF7E99">
        <w:rPr>
          <w:spacing w:val="-5"/>
        </w:rPr>
        <w:t xml:space="preserve"> </w:t>
      </w:r>
      <w:r w:rsidRPr="00BF7E99">
        <w:t>WILL</w:t>
      </w:r>
      <w:r w:rsidRPr="00BF7E99">
        <w:rPr>
          <w:spacing w:val="-5"/>
        </w:rPr>
        <w:t xml:space="preserve"> </w:t>
      </w:r>
      <w:r w:rsidRPr="00BF7E99">
        <w:t>THE</w:t>
      </w:r>
      <w:r w:rsidRPr="00BF7E99">
        <w:rPr>
          <w:spacing w:val="-5"/>
        </w:rPr>
        <w:t xml:space="preserve"> </w:t>
      </w:r>
      <w:r w:rsidRPr="00BF7E99">
        <w:t>ADMINISTRATOR</w:t>
      </w:r>
      <w:r w:rsidRPr="00BF7E99">
        <w:rPr>
          <w:spacing w:val="-5"/>
        </w:rPr>
        <w:t xml:space="preserve"> </w:t>
      </w:r>
      <w:r w:rsidRPr="00BF7E99">
        <w:t>CALCULATE</w:t>
      </w:r>
      <w:r w:rsidRPr="00BF7E99">
        <w:rPr>
          <w:spacing w:val="-5"/>
        </w:rPr>
        <w:t xml:space="preserve"> </w:t>
      </w:r>
      <w:r w:rsidRPr="00BF7E99">
        <w:t>MY</w:t>
      </w:r>
      <w:r w:rsidRPr="00BF7E99">
        <w:rPr>
          <w:spacing w:val="-5"/>
        </w:rPr>
        <w:t xml:space="preserve"> </w:t>
      </w:r>
      <w:r w:rsidRPr="00BF7E99">
        <w:rPr>
          <w:spacing w:val="-2"/>
        </w:rPr>
        <w:t>PAYMENT?</w:t>
      </w:r>
    </w:p>
    <w:p w14:paraId="578E684C" w14:textId="77777777" w:rsidR="00956CA4" w:rsidRPr="00BF7E99" w:rsidRDefault="00DD0391" w:rsidP="00D97730">
      <w:pPr>
        <w:pStyle w:val="ListParagraph"/>
        <w:numPr>
          <w:ilvl w:val="0"/>
          <w:numId w:val="2"/>
        </w:numPr>
        <w:tabs>
          <w:tab w:val="left" w:pos="825"/>
        </w:tabs>
        <w:spacing w:before="273"/>
        <w:ind w:right="173"/>
        <w:jc w:val="both"/>
        <w:rPr>
          <w:sz w:val="24"/>
        </w:rPr>
      </w:pPr>
      <w:r w:rsidRPr="00BF7E99">
        <w:rPr>
          <w:sz w:val="24"/>
          <w:u w:val="single"/>
        </w:rPr>
        <w:t>Individual Class Payments</w:t>
      </w:r>
      <w:r w:rsidRPr="00BF7E99">
        <w:rPr>
          <w:sz w:val="24"/>
        </w:rPr>
        <w:t>. The Administrator will calculate Individual Class Payments by</w:t>
      </w:r>
      <w:r w:rsidRPr="00BF7E99">
        <w:rPr>
          <w:spacing w:val="-3"/>
          <w:sz w:val="24"/>
        </w:rPr>
        <w:t xml:space="preserve"> </w:t>
      </w:r>
      <w:r w:rsidRPr="00BF7E99">
        <w:rPr>
          <w:sz w:val="24"/>
        </w:rPr>
        <w:t>(a)</w:t>
      </w:r>
      <w:r w:rsidRPr="00BF7E99">
        <w:rPr>
          <w:spacing w:val="-3"/>
          <w:sz w:val="24"/>
        </w:rPr>
        <w:t xml:space="preserve"> </w:t>
      </w:r>
      <w:r w:rsidRPr="00BF7E99">
        <w:rPr>
          <w:sz w:val="24"/>
        </w:rPr>
        <w:t>dividing</w:t>
      </w:r>
      <w:r w:rsidRPr="00BF7E99">
        <w:rPr>
          <w:spacing w:val="-3"/>
          <w:sz w:val="24"/>
        </w:rPr>
        <w:t xml:space="preserve"> </w:t>
      </w:r>
      <w:r w:rsidRPr="00BF7E99">
        <w:rPr>
          <w:sz w:val="24"/>
        </w:rPr>
        <w:t>the</w:t>
      </w:r>
      <w:r w:rsidRPr="00BF7E99">
        <w:rPr>
          <w:spacing w:val="-3"/>
          <w:sz w:val="24"/>
        </w:rPr>
        <w:t xml:space="preserve"> </w:t>
      </w:r>
      <w:r w:rsidRPr="00BF7E99">
        <w:rPr>
          <w:sz w:val="24"/>
        </w:rPr>
        <w:t>Net</w:t>
      </w:r>
      <w:r w:rsidRPr="00BF7E99">
        <w:rPr>
          <w:spacing w:val="-3"/>
          <w:sz w:val="24"/>
        </w:rPr>
        <w:t xml:space="preserve"> </w:t>
      </w:r>
      <w:r w:rsidRPr="00BF7E99">
        <w:rPr>
          <w:sz w:val="24"/>
        </w:rPr>
        <w:t>Settlement</w:t>
      </w:r>
      <w:r w:rsidRPr="00BF7E99">
        <w:rPr>
          <w:spacing w:val="-3"/>
          <w:sz w:val="24"/>
        </w:rPr>
        <w:t xml:space="preserve"> </w:t>
      </w:r>
      <w:r w:rsidRPr="00BF7E99">
        <w:rPr>
          <w:sz w:val="24"/>
        </w:rPr>
        <w:t>Amount</w:t>
      </w:r>
      <w:r w:rsidRPr="00BF7E99">
        <w:rPr>
          <w:spacing w:val="-3"/>
          <w:sz w:val="24"/>
        </w:rPr>
        <w:t xml:space="preserve"> </w:t>
      </w:r>
      <w:r w:rsidRPr="00BF7E99">
        <w:rPr>
          <w:sz w:val="24"/>
        </w:rPr>
        <w:t>by</w:t>
      </w:r>
      <w:r w:rsidRPr="00BF7E99">
        <w:rPr>
          <w:spacing w:val="-5"/>
          <w:sz w:val="24"/>
        </w:rPr>
        <w:t xml:space="preserve"> </w:t>
      </w:r>
      <w:r w:rsidRPr="00BF7E99">
        <w:rPr>
          <w:sz w:val="24"/>
        </w:rPr>
        <w:t>the</w:t>
      </w:r>
      <w:r w:rsidRPr="00BF7E99">
        <w:rPr>
          <w:spacing w:val="-3"/>
          <w:sz w:val="24"/>
        </w:rPr>
        <w:t xml:space="preserve"> </w:t>
      </w:r>
      <w:r w:rsidRPr="00BF7E99">
        <w:rPr>
          <w:sz w:val="24"/>
        </w:rPr>
        <w:t>total</w:t>
      </w:r>
      <w:r w:rsidRPr="00BF7E99">
        <w:rPr>
          <w:spacing w:val="-3"/>
          <w:sz w:val="24"/>
        </w:rPr>
        <w:t xml:space="preserve"> </w:t>
      </w:r>
      <w:r w:rsidRPr="00BF7E99">
        <w:rPr>
          <w:sz w:val="24"/>
        </w:rPr>
        <w:t>number</w:t>
      </w:r>
      <w:r w:rsidRPr="00BF7E99">
        <w:rPr>
          <w:spacing w:val="-3"/>
          <w:sz w:val="24"/>
        </w:rPr>
        <w:t xml:space="preserve"> </w:t>
      </w:r>
      <w:r w:rsidRPr="00BF7E99">
        <w:rPr>
          <w:sz w:val="24"/>
        </w:rPr>
        <w:t>of</w:t>
      </w:r>
      <w:r w:rsidRPr="00BF7E99">
        <w:rPr>
          <w:spacing w:val="-5"/>
          <w:sz w:val="24"/>
        </w:rPr>
        <w:t xml:space="preserve"> </w:t>
      </w:r>
      <w:r w:rsidRPr="00BF7E99">
        <w:rPr>
          <w:sz w:val="24"/>
        </w:rPr>
        <w:t>Workweeks</w:t>
      </w:r>
      <w:r w:rsidRPr="00BF7E99">
        <w:rPr>
          <w:spacing w:val="-4"/>
          <w:sz w:val="24"/>
        </w:rPr>
        <w:t xml:space="preserve"> </w:t>
      </w:r>
      <w:r w:rsidRPr="00BF7E99">
        <w:rPr>
          <w:sz w:val="24"/>
        </w:rPr>
        <w:t>worked</w:t>
      </w:r>
      <w:r w:rsidRPr="00BF7E99">
        <w:rPr>
          <w:spacing w:val="-4"/>
          <w:sz w:val="24"/>
        </w:rPr>
        <w:t xml:space="preserve"> </w:t>
      </w:r>
      <w:r w:rsidRPr="00BF7E99">
        <w:rPr>
          <w:sz w:val="24"/>
        </w:rPr>
        <w:t>by all Participating Class Members, and (b) multiplying the result by the number of Workweeks worked by each individual Participating Class Member.</w:t>
      </w:r>
    </w:p>
    <w:p w14:paraId="578E684D" w14:textId="77777777" w:rsidR="00956CA4" w:rsidRPr="00BF7E99" w:rsidRDefault="00956CA4" w:rsidP="00D97730">
      <w:pPr>
        <w:pStyle w:val="BodyText"/>
        <w:spacing w:before="3"/>
        <w:jc w:val="both"/>
      </w:pPr>
    </w:p>
    <w:p w14:paraId="578E684E" w14:textId="540E4A2C" w:rsidR="00956CA4" w:rsidRPr="00BF7E99" w:rsidRDefault="00DD0391" w:rsidP="00D97730">
      <w:pPr>
        <w:pStyle w:val="ListParagraph"/>
        <w:numPr>
          <w:ilvl w:val="0"/>
          <w:numId w:val="2"/>
        </w:numPr>
        <w:tabs>
          <w:tab w:val="left" w:pos="825"/>
          <w:tab w:val="left" w:pos="4626"/>
        </w:tabs>
        <w:ind w:right="670"/>
        <w:jc w:val="both"/>
        <w:rPr>
          <w:sz w:val="24"/>
        </w:rPr>
      </w:pPr>
      <w:r w:rsidRPr="00BF7E99">
        <w:rPr>
          <w:sz w:val="24"/>
          <w:u w:val="single"/>
        </w:rPr>
        <w:t>Individual PAGA Payments</w:t>
      </w:r>
      <w:r w:rsidRPr="00BF7E99">
        <w:rPr>
          <w:sz w:val="24"/>
        </w:rPr>
        <w:t>. The Administrator will calculate Individual PAGA Payments by (a) dividing $</w:t>
      </w:r>
      <w:r w:rsidR="00862BC3" w:rsidRPr="00BF7E99">
        <w:rPr>
          <w:sz w:val="24"/>
        </w:rPr>
        <w:t>35,000.00</w:t>
      </w:r>
      <w:r w:rsidRPr="00BF7E99">
        <w:rPr>
          <w:sz w:val="24"/>
        </w:rPr>
        <w:t xml:space="preserve"> by the total number of PAGA Pay Periods worked</w:t>
      </w:r>
      <w:r w:rsidRPr="00BF7E99">
        <w:rPr>
          <w:spacing w:val="-3"/>
          <w:sz w:val="24"/>
        </w:rPr>
        <w:t xml:space="preserve"> </w:t>
      </w:r>
      <w:r w:rsidRPr="00BF7E99">
        <w:rPr>
          <w:sz w:val="24"/>
        </w:rPr>
        <w:t>by</w:t>
      </w:r>
      <w:r w:rsidRPr="00BF7E99">
        <w:rPr>
          <w:spacing w:val="-3"/>
          <w:sz w:val="24"/>
        </w:rPr>
        <w:t xml:space="preserve"> </w:t>
      </w:r>
      <w:r w:rsidRPr="00BF7E99">
        <w:rPr>
          <w:sz w:val="24"/>
        </w:rPr>
        <w:t>all</w:t>
      </w:r>
      <w:r w:rsidRPr="00BF7E99">
        <w:rPr>
          <w:spacing w:val="-3"/>
          <w:sz w:val="24"/>
        </w:rPr>
        <w:t xml:space="preserve"> </w:t>
      </w:r>
      <w:r w:rsidRPr="00BF7E99">
        <w:rPr>
          <w:sz w:val="24"/>
        </w:rPr>
        <w:t>Aggrieved</w:t>
      </w:r>
      <w:r w:rsidRPr="00BF7E99">
        <w:rPr>
          <w:spacing w:val="-3"/>
          <w:sz w:val="24"/>
        </w:rPr>
        <w:t xml:space="preserve"> </w:t>
      </w:r>
      <w:r w:rsidRPr="00BF7E99">
        <w:rPr>
          <w:sz w:val="24"/>
        </w:rPr>
        <w:t>Employees</w:t>
      </w:r>
      <w:r w:rsidRPr="00BF7E99">
        <w:rPr>
          <w:spacing w:val="-3"/>
          <w:sz w:val="24"/>
        </w:rPr>
        <w:t xml:space="preserve"> </w:t>
      </w:r>
      <w:r w:rsidRPr="00BF7E99">
        <w:rPr>
          <w:sz w:val="24"/>
        </w:rPr>
        <w:t>and</w:t>
      </w:r>
      <w:r w:rsidRPr="00BF7E99">
        <w:rPr>
          <w:spacing w:val="-2"/>
          <w:sz w:val="24"/>
        </w:rPr>
        <w:t xml:space="preserve"> </w:t>
      </w:r>
      <w:r w:rsidRPr="00BF7E99">
        <w:rPr>
          <w:sz w:val="24"/>
        </w:rPr>
        <w:t>(b)</w:t>
      </w:r>
      <w:r w:rsidRPr="00BF7E99">
        <w:rPr>
          <w:spacing w:val="-3"/>
          <w:sz w:val="24"/>
        </w:rPr>
        <w:t xml:space="preserve"> </w:t>
      </w:r>
      <w:r w:rsidRPr="00BF7E99">
        <w:rPr>
          <w:sz w:val="24"/>
        </w:rPr>
        <w:t>multiplying</w:t>
      </w:r>
      <w:r w:rsidRPr="00BF7E99">
        <w:rPr>
          <w:spacing w:val="-3"/>
          <w:sz w:val="24"/>
        </w:rPr>
        <w:t xml:space="preserve"> </w:t>
      </w:r>
      <w:r w:rsidRPr="00BF7E99">
        <w:rPr>
          <w:sz w:val="24"/>
        </w:rPr>
        <w:t>the</w:t>
      </w:r>
      <w:r w:rsidRPr="00BF7E99">
        <w:rPr>
          <w:spacing w:val="-3"/>
          <w:sz w:val="24"/>
        </w:rPr>
        <w:t xml:space="preserve"> </w:t>
      </w:r>
      <w:r w:rsidRPr="00BF7E99">
        <w:rPr>
          <w:sz w:val="24"/>
        </w:rPr>
        <w:t>result</w:t>
      </w:r>
      <w:r w:rsidRPr="00BF7E99">
        <w:rPr>
          <w:spacing w:val="-3"/>
          <w:sz w:val="24"/>
        </w:rPr>
        <w:t xml:space="preserve"> </w:t>
      </w:r>
      <w:r w:rsidRPr="00BF7E99">
        <w:rPr>
          <w:sz w:val="24"/>
        </w:rPr>
        <w:t>by</w:t>
      </w:r>
      <w:r w:rsidRPr="00BF7E99">
        <w:rPr>
          <w:spacing w:val="-3"/>
          <w:sz w:val="24"/>
        </w:rPr>
        <w:t xml:space="preserve"> </w:t>
      </w:r>
      <w:r w:rsidRPr="00BF7E99">
        <w:rPr>
          <w:sz w:val="24"/>
        </w:rPr>
        <w:t>the</w:t>
      </w:r>
      <w:r w:rsidRPr="00BF7E99">
        <w:rPr>
          <w:spacing w:val="-3"/>
          <w:sz w:val="24"/>
        </w:rPr>
        <w:t xml:space="preserve"> </w:t>
      </w:r>
      <w:r w:rsidRPr="00BF7E99">
        <w:rPr>
          <w:sz w:val="24"/>
        </w:rPr>
        <w:t>number</w:t>
      </w:r>
      <w:r w:rsidRPr="00BF7E99">
        <w:rPr>
          <w:spacing w:val="-3"/>
          <w:sz w:val="24"/>
        </w:rPr>
        <w:t xml:space="preserve"> </w:t>
      </w:r>
      <w:r w:rsidRPr="00BF7E99">
        <w:rPr>
          <w:sz w:val="24"/>
        </w:rPr>
        <w:t>of PAGA Period Pay Periods worked by each individual Aggrieved Employee.</w:t>
      </w:r>
    </w:p>
    <w:p w14:paraId="578E684F" w14:textId="77777777" w:rsidR="00956CA4" w:rsidRPr="00BF7E99" w:rsidRDefault="00956CA4" w:rsidP="00D97730">
      <w:pPr>
        <w:pStyle w:val="BodyText"/>
        <w:spacing w:before="3"/>
        <w:jc w:val="both"/>
      </w:pPr>
    </w:p>
    <w:p w14:paraId="578E6850" w14:textId="4998F7DB" w:rsidR="00956CA4" w:rsidRPr="00BF7E99" w:rsidRDefault="00DD0391" w:rsidP="00D97730">
      <w:pPr>
        <w:pStyle w:val="ListParagraph"/>
        <w:numPr>
          <w:ilvl w:val="0"/>
          <w:numId w:val="2"/>
        </w:numPr>
        <w:tabs>
          <w:tab w:val="left" w:pos="825"/>
          <w:tab w:val="left" w:pos="3398"/>
        </w:tabs>
        <w:ind w:right="193"/>
        <w:jc w:val="both"/>
        <w:rPr>
          <w:sz w:val="24"/>
        </w:rPr>
      </w:pPr>
      <w:r w:rsidRPr="00BF7E99">
        <w:rPr>
          <w:sz w:val="24"/>
          <w:u w:val="single"/>
        </w:rPr>
        <w:t>Workweek/Pay Period Challenges</w:t>
      </w:r>
      <w:r w:rsidRPr="00BF7E99">
        <w:rPr>
          <w:sz w:val="24"/>
        </w:rPr>
        <w:t>. The number of Class Workweeks you worked during the Class Period and the number of PAGA Pay Periods you worked during the PAGA Period,</w:t>
      </w:r>
      <w:r w:rsidRPr="00BF7E99">
        <w:rPr>
          <w:spacing w:val="-3"/>
          <w:sz w:val="24"/>
        </w:rPr>
        <w:t xml:space="preserve"> </w:t>
      </w:r>
      <w:r w:rsidRPr="00BF7E99">
        <w:rPr>
          <w:sz w:val="24"/>
        </w:rPr>
        <w:t>as</w:t>
      </w:r>
      <w:r w:rsidRPr="00BF7E99">
        <w:rPr>
          <w:spacing w:val="-3"/>
          <w:sz w:val="24"/>
        </w:rPr>
        <w:t xml:space="preserve"> </w:t>
      </w:r>
      <w:r w:rsidRPr="00BF7E99">
        <w:rPr>
          <w:sz w:val="24"/>
        </w:rPr>
        <w:t>recorded</w:t>
      </w:r>
      <w:r w:rsidRPr="00BF7E99">
        <w:rPr>
          <w:spacing w:val="-3"/>
          <w:sz w:val="24"/>
        </w:rPr>
        <w:t xml:space="preserve"> </w:t>
      </w:r>
      <w:r w:rsidRPr="00BF7E99">
        <w:rPr>
          <w:sz w:val="24"/>
        </w:rPr>
        <w:t>in</w:t>
      </w:r>
      <w:r w:rsidRPr="00BF7E99">
        <w:rPr>
          <w:spacing w:val="-3"/>
          <w:sz w:val="24"/>
        </w:rPr>
        <w:t xml:space="preserve"> </w:t>
      </w:r>
      <w:r w:rsidRPr="00BF7E99">
        <w:rPr>
          <w:sz w:val="24"/>
        </w:rPr>
        <w:t>Defendant’s</w:t>
      </w:r>
      <w:r w:rsidRPr="00BF7E99">
        <w:rPr>
          <w:spacing w:val="-3"/>
          <w:sz w:val="24"/>
        </w:rPr>
        <w:t xml:space="preserve"> </w:t>
      </w:r>
      <w:r w:rsidRPr="00BF7E99">
        <w:rPr>
          <w:sz w:val="24"/>
        </w:rPr>
        <w:t>records,</w:t>
      </w:r>
      <w:r w:rsidRPr="00BF7E99">
        <w:rPr>
          <w:spacing w:val="-3"/>
          <w:sz w:val="24"/>
        </w:rPr>
        <w:t xml:space="preserve"> </w:t>
      </w:r>
      <w:r w:rsidRPr="00BF7E99">
        <w:rPr>
          <w:sz w:val="24"/>
        </w:rPr>
        <w:t>are</w:t>
      </w:r>
      <w:r w:rsidRPr="00BF7E99">
        <w:rPr>
          <w:spacing w:val="-1"/>
          <w:sz w:val="24"/>
        </w:rPr>
        <w:t xml:space="preserve"> </w:t>
      </w:r>
      <w:r w:rsidRPr="00BF7E99">
        <w:rPr>
          <w:sz w:val="24"/>
        </w:rPr>
        <w:t>stated</w:t>
      </w:r>
      <w:r w:rsidRPr="00BF7E99">
        <w:rPr>
          <w:spacing w:val="-3"/>
          <w:sz w:val="24"/>
        </w:rPr>
        <w:t xml:space="preserve"> </w:t>
      </w:r>
      <w:r w:rsidR="00C40F06" w:rsidRPr="00BF7E99">
        <w:rPr>
          <w:sz w:val="24"/>
        </w:rPr>
        <w:t>on</w:t>
      </w:r>
      <w:r w:rsidR="00C40F06" w:rsidRPr="00BF7E99">
        <w:rPr>
          <w:spacing w:val="-3"/>
          <w:sz w:val="24"/>
        </w:rPr>
        <w:t xml:space="preserve"> </w:t>
      </w:r>
      <w:r w:rsidRPr="00BF7E99">
        <w:rPr>
          <w:sz w:val="24"/>
        </w:rPr>
        <w:t>the</w:t>
      </w:r>
      <w:r w:rsidRPr="00BF7E99">
        <w:rPr>
          <w:spacing w:val="-3"/>
          <w:sz w:val="24"/>
        </w:rPr>
        <w:t xml:space="preserve"> </w:t>
      </w:r>
      <w:r w:rsidRPr="00BF7E99">
        <w:rPr>
          <w:sz w:val="24"/>
        </w:rPr>
        <w:t>first</w:t>
      </w:r>
      <w:r w:rsidRPr="00BF7E99">
        <w:rPr>
          <w:spacing w:val="-3"/>
          <w:sz w:val="24"/>
        </w:rPr>
        <w:t xml:space="preserve"> </w:t>
      </w:r>
      <w:r w:rsidRPr="00BF7E99">
        <w:rPr>
          <w:sz w:val="24"/>
        </w:rPr>
        <w:t>page</w:t>
      </w:r>
      <w:r w:rsidRPr="00BF7E99">
        <w:rPr>
          <w:spacing w:val="-3"/>
          <w:sz w:val="24"/>
        </w:rPr>
        <w:t xml:space="preserve"> </w:t>
      </w:r>
      <w:r w:rsidRPr="00BF7E99">
        <w:rPr>
          <w:sz w:val="24"/>
        </w:rPr>
        <w:t>of</w:t>
      </w:r>
      <w:r w:rsidRPr="00BF7E99">
        <w:rPr>
          <w:spacing w:val="-3"/>
          <w:sz w:val="24"/>
        </w:rPr>
        <w:t xml:space="preserve"> </w:t>
      </w:r>
      <w:r w:rsidRPr="00BF7E99">
        <w:rPr>
          <w:sz w:val="24"/>
        </w:rPr>
        <w:t>this</w:t>
      </w:r>
      <w:r w:rsidRPr="00BF7E99">
        <w:rPr>
          <w:spacing w:val="-3"/>
          <w:sz w:val="24"/>
        </w:rPr>
        <w:t xml:space="preserve"> </w:t>
      </w:r>
      <w:r w:rsidRPr="00BF7E99">
        <w:rPr>
          <w:sz w:val="24"/>
        </w:rPr>
        <w:t>Notice.</w:t>
      </w:r>
      <w:r w:rsidRPr="00BF7E99">
        <w:rPr>
          <w:spacing w:val="-3"/>
          <w:sz w:val="24"/>
        </w:rPr>
        <w:t xml:space="preserve"> </w:t>
      </w:r>
      <w:r w:rsidRPr="00BF7E99">
        <w:rPr>
          <w:sz w:val="24"/>
        </w:rPr>
        <w:t xml:space="preserve">You have until </w:t>
      </w:r>
      <w:r w:rsidR="00AB70D5" w:rsidRPr="00BF7E99">
        <w:rPr>
          <w:b/>
          <w:bCs/>
          <w:sz w:val="24"/>
          <w:szCs w:val="24"/>
        </w:rPr>
        <w:t>November 2</w:t>
      </w:r>
      <w:r w:rsidR="008D6642" w:rsidRPr="00BF7E99">
        <w:rPr>
          <w:b/>
          <w:bCs/>
          <w:sz w:val="24"/>
          <w:szCs w:val="24"/>
        </w:rPr>
        <w:t>7</w:t>
      </w:r>
      <w:r w:rsidR="00AB70D5" w:rsidRPr="00BF7E99">
        <w:rPr>
          <w:b/>
          <w:bCs/>
          <w:sz w:val="24"/>
          <w:szCs w:val="24"/>
        </w:rPr>
        <w:t xml:space="preserve">, </w:t>
      </w:r>
      <w:r w:rsidR="002A3D14" w:rsidRPr="00BF7E99">
        <w:rPr>
          <w:b/>
          <w:bCs/>
          <w:sz w:val="24"/>
          <w:szCs w:val="24"/>
        </w:rPr>
        <w:t>2026</w:t>
      </w:r>
      <w:r w:rsidR="002A3D14" w:rsidRPr="00BF7E99">
        <w:rPr>
          <w:spacing w:val="-2"/>
          <w:sz w:val="24"/>
        </w:rPr>
        <w:t xml:space="preserve"> </w:t>
      </w:r>
      <w:r w:rsidR="002A3D14" w:rsidRPr="00BF7E99">
        <w:rPr>
          <w:sz w:val="24"/>
        </w:rPr>
        <w:t>to</w:t>
      </w:r>
      <w:r w:rsidRPr="00BF7E99">
        <w:rPr>
          <w:sz w:val="24"/>
        </w:rPr>
        <w:t xml:space="preserve"> challenge the number of Workweeks and/or Pay Periods credited to you. You can submit your challenge by signing and sending a letter to the Administrator via mail, email or fax. Section </w:t>
      </w:r>
      <w:r w:rsidRPr="00BF7E99">
        <w:rPr>
          <w:b/>
          <w:bCs/>
          <w:sz w:val="24"/>
        </w:rPr>
        <w:t>9</w:t>
      </w:r>
      <w:r w:rsidRPr="00BF7E99">
        <w:rPr>
          <w:sz w:val="24"/>
        </w:rPr>
        <w:t xml:space="preserve"> of this Notice has the Administrator’s contact information.</w:t>
      </w:r>
    </w:p>
    <w:p w14:paraId="578E6851" w14:textId="77777777" w:rsidR="00956CA4" w:rsidRPr="00BF7E99" w:rsidRDefault="00956CA4" w:rsidP="00D97730">
      <w:pPr>
        <w:pStyle w:val="BodyText"/>
        <w:spacing w:before="2"/>
        <w:jc w:val="both"/>
      </w:pPr>
    </w:p>
    <w:p w14:paraId="578E6852" w14:textId="77777777" w:rsidR="00956CA4" w:rsidRPr="00BF7E99" w:rsidRDefault="00DD0391" w:rsidP="00D97730">
      <w:pPr>
        <w:pStyle w:val="BodyText"/>
        <w:ind w:left="825" w:right="223"/>
        <w:jc w:val="both"/>
        <w:rPr>
          <w:spacing w:val="-2"/>
        </w:rPr>
      </w:pPr>
      <w:r w:rsidRPr="00BF7E99">
        <w:t>You</w:t>
      </w:r>
      <w:r w:rsidRPr="00BF7E99">
        <w:rPr>
          <w:spacing w:val="-2"/>
        </w:rPr>
        <w:t xml:space="preserve"> </w:t>
      </w:r>
      <w:r w:rsidRPr="00BF7E99">
        <w:t>need</w:t>
      </w:r>
      <w:r w:rsidRPr="00BF7E99">
        <w:rPr>
          <w:spacing w:val="-2"/>
        </w:rPr>
        <w:t xml:space="preserve"> </w:t>
      </w:r>
      <w:r w:rsidRPr="00BF7E99">
        <w:t>to</w:t>
      </w:r>
      <w:r w:rsidRPr="00BF7E99">
        <w:rPr>
          <w:spacing w:val="-2"/>
        </w:rPr>
        <w:t xml:space="preserve"> </w:t>
      </w:r>
      <w:r w:rsidRPr="00BF7E99">
        <w:t>support</w:t>
      </w:r>
      <w:r w:rsidRPr="00BF7E99">
        <w:rPr>
          <w:spacing w:val="-2"/>
        </w:rPr>
        <w:t xml:space="preserve"> </w:t>
      </w:r>
      <w:r w:rsidRPr="00BF7E99">
        <w:t>your</w:t>
      </w:r>
      <w:r w:rsidRPr="00BF7E99">
        <w:rPr>
          <w:spacing w:val="-2"/>
        </w:rPr>
        <w:t xml:space="preserve"> </w:t>
      </w:r>
      <w:r w:rsidRPr="00BF7E99">
        <w:t>challenge</w:t>
      </w:r>
      <w:r w:rsidRPr="00BF7E99">
        <w:rPr>
          <w:spacing w:val="-2"/>
        </w:rPr>
        <w:t xml:space="preserve"> </w:t>
      </w:r>
      <w:r w:rsidRPr="00BF7E99">
        <w:t>by</w:t>
      </w:r>
      <w:r w:rsidRPr="00BF7E99">
        <w:rPr>
          <w:spacing w:val="-2"/>
        </w:rPr>
        <w:t xml:space="preserve"> </w:t>
      </w:r>
      <w:r w:rsidRPr="00BF7E99">
        <w:t>sending</w:t>
      </w:r>
      <w:r w:rsidRPr="00BF7E99">
        <w:rPr>
          <w:spacing w:val="-2"/>
        </w:rPr>
        <w:t xml:space="preserve"> </w:t>
      </w:r>
      <w:r w:rsidRPr="00BF7E99">
        <w:t>copies</w:t>
      </w:r>
      <w:r w:rsidRPr="00BF7E99">
        <w:rPr>
          <w:spacing w:val="-2"/>
        </w:rPr>
        <w:t xml:space="preserve"> </w:t>
      </w:r>
      <w:r w:rsidRPr="00BF7E99">
        <w:t>of</w:t>
      </w:r>
      <w:r w:rsidRPr="00BF7E99">
        <w:rPr>
          <w:spacing w:val="-1"/>
        </w:rPr>
        <w:t xml:space="preserve"> </w:t>
      </w:r>
      <w:r w:rsidRPr="00BF7E99">
        <w:t>pay</w:t>
      </w:r>
      <w:r w:rsidRPr="00BF7E99">
        <w:rPr>
          <w:spacing w:val="-1"/>
        </w:rPr>
        <w:t xml:space="preserve"> </w:t>
      </w:r>
      <w:r w:rsidRPr="00BF7E99">
        <w:t>stubs</w:t>
      </w:r>
      <w:r w:rsidRPr="00BF7E99">
        <w:rPr>
          <w:spacing w:val="-2"/>
        </w:rPr>
        <w:t xml:space="preserve"> </w:t>
      </w:r>
      <w:r w:rsidRPr="00BF7E99">
        <w:t>or</w:t>
      </w:r>
      <w:r w:rsidRPr="00BF7E99">
        <w:rPr>
          <w:spacing w:val="-1"/>
        </w:rPr>
        <w:t xml:space="preserve"> </w:t>
      </w:r>
      <w:r w:rsidRPr="00BF7E99">
        <w:t>other</w:t>
      </w:r>
      <w:r w:rsidRPr="00BF7E99">
        <w:rPr>
          <w:spacing w:val="-1"/>
        </w:rPr>
        <w:t xml:space="preserve"> </w:t>
      </w:r>
      <w:r w:rsidRPr="00BF7E99">
        <w:t>records.</w:t>
      </w:r>
      <w:r w:rsidRPr="00BF7E99">
        <w:rPr>
          <w:spacing w:val="-1"/>
        </w:rPr>
        <w:t xml:space="preserve"> </w:t>
      </w:r>
      <w:r w:rsidRPr="00BF7E99">
        <w:t>The Administrator will accept Defendant’s calculation of Workweeks and/or Pay Periods based on Defendant’s records as accurate unless you send copies of records containing contrary information. You should send copies rather than originals because the documents</w:t>
      </w:r>
      <w:r w:rsidRPr="00BF7E99">
        <w:rPr>
          <w:spacing w:val="-4"/>
        </w:rPr>
        <w:t xml:space="preserve"> </w:t>
      </w:r>
      <w:r w:rsidRPr="00BF7E99">
        <w:t>will</w:t>
      </w:r>
      <w:r w:rsidRPr="00BF7E99">
        <w:rPr>
          <w:spacing w:val="-4"/>
        </w:rPr>
        <w:t xml:space="preserve"> </w:t>
      </w:r>
      <w:r w:rsidRPr="00BF7E99">
        <w:t>not</w:t>
      </w:r>
      <w:r w:rsidRPr="00BF7E99">
        <w:rPr>
          <w:spacing w:val="-4"/>
        </w:rPr>
        <w:t xml:space="preserve"> </w:t>
      </w:r>
      <w:r w:rsidRPr="00BF7E99">
        <w:t>be</w:t>
      </w:r>
      <w:r w:rsidRPr="00BF7E99">
        <w:rPr>
          <w:spacing w:val="-4"/>
        </w:rPr>
        <w:t xml:space="preserve"> </w:t>
      </w:r>
      <w:r w:rsidRPr="00BF7E99">
        <w:t>returned</w:t>
      </w:r>
      <w:r w:rsidRPr="00BF7E99">
        <w:rPr>
          <w:spacing w:val="-4"/>
        </w:rPr>
        <w:t xml:space="preserve"> </w:t>
      </w:r>
      <w:r w:rsidRPr="00BF7E99">
        <w:t>to</w:t>
      </w:r>
      <w:r w:rsidRPr="00BF7E99">
        <w:rPr>
          <w:spacing w:val="-4"/>
        </w:rPr>
        <w:t xml:space="preserve"> </w:t>
      </w:r>
      <w:r w:rsidRPr="00BF7E99">
        <w:t>you.</w:t>
      </w:r>
      <w:r w:rsidRPr="00BF7E99">
        <w:rPr>
          <w:spacing w:val="-4"/>
        </w:rPr>
        <w:t xml:space="preserve"> </w:t>
      </w:r>
      <w:r w:rsidRPr="00BF7E99">
        <w:t>The</w:t>
      </w:r>
      <w:r w:rsidRPr="00BF7E99">
        <w:rPr>
          <w:spacing w:val="-4"/>
        </w:rPr>
        <w:t xml:space="preserve"> </w:t>
      </w:r>
      <w:r w:rsidRPr="00BF7E99">
        <w:t>Administrator</w:t>
      </w:r>
      <w:r w:rsidRPr="00BF7E99">
        <w:rPr>
          <w:spacing w:val="-4"/>
        </w:rPr>
        <w:t xml:space="preserve"> </w:t>
      </w:r>
      <w:r w:rsidRPr="00BF7E99">
        <w:t>will</w:t>
      </w:r>
      <w:r w:rsidRPr="00BF7E99">
        <w:rPr>
          <w:spacing w:val="-4"/>
        </w:rPr>
        <w:t xml:space="preserve"> </w:t>
      </w:r>
      <w:r w:rsidRPr="00BF7E99">
        <w:t>resolve</w:t>
      </w:r>
      <w:r w:rsidRPr="00BF7E99">
        <w:rPr>
          <w:spacing w:val="-4"/>
        </w:rPr>
        <w:t xml:space="preserve"> </w:t>
      </w:r>
      <w:r w:rsidRPr="00BF7E99">
        <w:t>Workweek</w:t>
      </w:r>
      <w:r w:rsidRPr="00BF7E99">
        <w:rPr>
          <w:spacing w:val="-4"/>
        </w:rPr>
        <w:t xml:space="preserve"> </w:t>
      </w:r>
      <w:r w:rsidRPr="00BF7E99">
        <w:t xml:space="preserve">and/or Pay Period challenges based on your submission and on input from Class Counsel (who will advocate on behalf of Participating Class Members) and Defendant’s Counsel. The Administrator’s decision is final. You can’t appeal or otherwise challenge its final </w:t>
      </w:r>
      <w:r w:rsidRPr="00BF7E99">
        <w:rPr>
          <w:spacing w:val="-2"/>
        </w:rPr>
        <w:t>decision.</w:t>
      </w:r>
    </w:p>
    <w:p w14:paraId="45A4DA7E" w14:textId="77777777" w:rsidR="00A97E06" w:rsidRPr="00BF7E99" w:rsidRDefault="00A97E06" w:rsidP="00D97730">
      <w:pPr>
        <w:pStyle w:val="BodyText"/>
        <w:ind w:left="825" w:right="223"/>
        <w:jc w:val="both"/>
      </w:pPr>
    </w:p>
    <w:p w14:paraId="578E6854" w14:textId="77777777" w:rsidR="00956CA4" w:rsidRPr="00BF7E99" w:rsidRDefault="00DD0391" w:rsidP="003577FE">
      <w:pPr>
        <w:pStyle w:val="Heading1"/>
        <w:numPr>
          <w:ilvl w:val="0"/>
          <w:numId w:val="8"/>
        </w:numPr>
        <w:tabs>
          <w:tab w:val="left" w:pos="714"/>
        </w:tabs>
        <w:spacing w:before="76"/>
      </w:pPr>
      <w:bookmarkStart w:id="4" w:name="5._HOW_WILL_I_GET_PAID?___"/>
      <w:bookmarkEnd w:id="4"/>
      <w:r w:rsidRPr="00BF7E99">
        <w:t>HOW</w:t>
      </w:r>
      <w:r w:rsidRPr="00BF7E99">
        <w:rPr>
          <w:spacing w:val="-4"/>
        </w:rPr>
        <w:t xml:space="preserve"> </w:t>
      </w:r>
      <w:r w:rsidRPr="00BF7E99">
        <w:t>WILL</w:t>
      </w:r>
      <w:r w:rsidRPr="00BF7E99">
        <w:rPr>
          <w:spacing w:val="-2"/>
        </w:rPr>
        <w:t xml:space="preserve"> </w:t>
      </w:r>
      <w:r w:rsidRPr="00BF7E99">
        <w:t>I</w:t>
      </w:r>
      <w:r w:rsidRPr="00BF7E99">
        <w:rPr>
          <w:spacing w:val="-2"/>
        </w:rPr>
        <w:t xml:space="preserve"> </w:t>
      </w:r>
      <w:r w:rsidRPr="00BF7E99">
        <w:t>GET</w:t>
      </w:r>
      <w:r w:rsidRPr="00BF7E99">
        <w:rPr>
          <w:spacing w:val="-1"/>
        </w:rPr>
        <w:t xml:space="preserve"> </w:t>
      </w:r>
      <w:r w:rsidRPr="00BF7E99">
        <w:rPr>
          <w:spacing w:val="-2"/>
        </w:rPr>
        <w:t>PAID?</w:t>
      </w:r>
    </w:p>
    <w:p w14:paraId="578E6855" w14:textId="77777777" w:rsidR="00956CA4" w:rsidRPr="00BF7E99" w:rsidRDefault="00956CA4">
      <w:pPr>
        <w:pStyle w:val="BodyText"/>
        <w:spacing w:before="9"/>
        <w:rPr>
          <w:b/>
        </w:rPr>
      </w:pPr>
    </w:p>
    <w:p w14:paraId="578E6856" w14:textId="77777777" w:rsidR="00956CA4" w:rsidRPr="00BF7E99" w:rsidRDefault="00DD0391" w:rsidP="00862BC3">
      <w:pPr>
        <w:pStyle w:val="ListParagraph"/>
        <w:numPr>
          <w:ilvl w:val="0"/>
          <w:numId w:val="1"/>
        </w:numPr>
        <w:tabs>
          <w:tab w:val="left" w:pos="825"/>
        </w:tabs>
        <w:spacing w:before="1"/>
        <w:ind w:right="351"/>
        <w:jc w:val="both"/>
        <w:rPr>
          <w:sz w:val="24"/>
        </w:rPr>
      </w:pPr>
      <w:r w:rsidRPr="00BF7E99">
        <w:rPr>
          <w:sz w:val="24"/>
          <w:u w:val="single"/>
        </w:rPr>
        <w:t>Participating</w:t>
      </w:r>
      <w:r w:rsidRPr="00BF7E99">
        <w:rPr>
          <w:spacing w:val="-5"/>
          <w:sz w:val="24"/>
          <w:u w:val="single"/>
        </w:rPr>
        <w:t xml:space="preserve"> </w:t>
      </w:r>
      <w:r w:rsidRPr="00BF7E99">
        <w:rPr>
          <w:sz w:val="24"/>
          <w:u w:val="single"/>
        </w:rPr>
        <w:t>Class</w:t>
      </w:r>
      <w:r w:rsidRPr="00BF7E99">
        <w:rPr>
          <w:spacing w:val="-3"/>
          <w:sz w:val="24"/>
          <w:u w:val="single"/>
        </w:rPr>
        <w:t xml:space="preserve"> </w:t>
      </w:r>
      <w:r w:rsidRPr="00BF7E99">
        <w:rPr>
          <w:sz w:val="24"/>
          <w:u w:val="single"/>
        </w:rPr>
        <w:t>Members</w:t>
      </w:r>
      <w:r w:rsidRPr="00BF7E99">
        <w:rPr>
          <w:sz w:val="24"/>
        </w:rPr>
        <w:t>.</w:t>
      </w:r>
      <w:r w:rsidRPr="00BF7E99">
        <w:rPr>
          <w:spacing w:val="-3"/>
          <w:sz w:val="24"/>
        </w:rPr>
        <w:t xml:space="preserve"> </w:t>
      </w:r>
      <w:r w:rsidRPr="00BF7E99">
        <w:rPr>
          <w:sz w:val="24"/>
        </w:rPr>
        <w:t>The</w:t>
      </w:r>
      <w:r w:rsidRPr="00BF7E99">
        <w:rPr>
          <w:spacing w:val="-3"/>
          <w:sz w:val="24"/>
        </w:rPr>
        <w:t xml:space="preserve"> </w:t>
      </w:r>
      <w:r w:rsidRPr="00BF7E99">
        <w:rPr>
          <w:sz w:val="24"/>
        </w:rPr>
        <w:t>Administrator</w:t>
      </w:r>
      <w:r w:rsidRPr="00BF7E99">
        <w:rPr>
          <w:spacing w:val="-4"/>
          <w:sz w:val="24"/>
        </w:rPr>
        <w:t xml:space="preserve"> </w:t>
      </w:r>
      <w:r w:rsidRPr="00BF7E99">
        <w:rPr>
          <w:sz w:val="24"/>
        </w:rPr>
        <w:t>will</w:t>
      </w:r>
      <w:r w:rsidRPr="00BF7E99">
        <w:rPr>
          <w:spacing w:val="-4"/>
          <w:sz w:val="24"/>
        </w:rPr>
        <w:t xml:space="preserve"> </w:t>
      </w:r>
      <w:r w:rsidRPr="00BF7E99">
        <w:rPr>
          <w:sz w:val="24"/>
        </w:rPr>
        <w:t>send,</w:t>
      </w:r>
      <w:r w:rsidRPr="00BF7E99">
        <w:rPr>
          <w:spacing w:val="-4"/>
          <w:sz w:val="24"/>
        </w:rPr>
        <w:t xml:space="preserve"> </w:t>
      </w:r>
      <w:r w:rsidRPr="00BF7E99">
        <w:rPr>
          <w:sz w:val="24"/>
        </w:rPr>
        <w:t>by</w:t>
      </w:r>
      <w:r w:rsidRPr="00BF7E99">
        <w:rPr>
          <w:spacing w:val="-4"/>
          <w:sz w:val="24"/>
        </w:rPr>
        <w:t xml:space="preserve"> </w:t>
      </w:r>
      <w:r w:rsidRPr="00BF7E99">
        <w:rPr>
          <w:sz w:val="24"/>
        </w:rPr>
        <w:t>U.S.</w:t>
      </w:r>
      <w:r w:rsidRPr="00BF7E99">
        <w:rPr>
          <w:spacing w:val="-4"/>
          <w:sz w:val="24"/>
        </w:rPr>
        <w:t xml:space="preserve"> </w:t>
      </w:r>
      <w:r w:rsidRPr="00BF7E99">
        <w:rPr>
          <w:sz w:val="24"/>
        </w:rPr>
        <w:t>mail,</w:t>
      </w:r>
      <w:r w:rsidRPr="00BF7E99">
        <w:rPr>
          <w:spacing w:val="-4"/>
          <w:sz w:val="24"/>
        </w:rPr>
        <w:t xml:space="preserve"> </w:t>
      </w:r>
      <w:r w:rsidRPr="00BF7E99">
        <w:rPr>
          <w:sz w:val="24"/>
        </w:rPr>
        <w:t>a</w:t>
      </w:r>
      <w:r w:rsidRPr="00BF7E99">
        <w:rPr>
          <w:spacing w:val="-4"/>
          <w:sz w:val="24"/>
        </w:rPr>
        <w:t xml:space="preserve"> </w:t>
      </w:r>
      <w:r w:rsidRPr="00BF7E99">
        <w:rPr>
          <w:sz w:val="24"/>
        </w:rPr>
        <w:t>single</w:t>
      </w:r>
      <w:r w:rsidRPr="00BF7E99">
        <w:rPr>
          <w:spacing w:val="-4"/>
          <w:sz w:val="24"/>
        </w:rPr>
        <w:t xml:space="preserve"> </w:t>
      </w:r>
      <w:r w:rsidRPr="00BF7E99">
        <w:rPr>
          <w:sz w:val="24"/>
        </w:rPr>
        <w:t>check to every Participating Class Member (i.e., every Class Member who doesn’t opt-out) including those who also qualify as Aggrieved Employees. The single check will combine the Individual Class Payment and the Individual PAGA Payment.</w:t>
      </w:r>
    </w:p>
    <w:p w14:paraId="578E6857" w14:textId="77777777" w:rsidR="00956CA4" w:rsidRPr="00BF7E99" w:rsidRDefault="00956CA4" w:rsidP="00862BC3">
      <w:pPr>
        <w:pStyle w:val="BodyText"/>
        <w:spacing w:before="3"/>
        <w:jc w:val="both"/>
      </w:pPr>
    </w:p>
    <w:p w14:paraId="578E6858" w14:textId="77777777" w:rsidR="00956CA4" w:rsidRPr="00BF7E99" w:rsidRDefault="00DD0391" w:rsidP="00862BC3">
      <w:pPr>
        <w:pStyle w:val="ListParagraph"/>
        <w:numPr>
          <w:ilvl w:val="0"/>
          <w:numId w:val="1"/>
        </w:numPr>
        <w:tabs>
          <w:tab w:val="left" w:pos="825"/>
        </w:tabs>
        <w:ind w:right="479"/>
        <w:jc w:val="both"/>
        <w:rPr>
          <w:sz w:val="24"/>
        </w:rPr>
      </w:pPr>
      <w:r w:rsidRPr="00BF7E99">
        <w:rPr>
          <w:sz w:val="24"/>
          <w:u w:val="single"/>
        </w:rPr>
        <w:t>Non-Participating</w:t>
      </w:r>
      <w:r w:rsidRPr="00BF7E99">
        <w:rPr>
          <w:spacing w:val="-4"/>
          <w:sz w:val="24"/>
          <w:u w:val="single"/>
        </w:rPr>
        <w:t xml:space="preserve"> </w:t>
      </w:r>
      <w:r w:rsidRPr="00BF7E99">
        <w:rPr>
          <w:sz w:val="24"/>
          <w:u w:val="single"/>
        </w:rPr>
        <w:t>Class</w:t>
      </w:r>
      <w:r w:rsidRPr="00BF7E99">
        <w:rPr>
          <w:spacing w:val="-4"/>
          <w:sz w:val="24"/>
          <w:u w:val="single"/>
        </w:rPr>
        <w:t xml:space="preserve"> </w:t>
      </w:r>
      <w:r w:rsidRPr="00BF7E99">
        <w:rPr>
          <w:sz w:val="24"/>
          <w:u w:val="single"/>
        </w:rPr>
        <w:t>Members</w:t>
      </w:r>
      <w:r w:rsidRPr="00BF7E99">
        <w:rPr>
          <w:sz w:val="24"/>
        </w:rPr>
        <w:t>.</w:t>
      </w:r>
      <w:r w:rsidRPr="00BF7E99">
        <w:rPr>
          <w:spacing w:val="-4"/>
          <w:sz w:val="24"/>
        </w:rPr>
        <w:t xml:space="preserve"> </w:t>
      </w:r>
      <w:r w:rsidRPr="00BF7E99">
        <w:rPr>
          <w:sz w:val="24"/>
        </w:rPr>
        <w:t>The</w:t>
      </w:r>
      <w:r w:rsidRPr="00BF7E99">
        <w:rPr>
          <w:spacing w:val="-4"/>
          <w:sz w:val="24"/>
        </w:rPr>
        <w:t xml:space="preserve"> </w:t>
      </w:r>
      <w:r w:rsidRPr="00BF7E99">
        <w:rPr>
          <w:sz w:val="24"/>
        </w:rPr>
        <w:t>Administrator</w:t>
      </w:r>
      <w:r w:rsidRPr="00BF7E99">
        <w:rPr>
          <w:spacing w:val="-3"/>
          <w:sz w:val="24"/>
        </w:rPr>
        <w:t xml:space="preserve"> </w:t>
      </w:r>
      <w:r w:rsidRPr="00BF7E99">
        <w:rPr>
          <w:sz w:val="24"/>
        </w:rPr>
        <w:t>will</w:t>
      </w:r>
      <w:r w:rsidRPr="00BF7E99">
        <w:rPr>
          <w:spacing w:val="-3"/>
          <w:sz w:val="24"/>
        </w:rPr>
        <w:t xml:space="preserve"> </w:t>
      </w:r>
      <w:r w:rsidRPr="00BF7E99">
        <w:rPr>
          <w:sz w:val="24"/>
        </w:rPr>
        <w:t>send,</w:t>
      </w:r>
      <w:r w:rsidRPr="00BF7E99">
        <w:rPr>
          <w:spacing w:val="-3"/>
          <w:sz w:val="24"/>
        </w:rPr>
        <w:t xml:space="preserve"> </w:t>
      </w:r>
      <w:r w:rsidRPr="00BF7E99">
        <w:rPr>
          <w:sz w:val="24"/>
        </w:rPr>
        <w:t>by</w:t>
      </w:r>
      <w:r w:rsidRPr="00BF7E99">
        <w:rPr>
          <w:spacing w:val="-3"/>
          <w:sz w:val="24"/>
        </w:rPr>
        <w:t xml:space="preserve"> </w:t>
      </w:r>
      <w:r w:rsidRPr="00BF7E99">
        <w:rPr>
          <w:sz w:val="24"/>
        </w:rPr>
        <w:t>U.S.</w:t>
      </w:r>
      <w:r w:rsidRPr="00BF7E99">
        <w:rPr>
          <w:spacing w:val="-3"/>
          <w:sz w:val="24"/>
        </w:rPr>
        <w:t xml:space="preserve"> </w:t>
      </w:r>
      <w:r w:rsidRPr="00BF7E99">
        <w:rPr>
          <w:sz w:val="24"/>
        </w:rPr>
        <w:t>mail,</w:t>
      </w:r>
      <w:r w:rsidRPr="00BF7E99">
        <w:rPr>
          <w:spacing w:val="-3"/>
          <w:sz w:val="24"/>
        </w:rPr>
        <w:t xml:space="preserve"> </w:t>
      </w:r>
      <w:r w:rsidRPr="00BF7E99">
        <w:rPr>
          <w:sz w:val="24"/>
        </w:rPr>
        <w:t>a</w:t>
      </w:r>
      <w:r w:rsidRPr="00BF7E99">
        <w:rPr>
          <w:spacing w:val="-3"/>
          <w:sz w:val="24"/>
        </w:rPr>
        <w:t xml:space="preserve"> </w:t>
      </w:r>
      <w:r w:rsidRPr="00BF7E99">
        <w:rPr>
          <w:sz w:val="24"/>
        </w:rPr>
        <w:t xml:space="preserve">single Individual PAGA Payment check to every Aggrieved Employee who opts out of the Class Settlement (i.e., </w:t>
      </w:r>
      <w:r w:rsidRPr="00BF7E99">
        <w:rPr>
          <w:sz w:val="24"/>
        </w:rPr>
        <w:lastRenderedPageBreak/>
        <w:t>every Non-Participating Class Member).</w:t>
      </w:r>
    </w:p>
    <w:p w14:paraId="578E6859" w14:textId="77777777" w:rsidR="00956CA4" w:rsidRPr="00BF7E99" w:rsidRDefault="00956CA4" w:rsidP="00862BC3">
      <w:pPr>
        <w:pStyle w:val="BodyText"/>
        <w:spacing w:before="3"/>
        <w:jc w:val="both"/>
      </w:pPr>
    </w:p>
    <w:p w14:paraId="578E685A" w14:textId="77777777" w:rsidR="00956CA4" w:rsidRPr="00BF7E99" w:rsidRDefault="00DD0391" w:rsidP="00862BC3">
      <w:pPr>
        <w:ind w:left="849" w:right="223"/>
        <w:jc w:val="both"/>
        <w:rPr>
          <w:b/>
          <w:sz w:val="24"/>
        </w:rPr>
      </w:pPr>
      <w:r w:rsidRPr="00BF7E99">
        <w:rPr>
          <w:b/>
          <w:sz w:val="24"/>
        </w:rPr>
        <w:t>Your check will be sent to the same address as this Notice. If you change your address,</w:t>
      </w:r>
      <w:r w:rsidRPr="00BF7E99">
        <w:rPr>
          <w:b/>
          <w:spacing w:val="-3"/>
          <w:sz w:val="24"/>
        </w:rPr>
        <w:t xml:space="preserve"> </w:t>
      </w:r>
      <w:r w:rsidRPr="00BF7E99">
        <w:rPr>
          <w:b/>
          <w:sz w:val="24"/>
        </w:rPr>
        <w:t>be</w:t>
      </w:r>
      <w:r w:rsidRPr="00BF7E99">
        <w:rPr>
          <w:b/>
          <w:spacing w:val="-3"/>
          <w:sz w:val="24"/>
        </w:rPr>
        <w:t xml:space="preserve"> </w:t>
      </w:r>
      <w:r w:rsidRPr="00BF7E99">
        <w:rPr>
          <w:b/>
          <w:sz w:val="24"/>
        </w:rPr>
        <w:t>sure</w:t>
      </w:r>
      <w:r w:rsidRPr="00BF7E99">
        <w:rPr>
          <w:b/>
          <w:spacing w:val="-3"/>
          <w:sz w:val="24"/>
        </w:rPr>
        <w:t xml:space="preserve"> </w:t>
      </w:r>
      <w:r w:rsidRPr="00BF7E99">
        <w:rPr>
          <w:b/>
          <w:sz w:val="24"/>
        </w:rPr>
        <w:t>to</w:t>
      </w:r>
      <w:r w:rsidRPr="00BF7E99">
        <w:rPr>
          <w:b/>
          <w:spacing w:val="-3"/>
          <w:sz w:val="24"/>
        </w:rPr>
        <w:t xml:space="preserve"> </w:t>
      </w:r>
      <w:r w:rsidRPr="00BF7E99">
        <w:rPr>
          <w:b/>
          <w:sz w:val="24"/>
        </w:rPr>
        <w:t>notify</w:t>
      </w:r>
      <w:r w:rsidRPr="00BF7E99">
        <w:rPr>
          <w:b/>
          <w:spacing w:val="-3"/>
          <w:sz w:val="24"/>
        </w:rPr>
        <w:t xml:space="preserve"> </w:t>
      </w:r>
      <w:r w:rsidRPr="00BF7E99">
        <w:rPr>
          <w:b/>
          <w:sz w:val="24"/>
        </w:rPr>
        <w:t>the</w:t>
      </w:r>
      <w:r w:rsidRPr="00BF7E99">
        <w:rPr>
          <w:b/>
          <w:spacing w:val="-3"/>
          <w:sz w:val="24"/>
        </w:rPr>
        <w:t xml:space="preserve"> </w:t>
      </w:r>
      <w:r w:rsidRPr="00BF7E99">
        <w:rPr>
          <w:b/>
          <w:sz w:val="24"/>
        </w:rPr>
        <w:t>Administrator</w:t>
      </w:r>
      <w:r w:rsidRPr="00BF7E99">
        <w:rPr>
          <w:b/>
          <w:spacing w:val="-3"/>
          <w:sz w:val="24"/>
        </w:rPr>
        <w:t xml:space="preserve"> </w:t>
      </w:r>
      <w:r w:rsidRPr="00BF7E99">
        <w:rPr>
          <w:b/>
          <w:sz w:val="24"/>
        </w:rPr>
        <w:t>as</w:t>
      </w:r>
      <w:r w:rsidRPr="00BF7E99">
        <w:rPr>
          <w:b/>
          <w:spacing w:val="-4"/>
          <w:sz w:val="24"/>
        </w:rPr>
        <w:t xml:space="preserve"> </w:t>
      </w:r>
      <w:r w:rsidRPr="00BF7E99">
        <w:rPr>
          <w:b/>
          <w:sz w:val="24"/>
        </w:rPr>
        <w:t>soon</w:t>
      </w:r>
      <w:r w:rsidRPr="00BF7E99">
        <w:rPr>
          <w:b/>
          <w:spacing w:val="-4"/>
          <w:sz w:val="24"/>
        </w:rPr>
        <w:t xml:space="preserve"> </w:t>
      </w:r>
      <w:r w:rsidRPr="00BF7E99">
        <w:rPr>
          <w:b/>
          <w:sz w:val="24"/>
        </w:rPr>
        <w:t>as</w:t>
      </w:r>
      <w:r w:rsidRPr="00BF7E99">
        <w:rPr>
          <w:b/>
          <w:spacing w:val="-4"/>
          <w:sz w:val="24"/>
        </w:rPr>
        <w:t xml:space="preserve"> </w:t>
      </w:r>
      <w:r w:rsidRPr="00BF7E99">
        <w:rPr>
          <w:b/>
          <w:sz w:val="24"/>
        </w:rPr>
        <w:t>possible.</w:t>
      </w:r>
      <w:r w:rsidRPr="00BF7E99">
        <w:rPr>
          <w:b/>
          <w:spacing w:val="-3"/>
          <w:sz w:val="24"/>
        </w:rPr>
        <w:t xml:space="preserve"> </w:t>
      </w:r>
      <w:r w:rsidRPr="00BF7E99">
        <w:rPr>
          <w:b/>
          <w:sz w:val="24"/>
        </w:rPr>
        <w:t>Section</w:t>
      </w:r>
      <w:r w:rsidRPr="00BF7E99">
        <w:rPr>
          <w:b/>
          <w:spacing w:val="-4"/>
          <w:sz w:val="24"/>
        </w:rPr>
        <w:t xml:space="preserve"> </w:t>
      </w:r>
      <w:r w:rsidRPr="00BF7E99">
        <w:rPr>
          <w:b/>
          <w:sz w:val="24"/>
        </w:rPr>
        <w:t>9</w:t>
      </w:r>
      <w:r w:rsidRPr="00BF7E99">
        <w:rPr>
          <w:b/>
          <w:spacing w:val="-3"/>
          <w:sz w:val="24"/>
        </w:rPr>
        <w:t xml:space="preserve"> </w:t>
      </w:r>
      <w:r w:rsidRPr="00BF7E99">
        <w:rPr>
          <w:b/>
          <w:sz w:val="24"/>
        </w:rPr>
        <w:t>of</w:t>
      </w:r>
      <w:r w:rsidRPr="00BF7E99">
        <w:rPr>
          <w:b/>
          <w:spacing w:val="-3"/>
          <w:sz w:val="24"/>
        </w:rPr>
        <w:t xml:space="preserve"> </w:t>
      </w:r>
      <w:r w:rsidRPr="00BF7E99">
        <w:rPr>
          <w:b/>
          <w:sz w:val="24"/>
        </w:rPr>
        <w:t>this Notice has the Administrator’s contact information.</w:t>
      </w:r>
    </w:p>
    <w:p w14:paraId="578E685B" w14:textId="77777777" w:rsidR="00956CA4" w:rsidRPr="00BF7E99" w:rsidRDefault="00956CA4" w:rsidP="00862BC3">
      <w:pPr>
        <w:pStyle w:val="BodyText"/>
        <w:spacing w:before="9"/>
        <w:jc w:val="both"/>
        <w:rPr>
          <w:b/>
        </w:rPr>
      </w:pPr>
    </w:p>
    <w:p w14:paraId="578E685C" w14:textId="77777777" w:rsidR="00956CA4" w:rsidRPr="00BF7E99" w:rsidRDefault="00DD0391" w:rsidP="003577FE">
      <w:pPr>
        <w:pStyle w:val="Heading1"/>
        <w:numPr>
          <w:ilvl w:val="0"/>
          <w:numId w:val="8"/>
        </w:numPr>
        <w:tabs>
          <w:tab w:val="left" w:pos="825"/>
        </w:tabs>
        <w:spacing w:before="1"/>
        <w:jc w:val="both"/>
      </w:pPr>
      <w:r w:rsidRPr="00BF7E99">
        <w:t>HOW</w:t>
      </w:r>
      <w:r w:rsidRPr="00BF7E99">
        <w:rPr>
          <w:spacing w:val="-4"/>
        </w:rPr>
        <w:t xml:space="preserve"> </w:t>
      </w:r>
      <w:r w:rsidRPr="00BF7E99">
        <w:t>DO</w:t>
      </w:r>
      <w:r w:rsidRPr="00BF7E99">
        <w:rPr>
          <w:spacing w:val="-3"/>
        </w:rPr>
        <w:t xml:space="preserve"> </w:t>
      </w:r>
      <w:r w:rsidRPr="00BF7E99">
        <w:t>I</w:t>
      </w:r>
      <w:r w:rsidRPr="00BF7E99">
        <w:rPr>
          <w:spacing w:val="-3"/>
        </w:rPr>
        <w:t xml:space="preserve"> </w:t>
      </w:r>
      <w:r w:rsidRPr="00BF7E99">
        <w:t>OPT-OUT</w:t>
      </w:r>
      <w:r w:rsidRPr="00BF7E99">
        <w:rPr>
          <w:spacing w:val="-4"/>
        </w:rPr>
        <w:t xml:space="preserve"> </w:t>
      </w:r>
      <w:r w:rsidRPr="00BF7E99">
        <w:t>OF</w:t>
      </w:r>
      <w:r w:rsidRPr="00BF7E99">
        <w:rPr>
          <w:spacing w:val="-3"/>
        </w:rPr>
        <w:t xml:space="preserve"> </w:t>
      </w:r>
      <w:r w:rsidRPr="00BF7E99">
        <w:t>THE</w:t>
      </w:r>
      <w:r w:rsidRPr="00BF7E99">
        <w:rPr>
          <w:spacing w:val="-3"/>
        </w:rPr>
        <w:t xml:space="preserve"> </w:t>
      </w:r>
      <w:r w:rsidRPr="00BF7E99">
        <w:t>CLASS</w:t>
      </w:r>
      <w:r w:rsidRPr="00BF7E99">
        <w:rPr>
          <w:spacing w:val="-3"/>
        </w:rPr>
        <w:t xml:space="preserve"> </w:t>
      </w:r>
      <w:r w:rsidRPr="00BF7E99">
        <w:rPr>
          <w:spacing w:val="-2"/>
        </w:rPr>
        <w:t>SETTLEMENT?</w:t>
      </w:r>
    </w:p>
    <w:p w14:paraId="578E685D" w14:textId="77777777" w:rsidR="00956CA4" w:rsidRPr="00BF7E99" w:rsidRDefault="00956CA4" w:rsidP="00862BC3">
      <w:pPr>
        <w:pStyle w:val="BodyText"/>
        <w:spacing w:before="20"/>
        <w:jc w:val="both"/>
        <w:rPr>
          <w:b/>
        </w:rPr>
      </w:pPr>
    </w:p>
    <w:p w14:paraId="578E685E" w14:textId="403A035E" w:rsidR="00956CA4" w:rsidRPr="00BF7E99" w:rsidRDefault="00DD0391" w:rsidP="00862BC3">
      <w:pPr>
        <w:pStyle w:val="BodyText"/>
        <w:tabs>
          <w:tab w:val="left" w:pos="7760"/>
          <w:tab w:val="left" w:pos="9043"/>
        </w:tabs>
        <w:ind w:left="120" w:right="334"/>
        <w:jc w:val="both"/>
      </w:pPr>
      <w:r w:rsidRPr="00BF7E99">
        <w:t>Submit a written and signed letter with your name, present address, telephone number and a simple statement that you do not want to participate in the Settlement. The Administrator will exclude you based on any writing communicating your request be excluded. Be sure to personally sign your request, identify the Action as</w:t>
      </w:r>
      <w:r w:rsidR="00D97730" w:rsidRPr="00BF7E99">
        <w:t xml:space="preserve"> </w:t>
      </w:r>
      <w:r w:rsidR="00D97730" w:rsidRPr="00BF7E99">
        <w:rPr>
          <w:i/>
          <w:iCs/>
        </w:rPr>
        <w:t>Maria Franchesca De Leon Ruano v. Peachtree Hospitality Management, LLC</w:t>
      </w:r>
      <w:r w:rsidRPr="00BF7E99">
        <w:rPr>
          <w:spacing w:val="-10"/>
        </w:rPr>
        <w:t>,</w:t>
      </w:r>
      <w:r w:rsidR="00D97730" w:rsidRPr="00BF7E99">
        <w:rPr>
          <w:spacing w:val="-10"/>
        </w:rPr>
        <w:t xml:space="preserve"> Case No. </w:t>
      </w:r>
      <w:r w:rsidR="00D97730" w:rsidRPr="00BF7E99">
        <w:rPr>
          <w:bCs/>
          <w:iCs/>
          <w:spacing w:val="-2"/>
        </w:rPr>
        <w:t>24CV015204,</w:t>
      </w:r>
      <w:r w:rsidRPr="00BF7E99">
        <w:rPr>
          <w:spacing w:val="-10"/>
        </w:rPr>
        <w:t xml:space="preserve"> </w:t>
      </w:r>
      <w:r w:rsidRPr="00BF7E99">
        <w:t>and include your identifying information (full name, address, telephone number, approximate dates</w:t>
      </w:r>
      <w:r w:rsidRPr="00BF7E99">
        <w:rPr>
          <w:spacing w:val="-4"/>
        </w:rPr>
        <w:t xml:space="preserve"> </w:t>
      </w:r>
      <w:r w:rsidRPr="00BF7E99">
        <w:t>of</w:t>
      </w:r>
      <w:r w:rsidRPr="00BF7E99">
        <w:rPr>
          <w:spacing w:val="-4"/>
        </w:rPr>
        <w:t xml:space="preserve"> </w:t>
      </w:r>
      <w:r w:rsidRPr="00BF7E99">
        <w:t>employment</w:t>
      </w:r>
      <w:r w:rsidRPr="00BF7E99">
        <w:rPr>
          <w:spacing w:val="-4"/>
        </w:rPr>
        <w:t xml:space="preserve"> </w:t>
      </w:r>
      <w:r w:rsidRPr="00BF7E99">
        <w:t>and</w:t>
      </w:r>
      <w:r w:rsidRPr="00BF7E99">
        <w:rPr>
          <w:spacing w:val="-5"/>
        </w:rPr>
        <w:t xml:space="preserve"> </w:t>
      </w:r>
      <w:r w:rsidRPr="00BF7E99">
        <w:t>social</w:t>
      </w:r>
      <w:r w:rsidRPr="00BF7E99">
        <w:rPr>
          <w:spacing w:val="-3"/>
        </w:rPr>
        <w:t xml:space="preserve"> </w:t>
      </w:r>
      <w:r w:rsidRPr="00BF7E99">
        <w:t>security</w:t>
      </w:r>
      <w:r w:rsidRPr="00BF7E99">
        <w:rPr>
          <w:spacing w:val="-3"/>
        </w:rPr>
        <w:t xml:space="preserve"> </w:t>
      </w:r>
      <w:r w:rsidRPr="00BF7E99">
        <w:t>number</w:t>
      </w:r>
      <w:r w:rsidRPr="00BF7E99">
        <w:rPr>
          <w:spacing w:val="-3"/>
        </w:rPr>
        <w:t xml:space="preserve"> </w:t>
      </w:r>
      <w:r w:rsidRPr="00BF7E99">
        <w:t>for</w:t>
      </w:r>
      <w:r w:rsidRPr="00BF7E99">
        <w:rPr>
          <w:spacing w:val="-3"/>
        </w:rPr>
        <w:t xml:space="preserve"> </w:t>
      </w:r>
      <w:r w:rsidRPr="00BF7E99">
        <w:t>verification</w:t>
      </w:r>
      <w:r w:rsidRPr="00BF7E99">
        <w:rPr>
          <w:spacing w:val="-5"/>
        </w:rPr>
        <w:t xml:space="preserve"> </w:t>
      </w:r>
      <w:r w:rsidRPr="00BF7E99">
        <w:t>purposes).</w:t>
      </w:r>
      <w:r w:rsidRPr="00BF7E99">
        <w:rPr>
          <w:spacing w:val="-4"/>
        </w:rPr>
        <w:t xml:space="preserve"> </w:t>
      </w:r>
      <w:r w:rsidRPr="00BF7E99">
        <w:t>You</w:t>
      </w:r>
      <w:r w:rsidRPr="00BF7E99">
        <w:rPr>
          <w:spacing w:val="-4"/>
        </w:rPr>
        <w:t xml:space="preserve"> </w:t>
      </w:r>
      <w:r w:rsidRPr="00BF7E99">
        <w:t>must</w:t>
      </w:r>
      <w:r w:rsidRPr="00BF7E99">
        <w:rPr>
          <w:spacing w:val="-4"/>
        </w:rPr>
        <w:t xml:space="preserve"> </w:t>
      </w:r>
      <w:r w:rsidRPr="00BF7E99">
        <w:t>make</w:t>
      </w:r>
      <w:r w:rsidRPr="00BF7E99">
        <w:rPr>
          <w:spacing w:val="-4"/>
        </w:rPr>
        <w:t xml:space="preserve"> </w:t>
      </w:r>
      <w:r w:rsidRPr="00BF7E99">
        <w:t xml:space="preserve">the request yourself. If someone else makes the request for you, it will not be valid. </w:t>
      </w:r>
      <w:r w:rsidRPr="00BF7E99">
        <w:rPr>
          <w:b/>
        </w:rPr>
        <w:t>The Administrator must be sent your request to be excluded by</w:t>
      </w:r>
      <w:r w:rsidR="00D97730" w:rsidRPr="00BF7E99">
        <w:rPr>
          <w:b/>
        </w:rPr>
        <w:t xml:space="preserve"> </w:t>
      </w:r>
      <w:r w:rsidR="00AB70D5" w:rsidRPr="00BF7E99">
        <w:rPr>
          <w:b/>
          <w:bCs/>
        </w:rPr>
        <w:t>November 2</w:t>
      </w:r>
      <w:r w:rsidR="008D6642" w:rsidRPr="00BF7E99">
        <w:rPr>
          <w:b/>
          <w:bCs/>
        </w:rPr>
        <w:t>7</w:t>
      </w:r>
      <w:r w:rsidR="00AB70D5" w:rsidRPr="00BF7E99">
        <w:rPr>
          <w:b/>
          <w:bCs/>
        </w:rPr>
        <w:t>, 2026</w:t>
      </w:r>
      <w:r w:rsidRPr="00BF7E99">
        <w:rPr>
          <w:b/>
        </w:rPr>
        <w:t xml:space="preserve">, or it will be invalid. </w:t>
      </w:r>
      <w:r w:rsidRPr="00BF7E99">
        <w:t xml:space="preserve">Section </w:t>
      </w:r>
      <w:r w:rsidRPr="00BF7E99">
        <w:rPr>
          <w:b/>
          <w:bCs/>
        </w:rPr>
        <w:t>9</w:t>
      </w:r>
      <w:r w:rsidRPr="00BF7E99">
        <w:t xml:space="preserve"> of the Notice has the Administrator’s contact information.</w:t>
      </w:r>
    </w:p>
    <w:p w14:paraId="05CB950F" w14:textId="77777777" w:rsidR="00A97E06" w:rsidRPr="00BF7E99" w:rsidRDefault="00A97E06" w:rsidP="00862BC3">
      <w:pPr>
        <w:pStyle w:val="BodyText"/>
        <w:spacing w:before="10"/>
        <w:jc w:val="both"/>
      </w:pPr>
      <w:bookmarkStart w:id="5" w:name="7._HOW_DO_I_OBJECT_TO_THE_SETTLEMENT?___"/>
      <w:bookmarkEnd w:id="5"/>
    </w:p>
    <w:p w14:paraId="578E6860" w14:textId="77777777" w:rsidR="00956CA4" w:rsidRPr="00BF7E99" w:rsidRDefault="00DD0391" w:rsidP="003577FE">
      <w:pPr>
        <w:pStyle w:val="Heading1"/>
        <w:numPr>
          <w:ilvl w:val="0"/>
          <w:numId w:val="8"/>
        </w:numPr>
        <w:tabs>
          <w:tab w:val="left" w:pos="825"/>
        </w:tabs>
        <w:jc w:val="both"/>
      </w:pPr>
      <w:r w:rsidRPr="00BF7E99">
        <w:t>HOW</w:t>
      </w:r>
      <w:r w:rsidRPr="00BF7E99">
        <w:rPr>
          <w:spacing w:val="-2"/>
        </w:rPr>
        <w:t xml:space="preserve"> </w:t>
      </w:r>
      <w:r w:rsidRPr="00BF7E99">
        <w:t>DO</w:t>
      </w:r>
      <w:r w:rsidRPr="00BF7E99">
        <w:rPr>
          <w:spacing w:val="-2"/>
        </w:rPr>
        <w:t xml:space="preserve"> </w:t>
      </w:r>
      <w:r w:rsidRPr="00BF7E99">
        <w:t>I</w:t>
      </w:r>
      <w:r w:rsidRPr="00BF7E99">
        <w:rPr>
          <w:spacing w:val="-3"/>
        </w:rPr>
        <w:t xml:space="preserve"> </w:t>
      </w:r>
      <w:r w:rsidRPr="00BF7E99">
        <w:t>OBJECT</w:t>
      </w:r>
      <w:r w:rsidRPr="00BF7E99">
        <w:rPr>
          <w:spacing w:val="-2"/>
        </w:rPr>
        <w:t xml:space="preserve"> </w:t>
      </w:r>
      <w:r w:rsidRPr="00BF7E99">
        <w:t>TO</w:t>
      </w:r>
      <w:r w:rsidRPr="00BF7E99">
        <w:rPr>
          <w:spacing w:val="-2"/>
        </w:rPr>
        <w:t xml:space="preserve"> </w:t>
      </w:r>
      <w:r w:rsidRPr="00BF7E99">
        <w:t>THE</w:t>
      </w:r>
      <w:r w:rsidRPr="00BF7E99">
        <w:rPr>
          <w:spacing w:val="-1"/>
        </w:rPr>
        <w:t xml:space="preserve"> </w:t>
      </w:r>
      <w:r w:rsidRPr="00BF7E99">
        <w:rPr>
          <w:spacing w:val="-2"/>
        </w:rPr>
        <w:t>SETTLEMENT?</w:t>
      </w:r>
    </w:p>
    <w:p w14:paraId="578E6861" w14:textId="77777777" w:rsidR="00956CA4" w:rsidRPr="00BF7E99" w:rsidRDefault="00956CA4" w:rsidP="00862BC3">
      <w:pPr>
        <w:pStyle w:val="BodyText"/>
        <w:spacing w:before="20"/>
        <w:jc w:val="both"/>
        <w:rPr>
          <w:b/>
        </w:rPr>
      </w:pPr>
    </w:p>
    <w:p w14:paraId="5463ED4A" w14:textId="5ED321F1" w:rsidR="006227AA" w:rsidRPr="00BF7E99" w:rsidRDefault="00DD0391" w:rsidP="00571276">
      <w:pPr>
        <w:pStyle w:val="BodyText"/>
        <w:tabs>
          <w:tab w:val="left" w:pos="2531"/>
          <w:tab w:val="left" w:pos="5545"/>
          <w:tab w:val="left" w:pos="5678"/>
          <w:tab w:val="left" w:pos="9297"/>
        </w:tabs>
        <w:ind w:left="119" w:right="300"/>
        <w:jc w:val="both"/>
        <w:rPr>
          <w:bCs/>
          <w:spacing w:val="-10"/>
        </w:rPr>
      </w:pPr>
      <w:r w:rsidRPr="00BF7E99">
        <w:t xml:space="preserve">Only Participating Class Members have the right to object to the Settlement. Before deciding whether to object, you may wish to see what Plaintiff and Defendant are asking the Court to approve. At least </w:t>
      </w:r>
      <w:r w:rsidR="00021C58" w:rsidRPr="00BF7E99">
        <w:t>16</w:t>
      </w:r>
      <w:r w:rsidRPr="00BF7E99">
        <w:t xml:space="preserve"> days before the Final Approval Hearing, Class Counsel</w:t>
      </w:r>
      <w:r w:rsidRPr="00BF7E99">
        <w:rPr>
          <w:spacing w:val="-2"/>
        </w:rPr>
        <w:t xml:space="preserve"> </w:t>
      </w:r>
      <w:r w:rsidRPr="00BF7E99">
        <w:t>and/or</w:t>
      </w:r>
      <w:r w:rsidRPr="00BF7E99">
        <w:rPr>
          <w:spacing w:val="-2"/>
        </w:rPr>
        <w:t xml:space="preserve"> </w:t>
      </w:r>
      <w:r w:rsidRPr="00BF7E99">
        <w:t>Plaintiff</w:t>
      </w:r>
      <w:r w:rsidRPr="00BF7E99">
        <w:rPr>
          <w:spacing w:val="-2"/>
        </w:rPr>
        <w:t xml:space="preserve"> </w:t>
      </w:r>
      <w:r w:rsidRPr="00BF7E99">
        <w:t>will</w:t>
      </w:r>
      <w:r w:rsidRPr="00BF7E99">
        <w:rPr>
          <w:spacing w:val="-2"/>
        </w:rPr>
        <w:t xml:space="preserve"> </w:t>
      </w:r>
      <w:r w:rsidRPr="00BF7E99">
        <w:t>file</w:t>
      </w:r>
      <w:r w:rsidRPr="00BF7E99">
        <w:rPr>
          <w:spacing w:val="-1"/>
        </w:rPr>
        <w:t xml:space="preserve"> </w:t>
      </w:r>
      <w:r w:rsidRPr="00BF7E99">
        <w:t>in</w:t>
      </w:r>
      <w:r w:rsidRPr="00BF7E99">
        <w:rPr>
          <w:spacing w:val="-1"/>
        </w:rPr>
        <w:t xml:space="preserve"> </w:t>
      </w:r>
      <w:r w:rsidRPr="00BF7E99">
        <w:t>Court</w:t>
      </w:r>
      <w:r w:rsidR="00021C58" w:rsidRPr="00BF7E99">
        <w:t>:</w:t>
      </w:r>
      <w:r w:rsidRPr="00BF7E99">
        <w:rPr>
          <w:spacing w:val="-1"/>
        </w:rPr>
        <w:t xml:space="preserve"> </w:t>
      </w:r>
      <w:r w:rsidRPr="00BF7E99">
        <w:t>(1)</w:t>
      </w:r>
      <w:r w:rsidRPr="00BF7E99">
        <w:rPr>
          <w:spacing w:val="-1"/>
        </w:rPr>
        <w:t xml:space="preserve"> </w:t>
      </w:r>
      <w:r w:rsidRPr="00BF7E99">
        <w:t>a</w:t>
      </w:r>
      <w:r w:rsidRPr="00BF7E99">
        <w:rPr>
          <w:spacing w:val="-1"/>
        </w:rPr>
        <w:t xml:space="preserve"> </w:t>
      </w:r>
      <w:r w:rsidRPr="00BF7E99">
        <w:t>Motion</w:t>
      </w:r>
      <w:r w:rsidRPr="00BF7E99">
        <w:rPr>
          <w:spacing w:val="-1"/>
        </w:rPr>
        <w:t xml:space="preserve"> </w:t>
      </w:r>
      <w:r w:rsidRPr="00BF7E99">
        <w:t>for</w:t>
      </w:r>
      <w:r w:rsidRPr="00BF7E99">
        <w:rPr>
          <w:spacing w:val="-1"/>
        </w:rPr>
        <w:t xml:space="preserve"> </w:t>
      </w:r>
      <w:r w:rsidRPr="00BF7E99">
        <w:t>Final</w:t>
      </w:r>
      <w:r w:rsidRPr="00BF7E99">
        <w:rPr>
          <w:spacing w:val="-2"/>
        </w:rPr>
        <w:t xml:space="preserve"> </w:t>
      </w:r>
      <w:r w:rsidRPr="00BF7E99">
        <w:t>Approval</w:t>
      </w:r>
      <w:r w:rsidRPr="00BF7E99">
        <w:rPr>
          <w:spacing w:val="-2"/>
        </w:rPr>
        <w:t xml:space="preserve"> </w:t>
      </w:r>
      <w:r w:rsidRPr="00BF7E99">
        <w:t>that</w:t>
      </w:r>
      <w:r w:rsidRPr="00BF7E99">
        <w:rPr>
          <w:spacing w:val="-2"/>
        </w:rPr>
        <w:t xml:space="preserve"> </w:t>
      </w:r>
      <w:r w:rsidRPr="00BF7E99">
        <w:t>includes,</w:t>
      </w:r>
      <w:r w:rsidRPr="00BF7E99">
        <w:rPr>
          <w:spacing w:val="-2"/>
        </w:rPr>
        <w:t xml:space="preserve"> </w:t>
      </w:r>
      <w:r w:rsidRPr="00BF7E99">
        <w:t>among other things, the reasons why the proposed Settlement is fair</w:t>
      </w:r>
      <w:r w:rsidR="00C40F06" w:rsidRPr="00BF7E99">
        <w:t xml:space="preserve">, </w:t>
      </w:r>
      <w:r w:rsidRPr="00BF7E99">
        <w:t>the amount Class Counsel is requesting for attorneys’ fees and litigation expenses</w:t>
      </w:r>
      <w:r w:rsidR="00C40F06" w:rsidRPr="00BF7E99">
        <w:t xml:space="preserve">, </w:t>
      </w:r>
      <w:r w:rsidRPr="00BF7E99">
        <w:t>and the amount Plaintiff is requesting as a Class Representative Service Award. Upon reasonable request, Class Counsel (whose contact information</w:t>
      </w:r>
      <w:r w:rsidRPr="00BF7E99">
        <w:rPr>
          <w:spacing w:val="-2"/>
        </w:rPr>
        <w:t xml:space="preserve"> </w:t>
      </w:r>
      <w:r w:rsidRPr="00BF7E99">
        <w:t>is</w:t>
      </w:r>
      <w:r w:rsidRPr="00BF7E99">
        <w:rPr>
          <w:spacing w:val="-2"/>
        </w:rPr>
        <w:t xml:space="preserve"> </w:t>
      </w:r>
      <w:r w:rsidRPr="00BF7E99">
        <w:t>in</w:t>
      </w:r>
      <w:r w:rsidRPr="00BF7E99">
        <w:rPr>
          <w:spacing w:val="-2"/>
        </w:rPr>
        <w:t xml:space="preserve"> </w:t>
      </w:r>
      <w:r w:rsidRPr="00BF7E99">
        <w:t>Section</w:t>
      </w:r>
      <w:r w:rsidRPr="00BF7E99">
        <w:rPr>
          <w:spacing w:val="-2"/>
        </w:rPr>
        <w:t xml:space="preserve"> </w:t>
      </w:r>
      <w:r w:rsidRPr="00BF7E99">
        <w:rPr>
          <w:b/>
          <w:bCs/>
        </w:rPr>
        <w:t>9</w:t>
      </w:r>
      <w:r w:rsidRPr="00BF7E99">
        <w:rPr>
          <w:b/>
          <w:bCs/>
          <w:spacing w:val="-2"/>
        </w:rPr>
        <w:t xml:space="preserve"> </w:t>
      </w:r>
      <w:r w:rsidRPr="00BF7E99">
        <w:t>of</w:t>
      </w:r>
      <w:r w:rsidRPr="00BF7E99">
        <w:rPr>
          <w:spacing w:val="-2"/>
        </w:rPr>
        <w:t xml:space="preserve"> </w:t>
      </w:r>
      <w:r w:rsidRPr="00BF7E99">
        <w:t>this</w:t>
      </w:r>
      <w:r w:rsidRPr="00BF7E99">
        <w:rPr>
          <w:spacing w:val="-2"/>
        </w:rPr>
        <w:t xml:space="preserve"> </w:t>
      </w:r>
      <w:r w:rsidRPr="00BF7E99">
        <w:t>Notice)</w:t>
      </w:r>
      <w:r w:rsidRPr="00BF7E99">
        <w:rPr>
          <w:spacing w:val="-2"/>
        </w:rPr>
        <w:t xml:space="preserve"> </w:t>
      </w:r>
      <w:r w:rsidRPr="00BF7E99">
        <w:t>will send</w:t>
      </w:r>
      <w:r w:rsidRPr="00BF7E99">
        <w:rPr>
          <w:spacing w:val="-2"/>
        </w:rPr>
        <w:t xml:space="preserve"> </w:t>
      </w:r>
      <w:r w:rsidRPr="00BF7E99">
        <w:t>you</w:t>
      </w:r>
      <w:r w:rsidRPr="00BF7E99">
        <w:rPr>
          <w:spacing w:val="-2"/>
        </w:rPr>
        <w:t xml:space="preserve"> </w:t>
      </w:r>
      <w:r w:rsidRPr="00BF7E99">
        <w:t>copies</w:t>
      </w:r>
      <w:r w:rsidRPr="00BF7E99">
        <w:rPr>
          <w:spacing w:val="-2"/>
        </w:rPr>
        <w:t xml:space="preserve"> </w:t>
      </w:r>
      <w:r w:rsidRPr="00BF7E99">
        <w:t>of</w:t>
      </w:r>
      <w:r w:rsidRPr="00BF7E99">
        <w:rPr>
          <w:spacing w:val="-2"/>
        </w:rPr>
        <w:t xml:space="preserve"> </w:t>
      </w:r>
      <w:r w:rsidRPr="00BF7E99">
        <w:t>these</w:t>
      </w:r>
      <w:r w:rsidRPr="00BF7E99">
        <w:rPr>
          <w:spacing w:val="-2"/>
        </w:rPr>
        <w:t xml:space="preserve"> </w:t>
      </w:r>
      <w:r w:rsidRPr="00BF7E99">
        <w:t>documents</w:t>
      </w:r>
      <w:r w:rsidRPr="00BF7E99">
        <w:rPr>
          <w:spacing w:val="-2"/>
        </w:rPr>
        <w:t xml:space="preserve"> </w:t>
      </w:r>
      <w:r w:rsidRPr="00BF7E99">
        <w:t>at</w:t>
      </w:r>
      <w:r w:rsidRPr="00BF7E99">
        <w:rPr>
          <w:spacing w:val="-2"/>
        </w:rPr>
        <w:t xml:space="preserve"> </w:t>
      </w:r>
      <w:r w:rsidRPr="00BF7E99">
        <w:t>no</w:t>
      </w:r>
      <w:r w:rsidRPr="00BF7E99">
        <w:rPr>
          <w:spacing w:val="-2"/>
        </w:rPr>
        <w:t xml:space="preserve"> </w:t>
      </w:r>
      <w:r w:rsidRPr="00BF7E99">
        <w:t>cost</w:t>
      </w:r>
      <w:r w:rsidRPr="00BF7E99">
        <w:rPr>
          <w:spacing w:val="-2"/>
        </w:rPr>
        <w:t xml:space="preserve"> </w:t>
      </w:r>
      <w:r w:rsidRPr="00BF7E99">
        <w:t xml:space="preserve">to you. You can also view them on the Administrator’s Website </w:t>
      </w:r>
      <w:r w:rsidR="00AB70D5" w:rsidRPr="00BF7E99">
        <w:rPr>
          <w:bCs/>
        </w:rPr>
        <w:t>(www.ilymgroup.com)</w:t>
      </w:r>
      <w:r w:rsidRPr="00BF7E99">
        <w:t xml:space="preserve"> or the Court’s website </w:t>
      </w:r>
      <w:r w:rsidR="00C77AAD" w:rsidRPr="00BF7E99">
        <w:t>(</w:t>
      </w:r>
      <w:hyperlink r:id="rId11">
        <w:r w:rsidR="00C77AAD" w:rsidRPr="00BF7E99">
          <w:rPr>
            <w:color w:val="457786"/>
            <w:u w:val="single" w:color="457786"/>
          </w:rPr>
          <w:t>https://www.saccourt.ca.gov/indexes/new-portal-info.aspx</w:t>
        </w:r>
      </w:hyperlink>
      <w:r w:rsidR="00C77AAD" w:rsidRPr="00BF7E99">
        <w:t>)</w:t>
      </w:r>
      <w:r w:rsidRPr="00BF7E99">
        <w:rPr>
          <w:bCs/>
          <w:spacing w:val="-10"/>
        </w:rPr>
        <w:t>.</w:t>
      </w:r>
    </w:p>
    <w:p w14:paraId="51CE06A8" w14:textId="77777777" w:rsidR="00571276" w:rsidRPr="00BF7E99" w:rsidRDefault="00571276" w:rsidP="00C51EE6">
      <w:pPr>
        <w:pStyle w:val="BodyText"/>
        <w:tabs>
          <w:tab w:val="left" w:pos="2531"/>
          <w:tab w:val="left" w:pos="5545"/>
          <w:tab w:val="left" w:pos="5678"/>
          <w:tab w:val="left" w:pos="9297"/>
        </w:tabs>
        <w:ind w:left="119" w:right="300"/>
        <w:jc w:val="both"/>
        <w:rPr>
          <w:bCs/>
          <w:spacing w:val="-10"/>
        </w:rPr>
      </w:pPr>
    </w:p>
    <w:p w14:paraId="578E6867" w14:textId="72E561D2" w:rsidR="00956CA4" w:rsidRPr="00BF7E99" w:rsidRDefault="00DD0391" w:rsidP="00C51EE6">
      <w:pPr>
        <w:pStyle w:val="BodyText"/>
        <w:ind w:left="119" w:right="189"/>
        <w:jc w:val="both"/>
      </w:pPr>
      <w:r w:rsidRPr="00BF7E99">
        <w:t>A Participating Class Member who disagrees with any aspect of the Agreement, the Motion for Final Approval and/or Motion for Fees, Litigation Expenses and Service Award may wish to object, for example, that the proposed Settlement is unfair, or that the amounts requested by Class</w:t>
      </w:r>
      <w:r w:rsidRPr="00BF7E99">
        <w:rPr>
          <w:spacing w:val="-2"/>
        </w:rPr>
        <w:t xml:space="preserve"> </w:t>
      </w:r>
      <w:r w:rsidRPr="00BF7E99">
        <w:t>Counsel</w:t>
      </w:r>
      <w:r w:rsidRPr="00BF7E99">
        <w:rPr>
          <w:spacing w:val="-2"/>
        </w:rPr>
        <w:t xml:space="preserve"> </w:t>
      </w:r>
      <w:r w:rsidRPr="00BF7E99">
        <w:t>or</w:t>
      </w:r>
      <w:r w:rsidRPr="00BF7E99">
        <w:rPr>
          <w:spacing w:val="-2"/>
        </w:rPr>
        <w:t xml:space="preserve"> </w:t>
      </w:r>
      <w:r w:rsidRPr="00BF7E99">
        <w:t>Plaintiff</w:t>
      </w:r>
      <w:r w:rsidRPr="00BF7E99">
        <w:rPr>
          <w:spacing w:val="-3"/>
        </w:rPr>
        <w:t xml:space="preserve"> </w:t>
      </w:r>
      <w:r w:rsidRPr="00BF7E99">
        <w:t>are</w:t>
      </w:r>
      <w:r w:rsidRPr="00BF7E99">
        <w:rPr>
          <w:spacing w:val="-3"/>
        </w:rPr>
        <w:t xml:space="preserve"> </w:t>
      </w:r>
      <w:r w:rsidRPr="00BF7E99">
        <w:t>too</w:t>
      </w:r>
      <w:r w:rsidRPr="00BF7E99">
        <w:rPr>
          <w:spacing w:val="-3"/>
        </w:rPr>
        <w:t xml:space="preserve"> </w:t>
      </w:r>
      <w:r w:rsidRPr="00BF7E99">
        <w:t>high</w:t>
      </w:r>
      <w:r w:rsidRPr="00BF7E99">
        <w:rPr>
          <w:spacing w:val="-3"/>
        </w:rPr>
        <w:t xml:space="preserve"> </w:t>
      </w:r>
      <w:r w:rsidRPr="00BF7E99">
        <w:t>or</w:t>
      </w:r>
      <w:r w:rsidRPr="00BF7E99">
        <w:rPr>
          <w:spacing w:val="-3"/>
        </w:rPr>
        <w:t xml:space="preserve"> </w:t>
      </w:r>
      <w:r w:rsidRPr="00BF7E99">
        <w:t>too</w:t>
      </w:r>
      <w:r w:rsidRPr="00BF7E99">
        <w:rPr>
          <w:spacing w:val="-3"/>
        </w:rPr>
        <w:t xml:space="preserve"> </w:t>
      </w:r>
      <w:r w:rsidRPr="00BF7E99">
        <w:t>low.</w:t>
      </w:r>
      <w:r w:rsidRPr="00BF7E99">
        <w:rPr>
          <w:spacing w:val="-3"/>
        </w:rPr>
        <w:t xml:space="preserve"> </w:t>
      </w:r>
      <w:r w:rsidRPr="00BF7E99">
        <w:rPr>
          <w:b/>
        </w:rPr>
        <w:t>The</w:t>
      </w:r>
      <w:r w:rsidRPr="00BF7E99">
        <w:rPr>
          <w:b/>
          <w:spacing w:val="-3"/>
        </w:rPr>
        <w:t xml:space="preserve"> </w:t>
      </w:r>
      <w:r w:rsidRPr="00BF7E99">
        <w:rPr>
          <w:b/>
        </w:rPr>
        <w:t>deadline</w:t>
      </w:r>
      <w:r w:rsidRPr="00BF7E99">
        <w:rPr>
          <w:b/>
          <w:spacing w:val="-3"/>
        </w:rPr>
        <w:t xml:space="preserve"> </w:t>
      </w:r>
      <w:r w:rsidRPr="00BF7E99">
        <w:rPr>
          <w:b/>
        </w:rPr>
        <w:t>for</w:t>
      </w:r>
      <w:r w:rsidRPr="00BF7E99">
        <w:rPr>
          <w:b/>
          <w:spacing w:val="-3"/>
        </w:rPr>
        <w:t xml:space="preserve"> </w:t>
      </w:r>
      <w:r w:rsidRPr="00BF7E99">
        <w:rPr>
          <w:b/>
        </w:rPr>
        <w:t>sending</w:t>
      </w:r>
      <w:r w:rsidRPr="00BF7E99">
        <w:rPr>
          <w:b/>
          <w:spacing w:val="-3"/>
        </w:rPr>
        <w:t xml:space="preserve"> </w:t>
      </w:r>
      <w:r w:rsidRPr="00BF7E99">
        <w:rPr>
          <w:b/>
        </w:rPr>
        <w:t>written</w:t>
      </w:r>
      <w:r w:rsidRPr="00BF7E99">
        <w:rPr>
          <w:b/>
          <w:spacing w:val="-3"/>
        </w:rPr>
        <w:t xml:space="preserve"> </w:t>
      </w:r>
      <w:r w:rsidRPr="00BF7E99">
        <w:rPr>
          <w:b/>
        </w:rPr>
        <w:t>objections</w:t>
      </w:r>
      <w:r w:rsidR="00A97E06" w:rsidRPr="00BF7E99">
        <w:rPr>
          <w:b/>
        </w:rPr>
        <w:t xml:space="preserve"> </w:t>
      </w:r>
      <w:r w:rsidRPr="00BF7E99">
        <w:rPr>
          <w:b/>
        </w:rPr>
        <w:t xml:space="preserve">to the Administrator is </w:t>
      </w:r>
      <w:r w:rsidR="00AB70D5" w:rsidRPr="00BF7E99">
        <w:rPr>
          <w:b/>
          <w:bCs/>
        </w:rPr>
        <w:t>November 2</w:t>
      </w:r>
      <w:r w:rsidR="008D6642" w:rsidRPr="00BF7E99">
        <w:rPr>
          <w:b/>
          <w:bCs/>
        </w:rPr>
        <w:t>7</w:t>
      </w:r>
      <w:r w:rsidR="00AB70D5" w:rsidRPr="00BF7E99">
        <w:rPr>
          <w:b/>
          <w:bCs/>
        </w:rPr>
        <w:t>, 2026</w:t>
      </w:r>
      <w:r w:rsidRPr="00BF7E99">
        <w:t>.</w:t>
      </w:r>
      <w:r w:rsidRPr="00BF7E99">
        <w:rPr>
          <w:spacing w:val="-4"/>
        </w:rPr>
        <w:t xml:space="preserve"> </w:t>
      </w:r>
      <w:r w:rsidRPr="00BF7E99">
        <w:t>Be</w:t>
      </w:r>
      <w:r w:rsidRPr="00BF7E99">
        <w:rPr>
          <w:spacing w:val="-4"/>
        </w:rPr>
        <w:t xml:space="preserve"> </w:t>
      </w:r>
      <w:r w:rsidRPr="00BF7E99">
        <w:t>sure</w:t>
      </w:r>
      <w:r w:rsidRPr="00BF7E99">
        <w:rPr>
          <w:spacing w:val="-4"/>
        </w:rPr>
        <w:t xml:space="preserve"> </w:t>
      </w:r>
      <w:r w:rsidRPr="00BF7E99">
        <w:t>to</w:t>
      </w:r>
      <w:r w:rsidRPr="00BF7E99">
        <w:rPr>
          <w:spacing w:val="-4"/>
        </w:rPr>
        <w:t xml:space="preserve"> </w:t>
      </w:r>
      <w:r w:rsidRPr="00BF7E99">
        <w:t>tell</w:t>
      </w:r>
      <w:r w:rsidRPr="00BF7E99">
        <w:rPr>
          <w:spacing w:val="-4"/>
        </w:rPr>
        <w:t xml:space="preserve"> </w:t>
      </w:r>
      <w:r w:rsidRPr="00BF7E99">
        <w:t>the</w:t>
      </w:r>
      <w:r w:rsidRPr="00BF7E99">
        <w:rPr>
          <w:spacing w:val="-4"/>
        </w:rPr>
        <w:t xml:space="preserve"> </w:t>
      </w:r>
      <w:r w:rsidRPr="00BF7E99">
        <w:t>Administrator</w:t>
      </w:r>
      <w:r w:rsidRPr="00BF7E99">
        <w:rPr>
          <w:spacing w:val="-4"/>
        </w:rPr>
        <w:t xml:space="preserve"> </w:t>
      </w:r>
      <w:r w:rsidRPr="00BF7E99">
        <w:t>what</w:t>
      </w:r>
      <w:r w:rsidRPr="00BF7E99">
        <w:rPr>
          <w:spacing w:val="-4"/>
        </w:rPr>
        <w:t xml:space="preserve"> </w:t>
      </w:r>
      <w:r w:rsidRPr="00BF7E99">
        <w:t>you</w:t>
      </w:r>
      <w:r w:rsidRPr="00BF7E99">
        <w:rPr>
          <w:spacing w:val="-4"/>
        </w:rPr>
        <w:t xml:space="preserve"> </w:t>
      </w:r>
      <w:r w:rsidRPr="00BF7E99">
        <w:t>object</w:t>
      </w:r>
      <w:r w:rsidRPr="00BF7E99">
        <w:rPr>
          <w:spacing w:val="-4"/>
        </w:rPr>
        <w:t xml:space="preserve"> </w:t>
      </w:r>
      <w:r w:rsidRPr="00BF7E99">
        <w:t>to, why you object and any facts that support your objection. Make sure you identify the Action</w:t>
      </w:r>
      <w:r w:rsidR="00A97E06" w:rsidRPr="00BF7E99">
        <w:t xml:space="preserve"> </w:t>
      </w:r>
      <w:r w:rsidR="00C77AAD" w:rsidRPr="00BF7E99">
        <w:t xml:space="preserve">as </w:t>
      </w:r>
      <w:r w:rsidR="00C77AAD" w:rsidRPr="00BF7E99">
        <w:rPr>
          <w:i/>
          <w:iCs/>
        </w:rPr>
        <w:t>Maria Franchesca De Leon Ruano v. Peachtree Hospitality Management, LLC</w:t>
      </w:r>
      <w:r w:rsidR="00C77AAD" w:rsidRPr="00BF7E99">
        <w:rPr>
          <w:spacing w:val="-10"/>
        </w:rPr>
        <w:t xml:space="preserve">, Case No. </w:t>
      </w:r>
      <w:r w:rsidR="00C77AAD" w:rsidRPr="00BF7E99">
        <w:rPr>
          <w:bCs/>
          <w:iCs/>
          <w:spacing w:val="-2"/>
        </w:rPr>
        <w:t>24CV015204,</w:t>
      </w:r>
      <w:r w:rsidRPr="00BF7E99">
        <w:t xml:space="preserve"> and include your name, current address, telephone number</w:t>
      </w:r>
      <w:r w:rsidRPr="00BF7E99">
        <w:rPr>
          <w:spacing w:val="-3"/>
        </w:rPr>
        <w:t xml:space="preserve"> </w:t>
      </w:r>
      <w:r w:rsidRPr="00BF7E99">
        <w:t>and</w:t>
      </w:r>
      <w:r w:rsidRPr="00BF7E99">
        <w:rPr>
          <w:spacing w:val="-3"/>
        </w:rPr>
        <w:t xml:space="preserve"> </w:t>
      </w:r>
      <w:r w:rsidRPr="00BF7E99">
        <w:t>approximate</w:t>
      </w:r>
      <w:r w:rsidRPr="00BF7E99">
        <w:rPr>
          <w:spacing w:val="-3"/>
        </w:rPr>
        <w:t xml:space="preserve"> </w:t>
      </w:r>
      <w:r w:rsidRPr="00BF7E99">
        <w:t>dates</w:t>
      </w:r>
      <w:r w:rsidRPr="00BF7E99">
        <w:rPr>
          <w:spacing w:val="-3"/>
        </w:rPr>
        <w:t xml:space="preserve"> </w:t>
      </w:r>
      <w:r w:rsidRPr="00BF7E99">
        <w:t>of</w:t>
      </w:r>
      <w:r w:rsidRPr="00BF7E99">
        <w:rPr>
          <w:spacing w:val="-2"/>
        </w:rPr>
        <w:t xml:space="preserve"> </w:t>
      </w:r>
      <w:r w:rsidRPr="00BF7E99">
        <w:t>employment</w:t>
      </w:r>
      <w:r w:rsidRPr="00BF7E99">
        <w:rPr>
          <w:spacing w:val="-3"/>
        </w:rPr>
        <w:t xml:space="preserve"> </w:t>
      </w:r>
      <w:r w:rsidRPr="00BF7E99">
        <w:t>for</w:t>
      </w:r>
      <w:r w:rsidRPr="00BF7E99">
        <w:rPr>
          <w:spacing w:val="-3"/>
        </w:rPr>
        <w:t xml:space="preserve"> </w:t>
      </w:r>
      <w:r w:rsidRPr="00BF7E99">
        <w:t>Defendant</w:t>
      </w:r>
      <w:r w:rsidR="00C77AAD" w:rsidRPr="00BF7E99">
        <w:t>,</w:t>
      </w:r>
      <w:r w:rsidRPr="00BF7E99">
        <w:rPr>
          <w:spacing w:val="-3"/>
        </w:rPr>
        <w:t xml:space="preserve"> </w:t>
      </w:r>
      <w:r w:rsidRPr="00BF7E99">
        <w:t>and</w:t>
      </w:r>
      <w:r w:rsidRPr="00BF7E99">
        <w:rPr>
          <w:spacing w:val="-3"/>
        </w:rPr>
        <w:t xml:space="preserve"> </w:t>
      </w:r>
      <w:r w:rsidRPr="00BF7E99">
        <w:t>sign</w:t>
      </w:r>
      <w:r w:rsidRPr="00BF7E99">
        <w:rPr>
          <w:spacing w:val="-3"/>
        </w:rPr>
        <w:t xml:space="preserve"> </w:t>
      </w:r>
      <w:r w:rsidRPr="00BF7E99">
        <w:t>the</w:t>
      </w:r>
      <w:r w:rsidRPr="00BF7E99">
        <w:rPr>
          <w:spacing w:val="-3"/>
        </w:rPr>
        <w:t xml:space="preserve"> </w:t>
      </w:r>
      <w:r w:rsidRPr="00BF7E99">
        <w:t>objection.</w:t>
      </w:r>
      <w:r w:rsidRPr="00BF7E99">
        <w:rPr>
          <w:spacing w:val="-3"/>
        </w:rPr>
        <w:t xml:space="preserve"> </w:t>
      </w:r>
      <w:r w:rsidRPr="00BF7E99">
        <w:t>Section</w:t>
      </w:r>
      <w:r w:rsidRPr="00BF7E99">
        <w:rPr>
          <w:b/>
          <w:bCs/>
          <w:spacing w:val="-3"/>
        </w:rPr>
        <w:t xml:space="preserve"> </w:t>
      </w:r>
      <w:r w:rsidRPr="00BF7E99">
        <w:rPr>
          <w:b/>
          <w:bCs/>
        </w:rPr>
        <w:t>9</w:t>
      </w:r>
      <w:r w:rsidRPr="00BF7E99">
        <w:t xml:space="preserve"> of this Notice has the Administrator’s contact information.</w:t>
      </w:r>
    </w:p>
    <w:p w14:paraId="578E6868" w14:textId="77777777" w:rsidR="00956CA4" w:rsidRPr="00BF7E99" w:rsidRDefault="00956CA4" w:rsidP="00862BC3">
      <w:pPr>
        <w:pStyle w:val="BodyText"/>
        <w:spacing w:before="20"/>
        <w:jc w:val="both"/>
      </w:pPr>
    </w:p>
    <w:p w14:paraId="578E686A" w14:textId="1A39736A" w:rsidR="00956CA4" w:rsidRPr="00BF7E99" w:rsidRDefault="00DD0391" w:rsidP="00C51EE6">
      <w:pPr>
        <w:pStyle w:val="BodyText"/>
        <w:spacing w:before="1"/>
        <w:ind w:left="120" w:right="193"/>
        <w:jc w:val="both"/>
      </w:pPr>
      <w:r w:rsidRPr="00BF7E99">
        <w:t>Alternatively,</w:t>
      </w:r>
      <w:r w:rsidRPr="00BF7E99">
        <w:rPr>
          <w:spacing w:val="-3"/>
        </w:rPr>
        <w:t xml:space="preserve"> </w:t>
      </w:r>
      <w:r w:rsidRPr="00BF7E99">
        <w:t>a</w:t>
      </w:r>
      <w:r w:rsidRPr="00BF7E99">
        <w:rPr>
          <w:spacing w:val="-3"/>
        </w:rPr>
        <w:t xml:space="preserve"> </w:t>
      </w:r>
      <w:r w:rsidRPr="00BF7E99">
        <w:t>Participating</w:t>
      </w:r>
      <w:r w:rsidRPr="00BF7E99">
        <w:rPr>
          <w:spacing w:val="-3"/>
        </w:rPr>
        <w:t xml:space="preserve"> </w:t>
      </w:r>
      <w:r w:rsidRPr="00BF7E99">
        <w:t>Class</w:t>
      </w:r>
      <w:r w:rsidRPr="00BF7E99">
        <w:rPr>
          <w:spacing w:val="-3"/>
        </w:rPr>
        <w:t xml:space="preserve"> </w:t>
      </w:r>
      <w:r w:rsidRPr="00BF7E99">
        <w:t>Member</w:t>
      </w:r>
      <w:r w:rsidRPr="00BF7E99">
        <w:rPr>
          <w:spacing w:val="-3"/>
        </w:rPr>
        <w:t xml:space="preserve"> </w:t>
      </w:r>
      <w:r w:rsidRPr="00BF7E99">
        <w:t>can</w:t>
      </w:r>
      <w:r w:rsidRPr="00BF7E99">
        <w:rPr>
          <w:spacing w:val="-4"/>
        </w:rPr>
        <w:t xml:space="preserve"> </w:t>
      </w:r>
      <w:r w:rsidRPr="00BF7E99">
        <w:t>object</w:t>
      </w:r>
      <w:r w:rsidRPr="00BF7E99">
        <w:rPr>
          <w:spacing w:val="-3"/>
        </w:rPr>
        <w:t xml:space="preserve"> </w:t>
      </w:r>
      <w:r w:rsidRPr="00BF7E99">
        <w:t>(or</w:t>
      </w:r>
      <w:r w:rsidRPr="00BF7E99">
        <w:rPr>
          <w:spacing w:val="-3"/>
        </w:rPr>
        <w:t xml:space="preserve"> </w:t>
      </w:r>
      <w:r w:rsidRPr="00BF7E99">
        <w:t>personally</w:t>
      </w:r>
      <w:r w:rsidRPr="00BF7E99">
        <w:rPr>
          <w:spacing w:val="-3"/>
        </w:rPr>
        <w:t xml:space="preserve"> </w:t>
      </w:r>
      <w:r w:rsidRPr="00BF7E99">
        <w:t>retain</w:t>
      </w:r>
      <w:r w:rsidRPr="00BF7E99">
        <w:rPr>
          <w:spacing w:val="-3"/>
        </w:rPr>
        <w:t xml:space="preserve"> </w:t>
      </w:r>
      <w:r w:rsidRPr="00BF7E99">
        <w:t>a</w:t>
      </w:r>
      <w:r w:rsidRPr="00BF7E99">
        <w:rPr>
          <w:spacing w:val="-3"/>
        </w:rPr>
        <w:t xml:space="preserve"> </w:t>
      </w:r>
      <w:r w:rsidRPr="00BF7E99">
        <w:t>lawyer</w:t>
      </w:r>
      <w:r w:rsidRPr="00BF7E99">
        <w:rPr>
          <w:spacing w:val="-3"/>
        </w:rPr>
        <w:t xml:space="preserve"> </w:t>
      </w:r>
      <w:r w:rsidRPr="00BF7E99">
        <w:t>to</w:t>
      </w:r>
      <w:r w:rsidRPr="00BF7E99">
        <w:rPr>
          <w:spacing w:val="-3"/>
        </w:rPr>
        <w:t xml:space="preserve"> </w:t>
      </w:r>
      <w:r w:rsidRPr="00BF7E99">
        <w:t>object</w:t>
      </w:r>
      <w:r w:rsidRPr="00BF7E99">
        <w:rPr>
          <w:spacing w:val="-3"/>
        </w:rPr>
        <w:t xml:space="preserve"> </w:t>
      </w:r>
      <w:r w:rsidRPr="00BF7E99">
        <w:t>at your</w:t>
      </w:r>
      <w:r w:rsidRPr="00BF7E99">
        <w:rPr>
          <w:spacing w:val="-2"/>
        </w:rPr>
        <w:t xml:space="preserve"> </w:t>
      </w:r>
      <w:r w:rsidRPr="00BF7E99">
        <w:t>own</w:t>
      </w:r>
      <w:r w:rsidRPr="00BF7E99">
        <w:rPr>
          <w:spacing w:val="-2"/>
        </w:rPr>
        <w:t xml:space="preserve"> </w:t>
      </w:r>
      <w:r w:rsidRPr="00BF7E99">
        <w:t>cost)</w:t>
      </w:r>
      <w:r w:rsidRPr="00BF7E99">
        <w:rPr>
          <w:spacing w:val="-2"/>
        </w:rPr>
        <w:t xml:space="preserve"> </w:t>
      </w:r>
      <w:r w:rsidRPr="00BF7E99">
        <w:t>by</w:t>
      </w:r>
      <w:r w:rsidRPr="00BF7E99">
        <w:rPr>
          <w:spacing w:val="-2"/>
        </w:rPr>
        <w:t xml:space="preserve"> </w:t>
      </w:r>
      <w:r w:rsidRPr="00BF7E99">
        <w:t>attending</w:t>
      </w:r>
      <w:r w:rsidRPr="00BF7E99">
        <w:rPr>
          <w:spacing w:val="-2"/>
        </w:rPr>
        <w:t xml:space="preserve"> </w:t>
      </w:r>
      <w:r w:rsidRPr="00BF7E99">
        <w:t>the</w:t>
      </w:r>
      <w:r w:rsidRPr="00BF7E99">
        <w:rPr>
          <w:spacing w:val="-2"/>
        </w:rPr>
        <w:t xml:space="preserve"> </w:t>
      </w:r>
      <w:r w:rsidRPr="00BF7E99">
        <w:t>Final</w:t>
      </w:r>
      <w:r w:rsidRPr="00BF7E99">
        <w:rPr>
          <w:spacing w:val="-2"/>
        </w:rPr>
        <w:t xml:space="preserve"> </w:t>
      </w:r>
      <w:r w:rsidRPr="00BF7E99">
        <w:t>Approval</w:t>
      </w:r>
      <w:r w:rsidRPr="00BF7E99">
        <w:rPr>
          <w:spacing w:val="-2"/>
        </w:rPr>
        <w:t xml:space="preserve"> </w:t>
      </w:r>
      <w:r w:rsidRPr="00BF7E99">
        <w:t>Hearing.</w:t>
      </w:r>
      <w:r w:rsidRPr="00BF7E99">
        <w:rPr>
          <w:spacing w:val="-3"/>
        </w:rPr>
        <w:t xml:space="preserve"> </w:t>
      </w:r>
      <w:r w:rsidRPr="00BF7E99">
        <w:t>You</w:t>
      </w:r>
      <w:r w:rsidRPr="00BF7E99">
        <w:rPr>
          <w:spacing w:val="-3"/>
        </w:rPr>
        <w:t xml:space="preserve"> </w:t>
      </w:r>
      <w:r w:rsidRPr="00BF7E99">
        <w:t>(or</w:t>
      </w:r>
      <w:r w:rsidRPr="00BF7E99">
        <w:rPr>
          <w:spacing w:val="-3"/>
        </w:rPr>
        <w:t xml:space="preserve"> </w:t>
      </w:r>
      <w:r w:rsidRPr="00BF7E99">
        <w:t>your</w:t>
      </w:r>
      <w:r w:rsidRPr="00BF7E99">
        <w:rPr>
          <w:spacing w:val="-3"/>
        </w:rPr>
        <w:t xml:space="preserve"> </w:t>
      </w:r>
      <w:r w:rsidRPr="00BF7E99">
        <w:t>attorney)</w:t>
      </w:r>
      <w:r w:rsidRPr="00BF7E99">
        <w:rPr>
          <w:spacing w:val="-2"/>
        </w:rPr>
        <w:t xml:space="preserve"> </w:t>
      </w:r>
      <w:r w:rsidRPr="00BF7E99">
        <w:t>should</w:t>
      </w:r>
      <w:r w:rsidRPr="00BF7E99">
        <w:rPr>
          <w:spacing w:val="-2"/>
        </w:rPr>
        <w:t xml:space="preserve"> </w:t>
      </w:r>
      <w:r w:rsidRPr="00BF7E99">
        <w:t>be</w:t>
      </w:r>
      <w:r w:rsidRPr="00BF7E99">
        <w:rPr>
          <w:spacing w:val="-2"/>
        </w:rPr>
        <w:t xml:space="preserve"> </w:t>
      </w:r>
      <w:r w:rsidRPr="00BF7E99">
        <w:t>ready to tell the Court what you object to, why you object, and any facts that support your objection.</w:t>
      </w:r>
      <w:r w:rsidR="00A97E06" w:rsidRPr="00BF7E99">
        <w:t xml:space="preserve"> </w:t>
      </w:r>
      <w:r w:rsidRPr="00BF7E99">
        <w:t>See</w:t>
      </w:r>
      <w:r w:rsidRPr="00BF7E99">
        <w:rPr>
          <w:spacing w:val="-3"/>
        </w:rPr>
        <w:t xml:space="preserve"> </w:t>
      </w:r>
      <w:r w:rsidRPr="00BF7E99">
        <w:t>Section</w:t>
      </w:r>
      <w:r w:rsidRPr="00BF7E99">
        <w:rPr>
          <w:spacing w:val="-4"/>
        </w:rPr>
        <w:t xml:space="preserve"> </w:t>
      </w:r>
      <w:r w:rsidRPr="00BF7E99">
        <w:rPr>
          <w:b/>
          <w:bCs/>
        </w:rPr>
        <w:t>8</w:t>
      </w:r>
      <w:r w:rsidRPr="00BF7E99">
        <w:rPr>
          <w:spacing w:val="-4"/>
        </w:rPr>
        <w:t xml:space="preserve"> </w:t>
      </w:r>
      <w:r w:rsidRPr="00BF7E99">
        <w:t>of</w:t>
      </w:r>
      <w:r w:rsidRPr="00BF7E99">
        <w:rPr>
          <w:spacing w:val="-4"/>
        </w:rPr>
        <w:t xml:space="preserve"> </w:t>
      </w:r>
      <w:r w:rsidRPr="00BF7E99">
        <w:t>this</w:t>
      </w:r>
      <w:r w:rsidRPr="00BF7E99">
        <w:rPr>
          <w:spacing w:val="-4"/>
        </w:rPr>
        <w:t xml:space="preserve"> </w:t>
      </w:r>
      <w:r w:rsidRPr="00BF7E99">
        <w:t>Notice</w:t>
      </w:r>
      <w:r w:rsidRPr="00BF7E99">
        <w:rPr>
          <w:spacing w:val="-3"/>
        </w:rPr>
        <w:t xml:space="preserve"> </w:t>
      </w:r>
      <w:r w:rsidRPr="00BF7E99">
        <w:t>(immediately</w:t>
      </w:r>
      <w:r w:rsidRPr="00BF7E99">
        <w:rPr>
          <w:spacing w:val="-4"/>
        </w:rPr>
        <w:t xml:space="preserve"> </w:t>
      </w:r>
      <w:r w:rsidRPr="00BF7E99">
        <w:t>below)</w:t>
      </w:r>
      <w:r w:rsidRPr="00BF7E99">
        <w:rPr>
          <w:spacing w:val="-3"/>
        </w:rPr>
        <w:t xml:space="preserve"> </w:t>
      </w:r>
      <w:r w:rsidRPr="00BF7E99">
        <w:t>for</w:t>
      </w:r>
      <w:r w:rsidRPr="00BF7E99">
        <w:rPr>
          <w:spacing w:val="-3"/>
        </w:rPr>
        <w:t xml:space="preserve"> </w:t>
      </w:r>
      <w:r w:rsidRPr="00BF7E99">
        <w:t>specifics</w:t>
      </w:r>
      <w:r w:rsidRPr="00BF7E99">
        <w:rPr>
          <w:spacing w:val="-3"/>
        </w:rPr>
        <w:t xml:space="preserve"> </w:t>
      </w:r>
      <w:r w:rsidRPr="00BF7E99">
        <w:t>regarding</w:t>
      </w:r>
      <w:r w:rsidRPr="00BF7E99">
        <w:rPr>
          <w:spacing w:val="-3"/>
        </w:rPr>
        <w:t xml:space="preserve"> </w:t>
      </w:r>
      <w:r w:rsidRPr="00BF7E99">
        <w:t>the</w:t>
      </w:r>
      <w:r w:rsidRPr="00BF7E99">
        <w:rPr>
          <w:spacing w:val="-3"/>
        </w:rPr>
        <w:t xml:space="preserve"> </w:t>
      </w:r>
      <w:r w:rsidRPr="00BF7E99">
        <w:t>Final</w:t>
      </w:r>
      <w:r w:rsidRPr="00BF7E99">
        <w:rPr>
          <w:spacing w:val="-3"/>
        </w:rPr>
        <w:t xml:space="preserve"> </w:t>
      </w:r>
      <w:r w:rsidRPr="00BF7E99">
        <w:t xml:space="preserve">Approval </w:t>
      </w:r>
      <w:r w:rsidRPr="00BF7E99">
        <w:rPr>
          <w:spacing w:val="-2"/>
        </w:rPr>
        <w:t>Hearing.</w:t>
      </w:r>
    </w:p>
    <w:p w14:paraId="578E686B" w14:textId="77777777" w:rsidR="00956CA4" w:rsidRPr="00BF7E99" w:rsidRDefault="00956CA4" w:rsidP="00862BC3">
      <w:pPr>
        <w:pStyle w:val="BodyText"/>
        <w:spacing w:before="9"/>
        <w:jc w:val="both"/>
      </w:pPr>
    </w:p>
    <w:p w14:paraId="578E686C" w14:textId="77777777" w:rsidR="00956CA4" w:rsidRPr="00BF7E99" w:rsidRDefault="00DD0391" w:rsidP="003577FE">
      <w:pPr>
        <w:pStyle w:val="Heading1"/>
        <w:numPr>
          <w:ilvl w:val="0"/>
          <w:numId w:val="8"/>
        </w:numPr>
        <w:tabs>
          <w:tab w:val="left" w:pos="825"/>
        </w:tabs>
        <w:jc w:val="both"/>
      </w:pPr>
      <w:bookmarkStart w:id="6" w:name="8._CAN_I_ATTEND_THE_FINAL_APPROVAL_HEARI"/>
      <w:bookmarkEnd w:id="6"/>
      <w:r w:rsidRPr="00BF7E99">
        <w:t>CAN</w:t>
      </w:r>
      <w:r w:rsidRPr="00BF7E99">
        <w:rPr>
          <w:spacing w:val="-5"/>
        </w:rPr>
        <w:t xml:space="preserve"> </w:t>
      </w:r>
      <w:r w:rsidRPr="00BF7E99">
        <w:t>I</w:t>
      </w:r>
      <w:r w:rsidRPr="00BF7E99">
        <w:rPr>
          <w:spacing w:val="-3"/>
        </w:rPr>
        <w:t xml:space="preserve"> </w:t>
      </w:r>
      <w:r w:rsidRPr="00BF7E99">
        <w:t>ATTEND</w:t>
      </w:r>
      <w:r w:rsidRPr="00BF7E99">
        <w:rPr>
          <w:spacing w:val="-3"/>
        </w:rPr>
        <w:t xml:space="preserve"> </w:t>
      </w:r>
      <w:r w:rsidRPr="00BF7E99">
        <w:t>THE</w:t>
      </w:r>
      <w:r w:rsidRPr="00BF7E99">
        <w:rPr>
          <w:spacing w:val="-3"/>
        </w:rPr>
        <w:t xml:space="preserve"> </w:t>
      </w:r>
      <w:r w:rsidRPr="00BF7E99">
        <w:t>FINAL</w:t>
      </w:r>
      <w:r w:rsidRPr="00BF7E99">
        <w:rPr>
          <w:spacing w:val="-3"/>
        </w:rPr>
        <w:t xml:space="preserve"> </w:t>
      </w:r>
      <w:r w:rsidRPr="00BF7E99">
        <w:t>APPROVAL</w:t>
      </w:r>
      <w:r w:rsidRPr="00BF7E99">
        <w:rPr>
          <w:spacing w:val="-2"/>
        </w:rPr>
        <w:t xml:space="preserve"> HEARING?</w:t>
      </w:r>
    </w:p>
    <w:p w14:paraId="578E686D" w14:textId="77777777" w:rsidR="00956CA4" w:rsidRPr="00BF7E99" w:rsidRDefault="00956CA4" w:rsidP="00862BC3">
      <w:pPr>
        <w:pStyle w:val="BodyText"/>
        <w:spacing w:before="19"/>
        <w:jc w:val="both"/>
        <w:rPr>
          <w:b/>
        </w:rPr>
      </w:pPr>
    </w:p>
    <w:p w14:paraId="578E686E" w14:textId="04899AA7" w:rsidR="00956CA4" w:rsidRPr="00BF7E99" w:rsidRDefault="00DD0391" w:rsidP="00862BC3">
      <w:pPr>
        <w:pStyle w:val="BodyText"/>
        <w:tabs>
          <w:tab w:val="left" w:pos="1793"/>
          <w:tab w:val="left" w:pos="8011"/>
          <w:tab w:val="left" w:pos="9144"/>
        </w:tabs>
        <w:spacing w:before="1"/>
        <w:ind w:left="119" w:right="189"/>
        <w:jc w:val="both"/>
      </w:pPr>
      <w:r w:rsidRPr="00BF7E99">
        <w:t xml:space="preserve">You can, but don’t have to, attend the Final Approval Hearing on </w:t>
      </w:r>
      <w:r w:rsidR="00AB70D5" w:rsidRPr="00BF7E99">
        <w:rPr>
          <w:b/>
        </w:rPr>
        <w:t>January 22, 2027</w:t>
      </w:r>
      <w:r w:rsidRPr="00BF7E99">
        <w:t xml:space="preserve"> at </w:t>
      </w:r>
      <w:r w:rsidR="00AB70D5" w:rsidRPr="00BF7E99">
        <w:rPr>
          <w:b/>
        </w:rPr>
        <w:t>9:00 a.m.</w:t>
      </w:r>
      <w:r w:rsidRPr="00BF7E99">
        <w:rPr>
          <w:spacing w:val="-15"/>
        </w:rPr>
        <w:t xml:space="preserve"> </w:t>
      </w:r>
      <w:r w:rsidRPr="00BF7E99">
        <w:t xml:space="preserve">in Department </w:t>
      </w:r>
      <w:r w:rsidR="00AB70D5" w:rsidRPr="00BF7E99">
        <w:t>8B</w:t>
      </w:r>
      <w:r w:rsidRPr="00BF7E99">
        <w:t xml:space="preserve"> of the Sacramento Superior Court, located at 720 9</w:t>
      </w:r>
      <w:r w:rsidRPr="00BF7E99">
        <w:rPr>
          <w:vertAlign w:val="superscript"/>
        </w:rPr>
        <w:t>th</w:t>
      </w:r>
      <w:r w:rsidRPr="00BF7E99">
        <w:t xml:space="preserve"> Street, Sacramento, CA 95616. At the Hearing, the judge will decide whether to grant Final Approval of the Settlement and how much of the Gross Settlement will be paid to Class Counsel, Plaintiff and the Administrator. The Court will invite comment </w:t>
      </w:r>
      <w:r w:rsidRPr="00BF7E99">
        <w:lastRenderedPageBreak/>
        <w:t>from objectors, Class Counsel and Defense Counsel before making a decision. You can attend (or hire a lawyer to attend) either personally or virtually via the Department’s Zoom link (</w:t>
      </w:r>
      <w:r w:rsidR="003B7FC8" w:rsidRPr="00BF7E99">
        <w:t>https://saccourt-ca-gov.zoomgov.com/j/16184738886#success</w:t>
      </w:r>
      <w:r w:rsidRPr="00BF7E99">
        <w:t>) or phone number</w:t>
      </w:r>
      <w:r w:rsidRPr="00BF7E99">
        <w:rPr>
          <w:spacing w:val="-2"/>
        </w:rPr>
        <w:t xml:space="preserve"> </w:t>
      </w:r>
      <w:r w:rsidRPr="00BF7E99">
        <w:t>(</w:t>
      </w:r>
      <w:r w:rsidR="003B7FC8" w:rsidRPr="00BF7E99">
        <w:t>(833) 568-8864 (</w:t>
      </w:r>
      <w:r w:rsidRPr="00BF7E99">
        <w:t>ID</w:t>
      </w:r>
      <w:r w:rsidRPr="00BF7E99">
        <w:rPr>
          <w:spacing w:val="-3"/>
        </w:rPr>
        <w:t xml:space="preserve"> </w:t>
      </w:r>
      <w:r w:rsidRPr="00BF7E99">
        <w:t>for</w:t>
      </w:r>
      <w:r w:rsidRPr="00BF7E99">
        <w:rPr>
          <w:spacing w:val="-3"/>
        </w:rPr>
        <w:t xml:space="preserve"> </w:t>
      </w:r>
      <w:r w:rsidRPr="00BF7E99">
        <w:t>Department</w:t>
      </w:r>
      <w:r w:rsidR="003B7FC8" w:rsidRPr="00BF7E99">
        <w:t xml:space="preserve"> is 16184738886)</w:t>
      </w:r>
      <w:r w:rsidRPr="00BF7E99">
        <w:t>).</w:t>
      </w:r>
      <w:r w:rsidRPr="00BF7E99">
        <w:rPr>
          <w:spacing w:val="-3"/>
        </w:rPr>
        <w:t xml:space="preserve"> </w:t>
      </w:r>
      <w:r w:rsidRPr="00BF7E99">
        <w:t>Check</w:t>
      </w:r>
      <w:r w:rsidRPr="00BF7E99">
        <w:rPr>
          <w:spacing w:val="-4"/>
        </w:rPr>
        <w:t xml:space="preserve"> </w:t>
      </w:r>
      <w:r w:rsidRPr="00BF7E99">
        <w:t>the</w:t>
      </w:r>
      <w:r w:rsidRPr="00BF7E99">
        <w:rPr>
          <w:spacing w:val="-3"/>
        </w:rPr>
        <w:t xml:space="preserve"> </w:t>
      </w:r>
      <w:r w:rsidRPr="00BF7E99">
        <w:t>Court's</w:t>
      </w:r>
      <w:r w:rsidRPr="00BF7E99">
        <w:rPr>
          <w:spacing w:val="-3"/>
        </w:rPr>
        <w:t xml:space="preserve"> </w:t>
      </w:r>
      <w:r w:rsidRPr="00BF7E99">
        <w:t>website</w:t>
      </w:r>
      <w:r w:rsidRPr="00BF7E99">
        <w:rPr>
          <w:spacing w:val="-3"/>
        </w:rPr>
        <w:t xml:space="preserve"> </w:t>
      </w:r>
      <w:r w:rsidRPr="00BF7E99">
        <w:t>for</w:t>
      </w:r>
      <w:r w:rsidRPr="00BF7E99">
        <w:rPr>
          <w:spacing w:val="-3"/>
        </w:rPr>
        <w:t xml:space="preserve"> </w:t>
      </w:r>
      <w:r w:rsidRPr="00BF7E99">
        <w:t>the most current information.</w:t>
      </w:r>
    </w:p>
    <w:p w14:paraId="578E686F" w14:textId="77777777" w:rsidR="00956CA4" w:rsidRPr="00BF7E99" w:rsidRDefault="00956CA4" w:rsidP="00862BC3">
      <w:pPr>
        <w:pStyle w:val="BodyText"/>
        <w:spacing w:before="20"/>
        <w:jc w:val="both"/>
      </w:pPr>
    </w:p>
    <w:p w14:paraId="578E6870" w14:textId="5F322C4B" w:rsidR="00956CA4" w:rsidRPr="00BF7E99" w:rsidRDefault="00DD0391" w:rsidP="00862BC3">
      <w:pPr>
        <w:pStyle w:val="BodyText"/>
        <w:tabs>
          <w:tab w:val="left" w:pos="5732"/>
        </w:tabs>
        <w:ind w:left="119" w:right="287"/>
        <w:jc w:val="both"/>
      </w:pPr>
      <w:r w:rsidRPr="00BF7E99">
        <w:t xml:space="preserve">It’s possible the Court will reschedule the Final Approval Hearing. You should check the Administrator’s website </w:t>
      </w:r>
      <w:r w:rsidR="001F7F10" w:rsidRPr="00BF7E99">
        <w:t>(</w:t>
      </w:r>
      <w:r w:rsidR="00AB70D5" w:rsidRPr="00BF7E99">
        <w:t>www.ilymgroup.com</w:t>
      </w:r>
      <w:r w:rsidR="001F7F10" w:rsidRPr="00BF7E99">
        <w:t>)</w:t>
      </w:r>
      <w:r w:rsidRPr="00BF7E99">
        <w:rPr>
          <w:spacing w:val="-8"/>
        </w:rPr>
        <w:t xml:space="preserve"> </w:t>
      </w:r>
      <w:r w:rsidRPr="00BF7E99">
        <w:t>beforehand</w:t>
      </w:r>
      <w:r w:rsidRPr="00BF7E99">
        <w:rPr>
          <w:spacing w:val="-8"/>
        </w:rPr>
        <w:t xml:space="preserve"> </w:t>
      </w:r>
      <w:r w:rsidRPr="00BF7E99">
        <w:t>or</w:t>
      </w:r>
      <w:r w:rsidRPr="00BF7E99">
        <w:rPr>
          <w:spacing w:val="-8"/>
        </w:rPr>
        <w:t xml:space="preserve"> </w:t>
      </w:r>
      <w:r w:rsidRPr="00BF7E99">
        <w:t>contact</w:t>
      </w:r>
      <w:r w:rsidRPr="00BF7E99">
        <w:rPr>
          <w:spacing w:val="-8"/>
        </w:rPr>
        <w:t xml:space="preserve"> </w:t>
      </w:r>
      <w:r w:rsidRPr="00BF7E99">
        <w:t>Class</w:t>
      </w:r>
      <w:r w:rsidRPr="00BF7E99">
        <w:rPr>
          <w:spacing w:val="-8"/>
        </w:rPr>
        <w:t xml:space="preserve"> </w:t>
      </w:r>
      <w:r w:rsidRPr="00BF7E99">
        <w:t>Counsel to verify the date and time of the Final Approval Hearing.</w:t>
      </w:r>
    </w:p>
    <w:p w14:paraId="578E6871" w14:textId="77777777" w:rsidR="00956CA4" w:rsidRPr="00BF7E99" w:rsidRDefault="00956CA4" w:rsidP="00862BC3">
      <w:pPr>
        <w:pStyle w:val="BodyText"/>
        <w:spacing w:before="10"/>
        <w:jc w:val="both"/>
      </w:pPr>
      <w:bookmarkStart w:id="7" w:name="9._HOW_CAN_I_GET_MORE_INFORMATION?____"/>
      <w:bookmarkEnd w:id="7"/>
    </w:p>
    <w:p w14:paraId="578E6872" w14:textId="77777777" w:rsidR="00956CA4" w:rsidRPr="00BF7E99" w:rsidRDefault="00DD0391" w:rsidP="003577FE">
      <w:pPr>
        <w:pStyle w:val="Heading1"/>
        <w:numPr>
          <w:ilvl w:val="0"/>
          <w:numId w:val="8"/>
        </w:numPr>
        <w:tabs>
          <w:tab w:val="left" w:pos="825"/>
        </w:tabs>
        <w:jc w:val="both"/>
      </w:pPr>
      <w:r w:rsidRPr="00BF7E99">
        <w:t>HOW</w:t>
      </w:r>
      <w:r w:rsidRPr="00BF7E99">
        <w:rPr>
          <w:spacing w:val="-3"/>
        </w:rPr>
        <w:t xml:space="preserve"> </w:t>
      </w:r>
      <w:r w:rsidRPr="00BF7E99">
        <w:t>CAN</w:t>
      </w:r>
      <w:r w:rsidRPr="00BF7E99">
        <w:rPr>
          <w:spacing w:val="-3"/>
        </w:rPr>
        <w:t xml:space="preserve"> </w:t>
      </w:r>
      <w:r w:rsidRPr="00BF7E99">
        <w:t>I</w:t>
      </w:r>
      <w:r w:rsidRPr="00BF7E99">
        <w:rPr>
          <w:spacing w:val="-3"/>
        </w:rPr>
        <w:t xml:space="preserve"> </w:t>
      </w:r>
      <w:r w:rsidRPr="00BF7E99">
        <w:t>GET</w:t>
      </w:r>
      <w:r w:rsidRPr="00BF7E99">
        <w:rPr>
          <w:spacing w:val="-3"/>
        </w:rPr>
        <w:t xml:space="preserve"> </w:t>
      </w:r>
      <w:r w:rsidRPr="00BF7E99">
        <w:t>MORE</w:t>
      </w:r>
      <w:r w:rsidRPr="00BF7E99">
        <w:rPr>
          <w:spacing w:val="-2"/>
        </w:rPr>
        <w:t xml:space="preserve"> INFORMATION?</w:t>
      </w:r>
    </w:p>
    <w:p w14:paraId="578E6873" w14:textId="77777777" w:rsidR="00956CA4" w:rsidRPr="00BF7E99" w:rsidRDefault="00956CA4" w:rsidP="00862BC3">
      <w:pPr>
        <w:pStyle w:val="BodyText"/>
        <w:spacing w:before="20"/>
        <w:jc w:val="both"/>
        <w:rPr>
          <w:b/>
        </w:rPr>
      </w:pPr>
    </w:p>
    <w:p w14:paraId="578E6874" w14:textId="679EA2A5" w:rsidR="00956CA4" w:rsidRPr="00BF7E99" w:rsidRDefault="00DD0391" w:rsidP="00862BC3">
      <w:pPr>
        <w:pStyle w:val="BodyText"/>
        <w:tabs>
          <w:tab w:val="left" w:pos="5479"/>
          <w:tab w:val="left" w:pos="8966"/>
        </w:tabs>
        <w:ind w:left="119" w:right="208"/>
        <w:jc w:val="both"/>
      </w:pPr>
      <w:r w:rsidRPr="00BF7E99">
        <w:t xml:space="preserve">The Agreement sets forth everything Defendant and Plaintiff have promised to do under the proposed Settlement. The easiest way to read the Agreement, the Judgment or any other Settlement documents is to go to </w:t>
      </w:r>
      <w:r w:rsidR="00AB70D5" w:rsidRPr="00BF7E99">
        <w:rPr>
          <w:bCs/>
        </w:rPr>
        <w:t>ILYM Group’s</w:t>
      </w:r>
      <w:r w:rsidRPr="00BF7E99">
        <w:rPr>
          <w:bCs/>
        </w:rPr>
        <w:t xml:space="preserve"> </w:t>
      </w:r>
      <w:r w:rsidRPr="00BF7E99">
        <w:t xml:space="preserve">website at </w:t>
      </w:r>
      <w:r w:rsidR="00AB70D5" w:rsidRPr="00BF7E99">
        <w:rPr>
          <w:bCs/>
        </w:rPr>
        <w:t>www.ilymgroup.com</w:t>
      </w:r>
      <w:r w:rsidRPr="00BF7E99">
        <w:rPr>
          <w:spacing w:val="-10"/>
        </w:rPr>
        <w:t xml:space="preserve">. </w:t>
      </w:r>
      <w:r w:rsidRPr="00BF7E99">
        <w:t>You</w:t>
      </w:r>
      <w:r w:rsidRPr="00BF7E99">
        <w:rPr>
          <w:spacing w:val="-3"/>
        </w:rPr>
        <w:t xml:space="preserve"> </w:t>
      </w:r>
      <w:r w:rsidRPr="00BF7E99">
        <w:t>can</w:t>
      </w:r>
      <w:r w:rsidRPr="00BF7E99">
        <w:rPr>
          <w:spacing w:val="-3"/>
        </w:rPr>
        <w:t xml:space="preserve"> </w:t>
      </w:r>
      <w:r w:rsidRPr="00BF7E99">
        <w:t>also</w:t>
      </w:r>
      <w:r w:rsidRPr="00BF7E99">
        <w:rPr>
          <w:spacing w:val="-3"/>
        </w:rPr>
        <w:t xml:space="preserve"> </w:t>
      </w:r>
      <w:r w:rsidRPr="00BF7E99">
        <w:t>telephone</w:t>
      </w:r>
      <w:r w:rsidRPr="00BF7E99">
        <w:rPr>
          <w:spacing w:val="-3"/>
        </w:rPr>
        <w:t xml:space="preserve"> </w:t>
      </w:r>
      <w:r w:rsidRPr="00BF7E99">
        <w:t>or</w:t>
      </w:r>
      <w:r w:rsidRPr="00BF7E99">
        <w:rPr>
          <w:spacing w:val="-3"/>
        </w:rPr>
        <w:t xml:space="preserve"> </w:t>
      </w:r>
      <w:r w:rsidRPr="00BF7E99">
        <w:t>send</w:t>
      </w:r>
      <w:r w:rsidRPr="00BF7E99">
        <w:rPr>
          <w:spacing w:val="-3"/>
        </w:rPr>
        <w:t xml:space="preserve"> </w:t>
      </w:r>
      <w:r w:rsidRPr="00BF7E99">
        <w:t>an</w:t>
      </w:r>
      <w:r w:rsidRPr="00BF7E99">
        <w:rPr>
          <w:spacing w:val="-3"/>
        </w:rPr>
        <w:t xml:space="preserve"> </w:t>
      </w:r>
      <w:r w:rsidRPr="00BF7E99">
        <w:t>email</w:t>
      </w:r>
      <w:r w:rsidRPr="00BF7E99">
        <w:rPr>
          <w:spacing w:val="-2"/>
        </w:rPr>
        <w:t xml:space="preserve"> </w:t>
      </w:r>
      <w:r w:rsidRPr="00BF7E99">
        <w:t>to</w:t>
      </w:r>
      <w:r w:rsidRPr="00BF7E99">
        <w:rPr>
          <w:spacing w:val="-2"/>
        </w:rPr>
        <w:t xml:space="preserve"> </w:t>
      </w:r>
      <w:r w:rsidRPr="00BF7E99">
        <w:t>Class</w:t>
      </w:r>
      <w:r w:rsidRPr="00BF7E99">
        <w:rPr>
          <w:spacing w:val="-2"/>
        </w:rPr>
        <w:t xml:space="preserve"> </w:t>
      </w:r>
      <w:r w:rsidRPr="00BF7E99">
        <w:t>Counsel</w:t>
      </w:r>
      <w:r w:rsidRPr="00BF7E99">
        <w:rPr>
          <w:spacing w:val="-2"/>
        </w:rPr>
        <w:t xml:space="preserve"> </w:t>
      </w:r>
      <w:r w:rsidRPr="00BF7E99">
        <w:t>or</w:t>
      </w:r>
      <w:r w:rsidRPr="00BF7E99">
        <w:rPr>
          <w:spacing w:val="-2"/>
        </w:rPr>
        <w:t xml:space="preserve"> </w:t>
      </w:r>
      <w:r w:rsidRPr="00BF7E99">
        <w:t>the</w:t>
      </w:r>
      <w:r w:rsidRPr="00BF7E99">
        <w:rPr>
          <w:spacing w:val="-4"/>
        </w:rPr>
        <w:t xml:space="preserve"> </w:t>
      </w:r>
      <w:r w:rsidRPr="00BF7E99">
        <w:t>Administrator</w:t>
      </w:r>
      <w:r w:rsidRPr="00BF7E99">
        <w:rPr>
          <w:spacing w:val="-3"/>
        </w:rPr>
        <w:t xml:space="preserve"> </w:t>
      </w:r>
      <w:r w:rsidRPr="00BF7E99">
        <w:t>using</w:t>
      </w:r>
      <w:r w:rsidRPr="00BF7E99">
        <w:rPr>
          <w:spacing w:val="-3"/>
        </w:rPr>
        <w:t xml:space="preserve"> </w:t>
      </w:r>
      <w:r w:rsidRPr="00BF7E99">
        <w:t>the</w:t>
      </w:r>
      <w:r w:rsidRPr="00BF7E99">
        <w:rPr>
          <w:spacing w:val="-2"/>
        </w:rPr>
        <w:t xml:space="preserve"> </w:t>
      </w:r>
      <w:r w:rsidRPr="00BF7E99">
        <w:t>contact information listed below, or consult the Superior Court website by going to (</w:t>
      </w:r>
      <w:hyperlink r:id="rId12">
        <w:r w:rsidR="00956CA4" w:rsidRPr="00BF7E99">
          <w:rPr>
            <w:color w:val="457786"/>
            <w:u w:val="single" w:color="457786"/>
          </w:rPr>
          <w:t>https://www.saccourt.ca.gov/indexes/new-portal-info.aspx</w:t>
        </w:r>
      </w:hyperlink>
      <w:r w:rsidRPr="00BF7E99">
        <w:t>).</w:t>
      </w:r>
      <w:r w:rsidRPr="00BF7E99">
        <w:rPr>
          <w:spacing w:val="-7"/>
        </w:rPr>
        <w:t xml:space="preserve"> </w:t>
      </w:r>
      <w:r w:rsidRPr="00BF7E99">
        <w:t>You</w:t>
      </w:r>
      <w:r w:rsidRPr="00BF7E99">
        <w:rPr>
          <w:spacing w:val="-7"/>
        </w:rPr>
        <w:t xml:space="preserve"> </w:t>
      </w:r>
      <w:r w:rsidRPr="00BF7E99">
        <w:t>can</w:t>
      </w:r>
      <w:r w:rsidRPr="00BF7E99">
        <w:rPr>
          <w:spacing w:val="-7"/>
        </w:rPr>
        <w:t xml:space="preserve"> </w:t>
      </w:r>
      <w:r w:rsidRPr="00BF7E99">
        <w:t>also</w:t>
      </w:r>
      <w:r w:rsidRPr="00BF7E99">
        <w:rPr>
          <w:spacing w:val="-7"/>
        </w:rPr>
        <w:t xml:space="preserve"> </w:t>
      </w:r>
      <w:r w:rsidRPr="00BF7E99">
        <w:t>make</w:t>
      </w:r>
      <w:r w:rsidRPr="00BF7E99">
        <w:rPr>
          <w:spacing w:val="-7"/>
        </w:rPr>
        <w:t xml:space="preserve"> </w:t>
      </w:r>
      <w:r w:rsidRPr="00BF7E99">
        <w:t>an</w:t>
      </w:r>
      <w:r w:rsidRPr="00BF7E99">
        <w:rPr>
          <w:spacing w:val="-7"/>
        </w:rPr>
        <w:t xml:space="preserve"> </w:t>
      </w:r>
      <w:r w:rsidRPr="00BF7E99">
        <w:t>appointment to personally review court documents in the Civil Records Unit in the Gordon D. Schaber Sacramento County Courthouse Room 102 or by calling (916) 874-7186.</w:t>
      </w:r>
    </w:p>
    <w:p w14:paraId="2427422D" w14:textId="77777777" w:rsidR="002B7174" w:rsidRPr="00BF7E99" w:rsidRDefault="002B7174" w:rsidP="00862BC3">
      <w:pPr>
        <w:pStyle w:val="BodyText"/>
        <w:tabs>
          <w:tab w:val="left" w:pos="5479"/>
          <w:tab w:val="left" w:pos="8966"/>
        </w:tabs>
        <w:ind w:left="119" w:right="208"/>
        <w:jc w:val="both"/>
      </w:pPr>
    </w:p>
    <w:p w14:paraId="7629AECA" w14:textId="319BFA74" w:rsidR="002B7174" w:rsidRPr="00BF7E99" w:rsidRDefault="002B7174" w:rsidP="00862BC3">
      <w:pPr>
        <w:pStyle w:val="BodyText"/>
        <w:tabs>
          <w:tab w:val="left" w:pos="5479"/>
          <w:tab w:val="left" w:pos="8966"/>
        </w:tabs>
        <w:ind w:left="119" w:right="208"/>
        <w:jc w:val="both"/>
      </w:pPr>
    </w:p>
    <w:p w14:paraId="578E6876" w14:textId="77777777" w:rsidR="00956CA4" w:rsidRPr="00BF7E99" w:rsidRDefault="00DD0391">
      <w:pPr>
        <w:pStyle w:val="Heading1"/>
        <w:spacing w:before="76"/>
        <w:ind w:left="3141" w:right="239" w:hanging="2676"/>
      </w:pPr>
      <w:r w:rsidRPr="00BF7E99">
        <w:t>DO</w:t>
      </w:r>
      <w:r w:rsidRPr="00BF7E99">
        <w:rPr>
          <w:spacing w:val="-6"/>
        </w:rPr>
        <w:t xml:space="preserve"> </w:t>
      </w:r>
      <w:r w:rsidRPr="00BF7E99">
        <w:t>NOT</w:t>
      </w:r>
      <w:r w:rsidRPr="00BF7E99">
        <w:rPr>
          <w:spacing w:val="-6"/>
        </w:rPr>
        <w:t xml:space="preserve"> </w:t>
      </w:r>
      <w:r w:rsidRPr="00BF7E99">
        <w:t>TELEPHONE</w:t>
      </w:r>
      <w:r w:rsidRPr="00BF7E99">
        <w:rPr>
          <w:spacing w:val="-6"/>
        </w:rPr>
        <w:t xml:space="preserve"> </w:t>
      </w:r>
      <w:r w:rsidRPr="00BF7E99">
        <w:t>THE</w:t>
      </w:r>
      <w:r w:rsidRPr="00BF7E99">
        <w:rPr>
          <w:spacing w:val="-6"/>
        </w:rPr>
        <w:t xml:space="preserve"> </w:t>
      </w:r>
      <w:r w:rsidRPr="00BF7E99">
        <w:t>SUPERIOR</w:t>
      </w:r>
      <w:r w:rsidRPr="00BF7E99">
        <w:rPr>
          <w:spacing w:val="-4"/>
        </w:rPr>
        <w:t xml:space="preserve"> </w:t>
      </w:r>
      <w:r w:rsidRPr="00BF7E99">
        <w:t>COURT</w:t>
      </w:r>
      <w:r w:rsidRPr="00BF7E99">
        <w:rPr>
          <w:spacing w:val="-5"/>
        </w:rPr>
        <w:t xml:space="preserve"> </w:t>
      </w:r>
      <w:r w:rsidRPr="00BF7E99">
        <w:t>TO</w:t>
      </w:r>
      <w:r w:rsidRPr="00BF7E99">
        <w:rPr>
          <w:spacing w:val="-5"/>
        </w:rPr>
        <w:t xml:space="preserve"> </w:t>
      </w:r>
      <w:r w:rsidRPr="00BF7E99">
        <w:t>OBTAIN</w:t>
      </w:r>
      <w:r w:rsidRPr="00BF7E99">
        <w:rPr>
          <w:spacing w:val="-5"/>
        </w:rPr>
        <w:t xml:space="preserve"> </w:t>
      </w:r>
      <w:r w:rsidRPr="00BF7E99">
        <w:t>INFORMATION ABOUT THE SETTLEMENT.</w:t>
      </w:r>
    </w:p>
    <w:p w14:paraId="5B617885" w14:textId="77777777" w:rsidR="002B7174" w:rsidRPr="00BF7E99" w:rsidRDefault="002B7174">
      <w:pPr>
        <w:pStyle w:val="Heading1"/>
        <w:spacing w:before="76"/>
        <w:ind w:left="3141" w:right="239" w:hanging="2676"/>
      </w:pPr>
    </w:p>
    <w:p w14:paraId="578E6877" w14:textId="77777777" w:rsidR="00956CA4" w:rsidRPr="00BF7E99" w:rsidRDefault="00DD0391">
      <w:pPr>
        <w:pStyle w:val="BodyText"/>
        <w:spacing w:before="266"/>
        <w:ind w:left="840"/>
      </w:pPr>
      <w:r w:rsidRPr="00BF7E99">
        <w:rPr>
          <w:u w:val="single"/>
        </w:rPr>
        <w:t>Class</w:t>
      </w:r>
      <w:r w:rsidRPr="00BF7E99">
        <w:rPr>
          <w:spacing w:val="-1"/>
          <w:u w:val="single"/>
        </w:rPr>
        <w:t xml:space="preserve"> </w:t>
      </w:r>
      <w:r w:rsidRPr="00BF7E99">
        <w:rPr>
          <w:spacing w:val="-2"/>
          <w:u w:val="single"/>
        </w:rPr>
        <w:t>Counsel</w:t>
      </w:r>
      <w:r w:rsidRPr="00BF7E99">
        <w:rPr>
          <w:spacing w:val="-2"/>
        </w:rPr>
        <w:t>:</w:t>
      </w:r>
    </w:p>
    <w:p w14:paraId="2F7A9DDE" w14:textId="77777777" w:rsidR="00D97730" w:rsidRPr="00BF7E99" w:rsidRDefault="00D97730" w:rsidP="00D97730">
      <w:pPr>
        <w:pStyle w:val="BodyText"/>
        <w:ind w:left="840"/>
      </w:pPr>
      <w:r w:rsidRPr="00BF7E99">
        <w:t>John G. Yslas</w:t>
      </w:r>
    </w:p>
    <w:p w14:paraId="0E072997" w14:textId="77777777" w:rsidR="00D97730" w:rsidRPr="00BF7E99" w:rsidRDefault="00D97730" w:rsidP="00D97730">
      <w:pPr>
        <w:pStyle w:val="BodyText"/>
        <w:ind w:left="840"/>
      </w:pPr>
      <w:r w:rsidRPr="00BF7E99">
        <w:t>john.yslas@wilshirelawfirm.com</w:t>
      </w:r>
    </w:p>
    <w:p w14:paraId="43D33476" w14:textId="77777777" w:rsidR="00D97730" w:rsidRPr="00BF7E99" w:rsidRDefault="00D97730" w:rsidP="00D97730">
      <w:pPr>
        <w:pStyle w:val="BodyText"/>
        <w:ind w:left="840"/>
      </w:pPr>
      <w:r w:rsidRPr="00BF7E99">
        <w:t>Arrash T. Fattahi</w:t>
      </w:r>
    </w:p>
    <w:p w14:paraId="18906BF6" w14:textId="77777777" w:rsidR="00D97730" w:rsidRPr="00BF7E99" w:rsidRDefault="00D97730" w:rsidP="00D97730">
      <w:pPr>
        <w:pStyle w:val="BodyText"/>
        <w:ind w:left="840"/>
      </w:pPr>
      <w:r w:rsidRPr="00BF7E99">
        <w:t xml:space="preserve">arrash.fattahi@wilshirelawfirm.com </w:t>
      </w:r>
    </w:p>
    <w:p w14:paraId="778A6EB7" w14:textId="77777777" w:rsidR="00D97730" w:rsidRPr="00BF7E99" w:rsidRDefault="00D97730" w:rsidP="00D97730">
      <w:pPr>
        <w:pStyle w:val="BodyText"/>
        <w:ind w:left="840"/>
      </w:pPr>
      <w:r w:rsidRPr="00BF7E99">
        <w:t>John O. Bishay</w:t>
      </w:r>
    </w:p>
    <w:p w14:paraId="14C66515" w14:textId="77777777" w:rsidR="00D97730" w:rsidRPr="00BF7E99" w:rsidRDefault="00D97730" w:rsidP="00D97730">
      <w:pPr>
        <w:pStyle w:val="BodyText"/>
        <w:ind w:left="840"/>
      </w:pPr>
      <w:r w:rsidRPr="00BF7E99">
        <w:t>john.bishay@wilshirelawfirm.com</w:t>
      </w:r>
    </w:p>
    <w:p w14:paraId="1A20A12F" w14:textId="0A099FE1" w:rsidR="00D97730" w:rsidRPr="00BF7E99" w:rsidRDefault="00D97730" w:rsidP="00D97730">
      <w:pPr>
        <w:pStyle w:val="BodyText"/>
        <w:ind w:left="840"/>
      </w:pPr>
      <w:r w:rsidRPr="00BF7E99">
        <w:t>WILSHIRE LAW FIRM, PLC</w:t>
      </w:r>
    </w:p>
    <w:p w14:paraId="70D457A5" w14:textId="77777777" w:rsidR="00D97730" w:rsidRPr="00BF7E99" w:rsidRDefault="00D97730" w:rsidP="00D97730">
      <w:pPr>
        <w:pStyle w:val="BodyText"/>
        <w:ind w:left="840"/>
      </w:pPr>
      <w:r w:rsidRPr="00BF7E99">
        <w:t>660 S. Figueroa Street, Sky Lobby</w:t>
      </w:r>
    </w:p>
    <w:p w14:paraId="1D335166" w14:textId="77777777" w:rsidR="00D97730" w:rsidRPr="00BF7E99" w:rsidRDefault="00D97730" w:rsidP="00D97730">
      <w:pPr>
        <w:pStyle w:val="BodyText"/>
        <w:ind w:left="840"/>
      </w:pPr>
      <w:r w:rsidRPr="00BF7E99">
        <w:t xml:space="preserve">Los Angeles, California 90017   </w:t>
      </w:r>
    </w:p>
    <w:p w14:paraId="54C684A7" w14:textId="77777777" w:rsidR="00D97730" w:rsidRPr="00BF7E99" w:rsidRDefault="00D97730" w:rsidP="00D97730">
      <w:pPr>
        <w:pStyle w:val="BodyText"/>
        <w:ind w:left="840"/>
      </w:pPr>
      <w:r w:rsidRPr="00BF7E99">
        <w:t xml:space="preserve">Telephone:     (213) 784-3830 </w:t>
      </w:r>
    </w:p>
    <w:p w14:paraId="578E687C" w14:textId="464EAE09" w:rsidR="00956CA4" w:rsidRPr="00BF7E99" w:rsidRDefault="00D97730" w:rsidP="00D97730">
      <w:pPr>
        <w:pStyle w:val="BodyText"/>
        <w:ind w:left="840"/>
      </w:pPr>
      <w:r w:rsidRPr="00BF7E99">
        <w:t>Fax Number:  (213) 381-9989</w:t>
      </w:r>
    </w:p>
    <w:p w14:paraId="578E687D" w14:textId="77777777" w:rsidR="00956CA4" w:rsidRPr="00BF7E99" w:rsidRDefault="00956CA4">
      <w:pPr>
        <w:pStyle w:val="BodyText"/>
      </w:pPr>
    </w:p>
    <w:p w14:paraId="578E687E" w14:textId="77777777" w:rsidR="00956CA4" w:rsidRPr="00BF7E99" w:rsidRDefault="00DD0391">
      <w:pPr>
        <w:pStyle w:val="BodyText"/>
        <w:ind w:left="840"/>
      </w:pPr>
      <w:r w:rsidRPr="00BF7E99">
        <w:rPr>
          <w:u w:val="single"/>
        </w:rPr>
        <w:t>Settlement</w:t>
      </w:r>
      <w:r w:rsidRPr="00BF7E99">
        <w:rPr>
          <w:spacing w:val="-3"/>
          <w:u w:val="single"/>
        </w:rPr>
        <w:t xml:space="preserve"> </w:t>
      </w:r>
      <w:r w:rsidRPr="00BF7E99">
        <w:rPr>
          <w:spacing w:val="-2"/>
          <w:u w:val="single"/>
        </w:rPr>
        <w:t>Administrator</w:t>
      </w:r>
      <w:r w:rsidRPr="00BF7E99">
        <w:rPr>
          <w:spacing w:val="-2"/>
        </w:rPr>
        <w:t>:</w:t>
      </w:r>
    </w:p>
    <w:p w14:paraId="578E687F" w14:textId="00CC8012" w:rsidR="00956CA4" w:rsidRPr="00BF7E99" w:rsidRDefault="00DD0391">
      <w:pPr>
        <w:pStyle w:val="BodyText"/>
        <w:spacing w:before="2"/>
        <w:ind w:left="840"/>
      </w:pPr>
      <w:r w:rsidRPr="00BF7E99">
        <w:t>Name</w:t>
      </w:r>
      <w:r w:rsidRPr="00BF7E99">
        <w:rPr>
          <w:spacing w:val="-1"/>
        </w:rPr>
        <w:t xml:space="preserve"> </w:t>
      </w:r>
      <w:r w:rsidRPr="00BF7E99">
        <w:t>of</w:t>
      </w:r>
      <w:r w:rsidRPr="00BF7E99">
        <w:rPr>
          <w:spacing w:val="-1"/>
        </w:rPr>
        <w:t xml:space="preserve"> </w:t>
      </w:r>
      <w:r w:rsidRPr="00BF7E99">
        <w:rPr>
          <w:spacing w:val="-2"/>
        </w:rPr>
        <w:t>Company:</w:t>
      </w:r>
      <w:r w:rsidR="00D459F8" w:rsidRPr="00BF7E99">
        <w:rPr>
          <w:spacing w:val="-2"/>
        </w:rPr>
        <w:t xml:space="preserve"> </w:t>
      </w:r>
      <w:r w:rsidR="00D459F8" w:rsidRPr="00BF7E99">
        <w:t>ILYM Group, Inc.</w:t>
      </w:r>
    </w:p>
    <w:p w14:paraId="578E6880" w14:textId="674D51CE" w:rsidR="00956CA4" w:rsidRPr="00BF7E99" w:rsidRDefault="00DD0391">
      <w:pPr>
        <w:pStyle w:val="BodyText"/>
        <w:ind w:left="840"/>
      </w:pPr>
      <w:r w:rsidRPr="00BF7E99">
        <w:t>Email</w:t>
      </w:r>
      <w:r w:rsidRPr="00BF7E99">
        <w:rPr>
          <w:spacing w:val="-1"/>
        </w:rPr>
        <w:t xml:space="preserve"> </w:t>
      </w:r>
      <w:r w:rsidRPr="00BF7E99">
        <w:rPr>
          <w:spacing w:val="-2"/>
        </w:rPr>
        <w:t>Address:</w:t>
      </w:r>
      <w:r w:rsidR="00DD4448" w:rsidRPr="00BF7E99">
        <w:rPr>
          <w:spacing w:val="-2"/>
        </w:rPr>
        <w:t xml:space="preserve"> claims@ilymgroup.com</w:t>
      </w:r>
    </w:p>
    <w:p w14:paraId="578E6881" w14:textId="28574A2A" w:rsidR="00956CA4" w:rsidRPr="00BF7E99" w:rsidRDefault="00DD0391">
      <w:pPr>
        <w:pStyle w:val="BodyText"/>
        <w:ind w:left="840"/>
      </w:pPr>
      <w:r w:rsidRPr="00BF7E99">
        <w:t>Mailing</w:t>
      </w:r>
      <w:r w:rsidRPr="00BF7E99">
        <w:rPr>
          <w:spacing w:val="-3"/>
        </w:rPr>
        <w:t xml:space="preserve"> </w:t>
      </w:r>
      <w:r w:rsidRPr="00BF7E99">
        <w:rPr>
          <w:spacing w:val="-2"/>
        </w:rPr>
        <w:t>Address:</w:t>
      </w:r>
      <w:r w:rsidR="00DD4448" w:rsidRPr="00BF7E99">
        <w:rPr>
          <w:spacing w:val="-2"/>
        </w:rPr>
        <w:t xml:space="preserve"> P.O. Box 2031 | Tustin, CA 92781</w:t>
      </w:r>
    </w:p>
    <w:p w14:paraId="578E6882" w14:textId="75E68C20" w:rsidR="00956CA4" w:rsidRPr="00BF7E99" w:rsidRDefault="00DD0391">
      <w:pPr>
        <w:pStyle w:val="BodyText"/>
        <w:ind w:left="840"/>
      </w:pPr>
      <w:r w:rsidRPr="00BF7E99">
        <w:rPr>
          <w:spacing w:val="-2"/>
        </w:rPr>
        <w:t>Telephone:</w:t>
      </w:r>
      <w:r w:rsidR="00DD4448" w:rsidRPr="00BF7E99">
        <w:rPr>
          <w:spacing w:val="-2"/>
        </w:rPr>
        <w:t xml:space="preserve"> (888) 250-6810</w:t>
      </w:r>
    </w:p>
    <w:p w14:paraId="578E6883" w14:textId="666FB2C8" w:rsidR="00956CA4" w:rsidRPr="00BF7E99" w:rsidRDefault="00DD0391">
      <w:pPr>
        <w:pStyle w:val="BodyText"/>
        <w:ind w:left="825"/>
      </w:pPr>
      <w:r w:rsidRPr="00BF7E99">
        <w:t xml:space="preserve">Fax </w:t>
      </w:r>
      <w:r w:rsidRPr="00BF7E99">
        <w:rPr>
          <w:spacing w:val="-2"/>
        </w:rPr>
        <w:t>Number:</w:t>
      </w:r>
      <w:r w:rsidR="00DD4448" w:rsidRPr="00BF7E99">
        <w:rPr>
          <w:spacing w:val="-2"/>
        </w:rPr>
        <w:t xml:space="preserve"> (888) 845-6185</w:t>
      </w:r>
    </w:p>
    <w:p w14:paraId="578E6884" w14:textId="77777777" w:rsidR="00956CA4" w:rsidRPr="00BF7E99" w:rsidRDefault="00DD0391" w:rsidP="003577FE">
      <w:pPr>
        <w:pStyle w:val="Heading1"/>
        <w:numPr>
          <w:ilvl w:val="0"/>
          <w:numId w:val="8"/>
        </w:numPr>
        <w:tabs>
          <w:tab w:val="left" w:pos="825"/>
        </w:tabs>
        <w:spacing w:before="274"/>
      </w:pPr>
      <w:r w:rsidRPr="00BF7E99">
        <w:t>WHAT</w:t>
      </w:r>
      <w:r w:rsidRPr="00BF7E99">
        <w:rPr>
          <w:spacing w:val="-3"/>
        </w:rPr>
        <w:t xml:space="preserve"> </w:t>
      </w:r>
      <w:r w:rsidRPr="00BF7E99">
        <w:t>IF</w:t>
      </w:r>
      <w:r w:rsidRPr="00BF7E99">
        <w:rPr>
          <w:spacing w:val="-2"/>
        </w:rPr>
        <w:t xml:space="preserve"> </w:t>
      </w:r>
      <w:r w:rsidRPr="00BF7E99">
        <w:t>I</w:t>
      </w:r>
      <w:r w:rsidRPr="00BF7E99">
        <w:rPr>
          <w:spacing w:val="-3"/>
        </w:rPr>
        <w:t xml:space="preserve"> </w:t>
      </w:r>
      <w:r w:rsidRPr="00BF7E99">
        <w:t>LOSE</w:t>
      </w:r>
      <w:r w:rsidRPr="00BF7E99">
        <w:rPr>
          <w:spacing w:val="-2"/>
        </w:rPr>
        <w:t xml:space="preserve"> </w:t>
      </w:r>
      <w:r w:rsidRPr="00BF7E99">
        <w:t>MY</w:t>
      </w:r>
      <w:r w:rsidRPr="00BF7E99">
        <w:rPr>
          <w:spacing w:val="-3"/>
        </w:rPr>
        <w:t xml:space="preserve"> </w:t>
      </w:r>
      <w:r w:rsidRPr="00BF7E99">
        <w:t>SETTLEMENT</w:t>
      </w:r>
      <w:r w:rsidRPr="00BF7E99">
        <w:rPr>
          <w:spacing w:val="-2"/>
        </w:rPr>
        <w:t xml:space="preserve"> CHECK?</w:t>
      </w:r>
    </w:p>
    <w:p w14:paraId="578E6885" w14:textId="77777777" w:rsidR="00956CA4" w:rsidRPr="00BF7E99" w:rsidRDefault="00956CA4" w:rsidP="00701302">
      <w:pPr>
        <w:pStyle w:val="BodyText"/>
        <w:spacing w:before="20"/>
        <w:jc w:val="both"/>
        <w:rPr>
          <w:b/>
        </w:rPr>
      </w:pPr>
    </w:p>
    <w:p w14:paraId="578E6887" w14:textId="0E6AA3F5" w:rsidR="00956CA4" w:rsidRPr="00BF7E99" w:rsidRDefault="00DD0391" w:rsidP="00701302">
      <w:pPr>
        <w:pStyle w:val="BodyText"/>
        <w:ind w:left="119" w:right="223"/>
        <w:jc w:val="both"/>
      </w:pPr>
      <w:r w:rsidRPr="00BF7E99">
        <w:t>If</w:t>
      </w:r>
      <w:r w:rsidRPr="00BF7E99">
        <w:rPr>
          <w:spacing w:val="-3"/>
        </w:rPr>
        <w:t xml:space="preserve"> </w:t>
      </w:r>
      <w:r w:rsidRPr="00BF7E99">
        <w:t>you</w:t>
      </w:r>
      <w:r w:rsidRPr="00BF7E99">
        <w:rPr>
          <w:spacing w:val="-3"/>
        </w:rPr>
        <w:t xml:space="preserve"> </w:t>
      </w:r>
      <w:r w:rsidRPr="00BF7E99">
        <w:t>lose</w:t>
      </w:r>
      <w:r w:rsidRPr="00BF7E99">
        <w:rPr>
          <w:spacing w:val="-3"/>
        </w:rPr>
        <w:t xml:space="preserve"> </w:t>
      </w:r>
      <w:r w:rsidRPr="00BF7E99">
        <w:t>or</w:t>
      </w:r>
      <w:r w:rsidRPr="00BF7E99">
        <w:rPr>
          <w:spacing w:val="-3"/>
        </w:rPr>
        <w:t xml:space="preserve"> </w:t>
      </w:r>
      <w:r w:rsidRPr="00BF7E99">
        <w:t>misplace</w:t>
      </w:r>
      <w:r w:rsidRPr="00BF7E99">
        <w:rPr>
          <w:spacing w:val="-3"/>
        </w:rPr>
        <w:t xml:space="preserve"> </w:t>
      </w:r>
      <w:r w:rsidRPr="00BF7E99">
        <w:t>your</w:t>
      </w:r>
      <w:r w:rsidRPr="00BF7E99">
        <w:rPr>
          <w:spacing w:val="-3"/>
        </w:rPr>
        <w:t xml:space="preserve"> </w:t>
      </w:r>
      <w:r w:rsidRPr="00BF7E99">
        <w:t>settlement</w:t>
      </w:r>
      <w:r w:rsidRPr="00BF7E99">
        <w:rPr>
          <w:spacing w:val="-3"/>
        </w:rPr>
        <w:t xml:space="preserve"> </w:t>
      </w:r>
      <w:r w:rsidRPr="00BF7E99">
        <w:t>check</w:t>
      </w:r>
      <w:r w:rsidRPr="00BF7E99">
        <w:rPr>
          <w:spacing w:val="-3"/>
        </w:rPr>
        <w:t xml:space="preserve"> </w:t>
      </w:r>
      <w:r w:rsidRPr="00BF7E99">
        <w:t>before</w:t>
      </w:r>
      <w:r w:rsidRPr="00BF7E99">
        <w:rPr>
          <w:spacing w:val="-3"/>
        </w:rPr>
        <w:t xml:space="preserve"> </w:t>
      </w:r>
      <w:r w:rsidRPr="00BF7E99">
        <w:t>cashing</w:t>
      </w:r>
      <w:r w:rsidRPr="00BF7E99">
        <w:rPr>
          <w:spacing w:val="-4"/>
        </w:rPr>
        <w:t xml:space="preserve"> </w:t>
      </w:r>
      <w:r w:rsidRPr="00BF7E99">
        <w:t>it,</w:t>
      </w:r>
      <w:r w:rsidRPr="00BF7E99">
        <w:rPr>
          <w:spacing w:val="-4"/>
        </w:rPr>
        <w:t xml:space="preserve"> </w:t>
      </w:r>
      <w:r w:rsidRPr="00BF7E99">
        <w:t>the</w:t>
      </w:r>
      <w:r w:rsidRPr="00BF7E99">
        <w:rPr>
          <w:spacing w:val="-3"/>
        </w:rPr>
        <w:t xml:space="preserve"> </w:t>
      </w:r>
      <w:r w:rsidRPr="00BF7E99">
        <w:t>Administrator</w:t>
      </w:r>
      <w:r w:rsidRPr="00BF7E99">
        <w:rPr>
          <w:spacing w:val="-4"/>
        </w:rPr>
        <w:t xml:space="preserve"> </w:t>
      </w:r>
      <w:r w:rsidRPr="00BF7E99">
        <w:t>will</w:t>
      </w:r>
      <w:r w:rsidRPr="00BF7E99">
        <w:rPr>
          <w:spacing w:val="-3"/>
        </w:rPr>
        <w:t xml:space="preserve"> </w:t>
      </w:r>
      <w:r w:rsidRPr="00BF7E99">
        <w:t>replace</w:t>
      </w:r>
      <w:r w:rsidRPr="00BF7E99">
        <w:rPr>
          <w:spacing w:val="-3"/>
        </w:rPr>
        <w:t xml:space="preserve"> </w:t>
      </w:r>
      <w:r w:rsidRPr="00BF7E99">
        <w:t>it as long as you request a replacement before the void date on the face of the original check. If your check is already void</w:t>
      </w:r>
      <w:r w:rsidR="00132C51" w:rsidRPr="00BF7E99">
        <w:t xml:space="preserve">, </w:t>
      </w:r>
      <w:r w:rsidRPr="00BF7E99">
        <w:t>you</w:t>
      </w:r>
      <w:r w:rsidRPr="00BF7E99">
        <w:rPr>
          <w:spacing w:val="-4"/>
        </w:rPr>
        <w:t xml:space="preserve"> </w:t>
      </w:r>
      <w:r w:rsidRPr="00BF7E99">
        <w:t>will have no way to recover the money.</w:t>
      </w:r>
    </w:p>
    <w:p w14:paraId="578E6888" w14:textId="77777777" w:rsidR="00956CA4" w:rsidRPr="00BF7E99" w:rsidRDefault="00956CA4" w:rsidP="00701302">
      <w:pPr>
        <w:pStyle w:val="BodyText"/>
        <w:spacing w:before="9"/>
        <w:jc w:val="both"/>
      </w:pPr>
    </w:p>
    <w:p w14:paraId="578E6889" w14:textId="77777777" w:rsidR="00956CA4" w:rsidRPr="00BF7E99" w:rsidRDefault="00DD0391" w:rsidP="00701302">
      <w:pPr>
        <w:pStyle w:val="Heading1"/>
        <w:numPr>
          <w:ilvl w:val="0"/>
          <w:numId w:val="8"/>
        </w:numPr>
        <w:tabs>
          <w:tab w:val="left" w:pos="825"/>
        </w:tabs>
        <w:jc w:val="both"/>
      </w:pPr>
      <w:r w:rsidRPr="00BF7E99">
        <w:t>WHAT</w:t>
      </w:r>
      <w:r w:rsidRPr="00BF7E99">
        <w:rPr>
          <w:spacing w:val="-2"/>
        </w:rPr>
        <w:t xml:space="preserve"> </w:t>
      </w:r>
      <w:r w:rsidRPr="00BF7E99">
        <w:t>IF</w:t>
      </w:r>
      <w:r w:rsidRPr="00BF7E99">
        <w:rPr>
          <w:spacing w:val="-2"/>
        </w:rPr>
        <w:t xml:space="preserve"> </w:t>
      </w:r>
      <w:r w:rsidRPr="00BF7E99">
        <w:t>I</w:t>
      </w:r>
      <w:r w:rsidRPr="00BF7E99">
        <w:rPr>
          <w:spacing w:val="-2"/>
        </w:rPr>
        <w:t xml:space="preserve"> </w:t>
      </w:r>
      <w:r w:rsidRPr="00BF7E99">
        <w:t>CHANGE</w:t>
      </w:r>
      <w:r w:rsidRPr="00BF7E99">
        <w:rPr>
          <w:spacing w:val="-2"/>
        </w:rPr>
        <w:t xml:space="preserve"> </w:t>
      </w:r>
      <w:r w:rsidRPr="00BF7E99">
        <w:t>MY</w:t>
      </w:r>
      <w:r w:rsidRPr="00BF7E99">
        <w:rPr>
          <w:spacing w:val="-2"/>
        </w:rPr>
        <w:t xml:space="preserve"> ADDRESS?</w:t>
      </w:r>
    </w:p>
    <w:p w14:paraId="578E688A" w14:textId="77777777" w:rsidR="00956CA4" w:rsidRPr="00BF7E99" w:rsidRDefault="00956CA4" w:rsidP="00701302">
      <w:pPr>
        <w:pStyle w:val="BodyText"/>
        <w:spacing w:before="19"/>
        <w:jc w:val="both"/>
        <w:rPr>
          <w:b/>
        </w:rPr>
      </w:pPr>
    </w:p>
    <w:p w14:paraId="578E688B" w14:textId="77777777" w:rsidR="00956CA4" w:rsidRPr="00BF7E99" w:rsidRDefault="00DD0391" w:rsidP="00862BC3">
      <w:pPr>
        <w:pStyle w:val="BodyText"/>
        <w:ind w:left="119" w:right="970"/>
        <w:jc w:val="both"/>
      </w:pPr>
      <w:r w:rsidRPr="00BF7E99">
        <w:t>To</w:t>
      </w:r>
      <w:r w:rsidRPr="00BF7E99">
        <w:rPr>
          <w:spacing w:val="-3"/>
        </w:rPr>
        <w:t xml:space="preserve"> </w:t>
      </w:r>
      <w:r w:rsidRPr="00BF7E99">
        <w:t>receive</w:t>
      </w:r>
      <w:r w:rsidRPr="00BF7E99">
        <w:rPr>
          <w:spacing w:val="-3"/>
        </w:rPr>
        <w:t xml:space="preserve"> </w:t>
      </w:r>
      <w:r w:rsidRPr="00BF7E99">
        <w:t>your</w:t>
      </w:r>
      <w:r w:rsidRPr="00BF7E99">
        <w:rPr>
          <w:spacing w:val="-3"/>
        </w:rPr>
        <w:t xml:space="preserve"> </w:t>
      </w:r>
      <w:r w:rsidRPr="00BF7E99">
        <w:t>check,</w:t>
      </w:r>
      <w:r w:rsidRPr="00BF7E99">
        <w:rPr>
          <w:spacing w:val="-3"/>
        </w:rPr>
        <w:t xml:space="preserve"> </w:t>
      </w:r>
      <w:r w:rsidRPr="00BF7E99">
        <w:t>you</w:t>
      </w:r>
      <w:r w:rsidRPr="00BF7E99">
        <w:rPr>
          <w:spacing w:val="-3"/>
        </w:rPr>
        <w:t xml:space="preserve"> </w:t>
      </w:r>
      <w:r w:rsidRPr="00BF7E99">
        <w:t>should</w:t>
      </w:r>
      <w:r w:rsidRPr="00BF7E99">
        <w:rPr>
          <w:spacing w:val="-3"/>
        </w:rPr>
        <w:t xml:space="preserve"> </w:t>
      </w:r>
      <w:r w:rsidRPr="00BF7E99">
        <w:t>immediately</w:t>
      </w:r>
      <w:r w:rsidRPr="00BF7E99">
        <w:rPr>
          <w:spacing w:val="-4"/>
        </w:rPr>
        <w:t xml:space="preserve"> </w:t>
      </w:r>
      <w:r w:rsidRPr="00BF7E99">
        <w:t>notify</w:t>
      </w:r>
      <w:r w:rsidRPr="00BF7E99">
        <w:rPr>
          <w:spacing w:val="-4"/>
        </w:rPr>
        <w:t xml:space="preserve"> </w:t>
      </w:r>
      <w:r w:rsidRPr="00BF7E99">
        <w:t>the</w:t>
      </w:r>
      <w:r w:rsidRPr="00BF7E99">
        <w:rPr>
          <w:spacing w:val="-4"/>
        </w:rPr>
        <w:t xml:space="preserve"> </w:t>
      </w:r>
      <w:r w:rsidRPr="00BF7E99">
        <w:t>Administrator</w:t>
      </w:r>
      <w:r w:rsidRPr="00BF7E99">
        <w:rPr>
          <w:spacing w:val="-3"/>
        </w:rPr>
        <w:t xml:space="preserve"> </w:t>
      </w:r>
      <w:r w:rsidRPr="00BF7E99">
        <w:t>if</w:t>
      </w:r>
      <w:r w:rsidRPr="00BF7E99">
        <w:rPr>
          <w:spacing w:val="-3"/>
        </w:rPr>
        <w:t xml:space="preserve"> </w:t>
      </w:r>
      <w:r w:rsidRPr="00BF7E99">
        <w:t>you</w:t>
      </w:r>
      <w:r w:rsidRPr="00BF7E99">
        <w:rPr>
          <w:spacing w:val="-3"/>
        </w:rPr>
        <w:t xml:space="preserve"> </w:t>
      </w:r>
      <w:r w:rsidRPr="00BF7E99">
        <w:t>move</w:t>
      </w:r>
      <w:r w:rsidRPr="00BF7E99">
        <w:rPr>
          <w:spacing w:val="-4"/>
        </w:rPr>
        <w:t xml:space="preserve"> </w:t>
      </w:r>
      <w:r w:rsidRPr="00BF7E99">
        <w:t>or otherwise change your mailing address.</w:t>
      </w:r>
    </w:p>
    <w:p w14:paraId="24C5FA37" w14:textId="77777777" w:rsidR="00040446" w:rsidRPr="00BF7E99" w:rsidRDefault="00040446" w:rsidP="00862BC3">
      <w:pPr>
        <w:pStyle w:val="BodyText"/>
        <w:ind w:left="119" w:right="970"/>
        <w:jc w:val="both"/>
      </w:pPr>
    </w:p>
    <w:p w14:paraId="7499B97A" w14:textId="6EEB17F7" w:rsidR="002A3D14" w:rsidRPr="00BF7E99" w:rsidRDefault="002A3D14" w:rsidP="00040446">
      <w:pPr>
        <w:pStyle w:val="BodyText"/>
        <w:spacing w:line="180" w:lineRule="exact"/>
        <w:ind w:left="119" w:right="970"/>
      </w:pPr>
    </w:p>
    <w:p w14:paraId="4C035591" w14:textId="77777777" w:rsidR="002A3D14" w:rsidRPr="00BF7E99" w:rsidRDefault="002A3D14">
      <w:pPr>
        <w:rPr>
          <w:sz w:val="24"/>
          <w:szCs w:val="24"/>
        </w:rPr>
      </w:pPr>
      <w:r w:rsidRPr="00BF7E99">
        <w:br w:type="page"/>
      </w:r>
    </w:p>
    <w:p w14:paraId="6309F4A3" w14:textId="77777777" w:rsidR="002A3D14" w:rsidRPr="00BF7E99" w:rsidRDefault="002A3D14" w:rsidP="000B0B0D">
      <w:pPr>
        <w:spacing w:before="77" w:after="240" w:line="259" w:lineRule="auto"/>
        <w:ind w:right="77"/>
        <w:jc w:val="center"/>
        <w:rPr>
          <w:b/>
          <w:sz w:val="28"/>
          <w:lang w:val="es-ES_tradnl"/>
        </w:rPr>
      </w:pPr>
      <w:r w:rsidRPr="00BF7E99">
        <w:rPr>
          <w:b/>
          <w:sz w:val="28"/>
          <w:lang w:val="es-ES_tradnl"/>
        </w:rPr>
        <w:lastRenderedPageBreak/>
        <w:t>AVISO APROBADO POR EL TRIBUNAL SOBRE EL ACUERDO DE CONCILIACIÓN DE LA DEMANDA COLECTIVA Y DE LA PAGA, Y FECHA DE LA AUDIENCIA PARA LA APROBACIÓN DEFINITIVA DEL TRIBUNAL</w:t>
      </w:r>
    </w:p>
    <w:p w14:paraId="0FFB00B6" w14:textId="77777777" w:rsidR="002A3D14" w:rsidRPr="00BF7E99" w:rsidRDefault="002A3D14">
      <w:pPr>
        <w:pStyle w:val="BodyText"/>
        <w:spacing w:line="274" w:lineRule="exact"/>
        <w:ind w:left="74" w:right="77"/>
        <w:jc w:val="center"/>
        <w:rPr>
          <w:bCs/>
          <w:lang w:val="es-ES_tradnl"/>
        </w:rPr>
      </w:pPr>
      <w:r w:rsidRPr="00BF7E99">
        <w:rPr>
          <w:bCs/>
          <w:i/>
          <w:iCs/>
          <w:lang w:val="es-ES_tradnl"/>
        </w:rPr>
        <w:t>Maria Franchesca De Leon Ruano v. Peachtree Hospitality Management, LLC</w:t>
      </w:r>
    </w:p>
    <w:p w14:paraId="2B570462" w14:textId="77777777" w:rsidR="002A3D14" w:rsidRPr="00BF7E99" w:rsidRDefault="002A3D14" w:rsidP="000B0B0D">
      <w:pPr>
        <w:pStyle w:val="BodyText"/>
        <w:jc w:val="center"/>
        <w:rPr>
          <w:bCs/>
          <w:spacing w:val="-2"/>
          <w:lang w:val="es-ES_tradnl"/>
        </w:rPr>
      </w:pPr>
      <w:r w:rsidRPr="00BF7E99">
        <w:rPr>
          <w:bCs/>
          <w:noProof/>
          <w:spacing w:val="-2"/>
          <w:lang w:val="es-ES_tradnl"/>
        </w:rPr>
        <mc:AlternateContent>
          <mc:Choice Requires="wpg">
            <w:drawing>
              <wp:anchor distT="0" distB="0" distL="114300" distR="114300" simplePos="0" relativeHeight="251667456" behindDoc="0" locked="0" layoutInCell="1" allowOverlap="1" wp14:anchorId="0F28710C" wp14:editId="1D859095">
                <wp:simplePos x="0" y="0"/>
                <wp:positionH relativeFrom="page">
                  <wp:align>center</wp:align>
                </wp:positionH>
                <wp:positionV relativeFrom="paragraph">
                  <wp:posOffset>373380</wp:posOffset>
                </wp:positionV>
                <wp:extent cx="3960495" cy="6350"/>
                <wp:effectExtent l="0" t="0" r="0" b="0"/>
                <wp:wrapTopAndBottom/>
                <wp:docPr id="1659767106" name="Group 46"/>
                <wp:cNvGraphicFramePr/>
                <a:graphic xmlns:a="http://schemas.openxmlformats.org/drawingml/2006/main">
                  <a:graphicData uri="http://schemas.microsoft.com/office/word/2010/wordprocessingGroup">
                    <wpg:wgp>
                      <wpg:cNvGrpSpPr/>
                      <wpg:grpSpPr>
                        <a:xfrm>
                          <a:off x="0" y="0"/>
                          <a:ext cx="3960495" cy="6350"/>
                          <a:chOff x="0" y="0"/>
                          <a:chExt cx="3961129" cy="6350"/>
                        </a:xfrm>
                      </wpg:grpSpPr>
                      <wps:wsp>
                        <wps:cNvPr id="1641140309" name="Graphic 47"/>
                        <wps:cNvSpPr/>
                        <wps:spPr>
                          <a:xfrm>
                            <a:off x="0" y="0"/>
                            <a:ext cx="3961129" cy="6350"/>
                          </a:xfrm>
                          <a:custGeom>
                            <a:avLst/>
                            <a:gdLst/>
                            <a:ahLst/>
                            <a:cxnLst/>
                            <a:rect l="l" t="t" r="r" b="b"/>
                            <a:pathLst>
                              <a:path w="3961129" h="6350">
                                <a:moveTo>
                                  <a:pt x="3960876" y="0"/>
                                </a:moveTo>
                                <a:lnTo>
                                  <a:pt x="0" y="0"/>
                                </a:lnTo>
                                <a:lnTo>
                                  <a:pt x="0" y="6095"/>
                                </a:lnTo>
                                <a:lnTo>
                                  <a:pt x="3960876" y="6095"/>
                                </a:lnTo>
                                <a:lnTo>
                                  <a:pt x="3960876" y="0"/>
                                </a:lnTo>
                                <a:close/>
                              </a:path>
                            </a:pathLst>
                          </a:custGeom>
                          <a:solidFill>
                            <a:srgbClr val="000000"/>
                          </a:solidFill>
                        </wps:spPr>
                        <wps:bodyPr wrap="square" lIns="0" tIns="0" rIns="0" bIns="0" rtlCol="0">
                          <a:prstTxWarp prst="textNoShape">
                            <a:avLst/>
                          </a:prstTxWarp>
                        </wps:bodyPr>
                      </wps:wsp>
                    </wpg:wgp>
                  </a:graphicData>
                </a:graphic>
              </wp:anchor>
            </w:drawing>
          </mc:Choice>
          <mc:Fallback>
            <w:pict>
              <v:group w14:anchorId="6D6DA947" id="Group 46" o:spid="_x0000_s1026" style="position:absolute;margin-left:0;margin-top:29.4pt;width:311.85pt;height:.5pt;z-index:251667456;mso-position-horizontal:center;mso-position-horizontal-relative:page" coordsize="396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">
                <v:shape id="Graphic 47" o:spid="_x0000_s1027" style="position:absolute;width:39611;height:63;visibility:visible;mso-wrap-style:square;v-text-anchor:top" coordsize="396112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" path="m3960876,l,,,6095r3960876,l3960876,xe" fillcolor="black" stroked="f">
                  <v:path arrowok="t"/>
                </v:shape>
                <w10:wrap type="topAndBottom" anchorx="page"/>
              </v:group>
            </w:pict>
          </mc:Fallback>
        </mc:AlternateContent>
      </w:r>
      <w:r w:rsidRPr="00BF7E99">
        <w:rPr>
          <w:bCs/>
          <w:lang w:val="es-ES_tradnl"/>
        </w:rPr>
        <w:t>(Tribunal Superior del Condado de Sacramento,</w:t>
      </w:r>
      <w:r w:rsidRPr="00BF7E99">
        <w:rPr>
          <w:bCs/>
          <w:i/>
          <w:iCs/>
          <w:lang w:val="es-ES_tradnl"/>
        </w:rPr>
        <w:t xml:space="preserve"> </w:t>
      </w:r>
      <w:r w:rsidRPr="00BF7E99">
        <w:rPr>
          <w:bCs/>
          <w:lang w:val="es-ES_tradnl"/>
        </w:rPr>
        <w:t>Caso No. 24CV015204)</w:t>
      </w:r>
    </w:p>
    <w:p w14:paraId="444FFB45" w14:textId="77777777" w:rsidR="002A3D14" w:rsidRPr="00BF7E99" w:rsidRDefault="002A3D14">
      <w:pPr>
        <w:pStyle w:val="BodyText"/>
        <w:spacing w:before="38"/>
        <w:rPr>
          <w:lang w:val="es-ES_tradnl"/>
        </w:rPr>
      </w:pPr>
    </w:p>
    <w:p w14:paraId="4B674D79" w14:textId="77777777" w:rsidR="002A3D14" w:rsidRPr="00BF7E99" w:rsidRDefault="002A3D14">
      <w:pPr>
        <w:spacing w:before="1"/>
        <w:ind w:left="77" w:right="77"/>
        <w:jc w:val="center"/>
        <w:rPr>
          <w:b/>
          <w:i/>
          <w:sz w:val="24"/>
          <w:lang w:val="es-ES_tradnl"/>
        </w:rPr>
      </w:pPr>
      <w:r w:rsidRPr="00BF7E99">
        <w:rPr>
          <w:b/>
          <w:i/>
          <w:sz w:val="24"/>
          <w:lang w:val="es-ES_tradnl"/>
        </w:rPr>
        <w:t>El Tribunal Superior del Estado de California autorizó el presente Aviso. ¡Léalo con atención!</w:t>
      </w:r>
    </w:p>
    <w:p w14:paraId="5513F8C4" w14:textId="77777777" w:rsidR="002A3D14" w:rsidRPr="00BF7E99" w:rsidRDefault="002A3D14">
      <w:pPr>
        <w:ind w:left="77" w:right="77"/>
        <w:jc w:val="center"/>
        <w:rPr>
          <w:b/>
          <w:i/>
          <w:sz w:val="24"/>
          <w:lang w:val="es-ES_tradnl"/>
        </w:rPr>
      </w:pPr>
      <w:r w:rsidRPr="00BF7E99">
        <w:rPr>
          <w:b/>
          <w:i/>
          <w:sz w:val="24"/>
          <w:lang w:val="es-ES_tradnl"/>
        </w:rPr>
        <w:t>No se trata de correo basura, spam, un anuncio publicitario ni una solicitud de un abogado. Usted no está siendo demandado.</w:t>
      </w:r>
    </w:p>
    <w:p w14:paraId="7A3B60EC" w14:textId="77777777" w:rsidR="002A3D14" w:rsidRPr="00BF7E99" w:rsidRDefault="002A3D14" w:rsidP="002B7174">
      <w:pPr>
        <w:pStyle w:val="BodyText"/>
        <w:tabs>
          <w:tab w:val="left" w:pos="3019"/>
        </w:tabs>
        <w:spacing w:before="276"/>
        <w:ind w:firstLine="720"/>
        <w:jc w:val="both"/>
        <w:rPr>
          <w:lang w:val="es-ES_tradnl"/>
        </w:rPr>
      </w:pPr>
      <w:r w:rsidRPr="00BF7E99">
        <w:rPr>
          <w:b/>
          <w:lang w:val="es-ES_tradnl"/>
        </w:rPr>
        <w:t xml:space="preserve">Usted podría ser elegible para recibir dinero </w:t>
      </w:r>
      <w:r w:rsidRPr="00BF7E99">
        <w:rPr>
          <w:lang w:val="es-ES_tradnl"/>
        </w:rPr>
        <w:t xml:space="preserve">de una demanda colectiva de empleados (“Demanda”) contra </w:t>
      </w:r>
      <w:r w:rsidRPr="00BF7E99">
        <w:rPr>
          <w:bCs/>
          <w:i/>
          <w:iCs/>
          <w:lang w:val="es-ES_tradnl"/>
        </w:rPr>
        <w:t>Peachtree Hospitality Management, LLC</w:t>
      </w:r>
      <w:r w:rsidRPr="00BF7E99">
        <w:rPr>
          <w:lang w:val="es-ES_tradnl"/>
        </w:rPr>
        <w:t xml:space="preserve"> (“Demandado”) por presuntas infracciones de salarios y horas de trabajo. La Demanda fue presentada por una empleada anterior del Demandado, </w:t>
      </w:r>
      <w:r w:rsidRPr="00BF7E99">
        <w:rPr>
          <w:bCs/>
          <w:i/>
          <w:iCs/>
          <w:lang w:val="es-ES_tradnl"/>
        </w:rPr>
        <w:t xml:space="preserve">Maria Franchesca De Leon Ruano </w:t>
      </w:r>
      <w:r w:rsidRPr="00BF7E99">
        <w:rPr>
          <w:lang w:val="es-ES_tradnl"/>
        </w:rPr>
        <w:t>(“Demandante”), y solicita el pago de (1) salarios mínimos y regulares no pagados, (2) horas extras no pagadas, (3) primas de períodos de comida no pagadas, (4) primas de períodos de descanso no pagadas, (5) declaraciones salariales inexactas, (6) gastos comerciales no reembolsados, y (7) prácticas comerciales desleales, en nombre de los empleados que reciben pago por hora o no exentos (“Miembros de la Demanda Colectiva”) que trabajaron para el Demandado durante el Período de la Demanda Colectiva (del 3 de febrero de 2020 al 27 de abril de 2026); y (2) sanciones conforme a la Ley de Cumplimiento Laboral de Abogados Privados de California (“PAGA”, por sus siglas en inglés) para todos los empleados que reciben pago por hora o no exentos que trabajaron para el Demandado durante el Período de la PAGA (del 6 de agosto de 2023 al 27 de abril de 2026) (“Empleados Agraviados”).</w:t>
      </w:r>
    </w:p>
    <w:p w14:paraId="53024940" w14:textId="77777777" w:rsidR="002A3D14" w:rsidRPr="00BF7E99" w:rsidRDefault="002A3D14" w:rsidP="002B7174">
      <w:pPr>
        <w:pStyle w:val="BodyText"/>
        <w:jc w:val="both"/>
        <w:rPr>
          <w:lang w:val="es-ES_tradnl"/>
        </w:rPr>
      </w:pPr>
    </w:p>
    <w:p w14:paraId="19C0FE7C" w14:textId="77777777" w:rsidR="002A3D14" w:rsidRPr="00BF7E99" w:rsidRDefault="002A3D14" w:rsidP="002B7174">
      <w:pPr>
        <w:pStyle w:val="BodyText"/>
        <w:ind w:firstLine="720"/>
        <w:jc w:val="both"/>
        <w:rPr>
          <w:lang w:val="es-ES_tradnl"/>
        </w:rPr>
      </w:pPr>
      <w:r w:rsidRPr="00BF7E99">
        <w:rPr>
          <w:lang w:val="es-ES_tradnl"/>
        </w:rPr>
        <w:t>El Acuerdo de Conciliación propuesto consta de dos partes principales: (1) un Acuerdo de Conciliación de la Demanda Colectiva que exige al Demandado financiar los Pagos Individuales de la Demanda Colectiva, y (2) un Acuerdo de Conciliación de la PAGA que exige al Demandado financiar los Pagos Individuales de la PAGA y pagar sanciones a la Agencia de Desarrollo Laboral y de la Fuerza de Trabajo de California (“LWDA”, por sus siglas en inglés).</w:t>
      </w:r>
    </w:p>
    <w:p w14:paraId="1BEF938C" w14:textId="77777777" w:rsidR="002A3D14" w:rsidRPr="00BF7E99" w:rsidRDefault="002A3D14" w:rsidP="002B7174">
      <w:pPr>
        <w:pStyle w:val="BodyText"/>
        <w:jc w:val="both"/>
        <w:rPr>
          <w:lang w:val="es-ES_tradnl"/>
        </w:rPr>
      </w:pPr>
    </w:p>
    <w:p w14:paraId="50FC13B0" w14:textId="3CF64A6D" w:rsidR="002A3D14" w:rsidRPr="00BF7E99" w:rsidRDefault="002A3D14" w:rsidP="002B7174">
      <w:pPr>
        <w:tabs>
          <w:tab w:val="left" w:pos="4838"/>
          <w:tab w:val="left" w:pos="4970"/>
        </w:tabs>
        <w:ind w:firstLine="720"/>
        <w:jc w:val="both"/>
        <w:rPr>
          <w:sz w:val="24"/>
          <w:lang w:val="es-ES_tradnl"/>
        </w:rPr>
      </w:pPr>
      <w:r w:rsidRPr="00BF7E99">
        <w:rPr>
          <w:sz w:val="24"/>
          <w:lang w:val="es-ES_tradnl"/>
        </w:rPr>
        <w:t xml:space="preserve">Según los registros del Demandado y las presunciones actuales de las Partes, </w:t>
      </w:r>
      <w:r w:rsidRPr="00BF7E99">
        <w:rPr>
          <w:b/>
          <w:sz w:val="24"/>
          <w:lang w:val="es-ES_tradnl"/>
        </w:rPr>
        <w:t xml:space="preserve">se estima que su Pago Individual de la Demanda Colectiva será de </w:t>
      </w:r>
      <w:r w:rsidRPr="00BF7E99">
        <w:rPr>
          <w:b/>
          <w:sz w:val="24"/>
          <w:szCs w:val="24"/>
          <w:lang w:val="es-ES_tradnl"/>
        </w:rPr>
        <w:t>$</w:t>
      </w:r>
      <w:r w:rsidR="00085D47" w:rsidRPr="00BF7E99">
        <w:rPr>
          <w:b/>
          <w:bCs/>
          <w:sz w:val="24"/>
          <w:szCs w:val="24"/>
        </w:rPr>
        <w:fldChar w:fldCharType="begin"/>
      </w:r>
      <w:r w:rsidR="00085D47" w:rsidRPr="00BF7E99">
        <w:rPr>
          <w:b/>
          <w:bCs/>
          <w:sz w:val="24"/>
          <w:szCs w:val="24"/>
        </w:rPr>
        <w:instrText xml:space="preserve"> MERGEFIELD Est_Individual_Class_Payment ,\#,0.00</w:instrText>
      </w:r>
      <w:r w:rsidR="00085D47" w:rsidRPr="00BF7E99">
        <w:rPr>
          <w:b/>
          <w:bCs/>
          <w:sz w:val="24"/>
          <w:szCs w:val="24"/>
        </w:rPr>
        <w:fldChar w:fldCharType="separate"/>
      </w:r>
      <w:r w:rsidR="00A75EA2" w:rsidRPr="00BF7E99">
        <w:rPr>
          <w:b/>
          <w:bCs/>
          <w:noProof/>
          <w:sz w:val="24"/>
          <w:szCs w:val="24"/>
        </w:rPr>
        <w:t>«Est_Individual_Class_Payment»</w:t>
      </w:r>
      <w:r w:rsidR="00085D47" w:rsidRPr="00BF7E99">
        <w:rPr>
          <w:b/>
          <w:bCs/>
          <w:sz w:val="24"/>
          <w:szCs w:val="24"/>
        </w:rPr>
        <w:fldChar w:fldCharType="end"/>
      </w:r>
      <w:r w:rsidRPr="00BF7E99">
        <w:rPr>
          <w:b/>
          <w:sz w:val="24"/>
          <w:szCs w:val="24"/>
          <w:lang w:val="es-ES_tradnl"/>
        </w:rPr>
        <w:t xml:space="preserve"> (menos las retenciones) y que su Pago Individual de la PAGA será de $</w:t>
      </w:r>
      <w:r w:rsidR="00085D47" w:rsidRPr="00BF7E99">
        <w:rPr>
          <w:b/>
          <w:bCs/>
          <w:sz w:val="24"/>
          <w:szCs w:val="24"/>
        </w:rPr>
        <w:fldChar w:fldCharType="begin"/>
      </w:r>
      <w:r w:rsidR="00085D47" w:rsidRPr="00BF7E99">
        <w:rPr>
          <w:b/>
          <w:bCs/>
          <w:sz w:val="24"/>
          <w:szCs w:val="24"/>
        </w:rPr>
        <w:instrText xml:space="preserve"> MERGEFIELD Est_Individual_PAGA_Payment ,\#,0.00</w:instrText>
      </w:r>
      <w:r w:rsidR="00085D47" w:rsidRPr="00BF7E99">
        <w:rPr>
          <w:b/>
          <w:bCs/>
          <w:sz w:val="24"/>
          <w:szCs w:val="24"/>
        </w:rPr>
        <w:fldChar w:fldCharType="separate"/>
      </w:r>
      <w:r w:rsidR="00A75EA2" w:rsidRPr="00BF7E99">
        <w:rPr>
          <w:b/>
          <w:bCs/>
          <w:noProof/>
          <w:sz w:val="24"/>
          <w:szCs w:val="24"/>
        </w:rPr>
        <w:t>«Est_Individual_PAGA_Payment»</w:t>
      </w:r>
      <w:r w:rsidR="00085D47" w:rsidRPr="00BF7E99">
        <w:rPr>
          <w:b/>
          <w:bCs/>
          <w:sz w:val="24"/>
          <w:szCs w:val="24"/>
        </w:rPr>
        <w:fldChar w:fldCharType="end"/>
      </w:r>
      <w:r w:rsidRPr="00BF7E99">
        <w:rPr>
          <w:sz w:val="24"/>
          <w:szCs w:val="24"/>
          <w:lang w:val="es-ES_tradnl"/>
        </w:rPr>
        <w:t xml:space="preserve">. El importe real que usted pueda recibir probablemente será diferente y dependerá de varios factores. (Si no se indica ningún importe para su Pago Individual de la PAGA, significa que, según los registros del Demandado, usted </w:t>
      </w:r>
      <w:r w:rsidRPr="00BF7E99">
        <w:rPr>
          <w:sz w:val="24"/>
          <w:lang w:val="es-ES_tradnl"/>
        </w:rPr>
        <w:t>no tiene derecho a recibir un Pago Individual de la PAGA en virtud del Acuerdo de Conciliación, ya que no trabajó durante el Período de la PAGA.)</w:t>
      </w:r>
    </w:p>
    <w:p w14:paraId="718C18C2" w14:textId="77777777" w:rsidR="002A3D14" w:rsidRPr="00BF7E99" w:rsidRDefault="002A3D14" w:rsidP="002B7174">
      <w:pPr>
        <w:pStyle w:val="BodyText"/>
        <w:jc w:val="both"/>
        <w:rPr>
          <w:lang w:val="es-ES_tradnl"/>
        </w:rPr>
      </w:pPr>
    </w:p>
    <w:p w14:paraId="269EB1CE" w14:textId="2030CE6B" w:rsidR="002A3D14" w:rsidRPr="00BF7E99" w:rsidRDefault="002A3D14" w:rsidP="002B7174">
      <w:pPr>
        <w:pStyle w:val="BodyText"/>
        <w:tabs>
          <w:tab w:val="left" w:pos="6025"/>
          <w:tab w:val="left" w:pos="9397"/>
        </w:tabs>
        <w:ind w:firstLine="720"/>
        <w:jc w:val="both"/>
        <w:rPr>
          <w:lang w:val="es-ES_tradnl"/>
        </w:rPr>
      </w:pPr>
      <w:r w:rsidRPr="00BF7E99">
        <w:rPr>
          <w:lang w:val="es-ES_tradnl"/>
        </w:rPr>
        <w:t xml:space="preserve">Las estimaciones anteriores se basan en los registros del Demandado, que reflejan que </w:t>
      </w:r>
      <w:r w:rsidRPr="00BF7E99">
        <w:rPr>
          <w:b/>
          <w:lang w:val="es-ES_tradnl"/>
        </w:rPr>
        <w:t xml:space="preserve">usted trabajó </w:t>
      </w:r>
      <w:r w:rsidR="00085D47" w:rsidRPr="00BF7E99">
        <w:rPr>
          <w:b/>
          <w:bCs/>
        </w:rPr>
        <w:fldChar w:fldCharType="begin"/>
      </w:r>
      <w:r w:rsidR="00085D47" w:rsidRPr="00BF7E99">
        <w:rPr>
          <w:b/>
          <w:bCs/>
        </w:rPr>
        <w:instrText xml:space="preserve"> MERGEFIELD Class_Workweeks ,\#,0.00</w:instrText>
      </w:r>
      <w:r w:rsidR="00085D47" w:rsidRPr="00BF7E99">
        <w:rPr>
          <w:b/>
          <w:bCs/>
        </w:rPr>
        <w:fldChar w:fldCharType="separate"/>
      </w:r>
      <w:r w:rsidR="00A75EA2" w:rsidRPr="00BF7E99">
        <w:rPr>
          <w:b/>
          <w:bCs/>
          <w:noProof/>
        </w:rPr>
        <w:t>«Class_Workweeks»</w:t>
      </w:r>
      <w:r w:rsidR="00085D47" w:rsidRPr="00BF7E99">
        <w:rPr>
          <w:b/>
          <w:bCs/>
        </w:rPr>
        <w:fldChar w:fldCharType="end"/>
      </w:r>
      <w:r w:rsidR="00085D47" w:rsidRPr="00BF7E99">
        <w:rPr>
          <w:b/>
        </w:rPr>
        <w:t xml:space="preserve"> </w:t>
      </w:r>
      <w:r w:rsidRPr="00BF7E99">
        <w:rPr>
          <w:b/>
          <w:lang w:val="es-ES_tradnl"/>
        </w:rPr>
        <w:t xml:space="preserve"> semanas laborales </w:t>
      </w:r>
      <w:r w:rsidRPr="00BF7E99">
        <w:rPr>
          <w:lang w:val="es-ES_tradnl"/>
        </w:rPr>
        <w:t xml:space="preserve">durante el Período de la Demanda Colectiva y </w:t>
      </w:r>
      <w:r w:rsidRPr="00BF7E99">
        <w:rPr>
          <w:b/>
          <w:lang w:val="es-ES_tradnl"/>
        </w:rPr>
        <w:t xml:space="preserve">usted trabajó </w:t>
      </w:r>
      <w:r w:rsidR="00085D47" w:rsidRPr="00BF7E99">
        <w:rPr>
          <w:b/>
          <w:bCs/>
        </w:rPr>
        <w:fldChar w:fldCharType="begin"/>
      </w:r>
      <w:r w:rsidR="00085D47" w:rsidRPr="00BF7E99">
        <w:rPr>
          <w:b/>
          <w:bCs/>
        </w:rPr>
        <w:instrText xml:space="preserve"> MERGEFIELD PAGA_Pay_Periods ,\#,0.00</w:instrText>
      </w:r>
      <w:r w:rsidR="00085D47" w:rsidRPr="00BF7E99">
        <w:rPr>
          <w:b/>
          <w:bCs/>
        </w:rPr>
        <w:fldChar w:fldCharType="separate"/>
      </w:r>
      <w:r w:rsidR="00A75EA2" w:rsidRPr="00BF7E99">
        <w:rPr>
          <w:b/>
          <w:bCs/>
          <w:noProof/>
        </w:rPr>
        <w:t>«PAGA_Pay_Periods»</w:t>
      </w:r>
      <w:r w:rsidR="00085D47" w:rsidRPr="00BF7E99">
        <w:rPr>
          <w:b/>
          <w:bCs/>
        </w:rPr>
        <w:fldChar w:fldCharType="end"/>
      </w:r>
      <w:r w:rsidRPr="00BF7E99">
        <w:rPr>
          <w:b/>
          <w:lang w:val="es-ES_tradnl"/>
        </w:rPr>
        <w:t xml:space="preserve"> períodos de pago </w:t>
      </w:r>
      <w:r w:rsidRPr="00BF7E99">
        <w:rPr>
          <w:lang w:val="es-ES_tradnl"/>
        </w:rPr>
        <w:t xml:space="preserve">durante el Período de la PAGA. Si considera que trabajó más semanas laborales o períodos de pago durante cualquiera de esos períodos, puede presentar una impugnación antes de la fecha límite. Consulte la Sección </w:t>
      </w:r>
      <w:r w:rsidRPr="00BF7E99">
        <w:rPr>
          <w:b/>
          <w:bCs/>
          <w:lang w:val="es-ES_tradnl"/>
        </w:rPr>
        <w:t>4</w:t>
      </w:r>
      <w:r w:rsidRPr="00BF7E99">
        <w:rPr>
          <w:lang w:val="es-ES_tradnl"/>
        </w:rPr>
        <w:t xml:space="preserve"> del presente Aviso.</w:t>
      </w:r>
    </w:p>
    <w:p w14:paraId="3117F1E5" w14:textId="77777777" w:rsidR="002A3D14" w:rsidRPr="00BF7E99" w:rsidRDefault="002A3D14" w:rsidP="002B7174">
      <w:pPr>
        <w:pStyle w:val="BodyText"/>
        <w:jc w:val="both"/>
        <w:rPr>
          <w:lang w:val="es-ES_tradnl"/>
        </w:rPr>
      </w:pPr>
    </w:p>
    <w:p w14:paraId="7EA7B1A8" w14:textId="77777777" w:rsidR="002A3D14" w:rsidRPr="00BF7E99" w:rsidRDefault="002A3D14" w:rsidP="002B7174">
      <w:pPr>
        <w:pStyle w:val="BodyText"/>
        <w:ind w:firstLine="720"/>
        <w:jc w:val="both"/>
        <w:rPr>
          <w:lang w:val="es-ES_tradnl"/>
        </w:rPr>
      </w:pPr>
      <w:r w:rsidRPr="00BF7E99">
        <w:rPr>
          <w:lang w:val="es-ES_tradnl"/>
        </w:rPr>
        <w:t xml:space="preserve">El Tribunal ya ha aprobado de forma preliminar el Acuerdo de Conciliación propuesto y ha aprobado el presente Aviso. El Tribunal aún no ha decidido si concederá la aprobación definitiva. Sus derechos legales se ven afectados tanto si realiza una acción como si no. Lea con atención el presente Aviso. Se considerará que usted lo ha leído con atención y comprendido. En la Audiencia de Aprobación Definitiva, el Tribunal decidirá si aprueba definitivamente el Acuerdo de Conciliación y qué parte del Acuerdo de Conciliación se pagará a la Demandante y a los abogados de la Demandante (“Asesores de la Demanda Colectiva”). El Tribunal también </w:t>
      </w:r>
      <w:r w:rsidRPr="00BF7E99">
        <w:rPr>
          <w:lang w:val="es-ES_tradnl"/>
        </w:rPr>
        <w:lastRenderedPageBreak/>
        <w:t>decidirá si dicta una sentencia que exija al Demandado realizar los pagos previstos en el Acuerdo de Conciliación y que exija a los Miembros de la Demanda Colectiva y a los Empleados Agraviados renunciar a sus derechos a presentar determinadas reclamaciones contra el Demandado.</w:t>
      </w:r>
    </w:p>
    <w:p w14:paraId="02578793" w14:textId="77777777" w:rsidR="002A3D14" w:rsidRPr="00BF7E99" w:rsidRDefault="002A3D14" w:rsidP="002B7174">
      <w:pPr>
        <w:pStyle w:val="BodyText"/>
        <w:spacing w:before="275" w:after="240"/>
        <w:ind w:firstLine="720"/>
        <w:jc w:val="both"/>
        <w:rPr>
          <w:lang w:val="es-ES_tradnl"/>
        </w:rPr>
      </w:pPr>
      <w:r w:rsidRPr="00BF7E99">
        <w:rPr>
          <w:lang w:val="es-ES_tradnl"/>
        </w:rPr>
        <w:t>Si trabajó para el Demandado durante el Período de la Demanda Colectiva y/o el Período de la PAGA, tiene dos opciones básicas en virtud del Acuerdo de Conciliación:</w:t>
      </w:r>
    </w:p>
    <w:p w14:paraId="72F8CA85" w14:textId="77777777" w:rsidR="002A3D14" w:rsidRPr="00BF7E99" w:rsidRDefault="002A3D14" w:rsidP="002B7174">
      <w:pPr>
        <w:pStyle w:val="ListParagraph"/>
        <w:numPr>
          <w:ilvl w:val="0"/>
          <w:numId w:val="5"/>
        </w:numPr>
        <w:tabs>
          <w:tab w:val="left" w:pos="1198"/>
          <w:tab w:val="left" w:pos="1200"/>
        </w:tabs>
        <w:spacing w:before="76"/>
        <w:ind w:left="0"/>
        <w:jc w:val="both"/>
        <w:rPr>
          <w:sz w:val="24"/>
          <w:lang w:val="es-ES_tradnl"/>
        </w:rPr>
      </w:pPr>
      <w:r w:rsidRPr="00BF7E99">
        <w:rPr>
          <w:b/>
          <w:sz w:val="24"/>
          <w:lang w:val="es-ES_tradnl"/>
        </w:rPr>
        <w:t>No Realizar Ninguna Acción</w:t>
      </w:r>
      <w:r w:rsidRPr="00BF7E99">
        <w:rPr>
          <w:sz w:val="24"/>
          <w:lang w:val="es-ES_tradnl"/>
        </w:rPr>
        <w:t>. No tiene que realizar ninguna acción para participar en el Acuerdo de Conciliación propuesto y ser elegible para un Pago Individual de la Demanda Colectiva y/o un Pago Individual de la PAGA. Sin embargo, como Miembro Participante de la Demanda Colectiva, renunciará a su derecho a presentar reclamaciones salariales del Período de la Demanda Colectiva y reclamaciones de sanciones del Período de la PAGA contra el Demandado.</w:t>
      </w:r>
    </w:p>
    <w:p w14:paraId="4D7E5265" w14:textId="77777777" w:rsidR="002A3D14" w:rsidRPr="00BF7E99" w:rsidRDefault="002A3D14" w:rsidP="002B7174">
      <w:pPr>
        <w:pStyle w:val="BodyText"/>
        <w:spacing w:before="6"/>
        <w:jc w:val="both"/>
        <w:rPr>
          <w:lang w:val="es-ES_tradnl"/>
        </w:rPr>
      </w:pPr>
    </w:p>
    <w:p w14:paraId="022BC3D6" w14:textId="77777777" w:rsidR="002A3D14" w:rsidRPr="00BF7E99" w:rsidRDefault="002A3D14" w:rsidP="002B7174">
      <w:pPr>
        <w:pStyle w:val="ListParagraph"/>
        <w:numPr>
          <w:ilvl w:val="0"/>
          <w:numId w:val="5"/>
        </w:numPr>
        <w:tabs>
          <w:tab w:val="left" w:pos="1197"/>
          <w:tab w:val="left" w:pos="1199"/>
        </w:tabs>
        <w:ind w:left="0"/>
        <w:jc w:val="both"/>
        <w:rPr>
          <w:sz w:val="24"/>
          <w:lang w:val="es-ES_tradnl"/>
        </w:rPr>
      </w:pPr>
      <w:r w:rsidRPr="00BF7E99">
        <w:rPr>
          <w:b/>
          <w:sz w:val="24"/>
          <w:lang w:val="es-ES_tradnl"/>
        </w:rPr>
        <w:t>Optar por no participar en el Acuerdo de Conciliación de la Demanda Colectiva</w:t>
      </w:r>
      <w:r w:rsidRPr="00BF7E99">
        <w:rPr>
          <w:sz w:val="24"/>
          <w:lang w:val="es-ES_tradnl"/>
        </w:rPr>
        <w:t>. Puede excluirse voluntariamente del Acuerdo de Conciliación de la Demanda Colectiva (optar por no participar) presentando la Solicitud de Exclusión Voluntaria por escrito o notificándolo por escrito al Administrador. Si opta por no participar en el Acuerdo de Conciliación, no recibirá un Pago Individual de la Demanda Colectiva. Sin embargo, conservará su derecho a presentar personalmente reclamaciones salariales del Período de la Demanda Colectiva contra el Demandado y, si es un Empleado Agraviado, seguirá siendo elegible para un Pago Individual de la PAGA. No puede optar por no participar en la parte de la PAGA del Acuerdo de Conciliación propuesto.</w:t>
      </w:r>
    </w:p>
    <w:p w14:paraId="6404A5BB" w14:textId="77777777" w:rsidR="002A3D14" w:rsidRPr="00BF7E99" w:rsidRDefault="002A3D14" w:rsidP="002B7174">
      <w:pPr>
        <w:pStyle w:val="BodyText"/>
        <w:spacing w:before="3"/>
        <w:jc w:val="both"/>
        <w:rPr>
          <w:lang w:val="es-ES_tradnl"/>
        </w:rPr>
      </w:pPr>
    </w:p>
    <w:p w14:paraId="2156F199" w14:textId="77777777" w:rsidR="002A3D14" w:rsidRPr="00BF7E99" w:rsidRDefault="002A3D14" w:rsidP="002B7174">
      <w:pPr>
        <w:jc w:val="both"/>
        <w:rPr>
          <w:b/>
          <w:sz w:val="24"/>
          <w:lang w:val="es-ES_tradnl"/>
        </w:rPr>
      </w:pPr>
      <w:r w:rsidRPr="00BF7E99">
        <w:rPr>
          <w:b/>
          <w:sz w:val="24"/>
          <w:lang w:val="es-ES_tradnl"/>
        </w:rPr>
        <w:t>El Demandado no tomará represalias contra usted por ninguna acción que realice en relación con el Acuerdo de Conciliación propuesto.</w:t>
      </w:r>
    </w:p>
    <w:p w14:paraId="1F7F2BF6" w14:textId="77777777" w:rsidR="002A3D14" w:rsidRPr="00BF7E99" w:rsidRDefault="002A3D14" w:rsidP="003577FE">
      <w:pPr>
        <w:pStyle w:val="BodyText"/>
        <w:spacing w:before="9"/>
        <w:rPr>
          <w:b/>
          <w:lang w:val="es-ES_tradnl"/>
        </w:rPr>
      </w:pPr>
    </w:p>
    <w:p w14:paraId="6CC64ABD" w14:textId="77777777" w:rsidR="002A3D14" w:rsidRPr="00BF7E99" w:rsidRDefault="002A3D14">
      <w:pPr>
        <w:pStyle w:val="Heading1"/>
        <w:ind w:left="439" w:firstLine="0"/>
        <w:rPr>
          <w:spacing w:val="-2"/>
          <w:lang w:val="es-ES_tradnl"/>
        </w:rPr>
      </w:pPr>
      <w:r w:rsidRPr="00BF7E99">
        <w:rPr>
          <w:lang w:val="es-ES_tradnl"/>
        </w:rPr>
        <w:t>RESUMEN DE SUS DERECHOS LEGALES Y OPCIONES EN EL PRESENTE ACUERDO DE CONCILIACIÓN</w:t>
      </w:r>
    </w:p>
    <w:p w14:paraId="0E2E34B7" w14:textId="77777777" w:rsidR="002A3D14" w:rsidRPr="00BF7E99" w:rsidRDefault="002A3D14">
      <w:pPr>
        <w:pStyle w:val="Heading1"/>
        <w:ind w:left="439" w:firstLine="0"/>
        <w:rPr>
          <w:lang w:val="es-ES_tradnl"/>
        </w:rPr>
      </w:pPr>
    </w:p>
    <w:tbl>
      <w:tblPr>
        <w:tblW w:w="9360" w:type="dxa"/>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
        <w:gridCol w:w="2596"/>
        <w:gridCol w:w="9"/>
        <w:gridCol w:w="6725"/>
        <w:gridCol w:w="20"/>
      </w:tblGrid>
      <w:tr w:rsidR="002A3D14" w:rsidRPr="00BF7E99" w14:paraId="0C35B568" w14:textId="77777777" w:rsidTr="002E0A70">
        <w:trPr>
          <w:gridAfter w:val="1"/>
          <w:wAfter w:w="20" w:type="dxa"/>
          <w:trHeight w:val="416"/>
        </w:trPr>
        <w:tc>
          <w:tcPr>
            <w:tcW w:w="2606" w:type="dxa"/>
            <w:gridSpan w:val="2"/>
            <w:tcBorders>
              <w:bottom w:val="single" w:sz="4" w:space="0" w:color="000000"/>
            </w:tcBorders>
          </w:tcPr>
          <w:p w14:paraId="1DA9144B" w14:textId="77777777" w:rsidR="002A3D14" w:rsidRPr="00BF7E99" w:rsidRDefault="002A3D14">
            <w:pPr>
              <w:pStyle w:val="TableParagraph"/>
              <w:spacing w:before="63"/>
              <w:ind w:right="154"/>
              <w:rPr>
                <w:b/>
                <w:sz w:val="24"/>
                <w:lang w:val="es-ES_tradnl"/>
              </w:rPr>
            </w:pPr>
            <w:r w:rsidRPr="00BF7E99">
              <w:rPr>
                <w:b/>
                <w:sz w:val="24"/>
                <w:lang w:val="es-ES_tradnl"/>
              </w:rPr>
              <w:t>No tiene que realizar ninguna acción para participar en el Acuerdo de Conciliación</w:t>
            </w:r>
          </w:p>
        </w:tc>
        <w:tc>
          <w:tcPr>
            <w:tcW w:w="6734" w:type="dxa"/>
            <w:gridSpan w:val="2"/>
            <w:tcBorders>
              <w:bottom w:val="single" w:sz="4" w:space="0" w:color="000000"/>
            </w:tcBorders>
          </w:tcPr>
          <w:p w14:paraId="7A7C437B" w14:textId="77777777" w:rsidR="002A3D14" w:rsidRPr="00BF7E99" w:rsidRDefault="002A3D14" w:rsidP="009F38DE">
            <w:pPr>
              <w:pStyle w:val="TableParagraph"/>
              <w:spacing w:before="54" w:after="240"/>
              <w:ind w:left="108" w:right="196"/>
              <w:jc w:val="both"/>
              <w:rPr>
                <w:sz w:val="24"/>
                <w:lang w:val="es-ES_tradnl"/>
              </w:rPr>
            </w:pPr>
            <w:r w:rsidRPr="00BF7E99">
              <w:rPr>
                <w:sz w:val="24"/>
                <w:lang w:val="es-ES_tradnl"/>
              </w:rPr>
              <w:t>Si no realiza ninguna acción, será un Miembro Participante de la Demanda Colectiva, elegible para un Pago Individual de la Demanda Colectiva y un Pago Individual de la PAGA (si corresponde). A cambio, renunciará a su derecho a presentar las reclamaciones salariales contra el Demandado que están cubiertas por el presente Acuerdo de Conciliación (Reclamaciones Exoneradas).</w:t>
            </w:r>
          </w:p>
        </w:tc>
      </w:tr>
      <w:tr w:rsidR="002A3D14" w:rsidRPr="00BF7E99" w14:paraId="003940BB" w14:textId="77777777" w:rsidTr="003577FE">
        <w:trPr>
          <w:gridAfter w:val="1"/>
          <w:wAfter w:w="20" w:type="dxa"/>
          <w:trHeight w:val="1723"/>
        </w:trPr>
        <w:tc>
          <w:tcPr>
            <w:tcW w:w="2606" w:type="dxa"/>
            <w:gridSpan w:val="2"/>
            <w:tcBorders>
              <w:bottom w:val="single" w:sz="4" w:space="0" w:color="auto"/>
            </w:tcBorders>
          </w:tcPr>
          <w:p w14:paraId="037D03AB" w14:textId="77777777" w:rsidR="002A3D14" w:rsidRPr="00BF7E99" w:rsidRDefault="002A3D14">
            <w:pPr>
              <w:pStyle w:val="TableParagraph"/>
              <w:spacing w:before="62"/>
              <w:ind w:right="58"/>
              <w:rPr>
                <w:b/>
                <w:spacing w:val="-2"/>
                <w:sz w:val="24"/>
                <w:lang w:val="es-ES_tradnl"/>
              </w:rPr>
            </w:pPr>
            <w:r w:rsidRPr="00BF7E99">
              <w:rPr>
                <w:b/>
                <w:sz w:val="24"/>
                <w:lang w:val="es-ES_tradnl"/>
              </w:rPr>
              <w:t>Puede optar por no participar en el Acuerdo de Conciliación de la Demanda Colectiva pero no en el Acuerdo de Conciliación de la PAGA</w:t>
            </w:r>
          </w:p>
          <w:p w14:paraId="6E026307" w14:textId="77777777" w:rsidR="002A3D14" w:rsidRPr="00BF7E99" w:rsidRDefault="002A3D14">
            <w:pPr>
              <w:pStyle w:val="TableParagraph"/>
              <w:spacing w:before="62"/>
              <w:ind w:right="58"/>
              <w:rPr>
                <w:b/>
                <w:spacing w:val="-2"/>
                <w:sz w:val="24"/>
                <w:lang w:val="es-ES_tradnl"/>
              </w:rPr>
            </w:pPr>
          </w:p>
          <w:p w14:paraId="6C9DEE50" w14:textId="77777777" w:rsidR="002A3D14" w:rsidRPr="00BF7E99" w:rsidRDefault="002A3D14">
            <w:pPr>
              <w:pStyle w:val="TableParagraph"/>
              <w:spacing w:before="62"/>
              <w:ind w:right="58"/>
              <w:rPr>
                <w:b/>
                <w:spacing w:val="-2"/>
                <w:sz w:val="24"/>
                <w:lang w:val="es-ES_tradnl"/>
              </w:rPr>
            </w:pPr>
          </w:p>
          <w:p w14:paraId="01CC6D20" w14:textId="77777777" w:rsidR="002A3D14" w:rsidRPr="00BF7E99" w:rsidRDefault="002A3D14">
            <w:pPr>
              <w:pStyle w:val="TableParagraph"/>
              <w:spacing w:before="62"/>
              <w:ind w:right="58"/>
              <w:rPr>
                <w:b/>
                <w:sz w:val="24"/>
                <w:lang w:val="es-ES_tradnl"/>
              </w:rPr>
            </w:pPr>
          </w:p>
          <w:p w14:paraId="1A83140F" w14:textId="77777777" w:rsidR="002A3D14" w:rsidRPr="00BF7E99" w:rsidRDefault="002A3D14">
            <w:pPr>
              <w:pStyle w:val="TableParagraph"/>
              <w:spacing w:before="62"/>
              <w:ind w:right="58"/>
              <w:rPr>
                <w:b/>
                <w:sz w:val="24"/>
                <w:lang w:val="es-ES_tradnl"/>
              </w:rPr>
            </w:pPr>
          </w:p>
          <w:p w14:paraId="31A5361B" w14:textId="7F2CD2C7" w:rsidR="002A3D14" w:rsidRPr="00BF7E99" w:rsidRDefault="002A3D14">
            <w:pPr>
              <w:pStyle w:val="TableParagraph"/>
              <w:spacing w:before="62"/>
              <w:ind w:right="58"/>
              <w:rPr>
                <w:b/>
                <w:sz w:val="24"/>
                <w:lang w:val="es-ES_tradnl"/>
              </w:rPr>
            </w:pPr>
            <w:r w:rsidRPr="00BF7E99">
              <w:rPr>
                <w:b/>
                <w:sz w:val="24"/>
                <w:lang w:val="es-ES_tradnl"/>
              </w:rPr>
              <w:t xml:space="preserve">La fecha límite para optar por no participar </w:t>
            </w:r>
            <w:r w:rsidRPr="00BF7E99">
              <w:rPr>
                <w:b/>
                <w:sz w:val="24"/>
                <w:lang w:val="es-ES_tradnl"/>
              </w:rPr>
              <w:lastRenderedPageBreak/>
              <w:t>es el 2</w:t>
            </w:r>
            <w:r w:rsidR="008D6642" w:rsidRPr="00BF7E99">
              <w:rPr>
                <w:b/>
                <w:sz w:val="24"/>
                <w:lang w:val="es-ES_tradnl"/>
              </w:rPr>
              <w:t>7</w:t>
            </w:r>
            <w:r w:rsidRPr="00BF7E99">
              <w:rPr>
                <w:b/>
                <w:sz w:val="24"/>
                <w:lang w:val="es-ES_tradnl"/>
              </w:rPr>
              <w:t xml:space="preserve"> de noviembre de 2026</w:t>
            </w:r>
          </w:p>
        </w:tc>
        <w:tc>
          <w:tcPr>
            <w:tcW w:w="6734" w:type="dxa"/>
            <w:gridSpan w:val="2"/>
            <w:tcBorders>
              <w:bottom w:val="single" w:sz="4" w:space="0" w:color="auto"/>
            </w:tcBorders>
          </w:tcPr>
          <w:p w14:paraId="2A196C32" w14:textId="77777777" w:rsidR="002A3D14" w:rsidRPr="00BF7E99" w:rsidRDefault="002A3D14" w:rsidP="009F38DE">
            <w:pPr>
              <w:pStyle w:val="TableParagraph"/>
              <w:spacing w:before="47"/>
              <w:ind w:left="108" w:right="196"/>
              <w:jc w:val="both"/>
              <w:rPr>
                <w:sz w:val="24"/>
                <w:lang w:val="es-ES_tradnl"/>
              </w:rPr>
            </w:pPr>
            <w:r w:rsidRPr="00BF7E99">
              <w:rPr>
                <w:sz w:val="24"/>
                <w:lang w:val="es-ES_tradnl"/>
              </w:rPr>
              <w:lastRenderedPageBreak/>
              <w:t>Si no desea participar plenamente en el Acuerdo de Conciliación propuesto, puede optar por no participar en el Acuerdo de Conciliación de la Demanda Colectiva enviando al Administrador una Solicitud de Exclusión Voluntaria por escrito. Una vez excluido, será un Miembro No Participante de la Demanda Colectiva y dejará de ser elegible para un Pago Individual de la Demanda Colectiva. Los Miembros No Participantes de la Demanda Colectiva no pueden objetar a ninguna parte del Acuerdo de Conciliación propuesto. Consulte la Sección 6 del presente Aviso.</w:t>
            </w:r>
          </w:p>
          <w:p w14:paraId="2C589175" w14:textId="77777777" w:rsidR="002A3D14" w:rsidRPr="00BF7E99" w:rsidRDefault="002A3D14" w:rsidP="009F38DE">
            <w:pPr>
              <w:pStyle w:val="TableParagraph"/>
              <w:spacing w:before="47"/>
              <w:ind w:left="108" w:right="196"/>
              <w:jc w:val="both"/>
              <w:rPr>
                <w:sz w:val="24"/>
                <w:lang w:val="es-ES_tradnl"/>
              </w:rPr>
            </w:pPr>
          </w:p>
          <w:p w14:paraId="5CD1006E" w14:textId="77777777" w:rsidR="002A3D14" w:rsidRPr="00BF7E99" w:rsidRDefault="002A3D14" w:rsidP="009F38DE">
            <w:pPr>
              <w:pStyle w:val="TableParagraph"/>
              <w:spacing w:before="47"/>
              <w:ind w:left="108" w:right="196"/>
              <w:jc w:val="both"/>
              <w:rPr>
                <w:sz w:val="24"/>
                <w:lang w:val="es-ES_tradnl"/>
              </w:rPr>
            </w:pPr>
            <w:r w:rsidRPr="00BF7E99">
              <w:rPr>
                <w:sz w:val="24"/>
                <w:lang w:val="es-ES_tradnl"/>
              </w:rPr>
              <w:t xml:space="preserve">No puede optar por no participar en la parte de la PAGA del Acuerdo de Conciliación propuesto. El Demandado debe pagar los Pagos Individuales de la PAGA a todos los Empleados Agraviados y los Empleados Agraviados deben renunciar a sus </w:t>
            </w:r>
            <w:r w:rsidRPr="00BF7E99">
              <w:rPr>
                <w:sz w:val="24"/>
                <w:lang w:val="es-ES_tradnl"/>
              </w:rPr>
              <w:lastRenderedPageBreak/>
              <w:t>derechos a interponer las Reclamaciones Exoneradas (definidas más abajo).</w:t>
            </w:r>
          </w:p>
          <w:p w14:paraId="590A6E60" w14:textId="77777777" w:rsidR="002A3D14" w:rsidRPr="00BF7E99" w:rsidRDefault="002A3D14" w:rsidP="009F38DE">
            <w:pPr>
              <w:pStyle w:val="TableParagraph"/>
              <w:spacing w:before="47"/>
              <w:ind w:left="108" w:right="196"/>
              <w:rPr>
                <w:sz w:val="24"/>
                <w:lang w:val="es-ES_tradnl"/>
              </w:rPr>
            </w:pPr>
          </w:p>
        </w:tc>
      </w:tr>
      <w:tr w:rsidR="002A3D14" w:rsidRPr="00BF7E99" w14:paraId="37643ABD" w14:textId="77777777" w:rsidTr="002E0A70">
        <w:trPr>
          <w:gridBefore w:val="1"/>
          <w:wBefore w:w="10" w:type="dxa"/>
          <w:trHeight w:val="4791"/>
        </w:trPr>
        <w:tc>
          <w:tcPr>
            <w:tcW w:w="2605" w:type="dxa"/>
            <w:gridSpan w:val="2"/>
            <w:tcBorders>
              <w:top w:val="single" w:sz="4" w:space="0" w:color="auto"/>
            </w:tcBorders>
          </w:tcPr>
          <w:p w14:paraId="2F74EFF8" w14:textId="77777777" w:rsidR="002A3D14" w:rsidRPr="00BF7E99" w:rsidRDefault="002A3D14" w:rsidP="009F38DE">
            <w:pPr>
              <w:pStyle w:val="TableParagraph"/>
              <w:spacing w:before="63"/>
              <w:ind w:right="119"/>
              <w:rPr>
                <w:b/>
                <w:sz w:val="24"/>
                <w:lang w:val="es-ES_tradnl"/>
              </w:rPr>
            </w:pPr>
            <w:r w:rsidRPr="00BF7E99">
              <w:rPr>
                <w:b/>
                <w:sz w:val="24"/>
                <w:lang w:val="es-ES_tradnl"/>
              </w:rPr>
              <w:lastRenderedPageBreak/>
              <w:t>Los Miembros Participantes de la Demanda Colectiva pueden objetar al Acuerdo de Conciliación de la Demanda Colectiva pero no al Acuerdo de Conciliación de la PAGA</w:t>
            </w:r>
          </w:p>
          <w:p w14:paraId="3426D31D" w14:textId="77777777" w:rsidR="002A3D14" w:rsidRPr="00BF7E99" w:rsidRDefault="002A3D14" w:rsidP="009F38DE">
            <w:pPr>
              <w:pStyle w:val="TableParagraph"/>
              <w:ind w:left="0"/>
              <w:rPr>
                <w:b/>
                <w:sz w:val="24"/>
                <w:lang w:val="es-ES_tradnl"/>
              </w:rPr>
            </w:pPr>
          </w:p>
          <w:p w14:paraId="507DD57A" w14:textId="77777777" w:rsidR="002A3D14" w:rsidRPr="00BF7E99" w:rsidRDefault="002A3D14" w:rsidP="009F38DE">
            <w:pPr>
              <w:pStyle w:val="TableParagraph"/>
              <w:ind w:left="0"/>
              <w:rPr>
                <w:b/>
                <w:sz w:val="24"/>
                <w:lang w:val="es-ES_tradnl"/>
              </w:rPr>
            </w:pPr>
          </w:p>
          <w:p w14:paraId="06739047" w14:textId="75D85180" w:rsidR="002A3D14" w:rsidRPr="00BF7E99" w:rsidRDefault="002A3D14" w:rsidP="009F38DE">
            <w:pPr>
              <w:pStyle w:val="TableParagraph"/>
              <w:spacing w:before="1"/>
              <w:ind w:right="154"/>
              <w:rPr>
                <w:b/>
                <w:sz w:val="24"/>
                <w:lang w:val="es-ES_tradnl"/>
              </w:rPr>
            </w:pPr>
            <w:r w:rsidRPr="00BF7E99">
              <w:rPr>
                <w:b/>
                <w:sz w:val="24"/>
                <w:lang w:val="es-ES_tradnl"/>
              </w:rPr>
              <w:t>Las objeciones por escrito deben presentarse antes del 2</w:t>
            </w:r>
            <w:r w:rsidR="008D6642" w:rsidRPr="00BF7E99">
              <w:rPr>
                <w:b/>
                <w:sz w:val="24"/>
                <w:lang w:val="es-ES_tradnl"/>
              </w:rPr>
              <w:t>7</w:t>
            </w:r>
            <w:r w:rsidRPr="00BF7E99">
              <w:rPr>
                <w:b/>
                <w:sz w:val="24"/>
                <w:lang w:val="es-ES_tradnl"/>
              </w:rPr>
              <w:t xml:space="preserve"> de noviembre de 2026</w:t>
            </w:r>
          </w:p>
          <w:p w14:paraId="1A7296F0" w14:textId="77777777" w:rsidR="002A3D14" w:rsidRPr="00BF7E99" w:rsidRDefault="002A3D14" w:rsidP="009F38DE">
            <w:pPr>
              <w:pStyle w:val="TableParagraph"/>
              <w:tabs>
                <w:tab w:val="left" w:pos="1887"/>
              </w:tabs>
              <w:ind w:right="242"/>
              <w:rPr>
                <w:b/>
                <w:sz w:val="24"/>
                <w:lang w:val="es-ES_tradnl"/>
              </w:rPr>
            </w:pPr>
          </w:p>
        </w:tc>
        <w:tc>
          <w:tcPr>
            <w:tcW w:w="6745" w:type="dxa"/>
            <w:gridSpan w:val="2"/>
            <w:tcBorders>
              <w:top w:val="single" w:sz="4" w:space="0" w:color="auto"/>
            </w:tcBorders>
          </w:tcPr>
          <w:p w14:paraId="39152FEF" w14:textId="77777777" w:rsidR="002A3D14" w:rsidRPr="00BF7E99" w:rsidRDefault="002A3D14" w:rsidP="009F38DE">
            <w:pPr>
              <w:pStyle w:val="TableParagraph"/>
              <w:spacing w:before="63"/>
              <w:ind w:left="135" w:right="121"/>
              <w:jc w:val="both"/>
              <w:rPr>
                <w:sz w:val="24"/>
                <w:lang w:val="es-ES_tradnl"/>
              </w:rPr>
            </w:pPr>
            <w:r w:rsidRPr="00BF7E99">
              <w:rPr>
                <w:sz w:val="24"/>
                <w:lang w:val="es-ES_tradnl"/>
              </w:rPr>
              <w:t>Todos los Miembros de la Demanda Colectiva que no opten por no participar (“Miembros Participantes de la Demanda Colectiva”) pueden objetar a cualquier aspecto del Acuerdo de Conciliación propuesto. La decisión del Tribunal sobre si aprueba definitivamente el Acuerdo de Conciliación incluirá una determinación de cuánto se pagará a los Asesores de la Demanda Colectiva y a la Demandante que interpuso la Demanda en nombre de los Miembros de la Demanda Colectiva. Usted no es personalmente responsable de ningún pago a los Asesores de la Demanda Colectiva o a la Demandante, pero cada dólar pagado a los Asesores de la Demanda Colectiva y a la Demandante reduce el importe total pagado a los Miembros Participantes de la Demanda Colectiva.</w:t>
            </w:r>
          </w:p>
          <w:p w14:paraId="7CDCA6E2" w14:textId="77777777" w:rsidR="002A3D14" w:rsidRPr="00BF7E99" w:rsidRDefault="002A3D14" w:rsidP="009F38DE">
            <w:pPr>
              <w:pStyle w:val="TableParagraph"/>
              <w:spacing w:before="63"/>
              <w:ind w:left="135" w:right="121"/>
              <w:jc w:val="both"/>
              <w:rPr>
                <w:sz w:val="24"/>
                <w:lang w:val="es-ES_tradnl"/>
              </w:rPr>
            </w:pPr>
          </w:p>
          <w:p w14:paraId="37FB1BBF" w14:textId="77777777" w:rsidR="002A3D14" w:rsidRPr="00BF7E99" w:rsidRDefault="002A3D14" w:rsidP="002E0A70">
            <w:pPr>
              <w:pStyle w:val="TableParagraph"/>
              <w:spacing w:before="1"/>
              <w:ind w:left="135" w:right="121"/>
              <w:jc w:val="both"/>
              <w:rPr>
                <w:sz w:val="24"/>
                <w:lang w:val="es-ES_tradnl"/>
              </w:rPr>
            </w:pPr>
            <w:r w:rsidRPr="00BF7E99">
              <w:rPr>
                <w:sz w:val="24"/>
                <w:lang w:val="es-ES_tradnl"/>
              </w:rPr>
              <w:t xml:space="preserve">Puede objetar a los importes solicitados por los Asesores de la Demanda Colectiva o por la Demandante si considera que son irrazonables. Consulte la Sección </w:t>
            </w:r>
            <w:r w:rsidRPr="00BF7E99">
              <w:rPr>
                <w:b/>
                <w:sz w:val="24"/>
                <w:lang w:val="es-ES_tradnl"/>
              </w:rPr>
              <w:t xml:space="preserve">7 </w:t>
            </w:r>
            <w:r w:rsidRPr="00BF7E99">
              <w:rPr>
                <w:sz w:val="24"/>
                <w:lang w:val="es-ES_tradnl"/>
              </w:rPr>
              <w:t>del presente Aviso.</w:t>
            </w:r>
          </w:p>
        </w:tc>
      </w:tr>
      <w:tr w:rsidR="002A3D14" w:rsidRPr="00BF7E99" w14:paraId="31B5903C" w14:textId="77777777" w:rsidTr="002E0A70">
        <w:trPr>
          <w:gridBefore w:val="1"/>
          <w:wBefore w:w="10" w:type="dxa"/>
          <w:trHeight w:val="699"/>
        </w:trPr>
        <w:tc>
          <w:tcPr>
            <w:tcW w:w="2605" w:type="dxa"/>
            <w:gridSpan w:val="2"/>
            <w:tcBorders>
              <w:top w:val="single" w:sz="4" w:space="0" w:color="auto"/>
            </w:tcBorders>
          </w:tcPr>
          <w:p w14:paraId="1B2E4206" w14:textId="77777777" w:rsidR="002A3D14" w:rsidRPr="00BF7E99" w:rsidRDefault="002A3D14" w:rsidP="009F38DE">
            <w:pPr>
              <w:pStyle w:val="TableParagraph"/>
              <w:spacing w:before="63"/>
              <w:ind w:right="119"/>
              <w:rPr>
                <w:b/>
                <w:sz w:val="24"/>
                <w:szCs w:val="24"/>
                <w:lang w:val="es-ES_tradnl"/>
              </w:rPr>
            </w:pPr>
            <w:r w:rsidRPr="00BF7E99">
              <w:rPr>
                <w:b/>
                <w:sz w:val="24"/>
                <w:szCs w:val="24"/>
                <w:lang w:val="es-ES_tradnl"/>
              </w:rPr>
              <w:t xml:space="preserve">Puede participar en la Audiencia de Aprobación Definitiva del </w:t>
            </w:r>
            <w:r w:rsidRPr="00BF7E99">
              <w:rPr>
                <w:b/>
                <w:bCs/>
                <w:sz w:val="24"/>
                <w:szCs w:val="24"/>
                <w:lang w:val="es-ES_tradnl"/>
              </w:rPr>
              <w:t xml:space="preserve">22 de enero </w:t>
            </w:r>
          </w:p>
        </w:tc>
        <w:tc>
          <w:tcPr>
            <w:tcW w:w="6745" w:type="dxa"/>
            <w:gridSpan w:val="2"/>
            <w:tcBorders>
              <w:top w:val="single" w:sz="4" w:space="0" w:color="auto"/>
            </w:tcBorders>
          </w:tcPr>
          <w:p w14:paraId="58A7A018" w14:textId="77777777" w:rsidR="002A3D14" w:rsidRPr="00BF7E99" w:rsidRDefault="002A3D14" w:rsidP="009F38DE">
            <w:pPr>
              <w:pStyle w:val="TableParagraph"/>
              <w:spacing w:before="63"/>
              <w:ind w:left="135" w:right="121"/>
              <w:jc w:val="both"/>
              <w:rPr>
                <w:sz w:val="24"/>
                <w:lang w:val="es-ES_tradnl"/>
              </w:rPr>
            </w:pPr>
            <w:r w:rsidRPr="00BF7E99">
              <w:rPr>
                <w:sz w:val="24"/>
                <w:szCs w:val="24"/>
                <w:lang w:val="es-ES_tradnl"/>
              </w:rPr>
              <w:t xml:space="preserve">La Audiencia de Aprobación Definitiva del Tribunal está programada para el 22 de enero de 2026. No tiene que asistir, pero sí tiene derecho a comparecer (o contratar a un abogado para que comparezca en su nombre, por su propia cuenta), en persona, por teléfono o mediante la plataforma de comparecencia virtual del Tribunal. Los Miembros Participantes de la Demanda Colectiva pueden objetar verbalmente al Acuerdo de Conciliación en la Audiencia de Aprobación Definitiva. Consulte la Sección </w:t>
            </w:r>
            <w:r w:rsidRPr="00BF7E99">
              <w:rPr>
                <w:b/>
                <w:sz w:val="24"/>
                <w:lang w:val="es-ES_tradnl"/>
              </w:rPr>
              <w:t xml:space="preserve">8 </w:t>
            </w:r>
            <w:r w:rsidRPr="00BF7E99">
              <w:rPr>
                <w:sz w:val="24"/>
                <w:lang w:val="es-ES_tradnl"/>
              </w:rPr>
              <w:t>del presente Aviso.</w:t>
            </w:r>
          </w:p>
        </w:tc>
      </w:tr>
      <w:tr w:rsidR="002A3D14" w:rsidRPr="00BF7E99" w14:paraId="3E6A437F" w14:textId="77777777" w:rsidTr="002F1389">
        <w:trPr>
          <w:gridBefore w:val="1"/>
          <w:wBefore w:w="10" w:type="dxa"/>
          <w:trHeight w:val="1661"/>
        </w:trPr>
        <w:tc>
          <w:tcPr>
            <w:tcW w:w="2605" w:type="dxa"/>
            <w:gridSpan w:val="2"/>
            <w:tcBorders>
              <w:top w:val="single" w:sz="4" w:space="0" w:color="auto"/>
            </w:tcBorders>
          </w:tcPr>
          <w:p w14:paraId="1D6B2DA2" w14:textId="77777777" w:rsidR="002A3D14" w:rsidRPr="00BF7E99" w:rsidRDefault="002A3D14" w:rsidP="009F38DE">
            <w:pPr>
              <w:pStyle w:val="TableParagraph"/>
              <w:spacing w:before="63"/>
              <w:ind w:right="104"/>
              <w:rPr>
                <w:b/>
                <w:sz w:val="24"/>
                <w:lang w:val="es-ES_tradnl"/>
              </w:rPr>
            </w:pPr>
            <w:r w:rsidRPr="00BF7E99">
              <w:rPr>
                <w:b/>
                <w:sz w:val="24"/>
                <w:lang w:val="es-ES_tradnl"/>
              </w:rPr>
              <w:t>Puede impugnar el cálculo de sus Semanas Laborales/Períodos de Pago</w:t>
            </w:r>
          </w:p>
          <w:p w14:paraId="33C25F8B" w14:textId="77777777" w:rsidR="002A3D14" w:rsidRPr="00BF7E99" w:rsidRDefault="002A3D14" w:rsidP="009F38DE">
            <w:pPr>
              <w:pStyle w:val="TableParagraph"/>
              <w:ind w:left="0"/>
              <w:rPr>
                <w:b/>
                <w:sz w:val="24"/>
                <w:lang w:val="es-ES_tradnl"/>
              </w:rPr>
            </w:pPr>
          </w:p>
          <w:p w14:paraId="42D81A1C" w14:textId="670911DC" w:rsidR="002A3D14" w:rsidRPr="00BF7E99" w:rsidRDefault="002A3D14" w:rsidP="009F38DE">
            <w:pPr>
              <w:pStyle w:val="TableParagraph"/>
              <w:spacing w:before="63"/>
              <w:ind w:right="119"/>
              <w:rPr>
                <w:lang w:val="es-ES_tradnl"/>
              </w:rPr>
            </w:pPr>
            <w:r w:rsidRPr="00BF7E99">
              <w:rPr>
                <w:b/>
                <w:sz w:val="24"/>
                <w:lang w:val="es-ES_tradnl"/>
              </w:rPr>
              <w:t xml:space="preserve">Las impugnaciones por escrito deben presentarse antes del </w:t>
            </w:r>
            <w:r w:rsidRPr="00BF7E99">
              <w:rPr>
                <w:b/>
                <w:bCs/>
                <w:sz w:val="24"/>
                <w:szCs w:val="24"/>
                <w:lang w:val="es-ES_tradnl"/>
              </w:rPr>
              <w:t>2</w:t>
            </w:r>
            <w:r w:rsidR="008D6642" w:rsidRPr="00BF7E99">
              <w:rPr>
                <w:b/>
                <w:bCs/>
                <w:sz w:val="24"/>
                <w:szCs w:val="24"/>
                <w:lang w:val="es-ES_tradnl"/>
              </w:rPr>
              <w:t>7</w:t>
            </w:r>
            <w:r w:rsidRPr="00BF7E99">
              <w:rPr>
                <w:b/>
                <w:bCs/>
                <w:sz w:val="24"/>
                <w:szCs w:val="24"/>
                <w:lang w:val="es-ES_tradnl"/>
              </w:rPr>
              <w:t xml:space="preserve"> de noviembre de 2026</w:t>
            </w:r>
          </w:p>
          <w:p w14:paraId="776E6A01" w14:textId="77777777" w:rsidR="002A3D14" w:rsidRPr="00BF7E99" w:rsidRDefault="002A3D14" w:rsidP="009F38DE">
            <w:pPr>
              <w:pStyle w:val="TableParagraph"/>
              <w:spacing w:before="63"/>
              <w:ind w:right="119"/>
              <w:rPr>
                <w:b/>
                <w:sz w:val="24"/>
                <w:lang w:val="es-ES_tradnl"/>
              </w:rPr>
            </w:pPr>
          </w:p>
        </w:tc>
        <w:tc>
          <w:tcPr>
            <w:tcW w:w="6745" w:type="dxa"/>
            <w:gridSpan w:val="2"/>
            <w:tcBorders>
              <w:top w:val="single" w:sz="4" w:space="0" w:color="auto"/>
            </w:tcBorders>
          </w:tcPr>
          <w:p w14:paraId="61E58D4A" w14:textId="39635A47" w:rsidR="002A3D14" w:rsidRPr="00BF7E99" w:rsidRDefault="002A3D14" w:rsidP="009F38DE">
            <w:pPr>
              <w:pStyle w:val="TableParagraph"/>
              <w:spacing w:before="63"/>
              <w:ind w:left="135" w:right="121"/>
              <w:jc w:val="both"/>
              <w:rPr>
                <w:sz w:val="24"/>
                <w:lang w:val="es-ES_tradnl"/>
              </w:rPr>
            </w:pPr>
            <w:r w:rsidRPr="00BF7E99">
              <w:rPr>
                <w:sz w:val="24"/>
                <w:lang w:val="es-ES_tradnl"/>
              </w:rPr>
              <w:t xml:space="preserve">El importe de su Pago Individual de la Demanda Colectiva y Pago de la PAGA (si corresponde) depende, respectivamente, de cuántas semanas laborales trabajó al menos un día durante el Período de la Demanda Colectiva y de cuántos Períodos de Pago trabajó al menos un día durante el Período de la PAGA. El número de Semanas Laborales del Período de la Demanda Colectiva y el número de Períodos de Pago de la PAGA que trabajó según los registros del Demandado se indica en la primera página del presente Aviso. Si no está de acuerdo con alguna de estas cifras, debe impugnarla antes del </w:t>
            </w:r>
            <w:r w:rsidRPr="00BF7E99">
              <w:rPr>
                <w:sz w:val="24"/>
                <w:szCs w:val="24"/>
                <w:lang w:val="es-ES_tradnl"/>
              </w:rPr>
              <w:t>2</w:t>
            </w:r>
            <w:r w:rsidR="008D6642" w:rsidRPr="00BF7E99">
              <w:rPr>
                <w:sz w:val="24"/>
                <w:szCs w:val="24"/>
                <w:lang w:val="es-ES_tradnl"/>
              </w:rPr>
              <w:t>7</w:t>
            </w:r>
            <w:r w:rsidRPr="00BF7E99">
              <w:rPr>
                <w:sz w:val="24"/>
                <w:szCs w:val="24"/>
                <w:lang w:val="es-ES_tradnl"/>
              </w:rPr>
              <w:t xml:space="preserve"> de noviembre de 2026. Consulte la Sección </w:t>
            </w:r>
            <w:r w:rsidRPr="00BF7E99">
              <w:rPr>
                <w:b/>
                <w:sz w:val="24"/>
                <w:lang w:val="es-ES_tradnl"/>
              </w:rPr>
              <w:t xml:space="preserve">4 </w:t>
            </w:r>
            <w:r w:rsidRPr="00BF7E99">
              <w:rPr>
                <w:sz w:val="24"/>
                <w:lang w:val="es-ES_tradnl"/>
              </w:rPr>
              <w:t>del presente Aviso.</w:t>
            </w:r>
          </w:p>
        </w:tc>
      </w:tr>
    </w:tbl>
    <w:p w14:paraId="0DAC4365" w14:textId="77777777" w:rsidR="002A3D14" w:rsidRPr="00BF7E99" w:rsidRDefault="002A3D14">
      <w:pPr>
        <w:spacing w:line="270" w:lineRule="atLeast"/>
        <w:rPr>
          <w:sz w:val="24"/>
          <w:lang w:val="es-ES_tradnl"/>
        </w:rPr>
      </w:pPr>
    </w:p>
    <w:p w14:paraId="24A22E85" w14:textId="77777777" w:rsidR="002A3D14" w:rsidRPr="00BF7E99" w:rsidRDefault="002A3D14" w:rsidP="003577FE">
      <w:pPr>
        <w:rPr>
          <w:sz w:val="24"/>
          <w:lang w:val="es-ES_tradnl"/>
        </w:rPr>
      </w:pPr>
    </w:p>
    <w:p w14:paraId="7CDF59F6" w14:textId="77777777" w:rsidR="002A3D14" w:rsidRPr="00BF7E99" w:rsidRDefault="002A3D14" w:rsidP="003577FE">
      <w:pPr>
        <w:pStyle w:val="ListParagraph"/>
        <w:numPr>
          <w:ilvl w:val="0"/>
          <w:numId w:val="8"/>
        </w:numPr>
        <w:tabs>
          <w:tab w:val="left" w:pos="2760"/>
        </w:tabs>
        <w:rPr>
          <w:b/>
          <w:sz w:val="24"/>
          <w:lang w:val="es-ES_tradnl"/>
        </w:rPr>
      </w:pPr>
      <w:r w:rsidRPr="00BF7E99">
        <w:rPr>
          <w:b/>
          <w:sz w:val="24"/>
          <w:lang w:val="es-ES_tradnl"/>
        </w:rPr>
        <w:t>¿EN QUÉ CONSISTE LA DEMANDA?</w:t>
      </w:r>
    </w:p>
    <w:p w14:paraId="1F8B34AB" w14:textId="77777777" w:rsidR="002A3D14" w:rsidRPr="00BF7E99" w:rsidRDefault="002A3D14">
      <w:pPr>
        <w:pStyle w:val="BodyText"/>
        <w:spacing w:before="10"/>
        <w:rPr>
          <w:b/>
          <w:lang w:val="es-ES_tradnl"/>
        </w:rPr>
      </w:pPr>
    </w:p>
    <w:p w14:paraId="3A70592A" w14:textId="77777777" w:rsidR="002A3D14" w:rsidRPr="00BF7E99" w:rsidRDefault="002A3D14" w:rsidP="002B7174">
      <w:pPr>
        <w:pStyle w:val="BodyText"/>
        <w:ind w:left="119" w:right="223"/>
        <w:jc w:val="both"/>
        <w:rPr>
          <w:lang w:val="es-ES_tradnl"/>
        </w:rPr>
      </w:pPr>
      <w:r w:rsidRPr="00BF7E99">
        <w:rPr>
          <w:lang w:val="es-ES_tradnl"/>
        </w:rPr>
        <w:t xml:space="preserve">La Demandante es una empleada anterior del Demandado. La Demanda acusa al Demandado de infringir las leyes laborales de California al (1) no pagar todos los salarios mínimos y regulares, (2) no pagar todas las </w:t>
      </w:r>
      <w:r w:rsidRPr="00BF7E99">
        <w:rPr>
          <w:lang w:val="es-ES_tradnl"/>
        </w:rPr>
        <w:lastRenderedPageBreak/>
        <w:t xml:space="preserve">horas extras, (3) no otorgar períodos de comida, (4) no autorizar ni permitir períodos de descanso, (5) no proporcionar declaraciones salariales detalladas y precisas, (6) no indemnizar a los empleados por sus gastos, y (7) incurrir en prácticas comerciales desleales. Con base en las mismas reclamaciones, la Demandante también ha presentado una reclamación por sanciones civiles conforme a la Ley de Cumplimiento Laboral de Abogados Privados de California (Código Laboral, § 2698, </w:t>
      </w:r>
      <w:r w:rsidRPr="00BF7E99">
        <w:rPr>
          <w:i/>
          <w:iCs/>
          <w:lang w:val="es-ES_tradnl"/>
        </w:rPr>
        <w:t>et seq</w:t>
      </w:r>
      <w:r w:rsidRPr="00BF7E99">
        <w:rPr>
          <w:lang w:val="es-ES_tradnl"/>
        </w:rPr>
        <w:t>.) (“PAGA”). La Demandante está representada por abogados en la Demanda: John G. Yslas, Arrash T. Fattahi, y John O. Bishay del bufete Wilshire Law Firm (“Asesores de la Demanda Colectiva”).</w:t>
      </w:r>
    </w:p>
    <w:p w14:paraId="03198052" w14:textId="77777777" w:rsidR="002A3D14" w:rsidRPr="00BF7E99" w:rsidRDefault="002A3D14" w:rsidP="002B7174">
      <w:pPr>
        <w:pStyle w:val="BodyText"/>
        <w:jc w:val="both"/>
        <w:rPr>
          <w:lang w:val="es-ES_tradnl"/>
        </w:rPr>
      </w:pPr>
    </w:p>
    <w:p w14:paraId="045C7806" w14:textId="77777777" w:rsidR="002A3D14" w:rsidRPr="00BF7E99" w:rsidRDefault="002A3D14" w:rsidP="002B7174">
      <w:pPr>
        <w:pStyle w:val="BodyText"/>
        <w:ind w:left="119" w:right="223"/>
        <w:jc w:val="both"/>
        <w:rPr>
          <w:lang w:val="es-ES_tradnl"/>
        </w:rPr>
      </w:pPr>
      <w:r w:rsidRPr="00BF7E99">
        <w:rPr>
          <w:lang w:val="es-ES_tradnl"/>
        </w:rPr>
        <w:t>El Demandado niega enérgicamente haber infringido cualquier ley o haber dejado de pagar salarios, y sostiene que ha cumplido con todas las leyes aplicables.</w:t>
      </w:r>
    </w:p>
    <w:p w14:paraId="6A75346E" w14:textId="77777777" w:rsidR="002A3D14" w:rsidRPr="00BF7E99" w:rsidRDefault="002A3D14" w:rsidP="002B7174">
      <w:pPr>
        <w:pStyle w:val="BodyText"/>
        <w:ind w:left="119" w:right="223"/>
        <w:jc w:val="both"/>
        <w:rPr>
          <w:lang w:val="es-ES_tradnl"/>
        </w:rPr>
      </w:pPr>
    </w:p>
    <w:p w14:paraId="2D693DEA" w14:textId="77777777" w:rsidR="002A3D14" w:rsidRPr="00BF7E99" w:rsidRDefault="002A3D14" w:rsidP="002B7174">
      <w:pPr>
        <w:pStyle w:val="Heading1"/>
        <w:numPr>
          <w:ilvl w:val="0"/>
          <w:numId w:val="8"/>
        </w:numPr>
        <w:tabs>
          <w:tab w:val="left" w:pos="825"/>
        </w:tabs>
        <w:jc w:val="both"/>
        <w:rPr>
          <w:lang w:val="es-ES_tradnl"/>
        </w:rPr>
      </w:pPr>
      <w:r w:rsidRPr="00BF7E99">
        <w:rPr>
          <w:lang w:val="es-ES_tradnl"/>
        </w:rPr>
        <w:t>¿QUÉ SIGNIFICA QUE LA DEMANDA SE HAYA CONCILIADO?</w:t>
      </w:r>
    </w:p>
    <w:p w14:paraId="3978FC05" w14:textId="77777777" w:rsidR="002A3D14" w:rsidRPr="00BF7E99" w:rsidRDefault="002A3D14" w:rsidP="002B7174">
      <w:pPr>
        <w:pStyle w:val="BodyText"/>
        <w:spacing w:before="60"/>
        <w:ind w:left="120" w:right="223"/>
        <w:jc w:val="both"/>
        <w:rPr>
          <w:lang w:val="es-ES_tradnl"/>
        </w:rPr>
      </w:pPr>
    </w:p>
    <w:p w14:paraId="716926A0" w14:textId="77777777" w:rsidR="002A3D14" w:rsidRPr="00BF7E99" w:rsidRDefault="002A3D14" w:rsidP="002B7174">
      <w:pPr>
        <w:pStyle w:val="BodyText"/>
        <w:spacing w:before="60"/>
        <w:ind w:left="120" w:right="223"/>
        <w:jc w:val="both"/>
        <w:rPr>
          <w:lang w:val="es-ES_tradnl"/>
        </w:rPr>
      </w:pPr>
      <w:r w:rsidRPr="00BF7E99">
        <w:rPr>
          <w:lang w:val="es-ES_tradnl"/>
        </w:rPr>
        <w:t>Hasta el momento, el Tribunal no ha determinado si el Demandado o la Demandante tienen la razón en cuanto al fondo del asunto.</w:t>
      </w:r>
    </w:p>
    <w:p w14:paraId="69FBCE05" w14:textId="77777777" w:rsidR="002A3D14" w:rsidRPr="00BF7E99" w:rsidRDefault="002A3D14" w:rsidP="002B7174">
      <w:pPr>
        <w:pStyle w:val="BodyText"/>
        <w:jc w:val="both"/>
        <w:rPr>
          <w:lang w:val="es-ES_tradnl"/>
        </w:rPr>
      </w:pPr>
    </w:p>
    <w:p w14:paraId="7C1B866E" w14:textId="77777777" w:rsidR="002A3D14" w:rsidRPr="00BF7E99" w:rsidRDefault="002A3D14" w:rsidP="002B7174">
      <w:pPr>
        <w:pStyle w:val="BodyText"/>
        <w:ind w:left="120" w:right="131"/>
        <w:jc w:val="both"/>
        <w:rPr>
          <w:lang w:val="es-ES_tradnl"/>
        </w:rPr>
      </w:pPr>
      <w:r w:rsidRPr="00BF7E99">
        <w:rPr>
          <w:lang w:val="es-ES_tradnl"/>
        </w:rPr>
        <w:t>Mientras tanto, la Demandante y el Demandado contrataron a un mediador neutral y experimentado con el fin de resolver la Demanda negociando para poner fin al caso mediante un acuerdo (conciliar el caso) en lugar de continuar con el costoso y prolongado proceso de litigio. Las negociaciones tuvieron éxito. Al firmar un extenso acuerdo de conciliación por escrito (“Acuerdo de Conciliación”) y acordar solicitar conjuntamente al Tribunal que dicte una sentencia que ponga fin a la Demanda y haga cumplir el Acuerdo de Conciliación, la Demandante y el Demandado han negociado un Acuerdo de Conciliación propuesto que está sujeto a la Aprobación Definitiva del Tribunal. Ambas partes coinciden en que el Acuerdo de Conciliación propuesto es una solución de compromiso de reclamaciones en disputa. Al aceptar conciliar, el Demandado no admite ninguna infracción ni reconoce el fundamento de ninguna reclamación.</w:t>
      </w:r>
    </w:p>
    <w:p w14:paraId="47012A63" w14:textId="77777777" w:rsidR="002A3D14" w:rsidRPr="00BF7E99" w:rsidRDefault="002A3D14" w:rsidP="00312BAA">
      <w:pPr>
        <w:pStyle w:val="BodyText"/>
        <w:jc w:val="both"/>
        <w:rPr>
          <w:lang w:val="es-ES_tradnl"/>
        </w:rPr>
      </w:pPr>
    </w:p>
    <w:p w14:paraId="12C3FEB2" w14:textId="77777777" w:rsidR="002A3D14" w:rsidRPr="00BF7E99" w:rsidRDefault="002A3D14" w:rsidP="00312BAA">
      <w:pPr>
        <w:pStyle w:val="BodyText"/>
        <w:ind w:left="119" w:right="223"/>
        <w:jc w:val="both"/>
        <w:rPr>
          <w:lang w:val="es-ES_tradnl"/>
        </w:rPr>
      </w:pPr>
      <w:r w:rsidRPr="00BF7E99">
        <w:rPr>
          <w:lang w:val="es-ES_tradnl"/>
        </w:rPr>
        <w:t>El Tribunal aprobó de forma preliminar el Acuerdo de Conciliación propuesto por considerarlo justo, razonable y adecuado, autorizó el presente Aviso, y programó una audiencia para determinar la Aprobación Definitiva.</w:t>
      </w:r>
    </w:p>
    <w:p w14:paraId="040EA745" w14:textId="77777777" w:rsidR="002A3D14" w:rsidRPr="00BF7E99" w:rsidRDefault="002A3D14" w:rsidP="003577FE">
      <w:pPr>
        <w:pStyle w:val="Heading1"/>
        <w:numPr>
          <w:ilvl w:val="0"/>
          <w:numId w:val="8"/>
        </w:numPr>
        <w:tabs>
          <w:tab w:val="left" w:pos="958"/>
        </w:tabs>
        <w:spacing w:before="201"/>
        <w:jc w:val="both"/>
        <w:rPr>
          <w:lang w:val="es-ES_tradnl"/>
        </w:rPr>
      </w:pPr>
      <w:r w:rsidRPr="00BF7E99">
        <w:rPr>
          <w:lang w:val="es-ES_tradnl"/>
        </w:rPr>
        <w:t>¿CUÁLES SON LOS TÉRMINOS IMPORTANTES DEL ACUERDO DE CONCILIACIÓN PROPUESTO?</w:t>
      </w:r>
    </w:p>
    <w:p w14:paraId="4133A2CF" w14:textId="77777777" w:rsidR="002A3D14" w:rsidRPr="00BF7E99" w:rsidRDefault="002A3D14" w:rsidP="00312BAA">
      <w:pPr>
        <w:pStyle w:val="BodyText"/>
        <w:spacing w:before="12"/>
        <w:jc w:val="both"/>
        <w:rPr>
          <w:b/>
          <w:lang w:val="es-ES_tradnl"/>
        </w:rPr>
      </w:pPr>
    </w:p>
    <w:p w14:paraId="74F9C77F" w14:textId="77777777" w:rsidR="002A3D14" w:rsidRPr="00BF7E99" w:rsidRDefault="002A3D14" w:rsidP="00312BAA">
      <w:pPr>
        <w:pStyle w:val="ListParagraph"/>
        <w:numPr>
          <w:ilvl w:val="0"/>
          <w:numId w:val="3"/>
        </w:numPr>
        <w:tabs>
          <w:tab w:val="left" w:pos="825"/>
          <w:tab w:val="left" w:pos="4170"/>
        </w:tabs>
        <w:ind w:right="222"/>
        <w:jc w:val="both"/>
        <w:rPr>
          <w:sz w:val="24"/>
          <w:lang w:val="es-ES_tradnl"/>
        </w:rPr>
      </w:pPr>
      <w:r w:rsidRPr="00BF7E99">
        <w:rPr>
          <w:sz w:val="24"/>
          <w:u w:val="single"/>
          <w:lang w:val="es-ES_tradnl"/>
        </w:rPr>
        <w:t>El Demandado pagará $1,900,000.00 como el Importe Bruto del Acuerdo de Conciliación (Acuerdo de Conciliación Bruto).</w:t>
      </w:r>
      <w:r w:rsidRPr="00BF7E99">
        <w:rPr>
          <w:sz w:val="24"/>
          <w:lang w:val="es-ES_tradnl"/>
        </w:rPr>
        <w:t xml:space="preserve"> El Demandado ha acordado depositar el Acuerdo de Conciliación Bruto en una cuenta controlada por el Administrador del Acuerdo de Conciliación. El Administrador utilizará el Acuerdo de Conciliación Bruto para pagar los Pagos Individuales de la Demanda Colectiva, los Pagos Individuales de la PAGA, la Indemnización por Servicios de Representación de la Demanda Colectiva, los honorarios y gastos de los Asesores de la Demanda Colectiva, los gastos del Administrador, y las sanciones que se pagarán a la Agencia de Desarrollo Laboral y de la Fuerza de Trabajo de California (“LWDA”). Suponiendo que el Tribunal conceda la Aprobación Definitiva, el Demandado financiará el Acuerdo de Conciliación Bruto a más tardar 125 días después de que la Sentencia dictada por el Tribunal sea definitiva.</w:t>
      </w:r>
    </w:p>
    <w:p w14:paraId="2D674D59" w14:textId="77777777" w:rsidR="002A3D14" w:rsidRPr="00BF7E99" w:rsidRDefault="002A3D14" w:rsidP="00312BAA">
      <w:pPr>
        <w:pStyle w:val="BodyText"/>
        <w:spacing w:before="2"/>
        <w:jc w:val="both"/>
        <w:rPr>
          <w:lang w:val="es-ES_tradnl"/>
        </w:rPr>
      </w:pPr>
    </w:p>
    <w:p w14:paraId="6F0F0CB2" w14:textId="77777777" w:rsidR="002A3D14" w:rsidRPr="00BF7E99" w:rsidRDefault="002A3D14" w:rsidP="00312BAA">
      <w:pPr>
        <w:pStyle w:val="ListParagraph"/>
        <w:numPr>
          <w:ilvl w:val="0"/>
          <w:numId w:val="3"/>
        </w:numPr>
        <w:tabs>
          <w:tab w:val="left" w:pos="825"/>
        </w:tabs>
        <w:spacing w:before="1"/>
        <w:ind w:right="126"/>
        <w:jc w:val="both"/>
        <w:rPr>
          <w:sz w:val="24"/>
          <w:lang w:val="es-ES_tradnl"/>
        </w:rPr>
      </w:pPr>
      <w:r w:rsidRPr="00BF7E99">
        <w:rPr>
          <w:sz w:val="24"/>
          <w:u w:val="single"/>
          <w:lang w:val="es-ES_tradnl"/>
        </w:rPr>
        <w:t>Deducciones del Acuerdo de Conciliación Bruto aprobadas por el Tribunal</w:t>
      </w:r>
      <w:r w:rsidRPr="00BF7E99">
        <w:rPr>
          <w:sz w:val="24"/>
          <w:lang w:val="es-ES_tradnl"/>
        </w:rPr>
        <w:t>. En la Audiencia de Aprobación Definitiva, la Demandante y/o los Asesores de la Demanda Colectiva solicitarán al Tribunal que apruebe las siguientes deducciones del Acuerdo de Conciliación Bruto, cuyos importes serán decididos por el Tribunal en la Audiencia de Aprobación Definitiva:</w:t>
      </w:r>
    </w:p>
    <w:p w14:paraId="2F66FFCD" w14:textId="77777777" w:rsidR="002A3D14" w:rsidRPr="00BF7E99" w:rsidRDefault="002A3D14" w:rsidP="00312BAA">
      <w:pPr>
        <w:pStyle w:val="BodyText"/>
        <w:spacing w:before="19"/>
        <w:jc w:val="both"/>
        <w:rPr>
          <w:lang w:val="es-ES_tradnl"/>
        </w:rPr>
      </w:pPr>
    </w:p>
    <w:p w14:paraId="1D702E1F" w14:textId="77777777" w:rsidR="002A3D14" w:rsidRPr="00BF7E99" w:rsidRDefault="002A3D14" w:rsidP="00312BAA">
      <w:pPr>
        <w:pStyle w:val="ListParagraph"/>
        <w:numPr>
          <w:ilvl w:val="1"/>
          <w:numId w:val="3"/>
        </w:numPr>
        <w:tabs>
          <w:tab w:val="left" w:pos="1560"/>
          <w:tab w:val="left" w:pos="3480"/>
          <w:tab w:val="left" w:pos="5297"/>
        </w:tabs>
        <w:ind w:right="118"/>
        <w:jc w:val="both"/>
        <w:rPr>
          <w:sz w:val="24"/>
          <w:lang w:val="es-ES_tradnl"/>
        </w:rPr>
      </w:pPr>
      <w:r w:rsidRPr="00BF7E99">
        <w:rPr>
          <w:sz w:val="24"/>
          <w:lang w:val="es-ES_tradnl"/>
        </w:rPr>
        <w:t xml:space="preserve">Hasta $665,000.00 (35 % del Acuerdo de Conciliación Bruto) para los Asesores de la Demanda Colectiva en concepto de honorarios de abogados, y hasta $50,000.00 para sus </w:t>
      </w:r>
      <w:r w:rsidRPr="00BF7E99">
        <w:rPr>
          <w:sz w:val="24"/>
          <w:lang w:val="es-ES_tradnl"/>
        </w:rPr>
        <w:lastRenderedPageBreak/>
        <w:t>gastos procesales. Hasta la fecha, los Asesores de la Demanda Colectiva han trabajado e incurrido en gastos relacionados con la Demanda sin recibir pago alguno.</w:t>
      </w:r>
    </w:p>
    <w:p w14:paraId="73A61C26" w14:textId="77777777" w:rsidR="002A3D14" w:rsidRPr="00BF7E99" w:rsidRDefault="002A3D14" w:rsidP="00312BAA">
      <w:pPr>
        <w:pStyle w:val="BodyText"/>
        <w:spacing w:before="19"/>
        <w:jc w:val="both"/>
        <w:rPr>
          <w:lang w:val="es-ES_tradnl"/>
        </w:rPr>
      </w:pPr>
    </w:p>
    <w:p w14:paraId="4692C32F" w14:textId="77777777" w:rsidR="002A3D14" w:rsidRPr="00BF7E99" w:rsidRDefault="002A3D14" w:rsidP="00312BAA">
      <w:pPr>
        <w:pStyle w:val="ListParagraph"/>
        <w:numPr>
          <w:ilvl w:val="1"/>
          <w:numId w:val="3"/>
        </w:numPr>
        <w:tabs>
          <w:tab w:val="left" w:pos="1560"/>
          <w:tab w:val="left" w:pos="3480"/>
        </w:tabs>
        <w:ind w:right="377"/>
        <w:jc w:val="both"/>
        <w:rPr>
          <w:sz w:val="24"/>
          <w:lang w:val="es-ES_tradnl"/>
        </w:rPr>
      </w:pPr>
      <w:r w:rsidRPr="00BF7E99">
        <w:rPr>
          <w:sz w:val="24"/>
          <w:lang w:val="es-ES_tradnl"/>
        </w:rPr>
        <w:t>Hasta $10,000.00 como Indemnización por Servicios de Representación de la Demanda Colectiva por presentar la Demanda, colaborar con los Asesores de la Demanda Colectiva y representar al Colectivo. La Indemnización por Servicios de Representación de la Demanda Colectiva será el único dinero que reciba la Demandante, aparte del Pago Individual de la Demanda Colectiva de la Demandante y cualquier Pago Individual de la PAGA.</w:t>
      </w:r>
    </w:p>
    <w:p w14:paraId="0756B2C7" w14:textId="77777777" w:rsidR="002A3D14" w:rsidRPr="00BF7E99" w:rsidRDefault="002A3D14" w:rsidP="00312BAA">
      <w:pPr>
        <w:pStyle w:val="BodyText"/>
        <w:spacing w:before="19"/>
        <w:jc w:val="both"/>
        <w:rPr>
          <w:lang w:val="es-ES_tradnl"/>
        </w:rPr>
      </w:pPr>
    </w:p>
    <w:p w14:paraId="24152176" w14:textId="77777777" w:rsidR="002A3D14" w:rsidRPr="00BF7E99" w:rsidRDefault="002A3D14" w:rsidP="00312BAA">
      <w:pPr>
        <w:pStyle w:val="ListParagraph"/>
        <w:numPr>
          <w:ilvl w:val="1"/>
          <w:numId w:val="3"/>
        </w:numPr>
        <w:tabs>
          <w:tab w:val="left" w:pos="1558"/>
          <w:tab w:val="left" w:pos="3359"/>
        </w:tabs>
        <w:ind w:left="1558" w:hanging="359"/>
        <w:jc w:val="both"/>
        <w:rPr>
          <w:sz w:val="24"/>
          <w:lang w:val="es-ES_tradnl"/>
        </w:rPr>
      </w:pPr>
      <w:r w:rsidRPr="00BF7E99">
        <w:rPr>
          <w:sz w:val="24"/>
          <w:lang w:val="es-ES_tradnl"/>
        </w:rPr>
        <w:t>Hasta $12,950.00 al Administrador por los servicios de administración del Acuerdo de Conciliación.</w:t>
      </w:r>
    </w:p>
    <w:p w14:paraId="59B162F0" w14:textId="77777777" w:rsidR="002A3D14" w:rsidRPr="00BF7E99" w:rsidRDefault="002A3D14" w:rsidP="00C51EE6">
      <w:pPr>
        <w:tabs>
          <w:tab w:val="left" w:pos="1558"/>
          <w:tab w:val="left" w:pos="3359"/>
        </w:tabs>
        <w:jc w:val="both"/>
        <w:rPr>
          <w:sz w:val="24"/>
          <w:lang w:val="es-ES_tradnl"/>
        </w:rPr>
      </w:pPr>
    </w:p>
    <w:p w14:paraId="052D7E70" w14:textId="77777777" w:rsidR="002A3D14" w:rsidRPr="00BF7E99" w:rsidRDefault="002A3D14" w:rsidP="00862BC3">
      <w:pPr>
        <w:pStyle w:val="ListParagraph"/>
        <w:numPr>
          <w:ilvl w:val="1"/>
          <w:numId w:val="3"/>
        </w:numPr>
        <w:tabs>
          <w:tab w:val="left" w:pos="1560"/>
          <w:tab w:val="left" w:pos="3480"/>
        </w:tabs>
        <w:spacing w:before="60"/>
        <w:ind w:right="356"/>
        <w:jc w:val="both"/>
        <w:rPr>
          <w:sz w:val="24"/>
          <w:lang w:val="es-ES_tradnl"/>
        </w:rPr>
      </w:pPr>
      <w:r w:rsidRPr="00BF7E99">
        <w:rPr>
          <w:sz w:val="24"/>
          <w:lang w:val="es-ES_tradnl"/>
        </w:rPr>
        <w:t>Hasta $100,000.00 en Sanciones de la PAGA, asignadas en un 65 % al Pago de la PAGA de la LWDA y un 35 % en Pagos Individuales de la PAGA a los Empleados Agraviados, con base en sus Períodos de Pago de la PAGA.</w:t>
      </w:r>
    </w:p>
    <w:p w14:paraId="3D583BB8" w14:textId="77777777" w:rsidR="002A3D14" w:rsidRPr="00BF7E99" w:rsidRDefault="002A3D14" w:rsidP="00862BC3">
      <w:pPr>
        <w:pStyle w:val="BodyText"/>
        <w:spacing w:before="269"/>
        <w:ind w:left="849" w:right="223"/>
        <w:jc w:val="both"/>
        <w:rPr>
          <w:lang w:val="es-ES_tradnl"/>
        </w:rPr>
      </w:pPr>
      <w:r w:rsidRPr="00BF7E99">
        <w:rPr>
          <w:lang w:val="es-ES_tradnl"/>
        </w:rPr>
        <w:t>Los Miembros Participantes de la Demanda Colectiva tienen derecho a objetar a cualquiera de estas deducciones. El Tribunal considerará todas las objeciones.</w:t>
      </w:r>
    </w:p>
    <w:p w14:paraId="7CF7E20C" w14:textId="77777777" w:rsidR="002A3D14" w:rsidRPr="00BF7E99" w:rsidRDefault="002A3D14" w:rsidP="00862BC3">
      <w:pPr>
        <w:pStyle w:val="BodyText"/>
        <w:jc w:val="both"/>
        <w:rPr>
          <w:lang w:val="es-ES_tradnl"/>
        </w:rPr>
      </w:pPr>
    </w:p>
    <w:p w14:paraId="4CA7EF41" w14:textId="77777777" w:rsidR="002A3D14" w:rsidRPr="00BF7E99" w:rsidRDefault="002A3D14" w:rsidP="00862BC3">
      <w:pPr>
        <w:pStyle w:val="ListParagraph"/>
        <w:numPr>
          <w:ilvl w:val="0"/>
          <w:numId w:val="3"/>
        </w:numPr>
        <w:tabs>
          <w:tab w:val="left" w:pos="825"/>
        </w:tabs>
        <w:ind w:right="533"/>
        <w:jc w:val="both"/>
        <w:rPr>
          <w:sz w:val="24"/>
          <w:lang w:val="es-ES_tradnl"/>
        </w:rPr>
      </w:pPr>
      <w:r w:rsidRPr="00BF7E99">
        <w:rPr>
          <w:sz w:val="24"/>
          <w:u w:val="single"/>
          <w:lang w:val="es-ES_tradnl"/>
        </w:rPr>
        <w:t>Acuerdo de Conciliación Neto distribuido a los Miembros de la Demanda Colectiva</w:t>
      </w:r>
      <w:r w:rsidRPr="00BF7E99">
        <w:rPr>
          <w:sz w:val="24"/>
          <w:lang w:val="es-ES_tradnl"/>
        </w:rPr>
        <w:t>. Después de realizar las deducciones anteriores en los importes aprobados por el Tribunal, el Administrador distribuirá el resto del Acuerdo de Conciliación Bruto (el “Importe Neto del Acuerdo de Conciliación”) realizando Pagos Individuales de la Demanda Colectiva a los Miembros Participantes de la Demanda Colectiva con base en sus Semanas Laborales del Período de la Demanda Colectiva.</w:t>
      </w:r>
    </w:p>
    <w:p w14:paraId="6192650E" w14:textId="77777777" w:rsidR="002A3D14" w:rsidRPr="00BF7E99" w:rsidRDefault="002A3D14" w:rsidP="00862BC3">
      <w:pPr>
        <w:pStyle w:val="BodyText"/>
        <w:spacing w:before="2"/>
        <w:jc w:val="both"/>
        <w:rPr>
          <w:lang w:val="es-ES_tradnl"/>
        </w:rPr>
      </w:pPr>
    </w:p>
    <w:p w14:paraId="483BBF20" w14:textId="77777777" w:rsidR="002A3D14" w:rsidRPr="00BF7E99" w:rsidRDefault="002A3D14" w:rsidP="00862BC3">
      <w:pPr>
        <w:pStyle w:val="ListParagraph"/>
        <w:numPr>
          <w:ilvl w:val="0"/>
          <w:numId w:val="3"/>
        </w:numPr>
        <w:tabs>
          <w:tab w:val="left" w:pos="825"/>
          <w:tab w:val="left" w:pos="4251"/>
          <w:tab w:val="left" w:pos="4665"/>
        </w:tabs>
        <w:ind w:right="242"/>
        <w:jc w:val="both"/>
        <w:rPr>
          <w:sz w:val="24"/>
          <w:lang w:val="es-ES_tradnl"/>
        </w:rPr>
      </w:pPr>
      <w:r w:rsidRPr="00BF7E99">
        <w:rPr>
          <w:sz w:val="24"/>
          <w:u w:val="single"/>
          <w:lang w:val="es-ES_tradnl"/>
        </w:rPr>
        <w:t>Impuestos adeudados sobre los pagos a los Miembros de la Demanda Colectiva</w:t>
      </w:r>
      <w:r w:rsidRPr="00BF7E99">
        <w:rPr>
          <w:sz w:val="24"/>
          <w:lang w:val="es-ES_tradnl"/>
        </w:rPr>
        <w:t>. La Demandante y el Demandado solicitan al Tribunal que apruebe una asignación del 20 % de cada Pago Individual de la Demanda Colectiva a salarios imponibles (“Parte Salarial”) y del 80 % a intereses y sanciones (“Parte No Salarial”). La Parte Salarial está sujeta a retenciones y se reportará en los Formularios W-2 del Servicio de Impuestos Internos (IRS, por sus siglas en inglés). Los Pagos Individuales de la PAGA se consideran sanciones y no salarios para efectos fiscales. El Administrador reportará las Partes No Salariales de los Pagos Individuales de la Demanda Colectiva y los Pagos Individuales de la PAGA en los Formularios 1099 del IRS.</w:t>
      </w:r>
    </w:p>
    <w:p w14:paraId="371FFDD3" w14:textId="77777777" w:rsidR="002A3D14" w:rsidRPr="00BF7E99" w:rsidRDefault="002A3D14" w:rsidP="00862BC3">
      <w:pPr>
        <w:pStyle w:val="BodyText"/>
        <w:spacing w:before="4"/>
        <w:jc w:val="both"/>
        <w:rPr>
          <w:lang w:val="es-ES_tradnl"/>
        </w:rPr>
      </w:pPr>
    </w:p>
    <w:p w14:paraId="61596144" w14:textId="77777777" w:rsidR="002A3D14" w:rsidRPr="00BF7E99" w:rsidRDefault="002A3D14" w:rsidP="00862BC3">
      <w:pPr>
        <w:pStyle w:val="BodyText"/>
        <w:ind w:left="825" w:right="123"/>
        <w:jc w:val="both"/>
        <w:rPr>
          <w:lang w:val="es-ES_tradnl"/>
        </w:rPr>
      </w:pPr>
      <w:r w:rsidRPr="00BF7E99">
        <w:rPr>
          <w:lang w:val="es-ES_tradnl"/>
        </w:rPr>
        <w:t>Aunque la Demandante y el Demandado han acordado estas asignaciones, ninguna de las partes le está dando ningún consejo sobre si sus Pagos son gravables o cuánto podría deber en impuestos. Usted es responsable de pagar todos los impuestos (incluidas las sanciones e intereses sobre impuestos atrasados) sobre cualquier Pago recibido del Acuerdo de Conciliación propuesto. Debe consultar a un asesor fiscal si tiene alguna pregunta sobre las consecuencias fiscales del Acuerdo de Conciliación propuesto.</w:t>
      </w:r>
    </w:p>
    <w:p w14:paraId="3CF550D5" w14:textId="77777777" w:rsidR="002A3D14" w:rsidRPr="00BF7E99" w:rsidRDefault="002A3D14" w:rsidP="00745987">
      <w:pPr>
        <w:pStyle w:val="ListParagraph"/>
        <w:numPr>
          <w:ilvl w:val="0"/>
          <w:numId w:val="3"/>
        </w:numPr>
        <w:tabs>
          <w:tab w:val="left" w:pos="849"/>
        </w:tabs>
        <w:spacing w:before="253"/>
        <w:ind w:left="849" w:right="156"/>
        <w:jc w:val="both"/>
        <w:rPr>
          <w:sz w:val="24"/>
          <w:szCs w:val="24"/>
          <w:lang w:val="es-ES_tradnl"/>
        </w:rPr>
      </w:pPr>
      <w:r w:rsidRPr="00BF7E99">
        <w:rPr>
          <w:sz w:val="24"/>
          <w:szCs w:val="24"/>
          <w:u w:val="single"/>
          <w:lang w:val="es-ES_tradnl"/>
        </w:rPr>
        <w:t>Necesidad de cobrar prontamente los cheques de pago</w:t>
      </w:r>
      <w:r w:rsidRPr="00BF7E99">
        <w:rPr>
          <w:sz w:val="24"/>
          <w:szCs w:val="24"/>
          <w:lang w:val="es-ES_tradnl"/>
        </w:rPr>
        <w:t>. El anverso de cada cheque emitido para los Pagos Individuales de la Demanda Colectiva y los Pagos Individuales de la PAGA mostrará la fecha en que el cheque caduca (la fecha de caducidad, que no será inferior a 180 días después de la fecha de envío por correo). Si no lo cobra antes de la fecha de caducidad, su cheque quedará cancelado automáticamente, y el dinero se depositará a su nombre en el Fondo de Bienes No Reclamados del Contralor de California. Si el dinero representado por su cheque se envía al Fondo de Bienes No Reclamados del Contralor, debe consultar las reglas del Fondo para obtener instrucciones sobre cómo recuperar su dinero.</w:t>
      </w:r>
    </w:p>
    <w:p w14:paraId="2A2AE122" w14:textId="77777777" w:rsidR="002A3D14" w:rsidRPr="00BF7E99" w:rsidRDefault="002A3D14" w:rsidP="00745987">
      <w:pPr>
        <w:pStyle w:val="BodyText"/>
        <w:jc w:val="both"/>
        <w:rPr>
          <w:lang w:val="es-ES_tradnl"/>
        </w:rPr>
      </w:pPr>
    </w:p>
    <w:p w14:paraId="4A0BA274" w14:textId="4D9160A9" w:rsidR="002A3D14" w:rsidRPr="00BF7E99" w:rsidRDefault="002A3D14" w:rsidP="00C51EE6">
      <w:pPr>
        <w:pStyle w:val="ListParagraph"/>
        <w:numPr>
          <w:ilvl w:val="0"/>
          <w:numId w:val="3"/>
        </w:numPr>
        <w:tabs>
          <w:tab w:val="left" w:pos="825"/>
          <w:tab w:val="left" w:pos="4060"/>
          <w:tab w:val="left" w:pos="6530"/>
        </w:tabs>
        <w:ind w:right="160"/>
        <w:jc w:val="both"/>
        <w:rPr>
          <w:sz w:val="24"/>
          <w:szCs w:val="24"/>
          <w:lang w:val="es-ES_tradnl"/>
        </w:rPr>
      </w:pPr>
      <w:r w:rsidRPr="00BF7E99">
        <w:rPr>
          <w:sz w:val="24"/>
          <w:u w:val="single"/>
          <w:lang w:val="es-ES_tradnl"/>
        </w:rPr>
        <w:lastRenderedPageBreak/>
        <w:t>Solicitudes de Exclusión Voluntaria del Acuerdo de Conciliación de la Demanda Colectiva (Exclusiones Voluntarias).</w:t>
      </w:r>
      <w:r w:rsidRPr="00BF7E99">
        <w:rPr>
          <w:sz w:val="24"/>
          <w:lang w:val="es-ES_tradnl"/>
        </w:rPr>
        <w:t xml:space="preserve"> Usted será tratado como un Miembro Participante de la Demanda Colectiva, participando plenamente en el Acuerdo de Conciliación de la Demanda Colectiva, a menos que notifique al Administrador por escrito, a más tardar el </w:t>
      </w:r>
      <w:r w:rsidRPr="00BF7E99">
        <w:rPr>
          <w:b/>
          <w:bCs/>
          <w:sz w:val="24"/>
          <w:szCs w:val="24"/>
          <w:lang w:val="es-ES_tradnl"/>
        </w:rPr>
        <w:t>2</w:t>
      </w:r>
      <w:r w:rsidR="008D6642" w:rsidRPr="00BF7E99">
        <w:rPr>
          <w:b/>
          <w:bCs/>
          <w:sz w:val="24"/>
          <w:szCs w:val="24"/>
          <w:lang w:val="es-ES_tradnl"/>
        </w:rPr>
        <w:t>7</w:t>
      </w:r>
      <w:r w:rsidRPr="00BF7E99">
        <w:rPr>
          <w:b/>
          <w:bCs/>
          <w:sz w:val="24"/>
          <w:szCs w:val="24"/>
          <w:lang w:val="es-ES_tradnl"/>
        </w:rPr>
        <w:t xml:space="preserve"> de noviembre de 2026</w:t>
      </w:r>
      <w:r w:rsidRPr="00BF7E99">
        <w:rPr>
          <w:sz w:val="24"/>
          <w:lang w:val="es-ES_tradnl"/>
        </w:rPr>
        <w:t xml:space="preserve">, que desea optar por no participar. La forma más fácil de notificar al Administrador es enviar una Solicitud de Exclusión Voluntaria firmada y por escrito antes del </w:t>
      </w:r>
      <w:r w:rsidRPr="00BF7E99">
        <w:rPr>
          <w:b/>
          <w:bCs/>
          <w:sz w:val="24"/>
          <w:lang w:val="es-ES_tradnl"/>
        </w:rPr>
        <w:t>2</w:t>
      </w:r>
      <w:r w:rsidR="008D6642" w:rsidRPr="00BF7E99">
        <w:rPr>
          <w:b/>
          <w:bCs/>
          <w:sz w:val="24"/>
          <w:lang w:val="es-ES_tradnl"/>
        </w:rPr>
        <w:t>7</w:t>
      </w:r>
      <w:r w:rsidRPr="00BF7E99">
        <w:rPr>
          <w:b/>
          <w:bCs/>
          <w:sz w:val="24"/>
          <w:lang w:val="es-ES_tradnl"/>
        </w:rPr>
        <w:t xml:space="preserve"> de noviembre de 2026</w:t>
      </w:r>
      <w:r w:rsidRPr="00BF7E99">
        <w:rPr>
          <w:sz w:val="24"/>
          <w:lang w:val="es-ES_tradnl"/>
        </w:rPr>
        <w:t>, Fecha Límite de Respuesta. La Solicitud de Exclusión Voluntaria deberá ser una carta de un Miembro de la Demanda Colectiva o de su representante en la que se indique el nombre, la dirección actual y el número de teléfono del Miembro de la Demanda Colectiva, y una declaración sencilla en la que se elija quedar excluido del Acuerdo de Conciliación. Los Miembros de la Demanda Colectiva Excluidos (es decir, los Miembros No Participantes de la Demanda Colectiva) no recibirán Pagos Individuales de la Demanda Colectiva, pero conservarán sus derechos a presentar personalmente reclamaciones salariales y de horas de trabajo contra el Demandado. No puede optar por no participar en la parte de la PAGA del Acuerdo de Conciliación. Los Miembros de la Demanda Colectiva que se excluyan del Acuerdo de Conciliación de la Demanda Colectiva (Miembros No Participantes de la Demanda Colectiva) siguen siendo elegibles para los Pagos Individuales de la PAGA y deben renunciar a su derecho a presentar reclamaciones de la PAGA contra el Demandado con base en los hechos del Período de la PAGA alegados en la Demanda.</w:t>
      </w:r>
    </w:p>
    <w:p w14:paraId="3B641275" w14:textId="77777777" w:rsidR="002A3D14" w:rsidRPr="00BF7E99" w:rsidRDefault="002A3D14" w:rsidP="00021C58">
      <w:pPr>
        <w:pStyle w:val="BodyText"/>
        <w:jc w:val="both"/>
        <w:rPr>
          <w:lang w:val="es-ES_tradnl"/>
        </w:rPr>
      </w:pPr>
    </w:p>
    <w:p w14:paraId="0924F5F0" w14:textId="77777777" w:rsidR="002A3D14" w:rsidRPr="00BF7E99" w:rsidRDefault="002A3D14" w:rsidP="00862BC3">
      <w:pPr>
        <w:pStyle w:val="ListParagraph"/>
        <w:numPr>
          <w:ilvl w:val="0"/>
          <w:numId w:val="3"/>
        </w:numPr>
        <w:tabs>
          <w:tab w:val="left" w:pos="825"/>
        </w:tabs>
        <w:ind w:right="132"/>
        <w:jc w:val="both"/>
        <w:rPr>
          <w:sz w:val="24"/>
          <w:lang w:val="es-ES_tradnl"/>
        </w:rPr>
      </w:pPr>
      <w:r w:rsidRPr="00BF7E99">
        <w:rPr>
          <w:sz w:val="24"/>
          <w:szCs w:val="24"/>
          <w:u w:val="single"/>
          <w:lang w:val="es-ES_tradnl"/>
        </w:rPr>
        <w:t>El Acuerdo de Conciliación Propuesto Quedará Sin Efecto si el Tribunal Deniega la Aprobación Definitiva</w:t>
      </w:r>
      <w:r w:rsidRPr="00BF7E99">
        <w:rPr>
          <w:sz w:val="24"/>
          <w:lang w:val="es-ES_tradnl"/>
        </w:rPr>
        <w:t>. Es posible que el Tribunal se niegue a otorgar la Aprobación Definitiva del Acuerdo de Conciliación o se niegue a dictar una Sentencia. También es posible que el Tribunal dicte una Sentencia que sea revocada en apelación. La Demandante y el Demandado han acordado que, en cualquiera de los dos casos, el Acuerdo de Conciliación quedará sin efecto: el Demandado no pagará ningún dinero y los Miembros de la Demanda Colectiva no exonerarán ninguna reclamación contra el Demandado.</w:t>
      </w:r>
    </w:p>
    <w:p w14:paraId="69FBAD16" w14:textId="77777777" w:rsidR="002A3D14" w:rsidRPr="00BF7E99" w:rsidRDefault="002A3D14" w:rsidP="00862BC3">
      <w:pPr>
        <w:pStyle w:val="BodyText"/>
        <w:spacing w:before="3"/>
        <w:jc w:val="both"/>
        <w:rPr>
          <w:lang w:val="es-ES_tradnl"/>
        </w:rPr>
      </w:pPr>
    </w:p>
    <w:p w14:paraId="772C07F8" w14:textId="77777777" w:rsidR="002A3D14" w:rsidRPr="00BF7E99" w:rsidRDefault="002A3D14" w:rsidP="00862BC3">
      <w:pPr>
        <w:pStyle w:val="ListParagraph"/>
        <w:numPr>
          <w:ilvl w:val="0"/>
          <w:numId w:val="3"/>
        </w:numPr>
        <w:tabs>
          <w:tab w:val="left" w:pos="849"/>
          <w:tab w:val="left" w:pos="9395"/>
        </w:tabs>
        <w:ind w:left="849" w:right="202"/>
        <w:jc w:val="both"/>
        <w:rPr>
          <w:sz w:val="24"/>
          <w:lang w:val="es-ES_tradnl"/>
        </w:rPr>
      </w:pPr>
      <w:r w:rsidRPr="00BF7E99">
        <w:rPr>
          <w:sz w:val="24"/>
          <w:u w:val="single"/>
          <w:lang w:val="es-ES_tradnl"/>
        </w:rPr>
        <w:t>Administrador</w:t>
      </w:r>
      <w:r w:rsidRPr="00BF7E99">
        <w:rPr>
          <w:sz w:val="24"/>
          <w:lang w:val="es-ES_tradnl"/>
        </w:rPr>
        <w:t xml:space="preserve">. El Tribunal ha designado a una compañía neutral, ILYM Group, Inc. (el “Administrador”), para enviar el presente Aviso, calcular y efectuar los pagos, y tramitar las Solicitudes de Exclusión Voluntaria de los Miembros de la Demanda Colectiva. El Administrador también decidirá las Impugnaciones de los Miembros de la Demanda Colectiva sobre las Semanas Laborales, enviará y reenviará los cheques del Acuerdo de Conciliación y los formularios fiscales, y realizará otras tareas necesarias para administrar el Acuerdo de Conciliación. La información de contacto del Administrador se encuentra en la Sección </w:t>
      </w:r>
      <w:r w:rsidRPr="00BF7E99">
        <w:rPr>
          <w:b/>
          <w:bCs/>
          <w:sz w:val="24"/>
          <w:lang w:val="es-ES_tradnl"/>
        </w:rPr>
        <w:t>9</w:t>
      </w:r>
      <w:r w:rsidRPr="00BF7E99">
        <w:rPr>
          <w:sz w:val="24"/>
          <w:lang w:val="es-ES_tradnl"/>
        </w:rPr>
        <w:t xml:space="preserve"> del presente Aviso.</w:t>
      </w:r>
    </w:p>
    <w:p w14:paraId="6F3AB345" w14:textId="77777777" w:rsidR="002A3D14" w:rsidRPr="00BF7E99" w:rsidRDefault="002A3D14" w:rsidP="00862BC3">
      <w:pPr>
        <w:pStyle w:val="BodyText"/>
        <w:spacing w:before="3"/>
        <w:jc w:val="both"/>
        <w:rPr>
          <w:lang w:val="es-ES_tradnl"/>
        </w:rPr>
      </w:pPr>
    </w:p>
    <w:p w14:paraId="39FC59C6" w14:textId="77777777" w:rsidR="002A3D14" w:rsidRPr="00BF7E99" w:rsidRDefault="002A3D14" w:rsidP="00862BC3">
      <w:pPr>
        <w:pStyle w:val="ListParagraph"/>
        <w:numPr>
          <w:ilvl w:val="0"/>
          <w:numId w:val="3"/>
        </w:numPr>
        <w:tabs>
          <w:tab w:val="left" w:pos="825"/>
        </w:tabs>
        <w:ind w:right="227"/>
        <w:jc w:val="both"/>
        <w:rPr>
          <w:sz w:val="24"/>
          <w:lang w:val="es-ES_tradnl"/>
        </w:rPr>
      </w:pPr>
      <w:r w:rsidRPr="00BF7E99">
        <w:rPr>
          <w:sz w:val="24"/>
          <w:u w:val="single"/>
          <w:lang w:val="es-ES_tradnl"/>
        </w:rPr>
        <w:t>Exoneración de los Miembros Participantes de la Demanda Colectiva</w:t>
      </w:r>
      <w:r w:rsidRPr="00BF7E99">
        <w:rPr>
          <w:sz w:val="24"/>
          <w:lang w:val="es-ES_tradnl"/>
        </w:rPr>
        <w:t>. Una vez que la Sentencia sea definitiva y el Demandado haya financiado en su totalidad el Acuerdo de Conciliación Bruto (y haya pagado por separado todos los impuestos sobre la nómina del empleador), los Miembros Participantes de la Demanda Colectiva tendrán prohibido legalmente presentar cualquiera de las reclamaciones exoneradas en virtud del Acuerdo de Conciliación. Esto significa que, a menos que haya optado por no participar excluyéndose válidamente del Acuerdo de Conciliación de la Demanda Colectiva, no puede demandar, continuar demandando ni formar parte de ninguna otra demanda contra el Demandado o entidades relacionadas por salarios con base en los hechos del Período de la Demanda Colectiva y sanciones de la PAGA con base en los hechos del Período de la PAGA, según lo alegado en la Demanda y resuelto por el presente Acuerdo de Conciliación.</w:t>
      </w:r>
    </w:p>
    <w:p w14:paraId="210CD693" w14:textId="77777777" w:rsidR="002A3D14" w:rsidRPr="00BF7E99" w:rsidRDefault="002A3D14" w:rsidP="00862BC3">
      <w:pPr>
        <w:pStyle w:val="BodyText"/>
        <w:spacing w:before="3"/>
        <w:jc w:val="both"/>
        <w:rPr>
          <w:lang w:val="es-ES_tradnl"/>
        </w:rPr>
      </w:pPr>
    </w:p>
    <w:p w14:paraId="0490907C" w14:textId="77777777" w:rsidR="002A3D14" w:rsidRPr="00BF7E99" w:rsidRDefault="002A3D14" w:rsidP="00862BC3">
      <w:pPr>
        <w:pStyle w:val="BodyText"/>
        <w:ind w:left="849"/>
        <w:jc w:val="both"/>
        <w:rPr>
          <w:lang w:val="es-ES_tradnl"/>
        </w:rPr>
      </w:pPr>
      <w:r w:rsidRPr="00BF7E99">
        <w:rPr>
          <w:lang w:val="es-ES_tradnl"/>
        </w:rPr>
        <w:t>Los Miembros Participantes de la Demanda Colectiva estarán sujetos a la siguiente exoneración:</w:t>
      </w:r>
    </w:p>
    <w:p w14:paraId="390398AC" w14:textId="77777777" w:rsidR="002A3D14" w:rsidRPr="00BF7E99" w:rsidRDefault="002A3D14" w:rsidP="00862BC3">
      <w:pPr>
        <w:pStyle w:val="BodyText"/>
        <w:jc w:val="both"/>
        <w:rPr>
          <w:lang w:val="es-ES_tradnl"/>
        </w:rPr>
      </w:pPr>
    </w:p>
    <w:p w14:paraId="5A04DE17" w14:textId="77777777" w:rsidR="002A3D14" w:rsidRPr="00BF7E99" w:rsidRDefault="002A3D14" w:rsidP="00862BC3">
      <w:pPr>
        <w:pStyle w:val="BodyText"/>
        <w:ind w:left="1574" w:right="836" w:hanging="15"/>
        <w:jc w:val="both"/>
        <w:rPr>
          <w:lang w:val="es-ES_tradnl"/>
        </w:rPr>
      </w:pPr>
      <w:r w:rsidRPr="00BF7E99">
        <w:rPr>
          <w:lang w:val="es-ES_tradnl"/>
        </w:rPr>
        <w:t xml:space="preserve">Todos los Miembros Participantes de la Demanda Colectiva, en nombre propio y de sus respectivos representantes, agentes, abogados, herederos, administradores, sucesores y cesionarios, tanto anteriores como actuales, exoneran a las Partes Exoneradas de todas las reclamaciones que se hayan alegado, o que razonablemente </w:t>
      </w:r>
      <w:r w:rsidRPr="00BF7E99">
        <w:rPr>
          <w:lang w:val="es-ES_tradnl"/>
        </w:rPr>
        <w:lastRenderedPageBreak/>
        <w:t>hubieran podido alegarse, con base en los hechos del Período de la Demanda Colectiva expuestos en la Demanda Operativa. Salvo lo dispuesto en la Sección 3.3 del Acuerdo de Conciliación, los Miembros Participantes de la Demanda Colectiva no exoneran ninguna otra reclamación, incluidas las reclamaciones por prestaciones adquiridas, despido injustificado, infracción de la Ley de Empleo y Vivienda Justos, seguro de desempleo, discapacidad, seguro social, indemnización por accidentes de trabajo, o reclamaciones con base en hechos ocurridos fuera del Período de la Demanda Colectiva.</w:t>
      </w:r>
    </w:p>
    <w:p w14:paraId="07C90FDF" w14:textId="77777777" w:rsidR="002A3D14" w:rsidRPr="00BF7E99" w:rsidRDefault="002A3D14" w:rsidP="00021C58">
      <w:pPr>
        <w:pStyle w:val="BodyText"/>
        <w:spacing w:before="70"/>
        <w:jc w:val="both"/>
        <w:rPr>
          <w:lang w:val="es-ES_tradnl"/>
        </w:rPr>
      </w:pPr>
    </w:p>
    <w:p w14:paraId="4772869F" w14:textId="77777777" w:rsidR="002A3D14" w:rsidRPr="00BF7E99" w:rsidRDefault="002A3D14" w:rsidP="00C51EE6">
      <w:pPr>
        <w:pStyle w:val="ListParagraph"/>
        <w:numPr>
          <w:ilvl w:val="0"/>
          <w:numId w:val="3"/>
        </w:numPr>
        <w:tabs>
          <w:tab w:val="left" w:pos="849"/>
        </w:tabs>
        <w:ind w:left="849" w:right="315"/>
        <w:jc w:val="both"/>
        <w:rPr>
          <w:sz w:val="24"/>
          <w:szCs w:val="24"/>
          <w:lang w:val="es-ES_tradnl"/>
        </w:rPr>
      </w:pPr>
      <w:r w:rsidRPr="00BF7E99">
        <w:rPr>
          <w:sz w:val="24"/>
          <w:szCs w:val="24"/>
          <w:u w:val="single"/>
          <w:lang w:val="es-ES_tradnl"/>
        </w:rPr>
        <w:t>Exoneración de la PAGA de los Empleados Agraviados</w:t>
      </w:r>
      <w:r w:rsidRPr="00BF7E99">
        <w:rPr>
          <w:sz w:val="24"/>
          <w:szCs w:val="24"/>
          <w:lang w:val="es-ES_tradnl"/>
        </w:rPr>
        <w:t>. Una vez que la sentencia del Tribunal sea definitiva y el Demandado haya pagado el Acuerdo de Conciliación Bruto (y haya pagado por separado los impuestos sobre la nómina a cargo del empleador), todos los Empleados Agraviados tendrán prohibido presentar reclamaciones de la PAGA contra el Demandado, ya sea que se excluyan o no del Acuerdo de Conciliación. Esto significa que todos los Empleados Agraviados, incluidos aquellos que son Miembros Participantes de la Demanda Colectiva y aquellos que optan por no participar en el Acuerdo de Conciliación de la Demanda Colectiva, no pueden demandar, continuar demandando ni participar en ninguna otra reclamación de la PAGA contra el Demandado o sus entidades relacionadas con base en los hechos del Período de la PAGA alegados en la Demanda y resueltos por el presente Acuerdo de Conciliación.</w:t>
      </w:r>
    </w:p>
    <w:p w14:paraId="0FA36CD6" w14:textId="77777777" w:rsidR="002A3D14" w:rsidRPr="00BF7E99" w:rsidRDefault="002A3D14" w:rsidP="00021C58">
      <w:pPr>
        <w:pStyle w:val="BodyText"/>
        <w:spacing w:before="2"/>
        <w:jc w:val="both"/>
        <w:rPr>
          <w:lang w:val="es-ES_tradnl"/>
        </w:rPr>
      </w:pPr>
    </w:p>
    <w:p w14:paraId="0B9316E0" w14:textId="77777777" w:rsidR="002A3D14" w:rsidRPr="00BF7E99" w:rsidRDefault="002A3D14" w:rsidP="00021C58">
      <w:pPr>
        <w:pStyle w:val="BodyText"/>
        <w:spacing w:before="1"/>
        <w:ind w:left="849"/>
        <w:jc w:val="both"/>
        <w:rPr>
          <w:lang w:val="es-ES_tradnl"/>
        </w:rPr>
      </w:pPr>
      <w:r w:rsidRPr="00BF7E99">
        <w:rPr>
          <w:lang w:val="es-ES_tradnl"/>
        </w:rPr>
        <w:t>La Exoneración de los Empleados Agraviados es la siguiente:</w:t>
      </w:r>
    </w:p>
    <w:p w14:paraId="24E14DA4" w14:textId="77777777" w:rsidR="002A3D14" w:rsidRPr="00BF7E99" w:rsidRDefault="002A3D14" w:rsidP="00D97730">
      <w:pPr>
        <w:pStyle w:val="BodyText"/>
        <w:spacing w:before="276"/>
        <w:ind w:left="1574" w:right="836" w:hanging="15"/>
        <w:jc w:val="both"/>
        <w:rPr>
          <w:lang w:val="es-ES_tradnl"/>
        </w:rPr>
      </w:pPr>
      <w:r w:rsidRPr="00BF7E99">
        <w:rPr>
          <w:lang w:val="es-ES_tradnl"/>
        </w:rPr>
        <w:t>Todos los Empleados Agraviados se consideran que exoneran, en nombre propio y de sus respectivos representantes, agentes, abogados, herederos, administradores, sucesores y cesionarios, tanto anteriores como actuales, a las Partes Exoneradas, de todas las reclamaciones por sanciones de la PAGA que se hayan alegado, o que razonablemente hubieran podido alegarse, con base en los hechos del Período de la PAGA expuestos en la Demanda Operativa y/o el Aviso de la PAGA.</w:t>
      </w:r>
    </w:p>
    <w:p w14:paraId="726C643E" w14:textId="77777777" w:rsidR="002A3D14" w:rsidRPr="00BF7E99" w:rsidRDefault="002A3D14" w:rsidP="00D97730">
      <w:pPr>
        <w:pStyle w:val="BodyText"/>
        <w:spacing w:before="8"/>
        <w:jc w:val="both"/>
        <w:rPr>
          <w:lang w:val="es-ES_tradnl"/>
        </w:rPr>
      </w:pPr>
    </w:p>
    <w:p w14:paraId="434E8C4B" w14:textId="77777777" w:rsidR="002A3D14" w:rsidRPr="00BF7E99" w:rsidRDefault="002A3D14" w:rsidP="003577FE">
      <w:pPr>
        <w:pStyle w:val="Heading1"/>
        <w:numPr>
          <w:ilvl w:val="0"/>
          <w:numId w:val="8"/>
        </w:numPr>
        <w:tabs>
          <w:tab w:val="left" w:pos="714"/>
        </w:tabs>
        <w:jc w:val="both"/>
        <w:rPr>
          <w:lang w:val="es-ES_tradnl"/>
        </w:rPr>
      </w:pPr>
      <w:r w:rsidRPr="00BF7E99">
        <w:rPr>
          <w:lang w:val="es-ES_tradnl"/>
        </w:rPr>
        <w:t>¿CÓMO CALCULARÁ EL ADMINISTRADOR MI PAGO?</w:t>
      </w:r>
    </w:p>
    <w:p w14:paraId="3768F722" w14:textId="77777777" w:rsidR="002A3D14" w:rsidRPr="00BF7E99" w:rsidRDefault="002A3D14" w:rsidP="00D97730">
      <w:pPr>
        <w:pStyle w:val="ListParagraph"/>
        <w:numPr>
          <w:ilvl w:val="0"/>
          <w:numId w:val="2"/>
        </w:numPr>
        <w:tabs>
          <w:tab w:val="left" w:pos="825"/>
        </w:tabs>
        <w:spacing w:before="273"/>
        <w:ind w:right="173"/>
        <w:jc w:val="both"/>
        <w:rPr>
          <w:sz w:val="24"/>
          <w:lang w:val="es-ES_tradnl"/>
        </w:rPr>
      </w:pPr>
      <w:r w:rsidRPr="00BF7E99">
        <w:rPr>
          <w:sz w:val="24"/>
          <w:u w:val="single"/>
          <w:lang w:val="es-ES_tradnl"/>
        </w:rPr>
        <w:t>Pagos Individuales de la Demanda Colectiva</w:t>
      </w:r>
      <w:r w:rsidRPr="00BF7E99">
        <w:rPr>
          <w:sz w:val="24"/>
          <w:lang w:val="es-ES_tradnl"/>
        </w:rPr>
        <w:t>. El Administrador calculará los Pagos Individuales de la Demanda Colectiva (a) dividiendo el Importe Neto del Acuerdo de Conciliación entre el número total de Semanas Laborales trabajadas por todos los Miembros Participantes de la Demanda Colectiva, y (b) multiplicando el resultado por el número de Semanas Laborales trabajadas por cada Miembro Participante de la Demanda Colectiva individualmente.</w:t>
      </w:r>
    </w:p>
    <w:p w14:paraId="50DD9DAE" w14:textId="77777777" w:rsidR="002A3D14" w:rsidRPr="00BF7E99" w:rsidRDefault="002A3D14" w:rsidP="00D97730">
      <w:pPr>
        <w:pStyle w:val="BodyText"/>
        <w:spacing w:before="3"/>
        <w:jc w:val="both"/>
        <w:rPr>
          <w:lang w:val="es-ES_tradnl"/>
        </w:rPr>
      </w:pPr>
    </w:p>
    <w:p w14:paraId="60F6FD3E" w14:textId="77777777" w:rsidR="002A3D14" w:rsidRPr="00BF7E99" w:rsidRDefault="002A3D14" w:rsidP="00D97730">
      <w:pPr>
        <w:pStyle w:val="ListParagraph"/>
        <w:numPr>
          <w:ilvl w:val="0"/>
          <w:numId w:val="2"/>
        </w:numPr>
        <w:tabs>
          <w:tab w:val="left" w:pos="825"/>
          <w:tab w:val="left" w:pos="4626"/>
        </w:tabs>
        <w:ind w:right="670"/>
        <w:jc w:val="both"/>
        <w:rPr>
          <w:sz w:val="24"/>
          <w:lang w:val="es-ES_tradnl"/>
        </w:rPr>
      </w:pPr>
      <w:r w:rsidRPr="00BF7E99">
        <w:rPr>
          <w:sz w:val="24"/>
          <w:u w:val="single"/>
          <w:lang w:val="es-ES_tradnl"/>
        </w:rPr>
        <w:t>Pagos Individuales de la PAGA</w:t>
      </w:r>
      <w:r w:rsidRPr="00BF7E99">
        <w:rPr>
          <w:sz w:val="24"/>
          <w:lang w:val="es-ES_tradnl"/>
        </w:rPr>
        <w:t>. El Administrador calculará los Pagos Individuales de la PAGA (a) dividiendo $35,000.00 entre el número total de Períodos de Pago de la PAGA trabajados por todos los Empleados Agraviados, y (b) multiplicando el resultado por el número de Períodos de Pago de la PAGA trabajados por cada Empleado Agraviado individualmente.</w:t>
      </w:r>
    </w:p>
    <w:p w14:paraId="7E5E15FA" w14:textId="77777777" w:rsidR="002A3D14" w:rsidRPr="00BF7E99" w:rsidRDefault="002A3D14" w:rsidP="00D97730">
      <w:pPr>
        <w:pStyle w:val="BodyText"/>
        <w:spacing w:before="3"/>
        <w:jc w:val="both"/>
        <w:rPr>
          <w:lang w:val="es-ES_tradnl"/>
        </w:rPr>
      </w:pPr>
    </w:p>
    <w:p w14:paraId="7A7E0B95" w14:textId="7BEEBC41" w:rsidR="002A3D14" w:rsidRPr="00BF7E99" w:rsidRDefault="002A3D14" w:rsidP="00D97730">
      <w:pPr>
        <w:pStyle w:val="ListParagraph"/>
        <w:numPr>
          <w:ilvl w:val="0"/>
          <w:numId w:val="2"/>
        </w:numPr>
        <w:tabs>
          <w:tab w:val="left" w:pos="825"/>
          <w:tab w:val="left" w:pos="3398"/>
        </w:tabs>
        <w:ind w:right="193"/>
        <w:jc w:val="both"/>
        <w:rPr>
          <w:sz w:val="24"/>
          <w:lang w:val="es-ES_tradnl"/>
        </w:rPr>
      </w:pPr>
      <w:r w:rsidRPr="00BF7E99">
        <w:rPr>
          <w:sz w:val="24"/>
          <w:u w:val="single"/>
          <w:lang w:val="es-ES_tradnl"/>
        </w:rPr>
        <w:t>Impugnaciones de la Semana Laboral/Período de Pago</w:t>
      </w:r>
      <w:r w:rsidRPr="00BF7E99">
        <w:rPr>
          <w:sz w:val="24"/>
          <w:lang w:val="es-ES_tradnl"/>
        </w:rPr>
        <w:t xml:space="preserve">. El número de Semanas Laborales de la Demanda Colectiva que trabajó durante el Período de la Demanda Colectiva y el número de Períodos de Pago de la PAGA que trabajó durante el Período de la PAGA, según constan en los registros del Demandado, se indican en la primera página del presente Aviso. Tiene hasta el </w:t>
      </w:r>
      <w:r w:rsidRPr="00BF7E99">
        <w:rPr>
          <w:b/>
          <w:bCs/>
          <w:sz w:val="24"/>
          <w:szCs w:val="24"/>
          <w:lang w:val="es-ES_tradnl"/>
        </w:rPr>
        <w:t>2</w:t>
      </w:r>
      <w:r w:rsidR="008D6642" w:rsidRPr="00BF7E99">
        <w:rPr>
          <w:b/>
          <w:bCs/>
          <w:sz w:val="24"/>
          <w:szCs w:val="24"/>
          <w:lang w:val="es-ES_tradnl"/>
        </w:rPr>
        <w:t>7</w:t>
      </w:r>
      <w:r w:rsidRPr="00BF7E99">
        <w:rPr>
          <w:b/>
          <w:bCs/>
          <w:sz w:val="24"/>
          <w:szCs w:val="24"/>
          <w:lang w:val="es-ES_tradnl"/>
        </w:rPr>
        <w:t xml:space="preserve"> de noviembre de 2026</w:t>
      </w:r>
      <w:r w:rsidRPr="00BF7E99">
        <w:rPr>
          <w:sz w:val="24"/>
          <w:lang w:val="es-ES_tradnl"/>
        </w:rPr>
        <w:t xml:space="preserve"> para impugnar el número de Semanas Laborales y/o Períodos de Pago que se le han acreditado. Puede presentar su impugnación firmando y enviando una carta al Administrador por correo, correo electrónico o fax. La Sección </w:t>
      </w:r>
      <w:r w:rsidRPr="00BF7E99">
        <w:rPr>
          <w:b/>
          <w:bCs/>
          <w:sz w:val="24"/>
          <w:lang w:val="es-ES_tradnl"/>
        </w:rPr>
        <w:t>9</w:t>
      </w:r>
      <w:r w:rsidRPr="00BF7E99">
        <w:rPr>
          <w:sz w:val="24"/>
          <w:lang w:val="es-ES_tradnl"/>
        </w:rPr>
        <w:t xml:space="preserve"> del presente Aviso contiene la información de contacto del Administrador.</w:t>
      </w:r>
    </w:p>
    <w:p w14:paraId="508F4565" w14:textId="77777777" w:rsidR="002A3D14" w:rsidRPr="00BF7E99" w:rsidRDefault="002A3D14" w:rsidP="00D97730">
      <w:pPr>
        <w:pStyle w:val="BodyText"/>
        <w:spacing w:before="2"/>
        <w:jc w:val="both"/>
        <w:rPr>
          <w:lang w:val="es-ES_tradnl"/>
        </w:rPr>
      </w:pPr>
    </w:p>
    <w:p w14:paraId="23660DAF" w14:textId="77777777" w:rsidR="002A3D14" w:rsidRPr="00BF7E99" w:rsidRDefault="002A3D14" w:rsidP="00D97730">
      <w:pPr>
        <w:pStyle w:val="BodyText"/>
        <w:ind w:left="825" w:right="223"/>
        <w:jc w:val="both"/>
        <w:rPr>
          <w:spacing w:val="-2"/>
          <w:lang w:val="es-ES_tradnl"/>
        </w:rPr>
      </w:pPr>
      <w:r w:rsidRPr="00BF7E99">
        <w:rPr>
          <w:lang w:val="es-ES_tradnl"/>
        </w:rPr>
        <w:lastRenderedPageBreak/>
        <w:t>Debe respaldar su impugnación enviando copias de sus comprobantes de pago u otros registros. El Administrador aceptará como exacto el cálculo de las Semanas Laborales y/o Períodos de Pago realizado por el Demandado con base en los registros del Demandado, a menos que usted envíe copias de registros que contengan información contraria. Debe enviar copias en lugar de originales, ya que los documentos no le serán devueltos. El Administrador resolverá las impugnaciones de Semana Laboral y/o Período de Pago con base en su presentación y en las aportaciones de los Asesores de la Demanda Colectiva (quienes actuarán en representación de los Miembros Participantes de la Demanda Colectiva) y de los Asesores del Demandado. La decisión del Administrador es definitiva. Usted no puede apelar ni impugnar de otra forma su decisión definitiva.</w:t>
      </w:r>
    </w:p>
    <w:p w14:paraId="1D27ABD2" w14:textId="77777777" w:rsidR="002A3D14" w:rsidRPr="00BF7E99" w:rsidRDefault="002A3D14" w:rsidP="00D97730">
      <w:pPr>
        <w:pStyle w:val="BodyText"/>
        <w:ind w:left="825" w:right="223"/>
        <w:jc w:val="both"/>
        <w:rPr>
          <w:lang w:val="es-ES_tradnl"/>
        </w:rPr>
      </w:pPr>
    </w:p>
    <w:p w14:paraId="15F76870" w14:textId="77777777" w:rsidR="002A3D14" w:rsidRPr="00BF7E99" w:rsidRDefault="002A3D14" w:rsidP="003577FE">
      <w:pPr>
        <w:pStyle w:val="Heading1"/>
        <w:numPr>
          <w:ilvl w:val="0"/>
          <w:numId w:val="8"/>
        </w:numPr>
        <w:tabs>
          <w:tab w:val="left" w:pos="714"/>
        </w:tabs>
        <w:spacing w:before="76"/>
        <w:rPr>
          <w:lang w:val="es-ES_tradnl"/>
        </w:rPr>
      </w:pPr>
      <w:r w:rsidRPr="00BF7E99">
        <w:rPr>
          <w:lang w:val="es-ES_tradnl"/>
        </w:rPr>
        <w:t>¿CÓMO RECIBIRÉ EL PAGO?</w:t>
      </w:r>
    </w:p>
    <w:p w14:paraId="4F6E5FA9" w14:textId="77777777" w:rsidR="002A3D14" w:rsidRPr="00BF7E99" w:rsidRDefault="002A3D14">
      <w:pPr>
        <w:pStyle w:val="BodyText"/>
        <w:spacing w:before="9"/>
        <w:rPr>
          <w:b/>
          <w:lang w:val="es-ES_tradnl"/>
        </w:rPr>
      </w:pPr>
    </w:p>
    <w:p w14:paraId="5858C177" w14:textId="77777777" w:rsidR="002A3D14" w:rsidRPr="00BF7E99" w:rsidRDefault="002A3D14" w:rsidP="00862BC3">
      <w:pPr>
        <w:pStyle w:val="ListParagraph"/>
        <w:numPr>
          <w:ilvl w:val="0"/>
          <w:numId w:val="1"/>
        </w:numPr>
        <w:tabs>
          <w:tab w:val="left" w:pos="825"/>
        </w:tabs>
        <w:spacing w:before="1"/>
        <w:ind w:right="351"/>
        <w:jc w:val="both"/>
        <w:rPr>
          <w:sz w:val="24"/>
          <w:lang w:val="es-ES_tradnl"/>
        </w:rPr>
      </w:pPr>
      <w:r w:rsidRPr="00BF7E99">
        <w:rPr>
          <w:sz w:val="24"/>
          <w:u w:val="single"/>
          <w:lang w:val="es-ES_tradnl"/>
        </w:rPr>
        <w:t>Miembros Participantes de la Demanda Colectiva</w:t>
      </w:r>
      <w:r w:rsidRPr="00BF7E99">
        <w:rPr>
          <w:sz w:val="24"/>
          <w:lang w:val="es-ES_tradnl"/>
        </w:rPr>
        <w:t>. El Administrador enviará, por correo de los Estados Unidos, un único cheque a cada Miembro Participante de la Demanda Colectiva (es decir, a cada Miembro de la Demanda Colectiva que no opte por no participar), incluidos aquellos que también califiquen como Empleados Agraviados. El cheque único combinará el Pago Individual de la Demanda Colectiva y el Pago Individual de la PAGA.</w:t>
      </w:r>
    </w:p>
    <w:p w14:paraId="6002E1B9" w14:textId="77777777" w:rsidR="002A3D14" w:rsidRPr="00BF7E99" w:rsidRDefault="002A3D14" w:rsidP="00862BC3">
      <w:pPr>
        <w:pStyle w:val="BodyText"/>
        <w:spacing w:before="3"/>
        <w:jc w:val="both"/>
        <w:rPr>
          <w:lang w:val="es-ES_tradnl"/>
        </w:rPr>
      </w:pPr>
    </w:p>
    <w:p w14:paraId="699A5AD5" w14:textId="77777777" w:rsidR="002A3D14" w:rsidRPr="00BF7E99" w:rsidRDefault="002A3D14" w:rsidP="00862BC3">
      <w:pPr>
        <w:pStyle w:val="ListParagraph"/>
        <w:numPr>
          <w:ilvl w:val="0"/>
          <w:numId w:val="1"/>
        </w:numPr>
        <w:tabs>
          <w:tab w:val="left" w:pos="825"/>
        </w:tabs>
        <w:ind w:right="479"/>
        <w:jc w:val="both"/>
        <w:rPr>
          <w:sz w:val="24"/>
          <w:lang w:val="es-ES_tradnl"/>
        </w:rPr>
      </w:pPr>
      <w:r w:rsidRPr="00BF7E99">
        <w:rPr>
          <w:sz w:val="24"/>
          <w:u w:val="single"/>
          <w:lang w:val="es-ES_tradnl"/>
        </w:rPr>
        <w:t>Miembros No Participantes de la Demanda Colectiva</w:t>
      </w:r>
      <w:r w:rsidRPr="00BF7E99">
        <w:rPr>
          <w:sz w:val="24"/>
          <w:lang w:val="es-ES_tradnl"/>
        </w:rPr>
        <w:t>. El Administrador enviará, por correo de los Estados Unidos, un único cheque de Pago Individual de la PAGA a cada Empleado Agraviado que opte por no participar en el Acuerdo de Conciliación de la Demanda Colectiva (es decir, a cada Miembro No Participante de la Demanda Colectiva).</w:t>
      </w:r>
    </w:p>
    <w:p w14:paraId="619B9B68" w14:textId="77777777" w:rsidR="002A3D14" w:rsidRPr="00BF7E99" w:rsidRDefault="002A3D14" w:rsidP="00862BC3">
      <w:pPr>
        <w:pStyle w:val="BodyText"/>
        <w:spacing w:before="3"/>
        <w:jc w:val="both"/>
        <w:rPr>
          <w:lang w:val="es-ES_tradnl"/>
        </w:rPr>
      </w:pPr>
    </w:p>
    <w:p w14:paraId="29A5D28E" w14:textId="77777777" w:rsidR="002A3D14" w:rsidRPr="00BF7E99" w:rsidRDefault="002A3D14" w:rsidP="00862BC3">
      <w:pPr>
        <w:ind w:left="849" w:right="223"/>
        <w:jc w:val="both"/>
        <w:rPr>
          <w:b/>
          <w:sz w:val="24"/>
          <w:lang w:val="es-ES_tradnl"/>
        </w:rPr>
      </w:pPr>
      <w:r w:rsidRPr="00BF7E99">
        <w:rPr>
          <w:b/>
          <w:sz w:val="24"/>
          <w:lang w:val="es-ES_tradnl"/>
        </w:rPr>
        <w:t>Su cheque se enviará a la misma dirección que el presente Aviso. Si cambia de dirección, asegúrese de notificarlo al Administrador lo antes posible. La Sección 9 del presente Aviso contiene la información de contacto del Administrador.</w:t>
      </w:r>
    </w:p>
    <w:p w14:paraId="598B4908" w14:textId="77777777" w:rsidR="002A3D14" w:rsidRPr="00BF7E99" w:rsidRDefault="002A3D14" w:rsidP="00862BC3">
      <w:pPr>
        <w:pStyle w:val="BodyText"/>
        <w:spacing w:before="9"/>
        <w:jc w:val="both"/>
        <w:rPr>
          <w:b/>
          <w:lang w:val="es-ES_tradnl"/>
        </w:rPr>
      </w:pPr>
    </w:p>
    <w:p w14:paraId="4F7DA1A1" w14:textId="77777777" w:rsidR="002A3D14" w:rsidRPr="00BF7E99" w:rsidRDefault="002A3D14" w:rsidP="003577FE">
      <w:pPr>
        <w:pStyle w:val="Heading1"/>
        <w:numPr>
          <w:ilvl w:val="0"/>
          <w:numId w:val="8"/>
        </w:numPr>
        <w:tabs>
          <w:tab w:val="left" w:pos="825"/>
        </w:tabs>
        <w:spacing w:before="1"/>
        <w:jc w:val="both"/>
        <w:rPr>
          <w:lang w:val="es-ES_tradnl"/>
        </w:rPr>
      </w:pPr>
      <w:r w:rsidRPr="00BF7E99">
        <w:rPr>
          <w:lang w:val="es-ES_tradnl"/>
        </w:rPr>
        <w:t>¿CÓMO PUEDO OPTAR POR NO PARTICIPAR EN EL ACUERDO DE CONCILIACIÓN DE LA DEMANDA COLECTIVA?</w:t>
      </w:r>
    </w:p>
    <w:p w14:paraId="21AE82A5" w14:textId="77777777" w:rsidR="002A3D14" w:rsidRPr="00BF7E99" w:rsidRDefault="002A3D14" w:rsidP="00862BC3">
      <w:pPr>
        <w:pStyle w:val="BodyText"/>
        <w:spacing w:before="20"/>
        <w:jc w:val="both"/>
        <w:rPr>
          <w:b/>
          <w:lang w:val="es-ES_tradnl"/>
        </w:rPr>
      </w:pPr>
    </w:p>
    <w:p w14:paraId="3ED6AFA9" w14:textId="226A6EC0" w:rsidR="002A3D14" w:rsidRPr="00BF7E99" w:rsidRDefault="002A3D14" w:rsidP="00862BC3">
      <w:pPr>
        <w:pStyle w:val="BodyText"/>
        <w:tabs>
          <w:tab w:val="left" w:pos="7760"/>
          <w:tab w:val="left" w:pos="9043"/>
        </w:tabs>
        <w:ind w:left="120" w:right="334"/>
        <w:jc w:val="both"/>
        <w:rPr>
          <w:lang w:val="es-ES_tradnl"/>
        </w:rPr>
      </w:pPr>
      <w:r w:rsidRPr="00BF7E99">
        <w:rPr>
          <w:lang w:val="es-ES_tradnl"/>
        </w:rPr>
        <w:t xml:space="preserve">Presente una carta firmada y por escrito con su nombre, dirección actual, número de teléfono y una declaración sencilla de que no desea participar en el Acuerdo de Conciliación. El Administrador lo excluirá con base en cualquier escrito que comunique su solicitud de exclusión voluntaria. Asegúrese de firmar personalmente su solicitud, identificar la Demanda como </w:t>
      </w:r>
      <w:r w:rsidRPr="00BF7E99">
        <w:rPr>
          <w:i/>
          <w:iCs/>
          <w:lang w:val="es-ES_tradnl"/>
        </w:rPr>
        <w:t>Maria Franchesca De Leon Ruano v. Peachtree Hospitality Management, LLC</w:t>
      </w:r>
      <w:r w:rsidRPr="00BF7E99">
        <w:rPr>
          <w:lang w:val="es-ES_tradnl"/>
        </w:rPr>
        <w:t xml:space="preserve">, Caso No. 24CV015204, e incluir su información de identificación (nombre completo, dirección, número de teléfono, fechas aproximadas de empleo y número de Seguro Social para fines de verificación). Debe presentar la solicitud usted mismo. Si otra persona presenta la solicitud en su nombre, no será válida. </w:t>
      </w:r>
      <w:r w:rsidRPr="00BF7E99">
        <w:rPr>
          <w:b/>
          <w:lang w:val="es-ES_tradnl"/>
        </w:rPr>
        <w:t xml:space="preserve">Su solicitud debe ser enviada al Administrador a más tardar el </w:t>
      </w:r>
      <w:r w:rsidRPr="00BF7E99">
        <w:rPr>
          <w:b/>
          <w:bCs/>
          <w:lang w:val="es-ES_tradnl"/>
        </w:rPr>
        <w:t>2</w:t>
      </w:r>
      <w:r w:rsidR="008D6642" w:rsidRPr="00BF7E99">
        <w:rPr>
          <w:b/>
          <w:bCs/>
          <w:lang w:val="es-ES_tradnl"/>
        </w:rPr>
        <w:t>7</w:t>
      </w:r>
      <w:r w:rsidRPr="00BF7E99">
        <w:rPr>
          <w:b/>
          <w:bCs/>
          <w:lang w:val="es-ES_tradnl"/>
        </w:rPr>
        <w:t xml:space="preserve"> de noviembre de 2026</w:t>
      </w:r>
      <w:r w:rsidRPr="00BF7E99">
        <w:rPr>
          <w:b/>
          <w:lang w:val="es-ES_tradnl"/>
        </w:rPr>
        <w:t xml:space="preserve">, o no será válida. </w:t>
      </w:r>
      <w:r w:rsidRPr="00BF7E99">
        <w:rPr>
          <w:lang w:val="es-ES_tradnl"/>
        </w:rPr>
        <w:t xml:space="preserve">La Sección </w:t>
      </w:r>
      <w:r w:rsidRPr="00BF7E99">
        <w:rPr>
          <w:b/>
          <w:bCs/>
          <w:lang w:val="es-ES_tradnl"/>
        </w:rPr>
        <w:t>9</w:t>
      </w:r>
      <w:r w:rsidRPr="00BF7E99">
        <w:rPr>
          <w:lang w:val="es-ES_tradnl"/>
        </w:rPr>
        <w:t xml:space="preserve"> del Aviso contiene la información de contacto del Administrador.</w:t>
      </w:r>
    </w:p>
    <w:p w14:paraId="4D1DB751" w14:textId="77777777" w:rsidR="002A3D14" w:rsidRPr="00BF7E99" w:rsidRDefault="002A3D14" w:rsidP="00862BC3">
      <w:pPr>
        <w:pStyle w:val="BodyText"/>
        <w:spacing w:before="10"/>
        <w:jc w:val="both"/>
        <w:rPr>
          <w:lang w:val="es-ES_tradnl"/>
        </w:rPr>
      </w:pPr>
    </w:p>
    <w:p w14:paraId="080E7EDD" w14:textId="77777777" w:rsidR="002A3D14" w:rsidRPr="00BF7E99" w:rsidRDefault="002A3D14" w:rsidP="003577FE">
      <w:pPr>
        <w:pStyle w:val="Heading1"/>
        <w:numPr>
          <w:ilvl w:val="0"/>
          <w:numId w:val="8"/>
        </w:numPr>
        <w:tabs>
          <w:tab w:val="left" w:pos="825"/>
        </w:tabs>
        <w:jc w:val="both"/>
        <w:rPr>
          <w:lang w:val="es-ES_tradnl"/>
        </w:rPr>
      </w:pPr>
      <w:r w:rsidRPr="00BF7E99">
        <w:rPr>
          <w:lang w:val="es-ES_tradnl"/>
        </w:rPr>
        <w:t>¿CÓMO OBJETO AL ACUERDO DE CONCILIACIÓN?</w:t>
      </w:r>
    </w:p>
    <w:p w14:paraId="2F258EFF" w14:textId="77777777" w:rsidR="002A3D14" w:rsidRPr="00BF7E99" w:rsidRDefault="002A3D14" w:rsidP="00862BC3">
      <w:pPr>
        <w:pStyle w:val="BodyText"/>
        <w:spacing w:before="20"/>
        <w:jc w:val="both"/>
        <w:rPr>
          <w:b/>
          <w:lang w:val="es-ES_tradnl"/>
        </w:rPr>
      </w:pPr>
    </w:p>
    <w:p w14:paraId="4EEB94A4" w14:textId="77777777" w:rsidR="002A3D14" w:rsidRPr="00BF7E99" w:rsidRDefault="002A3D14" w:rsidP="00571276">
      <w:pPr>
        <w:pStyle w:val="BodyText"/>
        <w:tabs>
          <w:tab w:val="left" w:pos="2531"/>
          <w:tab w:val="left" w:pos="5545"/>
          <w:tab w:val="left" w:pos="5678"/>
          <w:tab w:val="left" w:pos="9297"/>
        </w:tabs>
        <w:ind w:left="119" w:right="300"/>
        <w:jc w:val="both"/>
        <w:rPr>
          <w:lang w:val="es-ES_tradnl"/>
        </w:rPr>
      </w:pPr>
      <w:r w:rsidRPr="00BF7E99">
        <w:rPr>
          <w:lang w:val="es-ES_tradnl"/>
        </w:rPr>
        <w:t xml:space="preserve">Solo los Miembros Participantes de la Demanda Colectiva tienen derecho a objetar al Acuerdo de Conciliación. Antes de decidir si objetar, es posible que desee ver lo que la Demandante y el Demandado están solicitando que apruebe el Tribunal. Al menos 16 días antes de la Audiencia de Aprobación Definitiva, los Asesores de la Demanda Colectiva y/o la Demandante presentarán ante el Tribunal: (1) una Moción de Aprobación Definitiva que incluye, entre otras cosas, las razones por las que el Acuerdo de Conciliación propuesto es justo, el importe que los Asesores de la Demanda Colectiva solicitan en concepto de honorarios de abogados y gastos procesales, y el importe que la Demandante solicita como Indemnización por Servicios de Representación de la Demanda Colectiva. Previa solicitud razonable, los </w:t>
      </w:r>
      <w:r w:rsidRPr="00BF7E99">
        <w:rPr>
          <w:lang w:val="es-ES_tradnl"/>
        </w:rPr>
        <w:lastRenderedPageBreak/>
        <w:t xml:space="preserve">Asesores de la Demanda Colectiva (cuya información de contacto se encuentra en la Sección </w:t>
      </w:r>
      <w:r w:rsidRPr="00BF7E99">
        <w:rPr>
          <w:b/>
          <w:bCs/>
          <w:lang w:val="es-ES_tradnl"/>
        </w:rPr>
        <w:t xml:space="preserve">9 </w:t>
      </w:r>
      <w:r w:rsidRPr="00BF7E99">
        <w:rPr>
          <w:lang w:val="es-ES_tradnl"/>
        </w:rPr>
        <w:t xml:space="preserve">del presente Aviso) le enviarán copias de estos documentos sin costo alguno para usted. También puede consultarlos en el sitio web del Administrador </w:t>
      </w:r>
      <w:r w:rsidRPr="00BF7E99">
        <w:rPr>
          <w:bCs/>
          <w:lang w:val="es-ES_tradnl"/>
        </w:rPr>
        <w:t>(www.ilymgroup.com)</w:t>
      </w:r>
      <w:r w:rsidRPr="00BF7E99">
        <w:rPr>
          <w:lang w:val="es-ES_tradnl"/>
        </w:rPr>
        <w:t xml:space="preserve"> o en el sitio web del Tribunal (</w:t>
      </w:r>
      <w:hyperlink r:id="rId13">
        <w:r w:rsidRPr="00BF7E99">
          <w:rPr>
            <w:color w:val="457786"/>
            <w:u w:val="single" w:color="457786"/>
            <w:lang w:val="es-ES_tradnl"/>
          </w:rPr>
          <w:t>https://www.saccourt.ca.gov/indexes/new-portal-info.aspx</w:t>
        </w:r>
      </w:hyperlink>
      <w:r w:rsidRPr="00BF7E99">
        <w:rPr>
          <w:lang w:val="es-ES_tradnl"/>
        </w:rPr>
        <w:t>).</w:t>
      </w:r>
    </w:p>
    <w:p w14:paraId="3EB246C6" w14:textId="77777777" w:rsidR="002A3D14" w:rsidRPr="00BF7E99" w:rsidRDefault="002A3D14" w:rsidP="00C51EE6">
      <w:pPr>
        <w:pStyle w:val="BodyText"/>
        <w:tabs>
          <w:tab w:val="left" w:pos="2531"/>
          <w:tab w:val="left" w:pos="5545"/>
          <w:tab w:val="left" w:pos="5678"/>
          <w:tab w:val="left" w:pos="9297"/>
        </w:tabs>
        <w:ind w:left="119" w:right="300"/>
        <w:jc w:val="both"/>
        <w:rPr>
          <w:bCs/>
          <w:spacing w:val="-10"/>
          <w:lang w:val="es-ES_tradnl"/>
        </w:rPr>
      </w:pPr>
    </w:p>
    <w:p w14:paraId="5851E2AF" w14:textId="4FC848DE" w:rsidR="002A3D14" w:rsidRPr="00BF7E99" w:rsidRDefault="002A3D14" w:rsidP="00C51EE6">
      <w:pPr>
        <w:pStyle w:val="BodyText"/>
        <w:ind w:left="119" w:right="189"/>
        <w:jc w:val="both"/>
        <w:rPr>
          <w:lang w:val="es-ES_tradnl"/>
        </w:rPr>
      </w:pPr>
      <w:r w:rsidRPr="00BF7E99">
        <w:rPr>
          <w:lang w:val="es-ES_tradnl"/>
        </w:rPr>
        <w:t xml:space="preserve">Un Miembro Participante de la Demanda Colectiva que no esté de acuerdo con algún aspecto del Acuerdo de Conciliación, la Moción de Aprobación Definitiva y/o la Moción de Honorarios, Gastos Procesales e Indemnización por Servicios podría desear objetar, por ejemplo, que el Acuerdo de Conciliación propuesto es injusto, o que los importes solicitados por los Asesores de la Demanda Colectiva o la Demandante son demasiado altos o demasiado bajos. </w:t>
      </w:r>
      <w:r w:rsidRPr="00BF7E99">
        <w:rPr>
          <w:b/>
          <w:lang w:val="es-ES_tradnl"/>
        </w:rPr>
        <w:t xml:space="preserve">La fecha límite para enviar objeciones por escrito al Administrador es el </w:t>
      </w:r>
      <w:r w:rsidRPr="00BF7E99">
        <w:rPr>
          <w:b/>
          <w:bCs/>
          <w:lang w:val="es-ES_tradnl"/>
        </w:rPr>
        <w:t>2</w:t>
      </w:r>
      <w:r w:rsidR="008D6642" w:rsidRPr="00BF7E99">
        <w:rPr>
          <w:b/>
          <w:bCs/>
          <w:lang w:val="es-ES_tradnl"/>
        </w:rPr>
        <w:t>7</w:t>
      </w:r>
      <w:r w:rsidRPr="00BF7E99">
        <w:rPr>
          <w:b/>
          <w:bCs/>
          <w:lang w:val="es-ES_tradnl"/>
        </w:rPr>
        <w:t xml:space="preserve"> de noviembre de 2026</w:t>
      </w:r>
      <w:r w:rsidRPr="00BF7E99">
        <w:rPr>
          <w:lang w:val="es-ES_tradnl"/>
        </w:rPr>
        <w:t xml:space="preserve">. Asegúrese de indicarle al Administrador a qué objeta, por qué objeta y cualquier hecho que respalde su objeción. Asegúrese de identificar la Demanda como </w:t>
      </w:r>
      <w:r w:rsidRPr="00BF7E99">
        <w:rPr>
          <w:i/>
          <w:iCs/>
          <w:lang w:val="es-ES_tradnl"/>
        </w:rPr>
        <w:t>Maria Franchesca De Leon Ruano v. Peachtree Hospitality Management, LLC</w:t>
      </w:r>
      <w:r w:rsidRPr="00BF7E99">
        <w:rPr>
          <w:lang w:val="es-ES_tradnl"/>
        </w:rPr>
        <w:t>, Caso No. 24CV015204, e incluir su nombre, dirección actual, número de teléfono y fechas aproximadas de empleo con el Demandado, y firmar la objeción. La Sección</w:t>
      </w:r>
      <w:r w:rsidRPr="00BF7E99">
        <w:rPr>
          <w:b/>
          <w:bCs/>
          <w:lang w:val="es-ES_tradnl"/>
        </w:rPr>
        <w:t xml:space="preserve"> 9</w:t>
      </w:r>
      <w:r w:rsidRPr="00BF7E99">
        <w:rPr>
          <w:lang w:val="es-ES_tradnl"/>
        </w:rPr>
        <w:t xml:space="preserve"> del presente Aviso contiene la información de contacto del Administrador.</w:t>
      </w:r>
    </w:p>
    <w:p w14:paraId="58723BB9" w14:textId="77777777" w:rsidR="002A3D14" w:rsidRPr="00BF7E99" w:rsidRDefault="002A3D14" w:rsidP="00862BC3">
      <w:pPr>
        <w:pStyle w:val="BodyText"/>
        <w:spacing w:before="20"/>
        <w:jc w:val="both"/>
        <w:rPr>
          <w:lang w:val="es-ES_tradnl"/>
        </w:rPr>
      </w:pPr>
    </w:p>
    <w:p w14:paraId="316A147B" w14:textId="77777777" w:rsidR="002A3D14" w:rsidRPr="00BF7E99" w:rsidRDefault="002A3D14" w:rsidP="00C51EE6">
      <w:pPr>
        <w:pStyle w:val="BodyText"/>
        <w:spacing w:before="1"/>
        <w:ind w:left="120" w:right="193"/>
        <w:jc w:val="both"/>
        <w:rPr>
          <w:lang w:val="es-ES_tradnl"/>
        </w:rPr>
      </w:pPr>
      <w:r w:rsidRPr="00BF7E99">
        <w:rPr>
          <w:lang w:val="es-ES_tradnl"/>
        </w:rPr>
        <w:t xml:space="preserve">Como alternativa, un Miembro Participante de la Demanda Colectiva puede objetar (o contratar personalmente a un abogado para objetar por su propia cuenta) asistiendo a la Audiencia de Aprobación Definitiva. Usted (o su abogado) debe estar preparado para decirle al Tribunal a qué objeta, por qué objeta, y cualquier hecho que respalde su objeción. Consulte la Sección </w:t>
      </w:r>
      <w:r w:rsidRPr="00BF7E99">
        <w:rPr>
          <w:b/>
          <w:bCs/>
          <w:lang w:val="es-ES_tradnl"/>
        </w:rPr>
        <w:t>8</w:t>
      </w:r>
      <w:r w:rsidRPr="00BF7E99">
        <w:rPr>
          <w:lang w:val="es-ES_tradnl"/>
        </w:rPr>
        <w:t xml:space="preserve"> del presente Aviso (inmediatamente abajo) para obtener detalles sobre la Audiencia de Aprobación Definitiva.</w:t>
      </w:r>
    </w:p>
    <w:p w14:paraId="4DA07837" w14:textId="77777777" w:rsidR="002A3D14" w:rsidRPr="00BF7E99" w:rsidRDefault="002A3D14" w:rsidP="00862BC3">
      <w:pPr>
        <w:pStyle w:val="BodyText"/>
        <w:spacing w:before="9"/>
        <w:jc w:val="both"/>
        <w:rPr>
          <w:lang w:val="es-ES_tradnl"/>
        </w:rPr>
      </w:pPr>
    </w:p>
    <w:p w14:paraId="2030C567" w14:textId="77777777" w:rsidR="002A3D14" w:rsidRPr="00BF7E99" w:rsidRDefault="002A3D14" w:rsidP="003577FE">
      <w:pPr>
        <w:pStyle w:val="Heading1"/>
        <w:numPr>
          <w:ilvl w:val="0"/>
          <w:numId w:val="8"/>
        </w:numPr>
        <w:tabs>
          <w:tab w:val="left" w:pos="825"/>
        </w:tabs>
        <w:jc w:val="both"/>
        <w:rPr>
          <w:lang w:val="es-ES_tradnl"/>
        </w:rPr>
      </w:pPr>
      <w:r w:rsidRPr="00BF7E99">
        <w:rPr>
          <w:lang w:val="es-ES_tradnl"/>
        </w:rPr>
        <w:t>¿PUEDO ASISTIR A LA AUDIENCIA DE APROBACIÓN DEFINITIVA?</w:t>
      </w:r>
    </w:p>
    <w:p w14:paraId="0A11B7B8" w14:textId="77777777" w:rsidR="002A3D14" w:rsidRPr="00BF7E99" w:rsidRDefault="002A3D14" w:rsidP="00862BC3">
      <w:pPr>
        <w:pStyle w:val="BodyText"/>
        <w:spacing w:before="19"/>
        <w:jc w:val="both"/>
        <w:rPr>
          <w:b/>
          <w:lang w:val="es-ES_tradnl"/>
        </w:rPr>
      </w:pPr>
    </w:p>
    <w:p w14:paraId="64C1C344" w14:textId="77777777" w:rsidR="002A3D14" w:rsidRPr="00BF7E99" w:rsidRDefault="002A3D14" w:rsidP="00862BC3">
      <w:pPr>
        <w:pStyle w:val="BodyText"/>
        <w:tabs>
          <w:tab w:val="left" w:pos="1793"/>
          <w:tab w:val="left" w:pos="8011"/>
          <w:tab w:val="left" w:pos="9144"/>
        </w:tabs>
        <w:spacing w:before="1"/>
        <w:ind w:left="119" w:right="189"/>
        <w:jc w:val="both"/>
        <w:rPr>
          <w:lang w:val="es-ES_tradnl"/>
        </w:rPr>
      </w:pPr>
      <w:r w:rsidRPr="00BF7E99">
        <w:rPr>
          <w:lang w:val="es-ES_tradnl"/>
        </w:rPr>
        <w:t xml:space="preserve">Usted puede asistir, pero no tiene la obligación, a la Audiencia de Aprobación Definitiva el </w:t>
      </w:r>
      <w:r w:rsidRPr="00BF7E99">
        <w:rPr>
          <w:b/>
          <w:lang w:val="es-ES_tradnl"/>
        </w:rPr>
        <w:t>22 de enero de 2027</w:t>
      </w:r>
      <w:r w:rsidRPr="00BF7E99">
        <w:rPr>
          <w:lang w:val="es-ES_tradnl"/>
        </w:rPr>
        <w:t xml:space="preserve"> a las </w:t>
      </w:r>
      <w:r w:rsidRPr="00BF7E99">
        <w:rPr>
          <w:b/>
          <w:lang w:val="es-ES_tradnl"/>
        </w:rPr>
        <w:t>9:00 a.m.</w:t>
      </w:r>
      <w:r w:rsidRPr="00BF7E99">
        <w:rPr>
          <w:lang w:val="es-ES_tradnl"/>
        </w:rPr>
        <w:t xml:space="preserve"> en la Sala 8B del Tribunal Superior de Sacramento, ubicado en 720 9th Street, Sacramento, CA 95616. En la Audiencia, el juez decidirá si otorga la Aprobación Definitiva del Acuerdo de Conciliación y qué parte del Acuerdo de Conciliación Bruto se pagará a los Asesores de la Demanda Colectiva, a la Demandante y al Administrador. El Tribunal invitará a comentar a los objetores, los Asesores de la Demanda Colectiva y los Asesores de la Defensa antes de tomar una decisión. Usted puede asistir (o contratar a un abogado para que asista) en persona o virtualmente a través del enlace de Zoom de la Sala (https://saccourt-ca-gov.zoomgov.com/j/16184738886#success) o del número de teléfono ((833) 568-8864 (el ID de la Sala es 16184738886)). Consulte el sitio web del Tribunal para obtener la información más actualizada.</w:t>
      </w:r>
    </w:p>
    <w:p w14:paraId="786CF518" w14:textId="77777777" w:rsidR="002A3D14" w:rsidRPr="00BF7E99" w:rsidRDefault="002A3D14" w:rsidP="00862BC3">
      <w:pPr>
        <w:pStyle w:val="BodyText"/>
        <w:spacing w:before="20"/>
        <w:jc w:val="both"/>
        <w:rPr>
          <w:lang w:val="es-ES_tradnl"/>
        </w:rPr>
      </w:pPr>
    </w:p>
    <w:p w14:paraId="0703A16B" w14:textId="77777777" w:rsidR="002A3D14" w:rsidRPr="00BF7E99" w:rsidRDefault="002A3D14" w:rsidP="00862BC3">
      <w:pPr>
        <w:pStyle w:val="BodyText"/>
        <w:tabs>
          <w:tab w:val="left" w:pos="5732"/>
        </w:tabs>
        <w:ind w:left="119" w:right="287"/>
        <w:jc w:val="both"/>
        <w:rPr>
          <w:lang w:val="es-ES_tradnl"/>
        </w:rPr>
      </w:pPr>
      <w:r w:rsidRPr="00BF7E99">
        <w:rPr>
          <w:lang w:val="es-ES_tradnl"/>
        </w:rPr>
        <w:t>Es posible que el Tribunal reprograme la Audiencia de Aprobación Definitiva. Debe consultar previamente el sitio web del Administrador (www.ilymgroup.com) o comunicarse con los Asesores de la Demanda Colectiva para verificar la fecha y hora de la Audiencia de Aprobación Definitiva.</w:t>
      </w:r>
    </w:p>
    <w:p w14:paraId="3154378D" w14:textId="77777777" w:rsidR="002A3D14" w:rsidRPr="00BF7E99" w:rsidRDefault="002A3D14" w:rsidP="00862BC3">
      <w:pPr>
        <w:pStyle w:val="BodyText"/>
        <w:spacing w:before="10"/>
        <w:jc w:val="both"/>
        <w:rPr>
          <w:lang w:val="es-ES_tradnl"/>
        </w:rPr>
      </w:pPr>
    </w:p>
    <w:p w14:paraId="06E3E01D" w14:textId="77777777" w:rsidR="002A3D14" w:rsidRPr="00BF7E99" w:rsidRDefault="002A3D14" w:rsidP="003577FE">
      <w:pPr>
        <w:pStyle w:val="Heading1"/>
        <w:numPr>
          <w:ilvl w:val="0"/>
          <w:numId w:val="8"/>
        </w:numPr>
        <w:tabs>
          <w:tab w:val="left" w:pos="825"/>
        </w:tabs>
        <w:jc w:val="both"/>
        <w:rPr>
          <w:lang w:val="es-ES_tradnl"/>
        </w:rPr>
      </w:pPr>
      <w:r w:rsidRPr="00BF7E99">
        <w:rPr>
          <w:lang w:val="es-ES_tradnl"/>
        </w:rPr>
        <w:t>¿CÓMO PUEDO OBTENER MÁS INFORMACIÓN?</w:t>
      </w:r>
    </w:p>
    <w:p w14:paraId="6F195B60" w14:textId="77777777" w:rsidR="002A3D14" w:rsidRPr="00BF7E99" w:rsidRDefault="002A3D14" w:rsidP="00862BC3">
      <w:pPr>
        <w:pStyle w:val="BodyText"/>
        <w:spacing w:before="20"/>
        <w:jc w:val="both"/>
        <w:rPr>
          <w:b/>
          <w:lang w:val="es-ES_tradnl"/>
        </w:rPr>
      </w:pPr>
    </w:p>
    <w:p w14:paraId="3AD35D79" w14:textId="77777777" w:rsidR="002A3D14" w:rsidRPr="00BF7E99" w:rsidRDefault="002A3D14" w:rsidP="00862BC3">
      <w:pPr>
        <w:pStyle w:val="BodyText"/>
        <w:tabs>
          <w:tab w:val="left" w:pos="5479"/>
          <w:tab w:val="left" w:pos="8966"/>
        </w:tabs>
        <w:ind w:left="119" w:right="208"/>
        <w:jc w:val="both"/>
        <w:rPr>
          <w:lang w:val="es-ES_tradnl"/>
        </w:rPr>
      </w:pPr>
      <w:r w:rsidRPr="00BF7E99">
        <w:rPr>
          <w:lang w:val="es-ES_tradnl"/>
        </w:rPr>
        <w:t xml:space="preserve">El Acuerdo de Conciliación establece todo lo que el Demandado y la Demandante se han comprometido a hacer en virtud del Acuerdo de Conciliación propuesto. La forma más fácil de leer el Acuerdo de Conciliación, la Sentencia o cualquier otro documento del Acuerdo de Conciliación es ir al sitio web de </w:t>
      </w:r>
      <w:r w:rsidRPr="00BF7E99">
        <w:rPr>
          <w:bCs/>
          <w:lang w:val="es-ES_tradnl"/>
        </w:rPr>
        <w:t>ILYM Group en www.ilymgroup.com</w:t>
      </w:r>
      <w:r w:rsidRPr="00BF7E99">
        <w:rPr>
          <w:lang w:val="es-ES_tradnl"/>
        </w:rPr>
        <w:t>. También puede llamar por teléfono o enviar un correo electrónico a los Asesores de la Demanda Colectiva o al Administrador utilizando la información de contacto indicada a continuación, o consultar el sitio web del Tribunal Superior visitando (</w:t>
      </w:r>
      <w:hyperlink r:id="rId14">
        <w:r w:rsidRPr="00BF7E99">
          <w:rPr>
            <w:color w:val="457786"/>
            <w:u w:val="single" w:color="457786"/>
            <w:lang w:val="es-ES_tradnl"/>
          </w:rPr>
          <w:t>https://www.saccourt.ca.gov/indexes/new-portal-info.aspx</w:t>
        </w:r>
      </w:hyperlink>
      <w:r w:rsidRPr="00BF7E99">
        <w:rPr>
          <w:lang w:val="es-ES_tradnl"/>
        </w:rPr>
        <w:t>). También puede programar una cita para revisar personalmente los documentos judiciales en la Unidad de Registros Civiles, ubicada en el Gordon D. Schaber Sacramento County Courthouse, Sala 102, o llamando al (916) 874-7186.</w:t>
      </w:r>
    </w:p>
    <w:p w14:paraId="59B5BE80" w14:textId="77777777" w:rsidR="002A3D14" w:rsidRPr="00BF7E99" w:rsidRDefault="002A3D14" w:rsidP="00862BC3">
      <w:pPr>
        <w:pStyle w:val="BodyText"/>
        <w:tabs>
          <w:tab w:val="left" w:pos="5479"/>
          <w:tab w:val="left" w:pos="8966"/>
        </w:tabs>
        <w:ind w:left="119" w:right="208"/>
        <w:jc w:val="both"/>
        <w:rPr>
          <w:lang w:val="es-ES_tradnl"/>
        </w:rPr>
      </w:pPr>
    </w:p>
    <w:p w14:paraId="2C5A22A5" w14:textId="77777777" w:rsidR="002A3D14" w:rsidRPr="00BF7E99" w:rsidRDefault="002A3D14" w:rsidP="00862BC3">
      <w:pPr>
        <w:pStyle w:val="BodyText"/>
        <w:tabs>
          <w:tab w:val="left" w:pos="5479"/>
          <w:tab w:val="left" w:pos="8966"/>
        </w:tabs>
        <w:ind w:left="119" w:right="208"/>
        <w:jc w:val="both"/>
        <w:rPr>
          <w:lang w:val="es-ES_tradnl"/>
        </w:rPr>
      </w:pPr>
    </w:p>
    <w:p w14:paraId="18EFEE3C" w14:textId="77777777" w:rsidR="002A3D14" w:rsidRPr="00BF7E99" w:rsidRDefault="002A3D14" w:rsidP="00211F49">
      <w:pPr>
        <w:pStyle w:val="Heading1"/>
        <w:spacing w:before="76"/>
        <w:ind w:left="462" w:right="239" w:firstLine="3"/>
        <w:jc w:val="center"/>
        <w:rPr>
          <w:lang w:val="es-ES_tradnl"/>
        </w:rPr>
      </w:pPr>
      <w:r w:rsidRPr="00BF7E99">
        <w:rPr>
          <w:lang w:val="es-ES_tradnl"/>
        </w:rPr>
        <w:t>NO LLAME POR TELÉFONO AL TRIBUNAL SUPERIOR PARA OBTENER INFORMACIÓN SOBRE EL ACUERDO DE CONCILIACIÓN.</w:t>
      </w:r>
    </w:p>
    <w:p w14:paraId="4793228D" w14:textId="77777777" w:rsidR="002A3D14" w:rsidRPr="00BF7E99" w:rsidRDefault="002A3D14">
      <w:pPr>
        <w:pStyle w:val="Heading1"/>
        <w:spacing w:before="76"/>
        <w:ind w:left="3141" w:right="239" w:hanging="2676"/>
        <w:rPr>
          <w:lang w:val="es-ES_tradnl"/>
        </w:rPr>
      </w:pPr>
    </w:p>
    <w:p w14:paraId="72A1623F" w14:textId="77777777" w:rsidR="002A3D14" w:rsidRPr="00BF7E99" w:rsidRDefault="002A3D14">
      <w:pPr>
        <w:pStyle w:val="BodyText"/>
        <w:spacing w:before="266"/>
        <w:ind w:left="840"/>
        <w:rPr>
          <w:lang w:val="es-ES_tradnl"/>
        </w:rPr>
      </w:pPr>
      <w:r w:rsidRPr="00BF7E99">
        <w:rPr>
          <w:u w:val="single"/>
          <w:lang w:val="es-ES_tradnl"/>
        </w:rPr>
        <w:t>Asesores de la Demanda Colectiva</w:t>
      </w:r>
      <w:r w:rsidRPr="00BF7E99">
        <w:rPr>
          <w:lang w:val="es-ES_tradnl"/>
        </w:rPr>
        <w:t>:</w:t>
      </w:r>
    </w:p>
    <w:p w14:paraId="344301B9" w14:textId="77777777" w:rsidR="002A3D14" w:rsidRPr="00BF7E99" w:rsidRDefault="002A3D14" w:rsidP="00D97730">
      <w:pPr>
        <w:pStyle w:val="BodyText"/>
        <w:ind w:left="840"/>
      </w:pPr>
      <w:r w:rsidRPr="00BF7E99">
        <w:t>John G. Yslas</w:t>
      </w:r>
    </w:p>
    <w:p w14:paraId="09A5F359" w14:textId="77777777" w:rsidR="002A3D14" w:rsidRPr="00BF7E99" w:rsidRDefault="002A3D14" w:rsidP="00D97730">
      <w:pPr>
        <w:pStyle w:val="BodyText"/>
        <w:ind w:left="840"/>
      </w:pPr>
      <w:r w:rsidRPr="00BF7E99">
        <w:t>john.yslas@wilshirelawfirm.com</w:t>
      </w:r>
    </w:p>
    <w:p w14:paraId="3E754857" w14:textId="77777777" w:rsidR="002A3D14" w:rsidRPr="00BF7E99" w:rsidRDefault="002A3D14" w:rsidP="00D97730">
      <w:pPr>
        <w:pStyle w:val="BodyText"/>
        <w:ind w:left="840"/>
      </w:pPr>
      <w:r w:rsidRPr="00BF7E99">
        <w:t>Arrash T. Fattahi</w:t>
      </w:r>
    </w:p>
    <w:p w14:paraId="3465157C" w14:textId="77777777" w:rsidR="002A3D14" w:rsidRPr="00BF7E99" w:rsidRDefault="002A3D14" w:rsidP="00D97730">
      <w:pPr>
        <w:pStyle w:val="BodyText"/>
        <w:ind w:left="840"/>
      </w:pPr>
      <w:r w:rsidRPr="00BF7E99">
        <w:t xml:space="preserve">arrash.fattahi@wilshirelawfirm.com </w:t>
      </w:r>
    </w:p>
    <w:p w14:paraId="24F614C2" w14:textId="77777777" w:rsidR="002A3D14" w:rsidRPr="00BF7E99" w:rsidRDefault="002A3D14" w:rsidP="00D97730">
      <w:pPr>
        <w:pStyle w:val="BodyText"/>
        <w:ind w:left="840"/>
      </w:pPr>
      <w:r w:rsidRPr="00BF7E99">
        <w:t>John O. Bishay</w:t>
      </w:r>
    </w:p>
    <w:p w14:paraId="0F8720BC" w14:textId="77777777" w:rsidR="002A3D14" w:rsidRPr="00BF7E99" w:rsidRDefault="002A3D14" w:rsidP="00D97730">
      <w:pPr>
        <w:pStyle w:val="BodyText"/>
        <w:ind w:left="840"/>
      </w:pPr>
      <w:r w:rsidRPr="00BF7E99">
        <w:t>john.bishay@wilshirelawfirm.com</w:t>
      </w:r>
    </w:p>
    <w:p w14:paraId="4DFF7FFF" w14:textId="77777777" w:rsidR="002A3D14" w:rsidRPr="00BF7E99" w:rsidRDefault="002A3D14" w:rsidP="00D97730">
      <w:pPr>
        <w:pStyle w:val="BodyText"/>
        <w:ind w:left="840"/>
      </w:pPr>
      <w:r w:rsidRPr="00BF7E99">
        <w:t>WILSHIRE LAW FIRM, PLC</w:t>
      </w:r>
    </w:p>
    <w:p w14:paraId="5DDE4036" w14:textId="77777777" w:rsidR="002A3D14" w:rsidRPr="00BF7E99" w:rsidRDefault="002A3D14" w:rsidP="00D97730">
      <w:pPr>
        <w:pStyle w:val="BodyText"/>
        <w:ind w:left="840"/>
        <w:rPr>
          <w:lang w:val="es-ES_tradnl"/>
        </w:rPr>
      </w:pPr>
      <w:r w:rsidRPr="00BF7E99">
        <w:rPr>
          <w:lang w:val="es-ES_tradnl"/>
        </w:rPr>
        <w:t>660 S. Figueroa Street, Sky Lobby</w:t>
      </w:r>
    </w:p>
    <w:p w14:paraId="32524B02" w14:textId="77777777" w:rsidR="002A3D14" w:rsidRPr="00BF7E99" w:rsidRDefault="002A3D14" w:rsidP="00D97730">
      <w:pPr>
        <w:pStyle w:val="BodyText"/>
        <w:ind w:left="840"/>
        <w:rPr>
          <w:lang w:val="es-ES_tradnl"/>
        </w:rPr>
      </w:pPr>
      <w:r w:rsidRPr="00BF7E99">
        <w:rPr>
          <w:lang w:val="es-ES_tradnl"/>
        </w:rPr>
        <w:t xml:space="preserve">Los Angeles, California 90017   </w:t>
      </w:r>
    </w:p>
    <w:p w14:paraId="1A145B14" w14:textId="77777777" w:rsidR="002A3D14" w:rsidRPr="00BF7E99" w:rsidRDefault="002A3D14" w:rsidP="00D97730">
      <w:pPr>
        <w:pStyle w:val="BodyText"/>
        <w:ind w:left="840"/>
        <w:rPr>
          <w:lang w:val="es-ES_tradnl"/>
        </w:rPr>
      </w:pPr>
      <w:r w:rsidRPr="00BF7E99">
        <w:rPr>
          <w:lang w:val="es-ES_tradnl"/>
        </w:rPr>
        <w:t xml:space="preserve">Teléfono:     (213) 784-3830 </w:t>
      </w:r>
    </w:p>
    <w:p w14:paraId="19F6CF75" w14:textId="77777777" w:rsidR="002A3D14" w:rsidRPr="00BF7E99" w:rsidRDefault="002A3D14" w:rsidP="00D97730">
      <w:pPr>
        <w:pStyle w:val="BodyText"/>
        <w:ind w:left="840"/>
        <w:rPr>
          <w:lang w:val="es-ES_tradnl"/>
        </w:rPr>
      </w:pPr>
      <w:r w:rsidRPr="00BF7E99">
        <w:rPr>
          <w:lang w:val="es-ES_tradnl"/>
        </w:rPr>
        <w:t>Número de Fax:  (213) 381-9989</w:t>
      </w:r>
    </w:p>
    <w:p w14:paraId="2C817008" w14:textId="77777777" w:rsidR="002A3D14" w:rsidRPr="00BF7E99" w:rsidRDefault="002A3D14">
      <w:pPr>
        <w:pStyle w:val="BodyText"/>
        <w:rPr>
          <w:lang w:val="es-ES_tradnl"/>
        </w:rPr>
      </w:pPr>
    </w:p>
    <w:p w14:paraId="7CB3A30B" w14:textId="77777777" w:rsidR="002A3D14" w:rsidRPr="00BF7E99" w:rsidRDefault="002A3D14">
      <w:pPr>
        <w:pStyle w:val="BodyText"/>
        <w:ind w:left="840"/>
        <w:rPr>
          <w:lang w:val="es-ES_tradnl"/>
        </w:rPr>
      </w:pPr>
      <w:r w:rsidRPr="00BF7E99">
        <w:rPr>
          <w:u w:val="single"/>
          <w:lang w:val="es-ES_tradnl"/>
        </w:rPr>
        <w:t>Administrador del Acuerdo de Conciliación</w:t>
      </w:r>
      <w:r w:rsidRPr="00BF7E99">
        <w:rPr>
          <w:lang w:val="es-ES_tradnl"/>
        </w:rPr>
        <w:t>:</w:t>
      </w:r>
    </w:p>
    <w:p w14:paraId="1282C96C" w14:textId="77777777" w:rsidR="002A3D14" w:rsidRPr="00BF7E99" w:rsidRDefault="002A3D14">
      <w:pPr>
        <w:pStyle w:val="BodyText"/>
        <w:spacing w:before="2"/>
        <w:ind w:left="840"/>
        <w:rPr>
          <w:lang w:val="es-ES_tradnl"/>
        </w:rPr>
      </w:pPr>
      <w:r w:rsidRPr="00BF7E99">
        <w:rPr>
          <w:lang w:val="es-ES_tradnl"/>
        </w:rPr>
        <w:t>Nombre de la Compañía: ILYM Group, Inc.</w:t>
      </w:r>
    </w:p>
    <w:p w14:paraId="3E75E16B" w14:textId="77777777" w:rsidR="002A3D14" w:rsidRPr="00BF7E99" w:rsidRDefault="002A3D14">
      <w:pPr>
        <w:pStyle w:val="BodyText"/>
        <w:ind w:left="840"/>
        <w:rPr>
          <w:lang w:val="es-ES_tradnl"/>
        </w:rPr>
      </w:pPr>
      <w:r w:rsidRPr="00BF7E99">
        <w:rPr>
          <w:lang w:val="es-ES_tradnl"/>
        </w:rPr>
        <w:t>Correo Electrónico: claims@ilymgroup.com</w:t>
      </w:r>
    </w:p>
    <w:p w14:paraId="4B558DA7" w14:textId="77777777" w:rsidR="002A3D14" w:rsidRPr="00BF7E99" w:rsidRDefault="002A3D14">
      <w:pPr>
        <w:pStyle w:val="BodyText"/>
        <w:ind w:left="840"/>
        <w:rPr>
          <w:lang w:val="es-ES_tradnl"/>
        </w:rPr>
      </w:pPr>
      <w:r w:rsidRPr="00BF7E99">
        <w:rPr>
          <w:lang w:val="es-ES_tradnl"/>
        </w:rPr>
        <w:t>Dirección Postal: P.O. Box 2031 | Tustin, CA 92781</w:t>
      </w:r>
    </w:p>
    <w:p w14:paraId="2C2819F5" w14:textId="77777777" w:rsidR="002A3D14" w:rsidRPr="00BF7E99" w:rsidRDefault="002A3D14">
      <w:pPr>
        <w:pStyle w:val="BodyText"/>
        <w:ind w:left="840"/>
        <w:rPr>
          <w:lang w:val="es-ES_tradnl"/>
        </w:rPr>
      </w:pPr>
      <w:r w:rsidRPr="00BF7E99">
        <w:rPr>
          <w:lang w:val="es-ES_tradnl"/>
        </w:rPr>
        <w:t>Teléfono: (888) 250-6810</w:t>
      </w:r>
    </w:p>
    <w:p w14:paraId="1978A120" w14:textId="77777777" w:rsidR="002A3D14" w:rsidRPr="00BF7E99" w:rsidRDefault="002A3D14">
      <w:pPr>
        <w:pStyle w:val="BodyText"/>
        <w:ind w:left="825"/>
        <w:rPr>
          <w:lang w:val="es-ES_tradnl"/>
        </w:rPr>
      </w:pPr>
      <w:r w:rsidRPr="00BF7E99">
        <w:rPr>
          <w:lang w:val="es-ES_tradnl"/>
        </w:rPr>
        <w:t>Número de Fax: (888) 845-6185</w:t>
      </w:r>
    </w:p>
    <w:p w14:paraId="43CA094A" w14:textId="77777777" w:rsidR="002A3D14" w:rsidRPr="00BF7E99" w:rsidRDefault="002A3D14" w:rsidP="003577FE">
      <w:pPr>
        <w:pStyle w:val="Heading1"/>
        <w:numPr>
          <w:ilvl w:val="0"/>
          <w:numId w:val="8"/>
        </w:numPr>
        <w:tabs>
          <w:tab w:val="left" w:pos="825"/>
        </w:tabs>
        <w:spacing w:before="274"/>
        <w:rPr>
          <w:lang w:val="es-ES_tradnl"/>
        </w:rPr>
      </w:pPr>
      <w:r w:rsidRPr="00BF7E99">
        <w:rPr>
          <w:lang w:val="es-ES_tradnl"/>
        </w:rPr>
        <w:t>¿QUÉ SUCEDE SI PIERDO MI CHEQUE DEL ACUERDO DE CONCILIACIÓN?</w:t>
      </w:r>
    </w:p>
    <w:p w14:paraId="38D32C5B" w14:textId="77777777" w:rsidR="002A3D14" w:rsidRPr="00BF7E99" w:rsidRDefault="002A3D14" w:rsidP="00701302">
      <w:pPr>
        <w:pStyle w:val="BodyText"/>
        <w:spacing w:before="20"/>
        <w:jc w:val="both"/>
        <w:rPr>
          <w:b/>
          <w:lang w:val="es-ES_tradnl"/>
        </w:rPr>
      </w:pPr>
    </w:p>
    <w:p w14:paraId="18597C0C" w14:textId="77777777" w:rsidR="002A3D14" w:rsidRPr="00BF7E99" w:rsidRDefault="002A3D14" w:rsidP="00701302">
      <w:pPr>
        <w:pStyle w:val="BodyText"/>
        <w:ind w:left="119" w:right="223"/>
        <w:jc w:val="both"/>
        <w:rPr>
          <w:lang w:val="es-ES_tradnl"/>
        </w:rPr>
      </w:pPr>
      <w:r w:rsidRPr="00BF7E99">
        <w:rPr>
          <w:lang w:val="es-ES_tradnl"/>
        </w:rPr>
        <w:t>Si pierde o extravía su cheque del Acuerdo de Conciliación antes de cobrarlo, el Administrador lo reemplazará siempre que solicite un reemplazo antes de la fecha de caducidad indicada en el anverso del cheque original. Si su cheque ya está caducado, no tendrá forma de recuperar el dinero.</w:t>
      </w:r>
    </w:p>
    <w:p w14:paraId="3BF89BCC" w14:textId="77777777" w:rsidR="002A3D14" w:rsidRPr="00BF7E99" w:rsidRDefault="002A3D14" w:rsidP="00701302">
      <w:pPr>
        <w:pStyle w:val="BodyText"/>
        <w:spacing w:before="9"/>
        <w:jc w:val="both"/>
        <w:rPr>
          <w:lang w:val="es-ES_tradnl"/>
        </w:rPr>
      </w:pPr>
    </w:p>
    <w:p w14:paraId="4B7DA6DE" w14:textId="77777777" w:rsidR="002A3D14" w:rsidRPr="00BF7E99" w:rsidRDefault="002A3D14" w:rsidP="00701302">
      <w:pPr>
        <w:pStyle w:val="Heading1"/>
        <w:numPr>
          <w:ilvl w:val="0"/>
          <w:numId w:val="8"/>
        </w:numPr>
        <w:tabs>
          <w:tab w:val="left" w:pos="825"/>
        </w:tabs>
        <w:jc w:val="both"/>
        <w:rPr>
          <w:lang w:val="es-ES_tradnl"/>
        </w:rPr>
      </w:pPr>
      <w:r w:rsidRPr="00BF7E99">
        <w:rPr>
          <w:lang w:val="es-ES_tradnl"/>
        </w:rPr>
        <w:t>¿QUÉ SUCEDE SI CAMBIO DE DIRECCIÓN?</w:t>
      </w:r>
    </w:p>
    <w:p w14:paraId="2E77709C" w14:textId="77777777" w:rsidR="002A3D14" w:rsidRPr="00BF7E99" w:rsidRDefault="002A3D14" w:rsidP="00701302">
      <w:pPr>
        <w:pStyle w:val="BodyText"/>
        <w:spacing w:before="19"/>
        <w:jc w:val="both"/>
        <w:rPr>
          <w:b/>
          <w:lang w:val="es-ES_tradnl"/>
        </w:rPr>
      </w:pPr>
    </w:p>
    <w:p w14:paraId="3727E1F8" w14:textId="77777777" w:rsidR="002A3D14" w:rsidRPr="00BF7E99" w:rsidRDefault="002A3D14" w:rsidP="00862BC3">
      <w:pPr>
        <w:pStyle w:val="BodyText"/>
        <w:ind w:left="119" w:right="970"/>
        <w:jc w:val="both"/>
        <w:rPr>
          <w:lang w:val="es-ES_tradnl"/>
        </w:rPr>
      </w:pPr>
      <w:r w:rsidRPr="00BF7E99">
        <w:rPr>
          <w:lang w:val="es-ES_tradnl"/>
        </w:rPr>
        <w:t>Para recibir su cheque, debe notificar inmediatamente al Administrador si se muda o de otro modo cambia su dirección postal.</w:t>
      </w:r>
    </w:p>
    <w:p w14:paraId="1014C402" w14:textId="77777777" w:rsidR="002A3D14" w:rsidRPr="00BF7E99" w:rsidRDefault="002A3D14" w:rsidP="00862BC3">
      <w:pPr>
        <w:pStyle w:val="BodyText"/>
        <w:ind w:left="119" w:right="970"/>
        <w:jc w:val="both"/>
        <w:rPr>
          <w:lang w:val="es-ES_tradnl"/>
        </w:rPr>
      </w:pPr>
    </w:p>
    <w:p w14:paraId="07B03D33" w14:textId="77777777" w:rsidR="002A3D14" w:rsidRPr="00BF7E99" w:rsidRDefault="002A3D14" w:rsidP="00040446">
      <w:pPr>
        <w:pStyle w:val="BodyText"/>
        <w:spacing w:line="180" w:lineRule="exact"/>
        <w:ind w:left="119" w:right="970"/>
        <w:rPr>
          <w:lang w:val="es-ES_tradnl"/>
        </w:rPr>
      </w:pPr>
    </w:p>
    <w:p w14:paraId="3AB5E3A6" w14:textId="692BBDE9" w:rsidR="00085D47" w:rsidRPr="00BF7E99" w:rsidRDefault="00085D47" w:rsidP="00040446">
      <w:pPr>
        <w:pStyle w:val="BodyText"/>
        <w:spacing w:line="180" w:lineRule="exact"/>
        <w:ind w:left="119" w:right="970"/>
      </w:pPr>
    </w:p>
    <w:p w14:paraId="4E2193EC" w14:textId="77777777" w:rsidR="00085D47" w:rsidRPr="00BF7E99" w:rsidRDefault="00085D47">
      <w:pPr>
        <w:rPr>
          <w:sz w:val="24"/>
          <w:szCs w:val="24"/>
        </w:rPr>
      </w:pPr>
      <w:r w:rsidRPr="00BF7E99">
        <w:br w:type="page"/>
      </w:r>
    </w:p>
    <w:p w14:paraId="0585DF71" w14:textId="7BD99963" w:rsidR="00085D47" w:rsidRPr="00BF7E99" w:rsidRDefault="00085D47" w:rsidP="00E66012">
      <w:pPr>
        <w:ind w:firstLine="720"/>
        <w:rPr>
          <w:b/>
        </w:rPr>
      </w:pPr>
      <w:r w:rsidRPr="00BF7E99">
        <w:rPr>
          <w:b/>
        </w:rPr>
        <w:lastRenderedPageBreak/>
        <w:t xml:space="preserve">Ruano v. Peachtree Hospitality Management, LLC </w:t>
      </w:r>
    </w:p>
    <w:p w14:paraId="475FB3D3" w14:textId="1E718EF4" w:rsidR="00085D47" w:rsidRPr="00BF7E99" w:rsidRDefault="00085D47" w:rsidP="00E66012">
      <w:pPr>
        <w:ind w:firstLine="720"/>
      </w:pPr>
      <w:r w:rsidRPr="00BF7E99">
        <w:t xml:space="preserve">c/o ILYM Group, Inc. </w:t>
      </w:r>
    </w:p>
    <w:tbl>
      <w:tblPr>
        <w:tblStyle w:val="TableGrid"/>
        <w:tblpPr w:leftFromText="180" w:rightFromText="180" w:vertAnchor="text" w:horzAnchor="page" w:tblpX="4891" w:tblpY="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9"/>
        <w:gridCol w:w="242"/>
        <w:gridCol w:w="1462"/>
        <w:gridCol w:w="852"/>
        <w:gridCol w:w="852"/>
      </w:tblGrid>
      <w:tr w:rsidR="00085D47" w:rsidRPr="00BF7E99" w14:paraId="4F30900C" w14:textId="77777777" w:rsidTr="00785E2E">
        <w:trPr>
          <w:trHeight w:val="138"/>
        </w:trPr>
        <w:tc>
          <w:tcPr>
            <w:tcW w:w="1869" w:type="dxa"/>
          </w:tcPr>
          <w:p w14:paraId="3D828663" w14:textId="79D6B7B4" w:rsidR="00085D47" w:rsidRPr="00BF7E99" w:rsidRDefault="00085D47" w:rsidP="00785E2E">
            <w:pPr>
              <w:rPr>
                <w:noProof/>
              </w:rPr>
            </w:pPr>
            <w:r w:rsidRPr="00BF7E99">
              <w:rPr>
                <w:noProof/>
                <w:sz w:val="14"/>
                <w:szCs w:val="14"/>
              </w:rPr>
              <w:fldChar w:fldCharType="begin"/>
            </w:r>
            <w:r w:rsidRPr="00BF7E99">
              <w:rPr>
                <w:noProof/>
                <w:sz w:val="14"/>
                <w:szCs w:val="14"/>
              </w:rPr>
              <w:instrText xml:space="preserve"> </w:instrText>
            </w:r>
            <w:r w:rsidRPr="00BF7E99">
              <w:rPr>
                <w:rStyle w:val="normaltextrun"/>
                <w:rFonts w:ascii="Segoe UI" w:hAnsi="Segoe UI" w:cs="Segoe UI"/>
                <w:color w:val="242424"/>
                <w:sz w:val="10"/>
                <w:szCs w:val="10"/>
              </w:rPr>
              <w:instrText>MERGEBARCODE ILYM_ID QR \s 30</w:instrText>
            </w:r>
            <w:r w:rsidRPr="00BF7E99">
              <w:rPr>
                <w:noProof/>
                <w:sz w:val="14"/>
                <w:szCs w:val="14"/>
              </w:rPr>
              <w:instrText xml:space="preserve"> </w:instrText>
            </w:r>
            <w:r w:rsidRPr="00BF7E99">
              <w:rPr>
                <w:noProof/>
                <w:sz w:val="14"/>
                <w:szCs w:val="14"/>
              </w:rPr>
              <w:fldChar w:fldCharType="separate"/>
            </w:r>
            <w:r w:rsidR="00A75EA2" w:rsidRPr="00BF7E99">
              <w:rPr>
                <w:rStyle w:val="normaltextrun"/>
                <w:rFonts w:ascii="Segoe UI" w:hAnsi="Segoe UI" w:cs="Segoe UI"/>
                <w:noProof/>
                <w:color w:val="242424"/>
                <w:sz w:val="10"/>
                <w:szCs w:val="10"/>
              </w:rPr>
              <w:t>«ILYM_ID QR Code»</w:t>
            </w:r>
            <w:r w:rsidRPr="00BF7E99">
              <w:rPr>
                <w:noProof/>
                <w:sz w:val="14"/>
                <w:szCs w:val="14"/>
              </w:rPr>
              <w:fldChar w:fldCharType="end"/>
            </w:r>
          </w:p>
        </w:tc>
        <w:tc>
          <w:tcPr>
            <w:tcW w:w="242" w:type="dxa"/>
          </w:tcPr>
          <w:p w14:paraId="536A4A8C" w14:textId="77777777" w:rsidR="00085D47" w:rsidRPr="00BF7E99" w:rsidRDefault="00085D47" w:rsidP="00785E2E">
            <w:pPr>
              <w:rPr>
                <w:noProof/>
              </w:rPr>
            </w:pPr>
          </w:p>
        </w:tc>
        <w:tc>
          <w:tcPr>
            <w:tcW w:w="1462" w:type="dxa"/>
          </w:tcPr>
          <w:p w14:paraId="2FBABABF" w14:textId="77777777" w:rsidR="00085D47" w:rsidRPr="00BF7E99" w:rsidRDefault="00085D47" w:rsidP="00785E2E">
            <w:pPr>
              <w:rPr>
                <w:noProof/>
              </w:rPr>
            </w:pPr>
          </w:p>
        </w:tc>
        <w:tc>
          <w:tcPr>
            <w:tcW w:w="852" w:type="dxa"/>
          </w:tcPr>
          <w:p w14:paraId="299AFBB8" w14:textId="77777777" w:rsidR="00085D47" w:rsidRPr="00BF7E99" w:rsidRDefault="00085D47" w:rsidP="00785E2E">
            <w:pPr>
              <w:rPr>
                <w:noProof/>
              </w:rPr>
            </w:pPr>
          </w:p>
        </w:tc>
        <w:tc>
          <w:tcPr>
            <w:tcW w:w="852" w:type="dxa"/>
          </w:tcPr>
          <w:p w14:paraId="39B77C83" w14:textId="77777777" w:rsidR="00085D47" w:rsidRPr="00BF7E99" w:rsidRDefault="00085D47" w:rsidP="00785E2E">
            <w:pPr>
              <w:rPr>
                <w:noProof/>
              </w:rPr>
            </w:pPr>
          </w:p>
        </w:tc>
      </w:tr>
    </w:tbl>
    <w:p w14:paraId="1512E9C3" w14:textId="77777777" w:rsidR="00085D47" w:rsidRPr="00BF7E99" w:rsidRDefault="00085D47" w:rsidP="00E66012">
      <w:pPr>
        <w:ind w:firstLine="720"/>
      </w:pPr>
      <w:r w:rsidRPr="00BF7E99">
        <w:t>P.O. Box 2031</w:t>
      </w:r>
    </w:p>
    <w:p w14:paraId="119EA9AC" w14:textId="77777777" w:rsidR="00085D47" w:rsidRPr="00BF7E99" w:rsidRDefault="00085D47" w:rsidP="00E66012">
      <w:pPr>
        <w:ind w:firstLine="720"/>
      </w:pPr>
      <w:r w:rsidRPr="00BF7E99">
        <w:t>Tustin, CA 92781</w:t>
      </w:r>
    </w:p>
    <w:p w14:paraId="0EDFD812" w14:textId="77777777" w:rsidR="00085D47" w:rsidRPr="00BF7E99" w:rsidRDefault="00085D47" w:rsidP="00E66012">
      <w:pPr>
        <w:ind w:left="720" w:firstLine="720"/>
      </w:pPr>
    </w:p>
    <w:p w14:paraId="3C70E0F0" w14:textId="77777777" w:rsidR="00085D47" w:rsidRPr="00BF7E99" w:rsidRDefault="00085D47" w:rsidP="00E66012">
      <w:pPr>
        <w:ind w:left="720" w:firstLine="720"/>
      </w:pPr>
    </w:p>
    <w:p w14:paraId="51722C15" w14:textId="77777777" w:rsidR="00085D47" w:rsidRPr="00BF7E99" w:rsidRDefault="00085D47" w:rsidP="00E66012">
      <w:pPr>
        <w:ind w:left="720" w:firstLine="720"/>
      </w:pPr>
    </w:p>
    <w:p w14:paraId="2411F3C1" w14:textId="77777777" w:rsidR="00085D47" w:rsidRPr="00BF7E99" w:rsidRDefault="00085D47" w:rsidP="001E468D"/>
    <w:p w14:paraId="5FC0E996" w14:textId="77777777" w:rsidR="00085D47" w:rsidRPr="00BF7E99" w:rsidRDefault="00085D47" w:rsidP="00E66012">
      <w:pPr>
        <w:ind w:left="720" w:firstLine="720"/>
      </w:pPr>
    </w:p>
    <w:p w14:paraId="06CDFB5C" w14:textId="756D85AA" w:rsidR="00085D47" w:rsidRPr="00BF7E99" w:rsidRDefault="00085D47" w:rsidP="00E66012">
      <w:pPr>
        <w:ind w:firstLine="720"/>
      </w:pPr>
      <w:r w:rsidRPr="00BF7E99">
        <w:t xml:space="preserve">ILYM ID: </w:t>
      </w:r>
      <w:fldSimple w:instr=" MERGEFIELD ilym_id ">
        <w:r w:rsidR="00A75EA2" w:rsidRPr="00BF7E99">
          <w:rPr>
            <w:noProof/>
          </w:rPr>
          <w:t>«ilym_id»</w:t>
        </w:r>
      </w:fldSimple>
      <w:r w:rsidRPr="00BF7E99">
        <w:rPr>
          <w:noProof/>
        </w:rPr>
        <w:t xml:space="preserve">  </w:t>
      </w:r>
      <w:r w:rsidRPr="00BF7E99">
        <w:t xml:space="preserve"> </w:t>
      </w:r>
      <w:fldSimple w:instr=" MERGEFIELD PC ">
        <w:r w:rsidR="00A75EA2" w:rsidRPr="00BF7E99">
          <w:rPr>
            <w:noProof/>
          </w:rPr>
          <w:t>«PC»</w:t>
        </w:r>
      </w:fldSimple>
    </w:p>
    <w:p w14:paraId="2730A010" w14:textId="7C08155A" w:rsidR="00085D47" w:rsidRPr="00BF7E99" w:rsidRDefault="00A75EA2" w:rsidP="00E66012">
      <w:pPr>
        <w:ind w:firstLine="720"/>
      </w:pPr>
      <w:fldSimple w:instr=" MERGEFIELD first_name ">
        <w:r w:rsidRPr="00BF7E99">
          <w:rPr>
            <w:noProof/>
          </w:rPr>
          <w:t>«first_name»</w:t>
        </w:r>
      </w:fldSimple>
      <w:r w:rsidR="00085D47" w:rsidRPr="00BF7E99">
        <w:t xml:space="preserve"> </w:t>
      </w:r>
      <w:fldSimple w:instr=" MERGEFIELD last_name ">
        <w:r w:rsidRPr="00BF7E99">
          <w:rPr>
            <w:noProof/>
          </w:rPr>
          <w:t>«last_name»</w:t>
        </w:r>
      </w:fldSimple>
    </w:p>
    <w:p w14:paraId="0F793CAA" w14:textId="70C78429" w:rsidR="00085D47" w:rsidRPr="00BF7E99" w:rsidRDefault="00085D47" w:rsidP="00E66012">
      <w:pPr>
        <w:ind w:firstLine="720"/>
        <w:rPr>
          <w:lang w:val="es-MX"/>
        </w:rPr>
      </w:pPr>
      <w:r w:rsidRPr="00BF7E99">
        <w:fldChar w:fldCharType="begin"/>
      </w:r>
      <w:r w:rsidRPr="00BF7E99">
        <w:rPr>
          <w:lang w:val="es-MX"/>
        </w:rPr>
        <w:instrText xml:space="preserve"> MERGEFIELD Address_1 </w:instrText>
      </w:r>
      <w:r w:rsidRPr="00BF7E99">
        <w:fldChar w:fldCharType="separate"/>
      </w:r>
      <w:r w:rsidR="00A75EA2" w:rsidRPr="00BF7E99">
        <w:rPr>
          <w:noProof/>
          <w:lang w:val="es-MX"/>
        </w:rPr>
        <w:t>«Address_1»</w:t>
      </w:r>
      <w:r w:rsidRPr="00BF7E99">
        <w:rPr>
          <w:noProof/>
        </w:rPr>
        <w:fldChar w:fldCharType="end"/>
      </w:r>
    </w:p>
    <w:p w14:paraId="3918F7BC" w14:textId="45C9702E" w:rsidR="00085D47" w:rsidRPr="00785E2E" w:rsidRDefault="00085D47" w:rsidP="00E66012">
      <w:pPr>
        <w:ind w:firstLine="720"/>
        <w:rPr>
          <w:noProof/>
          <w:lang w:val="es-MX"/>
        </w:rPr>
      </w:pPr>
      <w:r w:rsidRPr="00BF7E99">
        <w:fldChar w:fldCharType="begin"/>
      </w:r>
      <w:r w:rsidRPr="00BF7E99">
        <w:rPr>
          <w:lang w:val="es-MX"/>
        </w:rPr>
        <w:instrText xml:space="preserve"> MERGEFIELD City </w:instrText>
      </w:r>
      <w:r w:rsidRPr="00BF7E99">
        <w:fldChar w:fldCharType="separate"/>
      </w:r>
      <w:r w:rsidR="00A75EA2" w:rsidRPr="00BF7E99">
        <w:rPr>
          <w:noProof/>
          <w:lang w:val="es-MX"/>
        </w:rPr>
        <w:t>«City»</w:t>
      </w:r>
      <w:r w:rsidRPr="00BF7E99">
        <w:rPr>
          <w:noProof/>
        </w:rPr>
        <w:fldChar w:fldCharType="end"/>
      </w:r>
      <w:r w:rsidRPr="00BF7E99">
        <w:rPr>
          <w:lang w:val="es-MX"/>
        </w:rPr>
        <w:t xml:space="preserve">, </w:t>
      </w:r>
      <w:r w:rsidRPr="00BF7E99">
        <w:fldChar w:fldCharType="begin"/>
      </w:r>
      <w:r w:rsidRPr="00BF7E99">
        <w:rPr>
          <w:lang w:val="es-MX"/>
        </w:rPr>
        <w:instrText xml:space="preserve"> MERGEFIELD state </w:instrText>
      </w:r>
      <w:r w:rsidRPr="00BF7E99">
        <w:fldChar w:fldCharType="separate"/>
      </w:r>
      <w:r w:rsidR="00A75EA2" w:rsidRPr="00BF7E99">
        <w:rPr>
          <w:noProof/>
          <w:lang w:val="es-MX"/>
        </w:rPr>
        <w:t>«state»</w:t>
      </w:r>
      <w:r w:rsidRPr="00BF7E99">
        <w:rPr>
          <w:noProof/>
        </w:rPr>
        <w:fldChar w:fldCharType="end"/>
      </w:r>
      <w:r w:rsidRPr="00BF7E99">
        <w:rPr>
          <w:lang w:val="es-MX"/>
        </w:rPr>
        <w:t xml:space="preserve"> </w:t>
      </w:r>
      <w:r w:rsidRPr="00BF7E99">
        <w:rPr>
          <w:noProof/>
        </w:rPr>
        <w:fldChar w:fldCharType="begin"/>
      </w:r>
      <w:r w:rsidRPr="00BF7E99">
        <w:rPr>
          <w:lang w:val="es-MX"/>
        </w:rPr>
        <w:instrText xml:space="preserve"> MERGEFIELD Zip_Code </w:instrText>
      </w:r>
      <w:r w:rsidRPr="00BF7E99">
        <w:rPr>
          <w:noProof/>
        </w:rPr>
        <w:fldChar w:fldCharType="separate"/>
      </w:r>
      <w:r w:rsidR="00A75EA2" w:rsidRPr="00BF7E99">
        <w:rPr>
          <w:noProof/>
          <w:lang w:val="es-MX"/>
        </w:rPr>
        <w:t>«Zip_Code»</w:t>
      </w:r>
      <w:r w:rsidRPr="00BF7E99">
        <w:rPr>
          <w:noProof/>
        </w:rPr>
        <w:fldChar w:fldCharType="end"/>
      </w:r>
    </w:p>
    <w:p w14:paraId="0DE4C70F" w14:textId="77777777" w:rsidR="00085D47" w:rsidRPr="00785E2E" w:rsidRDefault="00085D47" w:rsidP="00E66012">
      <w:pPr>
        <w:ind w:firstLine="720"/>
        <w:rPr>
          <w:noProof/>
          <w:lang w:val="es-MX"/>
        </w:rPr>
      </w:pPr>
    </w:p>
    <w:p w14:paraId="1CB5432C" w14:textId="77777777" w:rsidR="00085D47" w:rsidRPr="00785E2E" w:rsidRDefault="00085D47" w:rsidP="00E66012">
      <w:pPr>
        <w:ind w:firstLine="720"/>
        <w:rPr>
          <w:rFonts w:ascii="USPSIMBStandard" w:hAnsi="USPSIMBStandard"/>
          <w:sz w:val="28"/>
          <w:szCs w:val="28"/>
          <w:lang w:val="es-MX"/>
        </w:rPr>
      </w:pPr>
    </w:p>
    <w:p w14:paraId="70DEB5B7" w14:textId="77777777" w:rsidR="00085D47" w:rsidRPr="00785E2E" w:rsidRDefault="00085D47">
      <w:pPr>
        <w:rPr>
          <w:lang w:val="es-MX"/>
        </w:rPr>
      </w:pPr>
    </w:p>
    <w:p w14:paraId="282D33DF" w14:textId="77777777" w:rsidR="00FF3553" w:rsidRDefault="00FF3553" w:rsidP="00040446">
      <w:pPr>
        <w:pStyle w:val="BodyText"/>
        <w:spacing w:line="180" w:lineRule="exact"/>
        <w:ind w:left="119" w:right="970"/>
      </w:pPr>
    </w:p>
    <w:sectPr w:rsidR="00FF3553" w:rsidSect="00085D47">
      <w:footerReference w:type="default" r:id="rId15"/>
      <w:pgSz w:w="12240" w:h="15840"/>
      <w:pgMar w:top="720" w:right="720" w:bottom="720" w:left="720" w:header="0" w:footer="34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51642" w14:textId="77777777" w:rsidR="00156F18" w:rsidRDefault="00156F18">
      <w:r>
        <w:separator/>
      </w:r>
    </w:p>
  </w:endnote>
  <w:endnote w:type="continuationSeparator" w:id="0">
    <w:p w14:paraId="6F891CFF" w14:textId="77777777" w:rsidR="00156F18" w:rsidRDefault="00156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SPSIMBStandard">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E689B" w14:textId="3E64A227" w:rsidR="00956CA4" w:rsidRDefault="00085D47">
    <w:pPr>
      <w:pStyle w:val="BodyText"/>
      <w:spacing w:line="14" w:lineRule="auto"/>
      <w:rPr>
        <w:sz w:val="20"/>
      </w:rPr>
    </w:pPr>
    <w:r w:rsidRPr="00085D47">
      <w:rPr>
        <w:noProof/>
        <w:sz w:val="20"/>
      </w:rPr>
      <mc:AlternateContent>
        <mc:Choice Requires="wps">
          <w:drawing>
            <wp:anchor distT="45720" distB="45720" distL="114300" distR="114300" simplePos="0" relativeHeight="251660289" behindDoc="1" locked="0" layoutInCell="1" allowOverlap="1" wp14:anchorId="35AD9333" wp14:editId="2235F380">
              <wp:simplePos x="0" y="0"/>
              <wp:positionH relativeFrom="column">
                <wp:posOffset>4676775</wp:posOffset>
              </wp:positionH>
              <wp:positionV relativeFrom="paragraph">
                <wp:posOffset>-48260</wp:posOffset>
              </wp:positionV>
              <wp:extent cx="2181225" cy="140462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404620"/>
                      </a:xfrm>
                      <a:prstGeom prst="rect">
                        <a:avLst/>
                      </a:prstGeom>
                      <a:solidFill>
                        <a:srgbClr val="FFFFFF"/>
                      </a:solidFill>
                      <a:ln w="9525">
                        <a:noFill/>
                        <a:miter lim="800000"/>
                        <a:headEnd/>
                        <a:tailEnd/>
                      </a:ln>
                    </wps:spPr>
                    <wps:txbx>
                      <w:txbxContent>
                        <w:p w14:paraId="3021F070" w14:textId="11CDB6C3" w:rsidR="00085D47" w:rsidRPr="00085D47" w:rsidRDefault="00085D47">
                          <w:pPr>
                            <w:rPr>
                              <w:sz w:val="18"/>
                              <w:szCs w:val="18"/>
                            </w:rPr>
                          </w:pPr>
                          <w:r w:rsidRPr="00085D47">
                            <w:rPr>
                              <w:sz w:val="18"/>
                              <w:szCs w:val="18"/>
                            </w:rPr>
                            <w:t>ILYM ID:</w:t>
                          </w:r>
                          <w:r>
                            <w:rPr>
                              <w:sz w:val="18"/>
                              <w:szCs w:val="18"/>
                            </w:rPr>
                            <w:t xml:space="preserve"> </w:t>
                          </w:r>
                          <w:r>
                            <w:rPr>
                              <w:sz w:val="18"/>
                              <w:szCs w:val="18"/>
                            </w:rPr>
                            <w:fldChar w:fldCharType="begin"/>
                          </w:r>
                          <w:r>
                            <w:rPr>
                              <w:sz w:val="18"/>
                              <w:szCs w:val="18"/>
                            </w:rPr>
                            <w:instrText xml:space="preserve"> MERGEFIELD ILYM_ID </w:instrText>
                          </w:r>
                          <w:r>
                            <w:rPr>
                              <w:sz w:val="18"/>
                              <w:szCs w:val="18"/>
                            </w:rPr>
                            <w:fldChar w:fldCharType="separate"/>
                          </w:r>
                          <w:r w:rsidR="00A75EA2">
                            <w:rPr>
                              <w:noProof/>
                              <w:sz w:val="18"/>
                              <w:szCs w:val="18"/>
                            </w:rPr>
                            <w:t>«ILYM_ID»</w:t>
                          </w:r>
                          <w:r>
                            <w:rPr>
                              <w:sz w:val="18"/>
                              <w:szCs w:val="18"/>
                            </w:rPr>
                            <w:fldChar w:fldCharType="end"/>
                          </w:r>
                          <w:r w:rsidRPr="00085D47">
                            <w:rPr>
                              <w:sz w:val="18"/>
                              <w:szCs w:val="18"/>
                            </w:rPr>
                            <w:t xml:space="preserve">           </w:t>
                          </w:r>
                          <w:r>
                            <w:rPr>
                              <w:sz w:val="18"/>
                              <w:szCs w:val="18"/>
                            </w:rPr>
                            <w:fldChar w:fldCharType="begin"/>
                          </w:r>
                          <w:r>
                            <w:rPr>
                              <w:sz w:val="18"/>
                              <w:szCs w:val="18"/>
                            </w:rPr>
                            <w:instrText xml:space="preserve"> MERGEFIELD PC </w:instrText>
                          </w:r>
                          <w:r>
                            <w:rPr>
                              <w:sz w:val="18"/>
                              <w:szCs w:val="18"/>
                            </w:rPr>
                            <w:fldChar w:fldCharType="separate"/>
                          </w:r>
                          <w:r w:rsidR="00A75EA2">
                            <w:rPr>
                              <w:noProof/>
                              <w:sz w:val="18"/>
                              <w:szCs w:val="18"/>
                            </w:rPr>
                            <w:t>«PC»</w:t>
                          </w:r>
                          <w:r>
                            <w:rPr>
                              <w:sz w:val="18"/>
                              <w:szCs w:val="18"/>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AD9333" id="_x0000_t202" coordsize="21600,21600" o:spt="202" path="m,l,21600r21600,l21600,xe">
              <v:stroke joinstyle="miter"/>
              <v:path gradientshapeok="t" o:connecttype="rect"/>
            </v:shapetype>
            <v:shape id="Text Box 2" o:spid="_x0000_s1026" type="#_x0000_t202" style="position:absolute;margin-left:368.25pt;margin-top:-3.8pt;width:171.75pt;height:110.6pt;z-index:-25165619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" stroked="f">
              <v:textbox style="mso-fit-shape-to-text:t">
                <w:txbxContent>
                  <w:p w14:paraId="3021F070" w14:textId="11CDB6C3" w:rsidR="00085D47" w:rsidRPr="00085D47" w:rsidRDefault="00085D47">
                    <w:pPr>
                      <w:rPr>
                        <w:sz w:val="18"/>
                        <w:szCs w:val="18"/>
                      </w:rPr>
                    </w:pPr>
                    <w:r w:rsidRPr="00085D47">
                      <w:rPr>
                        <w:sz w:val="18"/>
                        <w:szCs w:val="18"/>
                      </w:rPr>
                      <w:t>ILYM ID:</w:t>
                    </w:r>
                    <w:r>
                      <w:rPr>
                        <w:sz w:val="18"/>
                        <w:szCs w:val="18"/>
                      </w:rPr>
                      <w:t xml:space="preserve"> </w:t>
                    </w:r>
                    <w:r>
                      <w:rPr>
                        <w:sz w:val="18"/>
                        <w:szCs w:val="18"/>
                      </w:rPr>
                      <w:fldChar w:fldCharType="begin"/>
                    </w:r>
                    <w:r>
                      <w:rPr>
                        <w:sz w:val="18"/>
                        <w:szCs w:val="18"/>
                      </w:rPr>
                      <w:instrText xml:space="preserve"> MERGEFIELD ILYM_ID </w:instrText>
                    </w:r>
                    <w:r>
                      <w:rPr>
                        <w:sz w:val="18"/>
                        <w:szCs w:val="18"/>
                      </w:rPr>
                      <w:fldChar w:fldCharType="separate"/>
                    </w:r>
                    <w:r w:rsidR="00A75EA2">
                      <w:rPr>
                        <w:noProof/>
                        <w:sz w:val="18"/>
                        <w:szCs w:val="18"/>
                      </w:rPr>
                      <w:t>«ILYM_ID»</w:t>
                    </w:r>
                    <w:r>
                      <w:rPr>
                        <w:sz w:val="18"/>
                        <w:szCs w:val="18"/>
                      </w:rPr>
                      <w:fldChar w:fldCharType="end"/>
                    </w:r>
                    <w:r w:rsidRPr="00085D47">
                      <w:rPr>
                        <w:sz w:val="18"/>
                        <w:szCs w:val="18"/>
                      </w:rPr>
                      <w:t xml:space="preserve">           </w:t>
                    </w:r>
                    <w:r>
                      <w:rPr>
                        <w:sz w:val="18"/>
                        <w:szCs w:val="18"/>
                      </w:rPr>
                      <w:fldChar w:fldCharType="begin"/>
                    </w:r>
                    <w:r>
                      <w:rPr>
                        <w:sz w:val="18"/>
                        <w:szCs w:val="18"/>
                      </w:rPr>
                      <w:instrText xml:space="preserve"> MERGEFIELD PC </w:instrText>
                    </w:r>
                    <w:r>
                      <w:rPr>
                        <w:sz w:val="18"/>
                        <w:szCs w:val="18"/>
                      </w:rPr>
                      <w:fldChar w:fldCharType="separate"/>
                    </w:r>
                    <w:r w:rsidR="00A75EA2">
                      <w:rPr>
                        <w:noProof/>
                        <w:sz w:val="18"/>
                        <w:szCs w:val="18"/>
                      </w:rPr>
                      <w:t>«PC»</w:t>
                    </w:r>
                    <w:r>
                      <w:rPr>
                        <w:sz w:val="18"/>
                        <w:szCs w:val="18"/>
                      </w:rPr>
                      <w:fldChar w:fldCharType="end"/>
                    </w:r>
                  </w:p>
                </w:txbxContent>
              </v:textbox>
            </v:shape>
          </w:pict>
        </mc:Fallback>
      </mc:AlternateContent>
    </w:r>
    <w:r w:rsidR="00C77AAD">
      <w:rPr>
        <w:noProof/>
      </w:rPr>
      <mc:AlternateContent>
        <mc:Choice Requires="wps">
          <w:drawing>
            <wp:anchor distT="0" distB="0" distL="0" distR="0" simplePos="0" relativeHeight="251658241" behindDoc="1" locked="0" layoutInCell="1" allowOverlap="1" wp14:anchorId="578E68A2" wp14:editId="66CA01B0">
              <wp:simplePos x="0" y="0"/>
              <wp:positionH relativeFrom="page">
                <wp:posOffset>2965498</wp:posOffset>
              </wp:positionH>
              <wp:positionV relativeFrom="page">
                <wp:posOffset>9496932</wp:posOffset>
              </wp:positionV>
              <wp:extent cx="2197634" cy="332105"/>
              <wp:effectExtent l="0" t="0" r="0" b="0"/>
              <wp:wrapNone/>
              <wp:docPr id="4"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7634" cy="332105"/>
                      </a:xfrm>
                      <a:prstGeom prst="rect">
                        <a:avLst/>
                      </a:prstGeom>
                    </wps:spPr>
                    <wps:txbx>
                      <w:txbxContent>
                        <w:p w14:paraId="578E68A6" w14:textId="77777777" w:rsidR="00956CA4" w:rsidRDefault="00DD0391">
                          <w:pPr>
                            <w:spacing w:before="12"/>
                            <w:jc w:val="center"/>
                            <w:rPr>
                              <w:sz w:val="20"/>
                            </w:rPr>
                          </w:pPr>
                          <w:r>
                            <w:rPr>
                              <w:sz w:val="20"/>
                            </w:rPr>
                            <w:t>-</w:t>
                          </w:r>
                          <w:r>
                            <w:rPr>
                              <w:spacing w:val="-1"/>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1"/>
                              <w:sz w:val="20"/>
                            </w:rPr>
                            <w:t xml:space="preserve"> </w:t>
                          </w:r>
                          <w:r>
                            <w:rPr>
                              <w:spacing w:val="-10"/>
                              <w:sz w:val="20"/>
                            </w:rPr>
                            <w:t>-</w:t>
                          </w:r>
                        </w:p>
                        <w:p w14:paraId="578E68A7" w14:textId="435834E7" w:rsidR="00956CA4" w:rsidRDefault="00DD0391">
                          <w:pPr>
                            <w:spacing w:before="30"/>
                            <w:jc w:val="center"/>
                            <w:rPr>
                              <w:sz w:val="20"/>
                            </w:rPr>
                          </w:pPr>
                          <w:r>
                            <w:rPr>
                              <w:smallCaps/>
                              <w:sz w:val="20"/>
                            </w:rPr>
                            <w:t>Class</w:t>
                          </w:r>
                          <w:r>
                            <w:rPr>
                              <w:smallCaps/>
                              <w:spacing w:val="-10"/>
                              <w:sz w:val="20"/>
                            </w:rPr>
                            <w:t xml:space="preserve"> </w:t>
                          </w:r>
                          <w:r>
                            <w:rPr>
                              <w:smallCaps/>
                              <w:sz w:val="20"/>
                            </w:rPr>
                            <w:t>Notice</w:t>
                          </w:r>
                          <w:r>
                            <w:rPr>
                              <w:smallCaps/>
                              <w:spacing w:val="-6"/>
                              <w:sz w:val="20"/>
                            </w:rPr>
                            <w:t xml:space="preserve"> </w:t>
                          </w:r>
                          <w:r>
                            <w:rPr>
                              <w:smallCaps/>
                              <w:sz w:val="20"/>
                            </w:rPr>
                            <w:t>–</w:t>
                          </w:r>
                          <w:r>
                            <w:rPr>
                              <w:smallCaps/>
                              <w:spacing w:val="-10"/>
                              <w:sz w:val="20"/>
                            </w:rPr>
                            <w:t xml:space="preserve"> </w:t>
                          </w:r>
                          <w:r>
                            <w:rPr>
                              <w:smallCaps/>
                              <w:sz w:val="20"/>
                            </w:rPr>
                            <w:t>Case</w:t>
                          </w:r>
                          <w:r>
                            <w:rPr>
                              <w:smallCaps/>
                              <w:spacing w:val="-7"/>
                              <w:sz w:val="20"/>
                            </w:rPr>
                            <w:t xml:space="preserve"> </w:t>
                          </w:r>
                          <w:r>
                            <w:rPr>
                              <w:smallCaps/>
                              <w:spacing w:val="-5"/>
                              <w:sz w:val="20"/>
                            </w:rPr>
                            <w:t>No.</w:t>
                          </w:r>
                          <w:r w:rsidR="00C77AAD">
                            <w:rPr>
                              <w:smallCaps/>
                              <w:spacing w:val="-5"/>
                              <w:sz w:val="20"/>
                            </w:rPr>
                            <w:t xml:space="preserve"> </w:t>
                          </w:r>
                          <w:r w:rsidR="00C77AAD" w:rsidRPr="00C77AAD">
                            <w:rPr>
                              <w:bCs/>
                              <w:iCs/>
                              <w:smallCaps/>
                              <w:spacing w:val="-5"/>
                              <w:sz w:val="20"/>
                            </w:rPr>
                            <w:t>24CV015204</w:t>
                          </w:r>
                        </w:p>
                      </w:txbxContent>
                    </wps:txbx>
                    <wps:bodyPr wrap="square" lIns="0" tIns="0" rIns="0" bIns="0" rtlCol="0">
                      <a:noAutofit/>
                    </wps:bodyPr>
                  </wps:wsp>
                </a:graphicData>
              </a:graphic>
              <wp14:sizeRelH relativeFrom="margin">
                <wp14:pctWidth>0</wp14:pctWidth>
              </wp14:sizeRelH>
            </wp:anchor>
          </w:drawing>
        </mc:Choice>
        <mc:Fallback>
          <w:pict>
            <v:shape w14:anchorId="578E68A2" id="Textbox 9" o:spid="_x0000_s1027" type="#_x0000_t202" style="position:absolute;margin-left:233.5pt;margin-top:747.8pt;width:173.05pt;height:26.15pt;z-index:-251658239;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" filled="f" stroked="f">
              <v:textbox inset="0,0,0,0">
                <w:txbxContent>
                  <w:p w14:paraId="578E68A6" w14:textId="77777777" w:rsidR="00956CA4" w:rsidRDefault="00DD0391">
                    <w:pPr>
                      <w:spacing w:before="12"/>
                      <w:jc w:val="center"/>
                      <w:rPr>
                        <w:sz w:val="20"/>
                      </w:rPr>
                    </w:pPr>
                    <w:r>
                      <w:rPr>
                        <w:sz w:val="20"/>
                      </w:rPr>
                      <w:t>-</w:t>
                    </w:r>
                    <w:r>
                      <w:rPr>
                        <w:spacing w:val="-1"/>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1"/>
                        <w:sz w:val="20"/>
                      </w:rPr>
                      <w:t xml:space="preserve"> </w:t>
                    </w:r>
                    <w:r>
                      <w:rPr>
                        <w:spacing w:val="-10"/>
                        <w:sz w:val="20"/>
                      </w:rPr>
                      <w:t>-</w:t>
                    </w:r>
                  </w:p>
                  <w:p w14:paraId="578E68A7" w14:textId="435834E7" w:rsidR="00956CA4" w:rsidRDefault="00DD0391">
                    <w:pPr>
                      <w:spacing w:before="30"/>
                      <w:jc w:val="center"/>
                      <w:rPr>
                        <w:sz w:val="20"/>
                      </w:rPr>
                    </w:pPr>
                    <w:r>
                      <w:rPr>
                        <w:smallCaps/>
                        <w:sz w:val="20"/>
                      </w:rPr>
                      <w:t>Class</w:t>
                    </w:r>
                    <w:r>
                      <w:rPr>
                        <w:smallCaps/>
                        <w:spacing w:val="-10"/>
                        <w:sz w:val="20"/>
                      </w:rPr>
                      <w:t xml:space="preserve"> </w:t>
                    </w:r>
                    <w:r>
                      <w:rPr>
                        <w:smallCaps/>
                        <w:sz w:val="20"/>
                      </w:rPr>
                      <w:t>Notice</w:t>
                    </w:r>
                    <w:r>
                      <w:rPr>
                        <w:smallCaps/>
                        <w:spacing w:val="-6"/>
                        <w:sz w:val="20"/>
                      </w:rPr>
                      <w:t xml:space="preserve"> </w:t>
                    </w:r>
                    <w:r>
                      <w:rPr>
                        <w:smallCaps/>
                        <w:sz w:val="20"/>
                      </w:rPr>
                      <w:t>–</w:t>
                    </w:r>
                    <w:r>
                      <w:rPr>
                        <w:smallCaps/>
                        <w:spacing w:val="-10"/>
                        <w:sz w:val="20"/>
                      </w:rPr>
                      <w:t xml:space="preserve"> </w:t>
                    </w:r>
                    <w:r>
                      <w:rPr>
                        <w:smallCaps/>
                        <w:sz w:val="20"/>
                      </w:rPr>
                      <w:t>Case</w:t>
                    </w:r>
                    <w:r>
                      <w:rPr>
                        <w:smallCaps/>
                        <w:spacing w:val="-7"/>
                        <w:sz w:val="20"/>
                      </w:rPr>
                      <w:t xml:space="preserve"> </w:t>
                    </w:r>
                    <w:r>
                      <w:rPr>
                        <w:smallCaps/>
                        <w:spacing w:val="-5"/>
                        <w:sz w:val="20"/>
                      </w:rPr>
                      <w:t>No.</w:t>
                    </w:r>
                    <w:r w:rsidR="00C77AAD">
                      <w:rPr>
                        <w:smallCaps/>
                        <w:spacing w:val="-5"/>
                        <w:sz w:val="20"/>
                      </w:rPr>
                      <w:t xml:space="preserve"> </w:t>
                    </w:r>
                    <w:r w:rsidR="00C77AAD" w:rsidRPr="00C77AAD">
                      <w:rPr>
                        <w:bCs/>
                        <w:iCs/>
                        <w:smallCaps/>
                        <w:spacing w:val="-5"/>
                        <w:sz w:val="20"/>
                      </w:rPr>
                      <w:t>24CV015204</w:t>
                    </w:r>
                  </w:p>
                </w:txbxContent>
              </v:textbox>
              <w10:wrap anchorx="page" anchory="page"/>
            </v:shape>
          </w:pict>
        </mc:Fallback>
      </mc:AlternateContent>
    </w:r>
    <w:r w:rsidR="00DD0391">
      <w:rPr>
        <w:noProof/>
      </w:rPr>
      <mc:AlternateContent>
        <mc:Choice Requires="wps">
          <w:drawing>
            <wp:anchor distT="0" distB="0" distL="0" distR="0" simplePos="0" relativeHeight="251658240" behindDoc="1" locked="0" layoutInCell="1" allowOverlap="1" wp14:anchorId="578E68A0" wp14:editId="5628657B">
              <wp:simplePos x="0" y="0"/>
              <wp:positionH relativeFrom="page">
                <wp:posOffset>895350</wp:posOffset>
              </wp:positionH>
              <wp:positionV relativeFrom="page">
                <wp:posOffset>9665207</wp:posOffset>
              </wp:positionV>
              <wp:extent cx="5981700" cy="6350"/>
              <wp:effectExtent l="0" t="0" r="0" b="0"/>
              <wp:wrapNone/>
              <wp:docPr id="5"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6350"/>
                      </a:xfrm>
                      <a:custGeom>
                        <a:avLst/>
                        <a:gdLst/>
                        <a:ahLst/>
                        <a:cxnLst/>
                        <a:rect l="l" t="t" r="r" b="b"/>
                        <a:pathLst>
                          <a:path w="5981700" h="6350">
                            <a:moveTo>
                              <a:pt x="5981700" y="0"/>
                            </a:moveTo>
                            <a:lnTo>
                              <a:pt x="0" y="0"/>
                            </a:lnTo>
                            <a:lnTo>
                              <a:pt x="0" y="6096"/>
                            </a:lnTo>
                            <a:lnTo>
                              <a:pt x="5981700" y="6096"/>
                            </a:lnTo>
                            <a:lnTo>
                              <a:pt x="59817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D9F3DC" id="Graphic 8" o:spid="_x0000_s1026" style="position:absolute;margin-left:70.5pt;margin-top:761.05pt;width:471pt;height:.5pt;z-index:-251658240;visibility:visible;mso-wrap-style:square;mso-wrap-distance-left:0;mso-wrap-distance-top:0;mso-wrap-distance-right:0;mso-wrap-distance-bottom:0;mso-position-horizontal:absolute;mso-position-horizontal-relative:page;mso-position-vertical:absolute;mso-position-vertical-relative:page;v-text-anchor:top" coordsize="5981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" path="m5981700,l,,,6096r5981700,l5981700,xe" fillcolor="black"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47D62" w14:textId="77777777" w:rsidR="00156F18" w:rsidRDefault="00156F18">
      <w:r>
        <w:separator/>
      </w:r>
    </w:p>
  </w:footnote>
  <w:footnote w:type="continuationSeparator" w:id="0">
    <w:p w14:paraId="7489451A" w14:textId="77777777" w:rsidR="00156F18" w:rsidRDefault="00156F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D00A3"/>
    <w:multiLevelType w:val="hybridMultilevel"/>
    <w:tmpl w:val="4C12AF04"/>
    <w:lvl w:ilvl="0" w:tplc="CA0E3038">
      <w:start w:val="1"/>
      <w:numFmt w:val="decimal"/>
      <w:lvlText w:val="%1."/>
      <w:lvlJc w:val="left"/>
      <w:pPr>
        <w:ind w:left="82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3E8E978">
      <w:numFmt w:val="bullet"/>
      <w:lvlText w:val="•"/>
      <w:lvlJc w:val="left"/>
      <w:pPr>
        <w:ind w:left="1698" w:hanging="360"/>
      </w:pPr>
      <w:rPr>
        <w:rFonts w:hint="default"/>
        <w:lang w:val="en-US" w:eastAsia="en-US" w:bidi="ar-SA"/>
      </w:rPr>
    </w:lvl>
    <w:lvl w:ilvl="2" w:tplc="63449012">
      <w:numFmt w:val="bullet"/>
      <w:lvlText w:val="•"/>
      <w:lvlJc w:val="left"/>
      <w:pPr>
        <w:ind w:left="2576" w:hanging="360"/>
      </w:pPr>
      <w:rPr>
        <w:rFonts w:hint="default"/>
        <w:lang w:val="en-US" w:eastAsia="en-US" w:bidi="ar-SA"/>
      </w:rPr>
    </w:lvl>
    <w:lvl w:ilvl="3" w:tplc="7D940708">
      <w:numFmt w:val="bullet"/>
      <w:lvlText w:val="•"/>
      <w:lvlJc w:val="left"/>
      <w:pPr>
        <w:ind w:left="3454" w:hanging="360"/>
      </w:pPr>
      <w:rPr>
        <w:rFonts w:hint="default"/>
        <w:lang w:val="en-US" w:eastAsia="en-US" w:bidi="ar-SA"/>
      </w:rPr>
    </w:lvl>
    <w:lvl w:ilvl="4" w:tplc="1A1E37E8">
      <w:numFmt w:val="bullet"/>
      <w:lvlText w:val="•"/>
      <w:lvlJc w:val="left"/>
      <w:pPr>
        <w:ind w:left="4332" w:hanging="360"/>
      </w:pPr>
      <w:rPr>
        <w:rFonts w:hint="default"/>
        <w:lang w:val="en-US" w:eastAsia="en-US" w:bidi="ar-SA"/>
      </w:rPr>
    </w:lvl>
    <w:lvl w:ilvl="5" w:tplc="3E70DE32">
      <w:numFmt w:val="bullet"/>
      <w:lvlText w:val="•"/>
      <w:lvlJc w:val="left"/>
      <w:pPr>
        <w:ind w:left="5210" w:hanging="360"/>
      </w:pPr>
      <w:rPr>
        <w:rFonts w:hint="default"/>
        <w:lang w:val="en-US" w:eastAsia="en-US" w:bidi="ar-SA"/>
      </w:rPr>
    </w:lvl>
    <w:lvl w:ilvl="6" w:tplc="DC3ED7E8">
      <w:numFmt w:val="bullet"/>
      <w:lvlText w:val="•"/>
      <w:lvlJc w:val="left"/>
      <w:pPr>
        <w:ind w:left="6088" w:hanging="360"/>
      </w:pPr>
      <w:rPr>
        <w:rFonts w:hint="default"/>
        <w:lang w:val="en-US" w:eastAsia="en-US" w:bidi="ar-SA"/>
      </w:rPr>
    </w:lvl>
    <w:lvl w:ilvl="7" w:tplc="83EC8B66">
      <w:numFmt w:val="bullet"/>
      <w:lvlText w:val="•"/>
      <w:lvlJc w:val="left"/>
      <w:pPr>
        <w:ind w:left="6966" w:hanging="360"/>
      </w:pPr>
      <w:rPr>
        <w:rFonts w:hint="default"/>
        <w:lang w:val="en-US" w:eastAsia="en-US" w:bidi="ar-SA"/>
      </w:rPr>
    </w:lvl>
    <w:lvl w:ilvl="8" w:tplc="646E2D30">
      <w:numFmt w:val="bullet"/>
      <w:lvlText w:val="•"/>
      <w:lvlJc w:val="left"/>
      <w:pPr>
        <w:ind w:left="7844" w:hanging="360"/>
      </w:pPr>
      <w:rPr>
        <w:rFonts w:hint="default"/>
        <w:lang w:val="en-US" w:eastAsia="en-US" w:bidi="ar-SA"/>
      </w:rPr>
    </w:lvl>
  </w:abstractNum>
  <w:abstractNum w:abstractNumId="1" w15:restartNumberingAfterBreak="0">
    <w:nsid w:val="142638F9"/>
    <w:multiLevelType w:val="hybridMultilevel"/>
    <w:tmpl w:val="F162F8CE"/>
    <w:lvl w:ilvl="0" w:tplc="90464A06">
      <w:start w:val="1"/>
      <w:numFmt w:val="decimal"/>
      <w:lvlText w:val="%1."/>
      <w:lvlJc w:val="left"/>
      <w:pPr>
        <w:ind w:left="82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794A54C">
      <w:start w:val="1"/>
      <w:numFmt w:val="upperLetter"/>
      <w:lvlText w:val="%2."/>
      <w:lvlJc w:val="left"/>
      <w:pPr>
        <w:ind w:left="156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FA3C6646">
      <w:numFmt w:val="bullet"/>
      <w:lvlText w:val="•"/>
      <w:lvlJc w:val="left"/>
      <w:pPr>
        <w:ind w:left="2453" w:hanging="360"/>
      </w:pPr>
      <w:rPr>
        <w:rFonts w:hint="default"/>
        <w:lang w:val="en-US" w:eastAsia="en-US" w:bidi="ar-SA"/>
      </w:rPr>
    </w:lvl>
    <w:lvl w:ilvl="3" w:tplc="E6DC3A3A">
      <w:numFmt w:val="bullet"/>
      <w:lvlText w:val="•"/>
      <w:lvlJc w:val="left"/>
      <w:pPr>
        <w:ind w:left="3346" w:hanging="360"/>
      </w:pPr>
      <w:rPr>
        <w:rFonts w:hint="default"/>
        <w:lang w:val="en-US" w:eastAsia="en-US" w:bidi="ar-SA"/>
      </w:rPr>
    </w:lvl>
    <w:lvl w:ilvl="4" w:tplc="56A0A0A4">
      <w:numFmt w:val="bullet"/>
      <w:lvlText w:val="•"/>
      <w:lvlJc w:val="left"/>
      <w:pPr>
        <w:ind w:left="4240" w:hanging="360"/>
      </w:pPr>
      <w:rPr>
        <w:rFonts w:hint="default"/>
        <w:lang w:val="en-US" w:eastAsia="en-US" w:bidi="ar-SA"/>
      </w:rPr>
    </w:lvl>
    <w:lvl w:ilvl="5" w:tplc="3FD06760">
      <w:numFmt w:val="bullet"/>
      <w:lvlText w:val="•"/>
      <w:lvlJc w:val="left"/>
      <w:pPr>
        <w:ind w:left="5133" w:hanging="360"/>
      </w:pPr>
      <w:rPr>
        <w:rFonts w:hint="default"/>
        <w:lang w:val="en-US" w:eastAsia="en-US" w:bidi="ar-SA"/>
      </w:rPr>
    </w:lvl>
    <w:lvl w:ilvl="6" w:tplc="29144506">
      <w:numFmt w:val="bullet"/>
      <w:lvlText w:val="•"/>
      <w:lvlJc w:val="left"/>
      <w:pPr>
        <w:ind w:left="6026" w:hanging="360"/>
      </w:pPr>
      <w:rPr>
        <w:rFonts w:hint="default"/>
        <w:lang w:val="en-US" w:eastAsia="en-US" w:bidi="ar-SA"/>
      </w:rPr>
    </w:lvl>
    <w:lvl w:ilvl="7" w:tplc="4C142690">
      <w:numFmt w:val="bullet"/>
      <w:lvlText w:val="•"/>
      <w:lvlJc w:val="left"/>
      <w:pPr>
        <w:ind w:left="6920" w:hanging="360"/>
      </w:pPr>
      <w:rPr>
        <w:rFonts w:hint="default"/>
        <w:lang w:val="en-US" w:eastAsia="en-US" w:bidi="ar-SA"/>
      </w:rPr>
    </w:lvl>
    <w:lvl w:ilvl="8" w:tplc="EAB4B0AA">
      <w:numFmt w:val="bullet"/>
      <w:lvlText w:val="•"/>
      <w:lvlJc w:val="left"/>
      <w:pPr>
        <w:ind w:left="7813" w:hanging="360"/>
      </w:pPr>
      <w:rPr>
        <w:rFonts w:hint="default"/>
        <w:lang w:val="en-US" w:eastAsia="en-US" w:bidi="ar-SA"/>
      </w:rPr>
    </w:lvl>
  </w:abstractNum>
  <w:abstractNum w:abstractNumId="2" w15:restartNumberingAfterBreak="0">
    <w:nsid w:val="16806C16"/>
    <w:multiLevelType w:val="hybridMultilevel"/>
    <w:tmpl w:val="A1ACC1F4"/>
    <w:lvl w:ilvl="0" w:tplc="282EC3B2">
      <w:start w:val="1"/>
      <w:numFmt w:val="decimal"/>
      <w:lvlText w:val="%1."/>
      <w:lvlJc w:val="left"/>
      <w:pPr>
        <w:ind w:left="825" w:hanging="360"/>
      </w:pPr>
      <w:rPr>
        <w:rFonts w:ascii="Times New Roman" w:eastAsia="Times New Roman" w:hAnsi="Times New Roman" w:cs="Times New Roman" w:hint="default"/>
        <w:b/>
        <w:bCs/>
        <w:i w:val="0"/>
        <w:iCs w:val="0"/>
        <w:spacing w:val="0"/>
        <w:w w:val="100"/>
        <w:sz w:val="24"/>
        <w:szCs w:val="24"/>
        <w:lang w:val="en-US" w:eastAsia="en-US" w:bidi="ar-SA"/>
      </w:rPr>
    </w:lvl>
    <w:lvl w:ilvl="1" w:tplc="08B8BA56">
      <w:numFmt w:val="bullet"/>
      <w:lvlText w:val="•"/>
      <w:lvlJc w:val="left"/>
      <w:pPr>
        <w:ind w:left="1698" w:hanging="360"/>
      </w:pPr>
      <w:rPr>
        <w:rFonts w:hint="default"/>
        <w:lang w:val="en-US" w:eastAsia="en-US" w:bidi="ar-SA"/>
      </w:rPr>
    </w:lvl>
    <w:lvl w:ilvl="2" w:tplc="011AB4F0">
      <w:numFmt w:val="bullet"/>
      <w:lvlText w:val="•"/>
      <w:lvlJc w:val="left"/>
      <w:pPr>
        <w:ind w:left="2576" w:hanging="360"/>
      </w:pPr>
      <w:rPr>
        <w:rFonts w:hint="default"/>
        <w:lang w:val="en-US" w:eastAsia="en-US" w:bidi="ar-SA"/>
      </w:rPr>
    </w:lvl>
    <w:lvl w:ilvl="3" w:tplc="FB0CBAC6">
      <w:numFmt w:val="bullet"/>
      <w:lvlText w:val="•"/>
      <w:lvlJc w:val="left"/>
      <w:pPr>
        <w:ind w:left="3454" w:hanging="360"/>
      </w:pPr>
      <w:rPr>
        <w:rFonts w:hint="default"/>
        <w:lang w:val="en-US" w:eastAsia="en-US" w:bidi="ar-SA"/>
      </w:rPr>
    </w:lvl>
    <w:lvl w:ilvl="4" w:tplc="B8B20F28">
      <w:numFmt w:val="bullet"/>
      <w:lvlText w:val="•"/>
      <w:lvlJc w:val="left"/>
      <w:pPr>
        <w:ind w:left="4332" w:hanging="360"/>
      </w:pPr>
      <w:rPr>
        <w:rFonts w:hint="default"/>
        <w:lang w:val="en-US" w:eastAsia="en-US" w:bidi="ar-SA"/>
      </w:rPr>
    </w:lvl>
    <w:lvl w:ilvl="5" w:tplc="EFDC6D50">
      <w:numFmt w:val="bullet"/>
      <w:lvlText w:val="•"/>
      <w:lvlJc w:val="left"/>
      <w:pPr>
        <w:ind w:left="5210" w:hanging="360"/>
      </w:pPr>
      <w:rPr>
        <w:rFonts w:hint="default"/>
        <w:lang w:val="en-US" w:eastAsia="en-US" w:bidi="ar-SA"/>
      </w:rPr>
    </w:lvl>
    <w:lvl w:ilvl="6" w:tplc="208E6FA4">
      <w:numFmt w:val="bullet"/>
      <w:lvlText w:val="•"/>
      <w:lvlJc w:val="left"/>
      <w:pPr>
        <w:ind w:left="6088" w:hanging="360"/>
      </w:pPr>
      <w:rPr>
        <w:rFonts w:hint="default"/>
        <w:lang w:val="en-US" w:eastAsia="en-US" w:bidi="ar-SA"/>
      </w:rPr>
    </w:lvl>
    <w:lvl w:ilvl="7" w:tplc="6E984FB4">
      <w:numFmt w:val="bullet"/>
      <w:lvlText w:val="•"/>
      <w:lvlJc w:val="left"/>
      <w:pPr>
        <w:ind w:left="6966" w:hanging="360"/>
      </w:pPr>
      <w:rPr>
        <w:rFonts w:hint="default"/>
        <w:lang w:val="en-US" w:eastAsia="en-US" w:bidi="ar-SA"/>
      </w:rPr>
    </w:lvl>
    <w:lvl w:ilvl="8" w:tplc="1A045BF6">
      <w:numFmt w:val="bullet"/>
      <w:lvlText w:val="•"/>
      <w:lvlJc w:val="left"/>
      <w:pPr>
        <w:ind w:left="7844" w:hanging="360"/>
      </w:pPr>
      <w:rPr>
        <w:rFonts w:hint="default"/>
        <w:lang w:val="en-US" w:eastAsia="en-US" w:bidi="ar-SA"/>
      </w:rPr>
    </w:lvl>
  </w:abstractNum>
  <w:abstractNum w:abstractNumId="3" w15:restartNumberingAfterBreak="0">
    <w:nsid w:val="186517F0"/>
    <w:multiLevelType w:val="hybridMultilevel"/>
    <w:tmpl w:val="2614324A"/>
    <w:lvl w:ilvl="0" w:tplc="A044BA1C">
      <w:start w:val="1"/>
      <w:numFmt w:val="decimal"/>
      <w:lvlText w:val="%1."/>
      <w:lvlJc w:val="left"/>
      <w:pPr>
        <w:ind w:left="82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5FC4CB4">
      <w:numFmt w:val="bullet"/>
      <w:lvlText w:val="•"/>
      <w:lvlJc w:val="left"/>
      <w:pPr>
        <w:ind w:left="1698" w:hanging="360"/>
      </w:pPr>
      <w:rPr>
        <w:rFonts w:hint="default"/>
        <w:lang w:val="en-US" w:eastAsia="en-US" w:bidi="ar-SA"/>
      </w:rPr>
    </w:lvl>
    <w:lvl w:ilvl="2" w:tplc="0F1AA5AC">
      <w:numFmt w:val="bullet"/>
      <w:lvlText w:val="•"/>
      <w:lvlJc w:val="left"/>
      <w:pPr>
        <w:ind w:left="2576" w:hanging="360"/>
      </w:pPr>
      <w:rPr>
        <w:rFonts w:hint="default"/>
        <w:lang w:val="en-US" w:eastAsia="en-US" w:bidi="ar-SA"/>
      </w:rPr>
    </w:lvl>
    <w:lvl w:ilvl="3" w:tplc="5D24836A">
      <w:numFmt w:val="bullet"/>
      <w:lvlText w:val="•"/>
      <w:lvlJc w:val="left"/>
      <w:pPr>
        <w:ind w:left="3454" w:hanging="360"/>
      </w:pPr>
      <w:rPr>
        <w:rFonts w:hint="default"/>
        <w:lang w:val="en-US" w:eastAsia="en-US" w:bidi="ar-SA"/>
      </w:rPr>
    </w:lvl>
    <w:lvl w:ilvl="4" w:tplc="13308F3E">
      <w:numFmt w:val="bullet"/>
      <w:lvlText w:val="•"/>
      <w:lvlJc w:val="left"/>
      <w:pPr>
        <w:ind w:left="4332" w:hanging="360"/>
      </w:pPr>
      <w:rPr>
        <w:rFonts w:hint="default"/>
        <w:lang w:val="en-US" w:eastAsia="en-US" w:bidi="ar-SA"/>
      </w:rPr>
    </w:lvl>
    <w:lvl w:ilvl="5" w:tplc="D3341C90">
      <w:numFmt w:val="bullet"/>
      <w:lvlText w:val="•"/>
      <w:lvlJc w:val="left"/>
      <w:pPr>
        <w:ind w:left="5210" w:hanging="360"/>
      </w:pPr>
      <w:rPr>
        <w:rFonts w:hint="default"/>
        <w:lang w:val="en-US" w:eastAsia="en-US" w:bidi="ar-SA"/>
      </w:rPr>
    </w:lvl>
    <w:lvl w:ilvl="6" w:tplc="1FC06D68">
      <w:numFmt w:val="bullet"/>
      <w:lvlText w:val="•"/>
      <w:lvlJc w:val="left"/>
      <w:pPr>
        <w:ind w:left="6088" w:hanging="360"/>
      </w:pPr>
      <w:rPr>
        <w:rFonts w:hint="default"/>
        <w:lang w:val="en-US" w:eastAsia="en-US" w:bidi="ar-SA"/>
      </w:rPr>
    </w:lvl>
    <w:lvl w:ilvl="7" w:tplc="875A0168">
      <w:numFmt w:val="bullet"/>
      <w:lvlText w:val="•"/>
      <w:lvlJc w:val="left"/>
      <w:pPr>
        <w:ind w:left="6966" w:hanging="360"/>
      </w:pPr>
      <w:rPr>
        <w:rFonts w:hint="default"/>
        <w:lang w:val="en-US" w:eastAsia="en-US" w:bidi="ar-SA"/>
      </w:rPr>
    </w:lvl>
    <w:lvl w:ilvl="8" w:tplc="6C0CA522">
      <w:numFmt w:val="bullet"/>
      <w:lvlText w:val="•"/>
      <w:lvlJc w:val="left"/>
      <w:pPr>
        <w:ind w:left="7844" w:hanging="360"/>
      </w:pPr>
      <w:rPr>
        <w:rFonts w:hint="default"/>
        <w:lang w:val="en-US" w:eastAsia="en-US" w:bidi="ar-SA"/>
      </w:rPr>
    </w:lvl>
  </w:abstractNum>
  <w:abstractNum w:abstractNumId="4" w15:restartNumberingAfterBreak="0">
    <w:nsid w:val="237C0399"/>
    <w:multiLevelType w:val="hybridMultilevel"/>
    <w:tmpl w:val="5114ED2E"/>
    <w:lvl w:ilvl="0" w:tplc="A0045CB0">
      <w:start w:val="1"/>
      <w:numFmt w:val="lowerLetter"/>
      <w:lvlText w:val="(%1)"/>
      <w:lvlJc w:val="left"/>
      <w:pPr>
        <w:ind w:left="840" w:hanging="327"/>
      </w:pPr>
      <w:rPr>
        <w:rFonts w:ascii="Times New Roman" w:eastAsia="Times New Roman" w:hAnsi="Times New Roman" w:cs="Times New Roman" w:hint="default"/>
        <w:b w:val="0"/>
        <w:bCs w:val="0"/>
        <w:i w:val="0"/>
        <w:iCs w:val="0"/>
        <w:spacing w:val="0"/>
        <w:w w:val="100"/>
        <w:sz w:val="24"/>
        <w:szCs w:val="24"/>
        <w:lang w:val="en-US" w:eastAsia="en-US" w:bidi="ar-SA"/>
      </w:rPr>
    </w:lvl>
    <w:lvl w:ilvl="1" w:tplc="31D41D36">
      <w:numFmt w:val="bullet"/>
      <w:lvlText w:val="•"/>
      <w:lvlJc w:val="left"/>
      <w:pPr>
        <w:ind w:left="1716" w:hanging="327"/>
      </w:pPr>
      <w:rPr>
        <w:rFonts w:hint="default"/>
        <w:lang w:val="en-US" w:eastAsia="en-US" w:bidi="ar-SA"/>
      </w:rPr>
    </w:lvl>
    <w:lvl w:ilvl="2" w:tplc="F6301AFE">
      <w:numFmt w:val="bullet"/>
      <w:lvlText w:val="•"/>
      <w:lvlJc w:val="left"/>
      <w:pPr>
        <w:ind w:left="2592" w:hanging="327"/>
      </w:pPr>
      <w:rPr>
        <w:rFonts w:hint="default"/>
        <w:lang w:val="en-US" w:eastAsia="en-US" w:bidi="ar-SA"/>
      </w:rPr>
    </w:lvl>
    <w:lvl w:ilvl="3" w:tplc="F264ABFA">
      <w:numFmt w:val="bullet"/>
      <w:lvlText w:val="•"/>
      <w:lvlJc w:val="left"/>
      <w:pPr>
        <w:ind w:left="3468" w:hanging="327"/>
      </w:pPr>
      <w:rPr>
        <w:rFonts w:hint="default"/>
        <w:lang w:val="en-US" w:eastAsia="en-US" w:bidi="ar-SA"/>
      </w:rPr>
    </w:lvl>
    <w:lvl w:ilvl="4" w:tplc="2390C100">
      <w:numFmt w:val="bullet"/>
      <w:lvlText w:val="•"/>
      <w:lvlJc w:val="left"/>
      <w:pPr>
        <w:ind w:left="4344" w:hanging="327"/>
      </w:pPr>
      <w:rPr>
        <w:rFonts w:hint="default"/>
        <w:lang w:val="en-US" w:eastAsia="en-US" w:bidi="ar-SA"/>
      </w:rPr>
    </w:lvl>
    <w:lvl w:ilvl="5" w:tplc="C3A2BA04">
      <w:numFmt w:val="bullet"/>
      <w:lvlText w:val="•"/>
      <w:lvlJc w:val="left"/>
      <w:pPr>
        <w:ind w:left="5220" w:hanging="327"/>
      </w:pPr>
      <w:rPr>
        <w:rFonts w:hint="default"/>
        <w:lang w:val="en-US" w:eastAsia="en-US" w:bidi="ar-SA"/>
      </w:rPr>
    </w:lvl>
    <w:lvl w:ilvl="6" w:tplc="C79C1E52">
      <w:numFmt w:val="bullet"/>
      <w:lvlText w:val="•"/>
      <w:lvlJc w:val="left"/>
      <w:pPr>
        <w:ind w:left="6096" w:hanging="327"/>
      </w:pPr>
      <w:rPr>
        <w:rFonts w:hint="default"/>
        <w:lang w:val="en-US" w:eastAsia="en-US" w:bidi="ar-SA"/>
      </w:rPr>
    </w:lvl>
    <w:lvl w:ilvl="7" w:tplc="91EC7CF2">
      <w:numFmt w:val="bullet"/>
      <w:lvlText w:val="•"/>
      <w:lvlJc w:val="left"/>
      <w:pPr>
        <w:ind w:left="6972" w:hanging="327"/>
      </w:pPr>
      <w:rPr>
        <w:rFonts w:hint="default"/>
        <w:lang w:val="en-US" w:eastAsia="en-US" w:bidi="ar-SA"/>
      </w:rPr>
    </w:lvl>
    <w:lvl w:ilvl="8" w:tplc="E9D29B18">
      <w:numFmt w:val="bullet"/>
      <w:lvlText w:val="•"/>
      <w:lvlJc w:val="left"/>
      <w:pPr>
        <w:ind w:left="7848" w:hanging="327"/>
      </w:pPr>
      <w:rPr>
        <w:rFonts w:hint="default"/>
        <w:lang w:val="en-US" w:eastAsia="en-US" w:bidi="ar-SA"/>
      </w:rPr>
    </w:lvl>
  </w:abstractNum>
  <w:abstractNum w:abstractNumId="5" w15:restartNumberingAfterBreak="0">
    <w:nsid w:val="53220BCF"/>
    <w:multiLevelType w:val="multilevel"/>
    <w:tmpl w:val="790673AC"/>
    <w:lvl w:ilvl="0">
      <w:start w:val="1"/>
      <w:numFmt w:val="decimal"/>
      <w:lvlText w:val="%1."/>
      <w:lvlJc w:val="left"/>
      <w:pPr>
        <w:ind w:left="840" w:hanging="72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480"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200" w:hanging="108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1560" w:hanging="72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2708" w:hanging="720"/>
      </w:pPr>
      <w:rPr>
        <w:rFonts w:hint="default"/>
        <w:lang w:val="en-US" w:eastAsia="en-US" w:bidi="ar-SA"/>
      </w:rPr>
    </w:lvl>
    <w:lvl w:ilvl="5">
      <w:numFmt w:val="bullet"/>
      <w:lvlText w:val="•"/>
      <w:lvlJc w:val="left"/>
      <w:pPr>
        <w:ind w:left="3857" w:hanging="720"/>
      </w:pPr>
      <w:rPr>
        <w:rFonts w:hint="default"/>
        <w:lang w:val="en-US" w:eastAsia="en-US" w:bidi="ar-SA"/>
      </w:rPr>
    </w:lvl>
    <w:lvl w:ilvl="6">
      <w:numFmt w:val="bullet"/>
      <w:lvlText w:val="•"/>
      <w:lvlJc w:val="left"/>
      <w:pPr>
        <w:ind w:left="5005" w:hanging="720"/>
      </w:pPr>
      <w:rPr>
        <w:rFonts w:hint="default"/>
        <w:lang w:val="en-US" w:eastAsia="en-US" w:bidi="ar-SA"/>
      </w:rPr>
    </w:lvl>
    <w:lvl w:ilvl="7">
      <w:numFmt w:val="bullet"/>
      <w:lvlText w:val="•"/>
      <w:lvlJc w:val="left"/>
      <w:pPr>
        <w:ind w:left="6154" w:hanging="720"/>
      </w:pPr>
      <w:rPr>
        <w:rFonts w:hint="default"/>
        <w:lang w:val="en-US" w:eastAsia="en-US" w:bidi="ar-SA"/>
      </w:rPr>
    </w:lvl>
    <w:lvl w:ilvl="8">
      <w:numFmt w:val="bullet"/>
      <w:lvlText w:val="•"/>
      <w:lvlJc w:val="left"/>
      <w:pPr>
        <w:ind w:left="7302" w:hanging="720"/>
      </w:pPr>
      <w:rPr>
        <w:rFonts w:hint="default"/>
        <w:lang w:val="en-US" w:eastAsia="en-US" w:bidi="ar-SA"/>
      </w:rPr>
    </w:lvl>
  </w:abstractNum>
  <w:abstractNum w:abstractNumId="6" w15:restartNumberingAfterBreak="0">
    <w:nsid w:val="63AE4D99"/>
    <w:multiLevelType w:val="hybridMultilevel"/>
    <w:tmpl w:val="7CF67F2C"/>
    <w:lvl w:ilvl="0" w:tplc="516E58D2">
      <w:start w:val="1"/>
      <w:numFmt w:val="decimal"/>
      <w:lvlText w:val="(%1)"/>
      <w:lvlJc w:val="left"/>
      <w:pPr>
        <w:ind w:left="12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DD2EDE50">
      <w:numFmt w:val="bullet"/>
      <w:lvlText w:val="•"/>
      <w:lvlJc w:val="left"/>
      <w:pPr>
        <w:ind w:left="2040" w:hanging="360"/>
      </w:pPr>
      <w:rPr>
        <w:rFonts w:hint="default"/>
        <w:lang w:val="en-US" w:eastAsia="en-US" w:bidi="ar-SA"/>
      </w:rPr>
    </w:lvl>
    <w:lvl w:ilvl="2" w:tplc="52248E3A">
      <w:numFmt w:val="bullet"/>
      <w:lvlText w:val="•"/>
      <w:lvlJc w:val="left"/>
      <w:pPr>
        <w:ind w:left="2880" w:hanging="360"/>
      </w:pPr>
      <w:rPr>
        <w:rFonts w:hint="default"/>
        <w:lang w:val="en-US" w:eastAsia="en-US" w:bidi="ar-SA"/>
      </w:rPr>
    </w:lvl>
    <w:lvl w:ilvl="3" w:tplc="E8BE48B8">
      <w:numFmt w:val="bullet"/>
      <w:lvlText w:val="•"/>
      <w:lvlJc w:val="left"/>
      <w:pPr>
        <w:ind w:left="3720" w:hanging="360"/>
      </w:pPr>
      <w:rPr>
        <w:rFonts w:hint="default"/>
        <w:lang w:val="en-US" w:eastAsia="en-US" w:bidi="ar-SA"/>
      </w:rPr>
    </w:lvl>
    <w:lvl w:ilvl="4" w:tplc="11623FD6">
      <w:numFmt w:val="bullet"/>
      <w:lvlText w:val="•"/>
      <w:lvlJc w:val="left"/>
      <w:pPr>
        <w:ind w:left="4560" w:hanging="360"/>
      </w:pPr>
      <w:rPr>
        <w:rFonts w:hint="default"/>
        <w:lang w:val="en-US" w:eastAsia="en-US" w:bidi="ar-SA"/>
      </w:rPr>
    </w:lvl>
    <w:lvl w:ilvl="5" w:tplc="658662CC">
      <w:numFmt w:val="bullet"/>
      <w:lvlText w:val="•"/>
      <w:lvlJc w:val="left"/>
      <w:pPr>
        <w:ind w:left="5400" w:hanging="360"/>
      </w:pPr>
      <w:rPr>
        <w:rFonts w:hint="default"/>
        <w:lang w:val="en-US" w:eastAsia="en-US" w:bidi="ar-SA"/>
      </w:rPr>
    </w:lvl>
    <w:lvl w:ilvl="6" w:tplc="8FD21382">
      <w:numFmt w:val="bullet"/>
      <w:lvlText w:val="•"/>
      <w:lvlJc w:val="left"/>
      <w:pPr>
        <w:ind w:left="6240" w:hanging="360"/>
      </w:pPr>
      <w:rPr>
        <w:rFonts w:hint="default"/>
        <w:lang w:val="en-US" w:eastAsia="en-US" w:bidi="ar-SA"/>
      </w:rPr>
    </w:lvl>
    <w:lvl w:ilvl="7" w:tplc="CCE0521C">
      <w:numFmt w:val="bullet"/>
      <w:lvlText w:val="•"/>
      <w:lvlJc w:val="left"/>
      <w:pPr>
        <w:ind w:left="7080" w:hanging="360"/>
      </w:pPr>
      <w:rPr>
        <w:rFonts w:hint="default"/>
        <w:lang w:val="en-US" w:eastAsia="en-US" w:bidi="ar-SA"/>
      </w:rPr>
    </w:lvl>
    <w:lvl w:ilvl="8" w:tplc="71EA8C9C">
      <w:numFmt w:val="bullet"/>
      <w:lvlText w:val="•"/>
      <w:lvlJc w:val="left"/>
      <w:pPr>
        <w:ind w:left="7920" w:hanging="360"/>
      </w:pPr>
      <w:rPr>
        <w:rFonts w:hint="default"/>
        <w:lang w:val="en-US" w:eastAsia="en-US" w:bidi="ar-SA"/>
      </w:rPr>
    </w:lvl>
  </w:abstractNum>
  <w:abstractNum w:abstractNumId="7" w15:restartNumberingAfterBreak="0">
    <w:nsid w:val="6F1D0D6E"/>
    <w:multiLevelType w:val="hybridMultilevel"/>
    <w:tmpl w:val="FBA0DC70"/>
    <w:lvl w:ilvl="0" w:tplc="47480538">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8095010">
    <w:abstractNumId w:val="0"/>
  </w:num>
  <w:num w:numId="2" w16cid:durableId="1122572009">
    <w:abstractNumId w:val="3"/>
  </w:num>
  <w:num w:numId="3" w16cid:durableId="442961211">
    <w:abstractNumId w:val="1"/>
  </w:num>
  <w:num w:numId="4" w16cid:durableId="989021520">
    <w:abstractNumId w:val="2"/>
  </w:num>
  <w:num w:numId="5" w16cid:durableId="1437292820">
    <w:abstractNumId w:val="6"/>
  </w:num>
  <w:num w:numId="6" w16cid:durableId="353580803">
    <w:abstractNumId w:val="4"/>
  </w:num>
  <w:num w:numId="7" w16cid:durableId="1523855760">
    <w:abstractNumId w:val="5"/>
  </w:num>
  <w:num w:numId="8" w16cid:durableId="5033231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docVars>
    <w:docVar w:name="ndGeneratedStamp" w:val="4896-6750-6336, v. 1"/>
    <w:docVar w:name="ndGeneratedStampLocation" w:val="LastPage"/>
  </w:docVars>
  <w:rsids>
    <w:rsidRoot w:val="00956CA4"/>
    <w:rsid w:val="00005FFF"/>
    <w:rsid w:val="00021C58"/>
    <w:rsid w:val="00031D8F"/>
    <w:rsid w:val="00040446"/>
    <w:rsid w:val="00044912"/>
    <w:rsid w:val="00047EA3"/>
    <w:rsid w:val="000515BD"/>
    <w:rsid w:val="00083C00"/>
    <w:rsid w:val="00084F18"/>
    <w:rsid w:val="00085D47"/>
    <w:rsid w:val="000864B6"/>
    <w:rsid w:val="00092D6C"/>
    <w:rsid w:val="000979C6"/>
    <w:rsid w:val="000A56F9"/>
    <w:rsid w:val="000B0B0D"/>
    <w:rsid w:val="000D07EC"/>
    <w:rsid w:val="000D0EE7"/>
    <w:rsid w:val="000D1C59"/>
    <w:rsid w:val="000E380B"/>
    <w:rsid w:val="00104F65"/>
    <w:rsid w:val="00106A08"/>
    <w:rsid w:val="00121B4E"/>
    <w:rsid w:val="00130912"/>
    <w:rsid w:val="00132C51"/>
    <w:rsid w:val="0014406A"/>
    <w:rsid w:val="00144DAC"/>
    <w:rsid w:val="00151120"/>
    <w:rsid w:val="00156F18"/>
    <w:rsid w:val="00161062"/>
    <w:rsid w:val="00173884"/>
    <w:rsid w:val="00181974"/>
    <w:rsid w:val="00192FF1"/>
    <w:rsid w:val="001C3478"/>
    <w:rsid w:val="001E0241"/>
    <w:rsid w:val="001F7F10"/>
    <w:rsid w:val="0022391B"/>
    <w:rsid w:val="00231881"/>
    <w:rsid w:val="002320FC"/>
    <w:rsid w:val="00235FA8"/>
    <w:rsid w:val="00261F7D"/>
    <w:rsid w:val="002659FC"/>
    <w:rsid w:val="002A3D14"/>
    <w:rsid w:val="002B5C83"/>
    <w:rsid w:val="002B7174"/>
    <w:rsid w:val="002B78D0"/>
    <w:rsid w:val="002C234B"/>
    <w:rsid w:val="002D32A0"/>
    <w:rsid w:val="002D3F4F"/>
    <w:rsid w:val="002F1389"/>
    <w:rsid w:val="00301C9C"/>
    <w:rsid w:val="003061DF"/>
    <w:rsid w:val="00312BAA"/>
    <w:rsid w:val="00313416"/>
    <w:rsid w:val="003406ED"/>
    <w:rsid w:val="003413C8"/>
    <w:rsid w:val="0034176A"/>
    <w:rsid w:val="003577FE"/>
    <w:rsid w:val="00377E45"/>
    <w:rsid w:val="00390A75"/>
    <w:rsid w:val="00393BE2"/>
    <w:rsid w:val="00395997"/>
    <w:rsid w:val="003A0293"/>
    <w:rsid w:val="003A2CD2"/>
    <w:rsid w:val="003B7FC8"/>
    <w:rsid w:val="003F3B73"/>
    <w:rsid w:val="003F7E31"/>
    <w:rsid w:val="00402A67"/>
    <w:rsid w:val="004068D5"/>
    <w:rsid w:val="00441A16"/>
    <w:rsid w:val="00450481"/>
    <w:rsid w:val="00451852"/>
    <w:rsid w:val="00466060"/>
    <w:rsid w:val="004763AD"/>
    <w:rsid w:val="00482CBC"/>
    <w:rsid w:val="00486D80"/>
    <w:rsid w:val="004A262C"/>
    <w:rsid w:val="004C31FD"/>
    <w:rsid w:val="004F5721"/>
    <w:rsid w:val="004F66CA"/>
    <w:rsid w:val="00501032"/>
    <w:rsid w:val="00534F61"/>
    <w:rsid w:val="0054093F"/>
    <w:rsid w:val="005634E5"/>
    <w:rsid w:val="0056525E"/>
    <w:rsid w:val="00571276"/>
    <w:rsid w:val="00575139"/>
    <w:rsid w:val="0058657F"/>
    <w:rsid w:val="005868F0"/>
    <w:rsid w:val="005A706E"/>
    <w:rsid w:val="005B605E"/>
    <w:rsid w:val="005E3EA1"/>
    <w:rsid w:val="005E674A"/>
    <w:rsid w:val="005F21A3"/>
    <w:rsid w:val="0060021E"/>
    <w:rsid w:val="006071AB"/>
    <w:rsid w:val="006150CB"/>
    <w:rsid w:val="006227AA"/>
    <w:rsid w:val="00630869"/>
    <w:rsid w:val="006326B3"/>
    <w:rsid w:val="00633B66"/>
    <w:rsid w:val="00635297"/>
    <w:rsid w:val="00635EE1"/>
    <w:rsid w:val="0064383F"/>
    <w:rsid w:val="0065262E"/>
    <w:rsid w:val="00652BD8"/>
    <w:rsid w:val="00686A2C"/>
    <w:rsid w:val="0069194C"/>
    <w:rsid w:val="006A561E"/>
    <w:rsid w:val="006B31B8"/>
    <w:rsid w:val="006E501F"/>
    <w:rsid w:val="006E5488"/>
    <w:rsid w:val="006F170D"/>
    <w:rsid w:val="006F7DB9"/>
    <w:rsid w:val="0070115D"/>
    <w:rsid w:val="00701302"/>
    <w:rsid w:val="00707984"/>
    <w:rsid w:val="0073118A"/>
    <w:rsid w:val="00745987"/>
    <w:rsid w:val="00764077"/>
    <w:rsid w:val="007641E0"/>
    <w:rsid w:val="00767325"/>
    <w:rsid w:val="00783163"/>
    <w:rsid w:val="0078362D"/>
    <w:rsid w:val="00786E0C"/>
    <w:rsid w:val="007A0829"/>
    <w:rsid w:val="007A6524"/>
    <w:rsid w:val="007C6A7A"/>
    <w:rsid w:val="007D3549"/>
    <w:rsid w:val="007E2168"/>
    <w:rsid w:val="007E682E"/>
    <w:rsid w:val="007E77AD"/>
    <w:rsid w:val="007E7C73"/>
    <w:rsid w:val="007E7D67"/>
    <w:rsid w:val="007F6100"/>
    <w:rsid w:val="00812CF0"/>
    <w:rsid w:val="0082157C"/>
    <w:rsid w:val="00834617"/>
    <w:rsid w:val="00851827"/>
    <w:rsid w:val="00862BC3"/>
    <w:rsid w:val="00877322"/>
    <w:rsid w:val="008929F2"/>
    <w:rsid w:val="008A185F"/>
    <w:rsid w:val="008C2F12"/>
    <w:rsid w:val="008C63FC"/>
    <w:rsid w:val="008D6642"/>
    <w:rsid w:val="008E4C38"/>
    <w:rsid w:val="008E598C"/>
    <w:rsid w:val="00903AB9"/>
    <w:rsid w:val="0090761E"/>
    <w:rsid w:val="0092405B"/>
    <w:rsid w:val="009251AD"/>
    <w:rsid w:val="0092545F"/>
    <w:rsid w:val="0093389E"/>
    <w:rsid w:val="00934D0C"/>
    <w:rsid w:val="0094246D"/>
    <w:rsid w:val="00952A44"/>
    <w:rsid w:val="00956CA4"/>
    <w:rsid w:val="00985136"/>
    <w:rsid w:val="009929FA"/>
    <w:rsid w:val="009A15E0"/>
    <w:rsid w:val="009A2320"/>
    <w:rsid w:val="009C55FC"/>
    <w:rsid w:val="009D496D"/>
    <w:rsid w:val="009D66EC"/>
    <w:rsid w:val="009F159E"/>
    <w:rsid w:val="009F1C59"/>
    <w:rsid w:val="009F38DE"/>
    <w:rsid w:val="00A229C3"/>
    <w:rsid w:val="00A25D19"/>
    <w:rsid w:val="00A75EA2"/>
    <w:rsid w:val="00A817BA"/>
    <w:rsid w:val="00A97E06"/>
    <w:rsid w:val="00AB70D5"/>
    <w:rsid w:val="00AB7AC3"/>
    <w:rsid w:val="00AD79EF"/>
    <w:rsid w:val="00AE2D66"/>
    <w:rsid w:val="00AF16B7"/>
    <w:rsid w:val="00AF33A6"/>
    <w:rsid w:val="00B4024F"/>
    <w:rsid w:val="00B4050A"/>
    <w:rsid w:val="00B43A9E"/>
    <w:rsid w:val="00B54274"/>
    <w:rsid w:val="00B57776"/>
    <w:rsid w:val="00B77C0C"/>
    <w:rsid w:val="00BC3C28"/>
    <w:rsid w:val="00BD1AF2"/>
    <w:rsid w:val="00BD42BA"/>
    <w:rsid w:val="00BE03E2"/>
    <w:rsid w:val="00BF7E99"/>
    <w:rsid w:val="00C1359E"/>
    <w:rsid w:val="00C154BF"/>
    <w:rsid w:val="00C25397"/>
    <w:rsid w:val="00C40F06"/>
    <w:rsid w:val="00C51EE6"/>
    <w:rsid w:val="00C61BCA"/>
    <w:rsid w:val="00C64AA7"/>
    <w:rsid w:val="00C7330A"/>
    <w:rsid w:val="00C77AAD"/>
    <w:rsid w:val="00C91E9A"/>
    <w:rsid w:val="00C93355"/>
    <w:rsid w:val="00CA0A60"/>
    <w:rsid w:val="00CA6C80"/>
    <w:rsid w:val="00CB1F4E"/>
    <w:rsid w:val="00CB2F0A"/>
    <w:rsid w:val="00CB6249"/>
    <w:rsid w:val="00CE03CF"/>
    <w:rsid w:val="00CE208D"/>
    <w:rsid w:val="00CE66B2"/>
    <w:rsid w:val="00CF3F91"/>
    <w:rsid w:val="00D04960"/>
    <w:rsid w:val="00D062A6"/>
    <w:rsid w:val="00D459F8"/>
    <w:rsid w:val="00D56082"/>
    <w:rsid w:val="00D57CB5"/>
    <w:rsid w:val="00D953E4"/>
    <w:rsid w:val="00D97730"/>
    <w:rsid w:val="00DA1FDC"/>
    <w:rsid w:val="00DD0391"/>
    <w:rsid w:val="00DD4448"/>
    <w:rsid w:val="00DE215A"/>
    <w:rsid w:val="00DF369A"/>
    <w:rsid w:val="00DF7D9B"/>
    <w:rsid w:val="00E36CF0"/>
    <w:rsid w:val="00E50D69"/>
    <w:rsid w:val="00E5630D"/>
    <w:rsid w:val="00E628A8"/>
    <w:rsid w:val="00ED4B53"/>
    <w:rsid w:val="00ED54E1"/>
    <w:rsid w:val="00EF4C7E"/>
    <w:rsid w:val="00F047EC"/>
    <w:rsid w:val="00F1544C"/>
    <w:rsid w:val="00F15FB2"/>
    <w:rsid w:val="00F32B11"/>
    <w:rsid w:val="00F33FB9"/>
    <w:rsid w:val="00F40BFC"/>
    <w:rsid w:val="00F55C74"/>
    <w:rsid w:val="00F563AC"/>
    <w:rsid w:val="00F85EE3"/>
    <w:rsid w:val="00F91176"/>
    <w:rsid w:val="00F94BE7"/>
    <w:rsid w:val="00FB4E1C"/>
    <w:rsid w:val="00FC5BCB"/>
    <w:rsid w:val="00FC65AB"/>
    <w:rsid w:val="00FE02FF"/>
    <w:rsid w:val="00FE70DB"/>
    <w:rsid w:val="00FF23A0"/>
    <w:rsid w:val="00FF3553"/>
    <w:rsid w:val="00FF7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E6677"/>
  <w15:docId w15:val="{C8381BC4-512F-4DB6-81C4-82408C6FC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39" w:hanging="719"/>
      <w:outlineLvl w:val="0"/>
    </w:pPr>
    <w:rPr>
      <w:b/>
      <w:bCs/>
      <w:sz w:val="24"/>
      <w:szCs w:val="24"/>
    </w:rPr>
  </w:style>
  <w:style w:type="paragraph" w:styleId="Heading2">
    <w:name w:val="heading 2"/>
    <w:basedOn w:val="Normal"/>
    <w:uiPriority w:val="9"/>
    <w:unhideWhenUsed/>
    <w:qFormat/>
    <w:pPr>
      <w:ind w:left="840" w:hanging="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80"/>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6150CB"/>
    <w:pPr>
      <w:tabs>
        <w:tab w:val="center" w:pos="4680"/>
        <w:tab w:val="right" w:pos="9360"/>
      </w:tabs>
    </w:pPr>
  </w:style>
  <w:style w:type="character" w:customStyle="1" w:styleId="HeaderChar">
    <w:name w:val="Header Char"/>
    <w:basedOn w:val="DefaultParagraphFont"/>
    <w:link w:val="Header"/>
    <w:uiPriority w:val="99"/>
    <w:rsid w:val="006150CB"/>
    <w:rPr>
      <w:rFonts w:ascii="Times New Roman" w:eastAsia="Times New Roman" w:hAnsi="Times New Roman" w:cs="Times New Roman"/>
    </w:rPr>
  </w:style>
  <w:style w:type="paragraph" w:styleId="Footer">
    <w:name w:val="footer"/>
    <w:basedOn w:val="Normal"/>
    <w:link w:val="FooterChar"/>
    <w:uiPriority w:val="99"/>
    <w:unhideWhenUsed/>
    <w:rsid w:val="006150CB"/>
    <w:pPr>
      <w:tabs>
        <w:tab w:val="center" w:pos="4680"/>
        <w:tab w:val="right" w:pos="9360"/>
      </w:tabs>
    </w:pPr>
  </w:style>
  <w:style w:type="character" w:customStyle="1" w:styleId="FooterChar">
    <w:name w:val="Footer Char"/>
    <w:basedOn w:val="DefaultParagraphFont"/>
    <w:link w:val="Footer"/>
    <w:uiPriority w:val="99"/>
    <w:rsid w:val="006150CB"/>
    <w:rPr>
      <w:rFonts w:ascii="Times New Roman" w:eastAsia="Times New Roman" w:hAnsi="Times New Roman" w:cs="Times New Roman"/>
    </w:rPr>
  </w:style>
  <w:style w:type="character" w:styleId="Hyperlink">
    <w:name w:val="Hyperlink"/>
    <w:basedOn w:val="DefaultParagraphFont"/>
    <w:uiPriority w:val="99"/>
    <w:unhideWhenUsed/>
    <w:rsid w:val="00AF33A6"/>
    <w:rPr>
      <w:color w:val="0000FF" w:themeColor="hyperlink"/>
      <w:u w:val="single"/>
    </w:rPr>
  </w:style>
  <w:style w:type="character" w:styleId="UnresolvedMention">
    <w:name w:val="Unresolved Mention"/>
    <w:basedOn w:val="DefaultParagraphFont"/>
    <w:uiPriority w:val="99"/>
    <w:semiHidden/>
    <w:unhideWhenUsed/>
    <w:rsid w:val="00AF33A6"/>
    <w:rPr>
      <w:color w:val="605E5C"/>
      <w:shd w:val="clear" w:color="auto" w:fill="E1DFDD"/>
    </w:rPr>
  </w:style>
  <w:style w:type="paragraph" w:styleId="Revision">
    <w:name w:val="Revision"/>
    <w:hidden/>
    <w:uiPriority w:val="99"/>
    <w:semiHidden/>
    <w:rsid w:val="00CE66B2"/>
    <w:pPr>
      <w:widowControl/>
      <w:autoSpaceDE/>
      <w:autoSpaceDN/>
    </w:pPr>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CE66B2"/>
    <w:rPr>
      <w:sz w:val="20"/>
      <w:szCs w:val="20"/>
    </w:rPr>
  </w:style>
  <w:style w:type="character" w:customStyle="1" w:styleId="FootnoteTextChar">
    <w:name w:val="Footnote Text Char"/>
    <w:basedOn w:val="DefaultParagraphFont"/>
    <w:link w:val="FootnoteText"/>
    <w:uiPriority w:val="99"/>
    <w:semiHidden/>
    <w:rsid w:val="00CE66B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CE66B2"/>
    <w:rPr>
      <w:vertAlign w:val="superscript"/>
    </w:rPr>
  </w:style>
  <w:style w:type="character" w:styleId="CommentReference">
    <w:name w:val="annotation reference"/>
    <w:basedOn w:val="DefaultParagraphFont"/>
    <w:uiPriority w:val="99"/>
    <w:semiHidden/>
    <w:unhideWhenUsed/>
    <w:rsid w:val="000864B6"/>
    <w:rPr>
      <w:sz w:val="16"/>
      <w:szCs w:val="16"/>
    </w:rPr>
  </w:style>
  <w:style w:type="paragraph" w:styleId="CommentText">
    <w:name w:val="annotation text"/>
    <w:basedOn w:val="Normal"/>
    <w:link w:val="CommentTextChar"/>
    <w:uiPriority w:val="99"/>
    <w:unhideWhenUsed/>
    <w:rsid w:val="000864B6"/>
    <w:rPr>
      <w:sz w:val="20"/>
      <w:szCs w:val="20"/>
    </w:rPr>
  </w:style>
  <w:style w:type="character" w:customStyle="1" w:styleId="CommentTextChar">
    <w:name w:val="Comment Text Char"/>
    <w:basedOn w:val="DefaultParagraphFont"/>
    <w:link w:val="CommentText"/>
    <w:uiPriority w:val="99"/>
    <w:rsid w:val="000864B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864B6"/>
    <w:rPr>
      <w:b/>
      <w:bCs/>
    </w:rPr>
  </w:style>
  <w:style w:type="character" w:customStyle="1" w:styleId="CommentSubjectChar">
    <w:name w:val="Comment Subject Char"/>
    <w:basedOn w:val="CommentTextChar"/>
    <w:link w:val="CommentSubject"/>
    <w:uiPriority w:val="99"/>
    <w:semiHidden/>
    <w:rsid w:val="000864B6"/>
    <w:rPr>
      <w:rFonts w:ascii="Times New Roman" w:eastAsia="Times New Roman" w:hAnsi="Times New Roman" w:cs="Times New Roman"/>
      <w:b/>
      <w:bCs/>
      <w:sz w:val="20"/>
      <w:szCs w:val="20"/>
    </w:rPr>
  </w:style>
  <w:style w:type="character" w:customStyle="1" w:styleId="normaltextrun">
    <w:name w:val="normaltextrun"/>
    <w:basedOn w:val="DefaultParagraphFont"/>
    <w:rsid w:val="00085D47"/>
  </w:style>
  <w:style w:type="table" w:styleId="TableGrid">
    <w:name w:val="Table Grid"/>
    <w:basedOn w:val="TableNormal"/>
    <w:uiPriority w:val="39"/>
    <w:rsid w:val="00085D47"/>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accourt.ca.gov/indexes/new-portal-info.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accourt.ca.gov/indexes/new-portal-info.asp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accourt.ca.gov/indexes/new-portal-info.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ccourt.ca.gov/indexes/new-portal-info.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stUpdatedOn xmlns="59fc4aa3-d67a-4e1d-a8bd-a21d1181edaa" xsi:nil="true"/>
    <Excludeforarchival xmlns="59fc4aa3-d67a-4e1d-a8bd-a21d1181edaa">false</Excludeforarchival>
    <Readytodelete xmlns="59fc4aa3-d67a-4e1d-a8bd-a21d1181edaa">false</Readytodelete>
    <TaxCatchAll xmlns="5ebcb960-2e0d-4f97-a644-2f2c345ce995" xsi:nil="true"/>
    <lcf76f155ced4ddcb4097134ff3c332f xmlns="59fc4aa3-d67a-4e1d-a8bd-a21d1181edaa">
      <Terms xmlns="http://schemas.microsoft.com/office/infopath/2007/PartnerControls"/>
    </lcf76f155ced4ddcb4097134ff3c332f>
    <UpdatedOn xmlns="59fc4aa3-d67a-4e1d-a8bd-a21d1181eda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51502C8B3D5D458BEF210BA897DBD8" ma:contentTypeVersion="24" ma:contentTypeDescription="Create a new document." ma:contentTypeScope="" ma:versionID="cbc438e31425ab84d9828f0d62b68d8c">
  <xsd:schema xmlns:xsd="http://www.w3.org/2001/XMLSchema" xmlns:xs="http://www.w3.org/2001/XMLSchema" xmlns:p="http://schemas.microsoft.com/office/2006/metadata/properties" xmlns:ns2="59fc4aa3-d67a-4e1d-a8bd-a21d1181edaa" xmlns:ns3="5ebcb960-2e0d-4f97-a644-2f2c345ce995" targetNamespace="http://schemas.microsoft.com/office/2006/metadata/properties" ma:root="true" ma:fieldsID="4eb97656fe64366b8e950efb048bc511" ns2:_="" ns3:_="">
    <xsd:import namespace="59fc4aa3-d67a-4e1d-a8bd-a21d1181edaa"/>
    <xsd:import namespace="5ebcb960-2e0d-4f97-a644-2f2c345ce99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ServiceObjectDetectorVersions" minOccurs="0"/>
                <xsd:element ref="ns2:MediaLengthInSeconds" minOccurs="0"/>
                <xsd:element ref="ns2:Readytodelete" minOccurs="0"/>
                <xsd:element ref="ns2:Excludeforarchival" minOccurs="0"/>
                <xsd:element ref="ns2:UpdatedOn" minOccurs="0"/>
                <xsd:element ref="ns2:LastUpdat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fc4aa3-d67a-4e1d-a8bd-a21d1181ed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38f83b-742f-415d-a55a-77e13023d2ab"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Readytodelete" ma:index="25" nillable="true" ma:displayName="Ready to delete" ma:default="0" ma:format="Dropdown" ma:internalName="Readytodelete">
      <xsd:simpleType>
        <xsd:restriction base="dms:Boolean"/>
      </xsd:simpleType>
    </xsd:element>
    <xsd:element name="Excludeforarchival" ma:index="26" nillable="true" ma:displayName="ExcludeforArchival" ma:default="0" ma:format="Dropdown" ma:internalName="Excludeforarchival">
      <xsd:simpleType>
        <xsd:restriction base="dms:Boolean"/>
      </xsd:simpleType>
    </xsd:element>
    <xsd:element name="UpdatedOn" ma:index="27" nillable="true" ma:displayName="UpdatedOn" ma:format="DateOnly" ma:internalName="UpdatedOn">
      <xsd:simpleType>
        <xsd:restriction base="dms:DateTime"/>
      </xsd:simpleType>
    </xsd:element>
    <xsd:element name="LastUpdatedOn" ma:index="28" nillable="true" ma:displayName="LastUpdatedOn" ma:format="DateOnly" ma:internalName="LastUpdated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ebcb960-2e0d-4f97-a644-2f2c345ce99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c381fa0-4335-41cf-90c5-ba8db15f70ae}" ma:internalName="TaxCatchAll" ma:showField="CatchAllData" ma:web="5ebcb960-2e0d-4f97-a644-2f2c345ce99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B18F5F-369C-4798-94F1-3074066CD775}">
  <ds:schemaRefs>
    <ds:schemaRef ds:uri="http://schemas.microsoft.com/office/2006/metadata/properties"/>
    <ds:schemaRef ds:uri="http://schemas.microsoft.com/office/infopath/2007/PartnerControls"/>
    <ds:schemaRef ds:uri="59fc4aa3-d67a-4e1d-a8bd-a21d1181edaa"/>
    <ds:schemaRef ds:uri="5ebcb960-2e0d-4f97-a644-2f2c345ce995"/>
  </ds:schemaRefs>
</ds:datastoreItem>
</file>

<file path=customXml/itemProps2.xml><?xml version="1.0" encoding="utf-8"?>
<ds:datastoreItem xmlns:ds="http://schemas.openxmlformats.org/officeDocument/2006/customXml" ds:itemID="{E809C599-EE15-41BF-986D-8BC7AEE7B23E}">
  <ds:schemaRefs>
    <ds:schemaRef ds:uri="http://schemas.openxmlformats.org/officeDocument/2006/bibliography"/>
  </ds:schemaRefs>
</ds:datastoreItem>
</file>

<file path=customXml/itemProps3.xml><?xml version="1.0" encoding="utf-8"?>
<ds:datastoreItem xmlns:ds="http://schemas.openxmlformats.org/officeDocument/2006/customXml" ds:itemID="{0E7280A4-7485-4448-A1B9-B5DEB6B03DFA}">
  <ds:schemaRefs>
    <ds:schemaRef ds:uri="http://schemas.microsoft.com/sharepoint/v3/contenttype/forms"/>
  </ds:schemaRefs>
</ds:datastoreItem>
</file>

<file path=customXml/itemProps4.xml><?xml version="1.0" encoding="utf-8"?>
<ds:datastoreItem xmlns:ds="http://schemas.openxmlformats.org/officeDocument/2006/customXml" ds:itemID="{35A44B11-BEF9-406A-9320-E4ECA3CFB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fc4aa3-d67a-4e1d-a8bd-a21d1181edaa"/>
    <ds:schemaRef ds:uri="5ebcb960-2e0d-4f97-a644-2f2c345ce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1698518-1923-4acd-a2cf-0e7d049e32ed}" enabled="0" method="" siteId="{91698518-1923-4acd-a2cf-0e7d049e32ed}" removed="1"/>
</clbl:labelList>
</file>

<file path=docProps/app.xml><?xml version="1.0" encoding="utf-8"?>
<Properties xmlns="http://schemas.openxmlformats.org/officeDocument/2006/extended-properties" xmlns:vt="http://schemas.openxmlformats.org/officeDocument/2006/docPropsVTypes">
  <Template>Normal</Template>
  <TotalTime>235</TotalTime>
  <Pages>20</Pages>
  <Words>9185</Words>
  <Characters>52357</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MODEL CLASS ACTION AND PRIVATE ATTORNEYS GENERAL ACT (“PAGA”) SETTLEMENT AGREEMENT AND CLASS NOTICE</vt:lpstr>
    </vt:vector>
  </TitlesOfParts>
  <Company/>
  <LinksUpToDate>false</LinksUpToDate>
  <CharactersWithSpaces>61420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CLASS ACTION AND PRIVATE ATTORNEYS GENERAL ACT (“PAGA”) SETTLEMENT AGREEMENT AND CLASS NOTICE</dc:title>
  <dc:creator>John Bishay, Esq.</dc:creator>
  <cp:lastModifiedBy>Garvin Brown</cp:lastModifiedBy>
  <cp:revision>66</cp:revision>
  <dcterms:created xsi:type="dcterms:W3CDTF">2026-03-26T23:23:00Z</dcterms:created>
  <dcterms:modified xsi:type="dcterms:W3CDTF">2026-09-25T15:58:00Z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2026-03-20T00:00:00Z</vt:filetime>
  </property>
  <property fmtid="{D5CDD505-2E9C-101B-9397-08002B2CF9AE}" pid="3" name="LastSaved">
    <vt:filetime>2026-03-21T00:00:00Z</vt:filetime>
  </property>
  <property fmtid="{D5CDD505-2E9C-101B-9397-08002B2CF9AE}" pid="4" name="MSIP_Label_2aec8aae-5a08-43f8-b819-bbaf1ec51ec4_Enabled">
    <vt:lpwstr>true</vt:lpwstr>
  </property>
  <property fmtid="{D5CDD505-2E9C-101B-9397-08002B2CF9AE}" pid="5" name="MSIP_Label_2aec8aae-5a08-43f8-b819-bbaf1ec51ec4_SetDate">
    <vt:lpwstr>2026-04-10T21:54:34Z</vt:lpwstr>
  </property>
  <property fmtid="{D5CDD505-2E9C-101B-9397-08002B2CF9AE}" pid="6" name="MSIP_Label_2aec8aae-5a08-43f8-b819-bbaf1ec51ec4_Method">
    <vt:lpwstr>Standard</vt:lpwstr>
  </property>
  <property fmtid="{D5CDD505-2E9C-101B-9397-08002B2CF9AE}" pid="7" name="MSIP_Label_2aec8aae-5a08-43f8-b819-bbaf1ec51ec4_Name">
    <vt:lpwstr>Confidential</vt:lpwstr>
  </property>
  <property fmtid="{D5CDD505-2E9C-101B-9397-08002B2CF9AE}" pid="8" name="MSIP_Label_2aec8aae-5a08-43f8-b819-bbaf1ec51ec4_SiteId">
    <vt:lpwstr>6ab77482-4dda-43b3-9e50-82db3e426c2c</vt:lpwstr>
  </property>
  <property fmtid="{D5CDD505-2E9C-101B-9397-08002B2CF9AE}" pid="9" name="MSIP_Label_2aec8aae-5a08-43f8-b819-bbaf1ec51ec4_ActionId">
    <vt:lpwstr>52132c4a-a59a-438a-8dad-555e18a57dd2</vt:lpwstr>
  </property>
  <property fmtid="{D5CDD505-2E9C-101B-9397-08002B2CF9AE}" pid="10" name="MSIP_Label_2aec8aae-5a08-43f8-b819-bbaf1ec51ec4_ContentBits">
    <vt:lpwstr>0</vt:lpwstr>
  </property>
  <property fmtid="{D5CDD505-2E9C-101B-9397-08002B2CF9AE}" pid="11" name="MSIP_Label_2aec8aae-5a08-43f8-b819-bbaf1ec51ec4_Tag">
    <vt:lpwstr>10, 1, 2, 1</vt:lpwstr>
  </property>
  <property fmtid="{D5CDD505-2E9C-101B-9397-08002B2CF9AE}" pid="12" name="ContentTypeId">
    <vt:lpwstr>0x0101008251502C8B3D5D458BEF210BA897DBD8</vt:lpwstr>
  </property>
  <property fmtid="{D5CDD505-2E9C-101B-9397-08002B2CF9AE}" pid="13" name="MediaServiceImageTags">
    <vt:lpwstr/>
  </property>
</Properties>
</file>