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436C" w14:textId="3C6CAA40" w:rsidR="00CE4B7C" w:rsidRPr="00CE4B7C" w:rsidRDefault="00CE4B7C" w:rsidP="00CE4B7C">
      <w:pPr>
        <w:jc w:val="center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53D877E" wp14:editId="1483CEEF">
            <wp:extent cx="2008882" cy="838200"/>
            <wp:effectExtent l="0" t="0" r="0" b="0"/>
            <wp:docPr id="39231308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4293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91" cy="838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EEB6C" w14:textId="3DB708B1" w:rsidR="008C217B" w:rsidRPr="008C217B" w:rsidRDefault="00FD6986" w:rsidP="00156D1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552">
        <w:rPr>
          <w:rFonts w:ascii="Times New Roman" w:hAnsi="Times New Roman" w:cs="Times New Roman"/>
          <w:b/>
          <w:sz w:val="28"/>
          <w:szCs w:val="28"/>
        </w:rPr>
        <w:t>Early Learnin</w:t>
      </w:r>
      <w:r w:rsidR="005343B8" w:rsidRPr="00016552">
        <w:rPr>
          <w:rFonts w:ascii="Times New Roman" w:hAnsi="Times New Roman" w:cs="Times New Roman"/>
          <w:b/>
          <w:sz w:val="28"/>
          <w:szCs w:val="28"/>
        </w:rPr>
        <w:t>g</w:t>
      </w:r>
      <w:r w:rsidRPr="00016552">
        <w:rPr>
          <w:rFonts w:ascii="Times New Roman" w:hAnsi="Times New Roman" w:cs="Times New Roman"/>
          <w:b/>
          <w:sz w:val="28"/>
          <w:szCs w:val="28"/>
        </w:rPr>
        <w:t xml:space="preserve"> Resource Center </w:t>
      </w:r>
      <w:r w:rsidR="00156D13">
        <w:rPr>
          <w:rFonts w:ascii="Times New Roman" w:hAnsi="Times New Roman" w:cs="Times New Roman"/>
          <w:b/>
          <w:sz w:val="28"/>
          <w:szCs w:val="28"/>
        </w:rPr>
        <w:t>Membership</w:t>
      </w:r>
    </w:p>
    <w:p w14:paraId="259A6FA4" w14:textId="77777777" w:rsidR="008C217B" w:rsidRPr="00CE4B7C" w:rsidRDefault="008C217B" w:rsidP="00915C9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E4ACD5F" w14:textId="037E8EF8" w:rsidR="00196A2A" w:rsidRPr="00EA6541" w:rsidRDefault="00FD6986" w:rsidP="00CA42B2">
      <w:pPr>
        <w:spacing w:after="0" w:line="240" w:lineRule="auto"/>
        <w:jc w:val="both"/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</w:pPr>
      <w:r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>The Early Learning Resource Center</w:t>
      </w:r>
      <w:r w:rsidR="008C217B"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>s</w:t>
      </w:r>
      <w:r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 xml:space="preserve"> (ELRC) </w:t>
      </w:r>
      <w:r w:rsidR="00156D13"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>provide</w:t>
      </w:r>
      <w:r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 xml:space="preserve"> a wondrous collection of educational toys, books, and materials that can open the world of discovery for young children, </w:t>
      </w:r>
      <w:proofErr w:type="gramStart"/>
      <w:r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>ages birth</w:t>
      </w:r>
      <w:proofErr w:type="gramEnd"/>
      <w:r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 xml:space="preserve"> through five years. An annual </w:t>
      </w:r>
      <w:r w:rsidRPr="00EA6541">
        <w:rPr>
          <w:rStyle w:val="markzlyglo8cj"/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 xml:space="preserve">ELRC </w:t>
      </w:r>
      <w:r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>membership allows early childhood professionals and families the opportunity to check out books, games, and other materials</w:t>
      </w:r>
      <w:r w:rsidR="008C217B"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>;</w:t>
      </w:r>
      <w:r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 xml:space="preserve"> produce their own learning games, </w:t>
      </w:r>
      <w:r w:rsidR="004E78CE"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>books,</w:t>
      </w:r>
      <w:r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 xml:space="preserve"> and projects</w:t>
      </w:r>
      <w:r w:rsidR="008C217B"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>;</w:t>
      </w:r>
      <w:r w:rsidRPr="00EA6541"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  <w:t xml:space="preserve"> and offers access to knowledgeable staff who can share ideas, information, and a variety of resources to support young children and families in our community.  </w:t>
      </w:r>
    </w:p>
    <w:p w14:paraId="3F53B666" w14:textId="77777777" w:rsidR="00CA42B2" w:rsidRPr="00366C72" w:rsidRDefault="00CA42B2" w:rsidP="00CA42B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01F1E"/>
          <w:sz w:val="16"/>
          <w:szCs w:val="16"/>
          <w:bdr w:val="none" w:sz="0" w:space="0" w:color="auto" w:frame="1"/>
        </w:rPr>
      </w:pPr>
    </w:p>
    <w:p w14:paraId="1E33A9B4" w14:textId="398BB2B6" w:rsidR="00A755A8" w:rsidRPr="00CE4B7C" w:rsidRDefault="00CA42B2" w:rsidP="00CA42B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01F1E"/>
          <w:sz w:val="28"/>
          <w:szCs w:val="28"/>
          <w:bdr w:val="none" w:sz="0" w:space="0" w:color="auto" w:frame="1"/>
        </w:rPr>
      </w:pPr>
      <w:r w:rsidRPr="00CE4B7C">
        <w:rPr>
          <w:rFonts w:ascii="Times New Roman" w:hAnsi="Times New Roman" w:cs="Times New Roman"/>
          <w:b/>
          <w:bCs/>
          <w:color w:val="201F1E"/>
          <w:sz w:val="28"/>
          <w:szCs w:val="28"/>
          <w:bdr w:val="none" w:sz="0" w:space="0" w:color="auto" w:frame="1"/>
        </w:rPr>
        <w:t>ELRC Annual Membership Fees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80"/>
        <w:gridCol w:w="849"/>
        <w:gridCol w:w="3114"/>
        <w:gridCol w:w="1134"/>
      </w:tblGrid>
      <w:tr w:rsidR="009A0EE1" w:rsidRPr="00EA6541" w14:paraId="20BCDC37" w14:textId="77777777" w:rsidTr="00196A2A">
        <w:trPr>
          <w:trHeight w:val="260"/>
          <w:jc w:val="center"/>
        </w:trPr>
        <w:tc>
          <w:tcPr>
            <w:tcW w:w="3980" w:type="dxa"/>
          </w:tcPr>
          <w:p w14:paraId="61E91ABC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Family Membership</w:t>
            </w:r>
          </w:p>
        </w:tc>
        <w:tc>
          <w:tcPr>
            <w:tcW w:w="821" w:type="dxa"/>
          </w:tcPr>
          <w:p w14:paraId="46B389D2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$10.00</w:t>
            </w:r>
          </w:p>
        </w:tc>
        <w:tc>
          <w:tcPr>
            <w:tcW w:w="3114" w:type="dxa"/>
          </w:tcPr>
          <w:p w14:paraId="70BB09DD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Early Childhood Professionals</w:t>
            </w:r>
          </w:p>
        </w:tc>
        <w:tc>
          <w:tcPr>
            <w:tcW w:w="1134" w:type="dxa"/>
          </w:tcPr>
          <w:p w14:paraId="5276558D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$10.00</w:t>
            </w:r>
          </w:p>
        </w:tc>
      </w:tr>
      <w:tr w:rsidR="009A0EE1" w:rsidRPr="00EA6541" w14:paraId="117BF5A2" w14:textId="77777777" w:rsidTr="00196A2A">
        <w:trPr>
          <w:trHeight w:val="274"/>
          <w:jc w:val="center"/>
        </w:trPr>
        <w:tc>
          <w:tcPr>
            <w:tcW w:w="3980" w:type="dxa"/>
          </w:tcPr>
          <w:p w14:paraId="0858E33B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Family Membership (Medicaid Eligible)</w:t>
            </w:r>
          </w:p>
        </w:tc>
        <w:tc>
          <w:tcPr>
            <w:tcW w:w="821" w:type="dxa"/>
          </w:tcPr>
          <w:p w14:paraId="5511F937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FREE</w:t>
            </w:r>
          </w:p>
        </w:tc>
        <w:tc>
          <w:tcPr>
            <w:tcW w:w="3114" w:type="dxa"/>
          </w:tcPr>
          <w:p w14:paraId="2D92A852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Child Care Center/Preschools</w:t>
            </w:r>
          </w:p>
        </w:tc>
        <w:tc>
          <w:tcPr>
            <w:tcW w:w="1134" w:type="dxa"/>
          </w:tcPr>
          <w:p w14:paraId="6E50167F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$25.00</w:t>
            </w:r>
          </w:p>
        </w:tc>
      </w:tr>
      <w:tr w:rsidR="009A0EE1" w:rsidRPr="00EA6541" w14:paraId="76E64F48" w14:textId="77777777" w:rsidTr="00196A2A">
        <w:trPr>
          <w:trHeight w:val="260"/>
          <w:jc w:val="center"/>
        </w:trPr>
        <w:tc>
          <w:tcPr>
            <w:tcW w:w="3980" w:type="dxa"/>
          </w:tcPr>
          <w:p w14:paraId="5B8B061E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College Students</w:t>
            </w:r>
          </w:p>
        </w:tc>
        <w:tc>
          <w:tcPr>
            <w:tcW w:w="821" w:type="dxa"/>
          </w:tcPr>
          <w:p w14:paraId="7F768490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FREE</w:t>
            </w:r>
          </w:p>
        </w:tc>
        <w:tc>
          <w:tcPr>
            <w:tcW w:w="3114" w:type="dxa"/>
          </w:tcPr>
          <w:p w14:paraId="00C87616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Family Child Care Home</w:t>
            </w:r>
          </w:p>
        </w:tc>
        <w:tc>
          <w:tcPr>
            <w:tcW w:w="1134" w:type="dxa"/>
          </w:tcPr>
          <w:p w14:paraId="2566E184" w14:textId="77777777" w:rsidR="009A0EE1" w:rsidRPr="00EA6541" w:rsidRDefault="009A0EE1" w:rsidP="00196A2A">
            <w:pPr>
              <w:pStyle w:val="NormalWeb"/>
              <w:spacing w:before="0" w:beforeAutospacing="0" w:after="0" w:afterAutospacing="0"/>
              <w:rPr>
                <w:color w:val="201F1E"/>
                <w:sz w:val="23"/>
                <w:szCs w:val="23"/>
              </w:rPr>
            </w:pPr>
            <w:r w:rsidRPr="00EA6541">
              <w:rPr>
                <w:color w:val="201F1E"/>
                <w:sz w:val="23"/>
                <w:szCs w:val="23"/>
              </w:rPr>
              <w:t>$10.00</w:t>
            </w:r>
          </w:p>
        </w:tc>
      </w:tr>
    </w:tbl>
    <w:p w14:paraId="440A7407" w14:textId="63F6C60E" w:rsidR="00A755A8" w:rsidRPr="00EA6541" w:rsidRDefault="00A755A8" w:rsidP="00915C99">
      <w:pPr>
        <w:spacing w:after="0" w:line="240" w:lineRule="auto"/>
        <w:jc w:val="both"/>
        <w:rPr>
          <w:rFonts w:ascii="Times New Roman" w:hAnsi="Times New Roman" w:cs="Times New Roman"/>
          <w:color w:val="201F1E"/>
          <w:sz w:val="23"/>
          <w:szCs w:val="23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4050"/>
        <w:gridCol w:w="3415"/>
      </w:tblGrid>
      <w:tr w:rsidR="00472D7C" w:rsidRPr="00EA6541" w14:paraId="736B8C86" w14:textId="77777777" w:rsidTr="00BA0B90">
        <w:tc>
          <w:tcPr>
            <w:tcW w:w="3325" w:type="dxa"/>
            <w:shd w:val="clear" w:color="auto" w:fill="2E74B5" w:themeFill="accent5" w:themeFillShade="BF"/>
          </w:tcPr>
          <w:p w14:paraId="1CE0E51E" w14:textId="77777777" w:rsidR="00A20379" w:rsidRPr="008A6881" w:rsidRDefault="00A20379" w:rsidP="00BA0B9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A688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Statesville ELRC</w:t>
            </w:r>
          </w:p>
        </w:tc>
        <w:tc>
          <w:tcPr>
            <w:tcW w:w="4050" w:type="dxa"/>
            <w:shd w:val="clear" w:color="auto" w:fill="2E74B5" w:themeFill="accent5" w:themeFillShade="BF"/>
          </w:tcPr>
          <w:p w14:paraId="7AC2629F" w14:textId="77777777" w:rsidR="00A20379" w:rsidRPr="008A6881" w:rsidRDefault="00A20379" w:rsidP="00BA0B9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A688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Hours of Operation</w:t>
            </w:r>
          </w:p>
        </w:tc>
        <w:tc>
          <w:tcPr>
            <w:tcW w:w="3415" w:type="dxa"/>
            <w:shd w:val="clear" w:color="auto" w:fill="2E74B5" w:themeFill="accent5" w:themeFillShade="BF"/>
          </w:tcPr>
          <w:p w14:paraId="0E4E7858" w14:textId="77777777" w:rsidR="00A20379" w:rsidRPr="008A6881" w:rsidRDefault="00A20379" w:rsidP="00BA0B9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A688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Mooresville ELRC</w:t>
            </w:r>
          </w:p>
        </w:tc>
      </w:tr>
      <w:tr w:rsidR="00472D7C" w:rsidRPr="00EA6541" w14:paraId="6EE1D888" w14:textId="77777777" w:rsidTr="00BA0B90">
        <w:tc>
          <w:tcPr>
            <w:tcW w:w="3325" w:type="dxa"/>
          </w:tcPr>
          <w:p w14:paraId="7FFAF899" w14:textId="77777777" w:rsidR="00A20379" w:rsidRPr="00EA6541" w:rsidRDefault="00A20379" w:rsidP="00BA0B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541">
              <w:rPr>
                <w:rFonts w:ascii="Times New Roman" w:hAnsi="Times New Roman" w:cs="Times New Roman"/>
                <w:sz w:val="23"/>
                <w:szCs w:val="23"/>
              </w:rPr>
              <w:t>734 Salisbury Rd.</w:t>
            </w:r>
          </w:p>
          <w:p w14:paraId="267C9AAC" w14:textId="16C655C9" w:rsidR="00CD7970" w:rsidRPr="00EA6541" w:rsidRDefault="00A20379" w:rsidP="00366C7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541">
              <w:rPr>
                <w:rFonts w:ascii="Times New Roman" w:hAnsi="Times New Roman" w:cs="Times New Roman"/>
                <w:sz w:val="23"/>
                <w:szCs w:val="23"/>
              </w:rPr>
              <w:t>Statesville, NC 28677</w:t>
            </w:r>
          </w:p>
          <w:p w14:paraId="5A1FF29A" w14:textId="1B1969CA" w:rsidR="00CD7970" w:rsidRPr="008A6881" w:rsidRDefault="00CD7970" w:rsidP="00BA0B9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A68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Pamela Petty, 980-759-1520</w:t>
            </w:r>
          </w:p>
        </w:tc>
        <w:tc>
          <w:tcPr>
            <w:tcW w:w="4050" w:type="dxa"/>
          </w:tcPr>
          <w:p w14:paraId="16AAE2E0" w14:textId="77777777" w:rsidR="00A20379" w:rsidRPr="00EA6541" w:rsidRDefault="00A20379" w:rsidP="00BA0B9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01F1E"/>
                <w:sz w:val="23"/>
                <w:szCs w:val="23"/>
              </w:rPr>
            </w:pPr>
            <w:r w:rsidRPr="00EA6541">
              <w:rPr>
                <w:bCs/>
                <w:color w:val="201F1E"/>
                <w:sz w:val="23"/>
                <w:szCs w:val="23"/>
              </w:rPr>
              <w:t xml:space="preserve">Monday-Friday 8:30-12:00, 1:00-5:00 </w:t>
            </w:r>
            <w:r w:rsidRPr="00EA6541">
              <w:rPr>
                <w:b/>
                <w:color w:val="201F1E"/>
                <w:sz w:val="23"/>
                <w:szCs w:val="23"/>
              </w:rPr>
              <w:t>(closed for lunch from 12-1)</w:t>
            </w:r>
          </w:p>
        </w:tc>
        <w:tc>
          <w:tcPr>
            <w:tcW w:w="3415" w:type="dxa"/>
          </w:tcPr>
          <w:p w14:paraId="34CE788D" w14:textId="626060AF" w:rsidR="00A20379" w:rsidRPr="00EA6541" w:rsidRDefault="00D91DDD" w:rsidP="00BA0B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541">
              <w:rPr>
                <w:rFonts w:ascii="Times New Roman" w:hAnsi="Times New Roman" w:cs="Times New Roman"/>
                <w:sz w:val="23"/>
                <w:szCs w:val="23"/>
              </w:rPr>
              <w:t>919 N. Main Street</w:t>
            </w:r>
          </w:p>
          <w:p w14:paraId="4C17E34C" w14:textId="77777777" w:rsidR="00A20379" w:rsidRPr="00EA6541" w:rsidRDefault="00A20379" w:rsidP="00BA0B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A6541">
              <w:rPr>
                <w:rFonts w:ascii="Times New Roman" w:hAnsi="Times New Roman" w:cs="Times New Roman"/>
                <w:sz w:val="23"/>
                <w:szCs w:val="23"/>
              </w:rPr>
              <w:t>Mooresville, NC 2811</w:t>
            </w:r>
            <w:r w:rsidR="00D91DDD" w:rsidRPr="00EA654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6FF39681" w14:textId="304F6457" w:rsidR="00CD7970" w:rsidRPr="008A6881" w:rsidRDefault="00CD7970" w:rsidP="00BA0B9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5BD97B07" w14:textId="3A7DEB2F" w:rsidR="00CD7970" w:rsidRPr="00366C72" w:rsidRDefault="00CD7970" w:rsidP="00E05F98">
      <w:pPr>
        <w:pStyle w:val="NormalWeb"/>
        <w:shd w:val="clear" w:color="auto" w:fill="FFFFFF"/>
        <w:spacing w:before="0" w:beforeAutospacing="0" w:after="0" w:afterAutospacing="0"/>
        <w:rPr>
          <w:b/>
          <w:color w:val="201F1E"/>
          <w:sz w:val="16"/>
          <w:szCs w:val="16"/>
        </w:rPr>
      </w:pPr>
    </w:p>
    <w:tbl>
      <w:tblPr>
        <w:tblStyle w:val="TableGrid"/>
        <w:tblW w:w="10809" w:type="dxa"/>
        <w:tblLook w:val="04A0" w:firstRow="1" w:lastRow="0" w:firstColumn="1" w:lastColumn="0" w:noHBand="0" w:noVBand="1"/>
      </w:tblPr>
      <w:tblGrid>
        <w:gridCol w:w="10809"/>
      </w:tblGrid>
      <w:tr w:rsidR="00CD7970" w14:paraId="34C6D316" w14:textId="77777777" w:rsidTr="003B620B">
        <w:trPr>
          <w:trHeight w:val="3068"/>
        </w:trPr>
        <w:tc>
          <w:tcPr>
            <w:tcW w:w="10809" w:type="dxa"/>
          </w:tcPr>
          <w:p w14:paraId="25FABD07" w14:textId="22EB50DD" w:rsidR="003B620B" w:rsidRDefault="003B620B" w:rsidP="003B620B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792FCF17" w14:textId="144A9D23" w:rsidR="00366C72" w:rsidRPr="00B976FE" w:rsidRDefault="003B620B" w:rsidP="003B620B">
            <w:pPr>
              <w:pStyle w:val="NormalWeb"/>
              <w:spacing w:before="0" w:beforeAutospacing="0" w:after="0" w:afterAutospacing="0"/>
              <w:rPr>
                <w:b/>
                <w:bCs/>
                <w:color w:val="201F1E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26336" behindDoc="1" locked="0" layoutInCell="1" allowOverlap="1" wp14:anchorId="08E37B60" wp14:editId="4852401E">
                  <wp:simplePos x="0" y="0"/>
                  <wp:positionH relativeFrom="margin">
                    <wp:posOffset>3341370</wp:posOffset>
                  </wp:positionH>
                  <wp:positionV relativeFrom="paragraph">
                    <wp:posOffset>26035</wp:posOffset>
                  </wp:positionV>
                  <wp:extent cx="3289300" cy="1671955"/>
                  <wp:effectExtent l="0" t="0" r="0" b="0"/>
                  <wp:wrapNone/>
                  <wp:docPr id="193326754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267541" name="drawi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0" t="24751" r="5389" b="14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0" cy="1671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4B7C">
              <w:rPr>
                <w:b/>
                <w:bCs/>
              </w:rPr>
              <w:t xml:space="preserve">  </w:t>
            </w:r>
            <w:r w:rsidR="00B976FE" w:rsidRPr="00B976FE">
              <w:rPr>
                <w:b/>
                <w:bCs/>
              </w:rPr>
              <w:t xml:space="preserve">Scan the QR </w:t>
            </w:r>
            <w:r>
              <w:rPr>
                <w:b/>
                <w:bCs/>
              </w:rPr>
              <w:t>C</w:t>
            </w:r>
            <w:r w:rsidR="00B976FE" w:rsidRPr="00B976FE">
              <w:rPr>
                <w:b/>
                <w:bCs/>
              </w:rPr>
              <w:t xml:space="preserve">ode to </w:t>
            </w:r>
            <w:r>
              <w:rPr>
                <w:b/>
                <w:bCs/>
              </w:rPr>
              <w:t>E</w:t>
            </w:r>
            <w:r w:rsidR="00B976FE" w:rsidRPr="00B976FE">
              <w:rPr>
                <w:b/>
                <w:bCs/>
              </w:rPr>
              <w:t xml:space="preserve">xplore ELRC </w:t>
            </w:r>
            <w:r>
              <w:rPr>
                <w:b/>
                <w:bCs/>
              </w:rPr>
              <w:t>R</w:t>
            </w:r>
            <w:r w:rsidR="00B976FE" w:rsidRPr="00B976FE">
              <w:rPr>
                <w:b/>
                <w:bCs/>
              </w:rPr>
              <w:t>esources</w:t>
            </w:r>
          </w:p>
          <w:p w14:paraId="672084CB" w14:textId="64659B57" w:rsidR="00CD7970" w:rsidRDefault="003B620B" w:rsidP="00366C7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201F1E"/>
              </w:rPr>
            </w:pPr>
            <w:r>
              <w:rPr>
                <w:noProof/>
              </w:rPr>
              <w:drawing>
                <wp:anchor distT="0" distB="0" distL="114300" distR="114300" simplePos="0" relativeHeight="251727360" behindDoc="1" locked="0" layoutInCell="1" allowOverlap="1" wp14:anchorId="6D9C701E" wp14:editId="30D7CE5A">
                  <wp:simplePos x="0" y="0"/>
                  <wp:positionH relativeFrom="column">
                    <wp:posOffset>785495</wp:posOffset>
                  </wp:positionH>
                  <wp:positionV relativeFrom="paragraph">
                    <wp:posOffset>131445</wp:posOffset>
                  </wp:positionV>
                  <wp:extent cx="1343025" cy="1165225"/>
                  <wp:effectExtent l="0" t="0" r="9525" b="0"/>
                  <wp:wrapThrough wrapText="bothSides">
                    <wp:wrapPolygon edited="0">
                      <wp:start x="0" y="0"/>
                      <wp:lineTo x="0" y="21188"/>
                      <wp:lineTo x="21447" y="21188"/>
                      <wp:lineTo x="21447" y="0"/>
                      <wp:lineTo x="0" y="0"/>
                    </wp:wrapPolygon>
                  </wp:wrapThrough>
                  <wp:docPr id="14179717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97170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19" b="6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448823" w14:textId="6C065CFD" w:rsidR="003B620B" w:rsidRPr="003B620B" w:rsidRDefault="003B620B" w:rsidP="003B620B"/>
          <w:p w14:paraId="6F6853B6" w14:textId="77777777" w:rsidR="003B620B" w:rsidRPr="003B620B" w:rsidRDefault="003B620B" w:rsidP="003B620B"/>
          <w:p w14:paraId="5BAE12CC" w14:textId="47D7D2D4" w:rsidR="003B620B" w:rsidRPr="003B620B" w:rsidRDefault="003B620B" w:rsidP="003B620B"/>
          <w:p w14:paraId="5A9288A5" w14:textId="77777777" w:rsidR="003B620B" w:rsidRDefault="003B620B" w:rsidP="003B620B">
            <w:pPr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</w:rPr>
            </w:pPr>
          </w:p>
          <w:p w14:paraId="4FCD112E" w14:textId="77777777" w:rsidR="003B620B" w:rsidRPr="003B620B" w:rsidRDefault="003B620B" w:rsidP="003B620B"/>
          <w:p w14:paraId="1D562348" w14:textId="77777777" w:rsidR="003B620B" w:rsidRPr="003B620B" w:rsidRDefault="003B620B" w:rsidP="003B620B"/>
          <w:p w14:paraId="72631AF7" w14:textId="77777777" w:rsidR="003B620B" w:rsidRDefault="003B620B" w:rsidP="00366C72">
            <w:pPr>
              <w:pStyle w:val="NormalWeb"/>
              <w:spacing w:before="0" w:beforeAutospacing="0" w:after="0" w:afterAutospacing="0"/>
              <w:jc w:val="center"/>
            </w:pPr>
          </w:p>
          <w:p w14:paraId="31966445" w14:textId="0D7AF37A" w:rsidR="00366C72" w:rsidRDefault="003B620B" w:rsidP="003B620B">
            <w:pPr>
              <w:pStyle w:val="NormalWeb"/>
              <w:spacing w:before="0" w:beforeAutospacing="0" w:after="0" w:afterAutospacing="0"/>
              <w:rPr>
                <w:b/>
                <w:color w:val="201F1E"/>
              </w:rPr>
            </w:pPr>
            <w:r>
              <w:t xml:space="preserve">           </w:t>
            </w:r>
            <w:r w:rsidR="00CE4B7C">
              <w:t xml:space="preserve"> </w:t>
            </w:r>
            <w:r>
              <w:t xml:space="preserve"> </w:t>
            </w:r>
            <w:hyperlink r:id="rId11" w:history="1">
              <w:r w:rsidRPr="00CC66DF">
                <w:rPr>
                  <w:rStyle w:val="Hyperlink"/>
                  <w:b/>
                </w:rPr>
                <w:t>www.iredellsmartstart.org/elrc</w:t>
              </w:r>
            </w:hyperlink>
          </w:p>
          <w:p w14:paraId="25B89207" w14:textId="2520A74B" w:rsidR="003B620B" w:rsidRPr="003B620B" w:rsidRDefault="003B620B" w:rsidP="003B620B"/>
        </w:tc>
      </w:tr>
    </w:tbl>
    <w:p w14:paraId="6B49F43C" w14:textId="49F87626" w:rsidR="00E05F98" w:rsidRPr="00E05F98" w:rsidRDefault="00FD6986" w:rsidP="00E05F98">
      <w:pPr>
        <w:pStyle w:val="NormalWeb"/>
        <w:shd w:val="clear" w:color="auto" w:fill="FFFFFF"/>
        <w:spacing w:before="0" w:beforeAutospacing="0" w:after="0" w:afterAutospacing="0"/>
        <w:rPr>
          <w:b/>
          <w:color w:val="201F1E"/>
          <w:sz w:val="18"/>
          <w:szCs w:val="18"/>
        </w:rPr>
      </w:pPr>
      <w:r>
        <w:rPr>
          <w:b/>
          <w:color w:val="201F1E"/>
        </w:rPr>
        <w:t xml:space="preserve">              </w:t>
      </w:r>
    </w:p>
    <w:p w14:paraId="7FEBC0B4" w14:textId="73FA31C5" w:rsidR="00915C99" w:rsidRPr="00EA6541" w:rsidRDefault="18BF28AF" w:rsidP="18BF28AF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EA6541">
        <w:rPr>
          <w:rFonts w:ascii="Times New Roman" w:hAnsi="Times New Roman" w:cs="Times New Roman"/>
          <w:b/>
          <w:bCs/>
          <w:sz w:val="23"/>
          <w:szCs w:val="23"/>
        </w:rPr>
        <w:t>ELRC Membership Privileges</w:t>
      </w:r>
    </w:p>
    <w:p w14:paraId="0F4B8842" w14:textId="3B57BA4C" w:rsidR="00FD6986" w:rsidRPr="00EA6541" w:rsidRDefault="18BF28AF" w:rsidP="18BF28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6541">
        <w:rPr>
          <w:rFonts w:ascii="Times New Roman" w:hAnsi="Times New Roman" w:cs="Times New Roman"/>
          <w:sz w:val="23"/>
          <w:szCs w:val="23"/>
        </w:rPr>
        <w:t xml:space="preserve">Complete access to </w:t>
      </w:r>
      <w:proofErr w:type="gramStart"/>
      <w:r w:rsidRPr="00EA6541">
        <w:rPr>
          <w:rFonts w:ascii="Times New Roman" w:hAnsi="Times New Roman" w:cs="Times New Roman"/>
          <w:sz w:val="23"/>
          <w:szCs w:val="23"/>
        </w:rPr>
        <w:t>lending library</w:t>
      </w:r>
      <w:proofErr w:type="gramEnd"/>
      <w:r w:rsidRPr="00EA6541">
        <w:rPr>
          <w:rFonts w:ascii="Times New Roman" w:hAnsi="Times New Roman" w:cs="Times New Roman"/>
          <w:sz w:val="23"/>
          <w:szCs w:val="23"/>
        </w:rPr>
        <w:t xml:space="preserve"> including resource books, educational toys, children’s books, games, and themed activity collections. </w:t>
      </w:r>
    </w:p>
    <w:p w14:paraId="5FB71362" w14:textId="3B007155" w:rsidR="00FD6986" w:rsidRPr="00EA6541" w:rsidRDefault="18BF28AF" w:rsidP="18BF28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6541">
        <w:rPr>
          <w:rFonts w:ascii="Times New Roman" w:hAnsi="Times New Roman" w:cs="Times New Roman"/>
          <w:sz w:val="23"/>
          <w:szCs w:val="23"/>
        </w:rPr>
        <w:t xml:space="preserve">Complete access to the production area which includes laminators, Ellison die cuts, bookbinding device, Cricut, and photocopier. </w:t>
      </w:r>
    </w:p>
    <w:p w14:paraId="2A917B7A" w14:textId="68ECDE5A" w:rsidR="00FD6986" w:rsidRPr="00EA6541" w:rsidRDefault="00FD6986" w:rsidP="18BF28AF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02A9210" w14:textId="1CFE261C" w:rsidR="00915C99" w:rsidRPr="00EA6541" w:rsidRDefault="18BF28AF" w:rsidP="18BF28AF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EA6541">
        <w:rPr>
          <w:rFonts w:ascii="Times New Roman" w:hAnsi="Times New Roman" w:cs="Times New Roman"/>
          <w:b/>
          <w:bCs/>
          <w:sz w:val="23"/>
          <w:szCs w:val="23"/>
        </w:rPr>
        <w:t xml:space="preserve">Mobile Resource Van Membership Privileges (licensed </w:t>
      </w:r>
      <w:proofErr w:type="gramStart"/>
      <w:r w:rsidRPr="00EA6541">
        <w:rPr>
          <w:rFonts w:ascii="Times New Roman" w:hAnsi="Times New Roman" w:cs="Times New Roman"/>
          <w:b/>
          <w:bCs/>
          <w:sz w:val="23"/>
          <w:szCs w:val="23"/>
        </w:rPr>
        <w:t>child care</w:t>
      </w:r>
      <w:proofErr w:type="gramEnd"/>
      <w:r w:rsidRPr="00EA6541">
        <w:rPr>
          <w:rFonts w:ascii="Times New Roman" w:hAnsi="Times New Roman" w:cs="Times New Roman"/>
          <w:b/>
          <w:bCs/>
          <w:sz w:val="23"/>
          <w:szCs w:val="23"/>
        </w:rPr>
        <w:t xml:space="preserve"> centers ONLY)</w:t>
      </w:r>
    </w:p>
    <w:p w14:paraId="690737D8" w14:textId="35E73196" w:rsidR="00784849" w:rsidRPr="00EA6541" w:rsidRDefault="18BF28AF" w:rsidP="18BF28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6541">
        <w:rPr>
          <w:rFonts w:ascii="Times New Roman" w:hAnsi="Times New Roman" w:cs="Times New Roman"/>
          <w:sz w:val="23"/>
          <w:szCs w:val="23"/>
        </w:rPr>
        <w:t xml:space="preserve">Books and materials that are checked out are due back within 4 (four) weeks. </w:t>
      </w:r>
    </w:p>
    <w:p w14:paraId="4939B39B" w14:textId="42677911" w:rsidR="00D130E4" w:rsidRPr="00EA6541" w:rsidRDefault="18BF28AF" w:rsidP="00EA05C1">
      <w:pPr>
        <w:pStyle w:val="ListParagraph"/>
        <w:numPr>
          <w:ilvl w:val="0"/>
          <w:numId w:val="2"/>
        </w:numPr>
        <w:spacing w:after="0" w:line="240" w:lineRule="auto"/>
        <w:rPr>
          <w:sz w:val="23"/>
          <w:szCs w:val="23"/>
        </w:rPr>
      </w:pPr>
      <w:r w:rsidRPr="00EA6541">
        <w:rPr>
          <w:rFonts w:ascii="Times New Roman" w:hAnsi="Times New Roman" w:cs="Times New Roman"/>
          <w:sz w:val="23"/>
          <w:szCs w:val="23"/>
        </w:rPr>
        <w:t xml:space="preserve">Materials from the mobile resource van can be reserved online at </w:t>
      </w:r>
      <w:hyperlink r:id="rId12" w:history="1">
        <w:r w:rsidR="007C51BE" w:rsidRPr="00CC66DF">
          <w:rPr>
            <w:rStyle w:val="Hyperlink"/>
            <w:rFonts w:ascii="Times New Roman" w:hAnsi="Times New Roman" w:cs="Times New Roman"/>
            <w:sz w:val="23"/>
            <w:szCs w:val="23"/>
          </w:rPr>
          <w:t>www.iredellsmartstart.org/elrc</w:t>
        </w:r>
      </w:hyperlink>
      <w:r w:rsidR="007C51BE">
        <w:rPr>
          <w:rFonts w:ascii="Times New Roman" w:hAnsi="Times New Roman" w:cs="Times New Roman"/>
          <w:sz w:val="23"/>
          <w:szCs w:val="23"/>
        </w:rPr>
        <w:t xml:space="preserve">. </w:t>
      </w:r>
      <w:r w:rsidRPr="00EA6541">
        <w:rPr>
          <w:rFonts w:ascii="Times New Roman" w:hAnsi="Times New Roman" w:cs="Times New Roman"/>
          <w:sz w:val="23"/>
          <w:szCs w:val="23"/>
        </w:rPr>
        <w:t>Check with your Family Support Specialist for the delivery options.</w:t>
      </w:r>
    </w:p>
    <w:p w14:paraId="06B89FB7" w14:textId="222B1AFD" w:rsidR="00675101" w:rsidRPr="00EA6541" w:rsidRDefault="18BF28AF" w:rsidP="00EA05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6541">
        <w:rPr>
          <w:rFonts w:ascii="Times New Roman" w:hAnsi="Times New Roman" w:cs="Times New Roman"/>
          <w:sz w:val="23"/>
          <w:szCs w:val="23"/>
        </w:rPr>
        <w:t>Please contact the ELRC to renew items when needed. Renewals can be made no more</w:t>
      </w:r>
      <w:r w:rsidR="00EA05C1" w:rsidRPr="00EA6541">
        <w:rPr>
          <w:rFonts w:ascii="Times New Roman" w:hAnsi="Times New Roman" w:cs="Times New Roman"/>
          <w:sz w:val="23"/>
          <w:szCs w:val="23"/>
        </w:rPr>
        <w:t xml:space="preserve"> </w:t>
      </w:r>
      <w:r w:rsidRPr="00EA6541">
        <w:rPr>
          <w:rFonts w:ascii="Times New Roman" w:hAnsi="Times New Roman" w:cs="Times New Roman"/>
          <w:sz w:val="23"/>
          <w:szCs w:val="23"/>
        </w:rPr>
        <w:t>than two (2) times.</w:t>
      </w:r>
    </w:p>
    <w:p w14:paraId="5BA5C59E" w14:textId="32B2AA57" w:rsidR="00C57FFA" w:rsidRPr="00EA6541" w:rsidRDefault="18BF28AF" w:rsidP="00EA05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6541">
        <w:rPr>
          <w:rFonts w:ascii="Times New Roman" w:hAnsi="Times New Roman" w:cs="Times New Roman"/>
          <w:sz w:val="23"/>
          <w:szCs w:val="23"/>
        </w:rPr>
        <w:t xml:space="preserve">When borrowing materials from the mobile resource van, </w:t>
      </w:r>
      <w:proofErr w:type="gramStart"/>
      <w:r w:rsidRPr="00EA6541">
        <w:rPr>
          <w:rFonts w:ascii="Times New Roman" w:hAnsi="Times New Roman" w:cs="Times New Roman"/>
          <w:sz w:val="23"/>
          <w:szCs w:val="23"/>
        </w:rPr>
        <w:t>child care</w:t>
      </w:r>
      <w:proofErr w:type="gramEnd"/>
      <w:r w:rsidRPr="00EA6541">
        <w:rPr>
          <w:rFonts w:ascii="Times New Roman" w:hAnsi="Times New Roman" w:cs="Times New Roman"/>
          <w:sz w:val="23"/>
          <w:szCs w:val="23"/>
        </w:rPr>
        <w:t xml:space="preserve"> programs can borrow</w:t>
      </w:r>
      <w:r w:rsidR="00EA05C1" w:rsidRPr="00EA6541">
        <w:rPr>
          <w:rFonts w:ascii="Times New Roman" w:hAnsi="Times New Roman" w:cs="Times New Roman"/>
          <w:sz w:val="23"/>
          <w:szCs w:val="23"/>
        </w:rPr>
        <w:t xml:space="preserve"> </w:t>
      </w:r>
      <w:r w:rsidRPr="00EA6541">
        <w:rPr>
          <w:rFonts w:ascii="Times New Roman" w:hAnsi="Times New Roman" w:cs="Times New Roman"/>
          <w:sz w:val="23"/>
          <w:szCs w:val="23"/>
        </w:rPr>
        <w:t>one bin per classroom at a time.</w:t>
      </w:r>
    </w:p>
    <w:p w14:paraId="163A2ECE" w14:textId="22778DB4" w:rsidR="00FD6986" w:rsidRPr="00EA6541" w:rsidRDefault="18BF28AF" w:rsidP="00EA05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6541">
        <w:rPr>
          <w:rFonts w:ascii="Times New Roman" w:hAnsi="Times New Roman" w:cs="Times New Roman"/>
          <w:sz w:val="23"/>
          <w:szCs w:val="23"/>
        </w:rPr>
        <w:t xml:space="preserve">Items should be returned </w:t>
      </w:r>
      <w:proofErr w:type="gramStart"/>
      <w:r w:rsidRPr="00EA6541">
        <w:rPr>
          <w:rFonts w:ascii="Times New Roman" w:hAnsi="Times New Roman" w:cs="Times New Roman"/>
          <w:sz w:val="23"/>
          <w:szCs w:val="23"/>
        </w:rPr>
        <w:t>in</w:t>
      </w:r>
      <w:proofErr w:type="gramEnd"/>
      <w:r w:rsidRPr="00EA6541">
        <w:rPr>
          <w:rFonts w:ascii="Times New Roman" w:hAnsi="Times New Roman" w:cs="Times New Roman"/>
          <w:sz w:val="23"/>
          <w:szCs w:val="23"/>
        </w:rPr>
        <w:t xml:space="preserve"> </w:t>
      </w:r>
      <w:r w:rsidRPr="00EA6541">
        <w:rPr>
          <w:rFonts w:ascii="Times New Roman" w:hAnsi="Times New Roman" w:cs="Times New Roman"/>
          <w:sz w:val="23"/>
          <w:szCs w:val="23"/>
          <w:u w:val="single"/>
        </w:rPr>
        <w:t>clean</w:t>
      </w:r>
      <w:r w:rsidRPr="00EA6541">
        <w:rPr>
          <w:rFonts w:ascii="Times New Roman" w:hAnsi="Times New Roman" w:cs="Times New Roman"/>
          <w:sz w:val="23"/>
          <w:szCs w:val="23"/>
        </w:rPr>
        <w:t xml:space="preserve"> condition. If items show extensive damage or are lost,</w:t>
      </w:r>
      <w:r w:rsidR="00EA05C1" w:rsidRPr="00EA6541">
        <w:rPr>
          <w:rFonts w:ascii="Times New Roman" w:hAnsi="Times New Roman" w:cs="Times New Roman"/>
          <w:sz w:val="23"/>
          <w:szCs w:val="23"/>
        </w:rPr>
        <w:t xml:space="preserve"> </w:t>
      </w:r>
      <w:r w:rsidRPr="00EA6541">
        <w:rPr>
          <w:rFonts w:ascii="Times New Roman" w:hAnsi="Times New Roman" w:cs="Times New Roman"/>
          <w:sz w:val="23"/>
          <w:szCs w:val="23"/>
        </w:rPr>
        <w:t>a fee will be charged for replacement (</w:t>
      </w:r>
      <w:r w:rsidRPr="00EA6541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 new items may be checked out until damage</w:t>
      </w:r>
      <w:r w:rsidR="00EA05C1" w:rsidRPr="00EA6541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EA6541">
        <w:rPr>
          <w:rFonts w:ascii="Times New Roman" w:hAnsi="Times New Roman" w:cs="Times New Roman"/>
          <w:b/>
          <w:bCs/>
          <w:i/>
          <w:iCs/>
          <w:sz w:val="23"/>
          <w:szCs w:val="23"/>
        </w:rPr>
        <w:t>fees are paid</w:t>
      </w:r>
      <w:r w:rsidRPr="00EA6541">
        <w:rPr>
          <w:rFonts w:ascii="Times New Roman" w:hAnsi="Times New Roman" w:cs="Times New Roman"/>
          <w:sz w:val="23"/>
          <w:szCs w:val="23"/>
        </w:rPr>
        <w:t>).</w:t>
      </w:r>
    </w:p>
    <w:p w14:paraId="1BFCF4BF" w14:textId="53EA9358" w:rsidR="00915C99" w:rsidRPr="00EA6541" w:rsidRDefault="18BF28AF" w:rsidP="18BF28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6541">
        <w:rPr>
          <w:rFonts w:ascii="Times New Roman" w:hAnsi="Times New Roman" w:cs="Times New Roman"/>
          <w:sz w:val="23"/>
          <w:szCs w:val="23"/>
        </w:rPr>
        <w:t xml:space="preserve">Fees </w:t>
      </w:r>
      <w:proofErr w:type="gramStart"/>
      <w:r w:rsidRPr="00EA6541">
        <w:rPr>
          <w:rFonts w:ascii="Times New Roman" w:hAnsi="Times New Roman" w:cs="Times New Roman"/>
          <w:sz w:val="23"/>
          <w:szCs w:val="23"/>
        </w:rPr>
        <w:t>for</w:t>
      </w:r>
      <w:proofErr w:type="gramEnd"/>
      <w:r w:rsidRPr="00EA6541">
        <w:rPr>
          <w:rFonts w:ascii="Times New Roman" w:hAnsi="Times New Roman" w:cs="Times New Roman"/>
          <w:sz w:val="23"/>
          <w:szCs w:val="23"/>
        </w:rPr>
        <w:t xml:space="preserve"> laminating and/or Cricut usage will be invoiced quarterly. </w:t>
      </w:r>
    </w:p>
    <w:p w14:paraId="3F13E3A9" w14:textId="10F9B90C" w:rsidR="00FD6986" w:rsidRPr="00EA6541" w:rsidRDefault="18BF28AF" w:rsidP="18BF28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A6541">
        <w:rPr>
          <w:rFonts w:ascii="Times New Roman" w:hAnsi="Times New Roman" w:cs="Times New Roman"/>
          <w:sz w:val="23"/>
          <w:szCs w:val="23"/>
        </w:rPr>
        <w:t xml:space="preserve">For safety reasons, the ELRC production area equipment is restricted to ADULTS only.  </w:t>
      </w:r>
    </w:p>
    <w:p w14:paraId="1918056E" w14:textId="7D97AFCC" w:rsidR="009E3659" w:rsidRDefault="00E05F98" w:rsidP="00EA6541">
      <w:pPr>
        <w:tabs>
          <w:tab w:val="left" w:pos="9570"/>
        </w:tabs>
        <w:jc w:val="center"/>
        <w:rPr>
          <w:rFonts w:ascii="Century Gothic" w:hAnsi="Century Gothic" w:cs="Arial"/>
          <w:noProof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5CA88D08" wp14:editId="3F9B8D02">
            <wp:extent cx="2008882" cy="838200"/>
            <wp:effectExtent l="0" t="0" r="0" b="0"/>
            <wp:docPr id="187924293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4293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91" cy="838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90C68B" w14:textId="77777777" w:rsidR="00E05F98" w:rsidRPr="00E05F98" w:rsidRDefault="00E05F98" w:rsidP="00E05F9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vertAlign w:val="superscript"/>
        </w:rPr>
      </w:pPr>
    </w:p>
    <w:p w14:paraId="18FB2049" w14:textId="76374EA5" w:rsidR="000A3BC6" w:rsidRDefault="00FD6986" w:rsidP="000A3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CA">
        <w:rPr>
          <w:rFonts w:ascii="Times New Roman" w:hAnsi="Times New Roman" w:cs="Times New Roman"/>
          <w:b/>
          <w:sz w:val="28"/>
          <w:szCs w:val="28"/>
        </w:rPr>
        <w:t xml:space="preserve">Early Learning Resource Center </w:t>
      </w:r>
      <w:r w:rsidR="002023BF">
        <w:rPr>
          <w:rFonts w:ascii="Times New Roman" w:hAnsi="Times New Roman" w:cs="Times New Roman"/>
          <w:b/>
          <w:sz w:val="28"/>
          <w:szCs w:val="28"/>
        </w:rPr>
        <w:t xml:space="preserve">(ELRC) </w:t>
      </w:r>
      <w:r w:rsidRPr="00EB0BCA">
        <w:rPr>
          <w:rFonts w:ascii="Times New Roman" w:hAnsi="Times New Roman" w:cs="Times New Roman"/>
          <w:b/>
          <w:sz w:val="28"/>
          <w:szCs w:val="28"/>
        </w:rPr>
        <w:t>Membership Application</w:t>
      </w:r>
    </w:p>
    <w:p w14:paraId="5E14E2BD" w14:textId="2F3E0612" w:rsidR="000A3BC6" w:rsidRPr="00EB0BCA" w:rsidRDefault="000A3BC6" w:rsidP="000A3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July 202</w:t>
      </w:r>
      <w:r w:rsidR="00D91DD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-June 202</w:t>
      </w:r>
      <w:r w:rsidR="00D91DDD">
        <w:rPr>
          <w:rFonts w:ascii="Times New Roman" w:hAnsi="Times New Roman" w:cs="Times New Roman"/>
          <w:b/>
          <w:sz w:val="28"/>
          <w:szCs w:val="28"/>
        </w:rPr>
        <w:t>6</w:t>
      </w:r>
    </w:p>
    <w:p w14:paraId="5E63DCE3" w14:textId="26243F5D" w:rsidR="00627CC0" w:rsidRPr="00627CC0" w:rsidRDefault="00627CC0" w:rsidP="005A762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771E3A8" w14:textId="1F06FC8E" w:rsidR="001D353B" w:rsidRDefault="001D353B" w:rsidP="00FD6986">
      <w:pPr>
        <w:spacing w:line="240" w:lineRule="auto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5A8A5896" wp14:editId="7FA9C54D">
                <wp:simplePos x="0" y="0"/>
                <wp:positionH relativeFrom="column">
                  <wp:posOffset>-7620</wp:posOffset>
                </wp:positionH>
                <wp:positionV relativeFrom="paragraph">
                  <wp:posOffset>68157</wp:posOffset>
                </wp:positionV>
                <wp:extent cx="6928834" cy="419100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8834" cy="419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3C52F1" w14:textId="4B0D5D02" w:rsidR="00FD6986" w:rsidRPr="00D407F9" w:rsidRDefault="00FD6986" w:rsidP="00D407F9">
                            <w:pPr>
                              <w:spacing w:before="120" w:after="0"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407F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Famil</w:t>
                            </w:r>
                            <w:r w:rsidR="002D1297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ies</w:t>
                            </w:r>
                            <w:r w:rsidRPr="00D407F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, Individual Early Childhood Professionals, College Students</w:t>
                            </w:r>
                          </w:p>
                          <w:p w14:paraId="740E4054" w14:textId="77777777" w:rsidR="001E5FB9" w:rsidRDefault="001E5FB9" w:rsidP="001A7959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38A09A1" w14:textId="77777777" w:rsidR="001E5FB9" w:rsidRDefault="001E5FB9" w:rsidP="001A7959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11F20A" w14:textId="77777777" w:rsidR="001E5FB9" w:rsidRPr="00B63F30" w:rsidRDefault="001E5FB9" w:rsidP="001A7959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A58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5.35pt;width:545.6pt;height:33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" fillcolor="#2e74b5 [2408]" stroked="f" strokeweight=".5pt">
                <v:textbox>
                  <w:txbxContent>
                    <w:p w14:paraId="4A3C52F1" w14:textId="4B0D5D02" w:rsidR="00FD6986" w:rsidRPr="00D407F9" w:rsidRDefault="00FD6986" w:rsidP="00D407F9">
                      <w:pPr>
                        <w:spacing w:before="120" w:after="0"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407F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Famil</w:t>
                      </w:r>
                      <w:r w:rsidR="002D1297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ies</w:t>
                      </w:r>
                      <w:r w:rsidRPr="00D407F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, Individual Early Childhood Professionals, College Students</w:t>
                      </w:r>
                    </w:p>
                    <w:p w14:paraId="740E4054" w14:textId="77777777" w:rsidR="001E5FB9" w:rsidRDefault="001E5FB9" w:rsidP="001A7959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38A09A1" w14:textId="77777777" w:rsidR="001E5FB9" w:rsidRDefault="001E5FB9" w:rsidP="001A7959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B11F20A" w14:textId="77777777" w:rsidR="001E5FB9" w:rsidRPr="00B63F30" w:rsidRDefault="001E5FB9" w:rsidP="001A7959">
                      <w:pPr>
                        <w:spacing w:line="48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6E579D" w14:textId="77777777" w:rsidR="001D353B" w:rsidRDefault="001D353B" w:rsidP="00FD6986">
      <w:pPr>
        <w:spacing w:line="240" w:lineRule="auto"/>
        <w:rPr>
          <w:rFonts w:ascii="Times New Roman" w:hAnsi="Times New Roman" w:cs="Times New Roman"/>
          <w:sz w:val="6"/>
          <w:szCs w:val="6"/>
        </w:rPr>
      </w:pPr>
    </w:p>
    <w:p w14:paraId="0A167A0C" w14:textId="77777777" w:rsidR="001D353B" w:rsidRDefault="001D353B" w:rsidP="00FD6986">
      <w:pPr>
        <w:spacing w:line="240" w:lineRule="auto"/>
        <w:rPr>
          <w:rFonts w:ascii="Times New Roman" w:hAnsi="Times New Roman" w:cs="Times New Roman"/>
          <w:sz w:val="6"/>
          <w:szCs w:val="6"/>
        </w:rPr>
      </w:pPr>
    </w:p>
    <w:p w14:paraId="4CC1B9B9" w14:textId="77777777" w:rsidR="001D353B" w:rsidRPr="001D353B" w:rsidRDefault="001D353B" w:rsidP="00FD6986">
      <w:pPr>
        <w:spacing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0885"/>
      </w:tblGrid>
      <w:tr w:rsidR="00B9189C" w14:paraId="2157E266" w14:textId="77777777" w:rsidTr="00DF0CA9">
        <w:trPr>
          <w:trHeight w:val="447"/>
        </w:trPr>
        <w:tc>
          <w:tcPr>
            <w:tcW w:w="10885" w:type="dxa"/>
          </w:tcPr>
          <w:p w14:paraId="4E5BF5C4" w14:textId="5D60940E" w:rsidR="00B9189C" w:rsidRPr="003F0CD7" w:rsidRDefault="00B9189C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Name:  </w:t>
            </w:r>
          </w:p>
          <w:p w14:paraId="243DD1CA" w14:textId="4CB28135" w:rsidR="001A7959" w:rsidRPr="003F0CD7" w:rsidRDefault="001A7959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189C" w14:paraId="41551730" w14:textId="77777777" w:rsidTr="00DF0CA9">
        <w:trPr>
          <w:trHeight w:val="447"/>
        </w:trPr>
        <w:tc>
          <w:tcPr>
            <w:tcW w:w="10885" w:type="dxa"/>
          </w:tcPr>
          <w:p w14:paraId="5B928F11" w14:textId="77777777" w:rsidR="00B9189C" w:rsidRPr="003F0CD7" w:rsidRDefault="0073602C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Street </w:t>
            </w:r>
            <w:r w:rsidR="00507F13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B9189C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ddress:                                                         City:                          </w:t>
            </w: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="00B9189C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Zip:</w:t>
            </w:r>
          </w:p>
          <w:p w14:paraId="439514A8" w14:textId="2D754477" w:rsidR="00E47DC7" w:rsidRPr="003F0CD7" w:rsidRDefault="00E47DC7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189C" w14:paraId="1E99FB5C" w14:textId="77777777" w:rsidTr="00DF0CA9">
        <w:trPr>
          <w:trHeight w:val="447"/>
        </w:trPr>
        <w:tc>
          <w:tcPr>
            <w:tcW w:w="10885" w:type="dxa"/>
          </w:tcPr>
          <w:p w14:paraId="77FB018E" w14:textId="3271595C" w:rsidR="00B9189C" w:rsidRPr="003F0CD7" w:rsidRDefault="00B9189C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Number:</w:t>
            </w:r>
            <w:r w:rsidR="0073602C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="00507F13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A7959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507F13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="0073602C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</w:t>
            </w:r>
          </w:p>
          <w:p w14:paraId="78676380" w14:textId="442EF332" w:rsidR="00E47DC7" w:rsidRPr="003F0CD7" w:rsidRDefault="00E47DC7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7CA" w14:paraId="7C4FED2A" w14:textId="77777777" w:rsidTr="003B620B">
        <w:trPr>
          <w:trHeight w:val="1322"/>
        </w:trPr>
        <w:tc>
          <w:tcPr>
            <w:tcW w:w="10885" w:type="dxa"/>
          </w:tcPr>
          <w:p w14:paraId="5DBB15BA" w14:textId="77777777" w:rsidR="009701FA" w:rsidRPr="003F0CD7" w:rsidRDefault="007F57CA" w:rsidP="007F57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Please select the option that best describes your role:     </w:t>
            </w:r>
          </w:p>
          <w:p w14:paraId="0C64E6B1" w14:textId="32681149" w:rsidR="009701FA" w:rsidRDefault="009701FA" w:rsidP="007F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7CA" w:rsidRPr="009701FA">
              <w:rPr>
                <w:rFonts w:ascii="Times New Roman" w:hAnsi="Times New Roman" w:cs="Times New Roman"/>
                <w:sz w:val="24"/>
                <w:szCs w:val="24"/>
              </w:rPr>
              <w:t>Early Childhood Teacher/Director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="007F57CA" w:rsidRPr="009701FA">
              <w:rPr>
                <w:rFonts w:ascii="Times New Roman" w:hAnsi="Times New Roman" w:cs="Times New Roman"/>
                <w:sz w:val="24"/>
                <w:szCs w:val="24"/>
              </w:rPr>
              <w:t xml:space="preserve">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1FA">
              <w:rPr>
                <w:rFonts w:ascii="Times New Roman" w:hAnsi="Times New Roman" w:cs="Times New Roman"/>
                <w:sz w:val="24"/>
                <w:szCs w:val="24"/>
              </w:rPr>
              <w:t xml:space="preserve">Not Yet Employed in Child Care </w:t>
            </w:r>
          </w:p>
          <w:p w14:paraId="5B3B3BD8" w14:textId="01175BBE" w:rsidR="007F57CA" w:rsidRPr="009701FA" w:rsidRDefault="009701FA" w:rsidP="007F5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7CA" w:rsidRPr="009701FA">
              <w:rPr>
                <w:rFonts w:ascii="Times New Roman" w:hAnsi="Times New Roman" w:cs="Times New Roman"/>
                <w:sz w:val="24"/>
                <w:szCs w:val="24"/>
              </w:rPr>
              <w:t>Technical Assistant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7CA" w:rsidRPr="009701FA">
              <w:rPr>
                <w:rFonts w:ascii="Times New Roman" w:hAnsi="Times New Roman" w:cs="Times New Roman"/>
                <w:sz w:val="24"/>
                <w:szCs w:val="24"/>
              </w:rPr>
              <w:t xml:space="preserve">Parent/Relative/Guardian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1FA">
              <w:rPr>
                <w:rFonts w:ascii="Times New Roman" w:hAnsi="Times New Roman" w:cs="Times New Roman"/>
                <w:sz w:val="24"/>
                <w:szCs w:val="24"/>
              </w:rPr>
              <w:t xml:space="preserve">Home Visitor or Family Support Staff     </w:t>
            </w:r>
          </w:p>
          <w:p w14:paraId="19521081" w14:textId="1FF8B098" w:rsidR="007F57CA" w:rsidRPr="009701FA" w:rsidRDefault="009701FA" w:rsidP="009701FA">
            <w:r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7CA" w:rsidRPr="009701FA">
              <w:rPr>
                <w:rFonts w:ascii="Times New Roman" w:hAnsi="Times New Roman" w:cs="Times New Roman"/>
                <w:sz w:val="24"/>
                <w:szCs w:val="24"/>
              </w:rPr>
              <w:t>Therapist or Other Medical Professional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7CA" w:rsidRPr="009701FA">
              <w:rPr>
                <w:rFonts w:ascii="Times New Roman" w:hAnsi="Times New Roman" w:cs="Times New Roman"/>
                <w:sz w:val="24"/>
                <w:szCs w:val="24"/>
              </w:rPr>
              <w:t>Othe</w:t>
            </w:r>
            <w:r w:rsidRPr="009701F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9701FA" w14:paraId="5F1F5A82" w14:textId="77777777" w:rsidTr="003B620B">
        <w:trPr>
          <w:trHeight w:val="890"/>
        </w:trPr>
        <w:tc>
          <w:tcPr>
            <w:tcW w:w="10885" w:type="dxa"/>
          </w:tcPr>
          <w:p w14:paraId="32899338" w14:textId="77777777" w:rsidR="009701FA" w:rsidRPr="003F0CD7" w:rsidRDefault="009701FA" w:rsidP="009701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 you selected “Other,” briefly describe your role. Otherwise, leave blank:</w:t>
            </w:r>
          </w:p>
          <w:p w14:paraId="4BADA1A7" w14:textId="54E7B380" w:rsidR="009701FA" w:rsidRPr="009701FA" w:rsidRDefault="009701FA" w:rsidP="00970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4A5" w14:paraId="74300068" w14:textId="77777777" w:rsidTr="00DF0CA9">
        <w:trPr>
          <w:trHeight w:val="447"/>
        </w:trPr>
        <w:tc>
          <w:tcPr>
            <w:tcW w:w="10885" w:type="dxa"/>
          </w:tcPr>
          <w:p w14:paraId="11C71528" w14:textId="5CC87531" w:rsidR="00FB34A5" w:rsidRPr="003F0CD7" w:rsidRDefault="00FB34A5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Child:                                                                            </w:t>
            </w:r>
            <w:r w:rsidR="008852BA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Birth:</w:t>
            </w:r>
          </w:p>
          <w:p w14:paraId="2DECE593" w14:textId="7D094AA0" w:rsidR="00E47DC7" w:rsidRPr="003F0CD7" w:rsidRDefault="00E47DC7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4A5" w14:paraId="31CF0010" w14:textId="77777777" w:rsidTr="00DF0CA9">
        <w:trPr>
          <w:trHeight w:val="447"/>
        </w:trPr>
        <w:tc>
          <w:tcPr>
            <w:tcW w:w="10885" w:type="dxa"/>
          </w:tcPr>
          <w:p w14:paraId="43EF1D84" w14:textId="77777777" w:rsidR="00FB34A5" w:rsidRPr="003F0CD7" w:rsidRDefault="00FB34A5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Child:                                                                             Date of Birth:</w:t>
            </w:r>
          </w:p>
          <w:p w14:paraId="2FD8F8D6" w14:textId="300FD278" w:rsidR="00E47DC7" w:rsidRPr="003F0CD7" w:rsidRDefault="00E47DC7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4A5" w14:paraId="1A997D28" w14:textId="77777777" w:rsidTr="00DF0CA9">
        <w:trPr>
          <w:trHeight w:val="447"/>
        </w:trPr>
        <w:tc>
          <w:tcPr>
            <w:tcW w:w="10885" w:type="dxa"/>
          </w:tcPr>
          <w:p w14:paraId="5062FBCC" w14:textId="77777777" w:rsidR="00FB34A5" w:rsidRPr="003F0CD7" w:rsidRDefault="00FB34A5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Child:                                                                             Date of Birth:</w:t>
            </w:r>
          </w:p>
          <w:p w14:paraId="43CC95BE" w14:textId="4C5F3B89" w:rsidR="00E47DC7" w:rsidRPr="003F0CD7" w:rsidRDefault="00E47DC7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620B" w14:paraId="29306F8B" w14:textId="77777777" w:rsidTr="003B620B">
        <w:trPr>
          <w:trHeight w:val="557"/>
        </w:trPr>
        <w:tc>
          <w:tcPr>
            <w:tcW w:w="10885" w:type="dxa"/>
          </w:tcPr>
          <w:p w14:paraId="62065D26" w14:textId="671A31C2" w:rsidR="003B620B" w:rsidRPr="003F0CD7" w:rsidRDefault="003B620B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Child:                                                                             Date of Birth:</w:t>
            </w:r>
          </w:p>
        </w:tc>
      </w:tr>
    </w:tbl>
    <w:p w14:paraId="61C26F3E" w14:textId="77777777" w:rsidR="00E47DC7" w:rsidRDefault="00E47DC7" w:rsidP="00FD6986">
      <w:pPr>
        <w:spacing w:after="0" w:line="240" w:lineRule="auto"/>
        <w:rPr>
          <w:rFonts w:ascii="Times New Roman" w:hAnsi="Times New Roman" w:cs="Times New Roman"/>
          <w:i/>
        </w:rPr>
      </w:pPr>
    </w:p>
    <w:p w14:paraId="08082C4B" w14:textId="522AA70A" w:rsidR="00FD6986" w:rsidRPr="00081013" w:rsidRDefault="00FD6986" w:rsidP="0008101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81013">
        <w:rPr>
          <w:rFonts w:ascii="Times New Roman" w:hAnsi="Times New Roman" w:cs="Times New Roman"/>
          <w:i/>
        </w:rPr>
        <w:t xml:space="preserve">I have read and understand the Policies and Procedures for use of the Early Learning Resource Center.  </w:t>
      </w:r>
      <w:r w:rsidR="00FF1B86">
        <w:rPr>
          <w:rFonts w:ascii="Times New Roman" w:hAnsi="Times New Roman" w:cs="Times New Roman"/>
          <w:i/>
        </w:rPr>
        <w:t>ICPY</w:t>
      </w:r>
      <w:r w:rsidR="002023BF" w:rsidRPr="00081013">
        <w:rPr>
          <w:rFonts w:ascii="Times New Roman" w:hAnsi="Times New Roman" w:cs="Times New Roman"/>
          <w:i/>
        </w:rPr>
        <w:t xml:space="preserve">C </w:t>
      </w:r>
      <w:r w:rsidRPr="00081013">
        <w:rPr>
          <w:rFonts w:ascii="Times New Roman" w:hAnsi="Times New Roman" w:cs="Times New Roman"/>
          <w:i/>
        </w:rPr>
        <w:t>reserves the right to deny membership to anyone not adhering to the Policies and Procedures.</w:t>
      </w:r>
    </w:p>
    <w:p w14:paraId="5A7606B4" w14:textId="77777777" w:rsidR="00E47DC7" w:rsidRDefault="00E47DC7" w:rsidP="00FD6986">
      <w:pPr>
        <w:rPr>
          <w:rFonts w:ascii="Times New Roman" w:hAnsi="Times New Roman" w:cs="Times New Roman"/>
          <w:i/>
          <w:sz w:val="24"/>
          <w:szCs w:val="24"/>
        </w:rPr>
      </w:pPr>
    </w:p>
    <w:p w14:paraId="2E5DE47B" w14:textId="4FAC1F10" w:rsidR="00FD6986" w:rsidRDefault="00FD6986" w:rsidP="00FD6986">
      <w:pPr>
        <w:rPr>
          <w:rFonts w:ascii="Times New Roman" w:hAnsi="Times New Roman" w:cs="Times New Roman"/>
          <w:i/>
          <w:sz w:val="24"/>
          <w:szCs w:val="24"/>
        </w:rPr>
      </w:pPr>
      <w:r w:rsidRPr="003F0CD7">
        <w:rPr>
          <w:rFonts w:ascii="Times New Roman" w:hAnsi="Times New Roman" w:cs="Times New Roman"/>
          <w:b/>
          <w:bCs/>
          <w:i/>
          <w:sz w:val="24"/>
          <w:szCs w:val="24"/>
        </w:rPr>
        <w:t>Signature:</w:t>
      </w:r>
      <w:r w:rsidRPr="00903AF1">
        <w:rPr>
          <w:rFonts w:ascii="Times New Roman" w:hAnsi="Times New Roman" w:cs="Times New Roman"/>
          <w:i/>
          <w:sz w:val="24"/>
          <w:szCs w:val="24"/>
        </w:rPr>
        <w:t xml:space="preserve">  ________________________________________________________  </w:t>
      </w:r>
      <w:r w:rsidRPr="003F0CD7">
        <w:rPr>
          <w:rFonts w:ascii="Times New Roman" w:hAnsi="Times New Roman" w:cs="Times New Roman"/>
          <w:b/>
          <w:bCs/>
          <w:i/>
          <w:sz w:val="24"/>
          <w:szCs w:val="24"/>
        </w:rPr>
        <w:t>Date:</w:t>
      </w:r>
      <w:r w:rsidRPr="00903AF1">
        <w:rPr>
          <w:rFonts w:ascii="Times New Roman" w:hAnsi="Times New Roman" w:cs="Times New Roman"/>
          <w:i/>
          <w:sz w:val="24"/>
          <w:szCs w:val="24"/>
        </w:rPr>
        <w:t xml:space="preserve"> __________________</w:t>
      </w:r>
    </w:p>
    <w:p w14:paraId="31E6BFB7" w14:textId="19308BF2" w:rsidR="001E5FB9" w:rsidRDefault="001E5FB9" w:rsidP="00FD698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812776D" wp14:editId="3C06A05F">
                <wp:simplePos x="0" y="0"/>
                <wp:positionH relativeFrom="margin">
                  <wp:posOffset>5080</wp:posOffset>
                </wp:positionH>
                <wp:positionV relativeFrom="paragraph">
                  <wp:posOffset>131445</wp:posOffset>
                </wp:positionV>
                <wp:extent cx="6915955" cy="293914"/>
                <wp:effectExtent l="0" t="0" r="18415" b="11430"/>
                <wp:wrapNone/>
                <wp:docPr id="473514269" name="Text Box 473514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955" cy="29391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9EBE6" w14:textId="77777777" w:rsidR="00BC0381" w:rsidRPr="00565F64" w:rsidRDefault="00BC0381" w:rsidP="00BC038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65F6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For Office Use Only</w:t>
                            </w:r>
                          </w:p>
                          <w:p w14:paraId="10DBC514" w14:textId="77777777" w:rsidR="00BC0381" w:rsidRDefault="00BC0381" w:rsidP="00BC03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2776D" id="Text Box 473514269" o:spid="_x0000_s1027" type="#_x0000_t202" style="position:absolute;margin-left:.4pt;margin-top:10.35pt;width:544.55pt;height:23.15pt;z-index:25160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" fillcolor="#2e74b5 [2408]" strokeweight=".5pt">
                <v:textbox>
                  <w:txbxContent>
                    <w:p w14:paraId="6AF9EBE6" w14:textId="77777777" w:rsidR="00BC0381" w:rsidRPr="00565F64" w:rsidRDefault="00BC0381" w:rsidP="00BC0381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65F6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For Office Use Only</w:t>
                      </w:r>
                    </w:p>
                    <w:p w14:paraId="10DBC514" w14:textId="77777777" w:rsidR="00BC0381" w:rsidRDefault="00BC0381" w:rsidP="00BC0381"/>
                  </w:txbxContent>
                </v:textbox>
                <w10:wrap anchorx="margin"/>
              </v:shape>
            </w:pict>
          </mc:Fallback>
        </mc:AlternateContent>
      </w:r>
    </w:p>
    <w:p w14:paraId="7A622215" w14:textId="48DE6E38" w:rsidR="001E5FB9" w:rsidRPr="001E0591" w:rsidRDefault="001E5FB9" w:rsidP="00FD6986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40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1E5FB9" w14:paraId="63BE6B8A" w14:textId="77777777" w:rsidTr="007C51BE">
        <w:trPr>
          <w:trHeight w:val="620"/>
        </w:trPr>
        <w:tc>
          <w:tcPr>
            <w:tcW w:w="10885" w:type="dxa"/>
          </w:tcPr>
          <w:p w14:paraId="4CA301A3" w14:textId="7884E856" w:rsidR="001E5FB9" w:rsidRDefault="001E5FB9" w:rsidP="001E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Membership Fee Paid:                               Date:                           Member #</w:t>
            </w:r>
          </w:p>
          <w:p w14:paraId="6B457C4C" w14:textId="77777777" w:rsidR="001E5FB9" w:rsidRDefault="001E5FB9" w:rsidP="001E5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A8" w14:paraId="2D6F1329" w14:textId="77777777" w:rsidTr="007C51BE">
        <w:trPr>
          <w:trHeight w:val="623"/>
        </w:trPr>
        <w:tc>
          <w:tcPr>
            <w:tcW w:w="10885" w:type="dxa"/>
          </w:tcPr>
          <w:p w14:paraId="0475AD60" w14:textId="6B014D9B" w:rsidR="00C014A8" w:rsidRDefault="00C014A8" w:rsidP="00C014A8">
            <w:pPr>
              <w:tabs>
                <w:tab w:val="left" w:pos="7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Access Limitations:              </w:t>
            </w:r>
            <w:r w:rsidR="00CB6C4C">
              <w:rPr>
                <w:rFonts w:ascii="Times New Roman" w:hAnsi="Times New Roman" w:cs="Times New Roman"/>
                <w:sz w:val="24"/>
                <w:szCs w:val="24"/>
              </w:rPr>
              <w:t xml:space="preserve">Membership List    </w:t>
            </w:r>
            <w:r w:rsidR="00CB6C4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="00CB6C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</w:t>
            </w:r>
            <w:r w:rsidR="00CB6C4C">
              <w:rPr>
                <w:rFonts w:ascii="Times New Roman" w:hAnsi="Times New Roman" w:cs="Times New Roman"/>
                <w:sz w:val="24"/>
                <w:szCs w:val="24"/>
              </w:rPr>
              <w:t xml:space="preserve">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B6C4C">
              <w:rPr>
                <w:rFonts w:ascii="Times New Roman" w:hAnsi="Times New Roman" w:cs="Times New Roman"/>
                <w:sz w:val="24"/>
                <w:szCs w:val="24"/>
              </w:rPr>
              <w:t xml:space="preserve">at  </w:t>
            </w:r>
            <w:r w:rsidR="00CB6C4C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  <w:p w14:paraId="1B3077C2" w14:textId="307D738E" w:rsidR="00C014A8" w:rsidRDefault="00C014A8" w:rsidP="00C0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EE25BE" w14:textId="0FCAD5BF" w:rsidR="00BC0381" w:rsidRDefault="00BC0381" w:rsidP="00AB3A38">
      <w:pPr>
        <w:jc w:val="center"/>
        <w:rPr>
          <w:b/>
          <w:sz w:val="6"/>
          <w:szCs w:val="6"/>
        </w:rPr>
      </w:pPr>
    </w:p>
    <w:p w14:paraId="5256AEF2" w14:textId="3D79363C" w:rsidR="00B463BD" w:rsidRDefault="00B463BD" w:rsidP="00AB3A38">
      <w:pPr>
        <w:jc w:val="center"/>
        <w:rPr>
          <w:b/>
          <w:sz w:val="6"/>
          <w:szCs w:val="6"/>
        </w:rPr>
      </w:pPr>
    </w:p>
    <w:p w14:paraId="73A0F4A1" w14:textId="325357D5" w:rsidR="00AB3A38" w:rsidRDefault="00AB3A38" w:rsidP="00FD69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35A4AE" w14:textId="196BB8C2" w:rsidR="00081013" w:rsidRDefault="00081013" w:rsidP="000810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201D1E04" wp14:editId="4EA8BF32">
            <wp:extent cx="2064246" cy="857250"/>
            <wp:effectExtent l="0" t="0" r="0" b="0"/>
            <wp:docPr id="1209451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075" cy="862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74336" w14:textId="77777777" w:rsidR="00CE4B7C" w:rsidRDefault="00CE4B7C" w:rsidP="000810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83AC5" w14:textId="178F6072" w:rsidR="001D353B" w:rsidRDefault="001D353B" w:rsidP="00FD69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651B250" wp14:editId="3D85E7B1">
                <wp:simplePos x="0" y="0"/>
                <wp:positionH relativeFrom="margin">
                  <wp:posOffset>-41063</wp:posOffset>
                </wp:positionH>
                <wp:positionV relativeFrom="paragraph">
                  <wp:posOffset>52070</wp:posOffset>
                </wp:positionV>
                <wp:extent cx="7012305" cy="4876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2305" cy="4876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1A4629" w14:textId="77777777" w:rsidR="00FD6986" w:rsidRPr="00565F64" w:rsidRDefault="00FD6986" w:rsidP="00D407F9">
                            <w:pPr>
                              <w:spacing w:before="120" w:after="0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5F6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Child Care Centers, Head Start, Preschool Programs, Family Child Care Homes</w:t>
                            </w:r>
                          </w:p>
                          <w:p w14:paraId="11025B5A" w14:textId="77777777" w:rsidR="00FD6986" w:rsidRDefault="00FD6986" w:rsidP="00FD69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1B250" id="Text Box 3" o:spid="_x0000_s1028" type="#_x0000_t202" style="position:absolute;margin-left:-3.25pt;margin-top:4.1pt;width:552.15pt;height:38.4pt;z-index:25160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" fillcolor="#2e74b5 [2408]" stroked="f" strokeweight=".5pt">
                <v:textbox>
                  <w:txbxContent>
                    <w:p w14:paraId="3E1A4629" w14:textId="77777777" w:rsidR="00FD6986" w:rsidRPr="00565F64" w:rsidRDefault="00FD6986" w:rsidP="00D407F9">
                      <w:pPr>
                        <w:spacing w:before="120" w:after="0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65F6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Child Care Centers, Head Start, Preschool Programs, Family Child Care Homes</w:t>
                      </w:r>
                    </w:p>
                    <w:p w14:paraId="11025B5A" w14:textId="77777777" w:rsidR="00FD6986" w:rsidRDefault="00FD6986" w:rsidP="00FD6986"/>
                  </w:txbxContent>
                </v:textbox>
                <w10:wrap anchorx="margin"/>
              </v:shape>
            </w:pict>
          </mc:Fallback>
        </mc:AlternateContent>
      </w:r>
    </w:p>
    <w:p w14:paraId="61D5EC01" w14:textId="77777777" w:rsidR="001D353B" w:rsidRDefault="001D353B" w:rsidP="00FD6986">
      <w:pPr>
        <w:spacing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1849C0B3" w14:textId="77777777" w:rsidR="001D353B" w:rsidRPr="001D353B" w:rsidRDefault="001D353B" w:rsidP="00FD6986">
      <w:pPr>
        <w:spacing w:line="240" w:lineRule="auto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7E23D4" w14:paraId="06D5B28F" w14:textId="77777777" w:rsidTr="002D1297">
        <w:trPr>
          <w:trHeight w:val="431"/>
        </w:trPr>
        <w:tc>
          <w:tcPr>
            <w:tcW w:w="10885" w:type="dxa"/>
          </w:tcPr>
          <w:p w14:paraId="6F112D36" w14:textId="5D5B425D" w:rsidR="007E23D4" w:rsidRPr="003F0CD7" w:rsidRDefault="007E23D4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Facility: </w:t>
            </w:r>
          </w:p>
        </w:tc>
      </w:tr>
      <w:tr w:rsidR="007E23D4" w14:paraId="75E7C3FE" w14:textId="77777777" w:rsidTr="00DF0CA9">
        <w:trPr>
          <w:trHeight w:val="478"/>
        </w:trPr>
        <w:tc>
          <w:tcPr>
            <w:tcW w:w="10885" w:type="dxa"/>
          </w:tcPr>
          <w:p w14:paraId="4F2FBE2A" w14:textId="396C43FA" w:rsidR="007E23D4" w:rsidRPr="003F0CD7" w:rsidRDefault="00507F13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Street A</w:t>
            </w:r>
            <w:r w:rsidR="007E23D4"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ddress:</w:t>
            </w: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City:                                       Zip:</w:t>
            </w:r>
          </w:p>
        </w:tc>
      </w:tr>
      <w:tr w:rsidR="007E23D4" w14:paraId="637B3D96" w14:textId="77777777" w:rsidTr="00DF0CA9">
        <w:trPr>
          <w:trHeight w:val="478"/>
        </w:trPr>
        <w:tc>
          <w:tcPr>
            <w:tcW w:w="10885" w:type="dxa"/>
          </w:tcPr>
          <w:p w14:paraId="5756D6FE" w14:textId="10F4A263" w:rsidR="007E23D4" w:rsidRPr="003F0CD7" w:rsidRDefault="007E23D4" w:rsidP="00FD69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Number:                                     Email:</w:t>
            </w:r>
          </w:p>
        </w:tc>
      </w:tr>
    </w:tbl>
    <w:p w14:paraId="1C29EE1F" w14:textId="77777777" w:rsidR="004765E0" w:rsidRDefault="004765E0" w:rsidP="00476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6D333" w14:textId="776FEED2" w:rsidR="00FD6986" w:rsidRPr="004765E0" w:rsidRDefault="00FD6986" w:rsidP="00476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4765E0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Authorized Members</w:t>
      </w:r>
    </w:p>
    <w:p w14:paraId="41B92120" w14:textId="77777777" w:rsidR="004765E0" w:rsidRPr="004765E0" w:rsidRDefault="004765E0" w:rsidP="004765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055"/>
        <w:gridCol w:w="6030"/>
        <w:gridCol w:w="1800"/>
      </w:tblGrid>
      <w:tr w:rsidR="00882803" w14:paraId="7D533B85" w14:textId="77777777" w:rsidTr="002B7389">
        <w:tc>
          <w:tcPr>
            <w:tcW w:w="3055" w:type="dxa"/>
          </w:tcPr>
          <w:p w14:paraId="2E6098CF" w14:textId="77777777" w:rsidR="00882803" w:rsidRDefault="00882803" w:rsidP="0088280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C33AE52" w14:textId="11B6F97A" w:rsidR="00882803" w:rsidRPr="000E235C" w:rsidRDefault="009A67C4" w:rsidP="00FD6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35C">
              <w:rPr>
                <w:rFonts w:ascii="Times New Roman" w:hAnsi="Times New Roman" w:cs="Times New Roman"/>
                <w:b/>
                <w:bCs/>
              </w:rPr>
              <w:t>Staff Name</w:t>
            </w:r>
          </w:p>
          <w:p w14:paraId="43A8C058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  <w:vAlign w:val="center"/>
          </w:tcPr>
          <w:p w14:paraId="3BE7CF5B" w14:textId="20DB26A2" w:rsidR="00882803" w:rsidRPr="000E235C" w:rsidRDefault="009A67C4" w:rsidP="00D172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35C">
              <w:rPr>
                <w:rFonts w:ascii="Times New Roman" w:hAnsi="Times New Roman" w:cs="Times New Roman"/>
                <w:b/>
                <w:bCs/>
              </w:rPr>
              <w:t>Staff Email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9C72860" w14:textId="77777777" w:rsidR="00882803" w:rsidRPr="00565F64" w:rsidRDefault="000E235C" w:rsidP="00FD6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F64">
              <w:rPr>
                <w:rFonts w:ascii="Times New Roman" w:hAnsi="Times New Roman" w:cs="Times New Roman"/>
                <w:b/>
                <w:bCs/>
              </w:rPr>
              <w:t>Patron Number</w:t>
            </w:r>
          </w:p>
          <w:p w14:paraId="470A9DC4" w14:textId="7587CBB6" w:rsidR="000E235C" w:rsidRPr="000E235C" w:rsidRDefault="000E235C" w:rsidP="00FD6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(office use only)</w:t>
            </w:r>
          </w:p>
        </w:tc>
      </w:tr>
      <w:tr w:rsidR="00882803" w14:paraId="6D5FBF56" w14:textId="77777777" w:rsidTr="002B7389">
        <w:trPr>
          <w:trHeight w:hRule="exact" w:val="360"/>
        </w:trPr>
        <w:tc>
          <w:tcPr>
            <w:tcW w:w="3055" w:type="dxa"/>
          </w:tcPr>
          <w:p w14:paraId="48241978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970E4DE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342809A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18D272E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D1F5CEA" w14:textId="77777777" w:rsidR="00882803" w:rsidRDefault="00882803" w:rsidP="0088280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373C8A19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288ABC1F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82803" w14:paraId="3422E9E2" w14:textId="77777777" w:rsidTr="002B7389">
        <w:trPr>
          <w:trHeight w:hRule="exact" w:val="360"/>
        </w:trPr>
        <w:tc>
          <w:tcPr>
            <w:tcW w:w="3055" w:type="dxa"/>
          </w:tcPr>
          <w:p w14:paraId="3FE102CC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E516038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ABB2323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F13B0E9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3C2A6D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58344587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685C3324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82803" w14:paraId="56CD41AC" w14:textId="77777777" w:rsidTr="002B7389">
        <w:trPr>
          <w:trHeight w:hRule="exact" w:val="360"/>
        </w:trPr>
        <w:tc>
          <w:tcPr>
            <w:tcW w:w="3055" w:type="dxa"/>
          </w:tcPr>
          <w:p w14:paraId="25D39E4F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985D1AA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D1EDAFD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C845D47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A735BF8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769BFCE7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9421284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82803" w14:paraId="00C9642E" w14:textId="77777777" w:rsidTr="002B7389">
        <w:trPr>
          <w:trHeight w:hRule="exact" w:val="360"/>
        </w:trPr>
        <w:tc>
          <w:tcPr>
            <w:tcW w:w="3055" w:type="dxa"/>
          </w:tcPr>
          <w:p w14:paraId="4249BE90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0E6FB6B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1661313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244AFEE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B5D36A8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62069655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1C229C6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82803" w14:paraId="3C478046" w14:textId="77777777" w:rsidTr="002B7389">
        <w:trPr>
          <w:trHeight w:hRule="exact" w:val="360"/>
        </w:trPr>
        <w:tc>
          <w:tcPr>
            <w:tcW w:w="3055" w:type="dxa"/>
          </w:tcPr>
          <w:p w14:paraId="3383D0AE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1B455CD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5C577AE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13C28FE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914E49E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41936C2C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4FA9B311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82803" w14:paraId="3D7920CC" w14:textId="77777777" w:rsidTr="002B7389">
        <w:trPr>
          <w:trHeight w:hRule="exact" w:val="360"/>
        </w:trPr>
        <w:tc>
          <w:tcPr>
            <w:tcW w:w="3055" w:type="dxa"/>
          </w:tcPr>
          <w:p w14:paraId="147FDAAD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8467407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F88D487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661B6A2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E10C2E4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041166EB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2AA600CA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82803" w14:paraId="729E25CC" w14:textId="77777777" w:rsidTr="002B7389">
        <w:trPr>
          <w:trHeight w:hRule="exact" w:val="360"/>
        </w:trPr>
        <w:tc>
          <w:tcPr>
            <w:tcW w:w="3055" w:type="dxa"/>
          </w:tcPr>
          <w:p w14:paraId="75B15510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65646C0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1910EC5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0ADDAD7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AEBFCA9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7A48D554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72CF41F" w14:textId="77777777" w:rsidR="00882803" w:rsidRDefault="00882803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2265" w14:paraId="0A2CE2FE" w14:textId="77777777" w:rsidTr="002B7389">
        <w:trPr>
          <w:trHeight w:hRule="exact" w:val="360"/>
        </w:trPr>
        <w:tc>
          <w:tcPr>
            <w:tcW w:w="3055" w:type="dxa"/>
          </w:tcPr>
          <w:p w14:paraId="7450A376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985ECEC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8AAAA14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5382C4F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10EF511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15DC6F43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44A507E6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2265" w14:paraId="3B28953D" w14:textId="77777777" w:rsidTr="002B7389">
        <w:trPr>
          <w:trHeight w:hRule="exact" w:val="360"/>
        </w:trPr>
        <w:tc>
          <w:tcPr>
            <w:tcW w:w="3055" w:type="dxa"/>
          </w:tcPr>
          <w:p w14:paraId="663134E0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E9CB754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F21B39A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B533C95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A0DC87E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7DD1942A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6C2DFBFA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2265" w14:paraId="05DF1748" w14:textId="77777777" w:rsidTr="002B7389">
        <w:trPr>
          <w:trHeight w:hRule="exact" w:val="360"/>
        </w:trPr>
        <w:tc>
          <w:tcPr>
            <w:tcW w:w="3055" w:type="dxa"/>
          </w:tcPr>
          <w:p w14:paraId="68ACCF07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5858DFF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3A7577D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CA726BE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1A02125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07245CE4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190C3F24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2265" w14:paraId="26838F9B" w14:textId="77777777" w:rsidTr="002B7389">
        <w:trPr>
          <w:trHeight w:hRule="exact" w:val="360"/>
        </w:trPr>
        <w:tc>
          <w:tcPr>
            <w:tcW w:w="3055" w:type="dxa"/>
          </w:tcPr>
          <w:p w14:paraId="1D6DBB87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CB907F3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2FDF8E6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D883646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FCD1628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39D7D2D9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27C0B244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2265" w14:paraId="15E2B410" w14:textId="77777777" w:rsidTr="002B7389">
        <w:trPr>
          <w:trHeight w:hRule="exact" w:val="360"/>
        </w:trPr>
        <w:tc>
          <w:tcPr>
            <w:tcW w:w="3055" w:type="dxa"/>
          </w:tcPr>
          <w:p w14:paraId="0C2D60C4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8E38023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4A8A01C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548F33D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755CD4E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51B1D76B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2EA1F28C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2265" w14:paraId="00312403" w14:textId="77777777" w:rsidTr="002B7389">
        <w:trPr>
          <w:trHeight w:hRule="exact" w:val="360"/>
        </w:trPr>
        <w:tc>
          <w:tcPr>
            <w:tcW w:w="3055" w:type="dxa"/>
          </w:tcPr>
          <w:p w14:paraId="0B1E637C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F941B33" w14:textId="77777777" w:rsidR="00482917" w:rsidRDefault="00482917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364ED3C" w14:textId="77777777" w:rsidR="00482917" w:rsidRDefault="00482917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1F01AF8" w14:textId="77777777" w:rsidR="00482917" w:rsidRDefault="00482917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3D48D71" w14:textId="77777777" w:rsidR="00482917" w:rsidRDefault="00482917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0C42D802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7B6581CA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D2265" w14:paraId="59992A68" w14:textId="77777777" w:rsidTr="002B7389">
        <w:trPr>
          <w:trHeight w:hRule="exact" w:val="360"/>
        </w:trPr>
        <w:tc>
          <w:tcPr>
            <w:tcW w:w="3055" w:type="dxa"/>
          </w:tcPr>
          <w:p w14:paraId="0A138617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0F01964" w14:textId="77777777" w:rsidR="00482917" w:rsidRDefault="00482917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FBC5DA2" w14:textId="77777777" w:rsidR="00482917" w:rsidRDefault="00482917" w:rsidP="00DD13F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9ACD492" w14:textId="77777777" w:rsidR="00482917" w:rsidRDefault="00482917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1CC68BF" w14:textId="77777777" w:rsidR="00482917" w:rsidRDefault="00482917" w:rsidP="0048291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59DB32D7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493A3893" w14:textId="77777777" w:rsidR="001D2265" w:rsidRDefault="001D2265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D1297" w14:paraId="5D04D893" w14:textId="77777777" w:rsidTr="002B7389">
        <w:trPr>
          <w:trHeight w:hRule="exact" w:val="360"/>
        </w:trPr>
        <w:tc>
          <w:tcPr>
            <w:tcW w:w="3055" w:type="dxa"/>
          </w:tcPr>
          <w:p w14:paraId="1F765466" w14:textId="77777777" w:rsidR="002D1297" w:rsidRDefault="002D1297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30" w:type="dxa"/>
          </w:tcPr>
          <w:p w14:paraId="19909E0E" w14:textId="77777777" w:rsidR="002D1297" w:rsidRDefault="002D1297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C0C401F" w14:textId="77777777" w:rsidR="002D1297" w:rsidRDefault="002D1297" w:rsidP="00FD6986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1C817495" w14:textId="77777777" w:rsidR="00FD6986" w:rsidRPr="00627CC0" w:rsidRDefault="00FD6986" w:rsidP="00FD6986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2D6234E6" w14:textId="4F0C9FEE" w:rsidR="00FD6986" w:rsidRPr="0073602C" w:rsidRDefault="00FD6986" w:rsidP="00FD6986">
      <w:pPr>
        <w:spacing w:after="0" w:line="240" w:lineRule="auto"/>
        <w:rPr>
          <w:rFonts w:ascii="Times New Roman" w:hAnsi="Times New Roman" w:cs="Times New Roman"/>
          <w:i/>
        </w:rPr>
      </w:pPr>
      <w:r w:rsidRPr="0073602C">
        <w:rPr>
          <w:rFonts w:ascii="Times New Roman" w:hAnsi="Times New Roman" w:cs="Times New Roman"/>
          <w:i/>
        </w:rPr>
        <w:t xml:space="preserve">I have read and understand the Policies and Procedures for use of </w:t>
      </w:r>
      <w:proofErr w:type="gramStart"/>
      <w:r w:rsidR="00C17668">
        <w:rPr>
          <w:rFonts w:ascii="Times New Roman" w:hAnsi="Times New Roman" w:cs="Times New Roman"/>
          <w:i/>
        </w:rPr>
        <w:t xml:space="preserve">the </w:t>
      </w:r>
      <w:r w:rsidR="002023BF" w:rsidRPr="0073602C">
        <w:rPr>
          <w:rFonts w:ascii="Times New Roman" w:hAnsi="Times New Roman" w:cs="Times New Roman"/>
          <w:i/>
        </w:rPr>
        <w:t>ELRC</w:t>
      </w:r>
      <w:proofErr w:type="gramEnd"/>
      <w:r w:rsidR="00CE4B7C">
        <w:rPr>
          <w:rFonts w:ascii="Times New Roman" w:hAnsi="Times New Roman" w:cs="Times New Roman"/>
          <w:i/>
        </w:rPr>
        <w:t>.</w:t>
      </w:r>
      <w:r w:rsidRPr="0073602C">
        <w:rPr>
          <w:rFonts w:ascii="Times New Roman" w:hAnsi="Times New Roman" w:cs="Times New Roman"/>
          <w:i/>
        </w:rPr>
        <w:t xml:space="preserve"> </w:t>
      </w:r>
      <w:proofErr w:type="gramStart"/>
      <w:r w:rsidR="00CE4B7C">
        <w:rPr>
          <w:rFonts w:ascii="Times New Roman" w:hAnsi="Times New Roman" w:cs="Times New Roman"/>
          <w:i/>
        </w:rPr>
        <w:t>ICPYC</w:t>
      </w:r>
      <w:r w:rsidR="002023BF" w:rsidRPr="0073602C">
        <w:rPr>
          <w:rFonts w:ascii="Times New Roman" w:hAnsi="Times New Roman" w:cs="Times New Roman"/>
          <w:i/>
        </w:rPr>
        <w:t xml:space="preserve"> </w:t>
      </w:r>
      <w:r w:rsidR="00CE4B7C">
        <w:rPr>
          <w:rFonts w:ascii="Times New Roman" w:hAnsi="Times New Roman" w:cs="Times New Roman"/>
          <w:i/>
        </w:rPr>
        <w:t>staff</w:t>
      </w:r>
      <w:proofErr w:type="gramEnd"/>
      <w:r w:rsidR="00CE4B7C">
        <w:rPr>
          <w:rFonts w:ascii="Times New Roman" w:hAnsi="Times New Roman" w:cs="Times New Roman"/>
          <w:i/>
        </w:rPr>
        <w:t xml:space="preserve"> </w:t>
      </w:r>
      <w:r w:rsidRPr="0073602C">
        <w:rPr>
          <w:rFonts w:ascii="Times New Roman" w:hAnsi="Times New Roman" w:cs="Times New Roman"/>
          <w:i/>
        </w:rPr>
        <w:t>reserve</w:t>
      </w:r>
      <w:r w:rsidR="00FF1B86">
        <w:rPr>
          <w:rFonts w:ascii="Times New Roman" w:hAnsi="Times New Roman" w:cs="Times New Roman"/>
          <w:i/>
        </w:rPr>
        <w:t>s</w:t>
      </w:r>
      <w:r w:rsidRPr="0073602C">
        <w:rPr>
          <w:rFonts w:ascii="Times New Roman" w:hAnsi="Times New Roman" w:cs="Times New Roman"/>
          <w:i/>
        </w:rPr>
        <w:t xml:space="preserve"> the right to deny</w:t>
      </w:r>
      <w:r w:rsidR="002023BF" w:rsidRPr="0073602C">
        <w:rPr>
          <w:rFonts w:ascii="Times New Roman" w:hAnsi="Times New Roman" w:cs="Times New Roman"/>
          <w:i/>
        </w:rPr>
        <w:t xml:space="preserve"> </w:t>
      </w:r>
      <w:r w:rsidR="00C17668">
        <w:rPr>
          <w:rFonts w:ascii="Times New Roman" w:hAnsi="Times New Roman" w:cs="Times New Roman"/>
          <w:i/>
        </w:rPr>
        <w:t>m</w:t>
      </w:r>
      <w:r w:rsidRPr="0073602C">
        <w:rPr>
          <w:rFonts w:ascii="Times New Roman" w:hAnsi="Times New Roman" w:cs="Times New Roman"/>
          <w:i/>
        </w:rPr>
        <w:t>embership to anyone not adhering to the Policies and Procedures.</w:t>
      </w:r>
    </w:p>
    <w:p w14:paraId="2B941AF2" w14:textId="77777777" w:rsidR="00FD6986" w:rsidRPr="00522BAA" w:rsidRDefault="00FD6986" w:rsidP="00FD6986">
      <w:pPr>
        <w:spacing w:after="0" w:line="240" w:lineRule="auto"/>
        <w:rPr>
          <w:rFonts w:ascii="Times New Roman" w:hAnsi="Times New Roman" w:cs="Times New Roman"/>
          <w:i/>
          <w:sz w:val="10"/>
          <w:szCs w:val="10"/>
        </w:rPr>
      </w:pPr>
    </w:p>
    <w:p w14:paraId="508634EF" w14:textId="47A98C44" w:rsidR="00507F13" w:rsidRDefault="00FD6986" w:rsidP="00FD698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65518" wp14:editId="5687ED2C">
                <wp:simplePos x="0" y="0"/>
                <wp:positionH relativeFrom="margin">
                  <wp:align>left</wp:align>
                </wp:positionH>
                <wp:positionV relativeFrom="paragraph">
                  <wp:posOffset>273497</wp:posOffset>
                </wp:positionV>
                <wp:extent cx="6915955" cy="293914"/>
                <wp:effectExtent l="0" t="0" r="1841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955" cy="29391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CF1E8" w14:textId="77777777" w:rsidR="00AB3A38" w:rsidRPr="00565F64" w:rsidRDefault="00AB3A38" w:rsidP="00AB3A3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65F6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For Office Use Only</w:t>
                            </w:r>
                          </w:p>
                          <w:p w14:paraId="01F78C3C" w14:textId="77777777" w:rsidR="00FD6986" w:rsidRDefault="00FD6986" w:rsidP="00FD69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65518" id="Text Box 4" o:spid="_x0000_s1029" type="#_x0000_t202" style="position:absolute;margin-left:0;margin-top:21.55pt;width:544.55pt;height:23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" fillcolor="#2e74b5 [2408]" strokeweight=".5pt">
                <v:textbox>
                  <w:txbxContent>
                    <w:p w14:paraId="13ECF1E8" w14:textId="77777777" w:rsidR="00AB3A38" w:rsidRPr="00565F64" w:rsidRDefault="00AB3A38" w:rsidP="00AB3A38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65F6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For Office Use Only</w:t>
                      </w:r>
                    </w:p>
                    <w:p w14:paraId="01F78C3C" w14:textId="77777777" w:rsidR="00FD6986" w:rsidRDefault="00FD6986" w:rsidP="00FD6986"/>
                  </w:txbxContent>
                </v:textbox>
                <w10:wrap anchorx="margin"/>
              </v:shape>
            </w:pict>
          </mc:Fallback>
        </mc:AlternateContent>
      </w:r>
      <w:r w:rsidRPr="00903AF1">
        <w:rPr>
          <w:rFonts w:ascii="Times New Roman" w:hAnsi="Times New Roman" w:cs="Times New Roman"/>
          <w:i/>
        </w:rPr>
        <w:t>Signature of Center Administrator:  ___________</w:t>
      </w:r>
      <w:r>
        <w:rPr>
          <w:rFonts w:ascii="Times New Roman" w:hAnsi="Times New Roman" w:cs="Times New Roman"/>
          <w:i/>
        </w:rPr>
        <w:t>___</w:t>
      </w:r>
      <w:r w:rsidRPr="00903AF1">
        <w:rPr>
          <w:rFonts w:ascii="Times New Roman" w:hAnsi="Times New Roman" w:cs="Times New Roman"/>
          <w:i/>
        </w:rPr>
        <w:t>_____________________  Date</w:t>
      </w:r>
      <w:r w:rsidR="0073602C">
        <w:rPr>
          <w:rFonts w:ascii="Times New Roman" w:hAnsi="Times New Roman" w:cs="Times New Roman"/>
          <w:i/>
        </w:rPr>
        <w:t>:</w:t>
      </w:r>
      <w:r w:rsidRPr="00903AF1">
        <w:rPr>
          <w:rFonts w:ascii="Times New Roman" w:hAnsi="Times New Roman" w:cs="Times New Roman"/>
          <w:i/>
        </w:rPr>
        <w:t xml:space="preserve"> _______________________</w:t>
      </w:r>
      <w:r>
        <w:rPr>
          <w:rFonts w:ascii="Times New Roman" w:hAnsi="Times New Roman" w:cs="Times New Roman"/>
          <w:i/>
        </w:rPr>
        <w:t>____</w:t>
      </w:r>
    </w:p>
    <w:p w14:paraId="38E106C5" w14:textId="77777777" w:rsidR="00FD6986" w:rsidRDefault="00FD6986" w:rsidP="00FD6986">
      <w:pPr>
        <w:rPr>
          <w:rFonts w:ascii="Times New Roman" w:hAnsi="Times New Roman" w:cs="Times New Roman"/>
          <w:sz w:val="24"/>
          <w:szCs w:val="24"/>
        </w:rPr>
      </w:pPr>
    </w:p>
    <w:p w14:paraId="2BCD96FF" w14:textId="38BC5466" w:rsidR="00FD6986" w:rsidRPr="008C257B" w:rsidRDefault="00FD6986" w:rsidP="00FD6986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73602C" w14:paraId="5C884802" w14:textId="77777777" w:rsidTr="00DF0CA9">
        <w:trPr>
          <w:trHeight w:val="250"/>
        </w:trPr>
        <w:tc>
          <w:tcPr>
            <w:tcW w:w="10885" w:type="dxa"/>
          </w:tcPr>
          <w:p w14:paraId="2B6B39F8" w14:textId="77777777" w:rsidR="0073602C" w:rsidRDefault="0073602C" w:rsidP="00FD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Membership Fee Paid:                               Date:                           Member #</w:t>
            </w:r>
          </w:p>
          <w:p w14:paraId="364051A0" w14:textId="57960681" w:rsidR="00565F64" w:rsidRDefault="00565F64" w:rsidP="00FD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A8" w14:paraId="5DE9CB87" w14:textId="77777777" w:rsidTr="00DF0CA9">
        <w:trPr>
          <w:trHeight w:val="250"/>
        </w:trPr>
        <w:tc>
          <w:tcPr>
            <w:tcW w:w="10885" w:type="dxa"/>
          </w:tcPr>
          <w:p w14:paraId="2E17890D" w14:textId="1DE99AD8" w:rsidR="00C014A8" w:rsidRDefault="00C014A8" w:rsidP="00C014A8">
            <w:pPr>
              <w:tabs>
                <w:tab w:val="left" w:pos="7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Access Limitations:      </w:t>
            </w:r>
            <w:r w:rsidR="00EB4BA6">
              <w:rPr>
                <w:rFonts w:ascii="Times New Roman" w:hAnsi="Times New Roman" w:cs="Times New Roman"/>
                <w:sz w:val="24"/>
                <w:szCs w:val="24"/>
              </w:rPr>
              <w:t xml:space="preserve">         Membership List  </w:t>
            </w:r>
            <w:r w:rsidR="00EB4BA6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  <w:r w:rsidR="00EB4B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Tiny Cat </w:t>
            </w:r>
            <w:r w:rsidR="00EB4BA6">
              <w:rPr>
                <w:rFonts w:ascii="Wingdings" w:eastAsia="Wingdings" w:hAnsi="Wingdings" w:cs="Wingdings"/>
                <w:sz w:val="24"/>
                <w:szCs w:val="24"/>
              </w:rPr>
              <w:t>¨</w:t>
            </w:r>
          </w:p>
          <w:p w14:paraId="733F493E" w14:textId="3223EF23" w:rsidR="00C014A8" w:rsidRDefault="00C014A8" w:rsidP="00C01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CE1578" w14:textId="55A1981A" w:rsidR="00FB34A5" w:rsidRDefault="00FB34A5" w:rsidP="00E05F98">
      <w:pPr>
        <w:tabs>
          <w:tab w:val="right" w:pos="5310"/>
        </w:tabs>
        <w:spacing w:after="120" w:line="240" w:lineRule="auto"/>
        <w:rPr>
          <w:rFonts w:ascii="Times New Roman" w:hAnsi="Times New Roman" w:cs="Times New Roman"/>
          <w:b/>
          <w:sz w:val="12"/>
          <w:szCs w:val="12"/>
        </w:rPr>
      </w:pPr>
    </w:p>
    <w:sectPr w:rsidR="00FB34A5" w:rsidSect="00EA6541">
      <w:footerReference w:type="default" r:id="rId14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A67F" w14:textId="77777777" w:rsidR="006A6BDA" w:rsidRDefault="006A6BDA" w:rsidP="000B1C66">
      <w:pPr>
        <w:spacing w:after="0" w:line="240" w:lineRule="auto"/>
      </w:pPr>
      <w:r>
        <w:separator/>
      </w:r>
    </w:p>
  </w:endnote>
  <w:endnote w:type="continuationSeparator" w:id="0">
    <w:p w14:paraId="2CB168F2" w14:textId="77777777" w:rsidR="006A6BDA" w:rsidRDefault="006A6BDA" w:rsidP="000B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9B72" w14:textId="77777777" w:rsidR="00EA6541" w:rsidRDefault="00EA6541" w:rsidP="00EA6541">
    <w:pPr>
      <w:pStyle w:val="Footer"/>
      <w:jc w:val="right"/>
      <w:rPr>
        <w:rFonts w:ascii="Times New Roman" w:hAnsi="Times New Roman" w:cs="Times New Roman"/>
        <w:i/>
        <w:iCs/>
        <w:sz w:val="24"/>
        <w:szCs w:val="24"/>
      </w:rPr>
    </w:pPr>
  </w:p>
  <w:p w14:paraId="52B696A5" w14:textId="69A1FE20" w:rsidR="000B1C66" w:rsidRPr="00EA6541" w:rsidRDefault="00EA6541" w:rsidP="00EA6541">
    <w:pPr>
      <w:pStyle w:val="Footer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 xml:space="preserve">      </w:t>
    </w:r>
    <w:r>
      <w:rPr>
        <w:rFonts w:ascii="Times New Roman" w:hAnsi="Times New Roman" w:cs="Times New Roman"/>
        <w:i/>
        <w:iCs/>
        <w:sz w:val="24"/>
        <w:szCs w:val="24"/>
      </w:rPr>
      <w:tab/>
    </w:r>
    <w:r w:rsidRPr="00EA6541">
      <w:rPr>
        <w:rFonts w:ascii="Times New Roman" w:hAnsi="Times New Roman" w:cs="Times New Roman"/>
        <w:i/>
        <w:iCs/>
        <w:sz w:val="24"/>
        <w:szCs w:val="24"/>
      </w:rPr>
      <w:t>Revised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6064" w14:textId="77777777" w:rsidR="006A6BDA" w:rsidRDefault="006A6BDA" w:rsidP="000B1C66">
      <w:pPr>
        <w:spacing w:after="0" w:line="240" w:lineRule="auto"/>
      </w:pPr>
      <w:r>
        <w:separator/>
      </w:r>
    </w:p>
  </w:footnote>
  <w:footnote w:type="continuationSeparator" w:id="0">
    <w:p w14:paraId="09E0DEB6" w14:textId="77777777" w:rsidR="006A6BDA" w:rsidRDefault="006A6BDA" w:rsidP="000B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53D877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7pt;height:21pt;rotation:180;visibility:visible;mso-wrap-style:square" o:bullet="t">
        <v:imagedata r:id="rId1" o:title=""/>
      </v:shape>
    </w:pict>
  </w:numPicBullet>
  <w:abstractNum w:abstractNumId="0" w15:restartNumberingAfterBreak="0">
    <w:nsid w:val="108D22D3"/>
    <w:multiLevelType w:val="hybridMultilevel"/>
    <w:tmpl w:val="5380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F3595"/>
    <w:multiLevelType w:val="hybridMultilevel"/>
    <w:tmpl w:val="E7FAF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6186C"/>
    <w:multiLevelType w:val="hybridMultilevel"/>
    <w:tmpl w:val="5D58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91246">
    <w:abstractNumId w:val="0"/>
  </w:num>
  <w:num w:numId="2" w16cid:durableId="741485142">
    <w:abstractNumId w:val="1"/>
  </w:num>
  <w:num w:numId="3" w16cid:durableId="1373535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86"/>
    <w:rsid w:val="00012A6E"/>
    <w:rsid w:val="00016552"/>
    <w:rsid w:val="000365FF"/>
    <w:rsid w:val="000443C7"/>
    <w:rsid w:val="00044B48"/>
    <w:rsid w:val="00061AE2"/>
    <w:rsid w:val="00073FBE"/>
    <w:rsid w:val="00081013"/>
    <w:rsid w:val="00093A86"/>
    <w:rsid w:val="00097F85"/>
    <w:rsid w:val="000A3BC6"/>
    <w:rsid w:val="000A7328"/>
    <w:rsid w:val="000B13E0"/>
    <w:rsid w:val="000B1C66"/>
    <w:rsid w:val="000C6980"/>
    <w:rsid w:val="000E235C"/>
    <w:rsid w:val="000F39AA"/>
    <w:rsid w:val="00102BF7"/>
    <w:rsid w:val="0011191E"/>
    <w:rsid w:val="00114801"/>
    <w:rsid w:val="0012732C"/>
    <w:rsid w:val="00134552"/>
    <w:rsid w:val="00156B2D"/>
    <w:rsid w:val="00156D13"/>
    <w:rsid w:val="0019493D"/>
    <w:rsid w:val="00196A2A"/>
    <w:rsid w:val="001A7959"/>
    <w:rsid w:val="001D1A9C"/>
    <w:rsid w:val="001D2265"/>
    <w:rsid w:val="001D353B"/>
    <w:rsid w:val="001D58F9"/>
    <w:rsid w:val="001D713C"/>
    <w:rsid w:val="001E5FB9"/>
    <w:rsid w:val="002023BF"/>
    <w:rsid w:val="00210D49"/>
    <w:rsid w:val="002114C4"/>
    <w:rsid w:val="00232E91"/>
    <w:rsid w:val="00237CAA"/>
    <w:rsid w:val="00241BBA"/>
    <w:rsid w:val="00244D16"/>
    <w:rsid w:val="00244E7D"/>
    <w:rsid w:val="00246BB8"/>
    <w:rsid w:val="00250730"/>
    <w:rsid w:val="002515CA"/>
    <w:rsid w:val="002820C8"/>
    <w:rsid w:val="00282C76"/>
    <w:rsid w:val="00282ECE"/>
    <w:rsid w:val="0029117F"/>
    <w:rsid w:val="002A6905"/>
    <w:rsid w:val="002B1A24"/>
    <w:rsid w:val="002B5E37"/>
    <w:rsid w:val="002B7389"/>
    <w:rsid w:val="002D0C0C"/>
    <w:rsid w:val="002D1297"/>
    <w:rsid w:val="002E5287"/>
    <w:rsid w:val="002F4F36"/>
    <w:rsid w:val="003055EF"/>
    <w:rsid w:val="00306F4B"/>
    <w:rsid w:val="00312C9F"/>
    <w:rsid w:val="00314DB0"/>
    <w:rsid w:val="0031766E"/>
    <w:rsid w:val="00347E3B"/>
    <w:rsid w:val="0035361B"/>
    <w:rsid w:val="00354915"/>
    <w:rsid w:val="00366C72"/>
    <w:rsid w:val="00372B12"/>
    <w:rsid w:val="00377A5D"/>
    <w:rsid w:val="00381100"/>
    <w:rsid w:val="00397347"/>
    <w:rsid w:val="003B1EEC"/>
    <w:rsid w:val="003B3DCF"/>
    <w:rsid w:val="003B4B08"/>
    <w:rsid w:val="003B620B"/>
    <w:rsid w:val="003B631F"/>
    <w:rsid w:val="003D34CB"/>
    <w:rsid w:val="003D4825"/>
    <w:rsid w:val="003E3D8E"/>
    <w:rsid w:val="003F0CD7"/>
    <w:rsid w:val="00402666"/>
    <w:rsid w:val="00415B0B"/>
    <w:rsid w:val="00423F6C"/>
    <w:rsid w:val="00424A2D"/>
    <w:rsid w:val="00427A68"/>
    <w:rsid w:val="004474C3"/>
    <w:rsid w:val="00456249"/>
    <w:rsid w:val="00457A9F"/>
    <w:rsid w:val="00471ABB"/>
    <w:rsid w:val="00472D7C"/>
    <w:rsid w:val="004765E0"/>
    <w:rsid w:val="00482125"/>
    <w:rsid w:val="00482917"/>
    <w:rsid w:val="004B1DD1"/>
    <w:rsid w:val="004B4551"/>
    <w:rsid w:val="004D3FDC"/>
    <w:rsid w:val="004D5A2F"/>
    <w:rsid w:val="004E03EA"/>
    <w:rsid w:val="004E78CE"/>
    <w:rsid w:val="004F31BE"/>
    <w:rsid w:val="00507F13"/>
    <w:rsid w:val="005164B8"/>
    <w:rsid w:val="00516921"/>
    <w:rsid w:val="005343B8"/>
    <w:rsid w:val="0055064C"/>
    <w:rsid w:val="005537A4"/>
    <w:rsid w:val="00565F64"/>
    <w:rsid w:val="00583600"/>
    <w:rsid w:val="00595BDB"/>
    <w:rsid w:val="005A762A"/>
    <w:rsid w:val="005B761D"/>
    <w:rsid w:val="005C199D"/>
    <w:rsid w:val="005C2629"/>
    <w:rsid w:val="005D24DB"/>
    <w:rsid w:val="005F2225"/>
    <w:rsid w:val="005F6D2C"/>
    <w:rsid w:val="0060051C"/>
    <w:rsid w:val="00627CC0"/>
    <w:rsid w:val="00635BF5"/>
    <w:rsid w:val="00644EA8"/>
    <w:rsid w:val="00662B23"/>
    <w:rsid w:val="00666779"/>
    <w:rsid w:val="00673455"/>
    <w:rsid w:val="00673EB8"/>
    <w:rsid w:val="00675101"/>
    <w:rsid w:val="00692C44"/>
    <w:rsid w:val="006A4102"/>
    <w:rsid w:val="006A6BDA"/>
    <w:rsid w:val="006A768E"/>
    <w:rsid w:val="006C2620"/>
    <w:rsid w:val="006C3FE2"/>
    <w:rsid w:val="006D564A"/>
    <w:rsid w:val="006E15F2"/>
    <w:rsid w:val="006F7A4F"/>
    <w:rsid w:val="00706538"/>
    <w:rsid w:val="007149E8"/>
    <w:rsid w:val="0073602C"/>
    <w:rsid w:val="00784849"/>
    <w:rsid w:val="007A0808"/>
    <w:rsid w:val="007A29D8"/>
    <w:rsid w:val="007A39C8"/>
    <w:rsid w:val="007C51BE"/>
    <w:rsid w:val="007D5CA7"/>
    <w:rsid w:val="007E23D4"/>
    <w:rsid w:val="007E6072"/>
    <w:rsid w:val="007F57CA"/>
    <w:rsid w:val="00801872"/>
    <w:rsid w:val="00802E12"/>
    <w:rsid w:val="008104E7"/>
    <w:rsid w:val="008153DD"/>
    <w:rsid w:val="00825746"/>
    <w:rsid w:val="00832E44"/>
    <w:rsid w:val="00861579"/>
    <w:rsid w:val="00882803"/>
    <w:rsid w:val="0088404B"/>
    <w:rsid w:val="008852BA"/>
    <w:rsid w:val="00891FA3"/>
    <w:rsid w:val="008A6881"/>
    <w:rsid w:val="008A6DDF"/>
    <w:rsid w:val="008B5EB6"/>
    <w:rsid w:val="008C217B"/>
    <w:rsid w:val="00915C99"/>
    <w:rsid w:val="00933FF4"/>
    <w:rsid w:val="0094112B"/>
    <w:rsid w:val="00941141"/>
    <w:rsid w:val="00945AC8"/>
    <w:rsid w:val="00965D60"/>
    <w:rsid w:val="009677FA"/>
    <w:rsid w:val="009701FA"/>
    <w:rsid w:val="00975B53"/>
    <w:rsid w:val="00980919"/>
    <w:rsid w:val="00984283"/>
    <w:rsid w:val="00991853"/>
    <w:rsid w:val="009A0EE1"/>
    <w:rsid w:val="009A67C4"/>
    <w:rsid w:val="009B053B"/>
    <w:rsid w:val="009B42ED"/>
    <w:rsid w:val="009D02C5"/>
    <w:rsid w:val="009D27DB"/>
    <w:rsid w:val="009D7324"/>
    <w:rsid w:val="009E3176"/>
    <w:rsid w:val="009E3659"/>
    <w:rsid w:val="009F6CFA"/>
    <w:rsid w:val="00A01C79"/>
    <w:rsid w:val="00A05F3E"/>
    <w:rsid w:val="00A07A29"/>
    <w:rsid w:val="00A20379"/>
    <w:rsid w:val="00A216EA"/>
    <w:rsid w:val="00A358B6"/>
    <w:rsid w:val="00A42D7C"/>
    <w:rsid w:val="00A53930"/>
    <w:rsid w:val="00A53B89"/>
    <w:rsid w:val="00A54D83"/>
    <w:rsid w:val="00A614C1"/>
    <w:rsid w:val="00A755A8"/>
    <w:rsid w:val="00A75B08"/>
    <w:rsid w:val="00A76DA0"/>
    <w:rsid w:val="00AA708E"/>
    <w:rsid w:val="00AB3A38"/>
    <w:rsid w:val="00AB4AAA"/>
    <w:rsid w:val="00AB5622"/>
    <w:rsid w:val="00AE27E4"/>
    <w:rsid w:val="00AE4B93"/>
    <w:rsid w:val="00B01EFF"/>
    <w:rsid w:val="00B04164"/>
    <w:rsid w:val="00B167F0"/>
    <w:rsid w:val="00B463BD"/>
    <w:rsid w:val="00B46CFB"/>
    <w:rsid w:val="00B5333E"/>
    <w:rsid w:val="00B65D4A"/>
    <w:rsid w:val="00B90A3D"/>
    <w:rsid w:val="00B9189C"/>
    <w:rsid w:val="00B976FE"/>
    <w:rsid w:val="00BA0244"/>
    <w:rsid w:val="00BA0B90"/>
    <w:rsid w:val="00BA1824"/>
    <w:rsid w:val="00BA256E"/>
    <w:rsid w:val="00BB5C47"/>
    <w:rsid w:val="00BC0381"/>
    <w:rsid w:val="00BC78F0"/>
    <w:rsid w:val="00BD76B5"/>
    <w:rsid w:val="00BE5912"/>
    <w:rsid w:val="00BE7D0D"/>
    <w:rsid w:val="00BF3FBB"/>
    <w:rsid w:val="00C014A8"/>
    <w:rsid w:val="00C021C1"/>
    <w:rsid w:val="00C17668"/>
    <w:rsid w:val="00C35127"/>
    <w:rsid w:val="00C356B6"/>
    <w:rsid w:val="00C4070A"/>
    <w:rsid w:val="00C45EA9"/>
    <w:rsid w:val="00C52611"/>
    <w:rsid w:val="00C5396E"/>
    <w:rsid w:val="00C57FFA"/>
    <w:rsid w:val="00C97112"/>
    <w:rsid w:val="00CA42B2"/>
    <w:rsid w:val="00CA6381"/>
    <w:rsid w:val="00CB6C4C"/>
    <w:rsid w:val="00CD4A78"/>
    <w:rsid w:val="00CD63F6"/>
    <w:rsid w:val="00CD7970"/>
    <w:rsid w:val="00CE4B7C"/>
    <w:rsid w:val="00CF656C"/>
    <w:rsid w:val="00D01EEF"/>
    <w:rsid w:val="00D130E4"/>
    <w:rsid w:val="00D13930"/>
    <w:rsid w:val="00D16995"/>
    <w:rsid w:val="00D1725A"/>
    <w:rsid w:val="00D27ABE"/>
    <w:rsid w:val="00D407F9"/>
    <w:rsid w:val="00D4507D"/>
    <w:rsid w:val="00D834C7"/>
    <w:rsid w:val="00D91DDD"/>
    <w:rsid w:val="00DA10CE"/>
    <w:rsid w:val="00DB2B09"/>
    <w:rsid w:val="00DB4378"/>
    <w:rsid w:val="00DD0FCC"/>
    <w:rsid w:val="00DD13FB"/>
    <w:rsid w:val="00DF0CA9"/>
    <w:rsid w:val="00DF319E"/>
    <w:rsid w:val="00E03A20"/>
    <w:rsid w:val="00E05F98"/>
    <w:rsid w:val="00E1174D"/>
    <w:rsid w:val="00E14404"/>
    <w:rsid w:val="00E34D61"/>
    <w:rsid w:val="00E47DC7"/>
    <w:rsid w:val="00E54FAA"/>
    <w:rsid w:val="00E63A03"/>
    <w:rsid w:val="00E663BF"/>
    <w:rsid w:val="00E7211A"/>
    <w:rsid w:val="00E8049C"/>
    <w:rsid w:val="00E8332E"/>
    <w:rsid w:val="00E87722"/>
    <w:rsid w:val="00E92D36"/>
    <w:rsid w:val="00EA05C1"/>
    <w:rsid w:val="00EA5ED7"/>
    <w:rsid w:val="00EA6541"/>
    <w:rsid w:val="00EB02D3"/>
    <w:rsid w:val="00EB2145"/>
    <w:rsid w:val="00EB4BA6"/>
    <w:rsid w:val="00ED6B97"/>
    <w:rsid w:val="00F0434D"/>
    <w:rsid w:val="00F05FF5"/>
    <w:rsid w:val="00F06FEE"/>
    <w:rsid w:val="00F114D9"/>
    <w:rsid w:val="00F210AE"/>
    <w:rsid w:val="00F54E00"/>
    <w:rsid w:val="00F8185D"/>
    <w:rsid w:val="00F84922"/>
    <w:rsid w:val="00F86809"/>
    <w:rsid w:val="00FA20F7"/>
    <w:rsid w:val="00FA20FA"/>
    <w:rsid w:val="00FB34A5"/>
    <w:rsid w:val="00FC1A49"/>
    <w:rsid w:val="00FD6986"/>
    <w:rsid w:val="00FF147A"/>
    <w:rsid w:val="00FF1B86"/>
    <w:rsid w:val="00FF2E48"/>
    <w:rsid w:val="18BF28AF"/>
    <w:rsid w:val="57F7F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9B08F"/>
  <w15:chartTrackingRefBased/>
  <w15:docId w15:val="{0C8327BC-A2DD-4303-8D3A-A698DA14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9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zlyglo8cj">
    <w:name w:val="markzlyglo8cj"/>
    <w:basedOn w:val="DefaultParagraphFont"/>
    <w:rsid w:val="00FD6986"/>
  </w:style>
  <w:style w:type="table" w:styleId="TableGrid">
    <w:name w:val="Table Grid"/>
    <w:basedOn w:val="TableNormal"/>
    <w:uiPriority w:val="39"/>
    <w:rsid w:val="00FD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C66"/>
  </w:style>
  <w:style w:type="paragraph" w:styleId="Footer">
    <w:name w:val="footer"/>
    <w:basedOn w:val="Normal"/>
    <w:link w:val="FooterChar"/>
    <w:uiPriority w:val="99"/>
    <w:unhideWhenUsed/>
    <w:rsid w:val="000B1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C66"/>
  </w:style>
  <w:style w:type="character" w:styleId="Hyperlink">
    <w:name w:val="Hyperlink"/>
    <w:basedOn w:val="DefaultParagraphFont"/>
    <w:uiPriority w:val="99"/>
    <w:unhideWhenUsed/>
    <w:rsid w:val="00366C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redellsmartstart.org/elr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edellsmartstart.org/elr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9495-6088-4BD3-96DD-0D33EE31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Schaefer</dc:creator>
  <cp:keywords/>
  <dc:description/>
  <cp:lastModifiedBy>Sydney Taylor</cp:lastModifiedBy>
  <cp:revision>9</cp:revision>
  <cp:lastPrinted>2026-03-11T15:09:00Z</cp:lastPrinted>
  <dcterms:created xsi:type="dcterms:W3CDTF">2026-02-11T17:15:00Z</dcterms:created>
  <dcterms:modified xsi:type="dcterms:W3CDTF">2026-06-04T21:54:00Z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13e0b53d459dcc7b5a925e753afb6de8f41bf0927dae50e3d92b7b7c468e2263</vt:lpwstr>
  </property>
  <property fmtid="{D5CDD505-2E9C-101B-9397-08002B2CF9AE}" pid="3" name="_DocHome">
    <vt:i4>699909659</vt:i4>
  </property>
</Properties>
</file>