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BAE2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pt-BR"/>
        </w:rPr>
        <w:t>VIVER A FE NO COTIDIANO</w:t>
      </w:r>
    </w:p>
    <w:p w14:paraId="0E8564C5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 </w:t>
      </w:r>
    </w:p>
    <w:p w14:paraId="2E778600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Ver para crer. Ver milagres, ver algo extraordinário nos ajuda a ter mais fé?</w:t>
      </w:r>
    </w:p>
    <w:p w14:paraId="3A5C7CD3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Depois do Concilio Vaticano II muitas imagens dos santos foram retiradas das igrejas.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  ideia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era voltar `a raiz do cristianismo,  colocando Jesus no centro da nossa Fé e não os</w:t>
      </w:r>
    </w:p>
    <w:p w14:paraId="092D87CB" w14:textId="5D97D1C5" w:rsid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santos. Ao retirar os santos dos templos, o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povo  perdeu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a referência provocando o êxodo de muitos fiéis da igreja católica. Se isso aconteceu foi porque a evangelização era falha,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só  exaltava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  o extraordinário, os milagres.  Outras igrejas ou seitas assumiram a pregação taumatúrgica, de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milagres,  como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marketing para  atrair milhões de pessoas para uma religião do extraordinário. Edir Macedo e sua </w:t>
      </w:r>
      <w:proofErr w:type="spell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peseudo</w:t>
      </w:r>
      <w:proofErr w:type="spell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igreja eletrônica Universal é o exemplo mais visível.</w:t>
      </w:r>
    </w:p>
    <w:p w14:paraId="2457667C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</w:p>
    <w:p w14:paraId="32BF21C2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Esta mentalidade do milagroso e do extraordinário ainda existe na Igreja Católica mas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já  não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é  o centro da nossa teologia.  Houve época em que os santos estavam ao lado - nas laterais das igrejas, como que caminhando ao lado do povo encorajando-o com seu exemplo e intercedendo pelas necessidades da comunidade. Depois, passaram a ocupar o lugar de Jesus e foram colocados por cima do altar, no altar grande. Muitos não lembram e os que tem menos de 60 anos não viram, mas os santos estavam lá no centro do altar como milagreiros. O Concilio quis corrigir essa distorção teológica e nos ensinou que Jesus Cristo é o centro da nossa fé e da nossa religião. (Cristo centrismo).</w:t>
      </w:r>
    </w:p>
    <w:p w14:paraId="697ECCFE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408B0AFC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Conhecemos  a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  história de centenas de santos que deram a própria vida de uma forma extraordinária. Alguns até fizeram milagres em vida.  Por outro lado a Igreja proclamou padroeira das Missões a Santa Terezinha, a qual nunca saiu do seu país para evangelizar, nunca foi eloquente na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pregação,  nada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fez de extraordinário, simplesmente viveu sua vida na oração, na obediência  e na intimidade com Deus no dia a dia.</w:t>
      </w:r>
    </w:p>
    <w:p w14:paraId="31312FCD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4703A589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 espiritualidade do cotidiano é destacada no início do evangelho de hoje. Jesus não é acolhido como profeta entre os seus conhecidos, porque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eles  não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viam nele nada de extraordinário. Ainda não havia realizado nenhum milagre. Até então havia vivido uma vida normal: filho de José e Maria, carpinteiro em Nazaré, ouvinte na Sinagoga todos os sábados como tantos outros. Nada extraordinário. Como poderia   ser o Messias?</w:t>
      </w:r>
    </w:p>
    <w:p w14:paraId="71F25F58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7A40A65B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Na mentalidade religiosa do povo,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Deus  se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manifesta no extraordinário. É difícil crer num Deus silencioso, que não se manifesta através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de  milagres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.</w:t>
      </w:r>
    </w:p>
    <w:p w14:paraId="1D3AE6C6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Jesus  no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evangelho de hoje compara os seus conterrâneos aos incrédulos que não foram capazes de reconhecer a vontade de Deus pela presença dos profetas  Elias e Eliseu. “No tempo do profeta Elias quando houve fome em toda a região, havia muitas viúvas em Israel, no entanto a nenhuma delas foi enviado Elias…e no tempo do profeta Eliseu havia muitos leprosos em Israel. no entanto nenhum deles foi curado a não ser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o  Sírio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”. Para o povo, Jesus   era humano demais.</w:t>
      </w:r>
    </w:p>
    <w:p w14:paraId="77B3FB30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4EB868A8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No final do evangelho o evangelista diz que o povo ficou furioso, expulsou Jesus, o levou ao cimo do monte com a intenção de lançá-lo no precipício. Jesus porém,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saiu  caminhando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entre eles  e seguiu o seu caminho.</w:t>
      </w:r>
    </w:p>
    <w:p w14:paraId="1393D791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29C183AF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Nós também muitas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vezes  procuramos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algo de extraordinário para acreditar, nossa fé às vezes depende mais do emocional do que do racional. Pregadores famosos, promessas de curas, de milagres. Quem precisa de milagres para acreditar é porque não tem fé. Quem precisa ver uma aparição de Nossa Senhora, é porque não tem fé. As aparições são sinais de Deus justamente para converter os incrédulos.</w:t>
      </w:r>
    </w:p>
    <w:p w14:paraId="7FE59847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260FD57A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Precisamos aprender a viver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  fé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na simplicidade do dia a dia. Qual o futuro da Igreja católica? Quem seguirá participando? Que será perseverante até o fim. Ser fiéis todos os dias é difícil. Há momentos que prometemos tudo, mas perseverar nesse propósito é que são elas.</w:t>
      </w:r>
    </w:p>
    <w:p w14:paraId="487D828F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Se Deus não se 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manifestar  e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não fizer acontecer algo extraordinário, minha fé cambaleia. E é por isso que muitos procuram os cultos pentecostais. Lá prometem milagres.  </w:t>
      </w: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Por que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? Porque somos levados mais pela emoção do que pela razão; precisamos sentir emoções, ver ou imaginar milagres para crer.</w:t>
      </w:r>
    </w:p>
    <w:p w14:paraId="12068E9B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 </w:t>
      </w:r>
    </w:p>
    <w:p w14:paraId="20997DF1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proofErr w:type="gramStart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Jesus  é</w:t>
      </w:r>
      <w:proofErr w:type="gramEnd"/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o mesmo, ontem e hoje: Ele é o Filho do carpinteiro e de Maria, humilde e manso de coração. `As vezes faz milagres; `as vezes é silencioso. `As vezes atende os nossos pedidos, `as vezes parece não ouvir a nossa oração.</w:t>
      </w:r>
    </w:p>
    <w:p w14:paraId="3B8151C8" w14:textId="77777777" w:rsidR="007A2ADB" w:rsidRPr="007A2ADB" w:rsidRDefault="007A2ADB" w:rsidP="007A2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US"/>
        </w:rPr>
      </w:pPr>
      <w:r w:rsidRPr="007A2AD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Mas ele é o nosso Salvador.   </w:t>
      </w:r>
    </w:p>
    <w:p w14:paraId="7AE6A051" w14:textId="77777777" w:rsidR="002D35B6" w:rsidRPr="009C7F9B" w:rsidRDefault="002D35B6">
      <w:pPr>
        <w:rPr>
          <w:lang w:val="es-US"/>
        </w:rPr>
      </w:pPr>
    </w:p>
    <w:sectPr w:rsidR="002D35B6" w:rsidRPr="009C7F9B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76EFB"/>
    <w:rsid w:val="002D35B6"/>
    <w:rsid w:val="007A2ADB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2022-01-27T23:02:00Z</dcterms:created>
  <dcterms:modified xsi:type="dcterms:W3CDTF">2022-01-27T23:02:00Z</dcterms:modified>
</cp:coreProperties>
</file>