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DAC2" w14:textId="3D8C1E67" w:rsidR="00677990" w:rsidRDefault="00677990" w:rsidP="00677990">
      <w:pPr>
        <w:pStyle w:val="Heading1"/>
      </w:pPr>
      <w:r>
        <w:t xml:space="preserve">School </w:t>
      </w:r>
      <w:r w:rsidR="00846EDC">
        <w:t>H</w:t>
      </w:r>
      <w:r>
        <w:t xml:space="preserve">andbook </w:t>
      </w:r>
    </w:p>
    <w:p w14:paraId="2FD01EFB" w14:textId="77777777" w:rsidR="00677990" w:rsidRPr="002D59D5" w:rsidRDefault="00677990" w:rsidP="00677990">
      <w:r w:rsidRPr="002D59D5">
        <w:t>Th</w:t>
      </w:r>
      <w:r>
        <w:t>e Respect and responsibility</w:t>
      </w:r>
      <w:r w:rsidRPr="002D59D5">
        <w:t xml:space="preserve"> framework sets clear expectations for behaviour in all NT Government schools. It applies to everyone who engages with our school community, including staff, students, parents, carers, volunteers, visitors and contractors, both on school grounds and in online school-related spaces. </w:t>
      </w:r>
    </w:p>
    <w:p w14:paraId="5E4160B1" w14:textId="77777777" w:rsidR="00677990" w:rsidRPr="002D59D5" w:rsidRDefault="00677990" w:rsidP="00677990">
      <w:r w:rsidRPr="002D59D5">
        <w:t>The framework is built around four shared expectations: </w:t>
      </w:r>
    </w:p>
    <w:p w14:paraId="0D275A85" w14:textId="77777777" w:rsidR="00677990" w:rsidRPr="002D59D5" w:rsidRDefault="00677990" w:rsidP="00677990">
      <w:pPr>
        <w:numPr>
          <w:ilvl w:val="0"/>
          <w:numId w:val="13"/>
        </w:numPr>
        <w:spacing w:after="160"/>
      </w:pPr>
      <w:r w:rsidRPr="002D59D5">
        <w:rPr>
          <w:b/>
          <w:bCs/>
        </w:rPr>
        <w:t>Safety and Wellbeing</w:t>
      </w:r>
      <w:r w:rsidRPr="002D59D5">
        <w:t> — We act safely, follow</w:t>
      </w:r>
      <w:r w:rsidRPr="002D59D5">
        <w:rPr>
          <w:rFonts w:ascii="Arial" w:hAnsi="Arial" w:cs="Arial"/>
        </w:rPr>
        <w:t> </w:t>
      </w:r>
      <w:r w:rsidRPr="002D59D5">
        <w:t>instructions</w:t>
      </w:r>
      <w:r w:rsidRPr="002D59D5">
        <w:rPr>
          <w:rFonts w:ascii="Arial" w:hAnsi="Arial" w:cs="Arial"/>
        </w:rPr>
        <w:t> </w:t>
      </w:r>
      <w:r w:rsidRPr="002D59D5">
        <w:t>and report</w:t>
      </w:r>
      <w:r w:rsidRPr="002D59D5">
        <w:rPr>
          <w:rFonts w:ascii="Arial" w:hAnsi="Arial" w:cs="Arial"/>
        </w:rPr>
        <w:t> </w:t>
      </w:r>
      <w:r w:rsidRPr="002D59D5">
        <w:t>and respond to</w:t>
      </w:r>
      <w:r w:rsidRPr="002D59D5">
        <w:rPr>
          <w:rFonts w:ascii="Arial" w:hAnsi="Arial" w:cs="Arial"/>
        </w:rPr>
        <w:t> </w:t>
      </w:r>
      <w:r w:rsidRPr="002D59D5">
        <w:t>concerns early to</w:t>
      </w:r>
      <w:r w:rsidRPr="002D59D5">
        <w:rPr>
          <w:rFonts w:ascii="Arial" w:hAnsi="Arial" w:cs="Arial"/>
        </w:rPr>
        <w:t> </w:t>
      </w:r>
      <w:r w:rsidRPr="002D59D5">
        <w:t>protect</w:t>
      </w:r>
      <w:r w:rsidRPr="002D59D5">
        <w:rPr>
          <w:rFonts w:ascii="Arial" w:hAnsi="Arial" w:cs="Arial"/>
        </w:rPr>
        <w:t> </w:t>
      </w:r>
      <w:r w:rsidRPr="002D59D5">
        <w:t>the wellbeing of</w:t>
      </w:r>
      <w:r w:rsidRPr="002D59D5">
        <w:rPr>
          <w:rFonts w:ascii="Arial" w:hAnsi="Arial" w:cs="Arial"/>
        </w:rPr>
        <w:t> </w:t>
      </w:r>
      <w:r w:rsidRPr="002D59D5">
        <w:t>everyone in our schools.</w:t>
      </w:r>
      <w:r w:rsidRPr="002D59D5">
        <w:rPr>
          <w:rFonts w:ascii="Arial" w:hAnsi="Arial" w:cs="Arial"/>
        </w:rPr>
        <w:t> </w:t>
      </w:r>
      <w:r w:rsidRPr="002D59D5">
        <w:t> </w:t>
      </w:r>
    </w:p>
    <w:p w14:paraId="39C8493A" w14:textId="77777777" w:rsidR="00677990" w:rsidRPr="002D59D5" w:rsidRDefault="00677990" w:rsidP="00677990">
      <w:pPr>
        <w:numPr>
          <w:ilvl w:val="0"/>
          <w:numId w:val="14"/>
        </w:numPr>
        <w:spacing w:after="160"/>
      </w:pPr>
      <w:r w:rsidRPr="002D59D5">
        <w:rPr>
          <w:b/>
          <w:bCs/>
        </w:rPr>
        <w:t>Respect</w:t>
      </w:r>
      <w:r w:rsidRPr="002D59D5">
        <w:t> — We show respect by treating everyone with dignity, kindness and fairness and consistently communicating in clear,</w:t>
      </w:r>
      <w:r w:rsidRPr="002D59D5">
        <w:rPr>
          <w:rFonts w:ascii="Arial" w:hAnsi="Arial" w:cs="Arial"/>
        </w:rPr>
        <w:t> </w:t>
      </w:r>
      <w:r w:rsidRPr="002D59D5">
        <w:t>calm</w:t>
      </w:r>
      <w:r w:rsidRPr="002D59D5">
        <w:rPr>
          <w:rFonts w:ascii="Arial" w:hAnsi="Arial" w:cs="Arial"/>
        </w:rPr>
        <w:t> </w:t>
      </w:r>
      <w:r w:rsidRPr="002D59D5">
        <w:t>and respectful ways.</w:t>
      </w:r>
      <w:r w:rsidRPr="002D59D5">
        <w:rPr>
          <w:rFonts w:ascii="Arial" w:hAnsi="Arial" w:cs="Arial"/>
        </w:rPr>
        <w:t> </w:t>
      </w:r>
      <w:r w:rsidRPr="002D59D5">
        <w:t> </w:t>
      </w:r>
    </w:p>
    <w:p w14:paraId="53AE16A7" w14:textId="77777777" w:rsidR="00677990" w:rsidRPr="002D59D5" w:rsidRDefault="00677990" w:rsidP="00677990">
      <w:pPr>
        <w:numPr>
          <w:ilvl w:val="0"/>
          <w:numId w:val="15"/>
        </w:numPr>
        <w:spacing w:after="160"/>
      </w:pPr>
      <w:r w:rsidRPr="002D59D5">
        <w:rPr>
          <w:b/>
          <w:bCs/>
        </w:rPr>
        <w:t>Responsibility</w:t>
      </w:r>
      <w:r w:rsidRPr="002D59D5">
        <w:t> — We show responsibility by taking</w:t>
      </w:r>
      <w:r w:rsidRPr="002D59D5">
        <w:rPr>
          <w:rFonts w:ascii="Arial" w:hAnsi="Arial" w:cs="Arial"/>
        </w:rPr>
        <w:t> </w:t>
      </w:r>
      <w:r w:rsidRPr="002D59D5">
        <w:t>ownership</w:t>
      </w:r>
      <w:r w:rsidRPr="002D59D5">
        <w:rPr>
          <w:rFonts w:ascii="Arial" w:hAnsi="Arial" w:cs="Arial"/>
        </w:rPr>
        <w:t> </w:t>
      </w:r>
      <w:r w:rsidRPr="002D59D5">
        <w:t>of our actions</w:t>
      </w:r>
      <w:r w:rsidRPr="002D59D5">
        <w:rPr>
          <w:rFonts w:ascii="Arial" w:hAnsi="Arial" w:cs="Arial"/>
        </w:rPr>
        <w:t> </w:t>
      </w:r>
      <w:r w:rsidRPr="002D59D5">
        <w:t>and choices,</w:t>
      </w:r>
      <w:r w:rsidRPr="002D59D5">
        <w:rPr>
          <w:rFonts w:ascii="Arial" w:hAnsi="Arial" w:cs="Arial"/>
        </w:rPr>
        <w:t> </w:t>
      </w:r>
      <w:r w:rsidRPr="002D59D5">
        <w:t>maintaining</w:t>
      </w:r>
      <w:r w:rsidRPr="002D59D5">
        <w:rPr>
          <w:rFonts w:ascii="Arial" w:hAnsi="Arial" w:cs="Arial"/>
        </w:rPr>
        <w:t> </w:t>
      </w:r>
      <w:r w:rsidRPr="002D59D5">
        <w:t>high</w:t>
      </w:r>
      <w:r w:rsidRPr="002D59D5">
        <w:rPr>
          <w:rFonts w:ascii="Arial" w:hAnsi="Arial" w:cs="Arial"/>
        </w:rPr>
        <w:t> </w:t>
      </w:r>
      <w:r w:rsidRPr="002D59D5">
        <w:t>yet achievable</w:t>
      </w:r>
      <w:r w:rsidRPr="002D59D5">
        <w:rPr>
          <w:rFonts w:ascii="Arial" w:hAnsi="Arial" w:cs="Arial"/>
        </w:rPr>
        <w:t> </w:t>
      </w:r>
      <w:r w:rsidRPr="002D59D5">
        <w:t>standards,</w:t>
      </w:r>
      <w:r w:rsidRPr="002D59D5">
        <w:rPr>
          <w:rFonts w:ascii="Arial" w:hAnsi="Arial" w:cs="Arial"/>
        </w:rPr>
        <w:t> </w:t>
      </w:r>
      <w:r w:rsidRPr="002D59D5">
        <w:t>acting with honesty and integrity</w:t>
      </w:r>
      <w:r w:rsidRPr="002D59D5">
        <w:rPr>
          <w:rFonts w:ascii="Arial" w:hAnsi="Arial" w:cs="Arial"/>
        </w:rPr>
        <w:t> </w:t>
      </w:r>
      <w:r w:rsidRPr="002D59D5">
        <w:t>and addressing concerns</w:t>
      </w:r>
      <w:r w:rsidRPr="002D59D5">
        <w:rPr>
          <w:rFonts w:ascii="Arial" w:hAnsi="Arial" w:cs="Arial"/>
        </w:rPr>
        <w:t> </w:t>
      </w:r>
      <w:r w:rsidRPr="002D59D5">
        <w:t>proactively. </w:t>
      </w:r>
    </w:p>
    <w:p w14:paraId="58A7E3AD" w14:textId="77777777" w:rsidR="00677990" w:rsidRPr="002D59D5" w:rsidRDefault="00677990" w:rsidP="00677990">
      <w:pPr>
        <w:numPr>
          <w:ilvl w:val="0"/>
          <w:numId w:val="16"/>
        </w:numPr>
        <w:spacing w:after="160"/>
      </w:pPr>
      <w:r w:rsidRPr="002D59D5">
        <w:rPr>
          <w:b/>
          <w:bCs/>
        </w:rPr>
        <w:t>Partnership</w:t>
      </w:r>
      <w:r w:rsidRPr="002D59D5">
        <w:t> — We work together</w:t>
      </w:r>
      <w:r w:rsidRPr="002D59D5">
        <w:rPr>
          <w:rFonts w:ascii="Arial" w:hAnsi="Arial" w:cs="Arial"/>
        </w:rPr>
        <w:t> </w:t>
      </w:r>
      <w:r w:rsidRPr="002D59D5">
        <w:t>to support learning,</w:t>
      </w:r>
      <w:r w:rsidRPr="002D59D5">
        <w:rPr>
          <w:rFonts w:ascii="Aptos" w:hAnsi="Aptos" w:cs="Aptos"/>
        </w:rPr>
        <w:t> </w:t>
      </w:r>
      <w:r w:rsidRPr="002D59D5">
        <w:t>attendance</w:t>
      </w:r>
      <w:r w:rsidRPr="002D59D5">
        <w:rPr>
          <w:rFonts w:ascii="Aptos" w:hAnsi="Aptos" w:cs="Aptos"/>
        </w:rPr>
        <w:t> </w:t>
      </w:r>
      <w:r w:rsidRPr="002D59D5">
        <w:t>and wellbeing, sharing information, supporting participation in our</w:t>
      </w:r>
      <w:r w:rsidRPr="002D59D5">
        <w:rPr>
          <w:rFonts w:ascii="Aptos" w:hAnsi="Aptos" w:cs="Aptos"/>
        </w:rPr>
        <w:t> </w:t>
      </w:r>
      <w:r w:rsidRPr="002D59D5">
        <w:t>schools</w:t>
      </w:r>
      <w:r w:rsidRPr="002D59D5">
        <w:rPr>
          <w:rFonts w:ascii="Aptos" w:hAnsi="Aptos" w:cs="Aptos"/>
        </w:rPr>
        <w:t> </w:t>
      </w:r>
      <w:r w:rsidRPr="002D59D5">
        <w:t>and collaborating to</w:t>
      </w:r>
      <w:r w:rsidRPr="002D59D5">
        <w:rPr>
          <w:rFonts w:ascii="Arial" w:hAnsi="Arial" w:cs="Arial"/>
        </w:rPr>
        <w:t> </w:t>
      </w:r>
      <w:r w:rsidRPr="002D59D5">
        <w:t>solve problems.</w:t>
      </w:r>
      <w:r w:rsidRPr="002D59D5">
        <w:rPr>
          <w:rFonts w:ascii="Arial" w:hAnsi="Arial" w:cs="Arial"/>
        </w:rPr>
        <w:t> </w:t>
      </w:r>
      <w:r w:rsidRPr="002D59D5">
        <w:t> </w:t>
      </w:r>
    </w:p>
    <w:p w14:paraId="293E6731" w14:textId="023107D5" w:rsidR="00AD3BE8" w:rsidRPr="00677990" w:rsidRDefault="00677990" w:rsidP="00464D10">
      <w:r w:rsidRPr="002D59D5">
        <w:t>Everyone has the right to feel safe at school. Respectful behaviour is </w:t>
      </w:r>
      <w:proofErr w:type="gramStart"/>
      <w:r w:rsidRPr="002D59D5">
        <w:t>expected at all times</w:t>
      </w:r>
      <w:proofErr w:type="gramEnd"/>
      <w:r w:rsidRPr="002D59D5">
        <w:t>. Violence, aggression, abuse, harassment or threatening behaviour will not be tolerated, including through social media or other online platforms. </w:t>
      </w:r>
    </w:p>
    <w:sectPr w:rsidR="00AD3BE8" w:rsidRPr="00677990" w:rsidSect="00A61144">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EEC8" w14:textId="77777777" w:rsidR="001162C5" w:rsidRDefault="001162C5" w:rsidP="007332FF">
      <w:r>
        <w:separator/>
      </w:r>
    </w:p>
  </w:endnote>
  <w:endnote w:type="continuationSeparator" w:id="0">
    <w:p w14:paraId="078BB830" w14:textId="77777777" w:rsidR="001162C5" w:rsidRDefault="001162C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66FE" w14:textId="77777777" w:rsidR="00983000" w:rsidRDefault="00983000" w:rsidP="00450636">
    <w:pPr>
      <w:spacing w:after="0"/>
    </w:pPr>
  </w:p>
  <w:tbl>
    <w:tblPr>
      <w:tblW w:w="10206"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206"/>
    </w:tblGrid>
    <w:tr w:rsidR="00CA36A0" w:rsidRPr="00132658" w14:paraId="0A1A027E" w14:textId="77777777" w:rsidTr="006D72FE">
      <w:trPr>
        <w:cantSplit/>
        <w:trHeight w:hRule="exact" w:val="850"/>
      </w:trPr>
      <w:tc>
        <w:tcPr>
          <w:tcW w:w="10206" w:type="dxa"/>
          <w:vAlign w:val="bottom"/>
        </w:tcPr>
        <w:p w14:paraId="12B7C53D" w14:textId="0618B3F9"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4916D8">
                <w:rPr>
                  <w:rStyle w:val="PageNumber"/>
                  <w:b/>
                </w:rPr>
                <w:t>EDUCATION AND TRAINING</w:t>
              </w:r>
            </w:sdtContent>
          </w:sdt>
          <w:r w:rsidRPr="00CE6614">
            <w:rPr>
              <w:rStyle w:val="PageNumber"/>
            </w:rPr>
            <w:t xml:space="preserve"> </w:t>
          </w:r>
        </w:p>
        <w:p w14:paraId="2F167A05" w14:textId="43AD5EBC" w:rsidR="00D47DC7" w:rsidRPr="00CE6614" w:rsidRDefault="00846EDC"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6-04-30T00:00:00Z">
                <w:dateFormat w:val="d MMMM yyyy"/>
                <w:lid w:val="en-AU"/>
                <w:storeMappedDataAs w:val="dateTime"/>
                <w:calendar w:val="gregorian"/>
              </w:date>
            </w:sdtPr>
            <w:sdtEndPr>
              <w:rPr>
                <w:rStyle w:val="PageNumber"/>
              </w:rPr>
            </w:sdtEndPr>
            <w:sdtContent>
              <w:r w:rsidR="00677990">
                <w:rPr>
                  <w:rStyle w:val="PageNumber"/>
                </w:rPr>
                <w:t>30 April 2026</w:t>
              </w:r>
            </w:sdtContent>
          </w:sdt>
          <w:r w:rsidR="00D47DC7" w:rsidRPr="00CE6614">
            <w:rPr>
              <w:rStyle w:val="PageNumber"/>
            </w:rPr>
            <w:t xml:space="preserve"> | </w:t>
          </w:r>
          <w:r w:rsidR="006D72FE">
            <w:rPr>
              <w:rStyle w:val="PageNumber"/>
            </w:rPr>
            <w:t xml:space="preserve">TRM: </w:t>
          </w:r>
        </w:p>
        <w:p w14:paraId="0C53E8E3"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0700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07001">
            <w:rPr>
              <w:rStyle w:val="PageNumber"/>
              <w:noProof/>
            </w:rPr>
            <w:t>2</w:t>
          </w:r>
          <w:r w:rsidRPr="00AC4488">
            <w:rPr>
              <w:rStyle w:val="PageNumber"/>
            </w:rPr>
            <w:fldChar w:fldCharType="end"/>
          </w:r>
        </w:p>
      </w:tc>
    </w:tr>
  </w:tbl>
  <w:p w14:paraId="22DE4DD4"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C5F1"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61144" w:rsidRPr="00132658" w14:paraId="2228D9E5" w14:textId="77777777" w:rsidTr="000905F6">
      <w:trPr>
        <w:cantSplit/>
        <w:trHeight w:hRule="exact" w:val="1134"/>
      </w:trPr>
      <w:tc>
        <w:tcPr>
          <w:tcW w:w="7767" w:type="dxa"/>
          <w:vAlign w:val="bottom"/>
        </w:tcPr>
        <w:p w14:paraId="25475C09" w14:textId="5A229EAE" w:rsidR="00A61144" w:rsidRDefault="00A61144" w:rsidP="00A61144">
          <w:pPr>
            <w:spacing w:after="0"/>
            <w:rPr>
              <w:rStyle w:val="PageNumber"/>
              <w:b/>
            </w:rPr>
          </w:pPr>
          <w:r>
            <w:rPr>
              <w:rStyle w:val="PageNumber"/>
            </w:rPr>
            <w:t xml:space="preserve">Department of </w:t>
          </w:r>
          <w:sdt>
            <w:sdtPr>
              <w:rPr>
                <w:rStyle w:val="PageNumber"/>
                <w:b/>
                <w:bCs/>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4916D8" w:rsidRPr="006D72FE">
                <w:rPr>
                  <w:rStyle w:val="PageNumber"/>
                  <w:b/>
                  <w:bCs/>
                </w:rPr>
                <w:t>EDUCATION AND TRAINING</w:t>
              </w:r>
            </w:sdtContent>
          </w:sdt>
          <w:r>
            <w:rPr>
              <w:rStyle w:val="PageNumber"/>
            </w:rPr>
            <w:t xml:space="preserve"> </w:t>
          </w:r>
        </w:p>
        <w:p w14:paraId="3DA28290" w14:textId="6E52A32D" w:rsidR="00A61144" w:rsidRPr="00CE6614" w:rsidRDefault="00846EDC" w:rsidP="00A61144">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4-30T00:00:00Z">
                <w:dateFormat w:val="d MMMM yyyy"/>
                <w:lid w:val="en-AU"/>
                <w:storeMappedDataAs w:val="dateTime"/>
                <w:calendar w:val="gregorian"/>
              </w:date>
            </w:sdtPr>
            <w:sdtEndPr>
              <w:rPr>
                <w:rStyle w:val="PageNumber"/>
              </w:rPr>
            </w:sdtEndPr>
            <w:sdtContent>
              <w:r w:rsidR="00677990">
                <w:rPr>
                  <w:rStyle w:val="PageNumber"/>
                </w:rPr>
                <w:t>30 April 2026</w:t>
              </w:r>
            </w:sdtContent>
          </w:sdt>
          <w:r w:rsidR="00A61144" w:rsidRPr="00CE6614">
            <w:rPr>
              <w:rStyle w:val="PageNumber"/>
            </w:rPr>
            <w:t xml:space="preserve"> | </w:t>
          </w:r>
          <w:r w:rsidR="006D72FE">
            <w:rPr>
              <w:rStyle w:val="PageNumber"/>
            </w:rPr>
            <w:t xml:space="preserve">TRM: </w:t>
          </w:r>
          <w:r w:rsidR="00677990" w:rsidRPr="00677990">
            <w:rPr>
              <w:rStyle w:val="PageNumber"/>
            </w:rPr>
            <w:t>50-F26-6890</w:t>
          </w:r>
        </w:p>
        <w:p w14:paraId="1E77981F" w14:textId="77777777" w:rsidR="00A61144" w:rsidRPr="00CE30CF" w:rsidRDefault="00A61144" w:rsidP="00A6114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6D138D83" w14:textId="77777777" w:rsidR="00A61144" w:rsidRPr="001E14EB" w:rsidRDefault="00A61144" w:rsidP="00A61144">
          <w:pPr>
            <w:spacing w:after="0"/>
            <w:jc w:val="right"/>
          </w:pPr>
          <w:r>
            <w:rPr>
              <w:noProof/>
              <w:lang w:eastAsia="en-AU"/>
            </w:rPr>
            <w:drawing>
              <wp:inline distT="0" distB="0" distL="0" distR="0" wp14:anchorId="6E58D333" wp14:editId="60AB4B6E">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43BF10C"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6BFC" w14:textId="77777777" w:rsidR="001162C5" w:rsidRDefault="001162C5" w:rsidP="007332FF">
      <w:r>
        <w:separator/>
      </w:r>
    </w:p>
  </w:footnote>
  <w:footnote w:type="continuationSeparator" w:id="0">
    <w:p w14:paraId="195E3458" w14:textId="77777777" w:rsidR="001162C5" w:rsidRDefault="001162C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22A" w14:textId="69E3AF8A" w:rsidR="00983000" w:rsidRPr="00162207" w:rsidRDefault="00846EDC"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677990">
          <w:t>Respect and responsibility – school communications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08692A34" w14:textId="718DDCBB" w:rsidR="00E54F9E" w:rsidRDefault="00677990" w:rsidP="00435082">
        <w:pPr>
          <w:pStyle w:val="Title"/>
        </w:pPr>
        <w:r>
          <w:t>Respect and responsibility – school communications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87D"/>
    <w:multiLevelType w:val="multilevel"/>
    <w:tmpl w:val="B838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4796691"/>
    <w:multiLevelType w:val="hybridMultilevel"/>
    <w:tmpl w:val="5AF84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C832E9"/>
    <w:multiLevelType w:val="hybridMultilevel"/>
    <w:tmpl w:val="8AC40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1146010"/>
    <w:multiLevelType w:val="hybridMultilevel"/>
    <w:tmpl w:val="2E04D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A62D5F"/>
    <w:multiLevelType w:val="multilevel"/>
    <w:tmpl w:val="A304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AF90733"/>
    <w:multiLevelType w:val="multilevel"/>
    <w:tmpl w:val="B5FC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9FD7E0E"/>
    <w:multiLevelType w:val="hybridMultilevel"/>
    <w:tmpl w:val="AD76F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E7B2833"/>
    <w:multiLevelType w:val="hybridMultilevel"/>
    <w:tmpl w:val="C7882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57A23CB"/>
    <w:multiLevelType w:val="multilevel"/>
    <w:tmpl w:val="DBE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22"/>
  </w:num>
  <w:num w:numId="2" w16cid:durableId="298344336">
    <w:abstractNumId w:val="12"/>
  </w:num>
  <w:num w:numId="3" w16cid:durableId="432751859">
    <w:abstractNumId w:val="42"/>
  </w:num>
  <w:num w:numId="4" w16cid:durableId="660087949">
    <w:abstractNumId w:val="28"/>
  </w:num>
  <w:num w:numId="5" w16cid:durableId="293217313">
    <w:abstractNumId w:val="18"/>
  </w:num>
  <w:num w:numId="6" w16cid:durableId="776290608">
    <w:abstractNumId w:val="8"/>
  </w:num>
  <w:num w:numId="7" w16cid:durableId="794257236">
    <w:abstractNumId w:val="30"/>
  </w:num>
  <w:num w:numId="8" w16cid:durableId="1772166039">
    <w:abstractNumId w:val="17"/>
  </w:num>
  <w:num w:numId="9" w16cid:durableId="1836073156">
    <w:abstractNumId w:val="38"/>
  </w:num>
  <w:num w:numId="10" w16cid:durableId="361437729">
    <w:abstractNumId w:val="13"/>
  </w:num>
  <w:num w:numId="11" w16cid:durableId="1960337433">
    <w:abstractNumId w:val="34"/>
  </w:num>
  <w:num w:numId="12" w16cid:durableId="1806972808">
    <w:abstractNumId w:val="14"/>
  </w:num>
  <w:num w:numId="13" w16cid:durableId="160390030">
    <w:abstractNumId w:val="25"/>
  </w:num>
  <w:num w:numId="14" w16cid:durableId="246574085">
    <w:abstractNumId w:val="27"/>
  </w:num>
  <w:num w:numId="15" w16cid:durableId="1359744377">
    <w:abstractNumId w:val="0"/>
  </w:num>
  <w:num w:numId="16" w16cid:durableId="315299795">
    <w:abstractNumId w:val="40"/>
  </w:num>
  <w:num w:numId="17" w16cid:durableId="53477477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attachedTemplate r:id="rId1"/>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51"/>
    <w:rsid w:val="00001DDF"/>
    <w:rsid w:val="0000322D"/>
    <w:rsid w:val="00007670"/>
    <w:rsid w:val="00010665"/>
    <w:rsid w:val="0002393A"/>
    <w:rsid w:val="00027DB8"/>
    <w:rsid w:val="00031A96"/>
    <w:rsid w:val="000336AC"/>
    <w:rsid w:val="00040BF3"/>
    <w:rsid w:val="0004211C"/>
    <w:rsid w:val="00046C59"/>
    <w:rsid w:val="00051362"/>
    <w:rsid w:val="00051F45"/>
    <w:rsid w:val="00052953"/>
    <w:rsid w:val="0005341A"/>
    <w:rsid w:val="00056DEF"/>
    <w:rsid w:val="00056EDC"/>
    <w:rsid w:val="0006635A"/>
    <w:rsid w:val="000720BE"/>
    <w:rsid w:val="0007259C"/>
    <w:rsid w:val="00072E00"/>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19B7"/>
    <w:rsid w:val="001137EC"/>
    <w:rsid w:val="001152F5"/>
    <w:rsid w:val="001162C5"/>
    <w:rsid w:val="00117743"/>
    <w:rsid w:val="00117F5B"/>
    <w:rsid w:val="00131ABD"/>
    <w:rsid w:val="00132658"/>
    <w:rsid w:val="0013510B"/>
    <w:rsid w:val="00150DC0"/>
    <w:rsid w:val="0015394D"/>
    <w:rsid w:val="00156CD4"/>
    <w:rsid w:val="0016153B"/>
    <w:rsid w:val="00162207"/>
    <w:rsid w:val="00164A3E"/>
    <w:rsid w:val="00166FF6"/>
    <w:rsid w:val="00176123"/>
    <w:rsid w:val="00181620"/>
    <w:rsid w:val="00187130"/>
    <w:rsid w:val="0019014D"/>
    <w:rsid w:val="001957AD"/>
    <w:rsid w:val="00196F8E"/>
    <w:rsid w:val="001A2B7F"/>
    <w:rsid w:val="001A3AFD"/>
    <w:rsid w:val="001A496C"/>
    <w:rsid w:val="001A576A"/>
    <w:rsid w:val="001B01FC"/>
    <w:rsid w:val="001B28DA"/>
    <w:rsid w:val="001B2B6C"/>
    <w:rsid w:val="001C4CEF"/>
    <w:rsid w:val="001D01C4"/>
    <w:rsid w:val="001D4F99"/>
    <w:rsid w:val="001D52B0"/>
    <w:rsid w:val="001D5A18"/>
    <w:rsid w:val="001D7CA4"/>
    <w:rsid w:val="001E057F"/>
    <w:rsid w:val="001E14EB"/>
    <w:rsid w:val="001F59E6"/>
    <w:rsid w:val="00203F1C"/>
    <w:rsid w:val="00206936"/>
    <w:rsid w:val="00206C6F"/>
    <w:rsid w:val="00206FBD"/>
    <w:rsid w:val="00207746"/>
    <w:rsid w:val="00216245"/>
    <w:rsid w:val="00230031"/>
    <w:rsid w:val="00235C01"/>
    <w:rsid w:val="00240724"/>
    <w:rsid w:val="00247343"/>
    <w:rsid w:val="00247476"/>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64BA"/>
    <w:rsid w:val="003226BC"/>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164D"/>
    <w:rsid w:val="003C2198"/>
    <w:rsid w:val="003C4941"/>
    <w:rsid w:val="003D0F63"/>
    <w:rsid w:val="003D362F"/>
    <w:rsid w:val="003D42C0"/>
    <w:rsid w:val="003D4A8F"/>
    <w:rsid w:val="003D5B29"/>
    <w:rsid w:val="003D7818"/>
    <w:rsid w:val="003E2445"/>
    <w:rsid w:val="003E3BB2"/>
    <w:rsid w:val="003F1985"/>
    <w:rsid w:val="003F5B58"/>
    <w:rsid w:val="0040222A"/>
    <w:rsid w:val="004047BC"/>
    <w:rsid w:val="004100F7"/>
    <w:rsid w:val="00414CB3"/>
    <w:rsid w:val="0041563D"/>
    <w:rsid w:val="00426E25"/>
    <w:rsid w:val="00427D9C"/>
    <w:rsid w:val="00427E7E"/>
    <w:rsid w:val="0043465D"/>
    <w:rsid w:val="00435082"/>
    <w:rsid w:val="00443B6E"/>
    <w:rsid w:val="00450636"/>
    <w:rsid w:val="00451E13"/>
    <w:rsid w:val="0045420A"/>
    <w:rsid w:val="004554D4"/>
    <w:rsid w:val="00461744"/>
    <w:rsid w:val="00464D10"/>
    <w:rsid w:val="00466185"/>
    <w:rsid w:val="00466303"/>
    <w:rsid w:val="004668A7"/>
    <w:rsid w:val="00466D96"/>
    <w:rsid w:val="00467747"/>
    <w:rsid w:val="00470017"/>
    <w:rsid w:val="0047105A"/>
    <w:rsid w:val="00473C98"/>
    <w:rsid w:val="00474965"/>
    <w:rsid w:val="00482DF8"/>
    <w:rsid w:val="004864DE"/>
    <w:rsid w:val="004916D8"/>
    <w:rsid w:val="00491B08"/>
    <w:rsid w:val="00494BE5"/>
    <w:rsid w:val="00496611"/>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382D"/>
    <w:rsid w:val="00556113"/>
    <w:rsid w:val="00564C12"/>
    <w:rsid w:val="005654B8"/>
    <w:rsid w:val="00570D94"/>
    <w:rsid w:val="00570FA2"/>
    <w:rsid w:val="00574575"/>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14CEC"/>
    <w:rsid w:val="00620675"/>
    <w:rsid w:val="00622910"/>
    <w:rsid w:val="006254B6"/>
    <w:rsid w:val="00627FC8"/>
    <w:rsid w:val="006327F6"/>
    <w:rsid w:val="006433C3"/>
    <w:rsid w:val="00650F5B"/>
    <w:rsid w:val="006670D7"/>
    <w:rsid w:val="0066711A"/>
    <w:rsid w:val="00667AB3"/>
    <w:rsid w:val="006719EA"/>
    <w:rsid w:val="00671F13"/>
    <w:rsid w:val="0067400A"/>
    <w:rsid w:val="00677990"/>
    <w:rsid w:val="006847AD"/>
    <w:rsid w:val="006863DB"/>
    <w:rsid w:val="0069114B"/>
    <w:rsid w:val="006944C1"/>
    <w:rsid w:val="006A756A"/>
    <w:rsid w:val="006C0EC2"/>
    <w:rsid w:val="006D66F7"/>
    <w:rsid w:val="006D72FE"/>
    <w:rsid w:val="00705C9D"/>
    <w:rsid w:val="00705F13"/>
    <w:rsid w:val="0070624C"/>
    <w:rsid w:val="00707EF4"/>
    <w:rsid w:val="00714F1D"/>
    <w:rsid w:val="00715225"/>
    <w:rsid w:val="0071700C"/>
    <w:rsid w:val="00720662"/>
    <w:rsid w:val="00720CC6"/>
    <w:rsid w:val="00722DDB"/>
    <w:rsid w:val="007235A2"/>
    <w:rsid w:val="00724728"/>
    <w:rsid w:val="00724F98"/>
    <w:rsid w:val="00730B9B"/>
    <w:rsid w:val="0073182E"/>
    <w:rsid w:val="007332FF"/>
    <w:rsid w:val="00733AAA"/>
    <w:rsid w:val="007408F5"/>
    <w:rsid w:val="00741EAE"/>
    <w:rsid w:val="00755248"/>
    <w:rsid w:val="0076190B"/>
    <w:rsid w:val="0076355D"/>
    <w:rsid w:val="00763A2D"/>
    <w:rsid w:val="007645B2"/>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598B"/>
    <w:rsid w:val="0082634E"/>
    <w:rsid w:val="008313C4"/>
    <w:rsid w:val="00835434"/>
    <w:rsid w:val="008358C0"/>
    <w:rsid w:val="00842838"/>
    <w:rsid w:val="00846EDC"/>
    <w:rsid w:val="00854EC1"/>
    <w:rsid w:val="0085797F"/>
    <w:rsid w:val="008603B8"/>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4DC"/>
    <w:rsid w:val="00925F0F"/>
    <w:rsid w:val="00932F6B"/>
    <w:rsid w:val="009444F0"/>
    <w:rsid w:val="009468BC"/>
    <w:rsid w:val="00947FAE"/>
    <w:rsid w:val="009616DF"/>
    <w:rsid w:val="0096542F"/>
    <w:rsid w:val="00967C7E"/>
    <w:rsid w:val="00967FA7"/>
    <w:rsid w:val="00971645"/>
    <w:rsid w:val="009763DA"/>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61144"/>
    <w:rsid w:val="00A655D0"/>
    <w:rsid w:val="00A671E4"/>
    <w:rsid w:val="00A70DD8"/>
    <w:rsid w:val="00A76790"/>
    <w:rsid w:val="00A85D0C"/>
    <w:rsid w:val="00A925EC"/>
    <w:rsid w:val="00A929AA"/>
    <w:rsid w:val="00A92B6B"/>
    <w:rsid w:val="00AA541E"/>
    <w:rsid w:val="00AC4194"/>
    <w:rsid w:val="00AD0DA4"/>
    <w:rsid w:val="00AD3BE8"/>
    <w:rsid w:val="00AD4169"/>
    <w:rsid w:val="00AE25C6"/>
    <w:rsid w:val="00AE306C"/>
    <w:rsid w:val="00AF28C1"/>
    <w:rsid w:val="00AF7239"/>
    <w:rsid w:val="00B02EF1"/>
    <w:rsid w:val="00B07A1E"/>
    <w:rsid w:val="00B07C97"/>
    <w:rsid w:val="00B11C67"/>
    <w:rsid w:val="00B15754"/>
    <w:rsid w:val="00B16002"/>
    <w:rsid w:val="00B2046E"/>
    <w:rsid w:val="00B20E8B"/>
    <w:rsid w:val="00B257E1"/>
    <w:rsid w:val="00B2599A"/>
    <w:rsid w:val="00B27AC4"/>
    <w:rsid w:val="00B343CC"/>
    <w:rsid w:val="00B5084A"/>
    <w:rsid w:val="00B5191C"/>
    <w:rsid w:val="00B5393C"/>
    <w:rsid w:val="00B606A1"/>
    <w:rsid w:val="00B614F7"/>
    <w:rsid w:val="00B61B26"/>
    <w:rsid w:val="00B65E6B"/>
    <w:rsid w:val="00B675B2"/>
    <w:rsid w:val="00B67AD0"/>
    <w:rsid w:val="00B81261"/>
    <w:rsid w:val="00B82070"/>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7BB1"/>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18E3"/>
    <w:rsid w:val="00C92B4C"/>
    <w:rsid w:val="00C954F6"/>
    <w:rsid w:val="00CA20B7"/>
    <w:rsid w:val="00CA36A0"/>
    <w:rsid w:val="00CA6BC5"/>
    <w:rsid w:val="00CC571B"/>
    <w:rsid w:val="00CC61CD"/>
    <w:rsid w:val="00CC6C02"/>
    <w:rsid w:val="00CC737B"/>
    <w:rsid w:val="00CD5011"/>
    <w:rsid w:val="00CE640F"/>
    <w:rsid w:val="00CE76BC"/>
    <w:rsid w:val="00CF540E"/>
    <w:rsid w:val="00CF7E89"/>
    <w:rsid w:val="00D02F07"/>
    <w:rsid w:val="00D04E66"/>
    <w:rsid w:val="00D05808"/>
    <w:rsid w:val="00D15D88"/>
    <w:rsid w:val="00D27D49"/>
    <w:rsid w:val="00D27EBE"/>
    <w:rsid w:val="00D36A49"/>
    <w:rsid w:val="00D460A9"/>
    <w:rsid w:val="00D47DC7"/>
    <w:rsid w:val="00D517C6"/>
    <w:rsid w:val="00D71D84"/>
    <w:rsid w:val="00D72464"/>
    <w:rsid w:val="00D72A57"/>
    <w:rsid w:val="00D768EB"/>
    <w:rsid w:val="00D81E17"/>
    <w:rsid w:val="00D82D1E"/>
    <w:rsid w:val="00D832D9"/>
    <w:rsid w:val="00D90F00"/>
    <w:rsid w:val="00D96804"/>
    <w:rsid w:val="00D975C0"/>
    <w:rsid w:val="00DA358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4FAC"/>
    <w:rsid w:val="00DF5EA4"/>
    <w:rsid w:val="00E013C0"/>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6AD6"/>
    <w:rsid w:val="00E770C4"/>
    <w:rsid w:val="00E84C5A"/>
    <w:rsid w:val="00E861DB"/>
    <w:rsid w:val="00E8730C"/>
    <w:rsid w:val="00E908F1"/>
    <w:rsid w:val="00E93406"/>
    <w:rsid w:val="00E956C5"/>
    <w:rsid w:val="00E95C39"/>
    <w:rsid w:val="00EA2C39"/>
    <w:rsid w:val="00EB0A3C"/>
    <w:rsid w:val="00EB0A96"/>
    <w:rsid w:val="00EB77F9"/>
    <w:rsid w:val="00EC5769"/>
    <w:rsid w:val="00EC7D00"/>
    <w:rsid w:val="00ED0304"/>
    <w:rsid w:val="00ED4451"/>
    <w:rsid w:val="00ED4FF7"/>
    <w:rsid w:val="00ED5B7B"/>
    <w:rsid w:val="00EE38FA"/>
    <w:rsid w:val="00EE3E2C"/>
    <w:rsid w:val="00EE5D23"/>
    <w:rsid w:val="00EE750D"/>
    <w:rsid w:val="00EF3CA4"/>
    <w:rsid w:val="00EF49A8"/>
    <w:rsid w:val="00EF7859"/>
    <w:rsid w:val="00F014DA"/>
    <w:rsid w:val="00F02591"/>
    <w:rsid w:val="00F25C15"/>
    <w:rsid w:val="00F30AE1"/>
    <w:rsid w:val="00F37032"/>
    <w:rsid w:val="00F5696E"/>
    <w:rsid w:val="00F60EFF"/>
    <w:rsid w:val="00F67D2D"/>
    <w:rsid w:val="00F858F2"/>
    <w:rsid w:val="00F860CC"/>
    <w:rsid w:val="00F94398"/>
    <w:rsid w:val="00FB2B56"/>
    <w:rsid w:val="00FB55D5"/>
    <w:rsid w:val="00FC12BF"/>
    <w:rsid w:val="00FC2C60"/>
    <w:rsid w:val="00FD2A7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A4E43"/>
  <w15:docId w15:val="{9B197455-42A6-4464-B7BF-4A0EA9F9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45"/>
    <w:rPr>
      <w:rFonts w:ascii="Lato" w:hAnsi="Lato"/>
    </w:rPr>
  </w:style>
  <w:style w:type="paragraph" w:styleId="Heading1">
    <w:name w:val="heading 1"/>
    <w:basedOn w:val="Normal"/>
    <w:next w:val="Normal"/>
    <w:link w:val="Heading1Char"/>
    <w:uiPriority w:val="2"/>
    <w:qFormat/>
    <w:rsid w:val="00496611"/>
    <w:pPr>
      <w:keepNext/>
      <w:keepLines/>
      <w:spacing w:before="240"/>
      <w:outlineLvl w:val="0"/>
    </w:pPr>
    <w:rPr>
      <w:rFonts w:ascii="Lato Semibold" w:eastAsia="Times New Roman" w:hAnsi="Lato Semibold"/>
      <w:color w:val="E35205" w:themeColor="text2"/>
      <w:kern w:val="32"/>
      <w:sz w:val="36"/>
      <w:szCs w:val="32"/>
    </w:rPr>
  </w:style>
  <w:style w:type="paragraph" w:styleId="Heading2">
    <w:name w:val="heading 2"/>
    <w:basedOn w:val="Normal"/>
    <w:next w:val="Normal"/>
    <w:link w:val="Heading2Char"/>
    <w:uiPriority w:val="2"/>
    <w:qFormat/>
    <w:rsid w:val="0055382D"/>
    <w:pPr>
      <w:keepNext/>
      <w:keepLines/>
      <w:spacing w:before="240"/>
      <w:outlineLvl w:val="1"/>
    </w:pPr>
    <w:rPr>
      <w:rFonts w:ascii="Lato Semibold" w:eastAsia="Times New Roman" w:hAnsi="Lato Semibold"/>
      <w:color w:val="00838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3A3440"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496611"/>
    <w:rPr>
      <w:rFonts w:ascii="Lato Semibold" w:eastAsia="Times New Roman" w:hAnsi="Lato Semibold"/>
      <w:color w:val="E35205" w:themeColor="text2"/>
      <w:kern w:val="32"/>
      <w:sz w:val="36"/>
      <w:szCs w:val="32"/>
    </w:rPr>
  </w:style>
  <w:style w:type="character" w:customStyle="1" w:styleId="Heading2Char">
    <w:name w:val="Heading 2 Char"/>
    <w:basedOn w:val="DefaultParagraphFont"/>
    <w:link w:val="Heading2"/>
    <w:uiPriority w:val="2"/>
    <w:rsid w:val="0055382D"/>
    <w:rPr>
      <w:rFonts w:ascii="Lato Semibold" w:eastAsia="Times New Roman" w:hAnsi="Lato Semibold"/>
      <w:color w:val="008387"/>
      <w:sz w:val="32"/>
      <w:szCs w:val="28"/>
    </w:rPr>
  </w:style>
  <w:style w:type="paragraph" w:styleId="Title">
    <w:name w:val="Title"/>
    <w:basedOn w:val="Normal"/>
    <w:next w:val="Normal"/>
    <w:link w:val="TitleChar"/>
    <w:qFormat/>
    <w:rsid w:val="0049661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3A3440"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3A3440"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3A3440"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H w:val="none" w:sz="0" w:space="0" w:color="auto"/>
        <w:insideV w:val="single" w:sz="4" w:space="0" w:color="3A3440"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A3440" w:themeFill="text1"/>
      </w:tcPr>
    </w:tblStylePr>
    <w:tblStylePr w:type="lastRow">
      <w:rPr>
        <w:rFonts w:ascii="Lato" w:hAnsi="Lato"/>
        <w:b/>
        <w:color w:val="auto"/>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paragraph" w:styleId="IntenseQuote">
    <w:name w:val="Intense Quote"/>
    <w:basedOn w:val="Normal"/>
    <w:next w:val="Normal"/>
    <w:link w:val="IntenseQuoteChar"/>
    <w:uiPriority w:val="30"/>
    <w:qFormat/>
    <w:rsid w:val="00A61144"/>
    <w:pPr>
      <w:pBdr>
        <w:top w:val="single" w:sz="4" w:space="10" w:color="BB2E00" w:themeColor="accent1" w:themeShade="BF"/>
        <w:bottom w:val="single" w:sz="4" w:space="10" w:color="BB2E00" w:themeColor="accent1" w:themeShade="BF"/>
      </w:pBdr>
      <w:spacing w:before="360" w:after="360"/>
      <w:ind w:left="864" w:right="864"/>
      <w:jc w:val="center"/>
    </w:pPr>
    <w:rPr>
      <w:i/>
      <w:iCs/>
      <w:color w:val="BB2E00" w:themeColor="accent1" w:themeShade="BF"/>
    </w:rPr>
  </w:style>
  <w:style w:type="character" w:customStyle="1" w:styleId="IntenseQuoteChar">
    <w:name w:val="Intense Quote Char"/>
    <w:basedOn w:val="DefaultParagraphFont"/>
    <w:link w:val="IntenseQuote"/>
    <w:uiPriority w:val="30"/>
    <w:rsid w:val="00A61144"/>
    <w:rPr>
      <w:rFonts w:ascii="Lato" w:hAnsi="Lato"/>
      <w:i/>
      <w:iCs/>
      <w:color w:val="BB2E00" w:themeColor="accent1" w:themeShade="BF"/>
    </w:rPr>
  </w:style>
  <w:style w:type="character" w:styleId="UnresolvedMention">
    <w:name w:val="Unresolved Mention"/>
    <w:basedOn w:val="DefaultParagraphFont"/>
    <w:uiPriority w:val="99"/>
    <w:semiHidden/>
    <w:unhideWhenUsed/>
    <w:rsid w:val="0024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cross1\Downloads\ntg-short-document-portrait-2025%20(3).dotx" TargetMode="External"/></Relationship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2026-04-30T00:00:00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chool Record" ma:contentTypeID="0x01010072A7A6277EC6584AA2E838D9BC3B5C8C00CE1F6788722B534FA5AC896162AB67C0" ma:contentTypeVersion="28" ma:contentTypeDescription="" ma:contentTypeScope="" ma:versionID="52bd1cd96fe1169a8a0dcf7e7c328b4b">
  <xsd:schema xmlns:xsd="http://www.w3.org/2001/XMLSchema" xmlns:xs="http://www.w3.org/2001/XMLSchema" xmlns:p="http://schemas.microsoft.com/office/2006/metadata/properties" xmlns:ns2="f220faca-e06e-44ff-b458-c5a8b9a48593" xmlns:ns4="d7cd8964-ec20-44f8-89ee-2a928b85da74" targetNamespace="http://schemas.microsoft.com/office/2006/metadata/properties" ma:root="true" ma:fieldsID="793bb225fd4cd777c821d03a889f0830" ns2:_="" ns4:_="">
    <xsd:import namespace="f220faca-e06e-44ff-b458-c5a8b9a48593"/>
    <xsd:import namespace="d7cd8964-ec20-44f8-89ee-2a928b85da74"/>
    <xsd:element name="properties">
      <xsd:complexType>
        <xsd:sequence>
          <xsd:element name="documentManagement">
            <xsd:complexType>
              <xsd:all>
                <xsd:element ref="ns2:pfgtype" minOccurs="0"/>
                <xsd:element ref="ns2:TaxCatchAllLabel" minOccurs="0"/>
                <xsd:element ref="ns2:TaxCatchAll" minOccurs="0"/>
                <xsd:element ref="ns4:e6a55795d6b34211b1b6e60c836b2da7" minOccurs="0"/>
                <xsd:element ref="ns2:Security_x0020_levelTaxHTField0" minOccurs="0"/>
                <xsd:element ref="ns2:CaveatTaxHTField0" minOccurs="0"/>
                <xsd:element ref="ns2:Calendar_x0020_YearTaxHTField0" minOccurs="0"/>
                <xsd:element ref="ns2:nfaf98f84c114a23a4771b7db6919aa0" minOccurs="0"/>
                <xsd:element ref="ns4:h699ebfe293c41e59f704ac3a0298b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0faca-e06e-44ff-b458-c5a8b9a48593" elementFormDefault="qualified">
    <xsd:import namespace="http://schemas.microsoft.com/office/2006/documentManagement/types"/>
    <xsd:import namespace="http://schemas.microsoft.com/office/infopath/2007/PartnerControls"/>
    <xsd:element name="pfgtype" ma:index="2" nillable="true" ma:displayName="Document Type" ma:format="Dropdown" ma:internalName="pfgtype">
      <xsd:simpleType>
        <xsd:restriction base="dms:Choice">
          <xsd:enumeration value="Policy"/>
          <xsd:enumeration value="Forms"/>
          <xsd:enumeration value="Guidelines"/>
        </xsd:restriction>
      </xsd:simpleType>
    </xsd:element>
    <xsd:element name="TaxCatchAllLabel" ma:index="10" nillable="true" ma:displayName="Taxonomy Catch All Column1" ma:hidden="true" ma:list="{a25ca328-efb3-4682-8e46-7b3a673a63c8}" ma:internalName="TaxCatchAllLabel" ma:readOnly="true" ma:showField="CatchAllDataLabel" ma:web="1b4584b8-8ae9-40e9-98bc-8abeba63cf33">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a25ca328-efb3-4682-8e46-7b3a673a63c8}" ma:internalName="TaxCatchAll" ma:showField="CatchAllData" ma:web="1b4584b8-8ae9-40e9-98bc-8abeba63cf33">
      <xsd:complexType>
        <xsd:complexContent>
          <xsd:extension base="dms:MultiChoiceLookup">
            <xsd:sequence>
              <xsd:element name="Value" type="dms:Lookup" maxOccurs="unbounded" minOccurs="0" nillable="true"/>
            </xsd:sequence>
          </xsd:extension>
        </xsd:complexContent>
      </xsd:complexType>
    </xsd:element>
    <xsd:element name="Security_x0020_levelTaxHTField0" ma:index="14" nillable="true" ma:taxonomy="true" ma:internalName="Security_x0020_levelTaxHTField0" ma:taxonomyFieldName="Security_x0020_level" ma:displayName="Security Level" ma:default="1;#NTG Restricted|904948b0-17df-4a5e-95c5-46d04cf76bb6" ma:fieldId="{80502410-1012-4d84-8796-503bc14e9974}" ma:sspId="5098926e-969e-4cf3-b395-a6740528f16e" ma:termSetId="618eb909-dbab-4dc3-a3e2-6d04153f95db" ma:anchorId="00000000-0000-0000-0000-000000000000" ma:open="false" ma:isKeyword="false">
      <xsd:complexType>
        <xsd:sequence>
          <xsd:element ref="pc:Terms" minOccurs="0" maxOccurs="1"/>
        </xsd:sequence>
      </xsd:complexType>
    </xsd:element>
    <xsd:element name="CaveatTaxHTField0" ma:index="16" nillable="true" ma:taxonomy="true" ma:internalName="CaveatTaxHTField0" ma:taxonomyFieldName="Caveat" ma:displayName="Caveat" ma:default="" ma:fieldId="{900fe22d-2515-468e-881c-9738dbe81de4}" ma:taxonomyMulti="true" ma:sspId="5098926e-969e-4cf3-b395-a6740528f16e" ma:termSetId="3e44d691-3aeb-4505-86bb-74224d75cfcc" ma:anchorId="00000000-0000-0000-0000-000000000000" ma:open="false" ma:isKeyword="false">
      <xsd:complexType>
        <xsd:sequence>
          <xsd:element ref="pc:Terms" minOccurs="0" maxOccurs="1"/>
        </xsd:sequence>
      </xsd:complexType>
    </xsd:element>
    <xsd:element name="Calendar_x0020_YearTaxHTField0" ma:index="18" nillable="true" ma:taxonomy="true" ma:internalName="Calendar_x0020_YearTaxHTField0" ma:taxonomyFieldName="Calendar_x0020_Year" ma:displayName="Calendar Year" ma:default="155;#2024|e963201a-ea1a-4808-96f1-a1e9f1f85745" ma:fieldId="{5526a6ec-2b2b-4853-b7df-84a123b84717}" ma:sspId="5098926e-969e-4cf3-b395-a6740528f16e" ma:termSetId="10805e0f-2472-4faf-8984-782f2593f21c" ma:anchorId="2750bf9f-bbe0-4a6d-b92f-3684eb9beaa2" ma:open="false" ma:isKeyword="false">
      <xsd:complexType>
        <xsd:sequence>
          <xsd:element ref="pc:Terms" minOccurs="0" maxOccurs="1"/>
        </xsd:sequence>
      </xsd:complexType>
    </xsd:element>
    <xsd:element name="nfaf98f84c114a23a4771b7db6919aa0" ma:index="21" nillable="true" ma:taxonomy="true" ma:internalName="nfaf98f84c114a23a4771b7db6919aa0" ma:taxonomyFieldName="School_x0020_Name1" ma:displayName="School Name" ma:default="4;#Acacia Hill School|d79bed85-ee77-4998-a94a-9f2233261f83" ma:fieldId="{7faf98f8-4c11-4a23-a477-1b7db6919aa0}" ma:sspId="5098926e-969e-4cf3-b395-a6740528f16e" ma:termSetId="64b74299-2451-4e16-bfb8-d71423bc2e4c" ma:anchorId="ae66ff10-50ad-450c-ac15-4a385ebcfac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cd8964-ec20-44f8-89ee-2a928b85da74" elementFormDefault="qualified">
    <xsd:import namespace="http://schemas.microsoft.com/office/2006/documentManagement/types"/>
    <xsd:import namespace="http://schemas.microsoft.com/office/infopath/2007/PartnerControls"/>
    <xsd:element name="e6a55795d6b34211b1b6e60c836b2da7" ma:index="12" nillable="true" ma:taxonomy="true" ma:internalName="e6a55795d6b34211b1b6e60c836b2da7" ma:taxonomyFieldName="foldercat" ma:displayName="Folder Category" ma:default="" ma:fieldId="{e6a55795-d6b3-4211-b1b6-e60c836b2da7}" ma:sspId="e3085f35-3934-4e19-a731-16211e783448" ma:termSetId="2057a5db-d9ae-4d6e-82c9-0fbb0257d085" ma:anchorId="00000000-0000-0000-0000-000000000000" ma:open="false" ma:isKeyword="false">
      <xsd:complexType>
        <xsd:sequence>
          <xsd:element ref="pc:Terms" minOccurs="0" maxOccurs="1"/>
        </xsd:sequence>
      </xsd:complexType>
    </xsd:element>
    <xsd:element name="h699ebfe293c41e59f704ac3a0298b15" ma:index="23" nillable="true" ma:taxonomy="true" ma:internalName="h699ebfe293c41e59f704ac3a0298b15" ma:taxonomyFieldName="libcat" ma:displayName="Library Category" ma:default="" ma:fieldId="{1699ebfe-293c-41e5-9f70-4ac3a0298b15}" ma:sspId="e3085f35-3934-4e19-a731-16211e783448" ma:termSetId="2057a5db-d9ae-4d6e-82c9-0fbb0257d0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3085f35-3934-4e19-a731-16211e783448" ContentTypeId="0x01010072A7A6277EC6584AA2E838D9BC3B5C8C" PreviousValue="false"/>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635309754877382201</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635309754877382201</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635309754877382201</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fgtype xmlns="f220faca-e06e-44ff-b458-c5a8b9a48593" xsi:nil="true"/>
    <TaxCatchAll xmlns="f220faca-e06e-44ff-b458-c5a8b9a48593">
      <Value>21</Value>
      <Value>20</Value>
      <Value>4</Value>
      <Value>155</Value>
      <Value>22</Value>
    </TaxCatchAll>
    <Calendar_x0020_YearTaxHTField0 xmlns="f220faca-e06e-44ff-b458-c5a8b9a48593">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e963201a-ea1a-4808-96f1-a1e9f1f85745</TermId>
        </TermInfo>
      </Terms>
    </Calendar_x0020_YearTaxHTField0>
    <e6a55795d6b34211b1b6e60c836b2da7 xmlns="d7cd8964-ec20-44f8-89ee-2a928b85da74">
      <Terms xmlns="http://schemas.microsoft.com/office/infopath/2007/PartnerControls"/>
    </e6a55795d6b34211b1b6e60c836b2da7>
    <Security_x0020_levelTaxHTField0 xmlns="f220faca-e06e-44ff-b458-c5a8b9a48593">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deec49f2-e440-4690-ad9d-fafffa3827e8</TermId>
        </TermInfo>
      </Terms>
    </Security_x0020_levelTaxHTField0>
    <CaveatTaxHTField0 xmlns="f220faca-e06e-44ff-b458-c5a8b9a48593">
      <Terms xmlns="http://schemas.microsoft.com/office/infopath/2007/PartnerControls">
        <TermInfo xmlns="http://schemas.microsoft.com/office/infopath/2007/PartnerControls">
          <TermName xmlns="http://schemas.microsoft.com/office/infopath/2007/PartnerControls">HR in Confidence</TermName>
          <TermId xmlns="http://schemas.microsoft.com/office/infopath/2007/PartnerControls">a57db1c5-248e-462d-abb1-55cf54ea6b93</TermId>
        </TermInfo>
      </Terms>
    </CaveatTaxHTField0>
    <h699ebfe293c41e59f704ac3a0298b15 xmlns="d7cd8964-ec20-44f8-89ee-2a928b85da74">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c7e1d11c-0157-4f7e-ac0b-9c1425573436</TermId>
        </TermInfo>
      </Terms>
    </h699ebfe293c41e59f704ac3a0298b15>
    <nfaf98f84c114a23a4771b7db6919aa0 xmlns="f220faca-e06e-44ff-b458-c5a8b9a48593">
      <Terms xmlns="http://schemas.microsoft.com/office/infopath/2007/PartnerControls">
        <TermInfo xmlns="http://schemas.microsoft.com/office/infopath/2007/PartnerControls">
          <TermName xmlns="http://schemas.microsoft.com/office/infopath/2007/PartnerControls">Acacia Hill School</TermName>
          <TermId xmlns="http://schemas.microsoft.com/office/infopath/2007/PartnerControls">d79bed85-ee77-4998-a94a-9f2233261f83</TermId>
        </TermInfo>
      </Terms>
    </nfaf98f84c114a23a4771b7db6919aa0>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1DF843C-7157-4CE9-98C1-32B395FAA9D8}"/>
</file>

<file path=customXml/itemProps3.xml><?xml version="1.0" encoding="utf-8"?>
<ds:datastoreItem xmlns:ds="http://schemas.openxmlformats.org/officeDocument/2006/customXml" ds:itemID="{B0138EC7-4C0E-4324-81E8-D186AFC09934}"/>
</file>

<file path=customXml/itemProps4.xml><?xml version="1.0" encoding="utf-8"?>
<ds:datastoreItem xmlns:ds="http://schemas.openxmlformats.org/officeDocument/2006/customXml" ds:itemID="{270543F2-34B4-4FC8-939E-BA567593FECE}"/>
</file>

<file path=customXml/itemProps5.xml><?xml version="1.0" encoding="utf-8"?>
<ds:datastoreItem xmlns:ds="http://schemas.openxmlformats.org/officeDocument/2006/customXml" ds:itemID="{BEF59F2F-644C-42C1-B402-C35BBE2B677D}"/>
</file>

<file path=customXml/itemProps6.xml><?xml version="1.0" encoding="utf-8"?>
<ds:datastoreItem xmlns:ds="http://schemas.openxmlformats.org/officeDocument/2006/customXml" ds:itemID="{0D9F1BB5-E925-46DB-8A18-47D2F37DB3A3}"/>
</file>

<file path=customXml/itemProps7.xml><?xml version="1.0" encoding="utf-8"?>
<ds:datastoreItem xmlns:ds="http://schemas.openxmlformats.org/officeDocument/2006/customXml" ds:itemID="{56531797-A84B-4DAA-B816-5817CE757D06}"/>
</file>

<file path=docProps/app.xml><?xml version="1.0" encoding="utf-8"?>
<Properties xmlns="http://schemas.openxmlformats.org/officeDocument/2006/extended-properties" xmlns:vt="http://schemas.openxmlformats.org/officeDocument/2006/docPropsVTypes">
  <Template>ntg-short-document-portrait-2025 (3).dotx</Template>
  <TotalTime>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&lt;Topic – information for&gt;</vt:lpstr>
    </vt:vector>
  </TitlesOfParts>
  <Company>EDUCATION AND TRAINING</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Respect and responsibility – school communications</dc:title>
  <dc:creator>Northern Territory Government</dc:creator>
  <cp:lastModifiedBy>Miley Balanay</cp:lastModifiedBy>
  <cp:revision>3</cp:revision>
  <cp:lastPrinted>2019-07-29T01:45:00Z</cp:lastPrinted>
  <dcterms:created xsi:type="dcterms:W3CDTF">2026-05-14T00:03:00Z</dcterms:created>
  <dcterms:modified xsi:type="dcterms:W3CDTF">2026-05-14T00:03:00Z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0x01010072A7A6277EC6584AA2E838D9BC3B5C8C00CE1F6788722B534FA5AC896162AB67C0</vt:lpwstr>
  </property>
  <property fmtid="{D5CDD505-2E9C-101B-9397-08002B2CF9AE}" pid="4" name="foldercat">
    <vt:lpwstr/>
  </property>
  <property fmtid="{D5CDD505-2E9C-101B-9397-08002B2CF9AE}" pid="7" name="Calendar Year">
    <vt:lpwstr>155;#2024|e963201a-ea1a-4808-96f1-a1e9f1f85745</vt:lpwstr>
  </property>
  <property fmtid="{D5CDD505-2E9C-101B-9397-08002B2CF9AE}" pid="8" name="Caveat">
    <vt:lpwstr>21;#HR in Confidence|a57db1c5-248e-462d-abb1-55cf54ea6b93</vt:lpwstr>
  </property>
  <property fmtid="{D5CDD505-2E9C-101B-9397-08002B2CF9AE}" pid="9" name="Security level">
    <vt:lpwstr>20;#In Confidence|deec49f2-e440-4690-ad9d-fafffa3827e8</vt:lpwstr>
  </property>
  <property fmtid="{D5CDD505-2E9C-101B-9397-08002B2CF9AE}" pid="11" name="School Name1">
    <vt:lpwstr>4;#Acacia Hill School|d79bed85-ee77-4998-a94a-9f2233261f83</vt:lpwstr>
  </property>
  <property fmtid="{D5CDD505-2E9C-101B-9397-08002B2CF9AE}" pid="12" name="libcat">
    <vt:lpwstr>22;#Confidential|c7e1d11c-0157-4f7e-ac0b-9c1425573436</vt:lpwstr>
  </property>
</Properties>
</file>