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5F6B7D" w14:textId="77777777" w:rsidR="007D5131" w:rsidRDefault="00000000">
      <w:pPr>
        <w:spacing w:after="280"/>
        <w:rPr>
          <w:rFonts w:ascii="Source Sans Pro" w:eastAsia="Source Sans Pro" w:hAnsi="Source Sans Pro" w:cs="Source Sans Pro"/>
          <w:color w:val="000000"/>
          <w:sz w:val="32"/>
          <w:szCs w:val="32"/>
        </w:rPr>
      </w:pPr>
      <w:r>
        <w:rPr>
          <w:rFonts w:ascii="Source Sans Pro" w:eastAsia="Source Sans Pro" w:hAnsi="Source Sans Pro" w:cs="Source Sans Pro"/>
          <w:color w:val="000000"/>
          <w:sz w:val="32"/>
          <w:szCs w:val="32"/>
        </w:rPr>
        <w:t>Vision</w:t>
      </w:r>
    </w:p>
    <w:p w14:paraId="50AB9657" w14:textId="77777777" w:rsidR="007D5131" w:rsidRDefault="00000000">
      <w:pPr>
        <w:numPr>
          <w:ilvl w:val="0"/>
          <w:numId w:val="9"/>
        </w:numPr>
        <w:spacing w:before="280" w:after="280"/>
        <w:rPr>
          <w:rFonts w:ascii="Play" w:eastAsia="Play" w:hAnsi="Play" w:cs="Play"/>
        </w:rPr>
      </w:pPr>
      <w:r>
        <w:rPr>
          <w:rFonts w:ascii="Source Sans Pro" w:eastAsia="Source Sans Pro" w:hAnsi="Source Sans Pro" w:cs="Source Sans Pro"/>
        </w:rPr>
        <w:t>Description: The vision statement should reflect the long-term goals and aspirations of the school. It should inspire and guide the school community toward a shared future.</w:t>
      </w:r>
    </w:p>
    <w:p w14:paraId="61B3723A" w14:textId="77777777" w:rsidR="007D5131" w:rsidRDefault="007D5131">
      <w:pPr>
        <w:spacing w:before="280" w:after="280"/>
        <w:ind w:left="720"/>
        <w:rPr>
          <w:rFonts w:ascii="Source Sans Pro" w:eastAsia="Source Sans Pro" w:hAnsi="Source Sans Pro" w:cs="Source Sans Pro"/>
          <w:color w:val="0070C0"/>
        </w:rPr>
      </w:pPr>
    </w:p>
    <w:p w14:paraId="3C32071E" w14:textId="77777777" w:rsidR="007D5131" w:rsidRDefault="00000000">
      <w:pPr>
        <w:numPr>
          <w:ilvl w:val="0"/>
          <w:numId w:val="9"/>
        </w:numPr>
        <w:spacing w:before="280" w:after="280"/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Sample: "To be a leading Christian educational institution that nurtures academic excellence and spiritual growth, empowering students to make a positive impact in their communities."</w:t>
      </w:r>
    </w:p>
    <w:p w14:paraId="6647E0E3" w14:textId="77777777" w:rsidR="007D5131" w:rsidRDefault="00000000">
      <w:pPr>
        <w:spacing w:before="280" w:after="280"/>
        <w:rPr>
          <w:rFonts w:ascii="Source Sans Pro" w:eastAsia="Source Sans Pro" w:hAnsi="Source Sans Pro" w:cs="Source Sans Pro"/>
          <w:color w:val="000000"/>
          <w:sz w:val="32"/>
          <w:szCs w:val="32"/>
        </w:rPr>
      </w:pPr>
      <w:r>
        <w:rPr>
          <w:rFonts w:ascii="Source Sans Pro" w:eastAsia="Source Sans Pro" w:hAnsi="Source Sans Pro" w:cs="Source Sans Pro"/>
          <w:color w:val="000000"/>
          <w:sz w:val="32"/>
          <w:szCs w:val="32"/>
        </w:rPr>
        <w:t>Mission</w:t>
      </w:r>
    </w:p>
    <w:p w14:paraId="6E8B603E" w14:textId="77777777" w:rsidR="007D5131" w:rsidRDefault="00000000">
      <w:pPr>
        <w:numPr>
          <w:ilvl w:val="0"/>
          <w:numId w:val="1"/>
        </w:numPr>
        <w:spacing w:before="280" w:after="280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</w:rPr>
        <w:t>Description: The mission statement outlines the core purpose and values of the school. It should succinctly describe what the school does, for whom, and the benefits.</w:t>
      </w:r>
    </w:p>
    <w:p w14:paraId="73F82D6C" w14:textId="77777777" w:rsidR="007D5131" w:rsidRDefault="007D5131">
      <w:pPr>
        <w:spacing w:before="280" w:after="280"/>
        <w:ind w:left="720"/>
        <w:rPr>
          <w:rFonts w:ascii="Source Sans Pro" w:eastAsia="Source Sans Pro" w:hAnsi="Source Sans Pro" w:cs="Source Sans Pro"/>
          <w:color w:val="0070C0"/>
        </w:rPr>
      </w:pPr>
    </w:p>
    <w:p w14:paraId="12F36EAA" w14:textId="77777777" w:rsidR="007D5131" w:rsidRDefault="00000000">
      <w:pPr>
        <w:numPr>
          <w:ilvl w:val="0"/>
          <w:numId w:val="10"/>
        </w:numPr>
        <w:spacing w:before="280" w:after="280"/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Sample: "Our mission is to provide a Christ-centered education that fosters academic excellence, spiritual growth, and a commitment to community service."</w:t>
      </w:r>
    </w:p>
    <w:p w14:paraId="1FE92EED" w14:textId="77777777" w:rsidR="007D5131" w:rsidRDefault="00000000">
      <w:pPr>
        <w:spacing w:before="280" w:after="280"/>
        <w:rPr>
          <w:rFonts w:ascii="Source Sans Pro" w:eastAsia="Source Sans Pro" w:hAnsi="Source Sans Pro" w:cs="Source Sans Pro"/>
          <w:color w:val="000000"/>
        </w:rPr>
      </w:pPr>
      <w:r>
        <w:rPr>
          <w:rFonts w:ascii="Source Sans Pro" w:eastAsia="Source Sans Pro" w:hAnsi="Source Sans Pro" w:cs="Source Sans Pro"/>
          <w:color w:val="000000"/>
        </w:rPr>
        <w:t>SWOT Analysis</w:t>
      </w:r>
    </w:p>
    <w:p w14:paraId="4FB9F24B" w14:textId="77777777" w:rsidR="007D5131" w:rsidRDefault="00000000">
      <w:pPr>
        <w:numPr>
          <w:ilvl w:val="0"/>
          <w:numId w:val="11"/>
        </w:numPr>
        <w:spacing w:before="280" w:after="280"/>
        <w:rPr>
          <w:rFonts w:ascii="Play" w:eastAsia="Play" w:hAnsi="Play" w:cs="Play"/>
        </w:rPr>
      </w:pPr>
      <w:r>
        <w:rPr>
          <w:rFonts w:ascii="Source Sans Pro" w:eastAsia="Source Sans Pro" w:hAnsi="Source Sans Pro" w:cs="Source Sans Pro"/>
        </w:rPr>
        <w:t>Description: A SWOT analysis identifies the school's strengths, weaknesses, opportunities, and threats. This helps in strategic planning and addressing areas of improvement.</w:t>
      </w:r>
    </w:p>
    <w:p w14:paraId="2B9109EE" w14:textId="77777777" w:rsidR="007D5131" w:rsidRDefault="007D5131">
      <w:pPr>
        <w:spacing w:before="280" w:after="280"/>
        <w:ind w:left="720"/>
        <w:rPr>
          <w:rFonts w:ascii="Source Sans Pro" w:eastAsia="Source Sans Pro" w:hAnsi="Source Sans Pro" w:cs="Source Sans Pro"/>
          <w:color w:val="0070C0"/>
        </w:rPr>
      </w:pPr>
    </w:p>
    <w:p w14:paraId="7636AB67" w14:textId="77777777" w:rsidR="007D5131" w:rsidRDefault="00000000">
      <w:pPr>
        <w:numPr>
          <w:ilvl w:val="0"/>
          <w:numId w:val="11"/>
        </w:numPr>
        <w:spacing w:before="280"/>
        <w:rPr>
          <w:rFonts w:ascii="Source Sans Pro" w:eastAsia="Source Sans Pro" w:hAnsi="Source Sans Pro" w:cs="Source Sans Pro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Sample:</w:t>
      </w:r>
    </w:p>
    <w:p w14:paraId="2A5A743F" w14:textId="77777777" w:rsidR="007D5131" w:rsidRDefault="00000000">
      <w:pPr>
        <w:numPr>
          <w:ilvl w:val="1"/>
          <w:numId w:val="11"/>
        </w:numPr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Strengths: Strong community support, experienced faculty, robust curriculum.</w:t>
      </w:r>
    </w:p>
    <w:p w14:paraId="6B2A6907" w14:textId="77777777" w:rsidR="007D5131" w:rsidRDefault="00000000">
      <w:pPr>
        <w:numPr>
          <w:ilvl w:val="1"/>
          <w:numId w:val="11"/>
        </w:numPr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Weaknesses: Limited funding for new projects, outdated facilities, low brand awareness.</w:t>
      </w:r>
    </w:p>
    <w:p w14:paraId="550C3112" w14:textId="77777777" w:rsidR="007D5131" w:rsidRDefault="00000000">
      <w:pPr>
        <w:numPr>
          <w:ilvl w:val="1"/>
          <w:numId w:val="11"/>
        </w:numPr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lastRenderedPageBreak/>
        <w:t>Opportunities: Growing interest in faith-based education, potential for partnerships with local churches, increasing demand for extracurricular programs.</w:t>
      </w:r>
    </w:p>
    <w:p w14:paraId="4FC35F5F" w14:textId="77777777" w:rsidR="007D5131" w:rsidRDefault="00000000">
      <w:pPr>
        <w:numPr>
          <w:ilvl w:val="1"/>
          <w:numId w:val="11"/>
        </w:numPr>
        <w:spacing w:after="280"/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Threats: Competition from other private and public schools, economic downturn affecting enrolment, changes in educational policies.</w:t>
      </w:r>
    </w:p>
    <w:p w14:paraId="152EA591" w14:textId="77777777" w:rsidR="007D5131" w:rsidRDefault="007D5131">
      <w:pPr>
        <w:spacing w:before="280" w:after="280"/>
        <w:ind w:left="1440"/>
        <w:rPr>
          <w:rFonts w:ascii="Source Sans Pro" w:eastAsia="Source Sans Pro" w:hAnsi="Source Sans Pro" w:cs="Source Sans Pro"/>
          <w:color w:val="0070C0"/>
        </w:rPr>
      </w:pPr>
    </w:p>
    <w:p w14:paraId="39926E4A" w14:textId="77777777" w:rsidR="007D5131" w:rsidRDefault="00000000">
      <w:pPr>
        <w:spacing w:before="280" w:after="280"/>
        <w:rPr>
          <w:rFonts w:ascii="Source Sans Pro" w:eastAsia="Source Sans Pro" w:hAnsi="Source Sans Pro" w:cs="Source Sans Pro"/>
          <w:color w:val="000000"/>
        </w:rPr>
      </w:pPr>
      <w:r>
        <w:rPr>
          <w:rFonts w:ascii="Source Sans Pro" w:eastAsia="Source Sans Pro" w:hAnsi="Source Sans Pro" w:cs="Source Sans Pro"/>
          <w:color w:val="000000"/>
        </w:rPr>
        <w:t>Target Audiences</w:t>
      </w:r>
    </w:p>
    <w:p w14:paraId="419DD2B7" w14:textId="77777777" w:rsidR="007D5131" w:rsidRDefault="00000000">
      <w:pPr>
        <w:numPr>
          <w:ilvl w:val="0"/>
          <w:numId w:val="2"/>
        </w:numPr>
        <w:spacing w:before="280" w:after="280"/>
        <w:rPr>
          <w:rFonts w:ascii="Play" w:eastAsia="Play" w:hAnsi="Play" w:cs="Play"/>
        </w:rPr>
      </w:pPr>
      <w:r>
        <w:rPr>
          <w:rFonts w:ascii="Source Sans Pro" w:eastAsia="Source Sans Pro" w:hAnsi="Source Sans Pro" w:cs="Source Sans Pro"/>
        </w:rPr>
        <w:t>Description: Define the key demographics and psychographics of the target audiences. Understand who they are, their needs, and how to effectively reach them.</w:t>
      </w:r>
    </w:p>
    <w:p w14:paraId="5EA99B68" w14:textId="77777777" w:rsidR="007D5131" w:rsidRDefault="007D5131">
      <w:pPr>
        <w:spacing w:before="280" w:after="280"/>
        <w:ind w:left="720"/>
        <w:rPr>
          <w:rFonts w:ascii="Source Sans Pro" w:eastAsia="Source Sans Pro" w:hAnsi="Source Sans Pro" w:cs="Source Sans Pro"/>
          <w:color w:val="0070C0"/>
        </w:rPr>
      </w:pPr>
    </w:p>
    <w:p w14:paraId="2BBBD852" w14:textId="77777777" w:rsidR="007D5131" w:rsidRDefault="00000000">
      <w:pPr>
        <w:numPr>
          <w:ilvl w:val="0"/>
          <w:numId w:val="2"/>
        </w:numPr>
        <w:spacing w:before="280"/>
        <w:rPr>
          <w:rFonts w:ascii="Source Sans Pro" w:eastAsia="Source Sans Pro" w:hAnsi="Source Sans Pro" w:cs="Source Sans Pro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Sample:</w:t>
      </w:r>
    </w:p>
    <w:p w14:paraId="60669F13" w14:textId="77777777" w:rsidR="007D5131" w:rsidRDefault="00000000">
      <w:pPr>
        <w:numPr>
          <w:ilvl w:val="1"/>
          <w:numId w:val="2"/>
        </w:numPr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Primary Audience: Faith-based parents with children aged 4-18, looking for a Christ-centered education.</w:t>
      </w:r>
    </w:p>
    <w:p w14:paraId="5BF17B36" w14:textId="77777777" w:rsidR="007D5131" w:rsidRDefault="00000000">
      <w:pPr>
        <w:numPr>
          <w:ilvl w:val="1"/>
          <w:numId w:val="2"/>
        </w:numPr>
        <w:spacing w:after="280"/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Secondary Audience: Local churches, alumni, community leaders, and potential donors interested in supporting faith-based education.</w:t>
      </w:r>
    </w:p>
    <w:p w14:paraId="5A10A241" w14:textId="77777777" w:rsidR="007D5131" w:rsidRDefault="00000000">
      <w:pPr>
        <w:spacing w:before="280" w:after="280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  <w:color w:val="000000"/>
        </w:rPr>
        <w:t>Competitive Analysis</w:t>
      </w:r>
    </w:p>
    <w:p w14:paraId="4B2D7712" w14:textId="77777777" w:rsidR="007D5131" w:rsidRDefault="00000000">
      <w:pPr>
        <w:numPr>
          <w:ilvl w:val="0"/>
          <w:numId w:val="3"/>
        </w:numPr>
        <w:spacing w:before="280" w:after="280"/>
        <w:rPr>
          <w:rFonts w:ascii="Play" w:eastAsia="Play" w:hAnsi="Play" w:cs="Play"/>
        </w:rPr>
      </w:pPr>
      <w:r>
        <w:rPr>
          <w:rFonts w:ascii="Source Sans Pro" w:eastAsia="Source Sans Pro" w:hAnsi="Source Sans Pro" w:cs="Source Sans Pro"/>
        </w:rPr>
        <w:t>Description: Evaluate the strengths and weaknesses of competing schools. Understand their strategies, positioning, and what sets your school apart.</w:t>
      </w:r>
    </w:p>
    <w:p w14:paraId="2A3DD71D" w14:textId="77777777" w:rsidR="007D5131" w:rsidRDefault="007D5131">
      <w:pPr>
        <w:spacing w:before="280" w:after="280"/>
        <w:ind w:left="720"/>
        <w:rPr>
          <w:rFonts w:ascii="Source Sans Pro" w:eastAsia="Source Sans Pro" w:hAnsi="Source Sans Pro" w:cs="Source Sans Pro"/>
          <w:color w:val="0070C0"/>
        </w:rPr>
      </w:pPr>
    </w:p>
    <w:p w14:paraId="21724AC1" w14:textId="77777777" w:rsidR="007D5131" w:rsidRDefault="00000000">
      <w:pPr>
        <w:numPr>
          <w:ilvl w:val="0"/>
          <w:numId w:val="3"/>
        </w:numPr>
        <w:spacing w:before="280" w:after="280"/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Sample: Compare tuition fees, academic programs, extracurricular activities, school facilities, and online presence with other local Christian and private schools.</w:t>
      </w:r>
    </w:p>
    <w:p w14:paraId="38AA9213" w14:textId="77777777" w:rsidR="007D5131" w:rsidRDefault="00000000">
      <w:pPr>
        <w:spacing w:before="280" w:after="280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  <w:color w:val="000000"/>
        </w:rPr>
        <w:t>Goals</w:t>
      </w:r>
    </w:p>
    <w:p w14:paraId="02B2B314" w14:textId="77777777" w:rsidR="007D5131" w:rsidRDefault="00000000">
      <w:pPr>
        <w:numPr>
          <w:ilvl w:val="0"/>
          <w:numId w:val="5"/>
        </w:numPr>
        <w:spacing w:before="280" w:after="280"/>
        <w:rPr>
          <w:rFonts w:ascii="Play" w:eastAsia="Play" w:hAnsi="Play" w:cs="Play"/>
        </w:rPr>
      </w:pPr>
      <w:r>
        <w:rPr>
          <w:rFonts w:ascii="Source Sans Pro" w:eastAsia="Source Sans Pro" w:hAnsi="Source Sans Pro" w:cs="Source Sans Pro"/>
        </w:rPr>
        <w:t>Description: Define the key objectives the school aims to achieve through its marketing efforts.</w:t>
      </w:r>
    </w:p>
    <w:p w14:paraId="1C8CC761" w14:textId="77777777" w:rsidR="007D5131" w:rsidRDefault="007D5131">
      <w:pPr>
        <w:spacing w:before="280" w:after="280"/>
        <w:ind w:left="720"/>
        <w:rPr>
          <w:rFonts w:ascii="Source Sans Pro" w:eastAsia="Source Sans Pro" w:hAnsi="Source Sans Pro" w:cs="Source Sans Pro"/>
          <w:color w:val="0070C0"/>
        </w:rPr>
      </w:pPr>
    </w:p>
    <w:p w14:paraId="5FC9A829" w14:textId="77777777" w:rsidR="007D5131" w:rsidRDefault="00000000">
      <w:pPr>
        <w:numPr>
          <w:ilvl w:val="0"/>
          <w:numId w:val="5"/>
        </w:numPr>
        <w:spacing w:before="280"/>
        <w:rPr>
          <w:rFonts w:ascii="Source Sans Pro" w:eastAsia="Source Sans Pro" w:hAnsi="Source Sans Pro" w:cs="Source Sans Pro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lastRenderedPageBreak/>
        <w:t>Sample:</w:t>
      </w:r>
    </w:p>
    <w:p w14:paraId="56450828" w14:textId="77777777" w:rsidR="007D5131" w:rsidRDefault="00000000">
      <w:pPr>
        <w:numPr>
          <w:ilvl w:val="1"/>
          <w:numId w:val="5"/>
        </w:numPr>
        <w:rPr>
          <w:rFonts w:ascii="Source Sans Pro" w:eastAsia="Source Sans Pro" w:hAnsi="Source Sans Pro" w:cs="Source Sans Pro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Maintain Current Retention: Ensure high retention rates by fostering a supportive and engaging school environment.</w:t>
      </w:r>
    </w:p>
    <w:p w14:paraId="3156C983" w14:textId="77777777" w:rsidR="007D5131" w:rsidRDefault="00000000">
      <w:pPr>
        <w:numPr>
          <w:ilvl w:val="1"/>
          <w:numId w:val="5"/>
        </w:numPr>
        <w:rPr>
          <w:rFonts w:ascii="Source Sans Pro" w:eastAsia="Source Sans Pro" w:hAnsi="Source Sans Pro" w:cs="Source Sans Pro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Increase Enrolment: Attract new students through targeted marketing and outreach efforts.</w:t>
      </w:r>
    </w:p>
    <w:p w14:paraId="697D7E67" w14:textId="77777777" w:rsidR="007D5131" w:rsidRDefault="00000000">
      <w:pPr>
        <w:numPr>
          <w:ilvl w:val="1"/>
          <w:numId w:val="5"/>
        </w:numPr>
        <w:rPr>
          <w:rFonts w:ascii="Source Sans Pro" w:eastAsia="Source Sans Pro" w:hAnsi="Source Sans Pro" w:cs="Source Sans Pro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Raise Funds for New Projects: Secure funding for facility upgrades, new programs, and other school initiatives.</w:t>
      </w:r>
    </w:p>
    <w:p w14:paraId="0E673121" w14:textId="77777777" w:rsidR="007D5131" w:rsidRDefault="00000000">
      <w:pPr>
        <w:numPr>
          <w:ilvl w:val="1"/>
          <w:numId w:val="5"/>
        </w:numPr>
        <w:spacing w:after="280"/>
        <w:rPr>
          <w:rFonts w:ascii="Source Sans Pro" w:eastAsia="Source Sans Pro" w:hAnsi="Source Sans Pro" w:cs="Source Sans Pro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Build Trust and Credibility in the Community: Enhance the school's reputation and strengthen relationships with local families, churches, and community leaders.</w:t>
      </w:r>
    </w:p>
    <w:p w14:paraId="27D46E32" w14:textId="77777777" w:rsidR="007D5131" w:rsidRDefault="007D5131">
      <w:pPr>
        <w:spacing w:before="280" w:after="280"/>
        <w:rPr>
          <w:rFonts w:ascii="Source Sans Pro" w:eastAsia="Source Sans Pro" w:hAnsi="Source Sans Pro" w:cs="Source Sans Pro"/>
          <w:color w:val="000000"/>
        </w:rPr>
      </w:pPr>
    </w:p>
    <w:p w14:paraId="1B943847" w14:textId="77777777" w:rsidR="007D5131" w:rsidRDefault="00000000">
      <w:pPr>
        <w:spacing w:before="280" w:after="280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  <w:color w:val="000000"/>
        </w:rPr>
        <w:t>Strategies</w:t>
      </w:r>
    </w:p>
    <w:p w14:paraId="203FB38B" w14:textId="77777777" w:rsidR="007D5131" w:rsidRDefault="00000000">
      <w:pPr>
        <w:numPr>
          <w:ilvl w:val="0"/>
          <w:numId w:val="4"/>
        </w:numPr>
        <w:spacing w:before="280" w:after="280"/>
        <w:rPr>
          <w:rFonts w:ascii="Play" w:eastAsia="Play" w:hAnsi="Play" w:cs="Play"/>
        </w:rPr>
      </w:pPr>
      <w:r>
        <w:rPr>
          <w:rFonts w:ascii="Source Sans Pro" w:eastAsia="Source Sans Pro" w:hAnsi="Source Sans Pro" w:cs="Source Sans Pro"/>
        </w:rPr>
        <w:t>Description: Outline the specific actions and approaches to achieve the marketing goals. This includes branding, digital marketing, community engagement, and fundraising strategies.</w:t>
      </w:r>
    </w:p>
    <w:p w14:paraId="46D7945E" w14:textId="77777777" w:rsidR="007D5131" w:rsidRDefault="007D5131">
      <w:pPr>
        <w:spacing w:before="280" w:after="280"/>
        <w:ind w:left="720"/>
        <w:rPr>
          <w:rFonts w:ascii="Source Sans Pro" w:eastAsia="Source Sans Pro" w:hAnsi="Source Sans Pro" w:cs="Source Sans Pro"/>
          <w:color w:val="0070C0"/>
        </w:rPr>
      </w:pPr>
    </w:p>
    <w:p w14:paraId="5763AED1" w14:textId="77777777" w:rsidR="007D5131" w:rsidRDefault="00000000">
      <w:pPr>
        <w:numPr>
          <w:ilvl w:val="0"/>
          <w:numId w:val="4"/>
        </w:numPr>
        <w:spacing w:before="280"/>
        <w:rPr>
          <w:rFonts w:ascii="Source Sans Pro" w:eastAsia="Source Sans Pro" w:hAnsi="Source Sans Pro" w:cs="Source Sans Pro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Sample:</w:t>
      </w:r>
    </w:p>
    <w:p w14:paraId="26366B82" w14:textId="77777777" w:rsidR="007D5131" w:rsidRDefault="00000000">
      <w:pPr>
        <w:numPr>
          <w:ilvl w:val="1"/>
          <w:numId w:val="4"/>
        </w:numPr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Branding: Refresh the school logo and create a cohesive visual identity.</w:t>
      </w:r>
    </w:p>
    <w:p w14:paraId="10C71D11" w14:textId="77777777" w:rsidR="007D5131" w:rsidRDefault="00000000">
      <w:pPr>
        <w:numPr>
          <w:ilvl w:val="1"/>
          <w:numId w:val="4"/>
        </w:numPr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Digital Marketing: Optimize the school website for SEO, run targeted social media campaigns, and engage with the community through regular updates and content.</w:t>
      </w:r>
    </w:p>
    <w:p w14:paraId="41B2C98D" w14:textId="77777777" w:rsidR="007D5131" w:rsidRDefault="00000000">
      <w:pPr>
        <w:numPr>
          <w:ilvl w:val="1"/>
          <w:numId w:val="4"/>
        </w:numPr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Community Engagement: Partner with local churches for events, host open houses, and involve parents in school activities.</w:t>
      </w:r>
    </w:p>
    <w:p w14:paraId="02EAFECB" w14:textId="77777777" w:rsidR="007D5131" w:rsidRDefault="00000000">
      <w:pPr>
        <w:numPr>
          <w:ilvl w:val="1"/>
          <w:numId w:val="4"/>
        </w:numPr>
        <w:spacing w:after="280"/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Fundraising: Develop a comprehensive fundraising plan, including annual giving campaigns, grant applications, and special events.</w:t>
      </w:r>
    </w:p>
    <w:p w14:paraId="0C3D59B0" w14:textId="77777777" w:rsidR="007D5131" w:rsidRDefault="00000000">
      <w:pPr>
        <w:spacing w:before="280" w:after="280"/>
        <w:rPr>
          <w:rFonts w:ascii="Source Sans Pro" w:eastAsia="Source Sans Pro" w:hAnsi="Source Sans Pro" w:cs="Source Sans Pro"/>
          <w:color w:val="000000"/>
        </w:rPr>
      </w:pPr>
      <w:r>
        <w:rPr>
          <w:rFonts w:ascii="Source Sans Pro" w:eastAsia="Source Sans Pro" w:hAnsi="Source Sans Pro" w:cs="Source Sans Pro"/>
          <w:color w:val="000000"/>
        </w:rPr>
        <w:t>Key Milestones</w:t>
      </w:r>
    </w:p>
    <w:p w14:paraId="28A6614D" w14:textId="77777777" w:rsidR="007D5131" w:rsidRDefault="00000000">
      <w:pPr>
        <w:numPr>
          <w:ilvl w:val="0"/>
          <w:numId w:val="6"/>
        </w:numPr>
        <w:spacing w:before="280" w:after="280"/>
        <w:rPr>
          <w:rFonts w:ascii="Play" w:eastAsia="Play" w:hAnsi="Play" w:cs="Play"/>
        </w:rPr>
      </w:pPr>
      <w:r>
        <w:rPr>
          <w:rFonts w:ascii="Source Sans Pro" w:eastAsia="Source Sans Pro" w:hAnsi="Source Sans Pro" w:cs="Source Sans Pro"/>
        </w:rPr>
        <w:t>Description: Identify major goals and the timeline for achieving them. This helps in tracking progress and maintaining momentum.</w:t>
      </w:r>
    </w:p>
    <w:p w14:paraId="11EF7F76" w14:textId="77777777" w:rsidR="007D5131" w:rsidRDefault="007D5131">
      <w:pPr>
        <w:spacing w:before="280" w:after="280"/>
        <w:ind w:left="720"/>
        <w:rPr>
          <w:rFonts w:ascii="Source Sans Pro" w:eastAsia="Source Sans Pro" w:hAnsi="Source Sans Pro" w:cs="Source Sans Pro"/>
          <w:color w:val="0070C0"/>
        </w:rPr>
      </w:pPr>
    </w:p>
    <w:p w14:paraId="2BF99AD0" w14:textId="77777777" w:rsidR="007D5131" w:rsidRDefault="00000000">
      <w:pPr>
        <w:numPr>
          <w:ilvl w:val="0"/>
          <w:numId w:val="6"/>
        </w:numPr>
        <w:spacing w:before="280"/>
        <w:rPr>
          <w:rFonts w:ascii="Source Sans Pro" w:eastAsia="Source Sans Pro" w:hAnsi="Source Sans Pro" w:cs="Source Sans Pro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lastRenderedPageBreak/>
        <w:t>Sample:</w:t>
      </w:r>
    </w:p>
    <w:p w14:paraId="21B4DD97" w14:textId="77777777" w:rsidR="007D5131" w:rsidRDefault="00000000">
      <w:pPr>
        <w:numPr>
          <w:ilvl w:val="1"/>
          <w:numId w:val="6"/>
        </w:numPr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Q1: Complete the branding refresh and update all marketing materials.</w:t>
      </w:r>
    </w:p>
    <w:p w14:paraId="32A5B8A5" w14:textId="77777777" w:rsidR="007D5131" w:rsidRDefault="00000000">
      <w:pPr>
        <w:numPr>
          <w:ilvl w:val="1"/>
          <w:numId w:val="6"/>
        </w:numPr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Q2: Launch a new personalized website and begin a targeted social media campaign.  Then start Hyper-SEO to generate leads.</w:t>
      </w:r>
    </w:p>
    <w:p w14:paraId="1AA9586A" w14:textId="77777777" w:rsidR="007D5131" w:rsidRDefault="00000000">
      <w:pPr>
        <w:numPr>
          <w:ilvl w:val="1"/>
          <w:numId w:val="6"/>
        </w:numPr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Q3: Host a community open house, webinars of interest to families, and partner with local churches for joint events.</w:t>
      </w:r>
    </w:p>
    <w:p w14:paraId="6DB19AC2" w14:textId="77777777" w:rsidR="007D5131" w:rsidRDefault="00000000">
      <w:pPr>
        <w:numPr>
          <w:ilvl w:val="1"/>
          <w:numId w:val="6"/>
        </w:numPr>
        <w:spacing w:after="280"/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Q4: Execute a year-end fundraising campaign and review progress towards annual goals.</w:t>
      </w:r>
    </w:p>
    <w:p w14:paraId="518AE82B" w14:textId="77777777" w:rsidR="007D5131" w:rsidRDefault="00000000">
      <w:pPr>
        <w:spacing w:before="280" w:after="280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  <w:color w:val="000000"/>
        </w:rPr>
        <w:t>Budget</w:t>
      </w:r>
    </w:p>
    <w:p w14:paraId="58F99A34" w14:textId="77777777" w:rsidR="007D5131" w:rsidRDefault="00000000">
      <w:pPr>
        <w:numPr>
          <w:ilvl w:val="0"/>
          <w:numId w:val="7"/>
        </w:numPr>
        <w:spacing w:before="280" w:after="280"/>
        <w:rPr>
          <w:rFonts w:ascii="Play" w:eastAsia="Play" w:hAnsi="Play" w:cs="Play"/>
        </w:rPr>
      </w:pPr>
      <w:r>
        <w:rPr>
          <w:rFonts w:ascii="Source Sans Pro" w:eastAsia="Source Sans Pro" w:hAnsi="Source Sans Pro" w:cs="Source Sans Pro"/>
        </w:rPr>
        <w:t>Description: Allocate financial resources to various marketing activities. Ensure the budget aligns with the strategic goals and allows for effective implementation.</w:t>
      </w:r>
    </w:p>
    <w:p w14:paraId="7A9D9BE5" w14:textId="77777777" w:rsidR="007D5131" w:rsidRDefault="007D5131">
      <w:pPr>
        <w:spacing w:before="280" w:after="280"/>
        <w:ind w:left="720"/>
        <w:rPr>
          <w:rFonts w:ascii="Source Sans Pro" w:eastAsia="Source Sans Pro" w:hAnsi="Source Sans Pro" w:cs="Source Sans Pro"/>
          <w:color w:val="0070C0"/>
        </w:rPr>
      </w:pPr>
    </w:p>
    <w:p w14:paraId="0B72ACAF" w14:textId="77777777" w:rsidR="007D5131" w:rsidRDefault="00000000">
      <w:pPr>
        <w:numPr>
          <w:ilvl w:val="0"/>
          <w:numId w:val="7"/>
        </w:numPr>
        <w:spacing w:before="280"/>
        <w:rPr>
          <w:rFonts w:ascii="Source Sans Pro" w:eastAsia="Source Sans Pro" w:hAnsi="Source Sans Pro" w:cs="Source Sans Pro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Sample:</w:t>
      </w:r>
    </w:p>
    <w:p w14:paraId="49577F3A" w14:textId="77777777" w:rsidR="007D5131" w:rsidRDefault="00000000">
      <w:pPr>
        <w:numPr>
          <w:ilvl w:val="1"/>
          <w:numId w:val="7"/>
        </w:numPr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Branding and Design: $5,000</w:t>
      </w:r>
    </w:p>
    <w:p w14:paraId="3CB8C31D" w14:textId="77777777" w:rsidR="007D5131" w:rsidRDefault="00000000">
      <w:pPr>
        <w:numPr>
          <w:ilvl w:val="1"/>
          <w:numId w:val="7"/>
        </w:numPr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Website Development and SEO: $8,000</w:t>
      </w:r>
    </w:p>
    <w:p w14:paraId="172210B8" w14:textId="77777777" w:rsidR="007D5131" w:rsidRDefault="00000000">
      <w:pPr>
        <w:numPr>
          <w:ilvl w:val="1"/>
          <w:numId w:val="7"/>
        </w:numPr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Google/Social Media Paid Advertising: $3,000</w:t>
      </w:r>
    </w:p>
    <w:p w14:paraId="10E82CE0" w14:textId="77777777" w:rsidR="007D5131" w:rsidRDefault="00000000">
      <w:pPr>
        <w:numPr>
          <w:ilvl w:val="1"/>
          <w:numId w:val="7"/>
        </w:numPr>
        <w:rPr>
          <w:rFonts w:ascii="Source Sans Pro" w:eastAsia="Source Sans Pro" w:hAnsi="Source Sans Pro" w:cs="Source Sans Pro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 xml:space="preserve">Monthly marketing incentives to build leads </w:t>
      </w:r>
      <w:proofErr w:type="gramStart"/>
      <w:r>
        <w:rPr>
          <w:rFonts w:ascii="Source Sans Pro" w:eastAsia="Source Sans Pro" w:hAnsi="Source Sans Pro" w:cs="Source Sans Pro"/>
          <w:color w:val="0070C0"/>
        </w:rPr>
        <w:t>&amp;  awareness</w:t>
      </w:r>
      <w:proofErr w:type="gramEnd"/>
      <w:r>
        <w:rPr>
          <w:rFonts w:ascii="Source Sans Pro" w:eastAsia="Source Sans Pro" w:hAnsi="Source Sans Pro" w:cs="Source Sans Pro"/>
          <w:color w:val="0070C0"/>
        </w:rPr>
        <w:t xml:space="preserve"> $5000</w:t>
      </w:r>
    </w:p>
    <w:p w14:paraId="360E5289" w14:textId="77777777" w:rsidR="007D5131" w:rsidRDefault="00000000">
      <w:pPr>
        <w:numPr>
          <w:ilvl w:val="1"/>
          <w:numId w:val="7"/>
        </w:numPr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Community Events and Open Houses: $2,000</w:t>
      </w:r>
    </w:p>
    <w:p w14:paraId="5E811E58" w14:textId="77777777" w:rsidR="007D5131" w:rsidRDefault="00000000">
      <w:pPr>
        <w:numPr>
          <w:ilvl w:val="1"/>
          <w:numId w:val="7"/>
        </w:numPr>
        <w:spacing w:after="280"/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Fundraising Campaigns: $4,000</w:t>
      </w:r>
    </w:p>
    <w:p w14:paraId="1A76083D" w14:textId="77777777" w:rsidR="007D5131" w:rsidRDefault="00000000">
      <w:pPr>
        <w:spacing w:before="280" w:after="280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  <w:color w:val="000000"/>
        </w:rPr>
        <w:t>Key Performance Indicators (KPIs)</w:t>
      </w:r>
    </w:p>
    <w:p w14:paraId="3D26BFB6" w14:textId="77777777" w:rsidR="007D5131" w:rsidRDefault="00000000">
      <w:pPr>
        <w:numPr>
          <w:ilvl w:val="0"/>
          <w:numId w:val="8"/>
        </w:numPr>
        <w:spacing w:before="280" w:after="280"/>
        <w:rPr>
          <w:rFonts w:ascii="Play" w:eastAsia="Play" w:hAnsi="Play" w:cs="Play"/>
        </w:rPr>
      </w:pPr>
      <w:r>
        <w:rPr>
          <w:rFonts w:ascii="Source Sans Pro" w:eastAsia="Source Sans Pro" w:hAnsi="Source Sans Pro" w:cs="Source Sans Pro"/>
        </w:rPr>
        <w:t>Description: KPIs are measurable values that demonstrate how effectively the school is achieving key objectives. They help track progress and guide adjustments to the strategy.</w:t>
      </w:r>
    </w:p>
    <w:p w14:paraId="129581C3" w14:textId="77777777" w:rsidR="007D5131" w:rsidRDefault="007D5131">
      <w:pPr>
        <w:spacing w:before="280" w:after="280"/>
        <w:ind w:left="720"/>
        <w:rPr>
          <w:rFonts w:ascii="Source Sans Pro" w:eastAsia="Source Sans Pro" w:hAnsi="Source Sans Pro" w:cs="Source Sans Pro"/>
          <w:color w:val="0070C0"/>
        </w:rPr>
      </w:pPr>
    </w:p>
    <w:p w14:paraId="0C9FC4C0" w14:textId="77777777" w:rsidR="007D5131" w:rsidRDefault="00000000">
      <w:pPr>
        <w:numPr>
          <w:ilvl w:val="0"/>
          <w:numId w:val="8"/>
        </w:numPr>
        <w:spacing w:before="280"/>
        <w:rPr>
          <w:rFonts w:ascii="Source Sans Pro" w:eastAsia="Source Sans Pro" w:hAnsi="Source Sans Pro" w:cs="Source Sans Pro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Sample:</w:t>
      </w:r>
    </w:p>
    <w:p w14:paraId="684BA1FC" w14:textId="77777777" w:rsidR="007D5131" w:rsidRDefault="00000000">
      <w:pPr>
        <w:numPr>
          <w:ilvl w:val="1"/>
          <w:numId w:val="8"/>
        </w:numPr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Website Traffic: Monitor the number of visitors to the school website and the sources of traffic (organic, social, direct, referral).</w:t>
      </w:r>
    </w:p>
    <w:p w14:paraId="38922F24" w14:textId="77777777" w:rsidR="007D5131" w:rsidRDefault="00000000">
      <w:pPr>
        <w:numPr>
          <w:ilvl w:val="1"/>
          <w:numId w:val="8"/>
        </w:numPr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Conversion Rate: Track the percentage of website visitors who complete desired actions, such as filling out an inquiry form or scheduling a tour.</w:t>
      </w:r>
    </w:p>
    <w:p w14:paraId="5B2755D0" w14:textId="77777777" w:rsidR="007D5131" w:rsidRDefault="00000000">
      <w:pPr>
        <w:numPr>
          <w:ilvl w:val="1"/>
          <w:numId w:val="8"/>
        </w:numPr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lastRenderedPageBreak/>
        <w:t>Social Media Engagement: Measure likes, shares, comments, and overall reach of social media posts.</w:t>
      </w:r>
    </w:p>
    <w:p w14:paraId="0F13EF52" w14:textId="77777777" w:rsidR="007D5131" w:rsidRDefault="00000000">
      <w:pPr>
        <w:numPr>
          <w:ilvl w:val="1"/>
          <w:numId w:val="8"/>
        </w:numPr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Enrolment Numbers: Track new student enrolments and retention rates.</w:t>
      </w:r>
    </w:p>
    <w:p w14:paraId="0AD0DFB4" w14:textId="77777777" w:rsidR="007D5131" w:rsidRDefault="00000000">
      <w:pPr>
        <w:numPr>
          <w:ilvl w:val="1"/>
          <w:numId w:val="8"/>
        </w:numPr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Fundraising Revenue: Monitor the total amount raised through various fundraising activities and campaigns.</w:t>
      </w:r>
    </w:p>
    <w:p w14:paraId="0A22B7BD" w14:textId="77777777" w:rsidR="007D5131" w:rsidRDefault="00000000">
      <w:pPr>
        <w:numPr>
          <w:ilvl w:val="1"/>
          <w:numId w:val="8"/>
        </w:numPr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Event Attendance: Track the number of attendees at open houses, community events, and school functions.</w:t>
      </w:r>
    </w:p>
    <w:p w14:paraId="70EF7BBD" w14:textId="77777777" w:rsidR="007D5131" w:rsidRDefault="00000000">
      <w:pPr>
        <w:numPr>
          <w:ilvl w:val="1"/>
          <w:numId w:val="8"/>
        </w:numPr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Email Open and Click-Through Rates: Measure the effectiveness of email marketing campaigns in engaging recipients and driving action.</w:t>
      </w:r>
    </w:p>
    <w:p w14:paraId="2E6AF6B3" w14:textId="77777777" w:rsidR="007D5131" w:rsidRDefault="00000000">
      <w:pPr>
        <w:numPr>
          <w:ilvl w:val="1"/>
          <w:numId w:val="8"/>
        </w:numPr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Google Ranking: Monitor the school's position on Google search results and changes in ranking over time.</w:t>
      </w:r>
    </w:p>
    <w:p w14:paraId="58870060" w14:textId="77777777" w:rsidR="007D5131" w:rsidRDefault="00000000">
      <w:pPr>
        <w:numPr>
          <w:ilvl w:val="1"/>
          <w:numId w:val="8"/>
        </w:numPr>
        <w:spacing w:after="280"/>
        <w:rPr>
          <w:rFonts w:ascii="Play" w:eastAsia="Play" w:hAnsi="Play" w:cs="Play"/>
          <w:color w:val="0070C0"/>
        </w:rPr>
      </w:pPr>
      <w:r>
        <w:rPr>
          <w:rFonts w:ascii="Source Sans Pro" w:eastAsia="Source Sans Pro" w:hAnsi="Source Sans Pro" w:cs="Source Sans Pro"/>
          <w:color w:val="0070C0"/>
        </w:rPr>
        <w:t>Review Scores: Track the number and quality of reviews on Google My Business and other review platforms.</w:t>
      </w:r>
    </w:p>
    <w:p w14:paraId="4E264A6D" w14:textId="77777777" w:rsidR="007D5131" w:rsidRDefault="007D5131">
      <w:pPr>
        <w:rPr>
          <w:rFonts w:ascii="Source Sans Pro" w:eastAsia="Source Sans Pro" w:hAnsi="Source Sans Pro" w:cs="Source Sans Pro"/>
          <w:color w:val="0070C0"/>
        </w:rPr>
      </w:pPr>
    </w:p>
    <w:sectPr w:rsidR="007D51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0E1C5" w14:textId="77777777" w:rsidR="006604B5" w:rsidRDefault="006604B5">
      <w:r>
        <w:separator/>
      </w:r>
    </w:p>
  </w:endnote>
  <w:endnote w:type="continuationSeparator" w:id="0">
    <w:p w14:paraId="11EC7863" w14:textId="77777777" w:rsidR="006604B5" w:rsidRDefault="00660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AB3C4A22-7C9F-C943-878B-79B5FE6C15F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0E3BDDD-BF07-F64D-B14F-18510D383C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9E00550-1A12-5D45-AF9B-B7A8C7A876DD}"/>
    <w:embedBold r:id="rId4" w:fontKey="{E02BADA4-344D-DB4D-8C18-CA87E6B1BBC1}"/>
    <w:embedItalic r:id="rId5" w:fontKey="{C4AD9EF6-3B0B-A64C-8C88-E10EFBA54A9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85078C23-7477-6C4B-9C66-B1446A11DCCC}"/>
    <w:embedItalic r:id="rId7" w:fontKey="{C69564FB-13A1-6F44-BBD9-5D2DC7F2530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DC4B7523-A37C-FA48-8A0B-D040E82559E7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9" w:fontKey="{9EB5DDCC-ADA9-B44D-93E3-4739621E642A}"/>
    <w:embedBold r:id="rId10" w:fontKey="{0DD0E7A6-6A78-0142-956D-849FF8457E65}"/>
  </w:font>
  <w:font w:name="Play">
    <w:charset w:val="00"/>
    <w:family w:val="auto"/>
    <w:pitch w:val="default"/>
    <w:embedRegular r:id="rId11" w:fontKey="{F440F479-D289-6D46-9E1F-57F2C9B2B7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FA5FB" w14:textId="77777777" w:rsidR="007D51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4BF5C1C" w14:textId="77777777" w:rsidR="007D5131" w:rsidRDefault="007D51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7E2F8" w14:textId="6D84C77D" w:rsidR="007D51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  <w:sz w:val="20"/>
        <w:szCs w:val="20"/>
      </w:rPr>
      <w:t>christianschoolmarketing.ca</w:t>
    </w:r>
    <w:r>
      <w:rPr>
        <w:color w:val="000000"/>
      </w:rPr>
      <w:t xml:space="preserve">                          </w:t>
    </w:r>
    <w:r>
      <w:rPr>
        <w:color w:val="000000"/>
        <w:sz w:val="16"/>
        <w:szCs w:val="16"/>
      </w:rPr>
      <w:t>Digital Consultants</w:t>
    </w:r>
    <w:r>
      <w:rPr>
        <w:color w:val="000000"/>
      </w:rPr>
      <w:t xml:space="preserve"> </w:t>
    </w:r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C28F9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4C28F9">
      <w:rPr>
        <w:noProof/>
        <w:color w:val="000000"/>
      </w:rPr>
      <w:t>2</w:t>
    </w:r>
    <w:r>
      <w:rPr>
        <w:color w:val="000000"/>
      </w:rPr>
      <w:fldChar w:fldCharType="end"/>
    </w:r>
  </w:p>
  <w:p w14:paraId="0FBB237B" w14:textId="77777777" w:rsidR="007D5131" w:rsidRDefault="007D51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C1620" w14:textId="77777777" w:rsidR="004C28F9" w:rsidRDefault="004C28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69742" w14:textId="77777777" w:rsidR="006604B5" w:rsidRDefault="006604B5">
      <w:r>
        <w:separator/>
      </w:r>
    </w:p>
  </w:footnote>
  <w:footnote w:type="continuationSeparator" w:id="0">
    <w:p w14:paraId="72FA5BA7" w14:textId="77777777" w:rsidR="006604B5" w:rsidRDefault="006604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6E36E" w14:textId="77777777" w:rsidR="004C28F9" w:rsidRDefault="004C28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08706" w14:textId="77777777" w:rsidR="007D5131" w:rsidRDefault="00000000">
    <w:pPr>
      <w:pStyle w:val="Heading1"/>
      <w:rPr>
        <w:sz w:val="52"/>
        <w:szCs w:val="52"/>
      </w:rPr>
    </w:pPr>
    <w:r>
      <w:rPr>
        <w:noProof/>
        <w:sz w:val="52"/>
        <w:szCs w:val="52"/>
      </w:rPr>
      <w:drawing>
        <wp:inline distT="0" distB="0" distL="0" distR="0" wp14:anchorId="2843B846" wp14:editId="49012920">
          <wp:extent cx="947995" cy="541712"/>
          <wp:effectExtent l="0" t="0" r="0" b="0"/>
          <wp:docPr id="34207580" name="image1.png" descr="A close-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close-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7995" cy="5417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1589FDC" w14:textId="77777777" w:rsidR="007D5131" w:rsidRDefault="00000000">
    <w:pPr>
      <w:pStyle w:val="Heading1"/>
      <w:jc w:val="center"/>
      <w:rPr>
        <w:rFonts w:ascii="Source Sans Pro" w:eastAsia="Source Sans Pro" w:hAnsi="Source Sans Pro" w:cs="Source Sans Pro"/>
        <w:b/>
        <w:sz w:val="52"/>
        <w:szCs w:val="52"/>
      </w:rPr>
    </w:pPr>
    <w:r>
      <w:rPr>
        <w:rFonts w:ascii="Source Sans Pro" w:eastAsia="Source Sans Pro" w:hAnsi="Source Sans Pro" w:cs="Source Sans Pro"/>
        <w:b/>
        <w:sz w:val="52"/>
        <w:szCs w:val="52"/>
      </w:rPr>
      <w:t>Marketing Strategy Template</w:t>
    </w:r>
  </w:p>
  <w:p w14:paraId="7FF99AFA" w14:textId="77777777" w:rsidR="007D5131" w:rsidRDefault="007D51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89486" w14:textId="77777777" w:rsidR="004C28F9" w:rsidRDefault="004C28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4762F"/>
    <w:multiLevelType w:val="multilevel"/>
    <w:tmpl w:val="7102BC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8960302"/>
    <w:multiLevelType w:val="multilevel"/>
    <w:tmpl w:val="1BA4A3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73E4A5E"/>
    <w:multiLevelType w:val="multilevel"/>
    <w:tmpl w:val="980440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EEA047E"/>
    <w:multiLevelType w:val="multilevel"/>
    <w:tmpl w:val="F8509D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BF32BDF"/>
    <w:multiLevelType w:val="multilevel"/>
    <w:tmpl w:val="91FC0B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B9A06C7"/>
    <w:multiLevelType w:val="multilevel"/>
    <w:tmpl w:val="4F6EA5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2EE406C"/>
    <w:multiLevelType w:val="multilevel"/>
    <w:tmpl w:val="5580A2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EA23FF2"/>
    <w:multiLevelType w:val="multilevel"/>
    <w:tmpl w:val="B6486A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03449E9"/>
    <w:multiLevelType w:val="multilevel"/>
    <w:tmpl w:val="7076DB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CDD0CA6"/>
    <w:multiLevelType w:val="multilevel"/>
    <w:tmpl w:val="EA9628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D5A4B84"/>
    <w:multiLevelType w:val="multilevel"/>
    <w:tmpl w:val="7EA60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8663997">
    <w:abstractNumId w:val="8"/>
  </w:num>
  <w:num w:numId="2" w16cid:durableId="747462487">
    <w:abstractNumId w:val="0"/>
  </w:num>
  <w:num w:numId="3" w16cid:durableId="305354866">
    <w:abstractNumId w:val="7"/>
  </w:num>
  <w:num w:numId="4" w16cid:durableId="1042946944">
    <w:abstractNumId w:val="3"/>
  </w:num>
  <w:num w:numId="5" w16cid:durableId="2139764388">
    <w:abstractNumId w:val="1"/>
  </w:num>
  <w:num w:numId="6" w16cid:durableId="176891269">
    <w:abstractNumId w:val="4"/>
  </w:num>
  <w:num w:numId="7" w16cid:durableId="1301694393">
    <w:abstractNumId w:val="10"/>
  </w:num>
  <w:num w:numId="8" w16cid:durableId="1224754110">
    <w:abstractNumId w:val="6"/>
  </w:num>
  <w:num w:numId="9" w16cid:durableId="443962522">
    <w:abstractNumId w:val="5"/>
  </w:num>
  <w:num w:numId="10" w16cid:durableId="1118186697">
    <w:abstractNumId w:val="2"/>
  </w:num>
  <w:num w:numId="11" w16cid:durableId="1765805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131"/>
    <w:rsid w:val="0042313C"/>
    <w:rsid w:val="004C28F9"/>
    <w:rsid w:val="006604B5"/>
    <w:rsid w:val="007D5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95B004"/>
  <w15:docId w15:val="{DBE3FE08-61D2-0546-AFD6-2199CF61A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C56"/>
  </w:style>
  <w:style w:type="paragraph" w:styleId="Heading1">
    <w:name w:val="heading 1"/>
    <w:basedOn w:val="Normal"/>
    <w:next w:val="Normal"/>
    <w:link w:val="Heading1Char"/>
    <w:uiPriority w:val="9"/>
    <w:qFormat/>
    <w:rsid w:val="009F0C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0C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0C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0C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0C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0C5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0C5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0C5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0C5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F0C5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F0C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F0C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0C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0C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0C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0C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0C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0C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0C5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F0C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0C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0C5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0C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0C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0C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0C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0C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0C5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F0C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0C56"/>
  </w:style>
  <w:style w:type="paragraph" w:styleId="Footer">
    <w:name w:val="footer"/>
    <w:basedOn w:val="Normal"/>
    <w:link w:val="FooterChar"/>
    <w:uiPriority w:val="99"/>
    <w:unhideWhenUsed/>
    <w:rsid w:val="009F0C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0C56"/>
  </w:style>
  <w:style w:type="paragraph" w:styleId="NormalWeb">
    <w:name w:val="Normal (Web)"/>
    <w:basedOn w:val="Normal"/>
    <w:uiPriority w:val="99"/>
    <w:semiHidden/>
    <w:unhideWhenUsed/>
    <w:rsid w:val="009F0C5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9F0C56"/>
    <w:rPr>
      <w:b/>
      <w:bCs/>
    </w:rPr>
  </w:style>
  <w:style w:type="character" w:customStyle="1" w:styleId="apple-converted-space">
    <w:name w:val="apple-converted-space"/>
    <w:basedOn w:val="DefaultParagraphFont"/>
    <w:rsid w:val="009F0C56"/>
  </w:style>
  <w:style w:type="character" w:styleId="PageNumber">
    <w:name w:val="page number"/>
    <w:basedOn w:val="DefaultParagraphFont"/>
    <w:uiPriority w:val="99"/>
    <w:semiHidden/>
    <w:unhideWhenUsed/>
    <w:rsid w:val="009F0C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fBXqsXXx4v7codaBR21rhZyu9A==">CgMxLjA4AHIhMS1FemZubkg5RnQ0WkJISE5mZVFMNHhLZnZLdHpaSmpP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832</Words>
  <Characters>4743</Characters>
  <Application>Microsoft Office Word</Application>
  <DocSecurity>0</DocSecurity>
  <Lines>39</Lines>
  <Paragraphs>11</Paragraphs>
  <ScaleCrop>false</ScaleCrop>
  <Company/>
  <LinksUpToDate>false</LinksUpToDate>
  <CharactersWithSpaces>5564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Digitalconsultants.ca</dc:creator>
  <cp:lastModifiedBy>Isaiah Paul</cp:lastModifiedBy>
  <cp:revision>2</cp:revision>
  <dcterms:created xsi:type="dcterms:W3CDTF">2025-06-28T21:30:00Z</dcterms:created>
  <dcterms:modified xsi:type="dcterms:W3CDTF">2025-06-28T21:30:00Z</dcterms:modified>
</cp:coreProperties>
</file>