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CD88" w14:textId="77777777" w:rsidR="001451E8" w:rsidRDefault="00000000">
      <w:pPr>
        <w:pStyle w:val="Heading1"/>
      </w:pPr>
      <w:r>
        <w:rPr>
          <w:sz w:val="40"/>
          <w:szCs w:val="40"/>
        </w:rPr>
        <w:t>Privacy Policy</w:t>
      </w:r>
    </w:p>
    <w:p w14:paraId="47B3C794" w14:textId="77777777" w:rsidR="001451E8" w:rsidRDefault="00000000">
      <w:r>
        <w:rPr>
          <w:i/>
          <w:iCs/>
          <w:color w:val="666666"/>
        </w:rPr>
        <w:t>Last updated: February 2026</w:t>
      </w:r>
    </w:p>
    <w:p w14:paraId="56FC4544" w14:textId="77777777" w:rsidR="001451E8" w:rsidRDefault="001451E8"/>
    <w:p w14:paraId="26FA2D01" w14:textId="77777777" w:rsidR="001451E8" w:rsidRDefault="00000000">
      <w:r>
        <w:t>This Privacy Policy describes Our policies and procedures on the collection, use and disclosure of Your information when You use the Service and tells You about Your privacy rights and how the law protects You.</w:t>
      </w:r>
    </w:p>
    <w:p w14:paraId="669D3708" w14:textId="77777777" w:rsidR="001451E8" w:rsidRDefault="001451E8"/>
    <w:p w14:paraId="38552C89" w14:textId="77777777" w:rsidR="001451E8" w:rsidRDefault="00000000">
      <w:r>
        <w:t>We use Your Personal Data to provide and improve the Service. By using the Service, You agree to the collection and use of information in accordance with this Privacy Policy.</w:t>
      </w:r>
    </w:p>
    <w:p w14:paraId="369A5C8F" w14:textId="77777777" w:rsidR="001451E8" w:rsidRDefault="001451E8"/>
    <w:p w14:paraId="5ADDBD27" w14:textId="77777777" w:rsidR="001451E8" w:rsidRDefault="00000000">
      <w:pPr>
        <w:pStyle w:val="Heading1"/>
      </w:pPr>
      <w:r>
        <w:t>Interpretation and Definitions</w:t>
      </w:r>
    </w:p>
    <w:p w14:paraId="07AE6DE5" w14:textId="77777777" w:rsidR="001451E8" w:rsidRDefault="00000000">
      <w:pPr>
        <w:pStyle w:val="Heading2"/>
      </w:pPr>
      <w:r>
        <w:t>Interpretation</w:t>
      </w:r>
    </w:p>
    <w:p w14:paraId="49BA8CCF" w14:textId="77777777" w:rsidR="001451E8" w:rsidRDefault="00000000">
      <w:r>
        <w:t>The words of which the initial letter is capitalised have meanings defined under the following conditions. The following definitions shall have the same meaning regardless of whether they appear in singular or in plural.</w:t>
      </w:r>
    </w:p>
    <w:p w14:paraId="14B8B7E5" w14:textId="77777777" w:rsidR="001451E8" w:rsidRDefault="001451E8"/>
    <w:p w14:paraId="0D7385BD" w14:textId="77777777" w:rsidR="001451E8" w:rsidRDefault="00000000">
      <w:pPr>
        <w:pStyle w:val="Heading2"/>
      </w:pPr>
      <w:r>
        <w:t>Definitions</w:t>
      </w:r>
    </w:p>
    <w:p w14:paraId="23DE6A52" w14:textId="77777777" w:rsidR="001451E8" w:rsidRDefault="00000000">
      <w:r>
        <w:t>For the purposes of this Privacy Policy:</w:t>
      </w:r>
    </w:p>
    <w:p w14:paraId="26A18A48" w14:textId="77777777" w:rsidR="001451E8" w:rsidRDefault="001451E8"/>
    <w:p w14:paraId="1E42B25E" w14:textId="77777777" w:rsidR="001451E8" w:rsidRDefault="00000000">
      <w:pPr>
        <w:pStyle w:val="ListParagraph"/>
        <w:numPr>
          <w:ilvl w:val="0"/>
          <w:numId w:val="2"/>
        </w:numPr>
      </w:pPr>
      <w:r>
        <w:rPr>
          <w:b/>
          <w:bCs/>
        </w:rPr>
        <w:t>Company</w:t>
      </w:r>
      <w:r>
        <w:t xml:space="preserve"> (referred to as either “the Company”, “We”, “Us” or “Our” in this Agreement) refers to Valley Refurbishments Ltd, Unit 7a, Radford Crescent, Billericay, Essex, United Kingdom, CM12 0DU.</w:t>
      </w:r>
    </w:p>
    <w:p w14:paraId="7FC17B30" w14:textId="77777777" w:rsidR="001451E8" w:rsidRDefault="00000000">
      <w:pPr>
        <w:pStyle w:val="ListParagraph"/>
        <w:numPr>
          <w:ilvl w:val="0"/>
          <w:numId w:val="2"/>
        </w:numPr>
      </w:pPr>
      <w:r>
        <w:rPr>
          <w:b/>
          <w:bCs/>
        </w:rPr>
        <w:t>Cookies</w:t>
      </w:r>
      <w:r>
        <w:t xml:space="preserve"> are small files that are placed on Your computer, mobile device or any other device by a website, containing the details of Your browsing history on that website among its many uses.</w:t>
      </w:r>
    </w:p>
    <w:p w14:paraId="3C9FE5BC" w14:textId="77777777" w:rsidR="001451E8" w:rsidRDefault="00000000">
      <w:pPr>
        <w:pStyle w:val="ListParagraph"/>
        <w:numPr>
          <w:ilvl w:val="0"/>
          <w:numId w:val="2"/>
        </w:numPr>
      </w:pPr>
      <w:r>
        <w:rPr>
          <w:b/>
          <w:bCs/>
        </w:rPr>
        <w:t>Country</w:t>
      </w:r>
      <w:r>
        <w:t xml:space="preserve"> refers to: United Kingdom</w:t>
      </w:r>
    </w:p>
    <w:p w14:paraId="5D3D3C87" w14:textId="77777777" w:rsidR="001451E8" w:rsidRDefault="00000000">
      <w:pPr>
        <w:pStyle w:val="ListParagraph"/>
        <w:numPr>
          <w:ilvl w:val="0"/>
          <w:numId w:val="2"/>
        </w:numPr>
      </w:pPr>
      <w:r>
        <w:rPr>
          <w:b/>
          <w:bCs/>
        </w:rPr>
        <w:t>Device</w:t>
      </w:r>
      <w:r>
        <w:t xml:space="preserve"> means any device that can access the Service such as a computer, a mobile phone or a digital tablet.</w:t>
      </w:r>
    </w:p>
    <w:p w14:paraId="11480214" w14:textId="77777777" w:rsidR="001451E8" w:rsidRDefault="00000000">
      <w:pPr>
        <w:pStyle w:val="ListParagraph"/>
        <w:numPr>
          <w:ilvl w:val="0"/>
          <w:numId w:val="2"/>
        </w:numPr>
      </w:pPr>
      <w:r>
        <w:rPr>
          <w:b/>
          <w:bCs/>
        </w:rPr>
        <w:t>Personal Data</w:t>
      </w:r>
      <w:r>
        <w:t xml:space="preserve"> is any information that relates to an identified or identifiable individual.</w:t>
      </w:r>
    </w:p>
    <w:p w14:paraId="1284767C" w14:textId="77777777" w:rsidR="001451E8" w:rsidRDefault="00000000">
      <w:pPr>
        <w:pStyle w:val="ListParagraph"/>
        <w:numPr>
          <w:ilvl w:val="0"/>
          <w:numId w:val="2"/>
        </w:numPr>
      </w:pPr>
      <w:r>
        <w:rPr>
          <w:b/>
          <w:bCs/>
        </w:rPr>
        <w:t>Service</w:t>
      </w:r>
      <w:r>
        <w:t xml:space="preserve"> refers to the Website.</w:t>
      </w:r>
    </w:p>
    <w:p w14:paraId="7EC235E1" w14:textId="77777777" w:rsidR="001451E8" w:rsidRDefault="00000000">
      <w:pPr>
        <w:pStyle w:val="ListParagraph"/>
        <w:numPr>
          <w:ilvl w:val="0"/>
          <w:numId w:val="2"/>
        </w:numPr>
      </w:pPr>
      <w:r>
        <w:rPr>
          <w:b/>
          <w:bCs/>
        </w:rPr>
        <w:t>Service Provider</w:t>
      </w:r>
      <w:r>
        <w:t xml:space="preserve"> means any natural or legal person who processes the data on behalf of the Company.</w:t>
      </w:r>
    </w:p>
    <w:p w14:paraId="7B99F9D6" w14:textId="77777777" w:rsidR="001451E8" w:rsidRDefault="00000000">
      <w:pPr>
        <w:pStyle w:val="ListParagraph"/>
        <w:numPr>
          <w:ilvl w:val="0"/>
          <w:numId w:val="2"/>
        </w:numPr>
      </w:pPr>
      <w:r>
        <w:rPr>
          <w:b/>
          <w:bCs/>
        </w:rPr>
        <w:t>Usage Data</w:t>
      </w:r>
      <w:r>
        <w:t xml:space="preserve"> refers to data collected automatically, either generated by the use of the Service or from the Service infrastructure itself.</w:t>
      </w:r>
    </w:p>
    <w:p w14:paraId="5D1285BF" w14:textId="77777777" w:rsidR="001451E8" w:rsidRDefault="00000000">
      <w:pPr>
        <w:pStyle w:val="ListParagraph"/>
        <w:numPr>
          <w:ilvl w:val="0"/>
          <w:numId w:val="2"/>
        </w:numPr>
      </w:pPr>
      <w:r>
        <w:rPr>
          <w:b/>
          <w:bCs/>
        </w:rPr>
        <w:t>Website</w:t>
      </w:r>
      <w:r>
        <w:t xml:space="preserve"> refers to Valley Refurbishments Ltd, accessible from www.valleyrefurbishments.co.uk</w:t>
      </w:r>
    </w:p>
    <w:p w14:paraId="2AA1C5BB" w14:textId="77777777" w:rsidR="001451E8" w:rsidRDefault="00000000">
      <w:pPr>
        <w:pStyle w:val="ListParagraph"/>
        <w:numPr>
          <w:ilvl w:val="0"/>
          <w:numId w:val="2"/>
        </w:numPr>
      </w:pPr>
      <w:r>
        <w:rPr>
          <w:b/>
          <w:bCs/>
        </w:rPr>
        <w:t>You</w:t>
      </w:r>
      <w:r>
        <w:t xml:space="preserve"> means the individual accessing or using the Service, or the company, or other legal entity on behalf of which such individual is accessing or using the Service.</w:t>
      </w:r>
    </w:p>
    <w:p w14:paraId="1B2B6C81" w14:textId="77777777" w:rsidR="001451E8" w:rsidRDefault="001451E8"/>
    <w:p w14:paraId="6BEE54F9" w14:textId="77777777" w:rsidR="001451E8" w:rsidRDefault="00000000">
      <w:pPr>
        <w:pStyle w:val="Heading1"/>
      </w:pPr>
      <w:r>
        <w:lastRenderedPageBreak/>
        <w:t>Collecting and Using Your Personal Data</w:t>
      </w:r>
    </w:p>
    <w:p w14:paraId="313EB291" w14:textId="77777777" w:rsidR="001451E8" w:rsidRDefault="00000000">
      <w:pPr>
        <w:pStyle w:val="Heading2"/>
      </w:pPr>
      <w:r>
        <w:t>Types of Data Collected</w:t>
      </w:r>
    </w:p>
    <w:p w14:paraId="4D5543E9" w14:textId="77777777" w:rsidR="001451E8" w:rsidRDefault="00000000">
      <w:pPr>
        <w:pStyle w:val="Heading3"/>
      </w:pPr>
      <w:r>
        <w:t>Personal Data</w:t>
      </w:r>
    </w:p>
    <w:p w14:paraId="5B1B1650" w14:textId="77777777" w:rsidR="001451E8" w:rsidRDefault="00000000">
      <w:r>
        <w:t>While using Our Service, We may ask You to provide Us with certain personally identifiable information that can be used to contact or identify You. This may include, but is not limited to:</w:t>
      </w:r>
    </w:p>
    <w:p w14:paraId="3933DEA5" w14:textId="77777777" w:rsidR="001451E8" w:rsidRDefault="001451E8"/>
    <w:p w14:paraId="15F122C8" w14:textId="77777777" w:rsidR="001451E8" w:rsidRDefault="00000000">
      <w:pPr>
        <w:pStyle w:val="ListParagraph"/>
        <w:numPr>
          <w:ilvl w:val="0"/>
          <w:numId w:val="2"/>
        </w:numPr>
      </w:pPr>
      <w:r>
        <w:t>Email address</w:t>
      </w:r>
    </w:p>
    <w:p w14:paraId="5ED00708" w14:textId="77777777" w:rsidR="001451E8" w:rsidRDefault="00000000">
      <w:pPr>
        <w:pStyle w:val="ListParagraph"/>
        <w:numPr>
          <w:ilvl w:val="0"/>
          <w:numId w:val="2"/>
        </w:numPr>
      </w:pPr>
      <w:r>
        <w:t>First name and last name</w:t>
      </w:r>
    </w:p>
    <w:p w14:paraId="6DAA9678" w14:textId="77777777" w:rsidR="001451E8" w:rsidRDefault="00000000">
      <w:pPr>
        <w:pStyle w:val="ListParagraph"/>
        <w:numPr>
          <w:ilvl w:val="0"/>
          <w:numId w:val="2"/>
        </w:numPr>
      </w:pPr>
      <w:r>
        <w:t>Phone number</w:t>
      </w:r>
    </w:p>
    <w:p w14:paraId="445B6E42" w14:textId="77777777" w:rsidR="001451E8" w:rsidRDefault="00000000">
      <w:pPr>
        <w:pStyle w:val="ListParagraph"/>
        <w:numPr>
          <w:ilvl w:val="0"/>
          <w:numId w:val="2"/>
        </w:numPr>
      </w:pPr>
      <w:r>
        <w:t>Usage Data</w:t>
      </w:r>
    </w:p>
    <w:p w14:paraId="02A1ACC7" w14:textId="77777777" w:rsidR="001451E8" w:rsidRDefault="001451E8"/>
    <w:p w14:paraId="0F6DF6C2" w14:textId="77777777" w:rsidR="001451E8" w:rsidRDefault="00000000">
      <w:pPr>
        <w:pStyle w:val="Heading3"/>
      </w:pPr>
      <w:r>
        <w:t>Usage Data</w:t>
      </w:r>
    </w:p>
    <w:p w14:paraId="08A02741" w14:textId="77777777" w:rsidR="001451E8" w:rsidRDefault="00000000">
      <w:r>
        <w:t>Usage Data is collected automatically when using the Service. It may include information such as Your Device’s Internet Protocol address (e.g. IP address), browser type, browser version, the pages of our Service that You visit, the time and date of Your visit, the time spent on those pages and unique device identifiers.</w:t>
      </w:r>
    </w:p>
    <w:p w14:paraId="030EAAA1" w14:textId="77777777" w:rsidR="001451E8" w:rsidRDefault="001451E8"/>
    <w:p w14:paraId="64B496F0" w14:textId="77777777" w:rsidR="001451E8" w:rsidRDefault="00000000">
      <w:pPr>
        <w:pStyle w:val="Heading3"/>
      </w:pPr>
      <w:r>
        <w:t>Tracking Technologies and Cookies</w:t>
      </w:r>
    </w:p>
    <w:p w14:paraId="7F0F54B8" w14:textId="77777777" w:rsidR="001451E8" w:rsidRDefault="00000000">
      <w:r>
        <w:t>We use Cookies and similar tracking technologies to track the activity on Our Service and store certain information. You can instruct Your browser to refuse all Cookies or to indicate when a Cookie is being sent. We use both Session and Persistent Cookies for the purposes set out below:</w:t>
      </w:r>
    </w:p>
    <w:p w14:paraId="0A321E65" w14:textId="77777777" w:rsidR="001451E8" w:rsidRDefault="001451E8"/>
    <w:p w14:paraId="3FC4AC6F" w14:textId="77777777" w:rsidR="001451E8" w:rsidRDefault="00000000">
      <w:pPr>
        <w:pStyle w:val="ListParagraph"/>
        <w:numPr>
          <w:ilvl w:val="0"/>
          <w:numId w:val="2"/>
        </w:numPr>
      </w:pPr>
      <w:r>
        <w:rPr>
          <w:b/>
          <w:bCs/>
        </w:rPr>
        <w:t xml:space="preserve">Necessary / Essential Cookies </w:t>
      </w:r>
      <w:r>
        <w:t>(Session) — Essential to provide You with services available through the Website.</w:t>
      </w:r>
    </w:p>
    <w:p w14:paraId="7717EA73" w14:textId="77777777" w:rsidR="001451E8" w:rsidRDefault="00000000">
      <w:pPr>
        <w:pStyle w:val="ListParagraph"/>
        <w:numPr>
          <w:ilvl w:val="0"/>
          <w:numId w:val="2"/>
        </w:numPr>
      </w:pPr>
      <w:r>
        <w:rPr>
          <w:b/>
          <w:bCs/>
        </w:rPr>
        <w:t xml:space="preserve">Cookies Policy / Notice Acceptance Cookies </w:t>
      </w:r>
      <w:r>
        <w:t>(Persistent) — Identify if users have accepted the use of cookies on the Website.</w:t>
      </w:r>
    </w:p>
    <w:p w14:paraId="6B8A2C98" w14:textId="77777777" w:rsidR="001451E8" w:rsidRDefault="00000000">
      <w:pPr>
        <w:pStyle w:val="ListParagraph"/>
        <w:numPr>
          <w:ilvl w:val="0"/>
          <w:numId w:val="2"/>
        </w:numPr>
      </w:pPr>
      <w:r>
        <w:rPr>
          <w:b/>
          <w:bCs/>
        </w:rPr>
        <w:t xml:space="preserve">Functionality Cookies </w:t>
      </w:r>
      <w:r>
        <w:t>(Persistent) — Allow us to remember choices You make when You use the Website.</w:t>
      </w:r>
    </w:p>
    <w:p w14:paraId="2EDDB5EF" w14:textId="77777777" w:rsidR="001451E8" w:rsidRDefault="001451E8"/>
    <w:p w14:paraId="0A996F43" w14:textId="77777777" w:rsidR="001451E8" w:rsidRDefault="00000000">
      <w:pPr>
        <w:pStyle w:val="Heading2"/>
      </w:pPr>
      <w:r>
        <w:t>Use of Your Personal Data</w:t>
      </w:r>
    </w:p>
    <w:p w14:paraId="3B4E2439" w14:textId="77777777" w:rsidR="001451E8" w:rsidRDefault="00000000">
      <w:r>
        <w:t>The Company may use Personal Data for the following purposes:</w:t>
      </w:r>
    </w:p>
    <w:p w14:paraId="3FD0721A" w14:textId="77777777" w:rsidR="001451E8" w:rsidRDefault="001451E8"/>
    <w:p w14:paraId="3AB62FA7" w14:textId="77777777" w:rsidR="001451E8" w:rsidRDefault="00000000">
      <w:pPr>
        <w:pStyle w:val="ListParagraph"/>
        <w:numPr>
          <w:ilvl w:val="0"/>
          <w:numId w:val="2"/>
        </w:numPr>
      </w:pPr>
      <w:r>
        <w:rPr>
          <w:b/>
          <w:bCs/>
        </w:rPr>
        <w:t>To provide and maintain our Service</w:t>
      </w:r>
      <w:r>
        <w:t>, including to monitor the usage of our Service.</w:t>
      </w:r>
    </w:p>
    <w:p w14:paraId="7A4EFC32" w14:textId="77777777" w:rsidR="001451E8" w:rsidRDefault="00000000">
      <w:pPr>
        <w:pStyle w:val="ListParagraph"/>
        <w:numPr>
          <w:ilvl w:val="0"/>
          <w:numId w:val="2"/>
        </w:numPr>
      </w:pPr>
      <w:r>
        <w:rPr>
          <w:b/>
          <w:bCs/>
        </w:rPr>
        <w:t>To contact You</w:t>
      </w:r>
      <w:r>
        <w:t xml:space="preserve"> by email, telephone or other equivalent forms of electronic communication regarding enquiries or services You have requested.</w:t>
      </w:r>
    </w:p>
    <w:p w14:paraId="432E04E6" w14:textId="77777777" w:rsidR="001451E8" w:rsidRDefault="00000000">
      <w:pPr>
        <w:pStyle w:val="ListParagraph"/>
        <w:numPr>
          <w:ilvl w:val="0"/>
          <w:numId w:val="2"/>
        </w:numPr>
      </w:pPr>
      <w:r>
        <w:rPr>
          <w:b/>
          <w:bCs/>
        </w:rPr>
        <w:t>To manage Your requests</w:t>
      </w:r>
      <w:r>
        <w:t>: To attend and manage Your requests to Us.</w:t>
      </w:r>
    </w:p>
    <w:p w14:paraId="577EB369" w14:textId="77777777" w:rsidR="001451E8" w:rsidRDefault="00000000">
      <w:pPr>
        <w:pStyle w:val="ListParagraph"/>
        <w:numPr>
          <w:ilvl w:val="0"/>
          <w:numId w:val="2"/>
        </w:numPr>
      </w:pPr>
      <w:r>
        <w:rPr>
          <w:b/>
          <w:bCs/>
        </w:rPr>
        <w:t>For other purposes</w:t>
      </w:r>
      <w:r>
        <w:t>: Such as data analysis, identifying usage trends and to evaluate and improve our Service.</w:t>
      </w:r>
    </w:p>
    <w:p w14:paraId="32B5A467" w14:textId="77777777" w:rsidR="001451E8" w:rsidRDefault="001451E8"/>
    <w:p w14:paraId="5E6CACC4" w14:textId="77777777" w:rsidR="005F6244" w:rsidRDefault="005F6244">
      <w:pPr>
        <w:pStyle w:val="Heading2"/>
      </w:pPr>
    </w:p>
    <w:p w14:paraId="7D70D469" w14:textId="5ABEA27E" w:rsidR="001451E8" w:rsidRDefault="00000000">
      <w:pPr>
        <w:pStyle w:val="Heading2"/>
      </w:pPr>
      <w:r>
        <w:lastRenderedPageBreak/>
        <w:t>Retention of Your Personal Data</w:t>
      </w:r>
    </w:p>
    <w:p w14:paraId="6C91CDE8" w14:textId="77777777" w:rsidR="001451E8" w:rsidRDefault="00000000">
      <w:r>
        <w:t>The Company will retain Your Personal Data only for as long as is necessary for the purposes set out in this Privacy Policy. We will retain and use Your Personal Data to the extent necessary to comply with our legal obligations, resolve disputes, and enforce our legal agreements and policies.</w:t>
      </w:r>
    </w:p>
    <w:p w14:paraId="30953099" w14:textId="77777777" w:rsidR="001451E8" w:rsidRDefault="001451E8"/>
    <w:p w14:paraId="66762609" w14:textId="77777777" w:rsidR="001451E8" w:rsidRDefault="00000000">
      <w:pPr>
        <w:pStyle w:val="Heading2"/>
      </w:pPr>
      <w:r>
        <w:t>Transfer of Your Personal Data</w:t>
      </w:r>
    </w:p>
    <w:p w14:paraId="5D9E19E9" w14:textId="77777777" w:rsidR="001451E8" w:rsidRDefault="00000000">
      <w:r>
        <w:t>Your information is processed at the Company’s operating offices and in any other places where the parties involved in the processing are located. The Company will take all steps reasonably necessary to ensure that Your data is treated securely and in accordance with this Privacy Policy.</w:t>
      </w:r>
    </w:p>
    <w:p w14:paraId="1554D60A" w14:textId="77777777" w:rsidR="001451E8" w:rsidRDefault="001451E8"/>
    <w:p w14:paraId="72A401AA" w14:textId="77777777" w:rsidR="001451E8" w:rsidRDefault="00000000">
      <w:pPr>
        <w:pStyle w:val="Heading2"/>
      </w:pPr>
      <w:r>
        <w:t>Delete Your Personal Data</w:t>
      </w:r>
    </w:p>
    <w:p w14:paraId="18E0D444" w14:textId="77777777" w:rsidR="001451E8" w:rsidRDefault="00000000">
      <w:r>
        <w:t>You have the right to request that We delete the Personal Data that We have collected about You. You may contact Us to request access to, correct, or delete any personal information that You have provided to Us. Please note that We may need to retain certain information when we have a legal obligation to do so.</w:t>
      </w:r>
    </w:p>
    <w:p w14:paraId="043BF1C6" w14:textId="77777777" w:rsidR="001451E8" w:rsidRDefault="001451E8"/>
    <w:p w14:paraId="0AB6EDD5" w14:textId="77777777" w:rsidR="001451E8" w:rsidRDefault="00000000">
      <w:pPr>
        <w:pStyle w:val="Heading2"/>
      </w:pPr>
      <w:r>
        <w:t>Disclosure of Your Personal Data</w:t>
      </w:r>
    </w:p>
    <w:p w14:paraId="26CEC0FF" w14:textId="77777777" w:rsidR="001451E8" w:rsidRDefault="00000000">
      <w:pPr>
        <w:pStyle w:val="Heading3"/>
      </w:pPr>
      <w:r>
        <w:t>Law Enforcement</w:t>
      </w:r>
    </w:p>
    <w:p w14:paraId="64CECE73" w14:textId="77777777" w:rsidR="001451E8" w:rsidRDefault="00000000">
      <w:r>
        <w:t>Under certain circumstances, the Company may be required to disclose Your Personal Data if required to do so by law or in response to valid requests by public authorities (e.g. a court or a government agency).</w:t>
      </w:r>
    </w:p>
    <w:p w14:paraId="6CD30D7B" w14:textId="77777777" w:rsidR="001451E8" w:rsidRDefault="001451E8"/>
    <w:p w14:paraId="77B9239D" w14:textId="77777777" w:rsidR="001451E8" w:rsidRDefault="00000000">
      <w:pPr>
        <w:pStyle w:val="Heading3"/>
      </w:pPr>
      <w:r>
        <w:t>Other Legal Requirements</w:t>
      </w:r>
    </w:p>
    <w:p w14:paraId="149828A9" w14:textId="77777777" w:rsidR="001451E8" w:rsidRDefault="00000000">
      <w:r>
        <w:t>The Company may disclose Your Personal Data in the good faith belief that such action is necessary to:</w:t>
      </w:r>
    </w:p>
    <w:p w14:paraId="2C5CA128" w14:textId="77777777" w:rsidR="001451E8" w:rsidRDefault="001451E8"/>
    <w:p w14:paraId="789F3320" w14:textId="77777777" w:rsidR="001451E8" w:rsidRDefault="00000000">
      <w:pPr>
        <w:pStyle w:val="ListParagraph"/>
        <w:numPr>
          <w:ilvl w:val="0"/>
          <w:numId w:val="2"/>
        </w:numPr>
      </w:pPr>
      <w:r>
        <w:t>Comply with a legal obligation</w:t>
      </w:r>
    </w:p>
    <w:p w14:paraId="0E794A4A" w14:textId="77777777" w:rsidR="001451E8" w:rsidRDefault="00000000">
      <w:pPr>
        <w:pStyle w:val="ListParagraph"/>
        <w:numPr>
          <w:ilvl w:val="0"/>
          <w:numId w:val="2"/>
        </w:numPr>
      </w:pPr>
      <w:r>
        <w:t>Protect and defend the rights or property of the Company</w:t>
      </w:r>
    </w:p>
    <w:p w14:paraId="5E23AF81" w14:textId="77777777" w:rsidR="001451E8" w:rsidRDefault="00000000">
      <w:pPr>
        <w:pStyle w:val="ListParagraph"/>
        <w:numPr>
          <w:ilvl w:val="0"/>
          <w:numId w:val="2"/>
        </w:numPr>
      </w:pPr>
      <w:r>
        <w:t>Prevent or investigate possible wrongdoing in connection with the Service</w:t>
      </w:r>
    </w:p>
    <w:p w14:paraId="1A10D1AA" w14:textId="77777777" w:rsidR="001451E8" w:rsidRDefault="00000000">
      <w:pPr>
        <w:pStyle w:val="ListParagraph"/>
        <w:numPr>
          <w:ilvl w:val="0"/>
          <w:numId w:val="2"/>
        </w:numPr>
      </w:pPr>
      <w:r>
        <w:t>Protect the personal safety of users of the Service or the public</w:t>
      </w:r>
    </w:p>
    <w:p w14:paraId="12482C85" w14:textId="77777777" w:rsidR="001451E8" w:rsidRDefault="00000000">
      <w:pPr>
        <w:pStyle w:val="ListParagraph"/>
        <w:numPr>
          <w:ilvl w:val="0"/>
          <w:numId w:val="2"/>
        </w:numPr>
      </w:pPr>
      <w:r>
        <w:t>Protect against legal liability</w:t>
      </w:r>
    </w:p>
    <w:p w14:paraId="75E0A1E9" w14:textId="77777777" w:rsidR="001451E8" w:rsidRDefault="001451E8"/>
    <w:p w14:paraId="45B05F4E" w14:textId="77777777" w:rsidR="001451E8" w:rsidRDefault="00000000">
      <w:pPr>
        <w:pStyle w:val="Heading2"/>
      </w:pPr>
      <w:r>
        <w:t>Security of Your Personal Data</w:t>
      </w:r>
    </w:p>
    <w:p w14:paraId="1A451053" w14:textId="77777777" w:rsidR="001451E8" w:rsidRDefault="00000000">
      <w:r>
        <w:t>The security of Your Personal Data is important to Us. While We strive to use commercially acceptable means to protect Your Personal Data, We cannot guarantee its absolute security as no method of transmission over the Internet is 100% secure.</w:t>
      </w:r>
    </w:p>
    <w:p w14:paraId="66900396" w14:textId="77777777" w:rsidR="001451E8" w:rsidRDefault="001451E8"/>
    <w:p w14:paraId="599F9908" w14:textId="77777777" w:rsidR="005F6244" w:rsidRDefault="005F6244">
      <w:pPr>
        <w:pStyle w:val="Heading1"/>
      </w:pPr>
    </w:p>
    <w:p w14:paraId="3DE67D9D" w14:textId="570E45FB" w:rsidR="001451E8" w:rsidRDefault="00000000">
      <w:pPr>
        <w:pStyle w:val="Heading1"/>
      </w:pPr>
      <w:r>
        <w:lastRenderedPageBreak/>
        <w:t>Children’s Privacy</w:t>
      </w:r>
    </w:p>
    <w:p w14:paraId="4E6DCDFF" w14:textId="77777777" w:rsidR="001451E8" w:rsidRDefault="00000000">
      <w:r>
        <w:t>Our Service does not address anyone under the age of 13. We do not knowingly collect personally identifiable information from anyone under the age of 13. If You are a parent or guardian and You are aware that Your child has provided Us with Personal Data, please contact Us and We will take steps to remove that information from Our systems.</w:t>
      </w:r>
    </w:p>
    <w:p w14:paraId="658480EF" w14:textId="77777777" w:rsidR="001451E8" w:rsidRDefault="001451E8"/>
    <w:p w14:paraId="27532DBD" w14:textId="77777777" w:rsidR="001451E8" w:rsidRDefault="00000000">
      <w:pPr>
        <w:pStyle w:val="Heading1"/>
      </w:pPr>
      <w:r>
        <w:t>Links to Other Websites</w:t>
      </w:r>
    </w:p>
    <w:p w14:paraId="3D0E6821" w14:textId="77777777" w:rsidR="001451E8" w:rsidRDefault="00000000">
      <w:r>
        <w:t>Our Service may contain links to other websites that are not operated by Us. We strongly advise You to review the Privacy Policy of every site You visit. We have no control over and assume no responsibility for the content, privacy policies or practices of any third party sites or services.</w:t>
      </w:r>
    </w:p>
    <w:p w14:paraId="6CBD83DD" w14:textId="77777777" w:rsidR="001451E8" w:rsidRDefault="001451E8"/>
    <w:p w14:paraId="3D78B93C" w14:textId="77777777" w:rsidR="001451E8" w:rsidRDefault="00000000">
      <w:pPr>
        <w:pStyle w:val="Heading1"/>
      </w:pPr>
      <w:r>
        <w:t>Data Protection and ICO Registration</w:t>
      </w:r>
    </w:p>
    <w:p w14:paraId="5B6707B0" w14:textId="77777777" w:rsidR="001451E8" w:rsidRDefault="00000000">
      <w:r>
        <w:t>This website was built and is maintained by a third-party web professional who is registered with the Information Commissioner’s Office (ICO) in compliance with UK data protection law. Valley Refurbishments Ltd is committed to handling all personal data submitted through this website in accordance with UK GDPR and the Data Protection Act 2018.</w:t>
      </w:r>
    </w:p>
    <w:p w14:paraId="1A9EE36D" w14:textId="77777777" w:rsidR="001451E8" w:rsidRDefault="001451E8"/>
    <w:p w14:paraId="5C878312" w14:textId="77777777" w:rsidR="001451E8" w:rsidRDefault="00000000">
      <w:r>
        <w:t>If You have any concerns about how Your data is being handled, You have the right to lodge a complaint with the ICO at www.ico.org.uk.</w:t>
      </w:r>
    </w:p>
    <w:p w14:paraId="55BC2566" w14:textId="77777777" w:rsidR="001451E8" w:rsidRDefault="001451E8"/>
    <w:p w14:paraId="2DF3AE6B" w14:textId="77777777" w:rsidR="001451E8" w:rsidRDefault="00000000">
      <w:pPr>
        <w:pStyle w:val="Heading1"/>
      </w:pPr>
      <w:r>
        <w:t>Changes to this Privacy Policy</w:t>
      </w:r>
    </w:p>
    <w:p w14:paraId="78771C14" w14:textId="77777777" w:rsidR="001451E8" w:rsidRDefault="00000000">
      <w:r>
        <w:t>We may update Our Privacy Policy from time to time. We will notify You of any changes by posting the new Privacy Policy on this page and updating the “Last updated” date. You are advised to review this Privacy Policy periodically for any changes.</w:t>
      </w:r>
    </w:p>
    <w:p w14:paraId="0C7D29F9" w14:textId="77777777" w:rsidR="001451E8" w:rsidRDefault="001451E8"/>
    <w:p w14:paraId="38BFEEEE" w14:textId="77777777" w:rsidR="001451E8" w:rsidRDefault="00000000">
      <w:pPr>
        <w:pStyle w:val="Heading1"/>
      </w:pPr>
      <w:r>
        <w:t>Contact Us</w:t>
      </w:r>
    </w:p>
    <w:p w14:paraId="363DE027" w14:textId="77777777" w:rsidR="001451E8" w:rsidRDefault="00000000">
      <w:r>
        <w:t>If you have any questions about this Privacy Policy, You can contact us:</w:t>
      </w:r>
    </w:p>
    <w:p w14:paraId="7ECCFAC7" w14:textId="77777777" w:rsidR="001451E8" w:rsidRDefault="001451E8"/>
    <w:p w14:paraId="18BD907E" w14:textId="77777777" w:rsidR="001451E8" w:rsidRDefault="00000000">
      <w:pPr>
        <w:pStyle w:val="ListParagraph"/>
        <w:numPr>
          <w:ilvl w:val="0"/>
          <w:numId w:val="2"/>
        </w:numPr>
      </w:pPr>
      <w:r>
        <w:rPr>
          <w:b/>
          <w:bCs/>
        </w:rPr>
        <w:t xml:space="preserve">By email: </w:t>
      </w:r>
      <w:r>
        <w:t>valleyrefurbishmentsltd@gmail.com</w:t>
      </w:r>
    </w:p>
    <w:p w14:paraId="3B5CF057" w14:textId="77777777" w:rsidR="001451E8" w:rsidRDefault="00000000">
      <w:pPr>
        <w:pStyle w:val="ListParagraph"/>
        <w:numPr>
          <w:ilvl w:val="0"/>
          <w:numId w:val="2"/>
        </w:numPr>
      </w:pPr>
      <w:r>
        <w:rPr>
          <w:b/>
          <w:bCs/>
        </w:rPr>
        <w:t xml:space="preserve">By visiting our website: </w:t>
      </w:r>
      <w:r>
        <w:t>www.valleyrefurbishments.co.uk</w:t>
      </w:r>
    </w:p>
    <w:sectPr w:rsidR="001451E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43FFF"/>
    <w:multiLevelType w:val="hybridMultilevel"/>
    <w:tmpl w:val="B47A2064"/>
    <w:lvl w:ilvl="0" w:tplc="E3C0D2FE">
      <w:start w:val="1"/>
      <w:numFmt w:val="bullet"/>
      <w:lvlText w:val="●"/>
      <w:lvlJc w:val="left"/>
      <w:pPr>
        <w:ind w:left="720" w:hanging="360"/>
      </w:pPr>
    </w:lvl>
    <w:lvl w:ilvl="1" w:tplc="105E69BE">
      <w:start w:val="1"/>
      <w:numFmt w:val="bullet"/>
      <w:lvlText w:val="○"/>
      <w:lvlJc w:val="left"/>
      <w:pPr>
        <w:ind w:left="1440" w:hanging="360"/>
      </w:pPr>
    </w:lvl>
    <w:lvl w:ilvl="2" w:tplc="3EA011DC">
      <w:start w:val="1"/>
      <w:numFmt w:val="bullet"/>
      <w:lvlText w:val="■"/>
      <w:lvlJc w:val="left"/>
      <w:pPr>
        <w:ind w:left="2160" w:hanging="360"/>
      </w:pPr>
    </w:lvl>
    <w:lvl w:ilvl="3" w:tplc="AA4A827C">
      <w:start w:val="1"/>
      <w:numFmt w:val="bullet"/>
      <w:lvlText w:val="●"/>
      <w:lvlJc w:val="left"/>
      <w:pPr>
        <w:ind w:left="2880" w:hanging="360"/>
      </w:pPr>
    </w:lvl>
    <w:lvl w:ilvl="4" w:tplc="56EE8102">
      <w:start w:val="1"/>
      <w:numFmt w:val="bullet"/>
      <w:lvlText w:val="○"/>
      <w:lvlJc w:val="left"/>
      <w:pPr>
        <w:ind w:left="3600" w:hanging="360"/>
      </w:pPr>
    </w:lvl>
    <w:lvl w:ilvl="5" w:tplc="CD780AEE">
      <w:start w:val="1"/>
      <w:numFmt w:val="bullet"/>
      <w:lvlText w:val="■"/>
      <w:lvlJc w:val="left"/>
      <w:pPr>
        <w:ind w:left="4320" w:hanging="360"/>
      </w:pPr>
    </w:lvl>
    <w:lvl w:ilvl="6" w:tplc="9BDA9884">
      <w:start w:val="1"/>
      <w:numFmt w:val="bullet"/>
      <w:lvlText w:val="●"/>
      <w:lvlJc w:val="left"/>
      <w:pPr>
        <w:ind w:left="5040" w:hanging="360"/>
      </w:pPr>
    </w:lvl>
    <w:lvl w:ilvl="7" w:tplc="A6F0D51C">
      <w:start w:val="1"/>
      <w:numFmt w:val="bullet"/>
      <w:lvlText w:val="●"/>
      <w:lvlJc w:val="left"/>
      <w:pPr>
        <w:ind w:left="5760" w:hanging="360"/>
      </w:pPr>
    </w:lvl>
    <w:lvl w:ilvl="8" w:tplc="4A9CA3BE">
      <w:start w:val="1"/>
      <w:numFmt w:val="bullet"/>
      <w:lvlText w:val="●"/>
      <w:lvlJc w:val="left"/>
      <w:pPr>
        <w:ind w:left="6480" w:hanging="360"/>
      </w:pPr>
    </w:lvl>
  </w:abstractNum>
  <w:abstractNum w:abstractNumId="1" w15:restartNumberingAfterBreak="0">
    <w:nsid w:val="71EC4D79"/>
    <w:multiLevelType w:val="hybridMultilevel"/>
    <w:tmpl w:val="B3601390"/>
    <w:lvl w:ilvl="0" w:tplc="C63C7B8E">
      <w:start w:val="1"/>
      <w:numFmt w:val="bullet"/>
      <w:lvlText w:val="•"/>
      <w:lvlJc w:val="left"/>
      <w:pPr>
        <w:ind w:left="720" w:hanging="360"/>
      </w:pPr>
    </w:lvl>
    <w:lvl w:ilvl="1" w:tplc="7EA63278">
      <w:numFmt w:val="decimal"/>
      <w:lvlText w:val=""/>
      <w:lvlJc w:val="left"/>
    </w:lvl>
    <w:lvl w:ilvl="2" w:tplc="6FA22DEC">
      <w:numFmt w:val="decimal"/>
      <w:lvlText w:val=""/>
      <w:lvlJc w:val="left"/>
    </w:lvl>
    <w:lvl w:ilvl="3" w:tplc="13E0EEC0">
      <w:numFmt w:val="decimal"/>
      <w:lvlText w:val=""/>
      <w:lvlJc w:val="left"/>
    </w:lvl>
    <w:lvl w:ilvl="4" w:tplc="012EB15A">
      <w:numFmt w:val="decimal"/>
      <w:lvlText w:val=""/>
      <w:lvlJc w:val="left"/>
    </w:lvl>
    <w:lvl w:ilvl="5" w:tplc="6FB27A0C">
      <w:numFmt w:val="decimal"/>
      <w:lvlText w:val=""/>
      <w:lvlJc w:val="left"/>
    </w:lvl>
    <w:lvl w:ilvl="6" w:tplc="A636E492">
      <w:numFmt w:val="decimal"/>
      <w:lvlText w:val=""/>
      <w:lvlJc w:val="left"/>
    </w:lvl>
    <w:lvl w:ilvl="7" w:tplc="6A689830">
      <w:numFmt w:val="decimal"/>
      <w:lvlText w:val=""/>
      <w:lvlJc w:val="left"/>
    </w:lvl>
    <w:lvl w:ilvl="8" w:tplc="D7600D60">
      <w:numFmt w:val="decimal"/>
      <w:lvlText w:val=""/>
      <w:lvlJc w:val="left"/>
    </w:lvl>
  </w:abstractNum>
  <w:num w:numId="1" w16cid:durableId="2144273157">
    <w:abstractNumId w:val="0"/>
    <w:lvlOverride w:ilvl="0">
      <w:startOverride w:val="1"/>
    </w:lvlOverride>
  </w:num>
  <w:num w:numId="2" w16cid:durableId="2262602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E8"/>
    <w:rsid w:val="001451E8"/>
    <w:rsid w:val="00414C5B"/>
    <w:rsid w:val="005F6244"/>
    <w:rsid w:val="00ED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9A6F"/>
  <w15:docId w15:val="{34EA6D54-107E-4155-80E7-F3A6CF64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000000"/>
      <w:sz w:val="32"/>
      <w:szCs w:val="32"/>
    </w:rPr>
  </w:style>
  <w:style w:type="paragraph" w:styleId="Heading2">
    <w:name w:val="heading 2"/>
    <w:uiPriority w:val="9"/>
    <w:unhideWhenUsed/>
    <w:qFormat/>
    <w:pPr>
      <w:spacing w:before="240" w:after="100"/>
      <w:outlineLvl w:val="1"/>
    </w:pPr>
    <w:rPr>
      <w:b/>
      <w:bCs/>
      <w:color w:val="000000"/>
      <w:sz w:val="26"/>
      <w:szCs w:val="26"/>
    </w:rPr>
  </w:style>
  <w:style w:type="paragraph" w:styleId="Heading3">
    <w:name w:val="heading 3"/>
    <w:uiPriority w:val="9"/>
    <w:unhideWhenUsed/>
    <w:qFormat/>
    <w:pPr>
      <w:spacing w:before="200" w:after="8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Day</cp:lastModifiedBy>
  <cp:revision>3</cp:revision>
  <dcterms:created xsi:type="dcterms:W3CDTF">2026-02-25T22:18:00Z</dcterms:created>
  <dcterms:modified xsi:type="dcterms:W3CDTF">2026-02-25T22:19:00Z</dcterms:modified>
</cp:coreProperties>
</file>