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987" w:rsidRDefault="002B4987" w:rsidP="00C14472">
      <w:pPr>
        <w:jc w:val="center"/>
        <w:rPr>
          <w:b/>
        </w:rPr>
      </w:pPr>
      <w:r w:rsidRPr="001A4BEF">
        <w:rPr>
          <w:b/>
        </w:rPr>
        <w:t xml:space="preserve">Uge </w:t>
      </w:r>
      <w:r w:rsidR="005164C1">
        <w:rPr>
          <w:b/>
        </w:rPr>
        <w:t>4</w:t>
      </w:r>
      <w:r w:rsidR="00FE705A">
        <w:rPr>
          <w:b/>
        </w:rPr>
        <w:t>4</w:t>
      </w:r>
    </w:p>
    <w:p w:rsidR="00D276D5" w:rsidRDefault="00D276D5" w:rsidP="00C14472">
      <w:pPr>
        <w:jc w:val="center"/>
        <w:rPr>
          <w:b/>
        </w:rPr>
      </w:pPr>
    </w:p>
    <w:p w:rsidR="00E80AA4" w:rsidRPr="00D276D5" w:rsidRDefault="00C16908" w:rsidP="00E80AA4">
      <w:pPr>
        <w:jc w:val="center"/>
        <w:rPr>
          <w:b/>
          <w:sz w:val="32"/>
          <w:szCs w:val="32"/>
        </w:rPr>
      </w:pPr>
      <w:r w:rsidRPr="00D276D5">
        <w:rPr>
          <w:b/>
          <w:sz w:val="32"/>
          <w:szCs w:val="32"/>
        </w:rPr>
        <w:t>Ugens Kanonslag</w:t>
      </w:r>
    </w:p>
    <w:p w:rsidR="00FE705A" w:rsidRPr="00FE705A" w:rsidRDefault="00D276D5" w:rsidP="00FE705A">
      <w:pPr>
        <w:jc w:val="center"/>
        <w:rPr>
          <w:i/>
        </w:rPr>
      </w:pPr>
      <w:r>
        <w:rPr>
          <w:i/>
        </w:rPr>
        <w:t>Pris pr g</w:t>
      </w:r>
      <w:r w:rsidRPr="00112194">
        <w:rPr>
          <w:i/>
        </w:rPr>
        <w:t xml:space="preserve">las: </w:t>
      </w:r>
      <w:r>
        <w:rPr>
          <w:i/>
        </w:rPr>
        <w:t>125</w:t>
      </w:r>
      <w:r w:rsidRPr="00112194">
        <w:rPr>
          <w:i/>
        </w:rPr>
        <w:t xml:space="preserve"> kr. – </w:t>
      </w:r>
      <w:r>
        <w:rPr>
          <w:i/>
        </w:rPr>
        <w:t>Pris pr f</w:t>
      </w:r>
      <w:r w:rsidRPr="00112194">
        <w:rPr>
          <w:i/>
        </w:rPr>
        <w:t xml:space="preserve">laske: </w:t>
      </w:r>
      <w:r>
        <w:rPr>
          <w:i/>
        </w:rPr>
        <w:t>495</w:t>
      </w:r>
      <w:r w:rsidRPr="00112194">
        <w:rPr>
          <w:i/>
        </w:rPr>
        <w:t>kr.</w:t>
      </w:r>
    </w:p>
    <w:p w:rsidR="00097EF7" w:rsidRPr="00EF5BA4" w:rsidRDefault="00DC2994" w:rsidP="002E7A72">
      <w:pPr>
        <w:jc w:val="center"/>
        <w:rPr>
          <w:b/>
        </w:rPr>
      </w:pPr>
      <w:r w:rsidRPr="00EF5BA4">
        <w:rPr>
          <w:b/>
        </w:rPr>
        <w:t>Hvidvin:</w:t>
      </w:r>
    </w:p>
    <w:p w:rsidR="00FE705A" w:rsidRPr="00F52519" w:rsidRDefault="00FE705A" w:rsidP="00FE705A">
      <w:pPr>
        <w:jc w:val="center"/>
        <w:rPr>
          <w:i/>
          <w:lang w:val="en-US"/>
        </w:rPr>
      </w:pPr>
      <w:proofErr w:type="spellStart"/>
      <w:r w:rsidRPr="00F52519">
        <w:rPr>
          <w:i/>
          <w:lang w:val="en-US"/>
        </w:rPr>
        <w:t>Weinwurms</w:t>
      </w:r>
      <w:proofErr w:type="spellEnd"/>
      <w:r w:rsidRPr="00F52519">
        <w:rPr>
          <w:i/>
          <w:lang w:val="en-US"/>
        </w:rPr>
        <w:t xml:space="preserve"> – Hommage Reserve (Chardonnay)</w:t>
      </w:r>
    </w:p>
    <w:p w:rsidR="00FE705A" w:rsidRDefault="00FE705A" w:rsidP="00FE705A">
      <w:pPr>
        <w:jc w:val="center"/>
        <w:rPr>
          <w:sz w:val="16"/>
          <w:szCs w:val="16"/>
          <w:lang w:val="en-US"/>
        </w:rPr>
      </w:pPr>
      <w:r w:rsidRPr="00F52519">
        <w:rPr>
          <w:sz w:val="16"/>
          <w:szCs w:val="16"/>
          <w:lang w:val="en-US"/>
        </w:rPr>
        <w:t>(Drue: Chardonnay, ABV 13,5%, Niederösterreich, Østrig, 2023)</w:t>
      </w:r>
    </w:p>
    <w:p w:rsidR="00DE0C83" w:rsidRPr="00FE705A" w:rsidRDefault="00DE0C83" w:rsidP="005164C1">
      <w:pPr>
        <w:rPr>
          <w:sz w:val="16"/>
          <w:szCs w:val="16"/>
          <w:lang w:val="en-US"/>
        </w:rPr>
      </w:pPr>
    </w:p>
    <w:p w:rsidR="00A130BE" w:rsidRPr="00FE705A" w:rsidRDefault="00DC2994" w:rsidP="00A130BE">
      <w:pPr>
        <w:jc w:val="center"/>
        <w:rPr>
          <w:b/>
          <w:lang w:val="en-US"/>
        </w:rPr>
      </w:pPr>
      <w:r w:rsidRPr="00FE705A">
        <w:rPr>
          <w:b/>
          <w:lang w:val="en-US"/>
        </w:rPr>
        <w:t>Rødvin:</w:t>
      </w:r>
    </w:p>
    <w:p w:rsidR="00FE705A" w:rsidRPr="000049F1" w:rsidRDefault="00FE705A" w:rsidP="00FE705A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r w:rsidRPr="000049F1">
        <w:rPr>
          <w:rFonts w:ascii="Calibri" w:eastAsia="Times New Roman" w:hAnsi="Calibri" w:cs="Times New Roman"/>
          <w:i/>
          <w:lang w:val="en-US" w:eastAsia="da-DK"/>
        </w:rPr>
        <w:t xml:space="preserve">Pierre </w:t>
      </w:r>
      <w:proofErr w:type="spellStart"/>
      <w:r w:rsidRPr="000049F1">
        <w:rPr>
          <w:rFonts w:ascii="Calibri" w:eastAsia="Times New Roman" w:hAnsi="Calibri" w:cs="Times New Roman"/>
          <w:i/>
          <w:lang w:val="en-US" w:eastAsia="da-DK"/>
        </w:rPr>
        <w:t>Ravaut</w:t>
      </w:r>
      <w:proofErr w:type="spellEnd"/>
      <w:r w:rsidRPr="000049F1">
        <w:rPr>
          <w:rFonts w:ascii="Calibri" w:eastAsia="Times New Roman" w:hAnsi="Calibri" w:cs="Times New Roman"/>
          <w:i/>
          <w:lang w:val="en-US" w:eastAsia="da-DK"/>
        </w:rPr>
        <w:t xml:space="preserve"> – Ladoix 1. Cru</w:t>
      </w:r>
    </w:p>
    <w:p w:rsidR="00FE705A" w:rsidRPr="000049F1" w:rsidRDefault="00FE705A" w:rsidP="00FE705A">
      <w:pPr>
        <w:jc w:val="center"/>
        <w:rPr>
          <w:sz w:val="16"/>
          <w:szCs w:val="16"/>
          <w:lang w:val="en-US"/>
        </w:rPr>
      </w:pPr>
      <w:r w:rsidRPr="000049F1">
        <w:rPr>
          <w:sz w:val="16"/>
          <w:szCs w:val="16"/>
          <w:lang w:val="en-US"/>
        </w:rPr>
        <w:t>(Drue: Pinot Noir ABV 13,5%, Bourgogne, Frankrig 2022)</w:t>
      </w:r>
    </w:p>
    <w:p w:rsidR="00F22ED3" w:rsidRPr="00FE705A" w:rsidRDefault="00F22ED3" w:rsidP="00FF1DA7">
      <w:pPr>
        <w:rPr>
          <w:i/>
        </w:rPr>
      </w:pPr>
    </w:p>
    <w:p w:rsidR="001A4BEF" w:rsidRPr="00D276D5" w:rsidRDefault="001A4BEF" w:rsidP="00C16908">
      <w:pPr>
        <w:jc w:val="center"/>
        <w:rPr>
          <w:b/>
          <w:sz w:val="32"/>
          <w:szCs w:val="32"/>
        </w:rPr>
      </w:pPr>
      <w:r w:rsidRPr="00D276D5">
        <w:rPr>
          <w:b/>
          <w:sz w:val="32"/>
          <w:szCs w:val="32"/>
        </w:rPr>
        <w:t>Hugos Udvalgte</w:t>
      </w:r>
    </w:p>
    <w:p w:rsidR="00FE705A" w:rsidRPr="00FE705A" w:rsidRDefault="001A4BEF" w:rsidP="00FE705A">
      <w:pPr>
        <w:jc w:val="center"/>
        <w:rPr>
          <w:i/>
        </w:rPr>
      </w:pPr>
      <w:r w:rsidRPr="00D276D5">
        <w:rPr>
          <w:i/>
        </w:rPr>
        <w:t>Pris pr glas: 7</w:t>
      </w:r>
      <w:r w:rsidR="00DD2613">
        <w:rPr>
          <w:i/>
        </w:rPr>
        <w:t>5</w:t>
      </w:r>
      <w:r w:rsidRPr="00D276D5">
        <w:rPr>
          <w:i/>
        </w:rPr>
        <w:t xml:space="preserve"> </w:t>
      </w:r>
      <w:proofErr w:type="spellStart"/>
      <w:r w:rsidRPr="00D276D5">
        <w:rPr>
          <w:i/>
        </w:rPr>
        <w:t>kr</w:t>
      </w:r>
      <w:proofErr w:type="spellEnd"/>
      <w:r w:rsidR="00C14472" w:rsidRPr="00D276D5">
        <w:rPr>
          <w:i/>
        </w:rPr>
        <w:t xml:space="preserve"> - </w:t>
      </w:r>
      <w:r w:rsidRPr="00D276D5">
        <w:rPr>
          <w:i/>
        </w:rPr>
        <w:t xml:space="preserve">Pris pr flaske </w:t>
      </w:r>
      <w:r w:rsidR="00DD2613">
        <w:rPr>
          <w:i/>
        </w:rPr>
        <w:t>305</w:t>
      </w:r>
      <w:r w:rsidRPr="00D276D5">
        <w:rPr>
          <w:i/>
        </w:rPr>
        <w:t xml:space="preserve"> kr.</w:t>
      </w:r>
    </w:p>
    <w:p w:rsidR="00B00064" w:rsidRPr="007355C7" w:rsidRDefault="001A4BEF" w:rsidP="001A4BEF">
      <w:pPr>
        <w:jc w:val="center"/>
        <w:rPr>
          <w:b/>
          <w:lang w:val="en-US"/>
        </w:rPr>
      </w:pPr>
      <w:r w:rsidRPr="007355C7">
        <w:rPr>
          <w:b/>
          <w:lang w:val="en-US"/>
        </w:rPr>
        <w:t>Mousserende:</w:t>
      </w:r>
    </w:p>
    <w:p w:rsidR="001A4BEF" w:rsidRPr="001A4BEF" w:rsidRDefault="001A4BEF" w:rsidP="001A4BEF">
      <w:pPr>
        <w:jc w:val="center"/>
        <w:rPr>
          <w:i/>
          <w:lang w:val="en-US"/>
        </w:rPr>
      </w:pPr>
      <w:r w:rsidRPr="001A4BEF">
        <w:rPr>
          <w:i/>
          <w:lang w:val="en-US"/>
        </w:rPr>
        <w:t xml:space="preserve">Hugo’s No 19 Rose </w:t>
      </w:r>
    </w:p>
    <w:p w:rsidR="00316353" w:rsidRDefault="001A4BEF" w:rsidP="008C7162">
      <w:pPr>
        <w:jc w:val="center"/>
        <w:rPr>
          <w:sz w:val="16"/>
          <w:szCs w:val="16"/>
          <w:lang w:val="en-US"/>
        </w:rPr>
      </w:pPr>
      <w:r w:rsidRPr="001A4BEF">
        <w:rPr>
          <w:sz w:val="16"/>
          <w:szCs w:val="16"/>
          <w:lang w:val="en-US"/>
        </w:rPr>
        <w:t>(Drue: Malvasia,</w:t>
      </w:r>
      <w:r>
        <w:rPr>
          <w:sz w:val="16"/>
          <w:szCs w:val="16"/>
          <w:lang w:val="en-US"/>
        </w:rPr>
        <w:t xml:space="preserve"> ABV 6% </w:t>
      </w:r>
      <w:r w:rsidRPr="001A4BEF">
        <w:rPr>
          <w:sz w:val="16"/>
          <w:szCs w:val="16"/>
          <w:lang w:val="en-US"/>
        </w:rPr>
        <w:t>Piemonte, Italien</w:t>
      </w:r>
      <w:r>
        <w:rPr>
          <w:sz w:val="16"/>
          <w:szCs w:val="16"/>
          <w:lang w:val="en-US"/>
        </w:rPr>
        <w:t xml:space="preserve"> 202</w:t>
      </w:r>
      <w:r w:rsidR="000A385D">
        <w:rPr>
          <w:sz w:val="16"/>
          <w:szCs w:val="16"/>
          <w:lang w:val="en-US"/>
        </w:rPr>
        <w:t>2</w:t>
      </w:r>
      <w:r>
        <w:rPr>
          <w:sz w:val="16"/>
          <w:szCs w:val="16"/>
          <w:lang w:val="en-US"/>
        </w:rPr>
        <w:t>)</w:t>
      </w:r>
    </w:p>
    <w:p w:rsidR="00066E23" w:rsidRPr="008C7162" w:rsidRDefault="00066E23" w:rsidP="008C7162">
      <w:pPr>
        <w:jc w:val="center"/>
        <w:rPr>
          <w:sz w:val="16"/>
          <w:szCs w:val="16"/>
          <w:lang w:val="en-US"/>
        </w:rPr>
      </w:pPr>
    </w:p>
    <w:p w:rsidR="001A4BEF" w:rsidRPr="005E2D96" w:rsidRDefault="001A4BEF" w:rsidP="001A4BEF">
      <w:pPr>
        <w:jc w:val="center"/>
        <w:rPr>
          <w:b/>
          <w:lang w:val="en-US"/>
        </w:rPr>
      </w:pPr>
      <w:r w:rsidRPr="005E2D96">
        <w:rPr>
          <w:b/>
          <w:lang w:val="en-US"/>
        </w:rPr>
        <w:t>Hvidvin:</w:t>
      </w:r>
    </w:p>
    <w:p w:rsidR="001A4BEF" w:rsidRPr="000A385D" w:rsidRDefault="001A4BEF" w:rsidP="001A4BEF">
      <w:pPr>
        <w:jc w:val="center"/>
        <w:rPr>
          <w:i/>
          <w:lang w:val="en-US"/>
        </w:rPr>
      </w:pPr>
      <w:r w:rsidRPr="000A385D">
        <w:rPr>
          <w:i/>
          <w:lang w:val="en-US"/>
        </w:rPr>
        <w:t>Hugo’s No 19</w:t>
      </w:r>
    </w:p>
    <w:p w:rsidR="008C7162" w:rsidRDefault="001A4BEF" w:rsidP="00DF3FB2">
      <w:pPr>
        <w:jc w:val="center"/>
        <w:rPr>
          <w:sz w:val="16"/>
          <w:szCs w:val="16"/>
          <w:lang w:val="en-US"/>
        </w:rPr>
      </w:pPr>
      <w:r w:rsidRPr="000A385D">
        <w:rPr>
          <w:sz w:val="16"/>
          <w:szCs w:val="16"/>
          <w:lang w:val="en-US"/>
        </w:rPr>
        <w:t>(</w:t>
      </w:r>
      <w:r w:rsidR="000A385D">
        <w:rPr>
          <w:sz w:val="16"/>
          <w:szCs w:val="16"/>
          <w:lang w:val="en-US"/>
        </w:rPr>
        <w:t xml:space="preserve">Drue: </w:t>
      </w:r>
      <w:r w:rsidRPr="000A385D">
        <w:rPr>
          <w:sz w:val="16"/>
          <w:szCs w:val="16"/>
          <w:lang w:val="en-US"/>
        </w:rPr>
        <w:t>Chardonnay,</w:t>
      </w:r>
      <w:r w:rsidR="000A385D">
        <w:rPr>
          <w:sz w:val="16"/>
          <w:szCs w:val="16"/>
          <w:lang w:val="en-US"/>
        </w:rPr>
        <w:t xml:space="preserve"> ABV: 12,5%</w:t>
      </w:r>
      <w:r w:rsidRPr="000A385D">
        <w:rPr>
          <w:sz w:val="16"/>
          <w:szCs w:val="16"/>
          <w:lang w:val="en-US"/>
        </w:rPr>
        <w:t xml:space="preserve"> Piemonte, Italien</w:t>
      </w:r>
      <w:r w:rsidR="000A385D">
        <w:rPr>
          <w:sz w:val="16"/>
          <w:szCs w:val="16"/>
          <w:lang w:val="en-US"/>
        </w:rPr>
        <w:t xml:space="preserve"> 2022</w:t>
      </w:r>
      <w:r w:rsidRPr="000A385D">
        <w:rPr>
          <w:sz w:val="16"/>
          <w:szCs w:val="16"/>
          <w:lang w:val="en-US"/>
        </w:rPr>
        <w:t>)</w:t>
      </w:r>
    </w:p>
    <w:p w:rsidR="00F1463D" w:rsidRPr="00DF3FB2" w:rsidRDefault="00F1463D" w:rsidP="005164C1">
      <w:pPr>
        <w:rPr>
          <w:sz w:val="16"/>
          <w:szCs w:val="16"/>
          <w:lang w:val="en-US"/>
        </w:rPr>
      </w:pPr>
    </w:p>
    <w:p w:rsidR="00CA27EE" w:rsidRPr="006E1504" w:rsidRDefault="00CA27EE" w:rsidP="00CA27EE">
      <w:pPr>
        <w:tabs>
          <w:tab w:val="center" w:pos="4816"/>
          <w:tab w:val="left" w:pos="7662"/>
        </w:tabs>
        <w:jc w:val="center"/>
        <w:rPr>
          <w:i/>
        </w:rPr>
      </w:pPr>
      <w:r w:rsidRPr="006E1504">
        <w:rPr>
          <w:i/>
        </w:rPr>
        <w:t>Weingut Kopp – Grauburgunder</w:t>
      </w:r>
    </w:p>
    <w:p w:rsidR="008319BC" w:rsidRDefault="00CA27EE" w:rsidP="001D6998">
      <w:pPr>
        <w:jc w:val="center"/>
        <w:rPr>
          <w:sz w:val="16"/>
          <w:szCs w:val="16"/>
        </w:rPr>
      </w:pPr>
      <w:r w:rsidRPr="00BA5382">
        <w:rPr>
          <w:sz w:val="16"/>
          <w:szCs w:val="16"/>
        </w:rPr>
        <w:t>(Drue: Grauburgunder, ABV 1</w:t>
      </w:r>
      <w:r>
        <w:rPr>
          <w:sz w:val="16"/>
          <w:szCs w:val="16"/>
        </w:rPr>
        <w:t>2</w:t>
      </w:r>
      <w:r w:rsidRPr="00BA5382">
        <w:rPr>
          <w:sz w:val="16"/>
          <w:szCs w:val="16"/>
        </w:rPr>
        <w:t xml:space="preserve"> %, Baden, Tyskland. </w:t>
      </w:r>
      <w:r w:rsidRPr="00A56B56">
        <w:rPr>
          <w:sz w:val="16"/>
          <w:szCs w:val="16"/>
        </w:rPr>
        <w:t>2023)</w:t>
      </w:r>
    </w:p>
    <w:p w:rsidR="00EF5BA4" w:rsidRDefault="00EF5BA4" w:rsidP="00EF5BA4">
      <w:pPr>
        <w:tabs>
          <w:tab w:val="center" w:pos="4816"/>
          <w:tab w:val="left" w:pos="7662"/>
        </w:tabs>
        <w:jc w:val="center"/>
        <w:rPr>
          <w:i/>
        </w:rPr>
      </w:pPr>
    </w:p>
    <w:p w:rsidR="00EF5BA4" w:rsidRPr="00BA5382" w:rsidRDefault="00EF5BA4" w:rsidP="00EF5BA4">
      <w:pPr>
        <w:tabs>
          <w:tab w:val="center" w:pos="4816"/>
          <w:tab w:val="left" w:pos="7662"/>
        </w:tabs>
        <w:jc w:val="center"/>
        <w:rPr>
          <w:i/>
        </w:rPr>
      </w:pPr>
      <w:r w:rsidRPr="00BA5382">
        <w:rPr>
          <w:i/>
        </w:rPr>
        <w:t>Weingut Ko</w:t>
      </w:r>
      <w:r w:rsidR="00EF5516">
        <w:rPr>
          <w:i/>
        </w:rPr>
        <w:t>pp</w:t>
      </w:r>
      <w:bookmarkStart w:id="0" w:name="_GoBack"/>
      <w:bookmarkEnd w:id="0"/>
      <w:r w:rsidRPr="00BA5382">
        <w:rPr>
          <w:i/>
        </w:rPr>
        <w:t xml:space="preserve"> – Sauvig</w:t>
      </w:r>
      <w:r>
        <w:rPr>
          <w:i/>
        </w:rPr>
        <w:t>non Blanc</w:t>
      </w:r>
    </w:p>
    <w:p w:rsidR="00EF5BA4" w:rsidRPr="00FE705A" w:rsidRDefault="00EF5BA4" w:rsidP="00EF5BA4">
      <w:pPr>
        <w:jc w:val="center"/>
        <w:rPr>
          <w:sz w:val="16"/>
          <w:szCs w:val="16"/>
          <w:lang w:val="en-US"/>
        </w:rPr>
      </w:pPr>
      <w:r w:rsidRPr="00BA5382">
        <w:rPr>
          <w:sz w:val="16"/>
          <w:szCs w:val="16"/>
        </w:rPr>
        <w:t xml:space="preserve">(Drue: </w:t>
      </w:r>
      <w:r>
        <w:rPr>
          <w:sz w:val="16"/>
          <w:szCs w:val="16"/>
        </w:rPr>
        <w:t>Sauvignon Blanc</w:t>
      </w:r>
      <w:r w:rsidRPr="00BA5382">
        <w:rPr>
          <w:sz w:val="16"/>
          <w:szCs w:val="16"/>
        </w:rPr>
        <w:t xml:space="preserve">, ABV </w:t>
      </w:r>
      <w:r>
        <w:rPr>
          <w:sz w:val="16"/>
          <w:szCs w:val="16"/>
        </w:rPr>
        <w:t>11,5</w:t>
      </w:r>
      <w:r w:rsidRPr="00BA5382">
        <w:rPr>
          <w:sz w:val="16"/>
          <w:szCs w:val="16"/>
        </w:rPr>
        <w:t xml:space="preserve"> %, Baden, Tyskland. </w:t>
      </w:r>
      <w:r w:rsidRPr="00FE705A">
        <w:rPr>
          <w:sz w:val="16"/>
          <w:szCs w:val="16"/>
          <w:lang w:val="en-US"/>
        </w:rPr>
        <w:t>2024)</w:t>
      </w:r>
    </w:p>
    <w:p w:rsidR="001A00FA" w:rsidRPr="00EF5BA4" w:rsidRDefault="001A00FA" w:rsidP="00EF5BA4">
      <w:pPr>
        <w:rPr>
          <w:sz w:val="16"/>
          <w:szCs w:val="16"/>
          <w:lang w:val="en-US"/>
        </w:rPr>
      </w:pPr>
    </w:p>
    <w:p w:rsidR="001A00FA" w:rsidRPr="00DC09D5" w:rsidRDefault="001A00FA" w:rsidP="001A00FA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r w:rsidRPr="00DC09D5">
        <w:rPr>
          <w:rFonts w:ascii="Calibri" w:eastAsia="Times New Roman" w:hAnsi="Calibri" w:cs="Times New Roman"/>
          <w:i/>
          <w:lang w:val="en-US" w:eastAsia="da-DK"/>
        </w:rPr>
        <w:t xml:space="preserve">Chateau Grand Ferrand – Entre Deux Mers </w:t>
      </w:r>
    </w:p>
    <w:p w:rsidR="00EF5BA4" w:rsidRDefault="001A00FA" w:rsidP="00EF5BA4">
      <w:pPr>
        <w:jc w:val="center"/>
        <w:rPr>
          <w:sz w:val="16"/>
          <w:szCs w:val="16"/>
        </w:rPr>
      </w:pPr>
      <w:r w:rsidRPr="00DC09D5">
        <w:rPr>
          <w:sz w:val="16"/>
          <w:szCs w:val="16"/>
        </w:rPr>
        <w:t>(Drue: Sauvignon Blanc, ABV: 1</w:t>
      </w:r>
      <w:r>
        <w:rPr>
          <w:sz w:val="16"/>
          <w:szCs w:val="16"/>
        </w:rPr>
        <w:t>2,5</w:t>
      </w:r>
      <w:r w:rsidRPr="00DC09D5">
        <w:rPr>
          <w:sz w:val="16"/>
          <w:szCs w:val="16"/>
        </w:rPr>
        <w:t>%, Entre Deux Mers, (Bordeaux) Frankrig 2021)</w:t>
      </w:r>
    </w:p>
    <w:p w:rsidR="00EF5BA4" w:rsidRPr="00EF5BA4" w:rsidRDefault="00EF5BA4" w:rsidP="00EF5BA4">
      <w:pPr>
        <w:jc w:val="center"/>
        <w:rPr>
          <w:sz w:val="16"/>
          <w:szCs w:val="16"/>
        </w:rPr>
      </w:pPr>
    </w:p>
    <w:p w:rsidR="00EF5BA4" w:rsidRPr="004E4021" w:rsidRDefault="00EF5BA4" w:rsidP="00EF5BA4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r w:rsidRPr="004E4021">
        <w:rPr>
          <w:rFonts w:ascii="Calibri" w:eastAsia="Times New Roman" w:hAnsi="Calibri" w:cs="Times New Roman"/>
          <w:i/>
          <w:lang w:val="en-US" w:eastAsia="da-DK"/>
        </w:rPr>
        <w:t xml:space="preserve">2CV – </w:t>
      </w:r>
      <w:proofErr w:type="spellStart"/>
      <w:r w:rsidRPr="004E4021">
        <w:rPr>
          <w:rFonts w:ascii="Calibri" w:eastAsia="Times New Roman" w:hAnsi="Calibri" w:cs="Times New Roman"/>
          <w:i/>
          <w:lang w:val="en-US" w:eastAsia="da-DK"/>
        </w:rPr>
        <w:t>Sumarroca</w:t>
      </w:r>
      <w:proofErr w:type="spellEnd"/>
      <w:r w:rsidRPr="004E4021">
        <w:rPr>
          <w:rFonts w:ascii="Calibri" w:eastAsia="Times New Roman" w:hAnsi="Calibri" w:cs="Times New Roman"/>
          <w:i/>
          <w:lang w:val="en-US" w:eastAsia="da-DK"/>
        </w:rPr>
        <w:t xml:space="preserve"> (Orange)</w:t>
      </w:r>
    </w:p>
    <w:p w:rsidR="001A00FA" w:rsidRDefault="00EF5BA4" w:rsidP="00EF5BA4">
      <w:pPr>
        <w:jc w:val="center"/>
        <w:rPr>
          <w:sz w:val="16"/>
          <w:szCs w:val="16"/>
          <w:lang w:val="en-US"/>
        </w:rPr>
      </w:pPr>
      <w:r w:rsidRPr="004E4021">
        <w:rPr>
          <w:sz w:val="16"/>
          <w:szCs w:val="16"/>
          <w:lang w:val="en-US"/>
        </w:rPr>
        <w:t xml:space="preserve">(Drue: </w:t>
      </w:r>
      <w:r>
        <w:rPr>
          <w:sz w:val="16"/>
          <w:szCs w:val="16"/>
          <w:lang w:val="en-US"/>
        </w:rPr>
        <w:t>Xarel-lo</w:t>
      </w:r>
      <w:r w:rsidRPr="004E4021">
        <w:rPr>
          <w:sz w:val="16"/>
          <w:szCs w:val="16"/>
          <w:lang w:val="en-US"/>
        </w:rPr>
        <w:t>. ABV 11,</w:t>
      </w:r>
      <w:proofErr w:type="gramStart"/>
      <w:r w:rsidRPr="004E4021">
        <w:rPr>
          <w:sz w:val="16"/>
          <w:szCs w:val="16"/>
          <w:lang w:val="en-US"/>
        </w:rPr>
        <w:t>5,%</w:t>
      </w:r>
      <w:proofErr w:type="gramEnd"/>
      <w:r w:rsidRPr="004E4021">
        <w:rPr>
          <w:sz w:val="16"/>
          <w:szCs w:val="16"/>
          <w:lang w:val="en-US"/>
        </w:rPr>
        <w:t>, Penedes, Spanien 2023)</w:t>
      </w:r>
    </w:p>
    <w:p w:rsidR="00FE705A" w:rsidRDefault="00FE705A" w:rsidP="00EF5BA4">
      <w:pPr>
        <w:jc w:val="center"/>
        <w:rPr>
          <w:sz w:val="16"/>
          <w:szCs w:val="16"/>
          <w:lang w:val="en-US"/>
        </w:rPr>
      </w:pPr>
    </w:p>
    <w:p w:rsidR="00FE705A" w:rsidRPr="006C0770" w:rsidRDefault="00FE705A" w:rsidP="00FE705A">
      <w:pPr>
        <w:jc w:val="center"/>
        <w:rPr>
          <w:rFonts w:ascii="Calibri" w:eastAsia="Times New Roman" w:hAnsi="Calibri" w:cs="Times New Roman"/>
          <w:i/>
          <w:lang w:eastAsia="da-DK"/>
        </w:rPr>
      </w:pPr>
      <w:r w:rsidRPr="00065E05">
        <w:rPr>
          <w:rFonts w:ascii="Calibri" w:eastAsia="Times New Roman" w:hAnsi="Calibri" w:cs="Times New Roman"/>
          <w:i/>
          <w:lang w:eastAsia="da-DK"/>
        </w:rPr>
        <w:t xml:space="preserve">Wiengut Eymann – Riesling (Trocken. </w:t>
      </w:r>
      <w:r w:rsidRPr="006C0770">
        <w:rPr>
          <w:rFonts w:ascii="Calibri" w:eastAsia="Times New Roman" w:hAnsi="Calibri" w:cs="Times New Roman"/>
          <w:i/>
          <w:lang w:eastAsia="da-DK"/>
        </w:rPr>
        <w:t>1 liter 3</w:t>
      </w:r>
      <w:r>
        <w:rPr>
          <w:rFonts w:ascii="Calibri" w:eastAsia="Times New Roman" w:hAnsi="Calibri" w:cs="Times New Roman"/>
          <w:i/>
          <w:lang w:eastAsia="da-DK"/>
        </w:rPr>
        <w:t>75</w:t>
      </w:r>
      <w:r w:rsidRPr="006C0770">
        <w:rPr>
          <w:rFonts w:ascii="Calibri" w:eastAsia="Times New Roman" w:hAnsi="Calibri" w:cs="Times New Roman"/>
          <w:i/>
          <w:lang w:eastAsia="da-DK"/>
        </w:rPr>
        <w:t xml:space="preserve"> </w:t>
      </w:r>
      <w:proofErr w:type="spellStart"/>
      <w:r w:rsidRPr="006C0770">
        <w:rPr>
          <w:rFonts w:ascii="Calibri" w:eastAsia="Times New Roman" w:hAnsi="Calibri" w:cs="Times New Roman"/>
          <w:i/>
          <w:lang w:eastAsia="da-DK"/>
        </w:rPr>
        <w:t>kr</w:t>
      </w:r>
      <w:proofErr w:type="spellEnd"/>
      <w:r w:rsidRPr="006C0770">
        <w:rPr>
          <w:rFonts w:ascii="Calibri" w:eastAsia="Times New Roman" w:hAnsi="Calibri" w:cs="Times New Roman"/>
          <w:i/>
          <w:lang w:eastAsia="da-DK"/>
        </w:rPr>
        <w:t>)</w:t>
      </w:r>
    </w:p>
    <w:p w:rsidR="00FE705A" w:rsidRPr="00FE705A" w:rsidRDefault="00FE705A" w:rsidP="00FE705A">
      <w:pPr>
        <w:jc w:val="center"/>
        <w:rPr>
          <w:sz w:val="16"/>
          <w:szCs w:val="16"/>
        </w:rPr>
      </w:pPr>
      <w:r w:rsidRPr="006C0770">
        <w:rPr>
          <w:sz w:val="16"/>
          <w:szCs w:val="16"/>
        </w:rPr>
        <w:t xml:space="preserve">(Drue: Riesling, ABV: 12%, </w:t>
      </w:r>
      <w:proofErr w:type="spellStart"/>
      <w:proofErr w:type="gramStart"/>
      <w:r w:rsidRPr="006C0770">
        <w:rPr>
          <w:sz w:val="16"/>
          <w:szCs w:val="16"/>
        </w:rPr>
        <w:t>Pfalz,Tyskland</w:t>
      </w:r>
      <w:proofErr w:type="spellEnd"/>
      <w:proofErr w:type="gramEnd"/>
      <w:r w:rsidRPr="006C0770">
        <w:rPr>
          <w:sz w:val="16"/>
          <w:szCs w:val="16"/>
        </w:rPr>
        <w:t xml:space="preserve"> 20</w:t>
      </w:r>
      <w:r>
        <w:rPr>
          <w:sz w:val="16"/>
          <w:szCs w:val="16"/>
        </w:rPr>
        <w:t>19</w:t>
      </w:r>
      <w:r w:rsidRPr="006C0770">
        <w:rPr>
          <w:sz w:val="16"/>
          <w:szCs w:val="16"/>
        </w:rPr>
        <w:t>)</w:t>
      </w:r>
    </w:p>
    <w:p w:rsidR="001A4BEF" w:rsidRPr="005164C1" w:rsidRDefault="001A4BEF" w:rsidP="001A4BEF">
      <w:pPr>
        <w:jc w:val="center"/>
        <w:rPr>
          <w:b/>
          <w:lang w:val="en-US"/>
        </w:rPr>
      </w:pPr>
      <w:r w:rsidRPr="005164C1">
        <w:rPr>
          <w:b/>
          <w:lang w:val="en-US"/>
        </w:rPr>
        <w:t>Ros</w:t>
      </w:r>
      <w:r w:rsidR="007169AC" w:rsidRPr="005164C1">
        <w:rPr>
          <w:b/>
          <w:lang w:val="en-US"/>
        </w:rPr>
        <w:t>e</w:t>
      </w:r>
      <w:r w:rsidRPr="005164C1">
        <w:rPr>
          <w:b/>
          <w:lang w:val="en-US"/>
        </w:rPr>
        <w:t>vin:</w:t>
      </w:r>
    </w:p>
    <w:p w:rsidR="001A4BEF" w:rsidRPr="005164C1" w:rsidRDefault="001A4BEF" w:rsidP="001A4BEF">
      <w:pPr>
        <w:jc w:val="center"/>
        <w:rPr>
          <w:i/>
          <w:lang w:val="en-US"/>
        </w:rPr>
      </w:pPr>
      <w:r w:rsidRPr="005164C1">
        <w:rPr>
          <w:i/>
          <w:lang w:val="en-US"/>
        </w:rPr>
        <w:t>Hugo’s No 19</w:t>
      </w:r>
    </w:p>
    <w:p w:rsidR="009A091F" w:rsidRPr="00FE705A" w:rsidRDefault="000A385D" w:rsidP="00FE705A">
      <w:pPr>
        <w:jc w:val="center"/>
        <w:rPr>
          <w:sz w:val="16"/>
          <w:szCs w:val="16"/>
          <w:lang w:val="en-US"/>
        </w:rPr>
      </w:pPr>
      <w:r w:rsidRPr="005164C1">
        <w:rPr>
          <w:sz w:val="16"/>
          <w:szCs w:val="16"/>
          <w:lang w:val="en-US"/>
        </w:rPr>
        <w:t>(Drue</w:t>
      </w:r>
      <w:r w:rsidR="00456CBA" w:rsidRPr="005164C1">
        <w:rPr>
          <w:sz w:val="16"/>
          <w:szCs w:val="16"/>
          <w:lang w:val="en-US"/>
        </w:rPr>
        <w:t>r</w:t>
      </w:r>
      <w:r w:rsidRPr="005164C1">
        <w:rPr>
          <w:sz w:val="16"/>
          <w:szCs w:val="16"/>
          <w:lang w:val="en-US"/>
        </w:rPr>
        <w:t>: Nebbiolo</w:t>
      </w:r>
      <w:r w:rsidR="0015299D" w:rsidRPr="005164C1">
        <w:rPr>
          <w:sz w:val="16"/>
          <w:szCs w:val="16"/>
          <w:lang w:val="en-US"/>
        </w:rPr>
        <w:t xml:space="preserve">, </w:t>
      </w:r>
      <w:r w:rsidRPr="005164C1">
        <w:rPr>
          <w:sz w:val="16"/>
          <w:szCs w:val="16"/>
          <w:lang w:val="en-US"/>
        </w:rPr>
        <w:t>Barbera</w:t>
      </w:r>
      <w:r w:rsidR="0015299D" w:rsidRPr="005164C1">
        <w:rPr>
          <w:sz w:val="16"/>
          <w:szCs w:val="16"/>
          <w:lang w:val="en-US"/>
        </w:rPr>
        <w:t>,</w:t>
      </w:r>
      <w:r w:rsidRPr="005164C1">
        <w:rPr>
          <w:sz w:val="16"/>
          <w:szCs w:val="16"/>
          <w:lang w:val="en-US"/>
        </w:rPr>
        <w:t xml:space="preserve"> Dolcetto,</w:t>
      </w:r>
      <w:r w:rsidR="0015299D" w:rsidRPr="005164C1">
        <w:rPr>
          <w:sz w:val="16"/>
          <w:szCs w:val="16"/>
          <w:lang w:val="en-US"/>
        </w:rPr>
        <w:t xml:space="preserve"> </w:t>
      </w:r>
      <w:r w:rsidRPr="005164C1">
        <w:rPr>
          <w:sz w:val="16"/>
          <w:szCs w:val="16"/>
          <w:lang w:val="en-US"/>
        </w:rPr>
        <w:t>ABV 13%, Piemonte, Italien 2022)</w:t>
      </w:r>
    </w:p>
    <w:p w:rsidR="00FE705A" w:rsidRDefault="00FE705A" w:rsidP="001A4BEF">
      <w:pPr>
        <w:jc w:val="center"/>
        <w:rPr>
          <w:b/>
          <w:lang w:val="en-US"/>
        </w:rPr>
      </w:pPr>
    </w:p>
    <w:p w:rsidR="001A4BEF" w:rsidRPr="00321F11" w:rsidRDefault="001A4BEF" w:rsidP="001A4BEF">
      <w:pPr>
        <w:jc w:val="center"/>
        <w:rPr>
          <w:b/>
          <w:lang w:val="en-US"/>
        </w:rPr>
      </w:pPr>
      <w:r w:rsidRPr="00321F11">
        <w:rPr>
          <w:b/>
          <w:lang w:val="en-US"/>
        </w:rPr>
        <w:t>Rødvin:</w:t>
      </w:r>
    </w:p>
    <w:p w:rsidR="00B22639" w:rsidRPr="00BC2BCA" w:rsidRDefault="001A4BEF" w:rsidP="00B22639">
      <w:pPr>
        <w:jc w:val="center"/>
        <w:rPr>
          <w:i/>
          <w:lang w:val="en-US"/>
        </w:rPr>
      </w:pPr>
      <w:r w:rsidRPr="00BC2BCA">
        <w:rPr>
          <w:i/>
          <w:lang w:val="en-US"/>
        </w:rPr>
        <w:t>Hugo’s No 19</w:t>
      </w:r>
    </w:p>
    <w:p w:rsidR="00EF5BA4" w:rsidRDefault="001A4BEF" w:rsidP="00EF5BA4">
      <w:pPr>
        <w:jc w:val="center"/>
        <w:rPr>
          <w:sz w:val="16"/>
          <w:szCs w:val="16"/>
          <w:lang w:val="en-US"/>
        </w:rPr>
      </w:pPr>
      <w:r w:rsidRPr="00BC2BCA">
        <w:rPr>
          <w:sz w:val="16"/>
          <w:szCs w:val="16"/>
          <w:lang w:val="en-US"/>
        </w:rPr>
        <w:t>(</w:t>
      </w:r>
      <w:r w:rsidR="000A385D" w:rsidRPr="00BC2BCA">
        <w:rPr>
          <w:sz w:val="16"/>
          <w:szCs w:val="16"/>
          <w:lang w:val="en-US"/>
        </w:rPr>
        <w:t>Druer: 50%</w:t>
      </w:r>
      <w:r w:rsidR="006B6ADD" w:rsidRPr="00BC2BCA">
        <w:rPr>
          <w:sz w:val="16"/>
          <w:szCs w:val="16"/>
          <w:lang w:val="en-US"/>
        </w:rPr>
        <w:t xml:space="preserve"> </w:t>
      </w:r>
      <w:r w:rsidRPr="00BC2BCA">
        <w:rPr>
          <w:sz w:val="16"/>
          <w:szCs w:val="16"/>
          <w:lang w:val="en-US"/>
        </w:rPr>
        <w:t xml:space="preserve">Barbera, </w:t>
      </w:r>
      <w:r w:rsidR="000A385D" w:rsidRPr="00BC2BCA">
        <w:rPr>
          <w:sz w:val="16"/>
          <w:szCs w:val="16"/>
          <w:lang w:val="en-US"/>
        </w:rPr>
        <w:t>30%</w:t>
      </w:r>
      <w:r w:rsidRPr="00BC2BCA">
        <w:rPr>
          <w:sz w:val="16"/>
          <w:szCs w:val="16"/>
          <w:lang w:val="en-US"/>
        </w:rPr>
        <w:t xml:space="preserve">Nebbiolo, </w:t>
      </w:r>
      <w:r w:rsidR="000A385D" w:rsidRPr="00BC2BCA">
        <w:rPr>
          <w:sz w:val="16"/>
          <w:szCs w:val="16"/>
          <w:lang w:val="en-US"/>
        </w:rPr>
        <w:t>20%</w:t>
      </w:r>
      <w:r w:rsidRPr="00BC2BCA">
        <w:rPr>
          <w:sz w:val="16"/>
          <w:szCs w:val="16"/>
          <w:lang w:val="en-US"/>
        </w:rPr>
        <w:t>Syrah, ABV 15%, Piemonte, Italien 2020)</w:t>
      </w:r>
    </w:p>
    <w:p w:rsidR="00EF5BA4" w:rsidRPr="00EF5BA4" w:rsidRDefault="00EF5BA4" w:rsidP="00EF5BA4">
      <w:pPr>
        <w:jc w:val="center"/>
        <w:rPr>
          <w:sz w:val="16"/>
          <w:szCs w:val="16"/>
          <w:lang w:val="en-US"/>
        </w:rPr>
      </w:pPr>
    </w:p>
    <w:p w:rsidR="00EF5BA4" w:rsidRDefault="00EF5BA4" w:rsidP="00EF5BA4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r w:rsidRPr="00C829EB">
        <w:rPr>
          <w:rFonts w:ascii="Calibri" w:eastAsia="Times New Roman" w:hAnsi="Calibri" w:cs="Times New Roman"/>
          <w:i/>
          <w:lang w:val="en-US" w:eastAsia="da-DK"/>
        </w:rPr>
        <w:t>Tenuta Trerose Salterio Rosso di Montepulciano</w:t>
      </w:r>
    </w:p>
    <w:p w:rsidR="00EF5BA4" w:rsidRDefault="00EF5BA4" w:rsidP="00EF5BA4">
      <w:pPr>
        <w:jc w:val="center"/>
        <w:rPr>
          <w:sz w:val="16"/>
          <w:szCs w:val="16"/>
          <w:lang w:val="en-US"/>
        </w:rPr>
      </w:pPr>
      <w:r w:rsidRPr="00C829EB">
        <w:rPr>
          <w:sz w:val="16"/>
          <w:szCs w:val="16"/>
          <w:lang w:val="en-US"/>
        </w:rPr>
        <w:t>(Druer: Sangiovese 90%, Merlot &amp; Cabernet Sauvignon 10% ABV 14%, Toscana, Italien 2022)</w:t>
      </w:r>
    </w:p>
    <w:p w:rsidR="00EF5BA4" w:rsidRDefault="00EF5BA4" w:rsidP="00EF5BA4">
      <w:pPr>
        <w:jc w:val="center"/>
        <w:rPr>
          <w:sz w:val="16"/>
          <w:szCs w:val="16"/>
          <w:lang w:val="en-US"/>
        </w:rPr>
      </w:pPr>
    </w:p>
    <w:p w:rsidR="00EF5BA4" w:rsidRPr="00AF5EF9" w:rsidRDefault="00EF5BA4" w:rsidP="00EF5BA4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r>
        <w:rPr>
          <w:rFonts w:ascii="Calibri" w:eastAsia="Times New Roman" w:hAnsi="Calibri" w:cs="Times New Roman"/>
          <w:i/>
          <w:lang w:val="en-US" w:eastAsia="da-DK"/>
        </w:rPr>
        <w:t>Quinta Sardonia</w:t>
      </w:r>
      <w:r w:rsidRPr="00AF5EF9">
        <w:rPr>
          <w:rFonts w:ascii="Calibri" w:eastAsia="Times New Roman" w:hAnsi="Calibri" w:cs="Times New Roman"/>
          <w:i/>
          <w:lang w:val="en-US" w:eastAsia="da-DK"/>
        </w:rPr>
        <w:t xml:space="preserve"> – </w:t>
      </w:r>
      <w:r>
        <w:rPr>
          <w:rFonts w:ascii="Calibri" w:eastAsia="Times New Roman" w:hAnsi="Calibri" w:cs="Times New Roman"/>
          <w:i/>
          <w:lang w:val="en-US" w:eastAsia="da-DK"/>
        </w:rPr>
        <w:t>Sardon</w:t>
      </w:r>
    </w:p>
    <w:p w:rsidR="00EF5BA4" w:rsidRDefault="00EF5BA4" w:rsidP="00EF5BA4">
      <w:pPr>
        <w:jc w:val="center"/>
        <w:rPr>
          <w:sz w:val="16"/>
          <w:szCs w:val="16"/>
          <w:lang w:val="en-US"/>
        </w:rPr>
      </w:pPr>
      <w:r w:rsidRPr="00391F59">
        <w:rPr>
          <w:sz w:val="16"/>
          <w:szCs w:val="16"/>
          <w:lang w:val="en-US"/>
        </w:rPr>
        <w:t>(Druer:</w:t>
      </w:r>
      <w:r>
        <w:rPr>
          <w:sz w:val="16"/>
          <w:szCs w:val="16"/>
          <w:lang w:val="en-US"/>
        </w:rPr>
        <w:t xml:space="preserve"> Cabernet Sauvignon, Garnacha, Malbec, Tempranillo</w:t>
      </w:r>
      <w:r w:rsidRPr="00391F59">
        <w:rPr>
          <w:sz w:val="16"/>
          <w:szCs w:val="16"/>
          <w:lang w:val="en-US"/>
        </w:rPr>
        <w:t xml:space="preserve"> ABV: 14</w:t>
      </w:r>
      <w:r>
        <w:rPr>
          <w:sz w:val="16"/>
          <w:szCs w:val="16"/>
          <w:lang w:val="en-US"/>
        </w:rPr>
        <w:t>,5</w:t>
      </w:r>
      <w:r w:rsidRPr="00391F59">
        <w:rPr>
          <w:sz w:val="16"/>
          <w:szCs w:val="16"/>
          <w:lang w:val="en-US"/>
        </w:rPr>
        <w:t xml:space="preserve">%, </w:t>
      </w:r>
      <w:r>
        <w:rPr>
          <w:sz w:val="16"/>
          <w:szCs w:val="16"/>
          <w:lang w:val="en-US"/>
        </w:rPr>
        <w:t>Castilla y Leon</w:t>
      </w:r>
      <w:r w:rsidRPr="00391F59">
        <w:rPr>
          <w:sz w:val="16"/>
          <w:szCs w:val="16"/>
          <w:lang w:val="en-US"/>
        </w:rPr>
        <w:t>, Spanien 201</w:t>
      </w:r>
      <w:r>
        <w:rPr>
          <w:sz w:val="16"/>
          <w:szCs w:val="16"/>
          <w:lang w:val="en-US"/>
        </w:rPr>
        <w:t>4</w:t>
      </w:r>
      <w:r w:rsidRPr="00391F59">
        <w:rPr>
          <w:sz w:val="16"/>
          <w:szCs w:val="16"/>
          <w:lang w:val="en-US"/>
        </w:rPr>
        <w:t>)</w:t>
      </w:r>
    </w:p>
    <w:p w:rsidR="00EF5BA4" w:rsidRDefault="00EF5BA4" w:rsidP="00812984">
      <w:pPr>
        <w:rPr>
          <w:sz w:val="16"/>
          <w:szCs w:val="16"/>
          <w:lang w:val="en-US"/>
        </w:rPr>
      </w:pPr>
    </w:p>
    <w:p w:rsidR="00FE705A" w:rsidRPr="00AF5EF9" w:rsidRDefault="00FE705A" w:rsidP="00FE705A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r w:rsidRPr="00AF5EF9">
        <w:rPr>
          <w:rFonts w:ascii="Calibri" w:eastAsia="Times New Roman" w:hAnsi="Calibri" w:cs="Times New Roman"/>
          <w:i/>
          <w:lang w:val="en-US" w:eastAsia="da-DK"/>
        </w:rPr>
        <w:t>Yalumba – Samuels Collection (Shiraz, Cabernet Sauvignon)</w:t>
      </w:r>
    </w:p>
    <w:p w:rsidR="00FE705A" w:rsidRPr="00A02104" w:rsidRDefault="00FE705A" w:rsidP="00FE705A">
      <w:pPr>
        <w:jc w:val="center"/>
        <w:rPr>
          <w:sz w:val="16"/>
          <w:szCs w:val="16"/>
          <w:lang w:val="en-US"/>
        </w:rPr>
      </w:pPr>
      <w:r w:rsidRPr="00A02104">
        <w:rPr>
          <w:sz w:val="16"/>
          <w:szCs w:val="16"/>
          <w:lang w:val="en-US"/>
        </w:rPr>
        <w:t>(Druer: Shiraz, Cabernet Sauvignon, ABV 14,</w:t>
      </w:r>
      <w:proofErr w:type="gramStart"/>
      <w:r w:rsidRPr="00A02104">
        <w:rPr>
          <w:sz w:val="16"/>
          <w:szCs w:val="16"/>
          <w:lang w:val="en-US"/>
        </w:rPr>
        <w:t>5,%</w:t>
      </w:r>
      <w:proofErr w:type="gramEnd"/>
      <w:r w:rsidRPr="00A02104">
        <w:rPr>
          <w:sz w:val="16"/>
          <w:szCs w:val="16"/>
          <w:lang w:val="en-US"/>
        </w:rPr>
        <w:t>, , Barossa Valley, Australien 2018)</w:t>
      </w:r>
    </w:p>
    <w:p w:rsidR="00DF3FB2" w:rsidRPr="00077E7C" w:rsidRDefault="00DF3FB2" w:rsidP="00DF3FB2">
      <w:pPr>
        <w:jc w:val="center"/>
        <w:rPr>
          <w:sz w:val="16"/>
          <w:szCs w:val="16"/>
          <w:lang w:val="en-US"/>
        </w:rPr>
      </w:pPr>
    </w:p>
    <w:sectPr w:rsidR="00DF3FB2" w:rsidRPr="00077E7C" w:rsidSect="00A6167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D57DD"/>
    <w:multiLevelType w:val="hybridMultilevel"/>
    <w:tmpl w:val="4772491E"/>
    <w:lvl w:ilvl="0" w:tplc="7E1C72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EF"/>
    <w:rsid w:val="000035A2"/>
    <w:rsid w:val="00003F77"/>
    <w:rsid w:val="0000579D"/>
    <w:rsid w:val="000118A5"/>
    <w:rsid w:val="000217B0"/>
    <w:rsid w:val="000412B9"/>
    <w:rsid w:val="000517A0"/>
    <w:rsid w:val="00066E23"/>
    <w:rsid w:val="00077E7C"/>
    <w:rsid w:val="000832F4"/>
    <w:rsid w:val="00097EF7"/>
    <w:rsid w:val="000A385D"/>
    <w:rsid w:val="000B211E"/>
    <w:rsid w:val="000C2EA0"/>
    <w:rsid w:val="000E369D"/>
    <w:rsid w:val="000E5A36"/>
    <w:rsid w:val="000F04E9"/>
    <w:rsid w:val="000F1229"/>
    <w:rsid w:val="000F606A"/>
    <w:rsid w:val="00121204"/>
    <w:rsid w:val="0012247A"/>
    <w:rsid w:val="00124A4E"/>
    <w:rsid w:val="0012699F"/>
    <w:rsid w:val="0015299D"/>
    <w:rsid w:val="00170A5C"/>
    <w:rsid w:val="00191368"/>
    <w:rsid w:val="00197B54"/>
    <w:rsid w:val="001A00FA"/>
    <w:rsid w:val="001A4BEF"/>
    <w:rsid w:val="001A782A"/>
    <w:rsid w:val="001C0376"/>
    <w:rsid w:val="001C441F"/>
    <w:rsid w:val="001D6998"/>
    <w:rsid w:val="001F66F8"/>
    <w:rsid w:val="00213381"/>
    <w:rsid w:val="00215C60"/>
    <w:rsid w:val="002309D7"/>
    <w:rsid w:val="00230AD8"/>
    <w:rsid w:val="00231C28"/>
    <w:rsid w:val="002509E4"/>
    <w:rsid w:val="002516D5"/>
    <w:rsid w:val="00256C14"/>
    <w:rsid w:val="00275027"/>
    <w:rsid w:val="00275DE9"/>
    <w:rsid w:val="00281480"/>
    <w:rsid w:val="00285CB1"/>
    <w:rsid w:val="002921D3"/>
    <w:rsid w:val="002A20EE"/>
    <w:rsid w:val="002B2242"/>
    <w:rsid w:val="002B4987"/>
    <w:rsid w:val="002D4593"/>
    <w:rsid w:val="002D53AA"/>
    <w:rsid w:val="002E7A72"/>
    <w:rsid w:val="002F62C1"/>
    <w:rsid w:val="002F7341"/>
    <w:rsid w:val="0030284C"/>
    <w:rsid w:val="00316353"/>
    <w:rsid w:val="00321F11"/>
    <w:rsid w:val="003240E3"/>
    <w:rsid w:val="00325ACF"/>
    <w:rsid w:val="00336201"/>
    <w:rsid w:val="00362BBA"/>
    <w:rsid w:val="00364B82"/>
    <w:rsid w:val="00366BEA"/>
    <w:rsid w:val="00371ADA"/>
    <w:rsid w:val="00380C04"/>
    <w:rsid w:val="00394908"/>
    <w:rsid w:val="003B3622"/>
    <w:rsid w:val="003B6850"/>
    <w:rsid w:val="003B698E"/>
    <w:rsid w:val="003C705C"/>
    <w:rsid w:val="003D42AA"/>
    <w:rsid w:val="00400613"/>
    <w:rsid w:val="00413F1E"/>
    <w:rsid w:val="00441717"/>
    <w:rsid w:val="00442AA9"/>
    <w:rsid w:val="00443BC9"/>
    <w:rsid w:val="00456CBA"/>
    <w:rsid w:val="00460759"/>
    <w:rsid w:val="00487D65"/>
    <w:rsid w:val="00493191"/>
    <w:rsid w:val="00494108"/>
    <w:rsid w:val="00495E33"/>
    <w:rsid w:val="004A1D16"/>
    <w:rsid w:val="004C225B"/>
    <w:rsid w:val="004C3E14"/>
    <w:rsid w:val="004D3187"/>
    <w:rsid w:val="004F62CF"/>
    <w:rsid w:val="005164C1"/>
    <w:rsid w:val="00530C2D"/>
    <w:rsid w:val="00533169"/>
    <w:rsid w:val="00543916"/>
    <w:rsid w:val="00574AB0"/>
    <w:rsid w:val="00574B5B"/>
    <w:rsid w:val="00586E00"/>
    <w:rsid w:val="005A0504"/>
    <w:rsid w:val="005A22DE"/>
    <w:rsid w:val="005B0198"/>
    <w:rsid w:val="005C2961"/>
    <w:rsid w:val="005C3AE7"/>
    <w:rsid w:val="005D3905"/>
    <w:rsid w:val="005D7C86"/>
    <w:rsid w:val="005E2D96"/>
    <w:rsid w:val="00602150"/>
    <w:rsid w:val="006033A3"/>
    <w:rsid w:val="006110C0"/>
    <w:rsid w:val="00613D1D"/>
    <w:rsid w:val="006333E3"/>
    <w:rsid w:val="00645623"/>
    <w:rsid w:val="00645DC9"/>
    <w:rsid w:val="00655F5D"/>
    <w:rsid w:val="00657177"/>
    <w:rsid w:val="00686C45"/>
    <w:rsid w:val="006B6ADD"/>
    <w:rsid w:val="006C2BFA"/>
    <w:rsid w:val="006D69C7"/>
    <w:rsid w:val="006E1504"/>
    <w:rsid w:val="007169AC"/>
    <w:rsid w:val="00733921"/>
    <w:rsid w:val="007355C7"/>
    <w:rsid w:val="00750B52"/>
    <w:rsid w:val="00761C35"/>
    <w:rsid w:val="007629B4"/>
    <w:rsid w:val="007661D1"/>
    <w:rsid w:val="0077593C"/>
    <w:rsid w:val="00784B64"/>
    <w:rsid w:val="00787241"/>
    <w:rsid w:val="007A2C54"/>
    <w:rsid w:val="007E517A"/>
    <w:rsid w:val="007E51BC"/>
    <w:rsid w:val="007F0493"/>
    <w:rsid w:val="007F0E1B"/>
    <w:rsid w:val="007F6A90"/>
    <w:rsid w:val="00802E24"/>
    <w:rsid w:val="00810772"/>
    <w:rsid w:val="00812984"/>
    <w:rsid w:val="00812B0E"/>
    <w:rsid w:val="00822636"/>
    <w:rsid w:val="00830C81"/>
    <w:rsid w:val="008319BC"/>
    <w:rsid w:val="008353D6"/>
    <w:rsid w:val="00837A5B"/>
    <w:rsid w:val="00872632"/>
    <w:rsid w:val="008815E6"/>
    <w:rsid w:val="00885F0C"/>
    <w:rsid w:val="00896252"/>
    <w:rsid w:val="008A4538"/>
    <w:rsid w:val="008C19DE"/>
    <w:rsid w:val="008C7162"/>
    <w:rsid w:val="008D7111"/>
    <w:rsid w:val="008E1FEB"/>
    <w:rsid w:val="008F1AF4"/>
    <w:rsid w:val="008F5E77"/>
    <w:rsid w:val="00923E7A"/>
    <w:rsid w:val="00936123"/>
    <w:rsid w:val="00936D84"/>
    <w:rsid w:val="00944911"/>
    <w:rsid w:val="00955649"/>
    <w:rsid w:val="00956EAE"/>
    <w:rsid w:val="009654A0"/>
    <w:rsid w:val="009875F4"/>
    <w:rsid w:val="00993B23"/>
    <w:rsid w:val="009A091F"/>
    <w:rsid w:val="009D042D"/>
    <w:rsid w:val="009D2789"/>
    <w:rsid w:val="00A130BE"/>
    <w:rsid w:val="00A1360A"/>
    <w:rsid w:val="00A14D87"/>
    <w:rsid w:val="00A22C93"/>
    <w:rsid w:val="00A34EB1"/>
    <w:rsid w:val="00A36D4C"/>
    <w:rsid w:val="00A36E11"/>
    <w:rsid w:val="00A47FBB"/>
    <w:rsid w:val="00A5087C"/>
    <w:rsid w:val="00A566C2"/>
    <w:rsid w:val="00A56B56"/>
    <w:rsid w:val="00A57CBA"/>
    <w:rsid w:val="00A608D1"/>
    <w:rsid w:val="00A61671"/>
    <w:rsid w:val="00A61D1F"/>
    <w:rsid w:val="00A6638E"/>
    <w:rsid w:val="00A6729B"/>
    <w:rsid w:val="00A83378"/>
    <w:rsid w:val="00A908EF"/>
    <w:rsid w:val="00A9517D"/>
    <w:rsid w:val="00AA3DA4"/>
    <w:rsid w:val="00AA6168"/>
    <w:rsid w:val="00AD4F83"/>
    <w:rsid w:val="00AE42B1"/>
    <w:rsid w:val="00AE4786"/>
    <w:rsid w:val="00AE5540"/>
    <w:rsid w:val="00AE56D8"/>
    <w:rsid w:val="00AE5D1F"/>
    <w:rsid w:val="00B1170E"/>
    <w:rsid w:val="00B22639"/>
    <w:rsid w:val="00B25238"/>
    <w:rsid w:val="00B36928"/>
    <w:rsid w:val="00B37C04"/>
    <w:rsid w:val="00B5143D"/>
    <w:rsid w:val="00B809E8"/>
    <w:rsid w:val="00B8452B"/>
    <w:rsid w:val="00B90B93"/>
    <w:rsid w:val="00BA52EC"/>
    <w:rsid w:val="00BB263C"/>
    <w:rsid w:val="00BB3998"/>
    <w:rsid w:val="00BB42A2"/>
    <w:rsid w:val="00BB6E53"/>
    <w:rsid w:val="00BC2BCA"/>
    <w:rsid w:val="00BC6514"/>
    <w:rsid w:val="00BD2B49"/>
    <w:rsid w:val="00BF5796"/>
    <w:rsid w:val="00C024AE"/>
    <w:rsid w:val="00C11EDA"/>
    <w:rsid w:val="00C14472"/>
    <w:rsid w:val="00C16908"/>
    <w:rsid w:val="00C16E29"/>
    <w:rsid w:val="00C22626"/>
    <w:rsid w:val="00C32139"/>
    <w:rsid w:val="00C64979"/>
    <w:rsid w:val="00C67FDD"/>
    <w:rsid w:val="00C75035"/>
    <w:rsid w:val="00C75326"/>
    <w:rsid w:val="00C8057B"/>
    <w:rsid w:val="00C80981"/>
    <w:rsid w:val="00C92D3E"/>
    <w:rsid w:val="00C93B5D"/>
    <w:rsid w:val="00CA27EE"/>
    <w:rsid w:val="00CD5FB7"/>
    <w:rsid w:val="00D01912"/>
    <w:rsid w:val="00D077AE"/>
    <w:rsid w:val="00D109A2"/>
    <w:rsid w:val="00D16AA1"/>
    <w:rsid w:val="00D212BF"/>
    <w:rsid w:val="00D276D5"/>
    <w:rsid w:val="00D30362"/>
    <w:rsid w:val="00D30B93"/>
    <w:rsid w:val="00D33C87"/>
    <w:rsid w:val="00D4269D"/>
    <w:rsid w:val="00D4315B"/>
    <w:rsid w:val="00D54CAD"/>
    <w:rsid w:val="00D651CE"/>
    <w:rsid w:val="00D6525C"/>
    <w:rsid w:val="00D75CAC"/>
    <w:rsid w:val="00D9452D"/>
    <w:rsid w:val="00DB00D5"/>
    <w:rsid w:val="00DB4294"/>
    <w:rsid w:val="00DC2994"/>
    <w:rsid w:val="00DC7A8E"/>
    <w:rsid w:val="00DD2613"/>
    <w:rsid w:val="00DE0C83"/>
    <w:rsid w:val="00DE5B16"/>
    <w:rsid w:val="00DF3FB2"/>
    <w:rsid w:val="00E03022"/>
    <w:rsid w:val="00E12526"/>
    <w:rsid w:val="00E141C4"/>
    <w:rsid w:val="00E2668E"/>
    <w:rsid w:val="00E3033F"/>
    <w:rsid w:val="00E32500"/>
    <w:rsid w:val="00E35AB0"/>
    <w:rsid w:val="00E5064C"/>
    <w:rsid w:val="00E609D3"/>
    <w:rsid w:val="00E70561"/>
    <w:rsid w:val="00E714C8"/>
    <w:rsid w:val="00E72432"/>
    <w:rsid w:val="00E80AA4"/>
    <w:rsid w:val="00E83E61"/>
    <w:rsid w:val="00E90FD7"/>
    <w:rsid w:val="00EB2494"/>
    <w:rsid w:val="00EC4305"/>
    <w:rsid w:val="00EC6235"/>
    <w:rsid w:val="00EF5516"/>
    <w:rsid w:val="00EF5BA4"/>
    <w:rsid w:val="00F106AC"/>
    <w:rsid w:val="00F1463D"/>
    <w:rsid w:val="00F21053"/>
    <w:rsid w:val="00F22ED3"/>
    <w:rsid w:val="00F3735A"/>
    <w:rsid w:val="00F417E0"/>
    <w:rsid w:val="00F44AA2"/>
    <w:rsid w:val="00F72C07"/>
    <w:rsid w:val="00F80977"/>
    <w:rsid w:val="00F855F1"/>
    <w:rsid w:val="00F9188E"/>
    <w:rsid w:val="00F94C3A"/>
    <w:rsid w:val="00F9767A"/>
    <w:rsid w:val="00FA7555"/>
    <w:rsid w:val="00FB3802"/>
    <w:rsid w:val="00FB720E"/>
    <w:rsid w:val="00FE28A7"/>
    <w:rsid w:val="00FE705A"/>
    <w:rsid w:val="00FF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978B"/>
  <w15:chartTrackingRefBased/>
  <w15:docId w15:val="{81421D0E-0BAA-9841-BA46-9F2F9CB5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B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Dennis Eklund</cp:lastModifiedBy>
  <cp:revision>3</cp:revision>
  <dcterms:created xsi:type="dcterms:W3CDTF">2025-10-28T10:21:00Z</dcterms:created>
  <dcterms:modified xsi:type="dcterms:W3CDTF">2025-10-28T10:24:00Z</dcterms:modified>
</cp:coreProperties>
</file>