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A7C" w:rsidRDefault="005A4A7C" w:rsidP="00052808">
      <w:pPr>
        <w:spacing w:before="100" w:beforeAutospacing="1" w:after="100" w:afterAutospacing="1" w:line="240" w:lineRule="auto"/>
        <w:outlineLvl w:val="0"/>
        <w:rPr>
          <w:rFonts w:eastAsia="Times New Roman" w:cstheme="minorHAnsi"/>
          <w:b/>
          <w:bCs/>
          <w:kern w:val="36"/>
          <w:sz w:val="40"/>
          <w:szCs w:val="48"/>
        </w:rPr>
      </w:pPr>
      <w:bookmarkStart w:id="0" w:name="_Hlk216182398"/>
      <w:r>
        <w:rPr>
          <w:rFonts w:eastAsia="Times New Roman" w:cstheme="minorHAnsi"/>
          <w:b/>
          <w:bCs/>
          <w:noProof/>
          <w:kern w:val="36"/>
          <w:sz w:val="40"/>
          <w:szCs w:val="48"/>
        </w:rPr>
        <w:drawing>
          <wp:anchor distT="0" distB="0" distL="114300" distR="114300" simplePos="0" relativeHeight="251658240" behindDoc="0" locked="0" layoutInCell="1" allowOverlap="1">
            <wp:simplePos x="0" y="0"/>
            <wp:positionH relativeFrom="column">
              <wp:posOffset>4410075</wp:posOffset>
            </wp:positionH>
            <wp:positionV relativeFrom="paragraph">
              <wp:posOffset>-561975</wp:posOffset>
            </wp:positionV>
            <wp:extent cx="179070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lelynx-Broadband-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895350"/>
                    </a:xfrm>
                    <a:prstGeom prst="rect">
                      <a:avLst/>
                    </a:prstGeom>
                  </pic:spPr>
                </pic:pic>
              </a:graphicData>
            </a:graphic>
            <wp14:sizeRelH relativeFrom="page">
              <wp14:pctWidth>0</wp14:pctWidth>
            </wp14:sizeRelH>
            <wp14:sizeRelV relativeFrom="page">
              <wp14:pctHeight>0</wp14:pctHeight>
            </wp14:sizeRelV>
          </wp:anchor>
        </w:drawing>
      </w:r>
    </w:p>
    <w:p w:rsidR="00052808" w:rsidRPr="00052808" w:rsidRDefault="00052808" w:rsidP="00052808">
      <w:pPr>
        <w:spacing w:before="100" w:beforeAutospacing="1" w:after="100" w:afterAutospacing="1" w:line="240" w:lineRule="auto"/>
        <w:outlineLvl w:val="0"/>
        <w:rPr>
          <w:rFonts w:eastAsia="Times New Roman" w:cstheme="minorHAnsi"/>
          <w:b/>
          <w:bCs/>
          <w:kern w:val="36"/>
          <w:sz w:val="40"/>
          <w:szCs w:val="48"/>
        </w:rPr>
      </w:pPr>
      <w:r w:rsidRPr="00052808">
        <w:rPr>
          <w:rFonts w:eastAsia="Times New Roman" w:cstheme="minorHAnsi"/>
          <w:b/>
          <w:bCs/>
          <w:kern w:val="36"/>
          <w:sz w:val="40"/>
          <w:szCs w:val="48"/>
        </w:rPr>
        <w:t>Cablelynx Price-Lock Offer – Terms &amp; Conditions</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b/>
          <w:bCs/>
          <w:sz w:val="24"/>
          <w:szCs w:val="24"/>
        </w:rPr>
        <w:t xml:space="preserve">Effective for promotional offers beginning </w:t>
      </w:r>
      <w:r>
        <w:rPr>
          <w:rFonts w:eastAsia="Times New Roman" w:cstheme="minorHAnsi"/>
          <w:b/>
          <w:bCs/>
          <w:sz w:val="24"/>
          <w:szCs w:val="24"/>
        </w:rPr>
        <w:t>November</w:t>
      </w:r>
      <w:r w:rsidRPr="00052808">
        <w:rPr>
          <w:rFonts w:eastAsia="Times New Roman" w:cstheme="minorHAnsi"/>
          <w:b/>
          <w:bCs/>
          <w:sz w:val="24"/>
          <w:szCs w:val="24"/>
        </w:rPr>
        <w:t xml:space="preserve"> 202</w:t>
      </w:r>
      <w:r>
        <w:rPr>
          <w:rFonts w:eastAsia="Times New Roman" w:cstheme="minorHAnsi"/>
          <w:b/>
          <w:bCs/>
          <w:sz w:val="24"/>
          <w:szCs w:val="24"/>
        </w:rPr>
        <w:t>5</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 xml:space="preserve">The following Terms &amp; Conditions apply to any Cablelynx Broadband offer that includes a </w:t>
      </w:r>
      <w:r w:rsidRPr="00052808">
        <w:rPr>
          <w:rFonts w:eastAsia="Times New Roman" w:cstheme="minorHAnsi"/>
          <w:i/>
          <w:iCs/>
          <w:sz w:val="24"/>
          <w:szCs w:val="24"/>
        </w:rPr>
        <w:t>Price-Lock Guarantee.</w:t>
      </w:r>
      <w:r w:rsidRPr="00052808">
        <w:rPr>
          <w:rFonts w:eastAsia="Times New Roman" w:cstheme="minorHAnsi"/>
          <w:sz w:val="24"/>
          <w:szCs w:val="24"/>
        </w:rPr>
        <w:t xml:space="preserve"> By enrolling in a qualifying offer, customer agrees to the terms below.</w:t>
      </w:r>
      <w:bookmarkStart w:id="1" w:name="_GoBack"/>
      <w:bookmarkEnd w:id="1"/>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1. Eligibility</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The Price-Lock applies only to new or existing residential customers who subscribe to a qualifying Cablelynx promotional package. Eligibility requirements may vary by market and are subject to verification.</w:t>
      </w:r>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2. No-Contract Offer</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 xml:space="preserve">Cablelynx Price-Lock specials do </w:t>
      </w:r>
      <w:r w:rsidRPr="00052808">
        <w:rPr>
          <w:rFonts w:eastAsia="Times New Roman" w:cstheme="minorHAnsi"/>
          <w:bCs/>
          <w:sz w:val="24"/>
          <w:szCs w:val="24"/>
        </w:rPr>
        <w:t>not</w:t>
      </w:r>
      <w:r w:rsidRPr="00052808">
        <w:rPr>
          <w:rFonts w:eastAsia="Times New Roman" w:cstheme="minorHAnsi"/>
          <w:sz w:val="24"/>
          <w:szCs w:val="24"/>
        </w:rPr>
        <w:t xml:space="preserve"> require a service contract. Customer may cancel service at any time without early termination fees.</w:t>
      </w:r>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3. Maintaining All Services Required</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 xml:space="preserve">To keep the promotional price locked for the full duration of the offer, the customer must maintain </w:t>
      </w:r>
      <w:r w:rsidRPr="00052808">
        <w:rPr>
          <w:rFonts w:eastAsia="Times New Roman" w:cstheme="minorHAnsi"/>
          <w:bCs/>
          <w:sz w:val="24"/>
          <w:szCs w:val="24"/>
        </w:rPr>
        <w:t>all</w:t>
      </w:r>
      <w:r w:rsidRPr="00052808">
        <w:rPr>
          <w:rFonts w:eastAsia="Times New Roman" w:cstheme="minorHAnsi"/>
          <w:sz w:val="24"/>
          <w:szCs w:val="24"/>
        </w:rPr>
        <w:t xml:space="preserve"> components of the qualifying package, including:</w:t>
      </w:r>
    </w:p>
    <w:p w:rsidR="00052808" w:rsidRPr="00052808" w:rsidRDefault="00052808" w:rsidP="00052808">
      <w:pPr>
        <w:numPr>
          <w:ilvl w:val="0"/>
          <w:numId w:val="1"/>
        </w:num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 xml:space="preserve">The </w:t>
      </w:r>
      <w:r w:rsidRPr="00052808">
        <w:rPr>
          <w:rFonts w:eastAsia="Times New Roman" w:cstheme="minorHAnsi"/>
          <w:bCs/>
          <w:sz w:val="24"/>
          <w:szCs w:val="24"/>
        </w:rPr>
        <w:t>same internet speed tier</w:t>
      </w:r>
      <w:r w:rsidRPr="00052808">
        <w:rPr>
          <w:rFonts w:eastAsia="Times New Roman" w:cstheme="minorHAnsi"/>
          <w:sz w:val="24"/>
          <w:szCs w:val="24"/>
        </w:rPr>
        <w:t xml:space="preserve"> (e.g., Turbo, Extreme, Gigabit)</w:t>
      </w:r>
    </w:p>
    <w:p w:rsidR="00052808" w:rsidRPr="00052808" w:rsidRDefault="00052808" w:rsidP="00052808">
      <w:pPr>
        <w:numPr>
          <w:ilvl w:val="0"/>
          <w:numId w:val="1"/>
        </w:num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 xml:space="preserve">All </w:t>
      </w:r>
      <w:r w:rsidRPr="00052808">
        <w:rPr>
          <w:rFonts w:eastAsia="Times New Roman" w:cstheme="minorHAnsi"/>
          <w:bCs/>
          <w:sz w:val="24"/>
          <w:szCs w:val="24"/>
        </w:rPr>
        <w:t>included equipment rentals</w:t>
      </w:r>
      <w:r w:rsidRPr="00052808">
        <w:rPr>
          <w:rFonts w:eastAsia="Times New Roman" w:cstheme="minorHAnsi"/>
          <w:sz w:val="24"/>
          <w:szCs w:val="24"/>
        </w:rPr>
        <w:t>, such as gateways, Wi-Fi routers, extenders, or mesh systems</w:t>
      </w:r>
    </w:p>
    <w:p w:rsidR="00052808" w:rsidRPr="00052808" w:rsidRDefault="00052808" w:rsidP="00052808">
      <w:pPr>
        <w:numPr>
          <w:ilvl w:val="0"/>
          <w:numId w:val="1"/>
        </w:numPr>
        <w:spacing w:before="100" w:beforeAutospacing="1" w:after="100" w:afterAutospacing="1" w:line="240" w:lineRule="auto"/>
        <w:rPr>
          <w:rFonts w:eastAsia="Times New Roman" w:cstheme="minorHAnsi"/>
          <w:sz w:val="24"/>
          <w:szCs w:val="24"/>
        </w:rPr>
      </w:pPr>
      <w:r w:rsidRPr="00052808">
        <w:rPr>
          <w:rFonts w:eastAsia="Times New Roman" w:cstheme="minorHAnsi"/>
          <w:bCs/>
          <w:sz w:val="24"/>
          <w:szCs w:val="24"/>
        </w:rPr>
        <w:t>Cablelynx CommandIQ</w:t>
      </w:r>
      <w:r w:rsidRPr="00052808">
        <w:rPr>
          <w:rFonts w:eastAsia="Times New Roman" w:cstheme="minorHAnsi"/>
          <w:sz w:val="24"/>
          <w:szCs w:val="24"/>
        </w:rPr>
        <w:t xml:space="preserve"> app access and managed Wi-Fi features, when included in the package</w:t>
      </w:r>
    </w:p>
    <w:p w:rsidR="00052808" w:rsidRPr="00052808" w:rsidRDefault="00052808" w:rsidP="00052808">
      <w:pPr>
        <w:numPr>
          <w:ilvl w:val="0"/>
          <w:numId w:val="1"/>
        </w:num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 xml:space="preserve">Any </w:t>
      </w:r>
      <w:r w:rsidRPr="00052808">
        <w:rPr>
          <w:rFonts w:eastAsia="Times New Roman" w:cstheme="minorHAnsi"/>
          <w:bCs/>
          <w:sz w:val="24"/>
          <w:szCs w:val="24"/>
        </w:rPr>
        <w:t>bundled services</w:t>
      </w:r>
      <w:r w:rsidRPr="00052808">
        <w:rPr>
          <w:rFonts w:eastAsia="Times New Roman" w:cstheme="minorHAnsi"/>
          <w:sz w:val="24"/>
          <w:szCs w:val="24"/>
        </w:rPr>
        <w:t xml:space="preserve"> (e.g., phone or </w:t>
      </w:r>
      <w:proofErr w:type="spellStart"/>
      <w:r w:rsidRPr="00052808">
        <w:rPr>
          <w:rFonts w:eastAsia="Times New Roman" w:cstheme="minorHAnsi"/>
          <w:sz w:val="24"/>
          <w:szCs w:val="24"/>
        </w:rPr>
        <w:t>SmartBiz</w:t>
      </w:r>
      <w:proofErr w:type="spellEnd"/>
      <w:r w:rsidRPr="00052808">
        <w:rPr>
          <w:rFonts w:eastAsia="Times New Roman" w:cstheme="minorHAnsi"/>
          <w:sz w:val="24"/>
          <w:szCs w:val="24"/>
        </w:rPr>
        <w:t xml:space="preserve"> add-ons) if part of the promotional package</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If any component of the package is removed, downgraded, or replaced with a non-qualifying service, the Price-Lock immediately ends.</w:t>
      </w:r>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4. What Happens if the Price-Lock Ends</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If the customer becomes ineligible for the Price-Lock:</w:t>
      </w:r>
    </w:p>
    <w:p w:rsidR="00052808" w:rsidRPr="00052808" w:rsidRDefault="00052808" w:rsidP="00052808">
      <w:pPr>
        <w:numPr>
          <w:ilvl w:val="0"/>
          <w:numId w:val="2"/>
        </w:num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Promotional pricing will terminate immediately.</w:t>
      </w:r>
    </w:p>
    <w:p w:rsidR="00052808" w:rsidRPr="00052808" w:rsidRDefault="00052808" w:rsidP="00052808">
      <w:pPr>
        <w:numPr>
          <w:ilvl w:val="0"/>
          <w:numId w:val="2"/>
        </w:num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The customer’s bill will adjust to</w:t>
      </w:r>
      <w:r>
        <w:rPr>
          <w:rFonts w:eastAsia="Times New Roman" w:cstheme="minorHAnsi"/>
          <w:sz w:val="24"/>
          <w:szCs w:val="24"/>
        </w:rPr>
        <w:t xml:space="preserve"> then</w:t>
      </w:r>
      <w:r w:rsidRPr="00052808">
        <w:rPr>
          <w:rFonts w:eastAsia="Times New Roman" w:cstheme="minorHAnsi"/>
          <w:sz w:val="24"/>
          <w:szCs w:val="24"/>
        </w:rPr>
        <w:t xml:space="preserve"> </w:t>
      </w:r>
      <w:r w:rsidRPr="00052808">
        <w:rPr>
          <w:rFonts w:eastAsia="Times New Roman" w:cstheme="minorHAnsi"/>
          <w:bCs/>
          <w:sz w:val="24"/>
          <w:szCs w:val="24"/>
        </w:rPr>
        <w:t xml:space="preserve">current </w:t>
      </w:r>
      <w:r>
        <w:rPr>
          <w:rFonts w:eastAsia="Times New Roman" w:cstheme="minorHAnsi"/>
          <w:bCs/>
          <w:sz w:val="24"/>
          <w:szCs w:val="24"/>
        </w:rPr>
        <w:t>retail</w:t>
      </w:r>
      <w:r w:rsidRPr="00052808">
        <w:rPr>
          <w:rFonts w:eastAsia="Times New Roman" w:cstheme="minorHAnsi"/>
          <w:bCs/>
          <w:sz w:val="24"/>
          <w:szCs w:val="24"/>
        </w:rPr>
        <w:t xml:space="preserve"> rates</w:t>
      </w:r>
      <w:r w:rsidRPr="00052808">
        <w:rPr>
          <w:rFonts w:eastAsia="Times New Roman" w:cstheme="minorHAnsi"/>
          <w:sz w:val="24"/>
          <w:szCs w:val="24"/>
        </w:rPr>
        <w:t xml:space="preserve"> for any services that remain active.</w:t>
      </w:r>
    </w:p>
    <w:p w:rsidR="00052808" w:rsidRPr="00052808" w:rsidRDefault="00052808" w:rsidP="00052808">
      <w:pPr>
        <w:numPr>
          <w:ilvl w:val="0"/>
          <w:numId w:val="2"/>
        </w:num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lastRenderedPageBreak/>
        <w:t>Taxes, fees, equipment charges, and surcharges continue to apply.</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Cablelynx will not reinstate a discontinued Price-Lock unless a new qualifying offer is available and the customer meets eligibility requirements.</w:t>
      </w:r>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5. Duration of Price-Lock</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 xml:space="preserve">Each Price-Lock offer includes a stated time period (e.g., 12 months, 36 months). The price is guaranteed not to increase during this period </w:t>
      </w:r>
      <w:r w:rsidRPr="00052808">
        <w:rPr>
          <w:rFonts w:eastAsia="Times New Roman" w:cstheme="minorHAnsi"/>
          <w:bCs/>
          <w:sz w:val="24"/>
          <w:szCs w:val="24"/>
        </w:rPr>
        <w:t>as long as all qualifying services remain active</w:t>
      </w:r>
      <w:r w:rsidRPr="00052808">
        <w:rPr>
          <w:rFonts w:eastAsia="Times New Roman" w:cstheme="minorHAnsi"/>
          <w:sz w:val="24"/>
          <w:szCs w:val="24"/>
        </w:rPr>
        <w:t>.</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 xml:space="preserve">The Price-Lock does </w:t>
      </w:r>
      <w:r w:rsidRPr="00052808">
        <w:rPr>
          <w:rFonts w:eastAsia="Times New Roman" w:cstheme="minorHAnsi"/>
          <w:i/>
          <w:iCs/>
          <w:sz w:val="24"/>
          <w:szCs w:val="24"/>
        </w:rPr>
        <w:t>not</w:t>
      </w:r>
      <w:r w:rsidRPr="00052808">
        <w:rPr>
          <w:rFonts w:eastAsia="Times New Roman" w:cstheme="minorHAnsi"/>
          <w:sz w:val="24"/>
          <w:szCs w:val="24"/>
        </w:rPr>
        <w:t xml:space="preserve"> apply to:</w:t>
      </w:r>
    </w:p>
    <w:p w:rsidR="00052808" w:rsidRPr="00052808" w:rsidRDefault="00052808" w:rsidP="00052808">
      <w:pPr>
        <w:numPr>
          <w:ilvl w:val="0"/>
          <w:numId w:val="3"/>
        </w:num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Taxes or government-mandated fees</w:t>
      </w:r>
    </w:p>
    <w:p w:rsidR="00052808" w:rsidRPr="00052808" w:rsidRDefault="00052808" w:rsidP="00052808">
      <w:pPr>
        <w:numPr>
          <w:ilvl w:val="0"/>
          <w:numId w:val="3"/>
        </w:num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Optional add-ons or service changes initiated by the customer</w:t>
      </w:r>
    </w:p>
    <w:p w:rsidR="00052808" w:rsidRPr="00052808" w:rsidRDefault="00052808" w:rsidP="00052808">
      <w:pPr>
        <w:numPr>
          <w:ilvl w:val="0"/>
          <w:numId w:val="3"/>
        </w:num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Equipment not included in the original offer</w:t>
      </w:r>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6. Installation &amp; Fees</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Standard installation, activation charges, and equipment fees may apply unless otherwise stated in the promotional offer. Additional Wi-Fi equipment, extenders, or inside wiring services are billed at standard rates.</w:t>
      </w:r>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7. Limitations &amp; Modifications</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Price-Lock offers cannot be transferred, combined with other discounts (except where specified), or redeemed for cash. Cablelynx reserves the right to modify or discontinue promotional offers at any time. Any changes will not affect customers who already enrolled and remain eligible.</w:t>
      </w:r>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8. Service Availability</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Services and promotional pricing vary by market. Not all speeds or packages are available in all Cablelynx service areas.</w:t>
      </w:r>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9. Billing</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All services are billed in advance. Taxes, fees, surcharges, and non-included equipment charges are additional and not price-locked.</w:t>
      </w:r>
    </w:p>
    <w:p w:rsidR="00052808" w:rsidRPr="00052808" w:rsidRDefault="00052808" w:rsidP="00052808">
      <w:pPr>
        <w:spacing w:before="100" w:beforeAutospacing="1" w:after="100" w:afterAutospacing="1" w:line="240" w:lineRule="auto"/>
        <w:outlineLvl w:val="1"/>
        <w:rPr>
          <w:rFonts w:eastAsia="Times New Roman" w:cstheme="minorHAnsi"/>
          <w:b/>
          <w:bCs/>
          <w:sz w:val="24"/>
          <w:szCs w:val="24"/>
        </w:rPr>
      </w:pPr>
      <w:r w:rsidRPr="00052808">
        <w:rPr>
          <w:rFonts w:eastAsia="Times New Roman" w:cstheme="minorHAnsi"/>
          <w:b/>
          <w:bCs/>
          <w:sz w:val="24"/>
          <w:szCs w:val="24"/>
        </w:rPr>
        <w:t>10. Acceptable Use &amp; Other Policies</w:t>
      </w:r>
    </w:p>
    <w:p w:rsidR="00052808" w:rsidRPr="00052808" w:rsidRDefault="00052808" w:rsidP="00052808">
      <w:pPr>
        <w:spacing w:before="100" w:beforeAutospacing="1" w:after="100" w:afterAutospacing="1" w:line="240" w:lineRule="auto"/>
        <w:rPr>
          <w:rFonts w:eastAsia="Times New Roman" w:cstheme="minorHAnsi"/>
          <w:sz w:val="24"/>
          <w:szCs w:val="24"/>
        </w:rPr>
      </w:pPr>
      <w:r w:rsidRPr="00052808">
        <w:rPr>
          <w:rFonts w:eastAsia="Times New Roman" w:cstheme="minorHAnsi"/>
          <w:sz w:val="24"/>
          <w:szCs w:val="24"/>
        </w:rPr>
        <w:t>Use of Cablelynx Internet service is subject to Cablelynx Broadband’s Acceptable Use Policy, Privacy Policy, and General Terms of Service.</w:t>
      </w:r>
      <w:r>
        <w:rPr>
          <w:rFonts w:eastAsia="Times New Roman" w:cstheme="minorHAnsi"/>
          <w:sz w:val="24"/>
          <w:szCs w:val="24"/>
        </w:rPr>
        <w:t xml:space="preserve"> View all documents at Cablelynx.com/legal.</w:t>
      </w:r>
      <w:bookmarkEnd w:id="0"/>
    </w:p>
    <w:sectPr w:rsidR="00052808" w:rsidRPr="00052808" w:rsidSect="005A4A7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D4D" w:rsidRDefault="00F73D4D" w:rsidP="00690681">
      <w:pPr>
        <w:spacing w:after="0" w:line="240" w:lineRule="auto"/>
      </w:pPr>
      <w:r>
        <w:separator/>
      </w:r>
    </w:p>
  </w:endnote>
  <w:endnote w:type="continuationSeparator" w:id="0">
    <w:p w:rsidR="00F73D4D" w:rsidRDefault="00F73D4D" w:rsidP="00690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681" w:rsidRDefault="00690681" w:rsidP="00690681">
    <w:pPr>
      <w:pStyle w:val="Footer"/>
      <w:jc w:val="right"/>
      <w:rPr>
        <w:sz w:val="18"/>
      </w:rPr>
    </w:pPr>
    <w:r>
      <w:rPr>
        <w:sz w:val="18"/>
      </w:rPr>
      <w:t>Page 2</w:t>
    </w:r>
  </w:p>
  <w:p w:rsidR="00690681" w:rsidRPr="00690681" w:rsidRDefault="00690681" w:rsidP="00690681">
    <w:pPr>
      <w:pStyle w:val="Footer"/>
      <w:jc w:val="right"/>
      <w:rPr>
        <w:sz w:val="18"/>
      </w:rPr>
    </w:pPr>
    <w:r>
      <w:rPr>
        <w:sz w:val="18"/>
      </w:rPr>
      <w:t>Updated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D4D" w:rsidRDefault="00F73D4D" w:rsidP="00690681">
      <w:pPr>
        <w:spacing w:after="0" w:line="240" w:lineRule="auto"/>
      </w:pPr>
      <w:r>
        <w:separator/>
      </w:r>
    </w:p>
  </w:footnote>
  <w:footnote w:type="continuationSeparator" w:id="0">
    <w:p w:rsidR="00F73D4D" w:rsidRDefault="00F73D4D" w:rsidP="00690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44F9B"/>
    <w:multiLevelType w:val="multilevel"/>
    <w:tmpl w:val="770A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F00E3"/>
    <w:multiLevelType w:val="multilevel"/>
    <w:tmpl w:val="603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3B1EDA"/>
    <w:multiLevelType w:val="multilevel"/>
    <w:tmpl w:val="8E00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08"/>
    <w:rsid w:val="00052808"/>
    <w:rsid w:val="000D356A"/>
    <w:rsid w:val="005A4A7C"/>
    <w:rsid w:val="005E7736"/>
    <w:rsid w:val="00690681"/>
    <w:rsid w:val="00F7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376F"/>
  <w15:chartTrackingRefBased/>
  <w15:docId w15:val="{468AC3CB-75D8-4ABD-A74C-639DD5AB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528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28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8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2808"/>
    <w:rPr>
      <w:rFonts w:ascii="Times New Roman" w:eastAsia="Times New Roman" w:hAnsi="Times New Roman" w:cs="Times New Roman"/>
      <w:b/>
      <w:bCs/>
      <w:sz w:val="36"/>
      <w:szCs w:val="36"/>
    </w:rPr>
  </w:style>
  <w:style w:type="character" w:styleId="Strong">
    <w:name w:val="Strong"/>
    <w:basedOn w:val="DefaultParagraphFont"/>
    <w:uiPriority w:val="22"/>
    <w:qFormat/>
    <w:rsid w:val="00052808"/>
    <w:rPr>
      <w:b/>
      <w:bCs/>
    </w:rPr>
  </w:style>
  <w:style w:type="paragraph" w:styleId="NormalWeb">
    <w:name w:val="Normal (Web)"/>
    <w:basedOn w:val="Normal"/>
    <w:uiPriority w:val="99"/>
    <w:semiHidden/>
    <w:unhideWhenUsed/>
    <w:rsid w:val="000528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2808"/>
    <w:rPr>
      <w:i/>
      <w:iCs/>
    </w:rPr>
  </w:style>
  <w:style w:type="paragraph" w:styleId="Header">
    <w:name w:val="header"/>
    <w:basedOn w:val="Normal"/>
    <w:link w:val="HeaderChar"/>
    <w:uiPriority w:val="99"/>
    <w:unhideWhenUsed/>
    <w:rsid w:val="00690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81"/>
  </w:style>
  <w:style w:type="paragraph" w:styleId="Footer">
    <w:name w:val="footer"/>
    <w:basedOn w:val="Normal"/>
    <w:link w:val="FooterChar"/>
    <w:uiPriority w:val="99"/>
    <w:unhideWhenUsed/>
    <w:rsid w:val="0069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92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Ringler</dc:creator>
  <cp:keywords/>
  <dc:description/>
  <cp:lastModifiedBy>Laurie Ringler</cp:lastModifiedBy>
  <cp:revision>3</cp:revision>
  <dcterms:created xsi:type="dcterms:W3CDTF">2025-12-09T20:15:00Z</dcterms:created>
  <dcterms:modified xsi:type="dcterms:W3CDTF">2025-12-09T20:22:00Z</dcterms:modified>
</cp:coreProperties>
</file>