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0DE3" w14:textId="34FC848F" w:rsidR="004E4325" w:rsidRPr="00F11142" w:rsidRDefault="0076292A" w:rsidP="00B00C90">
      <w:pPr>
        <w:spacing w:after="0" w:line="240" w:lineRule="auto"/>
        <w:jc w:val="center"/>
        <w:rPr>
          <w:rFonts w:cstheme="minorHAnsi"/>
          <w:b/>
          <w:sz w:val="28"/>
          <w:szCs w:val="28"/>
        </w:rPr>
      </w:pPr>
      <w:r w:rsidRPr="00F11142">
        <w:rPr>
          <w:rFonts w:cstheme="minorHAnsi"/>
          <w:b/>
          <w:sz w:val="28"/>
          <w:szCs w:val="28"/>
        </w:rPr>
        <w:t>Critical Home Repair (CHR) Program</w:t>
      </w:r>
    </w:p>
    <w:p w14:paraId="61CF87E0" w14:textId="19E1502A" w:rsidR="004D72E7" w:rsidRPr="00F11142" w:rsidRDefault="008532C7" w:rsidP="00B00C90">
      <w:pPr>
        <w:spacing w:after="0" w:line="240" w:lineRule="auto"/>
        <w:jc w:val="center"/>
        <w:rPr>
          <w:rFonts w:cstheme="minorHAnsi"/>
          <w:b/>
          <w:sz w:val="28"/>
          <w:szCs w:val="28"/>
        </w:rPr>
      </w:pPr>
      <w:r w:rsidRPr="00F11142">
        <w:rPr>
          <w:rFonts w:cstheme="minorHAnsi"/>
          <w:b/>
          <w:sz w:val="28"/>
          <w:szCs w:val="28"/>
        </w:rPr>
        <w:t>Autauga</w:t>
      </w:r>
      <w:r w:rsidR="00DC182E" w:rsidRPr="00F11142">
        <w:rPr>
          <w:rFonts w:cstheme="minorHAnsi"/>
          <w:b/>
          <w:sz w:val="28"/>
          <w:szCs w:val="28"/>
        </w:rPr>
        <w:t xml:space="preserve"> County</w:t>
      </w:r>
    </w:p>
    <w:p w14:paraId="787C9B22" w14:textId="77777777" w:rsidR="00B00C90" w:rsidRPr="007D2C67" w:rsidRDefault="00B00C90" w:rsidP="00B00C90">
      <w:pPr>
        <w:spacing w:after="0" w:line="240" w:lineRule="auto"/>
        <w:jc w:val="center"/>
        <w:rPr>
          <w:rFonts w:cstheme="minorHAnsi"/>
          <w:b/>
          <w:sz w:val="24"/>
          <w:szCs w:val="24"/>
        </w:rPr>
      </w:pPr>
    </w:p>
    <w:p w14:paraId="0E84A804" w14:textId="7D43A058" w:rsidR="00FC0979" w:rsidRPr="007D2C67" w:rsidRDefault="00E36B52" w:rsidP="0037270B">
      <w:pPr>
        <w:spacing w:line="240" w:lineRule="auto"/>
        <w:rPr>
          <w:rFonts w:cstheme="minorHAnsi"/>
          <w:bCs/>
          <w:sz w:val="24"/>
          <w:szCs w:val="24"/>
        </w:rPr>
      </w:pPr>
      <w:r w:rsidRPr="007D2C67">
        <w:rPr>
          <w:rFonts w:cstheme="minorHAnsi"/>
          <w:bCs/>
          <w:sz w:val="24"/>
          <w:szCs w:val="24"/>
        </w:rPr>
        <w:t xml:space="preserve">The </w:t>
      </w:r>
      <w:r w:rsidR="0078270E">
        <w:rPr>
          <w:rFonts w:cstheme="minorHAnsi"/>
          <w:bCs/>
          <w:sz w:val="24"/>
          <w:szCs w:val="24"/>
        </w:rPr>
        <w:t>Habitat for Humanity of Autauga and Chilton Counties (</w:t>
      </w:r>
      <w:r w:rsidRPr="007D2C67">
        <w:rPr>
          <w:rFonts w:cstheme="minorHAnsi"/>
          <w:bCs/>
          <w:sz w:val="24"/>
          <w:szCs w:val="24"/>
        </w:rPr>
        <w:t>HFHACC</w:t>
      </w:r>
      <w:r w:rsidR="0078270E">
        <w:rPr>
          <w:rFonts w:cstheme="minorHAnsi"/>
          <w:bCs/>
          <w:sz w:val="24"/>
          <w:szCs w:val="24"/>
        </w:rPr>
        <w:t>)</w:t>
      </w:r>
      <w:r w:rsidRPr="007D2C67">
        <w:rPr>
          <w:rFonts w:cstheme="minorHAnsi"/>
          <w:bCs/>
          <w:sz w:val="24"/>
          <w:szCs w:val="24"/>
        </w:rPr>
        <w:t xml:space="preserve"> </w:t>
      </w:r>
      <w:r w:rsidR="00DD2DF7" w:rsidRPr="007D2C67">
        <w:rPr>
          <w:rFonts w:cstheme="minorHAnsi"/>
          <w:bCs/>
          <w:sz w:val="24"/>
          <w:szCs w:val="24"/>
        </w:rPr>
        <w:t>Critical Home Repair Program is funded by grant</w:t>
      </w:r>
      <w:r w:rsidR="00965DC7">
        <w:rPr>
          <w:rFonts w:cstheme="minorHAnsi"/>
          <w:bCs/>
          <w:sz w:val="24"/>
          <w:szCs w:val="24"/>
        </w:rPr>
        <w:t>s</w:t>
      </w:r>
      <w:r w:rsidR="00DD2DF7" w:rsidRPr="007D2C67">
        <w:rPr>
          <w:rFonts w:cstheme="minorHAnsi"/>
          <w:bCs/>
          <w:sz w:val="24"/>
          <w:szCs w:val="24"/>
        </w:rPr>
        <w:t xml:space="preserve"> </w:t>
      </w:r>
      <w:r w:rsidR="001C7314" w:rsidRPr="007D2C67">
        <w:rPr>
          <w:rFonts w:cstheme="minorHAnsi"/>
          <w:bCs/>
          <w:sz w:val="24"/>
          <w:szCs w:val="24"/>
        </w:rPr>
        <w:t xml:space="preserve">to provide CHR assistance to income-eligible families.  Six </w:t>
      </w:r>
      <w:r w:rsidR="00931C29" w:rsidRPr="007D2C67">
        <w:rPr>
          <w:rFonts w:cstheme="minorHAnsi"/>
          <w:bCs/>
          <w:sz w:val="24"/>
          <w:szCs w:val="24"/>
        </w:rPr>
        <w:t xml:space="preserve">home systems are included: Roof, Exterior Windows and Doors, </w:t>
      </w:r>
      <w:r w:rsidR="00775E22" w:rsidRPr="007D2C67">
        <w:rPr>
          <w:rFonts w:cstheme="minorHAnsi"/>
          <w:bCs/>
          <w:sz w:val="24"/>
          <w:szCs w:val="24"/>
        </w:rPr>
        <w:t xml:space="preserve">Plumbing, Electrical, Heating/Cooling </w:t>
      </w:r>
      <w:r w:rsidR="00E84D33" w:rsidRPr="007D2C67">
        <w:rPr>
          <w:rFonts w:cstheme="minorHAnsi"/>
          <w:bCs/>
          <w:sz w:val="24"/>
          <w:szCs w:val="24"/>
        </w:rPr>
        <w:t xml:space="preserve">Systems, and Foundation.  If your home </w:t>
      </w:r>
      <w:r w:rsidR="0063288E" w:rsidRPr="007D2C67">
        <w:rPr>
          <w:rFonts w:cstheme="minorHAnsi"/>
          <w:bCs/>
          <w:sz w:val="24"/>
          <w:szCs w:val="24"/>
        </w:rPr>
        <w:t>is approved</w:t>
      </w:r>
      <w:r w:rsidR="00E84D33" w:rsidRPr="007D2C67">
        <w:rPr>
          <w:rFonts w:cstheme="minorHAnsi"/>
          <w:bCs/>
          <w:sz w:val="24"/>
          <w:szCs w:val="24"/>
        </w:rPr>
        <w:t>,</w:t>
      </w:r>
      <w:r w:rsidR="00DC2842" w:rsidRPr="007D2C67">
        <w:rPr>
          <w:rFonts w:cstheme="minorHAnsi"/>
          <w:bCs/>
          <w:sz w:val="24"/>
          <w:szCs w:val="24"/>
        </w:rPr>
        <w:t xml:space="preserve"> this program will pay a contractor up to repair </w:t>
      </w:r>
      <w:r w:rsidR="000451AB" w:rsidRPr="007D2C67">
        <w:rPr>
          <w:rFonts w:cstheme="minorHAnsi"/>
          <w:bCs/>
          <w:sz w:val="24"/>
          <w:szCs w:val="24"/>
        </w:rPr>
        <w:t>the</w:t>
      </w:r>
      <w:r w:rsidR="00DC2842" w:rsidRPr="007D2C67">
        <w:rPr>
          <w:rFonts w:cstheme="minorHAnsi"/>
          <w:bCs/>
          <w:sz w:val="24"/>
          <w:szCs w:val="24"/>
        </w:rPr>
        <w:t xml:space="preserve"> major system</w:t>
      </w:r>
      <w:r w:rsidR="000451AB" w:rsidRPr="007D2C67">
        <w:rPr>
          <w:rFonts w:cstheme="minorHAnsi"/>
          <w:bCs/>
          <w:sz w:val="24"/>
          <w:szCs w:val="24"/>
        </w:rPr>
        <w:t xml:space="preserve"> determined by HFHACC to be the most critical</w:t>
      </w:r>
      <w:r w:rsidR="0063288E" w:rsidRPr="007D2C67">
        <w:rPr>
          <w:rFonts w:cstheme="minorHAnsi"/>
          <w:bCs/>
          <w:sz w:val="24"/>
          <w:szCs w:val="24"/>
        </w:rPr>
        <w:t xml:space="preserve">. </w:t>
      </w:r>
      <w:r w:rsidR="00F10E51" w:rsidRPr="007D2C67">
        <w:rPr>
          <w:rFonts w:cstheme="minorHAnsi"/>
          <w:bCs/>
          <w:sz w:val="24"/>
          <w:szCs w:val="24"/>
        </w:rPr>
        <w:t xml:space="preserve">We currently have funding for </w:t>
      </w:r>
      <w:r w:rsidR="00A62C1B">
        <w:rPr>
          <w:rFonts w:cstheme="minorHAnsi"/>
          <w:bCs/>
          <w:sz w:val="24"/>
          <w:szCs w:val="24"/>
        </w:rPr>
        <w:t xml:space="preserve">several </w:t>
      </w:r>
      <w:r w:rsidR="00F10E51" w:rsidRPr="007D2C67">
        <w:rPr>
          <w:rFonts w:cstheme="minorHAnsi"/>
          <w:bCs/>
          <w:sz w:val="24"/>
          <w:szCs w:val="24"/>
        </w:rPr>
        <w:t xml:space="preserve">homes in Autauga County.  </w:t>
      </w:r>
    </w:p>
    <w:p w14:paraId="3722680A" w14:textId="75E53224" w:rsidR="00DD2DF7" w:rsidRPr="007D2C67" w:rsidRDefault="00FC0979" w:rsidP="0037270B">
      <w:pPr>
        <w:spacing w:line="240" w:lineRule="auto"/>
        <w:rPr>
          <w:rFonts w:cstheme="minorHAnsi"/>
          <w:bCs/>
          <w:sz w:val="24"/>
          <w:szCs w:val="24"/>
        </w:rPr>
      </w:pPr>
      <w:r w:rsidRPr="007D2C67">
        <w:rPr>
          <w:rFonts w:cstheme="minorHAnsi"/>
          <w:bCs/>
          <w:sz w:val="24"/>
          <w:szCs w:val="24"/>
        </w:rPr>
        <w:t xml:space="preserve">The CHR </w:t>
      </w:r>
      <w:r w:rsidR="00746219" w:rsidRPr="007D2C67">
        <w:rPr>
          <w:rFonts w:cstheme="minorHAnsi"/>
          <w:bCs/>
          <w:sz w:val="24"/>
          <w:szCs w:val="24"/>
        </w:rPr>
        <w:t xml:space="preserve">program </w:t>
      </w:r>
      <w:r w:rsidR="00BF5459" w:rsidRPr="007D2C67">
        <w:rPr>
          <w:rFonts w:cstheme="minorHAnsi"/>
          <w:bCs/>
          <w:sz w:val="24"/>
          <w:szCs w:val="24"/>
        </w:rPr>
        <w:t>is restricted</w:t>
      </w:r>
      <w:r w:rsidRPr="007D2C67">
        <w:rPr>
          <w:rFonts w:cstheme="minorHAnsi"/>
          <w:bCs/>
          <w:sz w:val="24"/>
          <w:szCs w:val="24"/>
        </w:rPr>
        <w:t xml:space="preserve"> to owner-occupied single-family homes.  This grant is not a loan and does not need to be repaid by the homeowner(s).  Eligibility is based on family income and the condition of the home.  Duplexes, condominiums, and manufactured homes are not eligible.  </w:t>
      </w:r>
      <w:r w:rsidR="00316D52" w:rsidRPr="007D2C67">
        <w:rPr>
          <w:rFonts w:cstheme="minorHAnsi"/>
          <w:bCs/>
          <w:sz w:val="24"/>
          <w:szCs w:val="24"/>
        </w:rPr>
        <w:t xml:space="preserve">CHR repairs do not include repairing or replacing non-critical </w:t>
      </w:r>
      <w:r w:rsidR="00C129AB" w:rsidRPr="007D2C67">
        <w:rPr>
          <w:rFonts w:cstheme="minorHAnsi"/>
          <w:bCs/>
          <w:sz w:val="24"/>
          <w:szCs w:val="24"/>
        </w:rPr>
        <w:t>items such as flooring</w:t>
      </w:r>
      <w:r w:rsidR="00762EE5" w:rsidRPr="007D2C67">
        <w:rPr>
          <w:rFonts w:cstheme="minorHAnsi"/>
          <w:bCs/>
          <w:sz w:val="24"/>
          <w:szCs w:val="24"/>
        </w:rPr>
        <w:t>,</w:t>
      </w:r>
      <w:r w:rsidR="004C5C6C" w:rsidRPr="007D2C67">
        <w:rPr>
          <w:rFonts w:cstheme="minorHAnsi"/>
          <w:bCs/>
          <w:sz w:val="24"/>
          <w:szCs w:val="24"/>
        </w:rPr>
        <w:t xml:space="preserve"> cabinets</w:t>
      </w:r>
      <w:r w:rsidR="00762EE5" w:rsidRPr="007D2C67">
        <w:rPr>
          <w:rFonts w:cstheme="minorHAnsi"/>
          <w:bCs/>
          <w:sz w:val="24"/>
          <w:szCs w:val="24"/>
        </w:rPr>
        <w:t>, and paint</w:t>
      </w:r>
      <w:r w:rsidR="004C5C6C" w:rsidRPr="007D2C67">
        <w:rPr>
          <w:rFonts w:cstheme="minorHAnsi"/>
          <w:bCs/>
          <w:sz w:val="24"/>
          <w:szCs w:val="24"/>
        </w:rPr>
        <w:t xml:space="preserve">.  </w:t>
      </w:r>
      <w:r w:rsidR="00E21226" w:rsidRPr="007D2C67">
        <w:rPr>
          <w:rFonts w:cstheme="minorHAnsi"/>
          <w:bCs/>
          <w:sz w:val="24"/>
          <w:szCs w:val="24"/>
        </w:rPr>
        <w:t xml:space="preserve">For example, if </w:t>
      </w:r>
      <w:r w:rsidR="004C5C6C" w:rsidRPr="007D2C67">
        <w:rPr>
          <w:rFonts w:cstheme="minorHAnsi"/>
          <w:bCs/>
          <w:sz w:val="24"/>
          <w:szCs w:val="24"/>
        </w:rPr>
        <w:t xml:space="preserve">flooring must be removed to repair </w:t>
      </w:r>
      <w:r w:rsidR="001D6FAE" w:rsidRPr="007D2C67">
        <w:rPr>
          <w:rFonts w:cstheme="minorHAnsi"/>
          <w:bCs/>
          <w:sz w:val="24"/>
          <w:szCs w:val="24"/>
        </w:rPr>
        <w:t xml:space="preserve">the foundation, the homeowner is responsible for purchasing and installing replacement </w:t>
      </w:r>
      <w:r w:rsidR="00E21226" w:rsidRPr="007D2C67">
        <w:rPr>
          <w:rFonts w:cstheme="minorHAnsi"/>
          <w:bCs/>
          <w:sz w:val="24"/>
          <w:szCs w:val="24"/>
        </w:rPr>
        <w:t>flooring.</w:t>
      </w:r>
      <w:r w:rsidRPr="007D2C67">
        <w:rPr>
          <w:rFonts w:cstheme="minorHAnsi"/>
          <w:bCs/>
          <w:sz w:val="24"/>
          <w:szCs w:val="24"/>
        </w:rPr>
        <w:t xml:space="preserve"> </w:t>
      </w:r>
      <w:r w:rsidR="00762EE5" w:rsidRPr="007D2C67">
        <w:rPr>
          <w:rFonts w:cstheme="minorHAnsi"/>
          <w:bCs/>
          <w:sz w:val="24"/>
          <w:szCs w:val="24"/>
        </w:rPr>
        <w:t xml:space="preserve"> </w:t>
      </w:r>
    </w:p>
    <w:p w14:paraId="58F9AFB6" w14:textId="67971771" w:rsidR="0044307D" w:rsidRPr="00272287" w:rsidRDefault="0037105A" w:rsidP="00272287">
      <w:pPr>
        <w:spacing w:line="240" w:lineRule="auto"/>
        <w:rPr>
          <w:rFonts w:cstheme="minorHAnsi"/>
          <w:bCs/>
          <w:sz w:val="24"/>
          <w:szCs w:val="24"/>
        </w:rPr>
      </w:pPr>
      <w:r w:rsidRPr="007D2C67">
        <w:rPr>
          <w:rFonts w:cstheme="minorHAnsi"/>
          <w:bCs/>
          <w:sz w:val="24"/>
          <w:szCs w:val="24"/>
        </w:rPr>
        <w:t xml:space="preserve">HFHACC representatives will </w:t>
      </w:r>
      <w:r w:rsidR="0078270E">
        <w:rPr>
          <w:rFonts w:cstheme="minorHAnsi"/>
          <w:bCs/>
          <w:sz w:val="24"/>
          <w:szCs w:val="24"/>
        </w:rPr>
        <w:t xml:space="preserve">take appointments </w:t>
      </w:r>
      <w:r w:rsidR="00BE74A6" w:rsidRPr="005940CB">
        <w:rPr>
          <w:rFonts w:cstheme="minorHAnsi"/>
          <w:b/>
          <w:sz w:val="24"/>
          <w:szCs w:val="24"/>
        </w:rPr>
        <w:t xml:space="preserve">Monday-Friday </w:t>
      </w:r>
      <w:r w:rsidR="00FA5DCC" w:rsidRPr="005940CB">
        <w:rPr>
          <w:rFonts w:cstheme="minorHAnsi"/>
          <w:b/>
          <w:sz w:val="24"/>
          <w:szCs w:val="24"/>
        </w:rPr>
        <w:t>from 10 am</w:t>
      </w:r>
      <w:r w:rsidR="00BE74A6" w:rsidRPr="005940CB">
        <w:rPr>
          <w:rFonts w:cstheme="minorHAnsi"/>
          <w:b/>
          <w:sz w:val="24"/>
          <w:szCs w:val="24"/>
        </w:rPr>
        <w:t>-12 pm and 1 pm-3pm</w:t>
      </w:r>
      <w:r w:rsidR="00272287" w:rsidRPr="005940CB">
        <w:rPr>
          <w:rFonts w:cstheme="minorHAnsi"/>
          <w:b/>
          <w:sz w:val="24"/>
          <w:szCs w:val="24"/>
        </w:rPr>
        <w:t xml:space="preserve"> </w:t>
      </w:r>
      <w:r w:rsidR="00BE74A6" w:rsidRPr="005940CB">
        <w:rPr>
          <w:rFonts w:cstheme="minorHAnsi"/>
          <w:b/>
          <w:sz w:val="24"/>
          <w:szCs w:val="24"/>
        </w:rPr>
        <w:t>until</w:t>
      </w:r>
      <w:r w:rsidR="00BE74A6">
        <w:rPr>
          <w:rFonts w:cstheme="minorHAnsi"/>
          <w:bCs/>
          <w:sz w:val="24"/>
          <w:szCs w:val="24"/>
        </w:rPr>
        <w:t xml:space="preserve"> </w:t>
      </w:r>
      <w:r w:rsidR="00272287">
        <w:rPr>
          <w:rFonts w:cstheme="minorHAnsi"/>
          <w:bCs/>
          <w:sz w:val="24"/>
          <w:szCs w:val="24"/>
        </w:rPr>
        <w:t xml:space="preserve">     </w:t>
      </w:r>
      <w:r w:rsidR="00BE74A6" w:rsidRPr="005940CB">
        <w:rPr>
          <w:rFonts w:cstheme="minorHAnsi"/>
          <w:b/>
          <w:sz w:val="24"/>
          <w:szCs w:val="24"/>
        </w:rPr>
        <w:t xml:space="preserve">June 19, </w:t>
      </w:r>
      <w:r w:rsidR="00272287" w:rsidRPr="005940CB">
        <w:rPr>
          <w:rFonts w:cstheme="minorHAnsi"/>
          <w:b/>
          <w:sz w:val="24"/>
          <w:szCs w:val="24"/>
        </w:rPr>
        <w:t>2026</w:t>
      </w:r>
      <w:r w:rsidR="00272287">
        <w:rPr>
          <w:rFonts w:cstheme="minorHAnsi"/>
          <w:bCs/>
          <w:sz w:val="24"/>
          <w:szCs w:val="24"/>
        </w:rPr>
        <w:t>,</w:t>
      </w:r>
      <w:r w:rsidR="00FA5DCC">
        <w:rPr>
          <w:rFonts w:cstheme="minorHAnsi"/>
          <w:bCs/>
          <w:sz w:val="24"/>
          <w:szCs w:val="24"/>
        </w:rPr>
        <w:t xml:space="preserve"> </w:t>
      </w:r>
      <w:r w:rsidR="0078270E">
        <w:rPr>
          <w:rFonts w:cstheme="minorHAnsi"/>
          <w:bCs/>
          <w:sz w:val="24"/>
          <w:szCs w:val="24"/>
        </w:rPr>
        <w:t xml:space="preserve">at the </w:t>
      </w:r>
      <w:r w:rsidR="00D6024A" w:rsidRPr="007D2C67">
        <w:rPr>
          <w:rFonts w:cstheme="minorHAnsi"/>
          <w:bCs/>
          <w:sz w:val="24"/>
          <w:szCs w:val="24"/>
        </w:rPr>
        <w:t xml:space="preserve">Habitat office </w:t>
      </w:r>
      <w:r w:rsidR="0078270E">
        <w:rPr>
          <w:rFonts w:cstheme="minorHAnsi"/>
          <w:bCs/>
          <w:sz w:val="24"/>
          <w:szCs w:val="24"/>
        </w:rPr>
        <w:t xml:space="preserve">located on </w:t>
      </w:r>
      <w:r w:rsidR="00D6024A" w:rsidRPr="007D2C67">
        <w:rPr>
          <w:rFonts w:cstheme="minorHAnsi"/>
          <w:bCs/>
          <w:sz w:val="24"/>
          <w:szCs w:val="24"/>
        </w:rPr>
        <w:t>431</w:t>
      </w:r>
      <w:r w:rsidR="00AE3CDC" w:rsidRPr="007D2C67">
        <w:rPr>
          <w:rFonts w:cstheme="minorHAnsi"/>
          <w:bCs/>
          <w:sz w:val="24"/>
          <w:szCs w:val="24"/>
        </w:rPr>
        <w:t xml:space="preserve"> West 4</w:t>
      </w:r>
      <w:r w:rsidR="00AE3CDC" w:rsidRPr="007D2C67">
        <w:rPr>
          <w:rFonts w:cstheme="minorHAnsi"/>
          <w:bCs/>
          <w:sz w:val="24"/>
          <w:szCs w:val="24"/>
          <w:vertAlign w:val="superscript"/>
        </w:rPr>
        <w:t>th</w:t>
      </w:r>
      <w:r w:rsidR="00AE3CDC" w:rsidRPr="007D2C67">
        <w:rPr>
          <w:rFonts w:cstheme="minorHAnsi"/>
          <w:bCs/>
          <w:sz w:val="24"/>
          <w:szCs w:val="24"/>
        </w:rPr>
        <w:t xml:space="preserve"> Street, Suite A, </w:t>
      </w:r>
      <w:r w:rsidR="002B3A21" w:rsidRPr="007D2C67">
        <w:rPr>
          <w:rFonts w:cstheme="minorHAnsi"/>
          <w:bCs/>
          <w:sz w:val="24"/>
          <w:szCs w:val="24"/>
        </w:rPr>
        <w:t>Prattville, AL 3606</w:t>
      </w:r>
      <w:r w:rsidR="00AE3CDC" w:rsidRPr="007D2C67">
        <w:rPr>
          <w:rFonts w:cstheme="minorHAnsi"/>
          <w:bCs/>
          <w:sz w:val="24"/>
          <w:szCs w:val="24"/>
        </w:rPr>
        <w:t>7</w:t>
      </w:r>
      <w:r w:rsidR="005940CB">
        <w:rPr>
          <w:rFonts w:cstheme="minorHAnsi"/>
          <w:bCs/>
          <w:sz w:val="24"/>
          <w:szCs w:val="24"/>
        </w:rPr>
        <w:t xml:space="preserve"> in             Calvary Baptist Church. </w:t>
      </w:r>
      <w:r w:rsidR="00272287">
        <w:rPr>
          <w:rFonts w:cstheme="minorHAnsi"/>
          <w:bCs/>
          <w:sz w:val="24"/>
          <w:szCs w:val="24"/>
        </w:rPr>
        <w:t xml:space="preserve"> </w:t>
      </w:r>
      <w:r w:rsidR="00BE74A6">
        <w:rPr>
          <w:rFonts w:cstheme="minorHAnsi"/>
          <w:bCs/>
          <w:sz w:val="24"/>
          <w:szCs w:val="24"/>
        </w:rPr>
        <w:t>T</w:t>
      </w:r>
      <w:r w:rsidR="00C14EC1" w:rsidRPr="001C6D86">
        <w:rPr>
          <w:rFonts w:cstheme="minorHAnsi"/>
          <w:bCs/>
          <w:sz w:val="24"/>
          <w:szCs w:val="24"/>
        </w:rPr>
        <w:t>o make an appointment</w:t>
      </w:r>
      <w:r w:rsidR="001C6D86">
        <w:rPr>
          <w:rFonts w:cstheme="minorHAnsi"/>
          <w:bCs/>
          <w:sz w:val="24"/>
          <w:szCs w:val="24"/>
        </w:rPr>
        <w:t xml:space="preserve"> </w:t>
      </w:r>
      <w:r w:rsidR="00B13D52">
        <w:rPr>
          <w:rFonts w:cstheme="minorHAnsi"/>
          <w:bCs/>
          <w:sz w:val="24"/>
          <w:szCs w:val="24"/>
        </w:rPr>
        <w:t xml:space="preserve">call our office at </w:t>
      </w:r>
      <w:r w:rsidR="00B13D52">
        <w:rPr>
          <w:rFonts w:cstheme="minorHAnsi"/>
          <w:sz w:val="24"/>
          <w:szCs w:val="24"/>
        </w:rPr>
        <w:t>(334) 365-4123</w:t>
      </w:r>
      <w:r w:rsidR="00272287">
        <w:rPr>
          <w:rFonts w:cstheme="minorHAnsi"/>
          <w:sz w:val="24"/>
          <w:szCs w:val="24"/>
        </w:rPr>
        <w:t xml:space="preserve">.  </w:t>
      </w:r>
      <w:r w:rsidR="005940CB">
        <w:rPr>
          <w:rFonts w:cstheme="minorHAnsi"/>
          <w:sz w:val="24"/>
          <w:szCs w:val="24"/>
        </w:rPr>
        <w:t xml:space="preserve">The </w:t>
      </w:r>
      <w:r w:rsidR="00272287">
        <w:rPr>
          <w:rFonts w:cstheme="minorHAnsi"/>
          <w:sz w:val="24"/>
          <w:szCs w:val="24"/>
        </w:rPr>
        <w:t>documents listed below</w:t>
      </w:r>
      <w:r w:rsidR="005940CB">
        <w:rPr>
          <w:rFonts w:cstheme="minorHAnsi"/>
          <w:sz w:val="24"/>
          <w:szCs w:val="24"/>
        </w:rPr>
        <w:t xml:space="preserve"> are required for the appointment</w:t>
      </w:r>
      <w:r w:rsidR="00272287">
        <w:rPr>
          <w:rFonts w:cstheme="minorHAnsi"/>
          <w:bCs/>
          <w:sz w:val="24"/>
          <w:szCs w:val="24"/>
        </w:rPr>
        <w:t>.</w:t>
      </w:r>
    </w:p>
    <w:p w14:paraId="635B55EE" w14:textId="43AF0599" w:rsidR="007D2C67" w:rsidRPr="007D2C67" w:rsidRDefault="00C63EA9" w:rsidP="00272287">
      <w:pPr>
        <w:pStyle w:val="BodyText3"/>
        <w:widowControl w:val="0"/>
        <w:spacing w:line="240" w:lineRule="auto"/>
        <w:ind w:left="180" w:right="-540"/>
        <w:jc w:val="center"/>
        <w:rPr>
          <w:rFonts w:asciiTheme="minorHAnsi" w:hAnsiTheme="minorHAnsi" w:cstheme="minorHAnsi"/>
          <w:color w:val="000000"/>
          <w:sz w:val="24"/>
          <w:szCs w:val="24"/>
        </w:rPr>
      </w:pPr>
      <w:r w:rsidRPr="007D2C67">
        <w:rPr>
          <w:rFonts w:asciiTheme="minorHAnsi" w:hAnsiTheme="minorHAnsi" w:cstheme="minorHAnsi"/>
          <w:b/>
          <w:bCs/>
          <w:color w:val="000000"/>
          <w:sz w:val="24"/>
          <w:szCs w:val="24"/>
          <w:highlight w:val="yellow"/>
        </w:rPr>
        <w:t xml:space="preserve">Required Documents </w:t>
      </w:r>
      <w:r w:rsidR="009A135E" w:rsidRPr="007D2C67">
        <w:rPr>
          <w:rFonts w:asciiTheme="minorHAnsi" w:hAnsiTheme="minorHAnsi" w:cstheme="minorHAnsi"/>
          <w:b/>
          <w:bCs/>
          <w:color w:val="000000"/>
          <w:sz w:val="24"/>
          <w:szCs w:val="24"/>
          <w:highlight w:val="yellow"/>
        </w:rPr>
        <w:t>for Critical Home Repair Program</w:t>
      </w:r>
    </w:p>
    <w:p w14:paraId="1BEF388A" w14:textId="7A699452" w:rsidR="00C63EA9" w:rsidRPr="007D2C67" w:rsidRDefault="00C63EA9" w:rsidP="00C63EA9">
      <w:pPr>
        <w:pStyle w:val="BodyText3"/>
        <w:widowControl w:val="0"/>
        <w:numPr>
          <w:ilvl w:val="0"/>
          <w:numId w:val="1"/>
        </w:numPr>
        <w:spacing w:line="240" w:lineRule="auto"/>
        <w:ind w:left="450" w:right="-540"/>
        <w:jc w:val="left"/>
        <w:rPr>
          <w:rFonts w:asciiTheme="minorHAnsi" w:hAnsiTheme="minorHAnsi" w:cstheme="minorHAnsi"/>
          <w:color w:val="000000"/>
          <w:sz w:val="24"/>
          <w:szCs w:val="24"/>
        </w:rPr>
      </w:pPr>
      <w:r w:rsidRPr="007D2C67">
        <w:rPr>
          <w:rFonts w:asciiTheme="minorHAnsi" w:hAnsiTheme="minorHAnsi" w:cstheme="minorHAnsi"/>
          <w:b/>
          <w:bCs/>
          <w:color w:val="000000"/>
          <w:sz w:val="24"/>
          <w:szCs w:val="24"/>
        </w:rPr>
        <w:t>Home Ownership</w:t>
      </w:r>
      <w:r w:rsidRPr="007D2C67">
        <w:rPr>
          <w:rFonts w:asciiTheme="minorHAnsi" w:hAnsiTheme="minorHAnsi" w:cstheme="minorHAnsi"/>
          <w:color w:val="000000"/>
          <w:sz w:val="24"/>
          <w:szCs w:val="24"/>
        </w:rPr>
        <w:t>: Copy of property deed and/or mortgage documents with county stamp showing it has been officially filed</w:t>
      </w:r>
      <w:r w:rsidR="00C35974">
        <w:rPr>
          <w:rFonts w:asciiTheme="minorHAnsi" w:hAnsiTheme="minorHAnsi" w:cstheme="minorHAnsi"/>
          <w:color w:val="000000"/>
          <w:sz w:val="24"/>
          <w:szCs w:val="24"/>
        </w:rPr>
        <w:t>.</w:t>
      </w:r>
    </w:p>
    <w:p w14:paraId="4358CB4B" w14:textId="77777777" w:rsidR="00C63EA9" w:rsidRPr="007D2C67" w:rsidRDefault="00C63EA9" w:rsidP="00C63EA9">
      <w:pPr>
        <w:pStyle w:val="BodyText3"/>
        <w:widowControl w:val="0"/>
        <w:numPr>
          <w:ilvl w:val="0"/>
          <w:numId w:val="1"/>
        </w:numPr>
        <w:spacing w:line="240" w:lineRule="auto"/>
        <w:ind w:left="450" w:right="-540"/>
        <w:jc w:val="left"/>
        <w:rPr>
          <w:rFonts w:asciiTheme="minorHAnsi" w:hAnsiTheme="minorHAnsi" w:cstheme="minorHAnsi"/>
          <w:color w:val="000000"/>
          <w:sz w:val="24"/>
          <w:szCs w:val="24"/>
        </w:rPr>
      </w:pPr>
      <w:r w:rsidRPr="007D2C67">
        <w:rPr>
          <w:rFonts w:asciiTheme="minorHAnsi" w:hAnsiTheme="minorHAnsi" w:cstheme="minorHAnsi"/>
          <w:b/>
          <w:bCs/>
          <w:color w:val="000000"/>
          <w:sz w:val="24"/>
          <w:szCs w:val="24"/>
        </w:rPr>
        <w:t>Owner Occupied</w:t>
      </w:r>
      <w:r w:rsidRPr="007D2C67">
        <w:rPr>
          <w:rFonts w:asciiTheme="minorHAnsi" w:hAnsiTheme="minorHAnsi" w:cstheme="minorHAnsi"/>
          <w:color w:val="000000"/>
          <w:sz w:val="24"/>
          <w:szCs w:val="24"/>
        </w:rPr>
        <w:t xml:space="preserve">: Copy of government issued photo-identification for </w:t>
      </w:r>
      <w:r w:rsidRPr="007D2C67">
        <w:rPr>
          <w:rFonts w:asciiTheme="minorHAnsi" w:hAnsiTheme="minorHAnsi" w:cstheme="minorHAnsi"/>
          <w:b/>
          <w:bCs/>
          <w:color w:val="000000"/>
          <w:sz w:val="24"/>
          <w:szCs w:val="24"/>
          <w:u w:val="single"/>
        </w:rPr>
        <w:t>each homeowner</w:t>
      </w:r>
      <w:r w:rsidRPr="007D2C67">
        <w:rPr>
          <w:rFonts w:asciiTheme="minorHAnsi" w:hAnsiTheme="minorHAnsi" w:cstheme="minorHAnsi"/>
          <w:color w:val="000000"/>
          <w:sz w:val="24"/>
          <w:szCs w:val="24"/>
        </w:rPr>
        <w:t xml:space="preserve"> listed on the property deed or mortgage documents.  The name and address on the ID must match the property deed or mortgage documents, as proof that each owner is also an occupant in the home.</w:t>
      </w:r>
    </w:p>
    <w:p w14:paraId="407BC8D3" w14:textId="7CD50D5B" w:rsidR="00C63EA9" w:rsidRPr="007D2C67" w:rsidRDefault="00C63EA9" w:rsidP="00C63EA9">
      <w:pPr>
        <w:pStyle w:val="BodyText3"/>
        <w:widowControl w:val="0"/>
        <w:numPr>
          <w:ilvl w:val="0"/>
          <w:numId w:val="1"/>
        </w:numPr>
        <w:spacing w:line="240" w:lineRule="auto"/>
        <w:ind w:left="450" w:right="-540"/>
        <w:jc w:val="left"/>
        <w:rPr>
          <w:rFonts w:asciiTheme="minorHAnsi" w:hAnsiTheme="minorHAnsi" w:cstheme="minorHAnsi"/>
          <w:color w:val="000000"/>
          <w:sz w:val="24"/>
          <w:szCs w:val="24"/>
        </w:rPr>
      </w:pPr>
      <w:r w:rsidRPr="007D2C67">
        <w:rPr>
          <w:rFonts w:asciiTheme="minorHAnsi" w:hAnsiTheme="minorHAnsi" w:cstheme="minorHAnsi"/>
          <w:b/>
          <w:bCs/>
          <w:color w:val="000000"/>
          <w:sz w:val="24"/>
          <w:szCs w:val="24"/>
        </w:rPr>
        <w:t>Financial Need:</w:t>
      </w:r>
      <w:r w:rsidRPr="007D2C67">
        <w:rPr>
          <w:rFonts w:asciiTheme="minorHAnsi" w:hAnsiTheme="minorHAnsi" w:cstheme="minorHAnsi"/>
          <w:color w:val="000000"/>
          <w:sz w:val="24"/>
          <w:szCs w:val="24"/>
        </w:rPr>
        <w:t xml:space="preserve"> Copy of IRS tax return for 202</w:t>
      </w:r>
      <w:r w:rsidR="00CF15FB">
        <w:rPr>
          <w:rFonts w:asciiTheme="minorHAnsi" w:hAnsiTheme="minorHAnsi" w:cstheme="minorHAnsi"/>
          <w:color w:val="000000"/>
          <w:sz w:val="24"/>
          <w:szCs w:val="24"/>
        </w:rPr>
        <w:t>5</w:t>
      </w:r>
      <w:r w:rsidRPr="007D2C67">
        <w:rPr>
          <w:rFonts w:asciiTheme="minorHAnsi" w:hAnsiTheme="minorHAnsi" w:cstheme="minorHAnsi"/>
          <w:color w:val="000000"/>
          <w:sz w:val="24"/>
          <w:szCs w:val="24"/>
        </w:rPr>
        <w:t xml:space="preserve"> for </w:t>
      </w:r>
      <w:r w:rsidRPr="007D2C67">
        <w:rPr>
          <w:rFonts w:asciiTheme="minorHAnsi" w:hAnsiTheme="minorHAnsi" w:cstheme="minorHAnsi"/>
          <w:b/>
          <w:bCs/>
          <w:color w:val="000000"/>
          <w:sz w:val="24"/>
          <w:szCs w:val="24"/>
          <w:u w:val="single"/>
        </w:rPr>
        <w:t>each homeowner</w:t>
      </w:r>
      <w:r w:rsidRPr="007D2C67">
        <w:rPr>
          <w:rFonts w:asciiTheme="minorHAnsi" w:hAnsiTheme="minorHAnsi" w:cstheme="minorHAnsi"/>
          <w:color w:val="000000"/>
          <w:sz w:val="24"/>
          <w:szCs w:val="24"/>
        </w:rPr>
        <w:t>, if required to file for taxable income.  Address on the tax return must match the deed or mortgage.</w:t>
      </w:r>
    </w:p>
    <w:p w14:paraId="67D4128D" w14:textId="6A5496CF" w:rsidR="00C63EA9" w:rsidRDefault="00C63EA9" w:rsidP="00C63EA9">
      <w:pPr>
        <w:pStyle w:val="BodyText3"/>
        <w:widowControl w:val="0"/>
        <w:numPr>
          <w:ilvl w:val="0"/>
          <w:numId w:val="1"/>
        </w:numPr>
        <w:spacing w:line="240" w:lineRule="auto"/>
        <w:ind w:left="450" w:right="-540"/>
        <w:jc w:val="left"/>
        <w:rPr>
          <w:rFonts w:asciiTheme="minorHAnsi" w:hAnsiTheme="minorHAnsi" w:cstheme="minorHAnsi"/>
          <w:color w:val="000000"/>
          <w:sz w:val="24"/>
          <w:szCs w:val="24"/>
        </w:rPr>
      </w:pPr>
      <w:r w:rsidRPr="007D2C67">
        <w:rPr>
          <w:rFonts w:asciiTheme="minorHAnsi" w:hAnsiTheme="minorHAnsi" w:cstheme="minorHAnsi"/>
          <w:b/>
          <w:bCs/>
          <w:color w:val="000000"/>
          <w:sz w:val="24"/>
          <w:szCs w:val="24"/>
        </w:rPr>
        <w:t>Financial Need:</w:t>
      </w:r>
      <w:r w:rsidRPr="007D2C67">
        <w:rPr>
          <w:rFonts w:asciiTheme="minorHAnsi" w:hAnsiTheme="minorHAnsi" w:cstheme="minorHAnsi"/>
          <w:color w:val="000000"/>
          <w:sz w:val="24"/>
          <w:szCs w:val="24"/>
        </w:rPr>
        <w:t xml:space="preserve"> Copy of official 202</w:t>
      </w:r>
      <w:r w:rsidR="00CF15FB">
        <w:rPr>
          <w:rFonts w:asciiTheme="minorHAnsi" w:hAnsiTheme="minorHAnsi" w:cstheme="minorHAnsi"/>
          <w:color w:val="000000"/>
          <w:sz w:val="24"/>
          <w:szCs w:val="24"/>
        </w:rPr>
        <w:t>6</w:t>
      </w:r>
      <w:r w:rsidRPr="007D2C67">
        <w:rPr>
          <w:rFonts w:asciiTheme="minorHAnsi" w:hAnsiTheme="minorHAnsi" w:cstheme="minorHAnsi"/>
          <w:color w:val="000000"/>
          <w:sz w:val="24"/>
          <w:szCs w:val="24"/>
        </w:rPr>
        <w:t xml:space="preserve"> award letter for any Social Security or </w:t>
      </w:r>
      <w:proofErr w:type="gramStart"/>
      <w:r w:rsidRPr="007D2C67">
        <w:rPr>
          <w:rFonts w:asciiTheme="minorHAnsi" w:hAnsiTheme="minorHAnsi" w:cstheme="minorHAnsi"/>
          <w:color w:val="000000"/>
          <w:sz w:val="24"/>
          <w:szCs w:val="24"/>
        </w:rPr>
        <w:t>disability</w:t>
      </w:r>
      <w:proofErr w:type="gramEnd"/>
      <w:r w:rsidRPr="007D2C67">
        <w:rPr>
          <w:rFonts w:asciiTheme="minorHAnsi" w:hAnsiTheme="minorHAnsi" w:cstheme="minorHAnsi"/>
          <w:color w:val="000000"/>
          <w:sz w:val="24"/>
          <w:szCs w:val="24"/>
        </w:rPr>
        <w:t xml:space="preserve"> income for </w:t>
      </w:r>
      <w:r w:rsidRPr="007D2C67">
        <w:rPr>
          <w:rFonts w:asciiTheme="minorHAnsi" w:hAnsiTheme="minorHAnsi" w:cstheme="minorHAnsi"/>
          <w:b/>
          <w:bCs/>
          <w:color w:val="000000"/>
          <w:sz w:val="24"/>
          <w:szCs w:val="24"/>
          <w:u w:val="single"/>
        </w:rPr>
        <w:t>each homeowner</w:t>
      </w:r>
      <w:r w:rsidRPr="007D2C67">
        <w:rPr>
          <w:rFonts w:asciiTheme="minorHAnsi" w:hAnsiTheme="minorHAnsi" w:cstheme="minorHAnsi"/>
          <w:color w:val="000000"/>
          <w:sz w:val="24"/>
          <w:szCs w:val="24"/>
        </w:rPr>
        <w:t xml:space="preserve">.  Address on the official letter must match the deed or mortgage. </w:t>
      </w:r>
    </w:p>
    <w:p w14:paraId="60B3D9D8" w14:textId="77777777" w:rsidR="00272287" w:rsidRDefault="00272287" w:rsidP="00272287">
      <w:pPr>
        <w:spacing w:after="0"/>
        <w:jc w:val="center"/>
        <w:rPr>
          <w:rFonts w:cstheme="minorHAnsi"/>
          <w:b/>
          <w:bCs/>
          <w:sz w:val="24"/>
          <w:szCs w:val="24"/>
        </w:rPr>
      </w:pPr>
      <w:r w:rsidRPr="00A12722">
        <w:rPr>
          <w:rFonts w:cstheme="minorHAnsi"/>
          <w:b/>
          <w:bCs/>
          <w:sz w:val="24"/>
          <w:szCs w:val="24"/>
        </w:rPr>
        <w:t xml:space="preserve">Maximum Income for </w:t>
      </w:r>
      <w:r w:rsidRPr="00A12722">
        <w:rPr>
          <w:rFonts w:cstheme="minorHAnsi"/>
          <w:b/>
          <w:bCs/>
          <w:sz w:val="24"/>
          <w:szCs w:val="24"/>
          <w:u w:val="single"/>
        </w:rPr>
        <w:t>Autauga County</w:t>
      </w:r>
      <w:r w:rsidRPr="00A12722">
        <w:rPr>
          <w:rFonts w:cstheme="minorHAnsi"/>
          <w:b/>
          <w:bCs/>
          <w:sz w:val="24"/>
          <w:szCs w:val="24"/>
        </w:rPr>
        <w:t xml:space="preserve"> Homeowners</w:t>
      </w:r>
    </w:p>
    <w:p w14:paraId="6EB91446" w14:textId="77777777" w:rsidR="00272287" w:rsidRPr="00A12722" w:rsidRDefault="00272287" w:rsidP="00272287">
      <w:pPr>
        <w:spacing w:after="0"/>
        <w:jc w:val="center"/>
        <w:rPr>
          <w:rFonts w:cstheme="minorHAnsi"/>
          <w:b/>
          <w:bCs/>
          <w:sz w:val="24"/>
          <w:szCs w:val="24"/>
        </w:rPr>
      </w:pPr>
    </w:p>
    <w:p w14:paraId="4D4BB558" w14:textId="77777777" w:rsidR="00272287" w:rsidRPr="00A12722" w:rsidRDefault="00272287" w:rsidP="00272287">
      <w:pPr>
        <w:spacing w:after="0"/>
        <w:ind w:left="720"/>
        <w:rPr>
          <w:rFonts w:asciiTheme="majorHAnsi" w:hAnsiTheme="majorHAnsi" w:cstheme="majorHAnsi"/>
        </w:rPr>
      </w:pPr>
      <w:r w:rsidRPr="00A12722">
        <w:rPr>
          <w:rFonts w:asciiTheme="majorHAnsi" w:hAnsiTheme="majorHAnsi" w:cstheme="majorHAnsi"/>
        </w:rPr>
        <w:t>1 Person household income      $</w:t>
      </w:r>
      <w:r>
        <w:rPr>
          <w:rFonts w:asciiTheme="majorHAnsi" w:hAnsiTheme="majorHAnsi" w:cstheme="majorHAnsi"/>
        </w:rPr>
        <w:t>46,850</w:t>
      </w:r>
      <w:r w:rsidRPr="00A12722">
        <w:rPr>
          <w:rFonts w:asciiTheme="majorHAnsi" w:hAnsiTheme="majorHAnsi" w:cstheme="majorHAnsi"/>
        </w:rPr>
        <w:tab/>
      </w:r>
      <w:r>
        <w:rPr>
          <w:rFonts w:asciiTheme="majorHAnsi" w:hAnsiTheme="majorHAnsi" w:cstheme="majorHAnsi"/>
        </w:rPr>
        <w:t>5</w:t>
      </w:r>
      <w:r w:rsidRPr="00A12722">
        <w:rPr>
          <w:rFonts w:asciiTheme="majorHAnsi" w:hAnsiTheme="majorHAnsi" w:cstheme="majorHAnsi"/>
        </w:rPr>
        <w:t xml:space="preserve"> Person household income      $</w:t>
      </w:r>
      <w:r>
        <w:rPr>
          <w:rFonts w:asciiTheme="majorHAnsi" w:hAnsiTheme="majorHAnsi" w:cstheme="majorHAnsi"/>
        </w:rPr>
        <w:t>72,300</w:t>
      </w:r>
      <w:r w:rsidRPr="00A12722">
        <w:rPr>
          <w:rFonts w:asciiTheme="majorHAnsi" w:hAnsiTheme="majorHAnsi" w:cstheme="majorHAnsi"/>
        </w:rPr>
        <w:tab/>
      </w:r>
    </w:p>
    <w:p w14:paraId="6C78CACE" w14:textId="77777777" w:rsidR="00272287" w:rsidRPr="00A12722" w:rsidRDefault="00272287" w:rsidP="00272287">
      <w:pPr>
        <w:spacing w:after="0"/>
        <w:ind w:left="720"/>
        <w:rPr>
          <w:rFonts w:asciiTheme="majorHAnsi" w:hAnsiTheme="majorHAnsi" w:cstheme="majorHAnsi"/>
        </w:rPr>
      </w:pPr>
      <w:r w:rsidRPr="00A12722">
        <w:rPr>
          <w:rFonts w:asciiTheme="majorHAnsi" w:hAnsiTheme="majorHAnsi" w:cstheme="majorHAnsi"/>
        </w:rPr>
        <w:t>2 Person household income      $</w:t>
      </w:r>
      <w:r>
        <w:rPr>
          <w:rFonts w:asciiTheme="majorHAnsi" w:hAnsiTheme="majorHAnsi" w:cstheme="majorHAnsi"/>
        </w:rPr>
        <w:t>53,550</w:t>
      </w:r>
      <w:r w:rsidRPr="00A12722">
        <w:rPr>
          <w:rFonts w:asciiTheme="majorHAnsi" w:hAnsiTheme="majorHAnsi" w:cstheme="majorHAnsi"/>
        </w:rPr>
        <w:tab/>
      </w:r>
      <w:r>
        <w:rPr>
          <w:rFonts w:asciiTheme="majorHAnsi" w:hAnsiTheme="majorHAnsi" w:cstheme="majorHAnsi"/>
        </w:rPr>
        <w:t>6</w:t>
      </w:r>
      <w:r w:rsidRPr="00A12722">
        <w:rPr>
          <w:rFonts w:asciiTheme="majorHAnsi" w:hAnsiTheme="majorHAnsi" w:cstheme="majorHAnsi"/>
        </w:rPr>
        <w:t xml:space="preserve"> Person household income      $</w:t>
      </w:r>
      <w:r>
        <w:rPr>
          <w:rFonts w:asciiTheme="majorHAnsi" w:hAnsiTheme="majorHAnsi" w:cstheme="majorHAnsi"/>
        </w:rPr>
        <w:t>77,650</w:t>
      </w:r>
      <w:r w:rsidRPr="00A12722">
        <w:rPr>
          <w:rFonts w:asciiTheme="majorHAnsi" w:hAnsiTheme="majorHAnsi" w:cstheme="majorHAnsi"/>
        </w:rPr>
        <w:tab/>
      </w:r>
    </w:p>
    <w:p w14:paraId="710938DE" w14:textId="77777777" w:rsidR="00272287" w:rsidRDefault="00272287" w:rsidP="00272287">
      <w:pPr>
        <w:spacing w:after="0"/>
        <w:ind w:left="720"/>
        <w:rPr>
          <w:rFonts w:asciiTheme="majorHAnsi" w:hAnsiTheme="majorHAnsi" w:cstheme="majorHAnsi"/>
        </w:rPr>
      </w:pPr>
      <w:r w:rsidRPr="00A12722">
        <w:rPr>
          <w:rFonts w:asciiTheme="majorHAnsi" w:hAnsiTheme="majorHAnsi" w:cstheme="majorHAnsi"/>
        </w:rPr>
        <w:t>3 Person household income      $</w:t>
      </w:r>
      <w:r>
        <w:rPr>
          <w:rFonts w:asciiTheme="majorHAnsi" w:hAnsiTheme="majorHAnsi" w:cstheme="majorHAnsi"/>
        </w:rPr>
        <w:t>60,250</w:t>
      </w:r>
      <w:r w:rsidRPr="00A12722">
        <w:rPr>
          <w:rFonts w:asciiTheme="majorHAnsi" w:hAnsiTheme="majorHAnsi" w:cstheme="majorHAnsi"/>
        </w:rPr>
        <w:tab/>
      </w:r>
      <w:r>
        <w:rPr>
          <w:rFonts w:asciiTheme="majorHAnsi" w:hAnsiTheme="majorHAnsi" w:cstheme="majorHAnsi"/>
        </w:rPr>
        <w:t>7</w:t>
      </w:r>
      <w:r w:rsidRPr="00A12722">
        <w:rPr>
          <w:rFonts w:asciiTheme="majorHAnsi" w:hAnsiTheme="majorHAnsi" w:cstheme="majorHAnsi"/>
        </w:rPr>
        <w:t xml:space="preserve"> Person household income      $</w:t>
      </w:r>
      <w:r>
        <w:rPr>
          <w:rFonts w:asciiTheme="majorHAnsi" w:hAnsiTheme="majorHAnsi" w:cstheme="majorHAnsi"/>
        </w:rPr>
        <w:t>83,000</w:t>
      </w:r>
    </w:p>
    <w:p w14:paraId="09D79C8E" w14:textId="77777777" w:rsidR="00272287" w:rsidRDefault="00272287" w:rsidP="00272287">
      <w:pPr>
        <w:spacing w:after="0"/>
        <w:ind w:left="720"/>
        <w:rPr>
          <w:rFonts w:asciiTheme="majorHAnsi" w:hAnsiTheme="majorHAnsi" w:cstheme="majorHAnsi"/>
        </w:rPr>
      </w:pPr>
      <w:r>
        <w:rPr>
          <w:rFonts w:asciiTheme="majorHAnsi" w:hAnsiTheme="majorHAnsi" w:cstheme="majorHAnsi"/>
        </w:rPr>
        <w:t xml:space="preserve">4 Person household income      $66,900         </w:t>
      </w:r>
      <w:r>
        <w:rPr>
          <w:rFonts w:asciiTheme="majorHAnsi" w:hAnsiTheme="majorHAnsi" w:cstheme="majorHAnsi"/>
        </w:rPr>
        <w:tab/>
        <w:t>8 Person household income      $88,350</w:t>
      </w:r>
    </w:p>
    <w:p w14:paraId="397F3347" w14:textId="562EF4D6" w:rsidR="007632E0" w:rsidRPr="00272287" w:rsidRDefault="00272287" w:rsidP="00272287">
      <w:pPr>
        <w:spacing w:after="0"/>
        <w:ind w:left="720"/>
        <w:rPr>
          <w:rFonts w:asciiTheme="majorHAnsi" w:hAnsiTheme="majorHAnsi" w:cstheme="majorHAnsi"/>
        </w:rPr>
      </w:pPr>
      <w:r w:rsidRPr="00A12722">
        <w:rPr>
          <w:rFonts w:asciiTheme="majorHAnsi" w:hAnsiTheme="majorHAnsi" w:cstheme="majorHAnsi"/>
        </w:rPr>
        <w:tab/>
      </w:r>
    </w:p>
    <w:sectPr w:rsidR="007632E0" w:rsidRPr="00272287" w:rsidSect="00272287">
      <w:headerReference w:type="default" r:id="rId7"/>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DC0E" w14:textId="77777777" w:rsidR="001518BB" w:rsidRDefault="001518BB" w:rsidP="00A10821">
      <w:pPr>
        <w:spacing w:after="0" w:line="240" w:lineRule="auto"/>
      </w:pPr>
      <w:r>
        <w:separator/>
      </w:r>
    </w:p>
  </w:endnote>
  <w:endnote w:type="continuationSeparator" w:id="0">
    <w:p w14:paraId="5C100E73" w14:textId="77777777" w:rsidR="001518BB" w:rsidRDefault="001518BB" w:rsidP="00A1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180207"/>
      <w:docPartObj>
        <w:docPartGallery w:val="Page Numbers (Bottom of Page)"/>
        <w:docPartUnique/>
      </w:docPartObj>
    </w:sdtPr>
    <w:sdtEndPr>
      <w:rPr>
        <w:noProof/>
      </w:rPr>
    </w:sdtEndPr>
    <w:sdtContent>
      <w:p w14:paraId="6375F75D" w14:textId="1831EBDA" w:rsidR="00EE1716" w:rsidRDefault="00EE17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A6A268" w14:textId="313E9536" w:rsidR="00A10821" w:rsidRDefault="00A10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8462" w14:textId="77777777" w:rsidR="001518BB" w:rsidRDefault="001518BB" w:rsidP="00A10821">
      <w:pPr>
        <w:spacing w:after="0" w:line="240" w:lineRule="auto"/>
      </w:pPr>
      <w:r>
        <w:separator/>
      </w:r>
    </w:p>
  </w:footnote>
  <w:footnote w:type="continuationSeparator" w:id="0">
    <w:p w14:paraId="70D18408" w14:textId="77777777" w:rsidR="001518BB" w:rsidRDefault="001518BB" w:rsidP="00A10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E2C1" w14:textId="77777777" w:rsidR="00EE1716" w:rsidRDefault="00EE1716" w:rsidP="00BE2D5A">
    <w:pPr>
      <w:pStyle w:val="Header"/>
      <w:jc w:val="center"/>
      <w:rPr>
        <w:noProof/>
      </w:rPr>
    </w:pPr>
  </w:p>
  <w:p w14:paraId="40875FDC" w14:textId="7F693205" w:rsidR="00BE2D5A" w:rsidRDefault="00BE2D5A" w:rsidP="00BE2D5A">
    <w:pPr>
      <w:pStyle w:val="Header"/>
      <w:jc w:val="center"/>
    </w:pPr>
    <w:r w:rsidRPr="00CE652A">
      <w:rPr>
        <w:noProof/>
      </w:rPr>
      <w:drawing>
        <wp:inline distT="0" distB="0" distL="0" distR="0" wp14:anchorId="6DB4AFC5" wp14:editId="47C8110D">
          <wp:extent cx="2656046" cy="636271"/>
          <wp:effectExtent l="19050" t="0" r="0" b="0"/>
          <wp:docPr id="1" name="Picture 1" descr="White with black single line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 with black single line horizontal.jpg"/>
                  <pic:cNvPicPr/>
                </pic:nvPicPr>
                <pic:blipFill>
                  <a:blip r:embed="rId1" cstate="print"/>
                  <a:stretch>
                    <a:fillRect/>
                  </a:stretch>
                </pic:blipFill>
                <pic:spPr>
                  <a:xfrm>
                    <a:off x="0" y="0"/>
                    <a:ext cx="2656046" cy="636271"/>
                  </a:xfrm>
                  <a:prstGeom prst="rect">
                    <a:avLst/>
                  </a:prstGeom>
                </pic:spPr>
              </pic:pic>
            </a:graphicData>
          </a:graphic>
        </wp:inline>
      </w:drawing>
    </w:r>
  </w:p>
  <w:p w14:paraId="24755D61" w14:textId="77777777" w:rsidR="00547F06" w:rsidRDefault="00547F06" w:rsidP="00547F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71551"/>
    <w:multiLevelType w:val="hybridMultilevel"/>
    <w:tmpl w:val="20B41F1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6897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21"/>
    <w:rsid w:val="00006694"/>
    <w:rsid w:val="00021354"/>
    <w:rsid w:val="0002528D"/>
    <w:rsid w:val="00032FDA"/>
    <w:rsid w:val="00041C88"/>
    <w:rsid w:val="000451AB"/>
    <w:rsid w:val="00047638"/>
    <w:rsid w:val="000648AD"/>
    <w:rsid w:val="00076C02"/>
    <w:rsid w:val="000A3E7A"/>
    <w:rsid w:val="000A4E79"/>
    <w:rsid w:val="000C6330"/>
    <w:rsid w:val="000D2DDC"/>
    <w:rsid w:val="000D34F6"/>
    <w:rsid w:val="000D3CC7"/>
    <w:rsid w:val="000D5DB7"/>
    <w:rsid w:val="000E2065"/>
    <w:rsid w:val="000F3E7F"/>
    <w:rsid w:val="000F50E8"/>
    <w:rsid w:val="000F7D77"/>
    <w:rsid w:val="00100313"/>
    <w:rsid w:val="0010298A"/>
    <w:rsid w:val="00114C2A"/>
    <w:rsid w:val="00117381"/>
    <w:rsid w:val="00130184"/>
    <w:rsid w:val="00131356"/>
    <w:rsid w:val="0013344C"/>
    <w:rsid w:val="0014551B"/>
    <w:rsid w:val="001518BB"/>
    <w:rsid w:val="00156E1B"/>
    <w:rsid w:val="0017041F"/>
    <w:rsid w:val="001770E2"/>
    <w:rsid w:val="0018603E"/>
    <w:rsid w:val="00192638"/>
    <w:rsid w:val="001929F8"/>
    <w:rsid w:val="00192F90"/>
    <w:rsid w:val="00197A7E"/>
    <w:rsid w:val="001A02CB"/>
    <w:rsid w:val="001A497F"/>
    <w:rsid w:val="001B1F9B"/>
    <w:rsid w:val="001B471E"/>
    <w:rsid w:val="001B5225"/>
    <w:rsid w:val="001B6D7A"/>
    <w:rsid w:val="001B7EB9"/>
    <w:rsid w:val="001C6D86"/>
    <w:rsid w:val="001C7314"/>
    <w:rsid w:val="001D09D8"/>
    <w:rsid w:val="001D6FAE"/>
    <w:rsid w:val="001E0D8B"/>
    <w:rsid w:val="001E7ECF"/>
    <w:rsid w:val="001F79A2"/>
    <w:rsid w:val="00200DBB"/>
    <w:rsid w:val="00201297"/>
    <w:rsid w:val="00201531"/>
    <w:rsid w:val="00211C0C"/>
    <w:rsid w:val="00214983"/>
    <w:rsid w:val="00215846"/>
    <w:rsid w:val="002369E2"/>
    <w:rsid w:val="00241078"/>
    <w:rsid w:val="0025766E"/>
    <w:rsid w:val="002605D0"/>
    <w:rsid w:val="0027092D"/>
    <w:rsid w:val="00272287"/>
    <w:rsid w:val="0027339A"/>
    <w:rsid w:val="00285412"/>
    <w:rsid w:val="002868E7"/>
    <w:rsid w:val="002957E6"/>
    <w:rsid w:val="002A0B0F"/>
    <w:rsid w:val="002B3A21"/>
    <w:rsid w:val="002B4F76"/>
    <w:rsid w:val="002C1AF5"/>
    <w:rsid w:val="002D69C6"/>
    <w:rsid w:val="002D6D4E"/>
    <w:rsid w:val="002F1A32"/>
    <w:rsid w:val="002F4819"/>
    <w:rsid w:val="002F6990"/>
    <w:rsid w:val="00303505"/>
    <w:rsid w:val="00313BBA"/>
    <w:rsid w:val="00314974"/>
    <w:rsid w:val="00316D52"/>
    <w:rsid w:val="0031788E"/>
    <w:rsid w:val="00320ECD"/>
    <w:rsid w:val="00326383"/>
    <w:rsid w:val="003305E9"/>
    <w:rsid w:val="00342F25"/>
    <w:rsid w:val="0034593B"/>
    <w:rsid w:val="003564DD"/>
    <w:rsid w:val="00362DDB"/>
    <w:rsid w:val="00363C2A"/>
    <w:rsid w:val="0037105A"/>
    <w:rsid w:val="0037270B"/>
    <w:rsid w:val="00383826"/>
    <w:rsid w:val="003C0568"/>
    <w:rsid w:val="003C1A99"/>
    <w:rsid w:val="003C3FB3"/>
    <w:rsid w:val="003C7149"/>
    <w:rsid w:val="003D0287"/>
    <w:rsid w:val="003D54E5"/>
    <w:rsid w:val="003D58A3"/>
    <w:rsid w:val="003F5B90"/>
    <w:rsid w:val="00416766"/>
    <w:rsid w:val="00417259"/>
    <w:rsid w:val="0042021B"/>
    <w:rsid w:val="0042740D"/>
    <w:rsid w:val="0044307D"/>
    <w:rsid w:val="004433B6"/>
    <w:rsid w:val="0045146B"/>
    <w:rsid w:val="00451F86"/>
    <w:rsid w:val="00452AB3"/>
    <w:rsid w:val="00457231"/>
    <w:rsid w:val="00461D83"/>
    <w:rsid w:val="004A0A60"/>
    <w:rsid w:val="004A1CFE"/>
    <w:rsid w:val="004B3B06"/>
    <w:rsid w:val="004B583A"/>
    <w:rsid w:val="004C1A9E"/>
    <w:rsid w:val="004C202B"/>
    <w:rsid w:val="004C5C6C"/>
    <w:rsid w:val="004D1938"/>
    <w:rsid w:val="004D60D7"/>
    <w:rsid w:val="004D72E7"/>
    <w:rsid w:val="004E4325"/>
    <w:rsid w:val="00502266"/>
    <w:rsid w:val="00520051"/>
    <w:rsid w:val="00547F06"/>
    <w:rsid w:val="00550E3E"/>
    <w:rsid w:val="00551480"/>
    <w:rsid w:val="0055614E"/>
    <w:rsid w:val="0056112D"/>
    <w:rsid w:val="0058627E"/>
    <w:rsid w:val="00587CA7"/>
    <w:rsid w:val="0059073D"/>
    <w:rsid w:val="005940CB"/>
    <w:rsid w:val="005B7C21"/>
    <w:rsid w:val="005C2AE3"/>
    <w:rsid w:val="005C3A4D"/>
    <w:rsid w:val="005D3A76"/>
    <w:rsid w:val="005D4F15"/>
    <w:rsid w:val="005D668F"/>
    <w:rsid w:val="005E5FBC"/>
    <w:rsid w:val="005F4DF5"/>
    <w:rsid w:val="005F7671"/>
    <w:rsid w:val="0063288E"/>
    <w:rsid w:val="00636A4C"/>
    <w:rsid w:val="00640F03"/>
    <w:rsid w:val="00643CCA"/>
    <w:rsid w:val="0064706E"/>
    <w:rsid w:val="006543CF"/>
    <w:rsid w:val="0065635E"/>
    <w:rsid w:val="00656C91"/>
    <w:rsid w:val="00671503"/>
    <w:rsid w:val="006716C2"/>
    <w:rsid w:val="00671E63"/>
    <w:rsid w:val="006839DD"/>
    <w:rsid w:val="00690F4A"/>
    <w:rsid w:val="0069734C"/>
    <w:rsid w:val="006A7FCE"/>
    <w:rsid w:val="006C737A"/>
    <w:rsid w:val="006E4EEF"/>
    <w:rsid w:val="006E660C"/>
    <w:rsid w:val="006F18A9"/>
    <w:rsid w:val="006F3760"/>
    <w:rsid w:val="006F4D9E"/>
    <w:rsid w:val="006F4E4D"/>
    <w:rsid w:val="007040D4"/>
    <w:rsid w:val="00711E56"/>
    <w:rsid w:val="00714FEE"/>
    <w:rsid w:val="00725EEA"/>
    <w:rsid w:val="00730D9A"/>
    <w:rsid w:val="00732955"/>
    <w:rsid w:val="00735C62"/>
    <w:rsid w:val="00746219"/>
    <w:rsid w:val="007574EF"/>
    <w:rsid w:val="0076292A"/>
    <w:rsid w:val="00762EE5"/>
    <w:rsid w:val="007632E0"/>
    <w:rsid w:val="00767272"/>
    <w:rsid w:val="00775E22"/>
    <w:rsid w:val="0078270E"/>
    <w:rsid w:val="00784A4C"/>
    <w:rsid w:val="007A129A"/>
    <w:rsid w:val="007A4C2F"/>
    <w:rsid w:val="007A6B74"/>
    <w:rsid w:val="007C086A"/>
    <w:rsid w:val="007C0D82"/>
    <w:rsid w:val="007D2C67"/>
    <w:rsid w:val="007D6B0D"/>
    <w:rsid w:val="007E14CC"/>
    <w:rsid w:val="007E73AF"/>
    <w:rsid w:val="007F56B7"/>
    <w:rsid w:val="00805733"/>
    <w:rsid w:val="00813334"/>
    <w:rsid w:val="00826E9E"/>
    <w:rsid w:val="008276F1"/>
    <w:rsid w:val="00831D1F"/>
    <w:rsid w:val="00836075"/>
    <w:rsid w:val="008361B8"/>
    <w:rsid w:val="00837069"/>
    <w:rsid w:val="008532C7"/>
    <w:rsid w:val="00863640"/>
    <w:rsid w:val="008720E1"/>
    <w:rsid w:val="00882752"/>
    <w:rsid w:val="008A12CE"/>
    <w:rsid w:val="008A7221"/>
    <w:rsid w:val="008C1C61"/>
    <w:rsid w:val="008C222C"/>
    <w:rsid w:val="008C22B8"/>
    <w:rsid w:val="008C3B77"/>
    <w:rsid w:val="008D15F6"/>
    <w:rsid w:val="008D1E7D"/>
    <w:rsid w:val="008D3031"/>
    <w:rsid w:val="008D6C72"/>
    <w:rsid w:val="008E6035"/>
    <w:rsid w:val="008F324F"/>
    <w:rsid w:val="00903A91"/>
    <w:rsid w:val="0092519C"/>
    <w:rsid w:val="0092685E"/>
    <w:rsid w:val="00931C29"/>
    <w:rsid w:val="00932B35"/>
    <w:rsid w:val="0094355E"/>
    <w:rsid w:val="00947F32"/>
    <w:rsid w:val="009617A8"/>
    <w:rsid w:val="00963116"/>
    <w:rsid w:val="00965DC7"/>
    <w:rsid w:val="00970415"/>
    <w:rsid w:val="00973722"/>
    <w:rsid w:val="00973D73"/>
    <w:rsid w:val="0098146B"/>
    <w:rsid w:val="0098537B"/>
    <w:rsid w:val="00994EA5"/>
    <w:rsid w:val="009A135E"/>
    <w:rsid w:val="009A7606"/>
    <w:rsid w:val="009B39F5"/>
    <w:rsid w:val="009C1E7E"/>
    <w:rsid w:val="009C4C39"/>
    <w:rsid w:val="009C4D9A"/>
    <w:rsid w:val="009C663D"/>
    <w:rsid w:val="009D0843"/>
    <w:rsid w:val="009D1D7D"/>
    <w:rsid w:val="009D4546"/>
    <w:rsid w:val="009D66A5"/>
    <w:rsid w:val="009D6BB3"/>
    <w:rsid w:val="009F5E18"/>
    <w:rsid w:val="00A01BAB"/>
    <w:rsid w:val="00A02A04"/>
    <w:rsid w:val="00A054B2"/>
    <w:rsid w:val="00A10821"/>
    <w:rsid w:val="00A1229F"/>
    <w:rsid w:val="00A12722"/>
    <w:rsid w:val="00A22D47"/>
    <w:rsid w:val="00A313B4"/>
    <w:rsid w:val="00A321AE"/>
    <w:rsid w:val="00A35D26"/>
    <w:rsid w:val="00A51C0C"/>
    <w:rsid w:val="00A60A6D"/>
    <w:rsid w:val="00A62C1B"/>
    <w:rsid w:val="00A6524E"/>
    <w:rsid w:val="00A65FFD"/>
    <w:rsid w:val="00A6626C"/>
    <w:rsid w:val="00A708DA"/>
    <w:rsid w:val="00A81ABA"/>
    <w:rsid w:val="00A877E7"/>
    <w:rsid w:val="00AA7DAF"/>
    <w:rsid w:val="00AC1F44"/>
    <w:rsid w:val="00AD172A"/>
    <w:rsid w:val="00AD18C1"/>
    <w:rsid w:val="00AE0FF2"/>
    <w:rsid w:val="00AE3CDC"/>
    <w:rsid w:val="00AE515D"/>
    <w:rsid w:val="00AE72D3"/>
    <w:rsid w:val="00B00C90"/>
    <w:rsid w:val="00B13D52"/>
    <w:rsid w:val="00B26A65"/>
    <w:rsid w:val="00B35DD4"/>
    <w:rsid w:val="00B40F4A"/>
    <w:rsid w:val="00B54309"/>
    <w:rsid w:val="00B62068"/>
    <w:rsid w:val="00B651A2"/>
    <w:rsid w:val="00B70435"/>
    <w:rsid w:val="00B72008"/>
    <w:rsid w:val="00B72C17"/>
    <w:rsid w:val="00B8509E"/>
    <w:rsid w:val="00B96E02"/>
    <w:rsid w:val="00B97BAF"/>
    <w:rsid w:val="00BA47A8"/>
    <w:rsid w:val="00BC6E40"/>
    <w:rsid w:val="00BC7A67"/>
    <w:rsid w:val="00BD02B0"/>
    <w:rsid w:val="00BE2D5A"/>
    <w:rsid w:val="00BE72EB"/>
    <w:rsid w:val="00BE74A6"/>
    <w:rsid w:val="00BF5459"/>
    <w:rsid w:val="00C00926"/>
    <w:rsid w:val="00C01939"/>
    <w:rsid w:val="00C129AB"/>
    <w:rsid w:val="00C14EC1"/>
    <w:rsid w:val="00C16372"/>
    <w:rsid w:val="00C22351"/>
    <w:rsid w:val="00C31CBD"/>
    <w:rsid w:val="00C33251"/>
    <w:rsid w:val="00C34001"/>
    <w:rsid w:val="00C35974"/>
    <w:rsid w:val="00C424F0"/>
    <w:rsid w:val="00C57314"/>
    <w:rsid w:val="00C63EA9"/>
    <w:rsid w:val="00C668AB"/>
    <w:rsid w:val="00CA42AA"/>
    <w:rsid w:val="00CA46F3"/>
    <w:rsid w:val="00CA6794"/>
    <w:rsid w:val="00CB0098"/>
    <w:rsid w:val="00CB75BE"/>
    <w:rsid w:val="00CD5DEC"/>
    <w:rsid w:val="00CE1B86"/>
    <w:rsid w:val="00CE2EEB"/>
    <w:rsid w:val="00CE652A"/>
    <w:rsid w:val="00CF15FB"/>
    <w:rsid w:val="00CF6367"/>
    <w:rsid w:val="00CF6971"/>
    <w:rsid w:val="00D00A36"/>
    <w:rsid w:val="00D01C66"/>
    <w:rsid w:val="00D2019E"/>
    <w:rsid w:val="00D55A3F"/>
    <w:rsid w:val="00D6024A"/>
    <w:rsid w:val="00D67D48"/>
    <w:rsid w:val="00D80768"/>
    <w:rsid w:val="00D867DD"/>
    <w:rsid w:val="00D90F69"/>
    <w:rsid w:val="00D91618"/>
    <w:rsid w:val="00D92417"/>
    <w:rsid w:val="00DA5594"/>
    <w:rsid w:val="00DB23EA"/>
    <w:rsid w:val="00DC182E"/>
    <w:rsid w:val="00DC2842"/>
    <w:rsid w:val="00DD225B"/>
    <w:rsid w:val="00DD2DF7"/>
    <w:rsid w:val="00DD3A1E"/>
    <w:rsid w:val="00E014B5"/>
    <w:rsid w:val="00E10969"/>
    <w:rsid w:val="00E21226"/>
    <w:rsid w:val="00E22A59"/>
    <w:rsid w:val="00E278A0"/>
    <w:rsid w:val="00E32177"/>
    <w:rsid w:val="00E32638"/>
    <w:rsid w:val="00E36B52"/>
    <w:rsid w:val="00E42D46"/>
    <w:rsid w:val="00E456E8"/>
    <w:rsid w:val="00E45929"/>
    <w:rsid w:val="00E51240"/>
    <w:rsid w:val="00E672E5"/>
    <w:rsid w:val="00E67B7F"/>
    <w:rsid w:val="00E70812"/>
    <w:rsid w:val="00E739F3"/>
    <w:rsid w:val="00E84D33"/>
    <w:rsid w:val="00E95307"/>
    <w:rsid w:val="00EA41E8"/>
    <w:rsid w:val="00EB27C0"/>
    <w:rsid w:val="00EB6581"/>
    <w:rsid w:val="00EB7591"/>
    <w:rsid w:val="00EC458B"/>
    <w:rsid w:val="00ED5BA5"/>
    <w:rsid w:val="00ED6F59"/>
    <w:rsid w:val="00EE1716"/>
    <w:rsid w:val="00EF1842"/>
    <w:rsid w:val="00EF4CD6"/>
    <w:rsid w:val="00EF6463"/>
    <w:rsid w:val="00F0640F"/>
    <w:rsid w:val="00F10E51"/>
    <w:rsid w:val="00F11142"/>
    <w:rsid w:val="00F171BF"/>
    <w:rsid w:val="00F30A5F"/>
    <w:rsid w:val="00F45941"/>
    <w:rsid w:val="00F74857"/>
    <w:rsid w:val="00F864C3"/>
    <w:rsid w:val="00F90D1F"/>
    <w:rsid w:val="00F92E28"/>
    <w:rsid w:val="00F95B5D"/>
    <w:rsid w:val="00FA5DCC"/>
    <w:rsid w:val="00FA7B1C"/>
    <w:rsid w:val="00FB4F91"/>
    <w:rsid w:val="00FC0979"/>
    <w:rsid w:val="00FE7582"/>
    <w:rsid w:val="00FE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0436A"/>
  <w15:docId w15:val="{57E9B828-5273-4C51-A058-A4224B27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821"/>
    <w:rPr>
      <w:rFonts w:ascii="Tahoma" w:hAnsi="Tahoma" w:cs="Tahoma"/>
      <w:sz w:val="16"/>
      <w:szCs w:val="16"/>
    </w:rPr>
  </w:style>
  <w:style w:type="paragraph" w:styleId="Header">
    <w:name w:val="header"/>
    <w:basedOn w:val="Normal"/>
    <w:link w:val="HeaderChar"/>
    <w:uiPriority w:val="99"/>
    <w:unhideWhenUsed/>
    <w:rsid w:val="00A10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821"/>
  </w:style>
  <w:style w:type="paragraph" w:styleId="Footer">
    <w:name w:val="footer"/>
    <w:basedOn w:val="Normal"/>
    <w:link w:val="FooterChar"/>
    <w:uiPriority w:val="99"/>
    <w:unhideWhenUsed/>
    <w:rsid w:val="00A10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821"/>
  </w:style>
  <w:style w:type="paragraph" w:styleId="NoSpacing">
    <w:name w:val="No Spacing"/>
    <w:uiPriority w:val="1"/>
    <w:qFormat/>
    <w:rsid w:val="006F3760"/>
    <w:pPr>
      <w:spacing w:after="0" w:line="240" w:lineRule="auto"/>
    </w:pPr>
  </w:style>
  <w:style w:type="paragraph" w:styleId="BodyText3">
    <w:name w:val="Body Text 3"/>
    <w:link w:val="BodyText3Char"/>
    <w:uiPriority w:val="99"/>
    <w:unhideWhenUsed/>
    <w:rsid w:val="004D72E7"/>
    <w:pPr>
      <w:spacing w:after="140" w:line="264" w:lineRule="auto"/>
      <w:jc w:val="both"/>
    </w:pPr>
    <w:rPr>
      <w:rFonts w:ascii="Gill Sans MT" w:eastAsia="Times New Roman" w:hAnsi="Gill Sans MT" w:cs="Times New Roman"/>
      <w:color w:val="FFFFFF"/>
      <w:kern w:val="28"/>
      <w:sz w:val="19"/>
      <w:szCs w:val="19"/>
    </w:rPr>
  </w:style>
  <w:style w:type="character" w:customStyle="1" w:styleId="BodyText3Char">
    <w:name w:val="Body Text 3 Char"/>
    <w:basedOn w:val="DefaultParagraphFont"/>
    <w:link w:val="BodyText3"/>
    <w:uiPriority w:val="99"/>
    <w:rsid w:val="004D72E7"/>
    <w:rPr>
      <w:rFonts w:ascii="Gill Sans MT" w:eastAsia="Times New Roman" w:hAnsi="Gill Sans MT" w:cs="Times New Roman"/>
      <w:color w:val="FFFFFF"/>
      <w:kern w:val="28"/>
      <w:sz w:val="19"/>
      <w:szCs w:val="19"/>
    </w:rPr>
  </w:style>
  <w:style w:type="paragraph" w:styleId="ListParagraph">
    <w:name w:val="List Paragraph"/>
    <w:basedOn w:val="Normal"/>
    <w:uiPriority w:val="34"/>
    <w:qFormat/>
    <w:rsid w:val="007632E0"/>
    <w:pPr>
      <w:spacing w:after="0" w:line="240" w:lineRule="auto"/>
      <w:ind w:left="720"/>
      <w:contextualSpacing/>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executive director</dc:creator>
  <cp:lastModifiedBy>Daon Johnson</cp:lastModifiedBy>
  <cp:revision>20</cp:revision>
  <cp:lastPrinted>2026-04-01T18:59:00Z</cp:lastPrinted>
  <dcterms:created xsi:type="dcterms:W3CDTF">2026-04-01T19:57:00Z</dcterms:created>
  <dcterms:modified xsi:type="dcterms:W3CDTF">2026-05-28T15:36:00Z</dcterms:modified>
</cp:coreProperties>
</file>