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03234434"/>
        <w:docPartObj>
          <w:docPartGallery w:val="Cover Pages"/>
          <w:docPartUnique/>
        </w:docPartObj>
      </w:sdtPr>
      <w:sdtEndPr>
        <w:rPr>
          <w:rFonts w:ascii="Verdana" w:eastAsiaTheme="minorHAnsi" w:hAnsi="Verdana" w:cstheme="minorBidi"/>
          <w:sz w:val="20"/>
          <w:szCs w:val="20"/>
          <w:lang w:eastAsia="en-US"/>
        </w:rPr>
      </w:sdtEndPr>
      <w:sdtContent>
        <w:p w14:paraId="2DC35007" w14:textId="6F265661" w:rsidR="00023E36" w:rsidRDefault="00023E36">
          <w:r>
            <w:rPr>
              <w:noProof/>
            </w:rPr>
            <mc:AlternateContent>
              <mc:Choice Requires="wps">
                <w:drawing>
                  <wp:anchor distT="0" distB="0" distL="114300" distR="114300" simplePos="0" relativeHeight="251661312" behindDoc="0" locked="0" layoutInCell="1" allowOverlap="1" wp14:anchorId="4B51F1D7" wp14:editId="21B79E92">
                    <wp:simplePos x="0" y="0"/>
                    <wp:positionH relativeFrom="page">
                      <wp:align>left</wp:align>
                    </wp:positionH>
                    <wp:positionV relativeFrom="page">
                      <wp:align>bottom</wp:align>
                    </wp:positionV>
                    <wp:extent cx="5534025" cy="2724912"/>
                    <wp:effectExtent l="0" t="0" r="0" b="0"/>
                    <wp:wrapNone/>
                    <wp:docPr id="459" name="Tekstvak 3" title="Titel en ondertitel"/>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p w14:paraId="0D3E076F" w14:textId="5CA77664" w:rsidR="00023E36" w:rsidRPr="00221072" w:rsidRDefault="00037375">
                                <w:pPr>
                                  <w:pStyle w:val="Geenafstand"/>
                                  <w:spacing w:after="480"/>
                                  <w:rPr>
                                    <w:i/>
                                    <w:sz w:val="32"/>
                                    <w:szCs w:val="32"/>
                                    <w:lang w:val="nl-NL"/>
                                  </w:rPr>
                                </w:pPr>
                                <w:r>
                                  <w:rPr>
                                    <w:i/>
                                    <w:sz w:val="32"/>
                                    <w:szCs w:val="32"/>
                                    <w:lang w:val="nl-NL"/>
                                  </w:rPr>
                                  <w:t>augustus</w:t>
                                </w:r>
                                <w:r w:rsidR="00221072" w:rsidRPr="00221072">
                                  <w:rPr>
                                    <w:i/>
                                    <w:sz w:val="32"/>
                                    <w:szCs w:val="32"/>
                                    <w:lang w:val="nl-NL"/>
                                  </w:rPr>
                                  <w:t>202</w:t>
                                </w:r>
                                <w:r>
                                  <w:rPr>
                                    <w:i/>
                                    <w:sz w:val="32"/>
                                    <w:szCs w:val="32"/>
                                    <w:lang w:val="nl-NL"/>
                                  </w:rPr>
                                  <w:t>5</w:t>
                                </w:r>
                              </w:p>
                              <w:p w14:paraId="1FAFE705" w14:textId="5BFCCCF7" w:rsidR="00023E36" w:rsidRPr="00CC34F4" w:rsidRDefault="00000000">
                                <w:pPr>
                                  <w:pStyle w:val="Geenafstand"/>
                                  <w:rPr>
                                    <w:i/>
                                    <w:color w:val="262626" w:themeColor="text1" w:themeTint="D9"/>
                                    <w:sz w:val="32"/>
                                    <w:szCs w:val="32"/>
                                    <w:lang w:val="nl-NL"/>
                                  </w:rPr>
                                </w:pPr>
                                <w:sdt>
                                  <w:sdtPr>
                                    <w:rPr>
                                      <w:i/>
                                      <w:color w:val="262626" w:themeColor="text1" w:themeTint="D9"/>
                                      <w:sz w:val="32"/>
                                      <w:szCs w:val="32"/>
                                      <w:lang w:val="nl-NL"/>
                                    </w:rPr>
                                    <w:alias w:val="Bedrijf"/>
                                    <w:tag w:val=""/>
                                    <w:id w:val="1225181564"/>
                                    <w:dataBinding w:prefixMappings="xmlns:ns0='http://schemas.openxmlformats.org/officeDocument/2006/extended-properties' " w:xpath="/ns0:Properties[1]/ns0:Company[1]" w:storeItemID="{6668398D-A668-4E3E-A5EB-62B293D839F1}"/>
                                    <w15:appearance w15:val="hidden"/>
                                    <w:text/>
                                  </w:sdtPr>
                                  <w:sdtContent>
                                    <w:r w:rsidR="00C3719B" w:rsidRPr="00CC34F4">
                                      <w:rPr>
                                        <w:i/>
                                        <w:color w:val="262626" w:themeColor="text1" w:themeTint="D9"/>
                                        <w:sz w:val="32"/>
                                        <w:szCs w:val="32"/>
                                        <w:lang w:val="nl-NL"/>
                                      </w:rPr>
                                      <w:t>Volkstuinvereniging Arnhem Zuid</w:t>
                                    </w:r>
                                  </w:sdtContent>
                                </w:sdt>
                                <w:r w:rsidR="00023E36" w:rsidRPr="00CC34F4">
                                  <w:rPr>
                                    <w:i/>
                                    <w:color w:val="262626" w:themeColor="text1" w:themeTint="D9"/>
                                    <w:sz w:val="32"/>
                                    <w:szCs w:val="32"/>
                                    <w:lang w:val="nl-NL"/>
                                  </w:rPr>
                                  <w:t xml:space="preserve"> | </w:t>
                                </w:r>
                                <w:sdt>
                                  <w:sdtPr>
                                    <w:rPr>
                                      <w:i/>
                                      <w:color w:val="262626" w:themeColor="text1" w:themeTint="D9"/>
                                      <w:sz w:val="28"/>
                                      <w:szCs w:val="28"/>
                                      <w:lang w:val="nl-NL"/>
                                    </w:rPr>
                                    <w:alias w:val="Bedrijfsadres"/>
                                    <w:tag w:val=""/>
                                    <w:id w:val="-92392518"/>
                                    <w:dataBinding w:prefixMappings="xmlns:ns0='http://schemas.microsoft.com/office/2006/coverPageProps' " w:xpath="/ns0:CoverPageProperties[1]/ns0:CompanyAddress[1]" w:storeItemID="{55AF091B-3C7A-41E3-B477-F2FDAA23CFDA}"/>
                                    <w15:appearance w15:val="hidden"/>
                                    <w:text/>
                                  </w:sdtPr>
                                  <w:sdtContent>
                                    <w:r w:rsidR="00C3719B" w:rsidRPr="00CC34F4">
                                      <w:rPr>
                                        <w:i/>
                                        <w:color w:val="262626" w:themeColor="text1" w:themeTint="D9"/>
                                        <w:sz w:val="28"/>
                                        <w:szCs w:val="28"/>
                                        <w:lang w:val="nl-NL"/>
                                      </w:rPr>
                                      <w:t>Eimerssingel 250, 6834 CZ</w:t>
                                    </w:r>
                                    <w:r w:rsidR="00CC34F4" w:rsidRPr="00CC34F4">
                                      <w:rPr>
                                        <w:i/>
                                        <w:color w:val="262626" w:themeColor="text1" w:themeTint="D9"/>
                                        <w:sz w:val="28"/>
                                        <w:szCs w:val="28"/>
                                        <w:lang w:val="nl-NL"/>
                                      </w:rPr>
                                      <w:t xml:space="preserve">  </w:t>
                                    </w:r>
                                    <w:r w:rsidR="00C3719B" w:rsidRPr="00CC34F4">
                                      <w:rPr>
                                        <w:i/>
                                        <w:color w:val="262626" w:themeColor="text1" w:themeTint="D9"/>
                                        <w:sz w:val="28"/>
                                        <w:szCs w:val="28"/>
                                        <w:lang w:val="nl-NL"/>
                                      </w:rPr>
                                      <w:t>Arnhem</w:t>
                                    </w:r>
                                  </w:sdtContent>
                                </w:sdt>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4B51F1D7" id="_x0000_t202" coordsize="21600,21600" o:spt="202" path="m,l,21600r21600,l21600,xe">
                    <v:stroke joinstyle="miter"/>
                    <v:path gradientshapeok="t" o:connecttype="rect"/>
                  </v:shapetype>
                  <v:shape id="Tekstvak 3" o:spid="_x0000_s1026" type="#_x0000_t202" alt="Titel: Titel en ondertitel"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" filled="f" stroked="f" strokeweight=".5pt">
                    <v:textbox inset="93.6pt,7.2pt,0,1in">
                      <w:txbxContent>
                        <w:p w14:paraId="0D3E076F" w14:textId="5CA77664" w:rsidR="00023E36" w:rsidRPr="00221072" w:rsidRDefault="00037375">
                          <w:pPr>
                            <w:pStyle w:val="Geenafstand"/>
                            <w:spacing w:after="480"/>
                            <w:rPr>
                              <w:i/>
                              <w:sz w:val="32"/>
                              <w:szCs w:val="32"/>
                              <w:lang w:val="nl-NL"/>
                            </w:rPr>
                          </w:pPr>
                          <w:r>
                            <w:rPr>
                              <w:i/>
                              <w:sz w:val="32"/>
                              <w:szCs w:val="32"/>
                              <w:lang w:val="nl-NL"/>
                            </w:rPr>
                            <w:t>augustus</w:t>
                          </w:r>
                          <w:r w:rsidR="00221072" w:rsidRPr="00221072">
                            <w:rPr>
                              <w:i/>
                              <w:sz w:val="32"/>
                              <w:szCs w:val="32"/>
                              <w:lang w:val="nl-NL"/>
                            </w:rPr>
                            <w:t>202</w:t>
                          </w:r>
                          <w:r>
                            <w:rPr>
                              <w:i/>
                              <w:sz w:val="32"/>
                              <w:szCs w:val="32"/>
                              <w:lang w:val="nl-NL"/>
                            </w:rPr>
                            <w:t>5</w:t>
                          </w:r>
                        </w:p>
                        <w:p w14:paraId="1FAFE705" w14:textId="5BFCCCF7" w:rsidR="00023E36" w:rsidRPr="00CC34F4" w:rsidRDefault="00000000">
                          <w:pPr>
                            <w:pStyle w:val="Geenafstand"/>
                            <w:rPr>
                              <w:i/>
                              <w:color w:val="262626" w:themeColor="text1" w:themeTint="D9"/>
                              <w:sz w:val="32"/>
                              <w:szCs w:val="32"/>
                              <w:lang w:val="nl-NL"/>
                            </w:rPr>
                          </w:pPr>
                          <w:sdt>
                            <w:sdtPr>
                              <w:rPr>
                                <w:i/>
                                <w:color w:val="262626" w:themeColor="text1" w:themeTint="D9"/>
                                <w:sz w:val="32"/>
                                <w:szCs w:val="32"/>
                                <w:lang w:val="nl-NL"/>
                              </w:rPr>
                              <w:alias w:val="Bedrijf"/>
                              <w:tag w:val=""/>
                              <w:id w:val="1225181564"/>
                              <w:dataBinding w:prefixMappings="xmlns:ns0='http://schemas.openxmlformats.org/officeDocument/2006/extended-properties' " w:xpath="/ns0:Properties[1]/ns0:Company[1]" w:storeItemID="{6668398D-A668-4E3E-A5EB-62B293D839F1}"/>
                              <w15:appearance w15:val="hidden"/>
                              <w:text/>
                            </w:sdtPr>
                            <w:sdtContent>
                              <w:r w:rsidR="00C3719B" w:rsidRPr="00CC34F4">
                                <w:rPr>
                                  <w:i/>
                                  <w:color w:val="262626" w:themeColor="text1" w:themeTint="D9"/>
                                  <w:sz w:val="32"/>
                                  <w:szCs w:val="32"/>
                                  <w:lang w:val="nl-NL"/>
                                </w:rPr>
                                <w:t>Volkstuinvereniging Arnhem Zuid</w:t>
                              </w:r>
                            </w:sdtContent>
                          </w:sdt>
                          <w:r w:rsidR="00023E36" w:rsidRPr="00CC34F4">
                            <w:rPr>
                              <w:i/>
                              <w:color w:val="262626" w:themeColor="text1" w:themeTint="D9"/>
                              <w:sz w:val="32"/>
                              <w:szCs w:val="32"/>
                              <w:lang w:val="nl-NL"/>
                            </w:rPr>
                            <w:t xml:space="preserve"> | </w:t>
                          </w:r>
                          <w:sdt>
                            <w:sdtPr>
                              <w:rPr>
                                <w:i/>
                                <w:color w:val="262626" w:themeColor="text1" w:themeTint="D9"/>
                                <w:sz w:val="28"/>
                                <w:szCs w:val="28"/>
                                <w:lang w:val="nl-NL"/>
                              </w:rPr>
                              <w:alias w:val="Bedrijfsadres"/>
                              <w:tag w:val=""/>
                              <w:id w:val="-92392518"/>
                              <w:dataBinding w:prefixMappings="xmlns:ns0='http://schemas.microsoft.com/office/2006/coverPageProps' " w:xpath="/ns0:CoverPageProperties[1]/ns0:CompanyAddress[1]" w:storeItemID="{55AF091B-3C7A-41E3-B477-F2FDAA23CFDA}"/>
                              <w15:appearance w15:val="hidden"/>
                              <w:text/>
                            </w:sdtPr>
                            <w:sdtContent>
                              <w:r w:rsidR="00C3719B" w:rsidRPr="00CC34F4">
                                <w:rPr>
                                  <w:i/>
                                  <w:color w:val="262626" w:themeColor="text1" w:themeTint="D9"/>
                                  <w:sz w:val="28"/>
                                  <w:szCs w:val="28"/>
                                  <w:lang w:val="nl-NL"/>
                                </w:rPr>
                                <w:t>Eimerssingel 250, 6834 CZ</w:t>
                              </w:r>
                              <w:r w:rsidR="00CC34F4" w:rsidRPr="00CC34F4">
                                <w:rPr>
                                  <w:i/>
                                  <w:color w:val="262626" w:themeColor="text1" w:themeTint="D9"/>
                                  <w:sz w:val="28"/>
                                  <w:szCs w:val="28"/>
                                  <w:lang w:val="nl-NL"/>
                                </w:rPr>
                                <w:t xml:space="preserve">  </w:t>
                              </w:r>
                              <w:r w:rsidR="00C3719B" w:rsidRPr="00CC34F4">
                                <w:rPr>
                                  <w:i/>
                                  <w:color w:val="262626" w:themeColor="text1" w:themeTint="D9"/>
                                  <w:sz w:val="28"/>
                                  <w:szCs w:val="28"/>
                                  <w:lang w:val="nl-NL"/>
                                </w:rPr>
                                <w:t>Arnhem</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C4B1C3C" wp14:editId="0886F16F">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1603375</wp:posOffset>
                        </wp:positionV>
                      </mc:Fallback>
                    </mc:AlternateContent>
                    <wp:extent cx="0" cy="1543050"/>
                    <wp:effectExtent l="19050" t="0" r="19050" b="23495"/>
                    <wp:wrapNone/>
                    <wp:docPr id="460" name="Rechte verbindingslijn 2"/>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w16sdtfl="http://schemas.microsoft.com/office/word/2024/wordml/sdtformatlock" xmlns:w16du="http://schemas.microsoft.com/office/word/2023/wordml/word16du">
                <w:pict>
                  <v:line w14:anchorId="0174396B" id="Rechte verbindingslijn 2"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" strokecolor="#272727 [2749]" strokeweight="2.25pt">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3BE8D550" wp14:editId="0BA2651E">
                    <wp:simplePos x="0" y="0"/>
                    <wp:positionH relativeFrom="page">
                      <wp:align>left</wp:align>
                    </wp:positionH>
                    <mc:AlternateContent>
                      <mc:Choice Requires="wp14">
                        <wp:positionV relativeFrom="page">
                          <wp14:pctPosVOffset>15000</wp14:pctPosVOffset>
                        </wp:positionV>
                      </mc:Choice>
                      <mc:Fallback>
                        <wp:positionV relativeFrom="page">
                          <wp:posOffset>1603375</wp:posOffset>
                        </wp:positionV>
                      </mc:Fallback>
                    </mc:AlternateContent>
                    <wp:extent cx="5534025" cy="2724912"/>
                    <wp:effectExtent l="0" t="0" r="2540" b="0"/>
                    <wp:wrapNone/>
                    <wp:docPr id="461" name="Tekstvak 1" title="Titel en ondertitel"/>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Theme="majorHAnsi" w:hAnsiTheme="majorHAnsi"/>
                                    <w:i/>
                                    <w:caps/>
                                    <w:color w:val="262626" w:themeColor="text1" w:themeTint="D9"/>
                                    <w:sz w:val="120"/>
                                    <w:szCs w:val="120"/>
                                    <w:lang w:val="nl-NL"/>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Content>
                                  <w:p w14:paraId="52F1C86F" w14:textId="0A4263BD" w:rsidR="00023E36" w:rsidRPr="00C3719B" w:rsidRDefault="00023E36" w:rsidP="00C3719B">
                                    <w:pPr>
                                      <w:pStyle w:val="Geenafstand"/>
                                      <w:spacing w:after="900"/>
                                      <w:rPr>
                                        <w:rFonts w:asciiTheme="majorHAnsi" w:hAnsiTheme="majorHAnsi"/>
                                        <w:i/>
                                        <w:caps/>
                                        <w:color w:val="262626" w:themeColor="text1" w:themeTint="D9"/>
                                        <w:sz w:val="120"/>
                                        <w:szCs w:val="120"/>
                                        <w:lang w:val="nl-NL"/>
                                      </w:rPr>
                                    </w:pPr>
                                    <w:r>
                                      <w:rPr>
                                        <w:rFonts w:asciiTheme="majorHAnsi" w:hAnsiTheme="majorHAnsi"/>
                                        <w:i/>
                                        <w:caps/>
                                        <w:color w:val="262626" w:themeColor="text1" w:themeTint="D9"/>
                                        <w:sz w:val="120"/>
                                        <w:szCs w:val="120"/>
                                        <w:lang w:val="nl-NL"/>
                                      </w:rPr>
                                      <w:t>Huishoudelijk reglemen</w:t>
                                    </w:r>
                                    <w:r w:rsidR="00C3719B">
                                      <w:rPr>
                                        <w:rFonts w:asciiTheme="majorHAnsi" w:hAnsiTheme="majorHAnsi"/>
                                        <w:i/>
                                        <w:caps/>
                                        <w:color w:val="262626" w:themeColor="text1" w:themeTint="D9"/>
                                        <w:sz w:val="120"/>
                                        <w:szCs w:val="120"/>
                                        <w:lang w:val="nl-NL"/>
                                      </w:rPr>
                                      <w:t>T</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BE8D550" id="Tekstvak 1" o:spid="_x0000_s1027" type="#_x0000_t202" alt="Titel: Titel en ondertitel" style="position:absolute;margin-left:0;margin-top:0;width:435.75pt;height:214.55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" filled="f" stroked="f" strokeweight=".5pt">
                    <v:textbox style="mso-fit-shape-to-text:t" inset="93.6pt,,0">
                      <w:txbxContent>
                        <w:sdt>
                          <w:sdtPr>
                            <w:rPr>
                              <w:rFonts w:asciiTheme="majorHAnsi" w:hAnsiTheme="majorHAnsi"/>
                              <w:i/>
                              <w:caps/>
                              <w:color w:val="262626" w:themeColor="text1" w:themeTint="D9"/>
                              <w:sz w:val="120"/>
                              <w:szCs w:val="120"/>
                              <w:lang w:val="nl-NL"/>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Content>
                            <w:p w14:paraId="52F1C86F" w14:textId="0A4263BD" w:rsidR="00023E36" w:rsidRPr="00C3719B" w:rsidRDefault="00023E36" w:rsidP="00C3719B">
                              <w:pPr>
                                <w:pStyle w:val="Geenafstand"/>
                                <w:spacing w:after="900"/>
                                <w:rPr>
                                  <w:rFonts w:asciiTheme="majorHAnsi" w:hAnsiTheme="majorHAnsi"/>
                                  <w:i/>
                                  <w:caps/>
                                  <w:color w:val="262626" w:themeColor="text1" w:themeTint="D9"/>
                                  <w:sz w:val="120"/>
                                  <w:szCs w:val="120"/>
                                  <w:lang w:val="nl-NL"/>
                                </w:rPr>
                              </w:pPr>
                              <w:r>
                                <w:rPr>
                                  <w:rFonts w:asciiTheme="majorHAnsi" w:hAnsiTheme="majorHAnsi"/>
                                  <w:i/>
                                  <w:caps/>
                                  <w:color w:val="262626" w:themeColor="text1" w:themeTint="D9"/>
                                  <w:sz w:val="120"/>
                                  <w:szCs w:val="120"/>
                                  <w:lang w:val="nl-NL"/>
                                </w:rPr>
                                <w:t>Huishoudelijk reglemen</w:t>
                              </w:r>
                              <w:r w:rsidR="00C3719B">
                                <w:rPr>
                                  <w:rFonts w:asciiTheme="majorHAnsi" w:hAnsiTheme="majorHAnsi"/>
                                  <w:i/>
                                  <w:caps/>
                                  <w:color w:val="262626" w:themeColor="text1" w:themeTint="D9"/>
                                  <w:sz w:val="120"/>
                                  <w:szCs w:val="120"/>
                                  <w:lang w:val="nl-NL"/>
                                </w:rPr>
                                <w:t>T</w:t>
                              </w:r>
                            </w:p>
                          </w:sdtContent>
                        </w:sdt>
                      </w:txbxContent>
                    </v:textbox>
                    <w10:wrap anchorx="page" anchory="page"/>
                  </v:shape>
                </w:pict>
              </mc:Fallback>
            </mc:AlternateContent>
          </w:r>
        </w:p>
        <w:p w14:paraId="38E1D916" w14:textId="77777777" w:rsidR="00023E36" w:rsidRDefault="00023E36">
          <w:r>
            <w:br w:type="page"/>
          </w:r>
        </w:p>
        <w:p w14:paraId="064E29E4" w14:textId="77777777" w:rsidR="00D70773" w:rsidRPr="00D70773" w:rsidRDefault="00D70773" w:rsidP="00D70773">
          <w:pPr>
            <w:rPr>
              <w:rFonts w:ascii="Verdana" w:hAnsi="Verdana"/>
              <w:sz w:val="20"/>
              <w:szCs w:val="20"/>
            </w:rPr>
          </w:pPr>
          <w:r w:rsidRPr="00D70773">
            <w:rPr>
              <w:rFonts w:ascii="Verdana" w:hAnsi="Verdana"/>
              <w:sz w:val="20"/>
              <w:szCs w:val="20"/>
            </w:rPr>
            <w:lastRenderedPageBreak/>
            <w:t>Inhoudsopgave</w:t>
          </w:r>
        </w:p>
        <w:p w14:paraId="7FA9C10D" w14:textId="77777777" w:rsidR="00D70773" w:rsidRPr="00D70773" w:rsidRDefault="00D70773" w:rsidP="00926220">
          <w:pPr>
            <w:rPr>
              <w:rFonts w:ascii="Verdana" w:hAnsi="Verdana"/>
              <w:sz w:val="20"/>
              <w:szCs w:val="20"/>
            </w:rPr>
          </w:pPr>
        </w:p>
        <w:tbl>
          <w:tblPr>
            <w:tblStyle w:val="Tabelraster"/>
            <w:tblW w:w="0" w:type="auto"/>
            <w:tblLook w:val="04A0" w:firstRow="1" w:lastRow="0" w:firstColumn="1" w:lastColumn="0" w:noHBand="0" w:noVBand="1"/>
          </w:tblPr>
          <w:tblGrid>
            <w:gridCol w:w="1838"/>
            <w:gridCol w:w="6193"/>
            <w:gridCol w:w="1025"/>
          </w:tblGrid>
          <w:tr w:rsidR="00D70773" w:rsidRPr="00D70773" w14:paraId="4167E64F" w14:textId="77777777" w:rsidTr="004C163D">
            <w:tc>
              <w:tcPr>
                <w:tcW w:w="1838" w:type="dxa"/>
              </w:tcPr>
              <w:p w14:paraId="2E601CE4" w14:textId="77777777" w:rsidR="00D70773" w:rsidRPr="00D70773" w:rsidRDefault="00D70773" w:rsidP="00926220">
                <w:pPr>
                  <w:ind w:right="-124"/>
                  <w:rPr>
                    <w:rFonts w:ascii="Verdana" w:hAnsi="Verdana"/>
                    <w:sz w:val="20"/>
                    <w:szCs w:val="20"/>
                  </w:rPr>
                </w:pPr>
                <w:r w:rsidRPr="00D70773">
                  <w:rPr>
                    <w:rFonts w:ascii="Verdana" w:hAnsi="Verdana"/>
                    <w:sz w:val="20"/>
                    <w:szCs w:val="20"/>
                  </w:rPr>
                  <w:t>Hoofdstuk</w:t>
                </w:r>
              </w:p>
            </w:tc>
            <w:tc>
              <w:tcPr>
                <w:tcW w:w="6193" w:type="dxa"/>
              </w:tcPr>
              <w:p w14:paraId="38411266" w14:textId="77777777" w:rsidR="00D70773" w:rsidRPr="00D70773" w:rsidRDefault="00D70773" w:rsidP="00926220">
                <w:pPr>
                  <w:rPr>
                    <w:rFonts w:ascii="Verdana" w:hAnsi="Verdana"/>
                    <w:sz w:val="20"/>
                    <w:szCs w:val="20"/>
                  </w:rPr>
                </w:pPr>
                <w:r w:rsidRPr="00D70773">
                  <w:rPr>
                    <w:rFonts w:ascii="Verdana" w:hAnsi="Verdana"/>
                    <w:sz w:val="20"/>
                    <w:szCs w:val="20"/>
                  </w:rPr>
                  <w:t>Onderwerp</w:t>
                </w:r>
              </w:p>
            </w:tc>
            <w:tc>
              <w:tcPr>
                <w:tcW w:w="1025" w:type="dxa"/>
              </w:tcPr>
              <w:p w14:paraId="336B960B" w14:textId="77777777" w:rsidR="00D70773" w:rsidRPr="00D70773" w:rsidRDefault="00D70773" w:rsidP="00926220">
                <w:pPr>
                  <w:rPr>
                    <w:rFonts w:ascii="Verdana" w:hAnsi="Verdana"/>
                    <w:sz w:val="20"/>
                    <w:szCs w:val="20"/>
                  </w:rPr>
                </w:pPr>
                <w:r w:rsidRPr="00D70773">
                  <w:rPr>
                    <w:rFonts w:ascii="Verdana" w:hAnsi="Verdana"/>
                    <w:sz w:val="20"/>
                    <w:szCs w:val="20"/>
                  </w:rPr>
                  <w:t>Pagina</w:t>
                </w:r>
              </w:p>
            </w:tc>
          </w:tr>
          <w:tr w:rsidR="00926220" w:rsidRPr="00D70773" w14:paraId="1F528DE9" w14:textId="77777777" w:rsidTr="004C163D">
            <w:tc>
              <w:tcPr>
                <w:tcW w:w="1838" w:type="dxa"/>
              </w:tcPr>
              <w:p w14:paraId="5889BCA7" w14:textId="77777777" w:rsidR="00926220" w:rsidRPr="00D70773" w:rsidRDefault="00926220" w:rsidP="00926220">
                <w:pPr>
                  <w:ind w:right="-124"/>
                  <w:rPr>
                    <w:rFonts w:ascii="Verdana" w:hAnsi="Verdana"/>
                    <w:sz w:val="20"/>
                    <w:szCs w:val="20"/>
                  </w:rPr>
                </w:pPr>
              </w:p>
            </w:tc>
            <w:tc>
              <w:tcPr>
                <w:tcW w:w="6193" w:type="dxa"/>
              </w:tcPr>
              <w:p w14:paraId="3717265D" w14:textId="66EA4F10" w:rsidR="00926220" w:rsidRPr="00D70773" w:rsidRDefault="00926220" w:rsidP="00926220">
                <w:pPr>
                  <w:rPr>
                    <w:rFonts w:ascii="Verdana" w:hAnsi="Verdana"/>
                    <w:sz w:val="20"/>
                    <w:szCs w:val="20"/>
                  </w:rPr>
                </w:pPr>
                <w:r>
                  <w:rPr>
                    <w:rFonts w:ascii="Verdana" w:hAnsi="Verdana"/>
                    <w:sz w:val="20"/>
                    <w:szCs w:val="20"/>
                  </w:rPr>
                  <w:t>Inhoudsopgave</w:t>
                </w:r>
              </w:p>
            </w:tc>
            <w:tc>
              <w:tcPr>
                <w:tcW w:w="1025" w:type="dxa"/>
              </w:tcPr>
              <w:p w14:paraId="0E279382" w14:textId="45E7F712" w:rsidR="00926220" w:rsidRPr="00D70773" w:rsidRDefault="00926220" w:rsidP="00926220">
                <w:pPr>
                  <w:rPr>
                    <w:rFonts w:ascii="Verdana" w:hAnsi="Verdana"/>
                    <w:sz w:val="20"/>
                    <w:szCs w:val="20"/>
                  </w:rPr>
                </w:pPr>
                <w:r>
                  <w:rPr>
                    <w:rFonts w:ascii="Verdana" w:hAnsi="Verdana"/>
                    <w:sz w:val="20"/>
                    <w:szCs w:val="20"/>
                  </w:rPr>
                  <w:t>1</w:t>
                </w:r>
              </w:p>
            </w:tc>
          </w:tr>
          <w:tr w:rsidR="00D70773" w:rsidRPr="00D70773" w14:paraId="71D37A8B" w14:textId="77777777" w:rsidTr="004C163D">
            <w:tc>
              <w:tcPr>
                <w:tcW w:w="1838" w:type="dxa"/>
              </w:tcPr>
              <w:p w14:paraId="49FB3506" w14:textId="633DCD9F" w:rsidR="00D70773" w:rsidRPr="00D70773" w:rsidRDefault="00D70773" w:rsidP="00926220">
                <w:pPr>
                  <w:ind w:right="1010"/>
                  <w:rPr>
                    <w:rFonts w:ascii="Verdana" w:hAnsi="Verdana"/>
                    <w:sz w:val="20"/>
                    <w:szCs w:val="20"/>
                  </w:rPr>
                </w:pPr>
                <w:r w:rsidRPr="00D70773">
                  <w:rPr>
                    <w:rFonts w:ascii="Verdana" w:hAnsi="Verdana"/>
                    <w:sz w:val="20"/>
                    <w:szCs w:val="20"/>
                  </w:rPr>
                  <w:t>1</w:t>
                </w:r>
              </w:p>
            </w:tc>
            <w:tc>
              <w:tcPr>
                <w:tcW w:w="6193" w:type="dxa"/>
              </w:tcPr>
              <w:p w14:paraId="452DF63B" w14:textId="7CBE1D14" w:rsidR="00D70773" w:rsidRPr="00D70773" w:rsidRDefault="00D70773" w:rsidP="00926220">
                <w:pPr>
                  <w:rPr>
                    <w:rFonts w:ascii="Verdana" w:hAnsi="Verdana"/>
                    <w:sz w:val="20"/>
                    <w:szCs w:val="20"/>
                  </w:rPr>
                </w:pPr>
                <w:r w:rsidRPr="00D70773">
                  <w:rPr>
                    <w:rFonts w:ascii="Verdana" w:hAnsi="Verdana"/>
                    <w:sz w:val="20"/>
                    <w:szCs w:val="20"/>
                  </w:rPr>
                  <w:t xml:space="preserve">Huishoudelijk </w:t>
                </w:r>
                <w:r w:rsidR="00972D53">
                  <w:rPr>
                    <w:rFonts w:ascii="Verdana" w:hAnsi="Verdana"/>
                    <w:sz w:val="20"/>
                    <w:szCs w:val="20"/>
                  </w:rPr>
                  <w:t>r</w:t>
                </w:r>
                <w:r w:rsidRPr="00D70773">
                  <w:rPr>
                    <w:rFonts w:ascii="Verdana" w:hAnsi="Verdana"/>
                    <w:sz w:val="20"/>
                    <w:szCs w:val="20"/>
                  </w:rPr>
                  <w:t>eglement</w:t>
                </w:r>
              </w:p>
            </w:tc>
            <w:tc>
              <w:tcPr>
                <w:tcW w:w="1025" w:type="dxa"/>
              </w:tcPr>
              <w:p w14:paraId="0F4C011D" w14:textId="77777777" w:rsidR="00D70773" w:rsidRPr="00D70773" w:rsidRDefault="00D70773" w:rsidP="00926220">
                <w:pPr>
                  <w:rPr>
                    <w:rFonts w:ascii="Verdana" w:hAnsi="Verdana"/>
                    <w:sz w:val="20"/>
                    <w:szCs w:val="20"/>
                  </w:rPr>
                </w:pPr>
                <w:r w:rsidRPr="00D70773">
                  <w:rPr>
                    <w:rFonts w:ascii="Verdana" w:hAnsi="Verdana"/>
                    <w:sz w:val="20"/>
                    <w:szCs w:val="20"/>
                  </w:rPr>
                  <w:t>2</w:t>
                </w:r>
              </w:p>
            </w:tc>
          </w:tr>
          <w:tr w:rsidR="00D70773" w:rsidRPr="00D70773" w14:paraId="16121BA5" w14:textId="77777777" w:rsidTr="004C163D">
            <w:tc>
              <w:tcPr>
                <w:tcW w:w="1838" w:type="dxa"/>
              </w:tcPr>
              <w:p w14:paraId="59110B80" w14:textId="1C8EDF5C" w:rsidR="00D70773" w:rsidRPr="00D70773" w:rsidRDefault="00CA498E" w:rsidP="00926220">
                <w:pPr>
                  <w:ind w:right="1010"/>
                  <w:rPr>
                    <w:rFonts w:ascii="Verdana" w:hAnsi="Verdana"/>
                    <w:sz w:val="20"/>
                    <w:szCs w:val="20"/>
                  </w:rPr>
                </w:pPr>
                <w:r>
                  <w:rPr>
                    <w:rFonts w:ascii="Verdana" w:hAnsi="Verdana"/>
                    <w:sz w:val="20"/>
                    <w:szCs w:val="20"/>
                  </w:rPr>
                  <w:t>2</w:t>
                </w:r>
              </w:p>
            </w:tc>
            <w:tc>
              <w:tcPr>
                <w:tcW w:w="6193" w:type="dxa"/>
              </w:tcPr>
              <w:p w14:paraId="7DF301A4" w14:textId="147E70CB" w:rsidR="00D70773" w:rsidRPr="00D70773" w:rsidRDefault="00CA498E" w:rsidP="00926220">
                <w:pPr>
                  <w:rPr>
                    <w:rFonts w:ascii="Verdana" w:hAnsi="Verdana"/>
                    <w:sz w:val="20"/>
                    <w:szCs w:val="20"/>
                  </w:rPr>
                </w:pPr>
                <w:r>
                  <w:rPr>
                    <w:rFonts w:ascii="Verdana" w:hAnsi="Verdana"/>
                    <w:sz w:val="20"/>
                    <w:szCs w:val="20"/>
                  </w:rPr>
                  <w:t>Algemene ledenvergadering</w:t>
                </w:r>
              </w:p>
            </w:tc>
            <w:tc>
              <w:tcPr>
                <w:tcW w:w="1025" w:type="dxa"/>
              </w:tcPr>
              <w:p w14:paraId="6E92F01B" w14:textId="790742D9" w:rsidR="00D70773" w:rsidRPr="00D70773" w:rsidRDefault="004B34BA" w:rsidP="00926220">
                <w:pPr>
                  <w:rPr>
                    <w:rFonts w:ascii="Verdana" w:hAnsi="Verdana"/>
                    <w:sz w:val="20"/>
                    <w:szCs w:val="20"/>
                  </w:rPr>
                </w:pPr>
                <w:r>
                  <w:rPr>
                    <w:rFonts w:ascii="Verdana" w:hAnsi="Verdana"/>
                    <w:sz w:val="20"/>
                    <w:szCs w:val="20"/>
                  </w:rPr>
                  <w:t>2</w:t>
                </w:r>
              </w:p>
            </w:tc>
          </w:tr>
          <w:tr w:rsidR="00CA498E" w:rsidRPr="00D70773" w14:paraId="78230CD2" w14:textId="77777777" w:rsidTr="004C163D">
            <w:tc>
              <w:tcPr>
                <w:tcW w:w="1838" w:type="dxa"/>
              </w:tcPr>
              <w:p w14:paraId="1E275919" w14:textId="39E5552A" w:rsidR="00CA498E" w:rsidRDefault="00CA498E" w:rsidP="00926220">
                <w:pPr>
                  <w:ind w:right="1010"/>
                  <w:rPr>
                    <w:rFonts w:ascii="Verdana" w:hAnsi="Verdana"/>
                    <w:sz w:val="20"/>
                    <w:szCs w:val="20"/>
                  </w:rPr>
                </w:pPr>
                <w:r>
                  <w:rPr>
                    <w:rFonts w:ascii="Verdana" w:hAnsi="Verdana"/>
                    <w:sz w:val="20"/>
                    <w:szCs w:val="20"/>
                  </w:rPr>
                  <w:t>3</w:t>
                </w:r>
              </w:p>
            </w:tc>
            <w:tc>
              <w:tcPr>
                <w:tcW w:w="6193" w:type="dxa"/>
              </w:tcPr>
              <w:p w14:paraId="6691C7C8" w14:textId="7B51B672" w:rsidR="00CA498E" w:rsidRDefault="00CA498E" w:rsidP="00926220">
                <w:pPr>
                  <w:rPr>
                    <w:rFonts w:ascii="Verdana" w:hAnsi="Verdana"/>
                    <w:sz w:val="20"/>
                    <w:szCs w:val="20"/>
                  </w:rPr>
                </w:pPr>
                <w:r>
                  <w:rPr>
                    <w:rFonts w:ascii="Verdana" w:hAnsi="Verdana"/>
                    <w:sz w:val="20"/>
                    <w:szCs w:val="20"/>
                  </w:rPr>
                  <w:t>Aansprakelijkheid</w:t>
                </w:r>
              </w:p>
            </w:tc>
            <w:tc>
              <w:tcPr>
                <w:tcW w:w="1025" w:type="dxa"/>
              </w:tcPr>
              <w:p w14:paraId="01AA2A3D" w14:textId="269C71D9" w:rsidR="00CA498E" w:rsidRPr="00D70773" w:rsidRDefault="004B34BA" w:rsidP="00926220">
                <w:pPr>
                  <w:rPr>
                    <w:rFonts w:ascii="Verdana" w:hAnsi="Verdana"/>
                    <w:sz w:val="20"/>
                    <w:szCs w:val="20"/>
                  </w:rPr>
                </w:pPr>
                <w:r>
                  <w:rPr>
                    <w:rFonts w:ascii="Verdana" w:hAnsi="Verdana"/>
                    <w:sz w:val="20"/>
                    <w:szCs w:val="20"/>
                  </w:rPr>
                  <w:t>2</w:t>
                </w:r>
              </w:p>
            </w:tc>
          </w:tr>
          <w:tr w:rsidR="00CA498E" w:rsidRPr="00D70773" w14:paraId="52E80DC2" w14:textId="77777777" w:rsidTr="004C163D">
            <w:tc>
              <w:tcPr>
                <w:tcW w:w="1838" w:type="dxa"/>
              </w:tcPr>
              <w:p w14:paraId="5191CD39" w14:textId="2B64BABF" w:rsidR="00CA498E" w:rsidRDefault="00CA498E" w:rsidP="00926220">
                <w:pPr>
                  <w:ind w:right="1010"/>
                  <w:rPr>
                    <w:rFonts w:ascii="Verdana" w:hAnsi="Verdana"/>
                    <w:sz w:val="20"/>
                    <w:szCs w:val="20"/>
                  </w:rPr>
                </w:pPr>
                <w:r>
                  <w:rPr>
                    <w:rFonts w:ascii="Verdana" w:hAnsi="Verdana"/>
                    <w:sz w:val="20"/>
                    <w:szCs w:val="20"/>
                  </w:rPr>
                  <w:t>4</w:t>
                </w:r>
              </w:p>
            </w:tc>
            <w:tc>
              <w:tcPr>
                <w:tcW w:w="6193" w:type="dxa"/>
              </w:tcPr>
              <w:p w14:paraId="617AF380" w14:textId="72D7CF1A" w:rsidR="00CA498E" w:rsidRDefault="00CA498E" w:rsidP="00926220">
                <w:pPr>
                  <w:rPr>
                    <w:rFonts w:ascii="Verdana" w:hAnsi="Verdana"/>
                    <w:sz w:val="20"/>
                    <w:szCs w:val="20"/>
                  </w:rPr>
                </w:pPr>
                <w:r>
                  <w:rPr>
                    <w:rFonts w:ascii="Verdana" w:hAnsi="Verdana"/>
                    <w:sz w:val="20"/>
                    <w:szCs w:val="20"/>
                  </w:rPr>
                  <w:t>Lidmaatschap</w:t>
                </w:r>
              </w:p>
            </w:tc>
            <w:tc>
              <w:tcPr>
                <w:tcW w:w="1025" w:type="dxa"/>
              </w:tcPr>
              <w:p w14:paraId="44DC4FA4" w14:textId="5AC864C7" w:rsidR="00CA498E" w:rsidRPr="00D70773" w:rsidRDefault="004B34BA" w:rsidP="00926220">
                <w:pPr>
                  <w:rPr>
                    <w:rFonts w:ascii="Verdana" w:hAnsi="Verdana"/>
                    <w:sz w:val="20"/>
                    <w:szCs w:val="20"/>
                  </w:rPr>
                </w:pPr>
                <w:r>
                  <w:rPr>
                    <w:rFonts w:ascii="Verdana" w:hAnsi="Verdana"/>
                    <w:sz w:val="20"/>
                    <w:szCs w:val="20"/>
                  </w:rPr>
                  <w:t>2</w:t>
                </w:r>
              </w:p>
            </w:tc>
          </w:tr>
          <w:tr w:rsidR="00D70773" w:rsidRPr="00D70773" w14:paraId="191D62F2" w14:textId="77777777" w:rsidTr="004C163D">
            <w:tc>
              <w:tcPr>
                <w:tcW w:w="1838" w:type="dxa"/>
              </w:tcPr>
              <w:p w14:paraId="4FBB48B4" w14:textId="5C31144D" w:rsidR="00D70773" w:rsidRPr="00D70773" w:rsidRDefault="00CA498E" w:rsidP="00926220">
                <w:pPr>
                  <w:ind w:right="1010"/>
                  <w:rPr>
                    <w:rFonts w:ascii="Verdana" w:hAnsi="Verdana"/>
                    <w:sz w:val="20"/>
                    <w:szCs w:val="20"/>
                  </w:rPr>
                </w:pPr>
                <w:r>
                  <w:rPr>
                    <w:rFonts w:ascii="Verdana" w:hAnsi="Verdana"/>
                    <w:sz w:val="20"/>
                    <w:szCs w:val="20"/>
                  </w:rPr>
                  <w:t>5</w:t>
                </w:r>
              </w:p>
            </w:tc>
            <w:tc>
              <w:tcPr>
                <w:tcW w:w="6193" w:type="dxa"/>
              </w:tcPr>
              <w:p w14:paraId="5EE11155" w14:textId="77777777" w:rsidR="00D70773" w:rsidRPr="00D70773" w:rsidRDefault="00D70773" w:rsidP="00926220">
                <w:pPr>
                  <w:rPr>
                    <w:rFonts w:ascii="Verdana" w:hAnsi="Verdana"/>
                    <w:sz w:val="20"/>
                    <w:szCs w:val="20"/>
                  </w:rPr>
                </w:pPr>
                <w:r w:rsidRPr="00D70773">
                  <w:rPr>
                    <w:rFonts w:ascii="Verdana" w:hAnsi="Verdana"/>
                    <w:sz w:val="20"/>
                    <w:szCs w:val="20"/>
                  </w:rPr>
                  <w:t>Overtreding</w:t>
                </w:r>
              </w:p>
            </w:tc>
            <w:tc>
              <w:tcPr>
                <w:tcW w:w="1025" w:type="dxa"/>
              </w:tcPr>
              <w:p w14:paraId="7B62D1F3" w14:textId="61E4B18D" w:rsidR="00D70773" w:rsidRPr="00D70773" w:rsidRDefault="00CA498E" w:rsidP="00926220">
                <w:pPr>
                  <w:rPr>
                    <w:rFonts w:ascii="Verdana" w:hAnsi="Verdana"/>
                    <w:sz w:val="20"/>
                    <w:szCs w:val="20"/>
                  </w:rPr>
                </w:pPr>
                <w:r>
                  <w:rPr>
                    <w:rFonts w:ascii="Verdana" w:hAnsi="Verdana"/>
                    <w:sz w:val="20"/>
                    <w:szCs w:val="20"/>
                  </w:rPr>
                  <w:t>3</w:t>
                </w:r>
              </w:p>
            </w:tc>
          </w:tr>
          <w:tr w:rsidR="00CA498E" w:rsidRPr="00D70773" w14:paraId="6B133935" w14:textId="77777777" w:rsidTr="004C163D">
            <w:tc>
              <w:tcPr>
                <w:tcW w:w="1838" w:type="dxa"/>
              </w:tcPr>
              <w:p w14:paraId="14F291FB" w14:textId="1D7C576D" w:rsidR="00CA498E" w:rsidRDefault="00CA498E" w:rsidP="00926220">
                <w:pPr>
                  <w:ind w:right="1010"/>
                  <w:rPr>
                    <w:rFonts w:ascii="Verdana" w:hAnsi="Verdana"/>
                    <w:sz w:val="20"/>
                    <w:szCs w:val="20"/>
                  </w:rPr>
                </w:pPr>
                <w:r>
                  <w:rPr>
                    <w:rFonts w:ascii="Verdana" w:hAnsi="Verdana"/>
                    <w:sz w:val="20"/>
                    <w:szCs w:val="20"/>
                  </w:rPr>
                  <w:t>6</w:t>
                </w:r>
              </w:p>
            </w:tc>
            <w:tc>
              <w:tcPr>
                <w:tcW w:w="6193" w:type="dxa"/>
              </w:tcPr>
              <w:p w14:paraId="38D70621" w14:textId="12B72409" w:rsidR="00CA498E" w:rsidRPr="00D70773" w:rsidRDefault="00CA498E" w:rsidP="00926220">
                <w:pPr>
                  <w:rPr>
                    <w:rFonts w:ascii="Verdana" w:hAnsi="Verdana"/>
                    <w:sz w:val="20"/>
                    <w:szCs w:val="20"/>
                  </w:rPr>
                </w:pPr>
                <w:r>
                  <w:rPr>
                    <w:rFonts w:ascii="Verdana" w:hAnsi="Verdana"/>
                    <w:sz w:val="20"/>
                    <w:szCs w:val="20"/>
                  </w:rPr>
                  <w:t>Volkstuincomplex</w:t>
                </w:r>
              </w:p>
            </w:tc>
            <w:tc>
              <w:tcPr>
                <w:tcW w:w="1025" w:type="dxa"/>
              </w:tcPr>
              <w:p w14:paraId="2C12DF74" w14:textId="54CF030E" w:rsidR="00CA498E" w:rsidRPr="00D70773" w:rsidRDefault="004B34BA" w:rsidP="00926220">
                <w:pPr>
                  <w:rPr>
                    <w:rFonts w:ascii="Verdana" w:hAnsi="Verdana"/>
                    <w:sz w:val="20"/>
                    <w:szCs w:val="20"/>
                  </w:rPr>
                </w:pPr>
                <w:r>
                  <w:rPr>
                    <w:rFonts w:ascii="Verdana" w:hAnsi="Verdana"/>
                    <w:sz w:val="20"/>
                    <w:szCs w:val="20"/>
                  </w:rPr>
                  <w:t>3</w:t>
                </w:r>
              </w:p>
            </w:tc>
          </w:tr>
          <w:tr w:rsidR="00CA498E" w:rsidRPr="00D70773" w14:paraId="6A0C787D" w14:textId="77777777" w:rsidTr="004C163D">
            <w:tc>
              <w:tcPr>
                <w:tcW w:w="1838" w:type="dxa"/>
              </w:tcPr>
              <w:p w14:paraId="6611A92C" w14:textId="60E29B4B" w:rsidR="00CA498E" w:rsidRDefault="00C82362" w:rsidP="00926220">
                <w:pPr>
                  <w:ind w:right="1010"/>
                  <w:rPr>
                    <w:rFonts w:ascii="Verdana" w:hAnsi="Verdana"/>
                    <w:sz w:val="20"/>
                    <w:szCs w:val="20"/>
                  </w:rPr>
                </w:pPr>
                <w:r>
                  <w:rPr>
                    <w:rFonts w:ascii="Verdana" w:hAnsi="Verdana"/>
                    <w:sz w:val="20"/>
                    <w:szCs w:val="20"/>
                  </w:rPr>
                  <w:t>6.1</w:t>
                </w:r>
              </w:p>
            </w:tc>
            <w:tc>
              <w:tcPr>
                <w:tcW w:w="6193" w:type="dxa"/>
              </w:tcPr>
              <w:p w14:paraId="4E93EC1A" w14:textId="5C29E208" w:rsidR="00CA498E" w:rsidRDefault="00CA498E" w:rsidP="00926220">
                <w:pPr>
                  <w:rPr>
                    <w:rFonts w:ascii="Verdana" w:hAnsi="Verdana"/>
                    <w:sz w:val="20"/>
                    <w:szCs w:val="20"/>
                  </w:rPr>
                </w:pPr>
                <w:r w:rsidRPr="00D70773">
                  <w:rPr>
                    <w:rFonts w:ascii="Verdana" w:hAnsi="Verdana"/>
                    <w:sz w:val="20"/>
                    <w:szCs w:val="20"/>
                  </w:rPr>
                  <w:t>Algemene verboden</w:t>
                </w:r>
              </w:p>
            </w:tc>
            <w:tc>
              <w:tcPr>
                <w:tcW w:w="1025" w:type="dxa"/>
              </w:tcPr>
              <w:p w14:paraId="1BD58999" w14:textId="24B504FB" w:rsidR="00CA498E" w:rsidRPr="00D70773" w:rsidRDefault="004B34BA" w:rsidP="00926220">
                <w:pPr>
                  <w:rPr>
                    <w:rFonts w:ascii="Verdana" w:hAnsi="Verdana"/>
                    <w:sz w:val="20"/>
                    <w:szCs w:val="20"/>
                  </w:rPr>
                </w:pPr>
                <w:r>
                  <w:rPr>
                    <w:rFonts w:ascii="Verdana" w:hAnsi="Verdana"/>
                    <w:sz w:val="20"/>
                    <w:szCs w:val="20"/>
                  </w:rPr>
                  <w:t>3</w:t>
                </w:r>
              </w:p>
            </w:tc>
          </w:tr>
          <w:tr w:rsidR="00CA498E" w:rsidRPr="00D70773" w14:paraId="363B3F82" w14:textId="77777777" w:rsidTr="004C163D">
            <w:tc>
              <w:tcPr>
                <w:tcW w:w="1838" w:type="dxa"/>
              </w:tcPr>
              <w:p w14:paraId="07466382" w14:textId="05546CEB" w:rsidR="00CA498E" w:rsidRDefault="00C82362" w:rsidP="00926220">
                <w:pPr>
                  <w:ind w:right="1010"/>
                  <w:rPr>
                    <w:rFonts w:ascii="Verdana" w:hAnsi="Verdana"/>
                    <w:sz w:val="20"/>
                    <w:szCs w:val="20"/>
                  </w:rPr>
                </w:pPr>
                <w:r>
                  <w:rPr>
                    <w:rFonts w:ascii="Verdana" w:hAnsi="Verdana"/>
                    <w:sz w:val="20"/>
                    <w:szCs w:val="20"/>
                  </w:rPr>
                  <w:t>6.2</w:t>
                </w:r>
              </w:p>
            </w:tc>
            <w:tc>
              <w:tcPr>
                <w:tcW w:w="6193" w:type="dxa"/>
              </w:tcPr>
              <w:p w14:paraId="32643750" w14:textId="2172D92F" w:rsidR="00CA498E" w:rsidRPr="00D70773" w:rsidRDefault="00CA498E" w:rsidP="00926220">
                <w:pPr>
                  <w:rPr>
                    <w:rFonts w:ascii="Verdana" w:hAnsi="Verdana"/>
                    <w:sz w:val="20"/>
                    <w:szCs w:val="20"/>
                  </w:rPr>
                </w:pPr>
                <w:r w:rsidRPr="00D70773">
                  <w:rPr>
                    <w:rFonts w:ascii="Verdana" w:hAnsi="Verdana"/>
                    <w:sz w:val="20"/>
                    <w:szCs w:val="20"/>
                  </w:rPr>
                  <w:t>Toewijzen tuin</w:t>
                </w:r>
              </w:p>
            </w:tc>
            <w:tc>
              <w:tcPr>
                <w:tcW w:w="1025" w:type="dxa"/>
              </w:tcPr>
              <w:p w14:paraId="49AABDAC" w14:textId="28CD77D5" w:rsidR="00CA498E" w:rsidRPr="00D70773" w:rsidRDefault="00E77E47" w:rsidP="00926220">
                <w:pPr>
                  <w:rPr>
                    <w:rFonts w:ascii="Verdana" w:hAnsi="Verdana"/>
                    <w:sz w:val="20"/>
                    <w:szCs w:val="20"/>
                  </w:rPr>
                </w:pPr>
                <w:r>
                  <w:rPr>
                    <w:rFonts w:ascii="Verdana" w:hAnsi="Verdana"/>
                    <w:sz w:val="20"/>
                    <w:szCs w:val="20"/>
                  </w:rPr>
                  <w:t>4</w:t>
                </w:r>
              </w:p>
            </w:tc>
          </w:tr>
          <w:tr w:rsidR="00CA498E" w:rsidRPr="00D70773" w14:paraId="534F6E2F" w14:textId="77777777" w:rsidTr="004C163D">
            <w:tc>
              <w:tcPr>
                <w:tcW w:w="1838" w:type="dxa"/>
              </w:tcPr>
              <w:p w14:paraId="25E952E3" w14:textId="3A366E79" w:rsidR="00CA498E" w:rsidRDefault="00C82362" w:rsidP="00CA498E">
                <w:pPr>
                  <w:ind w:right="1010"/>
                  <w:rPr>
                    <w:rFonts w:ascii="Verdana" w:hAnsi="Verdana"/>
                    <w:sz w:val="20"/>
                    <w:szCs w:val="20"/>
                  </w:rPr>
                </w:pPr>
                <w:r>
                  <w:rPr>
                    <w:rFonts w:ascii="Verdana" w:hAnsi="Verdana"/>
                    <w:sz w:val="20"/>
                    <w:szCs w:val="20"/>
                  </w:rPr>
                  <w:t>6.3</w:t>
                </w:r>
              </w:p>
            </w:tc>
            <w:tc>
              <w:tcPr>
                <w:tcW w:w="6193" w:type="dxa"/>
              </w:tcPr>
              <w:p w14:paraId="031DA024" w14:textId="152A61D7" w:rsidR="00CA498E" w:rsidRPr="00D70773" w:rsidRDefault="00CA498E" w:rsidP="00CA498E">
                <w:pPr>
                  <w:rPr>
                    <w:rFonts w:ascii="Verdana" w:hAnsi="Verdana"/>
                    <w:sz w:val="20"/>
                    <w:szCs w:val="20"/>
                  </w:rPr>
                </w:pPr>
                <w:r w:rsidRPr="00D70773">
                  <w:rPr>
                    <w:rFonts w:ascii="Verdana" w:hAnsi="Verdana"/>
                    <w:sz w:val="20"/>
                    <w:szCs w:val="20"/>
                  </w:rPr>
                  <w:t>Teeltplan</w:t>
                </w:r>
              </w:p>
            </w:tc>
            <w:tc>
              <w:tcPr>
                <w:tcW w:w="1025" w:type="dxa"/>
              </w:tcPr>
              <w:p w14:paraId="2295439C" w14:textId="4F8CE34E" w:rsidR="00CA498E" w:rsidRPr="00D70773" w:rsidRDefault="004B34BA" w:rsidP="00CA498E">
                <w:pPr>
                  <w:rPr>
                    <w:rFonts w:ascii="Verdana" w:hAnsi="Verdana"/>
                    <w:sz w:val="20"/>
                    <w:szCs w:val="20"/>
                  </w:rPr>
                </w:pPr>
                <w:r>
                  <w:rPr>
                    <w:rFonts w:ascii="Verdana" w:hAnsi="Verdana"/>
                    <w:sz w:val="20"/>
                    <w:szCs w:val="20"/>
                  </w:rPr>
                  <w:t>4</w:t>
                </w:r>
              </w:p>
            </w:tc>
          </w:tr>
          <w:tr w:rsidR="00CA498E" w:rsidRPr="00D70773" w14:paraId="2A8F7B3D" w14:textId="77777777" w:rsidTr="004C163D">
            <w:tc>
              <w:tcPr>
                <w:tcW w:w="1838" w:type="dxa"/>
              </w:tcPr>
              <w:p w14:paraId="2A1B55BF" w14:textId="19DFC217" w:rsidR="00CA498E" w:rsidRDefault="00C82362" w:rsidP="00CA498E">
                <w:pPr>
                  <w:ind w:right="1010"/>
                  <w:rPr>
                    <w:rFonts w:ascii="Verdana" w:hAnsi="Verdana"/>
                    <w:sz w:val="20"/>
                    <w:szCs w:val="20"/>
                  </w:rPr>
                </w:pPr>
                <w:r>
                  <w:rPr>
                    <w:rFonts w:ascii="Verdana" w:hAnsi="Verdana"/>
                    <w:sz w:val="20"/>
                    <w:szCs w:val="20"/>
                  </w:rPr>
                  <w:t>6.4</w:t>
                </w:r>
              </w:p>
            </w:tc>
            <w:tc>
              <w:tcPr>
                <w:tcW w:w="6193" w:type="dxa"/>
              </w:tcPr>
              <w:p w14:paraId="75B53CED" w14:textId="70D78745" w:rsidR="00CA498E" w:rsidRPr="00D70773" w:rsidRDefault="00CA498E" w:rsidP="00CA498E">
                <w:pPr>
                  <w:rPr>
                    <w:rFonts w:ascii="Verdana" w:hAnsi="Verdana"/>
                    <w:sz w:val="20"/>
                    <w:szCs w:val="20"/>
                  </w:rPr>
                </w:pPr>
                <w:r w:rsidRPr="00D70773">
                  <w:rPr>
                    <w:rFonts w:ascii="Verdana" w:hAnsi="Verdana"/>
                    <w:sz w:val="20"/>
                    <w:szCs w:val="20"/>
                  </w:rPr>
                  <w:t>Milieuvriendelijk tuinieren</w:t>
                </w:r>
              </w:p>
            </w:tc>
            <w:tc>
              <w:tcPr>
                <w:tcW w:w="1025" w:type="dxa"/>
              </w:tcPr>
              <w:p w14:paraId="44EF474F" w14:textId="3345BAD6" w:rsidR="00CA498E" w:rsidRPr="00D70773" w:rsidRDefault="004B34BA" w:rsidP="00CA498E">
                <w:pPr>
                  <w:rPr>
                    <w:rFonts w:ascii="Verdana" w:hAnsi="Verdana"/>
                    <w:sz w:val="20"/>
                    <w:szCs w:val="20"/>
                  </w:rPr>
                </w:pPr>
                <w:r>
                  <w:rPr>
                    <w:rFonts w:ascii="Verdana" w:hAnsi="Verdana"/>
                    <w:sz w:val="20"/>
                    <w:szCs w:val="20"/>
                  </w:rPr>
                  <w:t>4</w:t>
                </w:r>
              </w:p>
            </w:tc>
          </w:tr>
          <w:tr w:rsidR="00CA498E" w:rsidRPr="00D70773" w14:paraId="2A0ECFA2" w14:textId="77777777" w:rsidTr="004C163D">
            <w:tc>
              <w:tcPr>
                <w:tcW w:w="1838" w:type="dxa"/>
              </w:tcPr>
              <w:p w14:paraId="6D7D4E31" w14:textId="12D6F79A" w:rsidR="00CA498E" w:rsidRDefault="00C82362" w:rsidP="00CA498E">
                <w:pPr>
                  <w:ind w:right="1010"/>
                  <w:rPr>
                    <w:rFonts w:ascii="Verdana" w:hAnsi="Verdana"/>
                    <w:sz w:val="20"/>
                    <w:szCs w:val="20"/>
                  </w:rPr>
                </w:pPr>
                <w:r>
                  <w:rPr>
                    <w:rFonts w:ascii="Verdana" w:hAnsi="Verdana"/>
                    <w:sz w:val="20"/>
                    <w:szCs w:val="20"/>
                  </w:rPr>
                  <w:t>6.5</w:t>
                </w:r>
              </w:p>
            </w:tc>
            <w:tc>
              <w:tcPr>
                <w:tcW w:w="6193" w:type="dxa"/>
              </w:tcPr>
              <w:p w14:paraId="7B2DA0F6" w14:textId="7044808A" w:rsidR="00CA498E" w:rsidRPr="00D70773" w:rsidRDefault="00BD5AD8" w:rsidP="00CA498E">
                <w:pPr>
                  <w:rPr>
                    <w:rFonts w:ascii="Verdana" w:hAnsi="Verdana"/>
                    <w:sz w:val="20"/>
                    <w:szCs w:val="20"/>
                  </w:rPr>
                </w:pPr>
                <w:r>
                  <w:rPr>
                    <w:rFonts w:ascii="Verdana" w:hAnsi="Verdana"/>
                    <w:sz w:val="20"/>
                    <w:szCs w:val="20"/>
                  </w:rPr>
                  <w:t>Dienstverlening</w:t>
                </w:r>
              </w:p>
            </w:tc>
            <w:tc>
              <w:tcPr>
                <w:tcW w:w="1025" w:type="dxa"/>
              </w:tcPr>
              <w:p w14:paraId="2085049D" w14:textId="151D6B14" w:rsidR="00CA498E" w:rsidRPr="00D70773" w:rsidRDefault="004B34BA" w:rsidP="00CA498E">
                <w:pPr>
                  <w:rPr>
                    <w:rFonts w:ascii="Verdana" w:hAnsi="Verdana"/>
                    <w:sz w:val="20"/>
                    <w:szCs w:val="20"/>
                  </w:rPr>
                </w:pPr>
                <w:r>
                  <w:rPr>
                    <w:rFonts w:ascii="Verdana" w:hAnsi="Verdana"/>
                    <w:sz w:val="20"/>
                    <w:szCs w:val="20"/>
                  </w:rPr>
                  <w:t>4</w:t>
                </w:r>
              </w:p>
            </w:tc>
          </w:tr>
          <w:tr w:rsidR="00CA498E" w:rsidRPr="00D70773" w14:paraId="33EB8DA1" w14:textId="77777777" w:rsidTr="004C163D">
            <w:tc>
              <w:tcPr>
                <w:tcW w:w="1838" w:type="dxa"/>
              </w:tcPr>
              <w:p w14:paraId="279B75BB" w14:textId="15CD1F5D" w:rsidR="00CA498E" w:rsidRDefault="00C82362" w:rsidP="00CA498E">
                <w:pPr>
                  <w:ind w:right="1010"/>
                  <w:rPr>
                    <w:rFonts w:ascii="Verdana" w:hAnsi="Verdana"/>
                    <w:sz w:val="20"/>
                    <w:szCs w:val="20"/>
                  </w:rPr>
                </w:pPr>
                <w:r>
                  <w:rPr>
                    <w:rFonts w:ascii="Verdana" w:hAnsi="Verdana"/>
                    <w:sz w:val="20"/>
                    <w:szCs w:val="20"/>
                  </w:rPr>
                  <w:t>6.6</w:t>
                </w:r>
              </w:p>
            </w:tc>
            <w:tc>
              <w:tcPr>
                <w:tcW w:w="6193" w:type="dxa"/>
              </w:tcPr>
              <w:p w14:paraId="12005A68" w14:textId="21A80E34" w:rsidR="00CA498E" w:rsidRPr="00D70773" w:rsidRDefault="00BD5AD8" w:rsidP="00CA498E">
                <w:pPr>
                  <w:rPr>
                    <w:rFonts w:ascii="Verdana" w:hAnsi="Verdana"/>
                    <w:sz w:val="20"/>
                    <w:szCs w:val="20"/>
                  </w:rPr>
                </w:pPr>
                <w:r w:rsidRPr="00D70773">
                  <w:rPr>
                    <w:rFonts w:ascii="Verdana" w:hAnsi="Verdana"/>
                    <w:sz w:val="20"/>
                    <w:szCs w:val="20"/>
                  </w:rPr>
                  <w:t>Tuinscheidingen/perceelnummerbordjes</w:t>
                </w:r>
              </w:p>
            </w:tc>
            <w:tc>
              <w:tcPr>
                <w:tcW w:w="1025" w:type="dxa"/>
              </w:tcPr>
              <w:p w14:paraId="32990898" w14:textId="24A18EBF" w:rsidR="00CA498E" w:rsidRPr="00D70773" w:rsidRDefault="004B34BA" w:rsidP="00CA498E">
                <w:pPr>
                  <w:rPr>
                    <w:rFonts w:ascii="Verdana" w:hAnsi="Verdana"/>
                    <w:sz w:val="20"/>
                    <w:szCs w:val="20"/>
                  </w:rPr>
                </w:pPr>
                <w:r>
                  <w:rPr>
                    <w:rFonts w:ascii="Verdana" w:hAnsi="Verdana"/>
                    <w:sz w:val="20"/>
                    <w:szCs w:val="20"/>
                  </w:rPr>
                  <w:t>4</w:t>
                </w:r>
              </w:p>
            </w:tc>
          </w:tr>
          <w:tr w:rsidR="00CA498E" w:rsidRPr="00D70773" w14:paraId="4742A663" w14:textId="77777777" w:rsidTr="004C163D">
            <w:tc>
              <w:tcPr>
                <w:tcW w:w="1838" w:type="dxa"/>
              </w:tcPr>
              <w:p w14:paraId="1C43F424" w14:textId="0C60DFF5" w:rsidR="00CA498E" w:rsidRDefault="00C82362" w:rsidP="00CA498E">
                <w:pPr>
                  <w:ind w:right="1010"/>
                  <w:rPr>
                    <w:rFonts w:ascii="Verdana" w:hAnsi="Verdana"/>
                    <w:sz w:val="20"/>
                    <w:szCs w:val="20"/>
                  </w:rPr>
                </w:pPr>
                <w:r>
                  <w:rPr>
                    <w:rFonts w:ascii="Verdana" w:hAnsi="Verdana"/>
                    <w:sz w:val="20"/>
                    <w:szCs w:val="20"/>
                  </w:rPr>
                  <w:t>6.7</w:t>
                </w:r>
              </w:p>
            </w:tc>
            <w:tc>
              <w:tcPr>
                <w:tcW w:w="6193" w:type="dxa"/>
              </w:tcPr>
              <w:p w14:paraId="75F9B728" w14:textId="6CCE024E" w:rsidR="00CA498E" w:rsidRPr="00D70773" w:rsidRDefault="00BD5AD8" w:rsidP="00CA498E">
                <w:pPr>
                  <w:rPr>
                    <w:rFonts w:ascii="Verdana" w:hAnsi="Verdana"/>
                    <w:sz w:val="20"/>
                    <w:szCs w:val="20"/>
                  </w:rPr>
                </w:pPr>
                <w:r w:rsidRPr="00D70773">
                  <w:rPr>
                    <w:rFonts w:ascii="Verdana" w:hAnsi="Verdana"/>
                    <w:sz w:val="20"/>
                    <w:szCs w:val="20"/>
                  </w:rPr>
                  <w:t>Onttrekken grondwater</w:t>
                </w:r>
              </w:p>
            </w:tc>
            <w:tc>
              <w:tcPr>
                <w:tcW w:w="1025" w:type="dxa"/>
              </w:tcPr>
              <w:p w14:paraId="07F46E93" w14:textId="6D7ADFFF" w:rsidR="00CA498E" w:rsidRPr="00D70773" w:rsidRDefault="00E77E47" w:rsidP="00CA498E">
                <w:pPr>
                  <w:rPr>
                    <w:rFonts w:ascii="Verdana" w:hAnsi="Verdana"/>
                    <w:sz w:val="20"/>
                    <w:szCs w:val="20"/>
                  </w:rPr>
                </w:pPr>
                <w:r>
                  <w:rPr>
                    <w:rFonts w:ascii="Verdana" w:hAnsi="Verdana"/>
                    <w:sz w:val="20"/>
                    <w:szCs w:val="20"/>
                  </w:rPr>
                  <w:t>5</w:t>
                </w:r>
              </w:p>
            </w:tc>
          </w:tr>
          <w:tr w:rsidR="00BD5AD8" w:rsidRPr="00D70773" w14:paraId="64BFD432" w14:textId="77777777" w:rsidTr="004C163D">
            <w:tc>
              <w:tcPr>
                <w:tcW w:w="1838" w:type="dxa"/>
              </w:tcPr>
              <w:p w14:paraId="299BFD09" w14:textId="09D97343" w:rsidR="00BD5AD8" w:rsidRDefault="00C82362" w:rsidP="00BD5AD8">
                <w:pPr>
                  <w:ind w:right="1010"/>
                  <w:rPr>
                    <w:rFonts w:ascii="Verdana" w:hAnsi="Verdana"/>
                    <w:sz w:val="20"/>
                    <w:szCs w:val="20"/>
                  </w:rPr>
                </w:pPr>
                <w:r>
                  <w:rPr>
                    <w:rFonts w:ascii="Verdana" w:hAnsi="Verdana"/>
                    <w:sz w:val="20"/>
                    <w:szCs w:val="20"/>
                  </w:rPr>
                  <w:t>6.8</w:t>
                </w:r>
              </w:p>
            </w:tc>
            <w:tc>
              <w:tcPr>
                <w:tcW w:w="6193" w:type="dxa"/>
              </w:tcPr>
              <w:p w14:paraId="604712F7" w14:textId="7F33E11F" w:rsidR="00BD5AD8" w:rsidRPr="00D70773" w:rsidRDefault="00BD5AD8" w:rsidP="00BD5AD8">
                <w:pPr>
                  <w:rPr>
                    <w:rFonts w:ascii="Verdana" w:hAnsi="Verdana"/>
                    <w:sz w:val="20"/>
                    <w:szCs w:val="20"/>
                  </w:rPr>
                </w:pPr>
                <w:r w:rsidRPr="00D70773">
                  <w:rPr>
                    <w:rFonts w:ascii="Verdana" w:hAnsi="Verdana"/>
                    <w:sz w:val="20"/>
                    <w:szCs w:val="20"/>
                  </w:rPr>
                  <w:t>Melden bodemverontreiniging</w:t>
                </w:r>
              </w:p>
            </w:tc>
            <w:tc>
              <w:tcPr>
                <w:tcW w:w="1025" w:type="dxa"/>
              </w:tcPr>
              <w:p w14:paraId="21AF7FA0" w14:textId="64EDFCDE" w:rsidR="00BD5AD8" w:rsidRPr="00D70773" w:rsidRDefault="004B34BA" w:rsidP="00BD5AD8">
                <w:pPr>
                  <w:rPr>
                    <w:rFonts w:ascii="Verdana" w:hAnsi="Verdana"/>
                    <w:sz w:val="20"/>
                    <w:szCs w:val="20"/>
                  </w:rPr>
                </w:pPr>
                <w:r>
                  <w:rPr>
                    <w:rFonts w:ascii="Verdana" w:hAnsi="Verdana"/>
                    <w:sz w:val="20"/>
                    <w:szCs w:val="20"/>
                  </w:rPr>
                  <w:t>5</w:t>
                </w:r>
              </w:p>
            </w:tc>
          </w:tr>
          <w:tr w:rsidR="00BD5AD8" w:rsidRPr="00D70773" w14:paraId="7FDDF3C5" w14:textId="77777777" w:rsidTr="004C163D">
            <w:tc>
              <w:tcPr>
                <w:tcW w:w="1838" w:type="dxa"/>
              </w:tcPr>
              <w:p w14:paraId="5401DE99" w14:textId="2E1BD866" w:rsidR="00BD5AD8" w:rsidRDefault="005B315F" w:rsidP="00BD5AD8">
                <w:pPr>
                  <w:ind w:right="1010"/>
                  <w:rPr>
                    <w:rFonts w:ascii="Verdana" w:hAnsi="Verdana"/>
                    <w:sz w:val="20"/>
                    <w:szCs w:val="20"/>
                  </w:rPr>
                </w:pPr>
                <w:r>
                  <w:rPr>
                    <w:rFonts w:ascii="Verdana" w:hAnsi="Verdana"/>
                    <w:sz w:val="20"/>
                    <w:szCs w:val="20"/>
                  </w:rPr>
                  <w:t>7</w:t>
                </w:r>
              </w:p>
            </w:tc>
            <w:tc>
              <w:tcPr>
                <w:tcW w:w="6193" w:type="dxa"/>
              </w:tcPr>
              <w:p w14:paraId="66C57FDA" w14:textId="6274595E" w:rsidR="00BD5AD8" w:rsidRPr="00D70773" w:rsidRDefault="005B315F" w:rsidP="00BD5AD8">
                <w:pPr>
                  <w:rPr>
                    <w:rFonts w:ascii="Verdana" w:hAnsi="Verdana"/>
                    <w:sz w:val="20"/>
                    <w:szCs w:val="20"/>
                  </w:rPr>
                </w:pPr>
                <w:r>
                  <w:rPr>
                    <w:rFonts w:ascii="Verdana" w:hAnsi="Verdana"/>
                    <w:sz w:val="20"/>
                    <w:szCs w:val="20"/>
                  </w:rPr>
                  <w:t>Gebruik tuin</w:t>
                </w:r>
              </w:p>
            </w:tc>
            <w:tc>
              <w:tcPr>
                <w:tcW w:w="1025" w:type="dxa"/>
              </w:tcPr>
              <w:p w14:paraId="41C6BA18" w14:textId="190AB56E" w:rsidR="00BD5AD8" w:rsidRPr="00D70773" w:rsidRDefault="004B34BA" w:rsidP="00BD5AD8">
                <w:pPr>
                  <w:rPr>
                    <w:rFonts w:ascii="Verdana" w:hAnsi="Verdana"/>
                    <w:sz w:val="20"/>
                    <w:szCs w:val="20"/>
                  </w:rPr>
                </w:pPr>
                <w:r>
                  <w:rPr>
                    <w:rFonts w:ascii="Verdana" w:hAnsi="Verdana"/>
                    <w:sz w:val="20"/>
                    <w:szCs w:val="20"/>
                  </w:rPr>
                  <w:t>5</w:t>
                </w:r>
              </w:p>
            </w:tc>
          </w:tr>
          <w:tr w:rsidR="00BD5AD8" w:rsidRPr="00D70773" w14:paraId="1A7BEE93" w14:textId="77777777" w:rsidTr="004C163D">
            <w:tc>
              <w:tcPr>
                <w:tcW w:w="1838" w:type="dxa"/>
              </w:tcPr>
              <w:p w14:paraId="1769A792" w14:textId="14ECF5E9" w:rsidR="00BD5AD8" w:rsidRPr="00D70773" w:rsidRDefault="005E70A7" w:rsidP="00BD5AD8">
                <w:pPr>
                  <w:ind w:right="1010"/>
                  <w:rPr>
                    <w:rFonts w:ascii="Verdana" w:hAnsi="Verdana"/>
                    <w:sz w:val="20"/>
                    <w:szCs w:val="20"/>
                  </w:rPr>
                </w:pPr>
                <w:r>
                  <w:rPr>
                    <w:rFonts w:ascii="Verdana" w:hAnsi="Verdana"/>
                    <w:sz w:val="20"/>
                    <w:szCs w:val="20"/>
                  </w:rPr>
                  <w:t>7.1</w:t>
                </w:r>
              </w:p>
            </w:tc>
            <w:tc>
              <w:tcPr>
                <w:tcW w:w="6193" w:type="dxa"/>
              </w:tcPr>
              <w:p w14:paraId="4B4E54B8" w14:textId="2F3AC6E4" w:rsidR="00BD5AD8" w:rsidRPr="00D70773" w:rsidRDefault="00CA4BF6" w:rsidP="00BD5AD8">
                <w:pPr>
                  <w:rPr>
                    <w:rFonts w:ascii="Verdana" w:hAnsi="Verdana"/>
                    <w:sz w:val="20"/>
                    <w:szCs w:val="20"/>
                  </w:rPr>
                </w:pPr>
                <w:r>
                  <w:rPr>
                    <w:rFonts w:ascii="Verdana" w:hAnsi="Verdana"/>
                    <w:sz w:val="20"/>
                    <w:szCs w:val="20"/>
                  </w:rPr>
                  <w:t>Toegestane gewassen</w:t>
                </w:r>
              </w:p>
            </w:tc>
            <w:tc>
              <w:tcPr>
                <w:tcW w:w="1025" w:type="dxa"/>
              </w:tcPr>
              <w:p w14:paraId="1714F807" w14:textId="4ADEFC33" w:rsidR="00BD5AD8" w:rsidRPr="00D70773" w:rsidRDefault="004B34BA" w:rsidP="00BD5AD8">
                <w:pPr>
                  <w:rPr>
                    <w:rFonts w:ascii="Verdana" w:hAnsi="Verdana"/>
                    <w:sz w:val="20"/>
                    <w:szCs w:val="20"/>
                  </w:rPr>
                </w:pPr>
                <w:r>
                  <w:rPr>
                    <w:rFonts w:ascii="Verdana" w:hAnsi="Verdana"/>
                    <w:sz w:val="20"/>
                    <w:szCs w:val="20"/>
                  </w:rPr>
                  <w:t>5</w:t>
                </w:r>
              </w:p>
            </w:tc>
          </w:tr>
          <w:tr w:rsidR="00BD5AD8" w:rsidRPr="00D70773" w14:paraId="5996E7EC" w14:textId="77777777" w:rsidTr="004C163D">
            <w:tc>
              <w:tcPr>
                <w:tcW w:w="1838" w:type="dxa"/>
              </w:tcPr>
              <w:p w14:paraId="1F7C4290" w14:textId="4D208DB8" w:rsidR="00BD5AD8" w:rsidRPr="00D70773" w:rsidRDefault="005E70A7" w:rsidP="00BD5AD8">
                <w:pPr>
                  <w:ind w:right="1010"/>
                  <w:rPr>
                    <w:rFonts w:ascii="Verdana" w:hAnsi="Verdana"/>
                    <w:sz w:val="20"/>
                    <w:szCs w:val="20"/>
                  </w:rPr>
                </w:pPr>
                <w:r>
                  <w:rPr>
                    <w:rFonts w:ascii="Verdana" w:hAnsi="Verdana"/>
                    <w:sz w:val="20"/>
                    <w:szCs w:val="20"/>
                  </w:rPr>
                  <w:t>7.2</w:t>
                </w:r>
              </w:p>
            </w:tc>
            <w:tc>
              <w:tcPr>
                <w:tcW w:w="6193" w:type="dxa"/>
              </w:tcPr>
              <w:p w14:paraId="7D125AE3" w14:textId="5D9A6811" w:rsidR="00BD5AD8" w:rsidRPr="00D70773" w:rsidRDefault="00CA4BF6" w:rsidP="00BD5AD8">
                <w:pPr>
                  <w:rPr>
                    <w:rFonts w:ascii="Verdana" w:hAnsi="Verdana"/>
                    <w:sz w:val="20"/>
                    <w:szCs w:val="20"/>
                  </w:rPr>
                </w:pPr>
                <w:r w:rsidRPr="00D70773">
                  <w:rPr>
                    <w:rFonts w:ascii="Verdana" w:hAnsi="Verdana"/>
                    <w:sz w:val="20"/>
                    <w:szCs w:val="20"/>
                  </w:rPr>
                  <w:t>Verboden gewassen</w:t>
                </w:r>
              </w:p>
            </w:tc>
            <w:tc>
              <w:tcPr>
                <w:tcW w:w="1025" w:type="dxa"/>
              </w:tcPr>
              <w:p w14:paraId="4435A8BB" w14:textId="677E160E" w:rsidR="00BD5AD8" w:rsidRPr="00D70773" w:rsidRDefault="004B34BA" w:rsidP="00BD5AD8">
                <w:pPr>
                  <w:rPr>
                    <w:rFonts w:ascii="Verdana" w:hAnsi="Verdana"/>
                    <w:sz w:val="20"/>
                    <w:szCs w:val="20"/>
                  </w:rPr>
                </w:pPr>
                <w:r>
                  <w:rPr>
                    <w:rFonts w:ascii="Verdana" w:hAnsi="Verdana"/>
                    <w:sz w:val="20"/>
                    <w:szCs w:val="20"/>
                  </w:rPr>
                  <w:t>5</w:t>
                </w:r>
              </w:p>
            </w:tc>
          </w:tr>
          <w:tr w:rsidR="00BD5AD8" w:rsidRPr="00D70773" w14:paraId="74C9E015" w14:textId="77777777" w:rsidTr="004C163D">
            <w:tc>
              <w:tcPr>
                <w:tcW w:w="1838" w:type="dxa"/>
              </w:tcPr>
              <w:p w14:paraId="0D4C2859" w14:textId="73BFD9CE" w:rsidR="00BD5AD8" w:rsidRPr="00D70773" w:rsidRDefault="005E70A7" w:rsidP="00BD5AD8">
                <w:pPr>
                  <w:ind w:right="1010"/>
                  <w:rPr>
                    <w:rFonts w:ascii="Verdana" w:hAnsi="Verdana"/>
                    <w:sz w:val="20"/>
                    <w:szCs w:val="20"/>
                  </w:rPr>
                </w:pPr>
                <w:r>
                  <w:rPr>
                    <w:rFonts w:ascii="Verdana" w:hAnsi="Verdana"/>
                    <w:sz w:val="20"/>
                    <w:szCs w:val="20"/>
                  </w:rPr>
                  <w:t>7.3</w:t>
                </w:r>
              </w:p>
            </w:tc>
            <w:tc>
              <w:tcPr>
                <w:tcW w:w="6193" w:type="dxa"/>
              </w:tcPr>
              <w:p w14:paraId="3DB4891E" w14:textId="350CCCA1" w:rsidR="00BD5AD8" w:rsidRPr="00D70773" w:rsidRDefault="00CA4BF6" w:rsidP="00BD5AD8">
                <w:pPr>
                  <w:rPr>
                    <w:rFonts w:ascii="Verdana" w:hAnsi="Verdana"/>
                    <w:sz w:val="20"/>
                    <w:szCs w:val="20"/>
                  </w:rPr>
                </w:pPr>
                <w:r w:rsidRPr="00D70773">
                  <w:rPr>
                    <w:rFonts w:ascii="Verdana" w:hAnsi="Verdana"/>
                    <w:sz w:val="20"/>
                    <w:szCs w:val="20"/>
                  </w:rPr>
                  <w:t>Afval</w:t>
                </w:r>
              </w:p>
            </w:tc>
            <w:tc>
              <w:tcPr>
                <w:tcW w:w="1025" w:type="dxa"/>
              </w:tcPr>
              <w:p w14:paraId="51FD12DF" w14:textId="6B20F5A5" w:rsidR="00BD5AD8" w:rsidRPr="00D70773" w:rsidRDefault="004B34BA" w:rsidP="00BD5AD8">
                <w:pPr>
                  <w:rPr>
                    <w:rFonts w:ascii="Verdana" w:hAnsi="Verdana"/>
                    <w:sz w:val="20"/>
                    <w:szCs w:val="20"/>
                  </w:rPr>
                </w:pPr>
                <w:r>
                  <w:rPr>
                    <w:rFonts w:ascii="Verdana" w:hAnsi="Verdana"/>
                    <w:sz w:val="20"/>
                    <w:szCs w:val="20"/>
                  </w:rPr>
                  <w:t>5</w:t>
                </w:r>
              </w:p>
            </w:tc>
          </w:tr>
          <w:tr w:rsidR="00CA4BF6" w:rsidRPr="00D70773" w14:paraId="5D18C458" w14:textId="77777777" w:rsidTr="004C163D">
            <w:tc>
              <w:tcPr>
                <w:tcW w:w="1838" w:type="dxa"/>
              </w:tcPr>
              <w:p w14:paraId="72172DE9" w14:textId="5BBBAE84" w:rsidR="00CA4BF6" w:rsidRPr="00D70773" w:rsidRDefault="005E70A7" w:rsidP="00BD5AD8">
                <w:pPr>
                  <w:ind w:right="1010"/>
                  <w:rPr>
                    <w:rFonts w:ascii="Verdana" w:hAnsi="Verdana"/>
                    <w:sz w:val="20"/>
                    <w:szCs w:val="20"/>
                  </w:rPr>
                </w:pPr>
                <w:r>
                  <w:rPr>
                    <w:rFonts w:ascii="Verdana" w:hAnsi="Verdana"/>
                    <w:sz w:val="20"/>
                    <w:szCs w:val="20"/>
                  </w:rPr>
                  <w:t>7.4</w:t>
                </w:r>
              </w:p>
            </w:tc>
            <w:tc>
              <w:tcPr>
                <w:tcW w:w="6193" w:type="dxa"/>
              </w:tcPr>
              <w:p w14:paraId="7E49329C" w14:textId="6118396F" w:rsidR="00CA4BF6" w:rsidRPr="00D70773" w:rsidRDefault="00CA4BF6" w:rsidP="00BD5AD8">
                <w:pPr>
                  <w:rPr>
                    <w:rFonts w:ascii="Verdana" w:hAnsi="Verdana"/>
                    <w:sz w:val="20"/>
                    <w:szCs w:val="20"/>
                  </w:rPr>
                </w:pPr>
                <w:r>
                  <w:rPr>
                    <w:rFonts w:ascii="Verdana" w:hAnsi="Verdana"/>
                    <w:sz w:val="20"/>
                    <w:szCs w:val="20"/>
                  </w:rPr>
                  <w:t>Betegeling</w:t>
                </w:r>
              </w:p>
            </w:tc>
            <w:tc>
              <w:tcPr>
                <w:tcW w:w="1025" w:type="dxa"/>
              </w:tcPr>
              <w:p w14:paraId="59278B53" w14:textId="6A7C9D9F" w:rsidR="00CA4BF6" w:rsidRPr="00D70773" w:rsidRDefault="004B34BA" w:rsidP="00BD5AD8">
                <w:pPr>
                  <w:rPr>
                    <w:rFonts w:ascii="Verdana" w:hAnsi="Verdana"/>
                    <w:sz w:val="20"/>
                    <w:szCs w:val="20"/>
                  </w:rPr>
                </w:pPr>
                <w:r>
                  <w:rPr>
                    <w:rFonts w:ascii="Verdana" w:hAnsi="Verdana"/>
                    <w:sz w:val="20"/>
                    <w:szCs w:val="20"/>
                  </w:rPr>
                  <w:t>5</w:t>
                </w:r>
              </w:p>
            </w:tc>
          </w:tr>
          <w:tr w:rsidR="00406C51" w:rsidRPr="00D70773" w14:paraId="58E4C491" w14:textId="77777777" w:rsidTr="004C163D">
            <w:tc>
              <w:tcPr>
                <w:tcW w:w="1838" w:type="dxa"/>
              </w:tcPr>
              <w:p w14:paraId="64F61C99" w14:textId="1438717D" w:rsidR="00406C51" w:rsidRPr="00D70773" w:rsidRDefault="005E70A7" w:rsidP="00406C51">
                <w:pPr>
                  <w:ind w:right="1010"/>
                  <w:rPr>
                    <w:rFonts w:ascii="Verdana" w:hAnsi="Verdana"/>
                    <w:sz w:val="20"/>
                    <w:szCs w:val="20"/>
                  </w:rPr>
                </w:pPr>
                <w:r>
                  <w:rPr>
                    <w:rFonts w:ascii="Verdana" w:hAnsi="Verdana"/>
                    <w:sz w:val="20"/>
                    <w:szCs w:val="20"/>
                  </w:rPr>
                  <w:t>7.5</w:t>
                </w:r>
              </w:p>
            </w:tc>
            <w:tc>
              <w:tcPr>
                <w:tcW w:w="6193" w:type="dxa"/>
              </w:tcPr>
              <w:p w14:paraId="50B3FD16" w14:textId="1245A3C9" w:rsidR="00406C51" w:rsidRDefault="00406C51" w:rsidP="00406C51">
                <w:pPr>
                  <w:rPr>
                    <w:rFonts w:ascii="Verdana" w:hAnsi="Verdana"/>
                    <w:sz w:val="20"/>
                    <w:szCs w:val="20"/>
                  </w:rPr>
                </w:pPr>
                <w:r w:rsidRPr="00D70773">
                  <w:rPr>
                    <w:rFonts w:ascii="Verdana" w:hAnsi="Verdana"/>
                    <w:sz w:val="20"/>
                    <w:szCs w:val="20"/>
                  </w:rPr>
                  <w:t>Bemesten en composthopen</w:t>
                </w:r>
              </w:p>
            </w:tc>
            <w:tc>
              <w:tcPr>
                <w:tcW w:w="1025" w:type="dxa"/>
              </w:tcPr>
              <w:p w14:paraId="2401173A" w14:textId="5C24113B" w:rsidR="00406C51" w:rsidRPr="00D70773" w:rsidRDefault="00C52F48" w:rsidP="00406C51">
                <w:pPr>
                  <w:rPr>
                    <w:rFonts w:ascii="Verdana" w:hAnsi="Verdana"/>
                    <w:sz w:val="20"/>
                    <w:szCs w:val="20"/>
                  </w:rPr>
                </w:pPr>
                <w:r>
                  <w:rPr>
                    <w:rFonts w:ascii="Verdana" w:hAnsi="Verdana"/>
                    <w:sz w:val="20"/>
                    <w:szCs w:val="20"/>
                  </w:rPr>
                  <w:t>6</w:t>
                </w:r>
              </w:p>
            </w:tc>
          </w:tr>
          <w:tr w:rsidR="00406C51" w:rsidRPr="00D70773" w14:paraId="10FB55E5" w14:textId="77777777" w:rsidTr="004C163D">
            <w:tc>
              <w:tcPr>
                <w:tcW w:w="1838" w:type="dxa"/>
              </w:tcPr>
              <w:p w14:paraId="7134B0CE" w14:textId="08F6782A" w:rsidR="00406C51" w:rsidRPr="00D70773" w:rsidRDefault="005E70A7" w:rsidP="00406C51">
                <w:pPr>
                  <w:ind w:right="1010"/>
                  <w:rPr>
                    <w:rFonts w:ascii="Verdana" w:hAnsi="Verdana"/>
                    <w:sz w:val="20"/>
                    <w:szCs w:val="20"/>
                  </w:rPr>
                </w:pPr>
                <w:r>
                  <w:rPr>
                    <w:rFonts w:ascii="Verdana" w:hAnsi="Verdana"/>
                    <w:sz w:val="20"/>
                    <w:szCs w:val="20"/>
                  </w:rPr>
                  <w:t>7.6</w:t>
                </w:r>
              </w:p>
            </w:tc>
            <w:tc>
              <w:tcPr>
                <w:tcW w:w="6193" w:type="dxa"/>
              </w:tcPr>
              <w:p w14:paraId="0D6FD2DD" w14:textId="7FBF27FE" w:rsidR="00406C51" w:rsidRPr="00D70773" w:rsidRDefault="00406C51" w:rsidP="00406C51">
                <w:pPr>
                  <w:rPr>
                    <w:rFonts w:ascii="Verdana" w:hAnsi="Verdana"/>
                    <w:sz w:val="20"/>
                    <w:szCs w:val="20"/>
                  </w:rPr>
                </w:pPr>
                <w:r w:rsidRPr="00D70773">
                  <w:rPr>
                    <w:rFonts w:ascii="Verdana" w:hAnsi="Verdana"/>
                    <w:sz w:val="20"/>
                    <w:szCs w:val="20"/>
                  </w:rPr>
                  <w:t>Bouwsels</w:t>
                </w:r>
              </w:p>
            </w:tc>
            <w:tc>
              <w:tcPr>
                <w:tcW w:w="1025" w:type="dxa"/>
              </w:tcPr>
              <w:p w14:paraId="15F91DDD" w14:textId="1DF02DA1" w:rsidR="00406C51" w:rsidRPr="00D70773" w:rsidRDefault="00E77E47" w:rsidP="00406C51">
                <w:pPr>
                  <w:rPr>
                    <w:rFonts w:ascii="Verdana" w:hAnsi="Verdana"/>
                    <w:sz w:val="20"/>
                    <w:szCs w:val="20"/>
                  </w:rPr>
                </w:pPr>
                <w:r>
                  <w:rPr>
                    <w:rFonts w:ascii="Verdana" w:hAnsi="Verdana"/>
                    <w:sz w:val="20"/>
                    <w:szCs w:val="20"/>
                  </w:rPr>
                  <w:t>6</w:t>
                </w:r>
              </w:p>
            </w:tc>
          </w:tr>
          <w:tr w:rsidR="00406C51" w:rsidRPr="00D70773" w14:paraId="3EB82BF5" w14:textId="77777777" w:rsidTr="004C163D">
            <w:tc>
              <w:tcPr>
                <w:tcW w:w="1838" w:type="dxa"/>
              </w:tcPr>
              <w:p w14:paraId="6F150F62" w14:textId="238D50D5" w:rsidR="00406C51" w:rsidRPr="00D70773" w:rsidRDefault="005E70A7" w:rsidP="00406C51">
                <w:pPr>
                  <w:ind w:right="1010"/>
                  <w:rPr>
                    <w:rFonts w:ascii="Verdana" w:hAnsi="Verdana"/>
                    <w:sz w:val="20"/>
                    <w:szCs w:val="20"/>
                  </w:rPr>
                </w:pPr>
                <w:r>
                  <w:rPr>
                    <w:rFonts w:ascii="Verdana" w:hAnsi="Verdana"/>
                    <w:sz w:val="20"/>
                    <w:szCs w:val="20"/>
                  </w:rPr>
                  <w:t>7.7</w:t>
                </w:r>
              </w:p>
            </w:tc>
            <w:tc>
              <w:tcPr>
                <w:tcW w:w="6193" w:type="dxa"/>
              </w:tcPr>
              <w:p w14:paraId="15FC0D27" w14:textId="775202CB" w:rsidR="00406C51" w:rsidRPr="00D70773" w:rsidRDefault="00406C51" w:rsidP="00406C51">
                <w:pPr>
                  <w:rPr>
                    <w:rFonts w:ascii="Verdana" w:hAnsi="Verdana"/>
                    <w:sz w:val="20"/>
                    <w:szCs w:val="20"/>
                  </w:rPr>
                </w:pPr>
                <w:r w:rsidRPr="00D70773">
                  <w:rPr>
                    <w:rFonts w:ascii="Verdana" w:hAnsi="Verdana"/>
                    <w:sz w:val="20"/>
                    <w:szCs w:val="20"/>
                  </w:rPr>
                  <w:t>Tuinhuisje/broeikasje</w:t>
                </w:r>
              </w:p>
            </w:tc>
            <w:tc>
              <w:tcPr>
                <w:tcW w:w="1025" w:type="dxa"/>
              </w:tcPr>
              <w:p w14:paraId="01915009" w14:textId="292CB4E0" w:rsidR="00406C51" w:rsidRPr="00D70773" w:rsidRDefault="004B34BA" w:rsidP="00406C51">
                <w:pPr>
                  <w:rPr>
                    <w:rFonts w:ascii="Verdana" w:hAnsi="Verdana"/>
                    <w:sz w:val="20"/>
                    <w:szCs w:val="20"/>
                  </w:rPr>
                </w:pPr>
                <w:r>
                  <w:rPr>
                    <w:rFonts w:ascii="Verdana" w:hAnsi="Verdana"/>
                    <w:sz w:val="20"/>
                    <w:szCs w:val="20"/>
                  </w:rPr>
                  <w:t>6</w:t>
                </w:r>
              </w:p>
            </w:tc>
          </w:tr>
          <w:tr w:rsidR="00406C51" w:rsidRPr="00D70773" w14:paraId="71DBA36C" w14:textId="77777777" w:rsidTr="004C163D">
            <w:tc>
              <w:tcPr>
                <w:tcW w:w="1838" w:type="dxa"/>
              </w:tcPr>
              <w:p w14:paraId="0F1E16AD" w14:textId="20420AE7" w:rsidR="00406C51" w:rsidRPr="00D70773" w:rsidRDefault="00406C51" w:rsidP="00406C51">
                <w:pPr>
                  <w:ind w:right="1010"/>
                  <w:rPr>
                    <w:rFonts w:ascii="Verdana" w:hAnsi="Verdana"/>
                    <w:sz w:val="20"/>
                    <w:szCs w:val="20"/>
                  </w:rPr>
                </w:pPr>
                <w:r>
                  <w:rPr>
                    <w:rFonts w:ascii="Verdana" w:hAnsi="Verdana"/>
                    <w:sz w:val="20"/>
                    <w:szCs w:val="20"/>
                  </w:rPr>
                  <w:t>8</w:t>
                </w:r>
              </w:p>
            </w:tc>
            <w:tc>
              <w:tcPr>
                <w:tcW w:w="6193" w:type="dxa"/>
              </w:tcPr>
              <w:p w14:paraId="1058B016" w14:textId="4CEF0312" w:rsidR="00406C51" w:rsidRPr="00D70773" w:rsidRDefault="00406C51" w:rsidP="00406C51">
                <w:pPr>
                  <w:rPr>
                    <w:rFonts w:ascii="Verdana" w:hAnsi="Verdana"/>
                    <w:sz w:val="20"/>
                    <w:szCs w:val="20"/>
                  </w:rPr>
                </w:pPr>
                <w:r>
                  <w:rPr>
                    <w:rFonts w:ascii="Verdana" w:hAnsi="Verdana"/>
                    <w:sz w:val="20"/>
                    <w:szCs w:val="20"/>
                  </w:rPr>
                  <w:t>Algemene informatie</w:t>
                </w:r>
              </w:p>
            </w:tc>
            <w:tc>
              <w:tcPr>
                <w:tcW w:w="1025" w:type="dxa"/>
              </w:tcPr>
              <w:p w14:paraId="3568002E" w14:textId="3FAC43C0" w:rsidR="00406C51" w:rsidRPr="00D70773" w:rsidRDefault="00E77E47" w:rsidP="00406C51">
                <w:pPr>
                  <w:rPr>
                    <w:rFonts w:ascii="Verdana" w:hAnsi="Verdana"/>
                    <w:sz w:val="20"/>
                    <w:szCs w:val="20"/>
                  </w:rPr>
                </w:pPr>
                <w:r>
                  <w:rPr>
                    <w:rFonts w:ascii="Verdana" w:hAnsi="Verdana"/>
                    <w:sz w:val="20"/>
                    <w:szCs w:val="20"/>
                  </w:rPr>
                  <w:t>7</w:t>
                </w:r>
              </w:p>
            </w:tc>
          </w:tr>
          <w:tr w:rsidR="00406C51" w:rsidRPr="00D70773" w14:paraId="39A5CB94" w14:textId="77777777" w:rsidTr="004C163D">
            <w:tc>
              <w:tcPr>
                <w:tcW w:w="1838" w:type="dxa"/>
              </w:tcPr>
              <w:p w14:paraId="1EEA482B" w14:textId="07797EFE" w:rsidR="00406C51" w:rsidRPr="00D70773" w:rsidRDefault="005836E6" w:rsidP="00406C51">
                <w:pPr>
                  <w:ind w:right="1010"/>
                  <w:rPr>
                    <w:rFonts w:ascii="Verdana" w:hAnsi="Verdana"/>
                    <w:sz w:val="20"/>
                    <w:szCs w:val="20"/>
                  </w:rPr>
                </w:pPr>
                <w:r>
                  <w:rPr>
                    <w:rFonts w:ascii="Verdana" w:hAnsi="Verdana"/>
                    <w:sz w:val="20"/>
                    <w:szCs w:val="20"/>
                  </w:rPr>
                  <w:t>8.1</w:t>
                </w:r>
              </w:p>
            </w:tc>
            <w:tc>
              <w:tcPr>
                <w:tcW w:w="6193" w:type="dxa"/>
              </w:tcPr>
              <w:p w14:paraId="1CDF67C6" w14:textId="1999F0D2" w:rsidR="00406C51" w:rsidRPr="00D70773" w:rsidRDefault="00406C51" w:rsidP="00406C51">
                <w:pPr>
                  <w:rPr>
                    <w:rFonts w:ascii="Verdana" w:hAnsi="Verdana"/>
                    <w:sz w:val="20"/>
                    <w:szCs w:val="20"/>
                  </w:rPr>
                </w:pPr>
                <w:r w:rsidRPr="00D70773">
                  <w:rPr>
                    <w:rFonts w:ascii="Verdana" w:hAnsi="Verdana"/>
                    <w:sz w:val="20"/>
                    <w:szCs w:val="20"/>
                  </w:rPr>
                  <w:t>Pacht en contributie</w:t>
                </w:r>
              </w:p>
            </w:tc>
            <w:tc>
              <w:tcPr>
                <w:tcW w:w="1025" w:type="dxa"/>
              </w:tcPr>
              <w:p w14:paraId="419CDBB7" w14:textId="3323C553" w:rsidR="00406C51" w:rsidRPr="00D70773" w:rsidRDefault="004B34BA" w:rsidP="00406C51">
                <w:pPr>
                  <w:rPr>
                    <w:rFonts w:ascii="Verdana" w:hAnsi="Verdana"/>
                    <w:sz w:val="20"/>
                    <w:szCs w:val="20"/>
                  </w:rPr>
                </w:pPr>
                <w:r>
                  <w:rPr>
                    <w:rFonts w:ascii="Verdana" w:hAnsi="Verdana"/>
                    <w:sz w:val="20"/>
                    <w:szCs w:val="20"/>
                  </w:rPr>
                  <w:t>7</w:t>
                </w:r>
              </w:p>
            </w:tc>
          </w:tr>
          <w:tr w:rsidR="00406C51" w:rsidRPr="00D70773" w14:paraId="49437440" w14:textId="77777777" w:rsidTr="004C163D">
            <w:tc>
              <w:tcPr>
                <w:tcW w:w="1838" w:type="dxa"/>
              </w:tcPr>
              <w:p w14:paraId="088CE753" w14:textId="794E4875" w:rsidR="00406C51" w:rsidRPr="00D70773" w:rsidRDefault="005836E6" w:rsidP="00406C51">
                <w:pPr>
                  <w:ind w:right="1010"/>
                  <w:rPr>
                    <w:rFonts w:ascii="Verdana" w:hAnsi="Verdana"/>
                    <w:sz w:val="20"/>
                    <w:szCs w:val="20"/>
                  </w:rPr>
                </w:pPr>
                <w:r>
                  <w:rPr>
                    <w:rFonts w:ascii="Verdana" w:hAnsi="Verdana"/>
                    <w:sz w:val="20"/>
                    <w:szCs w:val="20"/>
                  </w:rPr>
                  <w:t>8.2</w:t>
                </w:r>
              </w:p>
            </w:tc>
            <w:tc>
              <w:tcPr>
                <w:tcW w:w="6193" w:type="dxa"/>
              </w:tcPr>
              <w:p w14:paraId="20930D48" w14:textId="0C2DCFBE" w:rsidR="00406C51" w:rsidRPr="00D70773" w:rsidRDefault="00406C51" w:rsidP="00406C51">
                <w:pPr>
                  <w:rPr>
                    <w:rFonts w:ascii="Verdana" w:hAnsi="Verdana"/>
                    <w:sz w:val="20"/>
                    <w:szCs w:val="20"/>
                  </w:rPr>
                </w:pPr>
                <w:r w:rsidRPr="00D70773">
                  <w:rPr>
                    <w:rFonts w:ascii="Verdana" w:hAnsi="Verdana"/>
                    <w:sz w:val="20"/>
                    <w:szCs w:val="20"/>
                  </w:rPr>
                  <w:t>Betaling per jaar</w:t>
                </w:r>
              </w:p>
            </w:tc>
            <w:tc>
              <w:tcPr>
                <w:tcW w:w="1025" w:type="dxa"/>
              </w:tcPr>
              <w:p w14:paraId="44714A7D" w14:textId="7E55D3B8" w:rsidR="00406C51" w:rsidRPr="00D70773" w:rsidRDefault="004B34BA" w:rsidP="00406C51">
                <w:pPr>
                  <w:rPr>
                    <w:rFonts w:ascii="Verdana" w:hAnsi="Verdana"/>
                    <w:sz w:val="20"/>
                    <w:szCs w:val="20"/>
                  </w:rPr>
                </w:pPr>
                <w:r>
                  <w:rPr>
                    <w:rFonts w:ascii="Verdana" w:hAnsi="Verdana"/>
                    <w:sz w:val="20"/>
                    <w:szCs w:val="20"/>
                  </w:rPr>
                  <w:t>7</w:t>
                </w:r>
              </w:p>
            </w:tc>
          </w:tr>
          <w:tr w:rsidR="00406C51" w:rsidRPr="00D70773" w14:paraId="0BD11A6B" w14:textId="77777777" w:rsidTr="004C163D">
            <w:tc>
              <w:tcPr>
                <w:tcW w:w="1838" w:type="dxa"/>
              </w:tcPr>
              <w:p w14:paraId="77B49BEF" w14:textId="5FCA41E4" w:rsidR="00406C51" w:rsidRPr="00D70773" w:rsidRDefault="005836E6" w:rsidP="00406C51">
                <w:pPr>
                  <w:ind w:right="1010"/>
                  <w:rPr>
                    <w:rFonts w:ascii="Verdana" w:hAnsi="Verdana"/>
                    <w:sz w:val="20"/>
                    <w:szCs w:val="20"/>
                  </w:rPr>
                </w:pPr>
                <w:r>
                  <w:rPr>
                    <w:rFonts w:ascii="Verdana" w:hAnsi="Verdana"/>
                    <w:sz w:val="20"/>
                    <w:szCs w:val="20"/>
                  </w:rPr>
                  <w:t>8.3</w:t>
                </w:r>
              </w:p>
            </w:tc>
            <w:tc>
              <w:tcPr>
                <w:tcW w:w="6193" w:type="dxa"/>
              </w:tcPr>
              <w:p w14:paraId="66CF068D" w14:textId="3E1CD046" w:rsidR="00406C51" w:rsidRPr="00D70773" w:rsidRDefault="00406C51" w:rsidP="00406C51">
                <w:pPr>
                  <w:rPr>
                    <w:rFonts w:ascii="Verdana" w:hAnsi="Verdana"/>
                    <w:sz w:val="20"/>
                    <w:szCs w:val="20"/>
                  </w:rPr>
                </w:pPr>
                <w:r w:rsidRPr="00D70773">
                  <w:rPr>
                    <w:rFonts w:ascii="Verdana" w:hAnsi="Verdana"/>
                    <w:sz w:val="20"/>
                    <w:szCs w:val="20"/>
                  </w:rPr>
                  <w:t>Betaling per maand</w:t>
                </w:r>
              </w:p>
            </w:tc>
            <w:tc>
              <w:tcPr>
                <w:tcW w:w="1025" w:type="dxa"/>
              </w:tcPr>
              <w:p w14:paraId="2F3B2A43" w14:textId="3DA8407E" w:rsidR="00406C51" w:rsidRPr="00D70773" w:rsidRDefault="004B34BA" w:rsidP="00406C51">
                <w:pPr>
                  <w:rPr>
                    <w:rFonts w:ascii="Verdana" w:hAnsi="Verdana"/>
                    <w:sz w:val="20"/>
                    <w:szCs w:val="20"/>
                  </w:rPr>
                </w:pPr>
                <w:r>
                  <w:rPr>
                    <w:rFonts w:ascii="Verdana" w:hAnsi="Verdana"/>
                    <w:sz w:val="20"/>
                    <w:szCs w:val="20"/>
                  </w:rPr>
                  <w:t>7</w:t>
                </w:r>
              </w:p>
            </w:tc>
          </w:tr>
          <w:tr w:rsidR="00406C51" w:rsidRPr="00D70773" w14:paraId="24C79499" w14:textId="77777777" w:rsidTr="004C163D">
            <w:tc>
              <w:tcPr>
                <w:tcW w:w="1838" w:type="dxa"/>
              </w:tcPr>
              <w:p w14:paraId="1AF98DF4" w14:textId="2D2A64FD" w:rsidR="00406C51" w:rsidRPr="00D70773" w:rsidRDefault="005836E6" w:rsidP="00406C51">
                <w:pPr>
                  <w:ind w:right="1010"/>
                  <w:rPr>
                    <w:rFonts w:ascii="Verdana" w:hAnsi="Verdana"/>
                    <w:sz w:val="20"/>
                    <w:szCs w:val="20"/>
                  </w:rPr>
                </w:pPr>
                <w:r>
                  <w:rPr>
                    <w:rFonts w:ascii="Verdana" w:hAnsi="Verdana"/>
                    <w:sz w:val="20"/>
                    <w:szCs w:val="20"/>
                  </w:rPr>
                  <w:t>8.4</w:t>
                </w:r>
              </w:p>
            </w:tc>
            <w:tc>
              <w:tcPr>
                <w:tcW w:w="6193" w:type="dxa"/>
              </w:tcPr>
              <w:p w14:paraId="72C7923E" w14:textId="320882E4" w:rsidR="00406C51" w:rsidRPr="00D70773" w:rsidRDefault="00406C51" w:rsidP="00406C51">
                <w:pPr>
                  <w:rPr>
                    <w:rFonts w:ascii="Verdana" w:hAnsi="Verdana"/>
                    <w:sz w:val="20"/>
                    <w:szCs w:val="20"/>
                  </w:rPr>
                </w:pPr>
                <w:r w:rsidRPr="00D70773">
                  <w:rPr>
                    <w:rFonts w:ascii="Verdana" w:hAnsi="Verdana"/>
                    <w:sz w:val="20"/>
                    <w:szCs w:val="20"/>
                  </w:rPr>
                  <w:t>Restitutie</w:t>
                </w:r>
              </w:p>
            </w:tc>
            <w:tc>
              <w:tcPr>
                <w:tcW w:w="1025" w:type="dxa"/>
              </w:tcPr>
              <w:p w14:paraId="6D425519" w14:textId="736BF713" w:rsidR="00406C51" w:rsidRPr="00D70773" w:rsidRDefault="00A27FC0" w:rsidP="00406C51">
                <w:pPr>
                  <w:rPr>
                    <w:rFonts w:ascii="Verdana" w:hAnsi="Verdana"/>
                    <w:sz w:val="20"/>
                    <w:szCs w:val="20"/>
                  </w:rPr>
                </w:pPr>
                <w:r>
                  <w:rPr>
                    <w:rFonts w:ascii="Verdana" w:hAnsi="Verdana"/>
                    <w:sz w:val="20"/>
                    <w:szCs w:val="20"/>
                  </w:rPr>
                  <w:t>8</w:t>
                </w:r>
              </w:p>
            </w:tc>
          </w:tr>
          <w:tr w:rsidR="00406C51" w:rsidRPr="00D70773" w14:paraId="73436368" w14:textId="77777777" w:rsidTr="004C163D">
            <w:tc>
              <w:tcPr>
                <w:tcW w:w="1838" w:type="dxa"/>
              </w:tcPr>
              <w:p w14:paraId="340818E6" w14:textId="7BB100AB" w:rsidR="00406C51" w:rsidRPr="00D70773" w:rsidRDefault="005836E6" w:rsidP="00406C51">
                <w:pPr>
                  <w:ind w:right="1010"/>
                  <w:rPr>
                    <w:rFonts w:ascii="Verdana" w:hAnsi="Verdana"/>
                    <w:sz w:val="20"/>
                    <w:szCs w:val="20"/>
                  </w:rPr>
                </w:pPr>
                <w:r>
                  <w:rPr>
                    <w:rFonts w:ascii="Verdana" w:hAnsi="Verdana"/>
                    <w:sz w:val="20"/>
                    <w:szCs w:val="20"/>
                  </w:rPr>
                  <w:t>8.5</w:t>
                </w:r>
              </w:p>
            </w:tc>
            <w:tc>
              <w:tcPr>
                <w:tcW w:w="6193" w:type="dxa"/>
              </w:tcPr>
              <w:p w14:paraId="35B009EB" w14:textId="2ED36876" w:rsidR="00406C51" w:rsidRPr="00D70773" w:rsidRDefault="00406C51" w:rsidP="00406C51">
                <w:pPr>
                  <w:rPr>
                    <w:rFonts w:ascii="Verdana" w:hAnsi="Verdana"/>
                    <w:sz w:val="20"/>
                    <w:szCs w:val="20"/>
                  </w:rPr>
                </w:pPr>
                <w:r w:rsidRPr="00D70773">
                  <w:rPr>
                    <w:rFonts w:ascii="Verdana" w:hAnsi="Verdana"/>
                    <w:sz w:val="20"/>
                    <w:szCs w:val="20"/>
                  </w:rPr>
                  <w:t>Beëindiging lidmaatschap</w:t>
                </w:r>
              </w:p>
            </w:tc>
            <w:tc>
              <w:tcPr>
                <w:tcW w:w="1025" w:type="dxa"/>
              </w:tcPr>
              <w:p w14:paraId="3D795875" w14:textId="7ABEE4FB" w:rsidR="00406C51" w:rsidRPr="00D70773" w:rsidRDefault="004B34BA" w:rsidP="00406C51">
                <w:pPr>
                  <w:rPr>
                    <w:rFonts w:ascii="Verdana" w:hAnsi="Verdana"/>
                    <w:sz w:val="20"/>
                    <w:szCs w:val="20"/>
                  </w:rPr>
                </w:pPr>
                <w:r>
                  <w:rPr>
                    <w:rFonts w:ascii="Verdana" w:hAnsi="Verdana"/>
                    <w:sz w:val="20"/>
                    <w:szCs w:val="20"/>
                  </w:rPr>
                  <w:t>8</w:t>
                </w:r>
              </w:p>
            </w:tc>
          </w:tr>
          <w:tr w:rsidR="00406C51" w:rsidRPr="00D70773" w14:paraId="77342445" w14:textId="77777777" w:rsidTr="004C163D">
            <w:tc>
              <w:tcPr>
                <w:tcW w:w="1838" w:type="dxa"/>
              </w:tcPr>
              <w:p w14:paraId="58A83B20" w14:textId="02FCFE51" w:rsidR="00406C51" w:rsidRPr="00D70773" w:rsidRDefault="005836E6" w:rsidP="00406C51">
                <w:pPr>
                  <w:ind w:right="1010"/>
                  <w:rPr>
                    <w:rFonts w:ascii="Verdana" w:hAnsi="Verdana"/>
                    <w:sz w:val="20"/>
                    <w:szCs w:val="20"/>
                  </w:rPr>
                </w:pPr>
                <w:r>
                  <w:rPr>
                    <w:rFonts w:ascii="Verdana" w:hAnsi="Verdana"/>
                    <w:sz w:val="20"/>
                    <w:szCs w:val="20"/>
                  </w:rPr>
                  <w:t>8.6</w:t>
                </w:r>
              </w:p>
            </w:tc>
            <w:tc>
              <w:tcPr>
                <w:tcW w:w="6193" w:type="dxa"/>
              </w:tcPr>
              <w:p w14:paraId="48F12F37" w14:textId="0CE8ED39" w:rsidR="00406C51" w:rsidRPr="00D70773" w:rsidRDefault="00406C51" w:rsidP="00406C51">
                <w:pPr>
                  <w:rPr>
                    <w:rFonts w:ascii="Verdana" w:hAnsi="Verdana"/>
                    <w:sz w:val="20"/>
                    <w:szCs w:val="20"/>
                  </w:rPr>
                </w:pPr>
                <w:r w:rsidRPr="00D70773">
                  <w:rPr>
                    <w:rFonts w:ascii="Verdana" w:hAnsi="Verdana"/>
                    <w:sz w:val="20"/>
                    <w:szCs w:val="20"/>
                  </w:rPr>
                  <w:t>Geschillen</w:t>
                </w:r>
              </w:p>
            </w:tc>
            <w:tc>
              <w:tcPr>
                <w:tcW w:w="1025" w:type="dxa"/>
              </w:tcPr>
              <w:p w14:paraId="67AD1CBB" w14:textId="08636EC4" w:rsidR="00406C51" w:rsidRPr="00D70773" w:rsidRDefault="004B34BA" w:rsidP="00406C51">
                <w:pPr>
                  <w:rPr>
                    <w:rFonts w:ascii="Verdana" w:hAnsi="Verdana"/>
                    <w:sz w:val="20"/>
                    <w:szCs w:val="20"/>
                  </w:rPr>
                </w:pPr>
                <w:r>
                  <w:rPr>
                    <w:rFonts w:ascii="Verdana" w:hAnsi="Verdana"/>
                    <w:sz w:val="20"/>
                    <w:szCs w:val="20"/>
                  </w:rPr>
                  <w:t>8</w:t>
                </w:r>
              </w:p>
            </w:tc>
          </w:tr>
          <w:tr w:rsidR="00406C51" w:rsidRPr="00D70773" w14:paraId="79E45EF1" w14:textId="77777777" w:rsidTr="004C163D">
            <w:tc>
              <w:tcPr>
                <w:tcW w:w="1838" w:type="dxa"/>
              </w:tcPr>
              <w:p w14:paraId="219D2C6C" w14:textId="146577B7" w:rsidR="00406C51" w:rsidRPr="00D70773" w:rsidRDefault="005836E6" w:rsidP="00406C51">
                <w:pPr>
                  <w:ind w:right="1010"/>
                  <w:rPr>
                    <w:rFonts w:ascii="Verdana" w:hAnsi="Verdana"/>
                    <w:sz w:val="20"/>
                    <w:szCs w:val="20"/>
                  </w:rPr>
                </w:pPr>
                <w:r>
                  <w:rPr>
                    <w:rFonts w:ascii="Verdana" w:hAnsi="Verdana"/>
                    <w:sz w:val="20"/>
                    <w:szCs w:val="20"/>
                  </w:rPr>
                  <w:t>8.7</w:t>
                </w:r>
              </w:p>
            </w:tc>
            <w:tc>
              <w:tcPr>
                <w:tcW w:w="6193" w:type="dxa"/>
              </w:tcPr>
              <w:p w14:paraId="25BDFD6F" w14:textId="56529820" w:rsidR="00406C51" w:rsidRPr="00D70773" w:rsidRDefault="00406C51" w:rsidP="00406C51">
                <w:pPr>
                  <w:rPr>
                    <w:rFonts w:ascii="Verdana" w:hAnsi="Verdana"/>
                    <w:sz w:val="20"/>
                    <w:szCs w:val="20"/>
                  </w:rPr>
                </w:pPr>
                <w:r w:rsidRPr="00D70773">
                  <w:rPr>
                    <w:rFonts w:ascii="Verdana" w:hAnsi="Verdana"/>
                    <w:sz w:val="20"/>
                    <w:szCs w:val="20"/>
                  </w:rPr>
                  <w:t>Leden</w:t>
                </w:r>
              </w:p>
            </w:tc>
            <w:tc>
              <w:tcPr>
                <w:tcW w:w="1025" w:type="dxa"/>
              </w:tcPr>
              <w:p w14:paraId="04B048C5" w14:textId="55B94581" w:rsidR="00406C51" w:rsidRPr="00D70773" w:rsidRDefault="00E77E47" w:rsidP="00406C51">
                <w:pPr>
                  <w:rPr>
                    <w:rFonts w:ascii="Verdana" w:hAnsi="Verdana"/>
                    <w:sz w:val="20"/>
                    <w:szCs w:val="20"/>
                  </w:rPr>
                </w:pPr>
                <w:r>
                  <w:rPr>
                    <w:rFonts w:ascii="Verdana" w:hAnsi="Verdana"/>
                    <w:sz w:val="20"/>
                    <w:szCs w:val="20"/>
                  </w:rPr>
                  <w:t>9</w:t>
                </w:r>
              </w:p>
            </w:tc>
          </w:tr>
          <w:tr w:rsidR="00406C51" w:rsidRPr="00D70773" w14:paraId="5814436A" w14:textId="77777777" w:rsidTr="004C163D">
            <w:tc>
              <w:tcPr>
                <w:tcW w:w="1838" w:type="dxa"/>
              </w:tcPr>
              <w:p w14:paraId="7FA6751E" w14:textId="35FC14AF" w:rsidR="00406C51" w:rsidRPr="00D70773" w:rsidRDefault="005836E6" w:rsidP="00406C51">
                <w:pPr>
                  <w:ind w:right="1010"/>
                  <w:rPr>
                    <w:rFonts w:ascii="Verdana" w:hAnsi="Verdana"/>
                    <w:sz w:val="20"/>
                    <w:szCs w:val="20"/>
                  </w:rPr>
                </w:pPr>
                <w:r>
                  <w:rPr>
                    <w:rFonts w:ascii="Verdana" w:hAnsi="Verdana"/>
                    <w:sz w:val="20"/>
                    <w:szCs w:val="20"/>
                  </w:rPr>
                  <w:t>8.8</w:t>
                </w:r>
              </w:p>
            </w:tc>
            <w:tc>
              <w:tcPr>
                <w:tcW w:w="6193" w:type="dxa"/>
              </w:tcPr>
              <w:p w14:paraId="2FE80AE4" w14:textId="2F4F2C3C" w:rsidR="00406C51" w:rsidRPr="00D70773" w:rsidRDefault="00406C51" w:rsidP="00406C51">
                <w:pPr>
                  <w:rPr>
                    <w:rFonts w:ascii="Verdana" w:hAnsi="Verdana"/>
                    <w:sz w:val="20"/>
                    <w:szCs w:val="20"/>
                  </w:rPr>
                </w:pPr>
                <w:r w:rsidRPr="00D70773">
                  <w:rPr>
                    <w:rFonts w:ascii="Verdana" w:hAnsi="Verdana"/>
                    <w:sz w:val="20"/>
                    <w:szCs w:val="20"/>
                  </w:rPr>
                  <w:t>Bestuursvergaderingen</w:t>
                </w:r>
              </w:p>
            </w:tc>
            <w:tc>
              <w:tcPr>
                <w:tcW w:w="1025" w:type="dxa"/>
              </w:tcPr>
              <w:p w14:paraId="73F6A491" w14:textId="699D1929" w:rsidR="00406C51" w:rsidRPr="00D70773" w:rsidRDefault="004B34BA" w:rsidP="00406C51">
                <w:pPr>
                  <w:rPr>
                    <w:rFonts w:ascii="Verdana" w:hAnsi="Verdana"/>
                    <w:sz w:val="20"/>
                    <w:szCs w:val="20"/>
                  </w:rPr>
                </w:pPr>
                <w:r>
                  <w:rPr>
                    <w:rFonts w:ascii="Verdana" w:hAnsi="Verdana"/>
                    <w:sz w:val="20"/>
                    <w:szCs w:val="20"/>
                  </w:rPr>
                  <w:t>9</w:t>
                </w:r>
              </w:p>
            </w:tc>
          </w:tr>
        </w:tbl>
        <w:p w14:paraId="08D69473" w14:textId="77777777" w:rsidR="00D70773" w:rsidRPr="00D70773" w:rsidRDefault="00D70773" w:rsidP="00926220">
          <w:pPr>
            <w:rPr>
              <w:rFonts w:ascii="Verdana" w:hAnsi="Verdana"/>
              <w:sz w:val="20"/>
              <w:szCs w:val="20"/>
            </w:rPr>
          </w:pPr>
        </w:p>
        <w:p w14:paraId="00B6421E" w14:textId="77777777" w:rsidR="0082064A" w:rsidRDefault="0082064A">
          <w:pPr>
            <w:spacing w:after="160" w:line="259" w:lineRule="auto"/>
            <w:rPr>
              <w:rFonts w:ascii="Verdana" w:eastAsiaTheme="minorHAnsi" w:hAnsi="Verdana" w:cstheme="minorBidi"/>
              <w:sz w:val="20"/>
              <w:szCs w:val="20"/>
              <w:lang w:eastAsia="en-US"/>
            </w:rPr>
          </w:pPr>
          <w:r>
            <w:rPr>
              <w:rFonts w:ascii="Verdana" w:eastAsiaTheme="minorHAnsi" w:hAnsi="Verdana" w:cstheme="minorBidi"/>
              <w:sz w:val="20"/>
              <w:szCs w:val="20"/>
              <w:lang w:eastAsia="en-US"/>
            </w:rPr>
            <w:br w:type="page"/>
          </w:r>
        </w:p>
        <w:p w14:paraId="10529C92" w14:textId="77777777" w:rsidR="00E77E47" w:rsidRDefault="00E77E47">
          <w:pPr>
            <w:spacing w:after="160" w:line="259" w:lineRule="auto"/>
            <w:rPr>
              <w:rFonts w:ascii="Verdana" w:eastAsiaTheme="minorHAnsi" w:hAnsi="Verdana" w:cstheme="minorBidi"/>
              <w:sz w:val="20"/>
              <w:szCs w:val="20"/>
              <w:lang w:eastAsia="en-US"/>
            </w:rPr>
          </w:pPr>
        </w:p>
        <w:p w14:paraId="6ECF5909" w14:textId="02BC63F0" w:rsidR="00023E36" w:rsidRPr="00D70773" w:rsidRDefault="00000000">
          <w:pPr>
            <w:spacing w:after="160" w:line="259" w:lineRule="auto"/>
            <w:rPr>
              <w:rFonts w:ascii="Verdana" w:eastAsiaTheme="minorHAnsi" w:hAnsi="Verdana" w:cstheme="minorBidi"/>
              <w:sz w:val="20"/>
              <w:szCs w:val="20"/>
              <w:lang w:eastAsia="en-US"/>
            </w:rPr>
          </w:pPr>
        </w:p>
      </w:sdtContent>
    </w:sdt>
    <w:p w14:paraId="546ED33B" w14:textId="29BCFA66" w:rsidR="006A6EBE" w:rsidRPr="00790039" w:rsidRDefault="00D149C2" w:rsidP="00AA2AE9">
      <w:pPr>
        <w:pStyle w:val="Kop2"/>
      </w:pPr>
      <w:r w:rsidRPr="00790039">
        <w:t xml:space="preserve">1 </w:t>
      </w:r>
      <w:r w:rsidR="006A6EBE" w:rsidRPr="00790039">
        <w:t>Huishoudelijk Reglement</w:t>
      </w:r>
    </w:p>
    <w:p w14:paraId="02035C65" w14:textId="55D02174" w:rsidR="006A6EBE" w:rsidRDefault="006A6EBE" w:rsidP="006A6EBE">
      <w:pPr>
        <w:rPr>
          <w:rFonts w:ascii="Verdana" w:hAnsi="Verdana"/>
          <w:sz w:val="20"/>
          <w:szCs w:val="20"/>
        </w:rPr>
      </w:pPr>
      <w:r w:rsidRPr="00790039">
        <w:rPr>
          <w:rFonts w:ascii="Verdana" w:hAnsi="Verdana"/>
          <w:sz w:val="20"/>
          <w:szCs w:val="20"/>
        </w:rPr>
        <w:t xml:space="preserve">Ieder lid ontvangt bij de inschrijving een exemplaar </w:t>
      </w:r>
      <w:r w:rsidR="00D149C2" w:rsidRPr="00790039">
        <w:rPr>
          <w:rFonts w:ascii="Verdana" w:hAnsi="Verdana"/>
          <w:sz w:val="20"/>
          <w:szCs w:val="20"/>
        </w:rPr>
        <w:t xml:space="preserve">van </w:t>
      </w:r>
      <w:r w:rsidRPr="00790039">
        <w:rPr>
          <w:rFonts w:ascii="Verdana" w:hAnsi="Verdana"/>
          <w:sz w:val="20"/>
          <w:szCs w:val="20"/>
        </w:rPr>
        <w:t>het</w:t>
      </w:r>
      <w:r w:rsidR="00A22386">
        <w:rPr>
          <w:rFonts w:ascii="Verdana" w:hAnsi="Verdana"/>
          <w:sz w:val="20"/>
          <w:szCs w:val="20"/>
        </w:rPr>
        <w:t xml:space="preserve"> h</w:t>
      </w:r>
      <w:r w:rsidRPr="00790039">
        <w:rPr>
          <w:rFonts w:ascii="Verdana" w:hAnsi="Verdana"/>
          <w:sz w:val="20"/>
          <w:szCs w:val="20"/>
        </w:rPr>
        <w:t xml:space="preserve">uishoudelijk </w:t>
      </w:r>
      <w:r w:rsidR="00A22386">
        <w:rPr>
          <w:rFonts w:ascii="Verdana" w:hAnsi="Verdana"/>
          <w:sz w:val="20"/>
          <w:szCs w:val="20"/>
        </w:rPr>
        <w:t>r</w:t>
      </w:r>
      <w:r w:rsidR="00746A76" w:rsidRPr="00790039">
        <w:rPr>
          <w:rFonts w:ascii="Verdana" w:hAnsi="Verdana"/>
          <w:sz w:val="20"/>
          <w:szCs w:val="20"/>
        </w:rPr>
        <w:t xml:space="preserve">eglement en verklaart bij het aangaan van het lidmaatschap </w:t>
      </w:r>
      <w:r w:rsidRPr="00790039">
        <w:rPr>
          <w:rFonts w:ascii="Verdana" w:hAnsi="Verdana"/>
          <w:sz w:val="20"/>
          <w:szCs w:val="20"/>
        </w:rPr>
        <w:t xml:space="preserve">zich te zullen houden aan bovengenoemde reglement en de aanvullingen/wijzigingen waarvoor besluiten zijn genomen op de </w:t>
      </w:r>
      <w:r w:rsidR="00A22386">
        <w:rPr>
          <w:rFonts w:ascii="Verdana" w:hAnsi="Verdana"/>
          <w:sz w:val="20"/>
          <w:szCs w:val="20"/>
        </w:rPr>
        <w:t>a</w:t>
      </w:r>
      <w:r w:rsidRPr="00790039">
        <w:rPr>
          <w:rFonts w:ascii="Verdana" w:hAnsi="Verdana"/>
          <w:sz w:val="20"/>
          <w:szCs w:val="20"/>
        </w:rPr>
        <w:t xml:space="preserve">lgemene </w:t>
      </w:r>
      <w:r w:rsidR="00A22386" w:rsidRPr="001531D6">
        <w:rPr>
          <w:rFonts w:ascii="Verdana" w:hAnsi="Verdana"/>
          <w:sz w:val="20"/>
          <w:szCs w:val="20"/>
        </w:rPr>
        <w:t>l</w:t>
      </w:r>
      <w:r w:rsidR="00D873B9" w:rsidRPr="001531D6">
        <w:rPr>
          <w:rFonts w:ascii="Verdana" w:hAnsi="Verdana"/>
          <w:sz w:val="20"/>
          <w:szCs w:val="20"/>
        </w:rPr>
        <w:t>eden</w:t>
      </w:r>
      <w:r w:rsidR="00A22386" w:rsidRPr="001531D6">
        <w:rPr>
          <w:rFonts w:ascii="Verdana" w:hAnsi="Verdana"/>
          <w:sz w:val="20"/>
          <w:szCs w:val="20"/>
        </w:rPr>
        <w:t>v</w:t>
      </w:r>
      <w:r w:rsidRPr="00790039">
        <w:rPr>
          <w:rFonts w:ascii="Verdana" w:hAnsi="Verdana"/>
          <w:sz w:val="20"/>
          <w:szCs w:val="20"/>
        </w:rPr>
        <w:t>ergadering.</w:t>
      </w:r>
    </w:p>
    <w:p w14:paraId="4C21568A" w14:textId="7F53F7F0" w:rsidR="00227EDE" w:rsidRDefault="00227EDE" w:rsidP="00B57AD4">
      <w:pPr>
        <w:rPr>
          <w:rFonts w:ascii="Verdana" w:hAnsi="Verdana"/>
          <w:sz w:val="20"/>
          <w:szCs w:val="20"/>
        </w:rPr>
      </w:pPr>
      <w:r w:rsidRPr="001531D6">
        <w:rPr>
          <w:rFonts w:ascii="Verdana" w:hAnsi="Verdana"/>
          <w:sz w:val="20"/>
          <w:szCs w:val="20"/>
        </w:rPr>
        <w:t xml:space="preserve">Het bestuur stelt haar wijzigingen voor het </w:t>
      </w:r>
      <w:r w:rsidR="00A22386" w:rsidRPr="001531D6">
        <w:rPr>
          <w:rFonts w:ascii="Verdana" w:hAnsi="Verdana"/>
          <w:sz w:val="20"/>
          <w:szCs w:val="20"/>
        </w:rPr>
        <w:t>h</w:t>
      </w:r>
      <w:r w:rsidRPr="001531D6">
        <w:rPr>
          <w:rFonts w:ascii="Verdana" w:hAnsi="Verdana"/>
          <w:sz w:val="20"/>
          <w:szCs w:val="20"/>
        </w:rPr>
        <w:t xml:space="preserve">uishoudelijk </w:t>
      </w:r>
      <w:r w:rsidR="00A22386" w:rsidRPr="001531D6">
        <w:rPr>
          <w:rFonts w:ascii="Verdana" w:hAnsi="Verdana"/>
          <w:sz w:val="20"/>
          <w:szCs w:val="20"/>
        </w:rPr>
        <w:t>r</w:t>
      </w:r>
      <w:r w:rsidRPr="001531D6">
        <w:rPr>
          <w:rFonts w:ascii="Verdana" w:hAnsi="Verdana"/>
          <w:sz w:val="20"/>
          <w:szCs w:val="20"/>
        </w:rPr>
        <w:t xml:space="preserve">eglement voor tijdens de </w:t>
      </w:r>
      <w:r w:rsidR="00A22386" w:rsidRPr="001531D6">
        <w:rPr>
          <w:rFonts w:ascii="Verdana" w:hAnsi="Verdana"/>
          <w:sz w:val="20"/>
          <w:szCs w:val="20"/>
        </w:rPr>
        <w:t>a</w:t>
      </w:r>
      <w:r w:rsidRPr="001531D6">
        <w:rPr>
          <w:rFonts w:ascii="Verdana" w:hAnsi="Verdana"/>
          <w:sz w:val="20"/>
          <w:szCs w:val="20"/>
        </w:rPr>
        <w:t xml:space="preserve">lgemene </w:t>
      </w:r>
      <w:r w:rsidR="00A22386" w:rsidRPr="001531D6">
        <w:rPr>
          <w:rFonts w:ascii="Verdana" w:hAnsi="Verdana"/>
          <w:sz w:val="20"/>
          <w:szCs w:val="20"/>
        </w:rPr>
        <w:t>l</w:t>
      </w:r>
      <w:r w:rsidRPr="001531D6">
        <w:rPr>
          <w:rFonts w:ascii="Verdana" w:hAnsi="Verdana"/>
          <w:sz w:val="20"/>
          <w:szCs w:val="20"/>
        </w:rPr>
        <w:t>eden</w:t>
      </w:r>
      <w:r w:rsidR="00A22386" w:rsidRPr="001531D6">
        <w:rPr>
          <w:rFonts w:ascii="Verdana" w:hAnsi="Verdana"/>
          <w:sz w:val="20"/>
          <w:szCs w:val="20"/>
        </w:rPr>
        <w:t>v</w:t>
      </w:r>
      <w:r w:rsidRPr="001531D6">
        <w:rPr>
          <w:rFonts w:ascii="Verdana" w:hAnsi="Verdana"/>
          <w:sz w:val="20"/>
          <w:szCs w:val="20"/>
        </w:rPr>
        <w:t>ergadering.</w:t>
      </w:r>
      <w:r w:rsidR="00232F98" w:rsidRPr="001531D6">
        <w:rPr>
          <w:rFonts w:ascii="Verdana" w:hAnsi="Verdana"/>
          <w:sz w:val="20"/>
          <w:szCs w:val="20"/>
        </w:rPr>
        <w:t xml:space="preserve"> </w:t>
      </w:r>
      <w:r w:rsidRPr="001531D6">
        <w:rPr>
          <w:rFonts w:ascii="Verdana" w:hAnsi="Verdana"/>
          <w:sz w:val="20"/>
          <w:szCs w:val="20"/>
        </w:rPr>
        <w:t>De leden kunnen w</w:t>
      </w:r>
      <w:r w:rsidR="00B57AD4" w:rsidRPr="001531D6">
        <w:rPr>
          <w:rFonts w:ascii="Verdana" w:hAnsi="Verdana"/>
          <w:sz w:val="20"/>
          <w:szCs w:val="20"/>
        </w:rPr>
        <w:t xml:space="preserve">ijzigingsvoorstellen voor het </w:t>
      </w:r>
      <w:r w:rsidR="00A22386" w:rsidRPr="001531D6">
        <w:rPr>
          <w:rFonts w:ascii="Verdana" w:hAnsi="Verdana"/>
          <w:sz w:val="20"/>
          <w:szCs w:val="20"/>
        </w:rPr>
        <w:t>h</w:t>
      </w:r>
      <w:r w:rsidR="00B57AD4" w:rsidRPr="001531D6">
        <w:rPr>
          <w:rFonts w:ascii="Verdana" w:hAnsi="Verdana"/>
          <w:sz w:val="20"/>
          <w:szCs w:val="20"/>
        </w:rPr>
        <w:t xml:space="preserve">uishoudelijk </w:t>
      </w:r>
      <w:r w:rsidR="00A22386" w:rsidRPr="001531D6">
        <w:rPr>
          <w:rFonts w:ascii="Verdana" w:hAnsi="Verdana"/>
          <w:sz w:val="20"/>
          <w:szCs w:val="20"/>
        </w:rPr>
        <w:t>r</w:t>
      </w:r>
      <w:r w:rsidR="00B57AD4" w:rsidRPr="001531D6">
        <w:rPr>
          <w:rFonts w:ascii="Verdana" w:hAnsi="Verdana"/>
          <w:sz w:val="20"/>
          <w:szCs w:val="20"/>
        </w:rPr>
        <w:t xml:space="preserve">eglement </w:t>
      </w:r>
      <w:r w:rsidRPr="001531D6">
        <w:rPr>
          <w:rFonts w:ascii="Verdana" w:hAnsi="Verdana"/>
          <w:sz w:val="20"/>
          <w:szCs w:val="20"/>
        </w:rPr>
        <w:t xml:space="preserve">indienen </w:t>
      </w:r>
      <w:r w:rsidR="00B57AD4" w:rsidRPr="001531D6">
        <w:rPr>
          <w:rFonts w:ascii="Verdana" w:hAnsi="Verdana"/>
          <w:sz w:val="20"/>
          <w:szCs w:val="20"/>
        </w:rPr>
        <w:t>bij de secretaris</w:t>
      </w:r>
      <w:r w:rsidRPr="001531D6">
        <w:rPr>
          <w:rFonts w:ascii="Verdana" w:hAnsi="Verdana"/>
          <w:sz w:val="20"/>
          <w:szCs w:val="20"/>
        </w:rPr>
        <w:t xml:space="preserve">, </w:t>
      </w:r>
      <w:r w:rsidR="00B57AD4" w:rsidRPr="001531D6">
        <w:rPr>
          <w:rFonts w:ascii="Verdana" w:hAnsi="Verdana"/>
          <w:sz w:val="20"/>
          <w:szCs w:val="20"/>
        </w:rPr>
        <w:t xml:space="preserve">minimaal één maand voor de </w:t>
      </w:r>
      <w:r w:rsidR="00B57AD4" w:rsidRPr="00790039">
        <w:rPr>
          <w:rFonts w:ascii="Verdana" w:hAnsi="Verdana"/>
          <w:sz w:val="20"/>
          <w:szCs w:val="20"/>
        </w:rPr>
        <w:t xml:space="preserve">algemene ledenvergadering. </w:t>
      </w:r>
    </w:p>
    <w:p w14:paraId="2A946E41" w14:textId="10A2AF07" w:rsidR="00B57AD4" w:rsidRPr="00790039" w:rsidRDefault="00B57AD4" w:rsidP="00B57AD4">
      <w:pPr>
        <w:rPr>
          <w:rFonts w:ascii="Verdana" w:hAnsi="Verdana"/>
          <w:sz w:val="20"/>
          <w:szCs w:val="20"/>
        </w:rPr>
      </w:pPr>
      <w:r w:rsidRPr="00790039">
        <w:rPr>
          <w:rFonts w:ascii="Verdana" w:hAnsi="Verdana"/>
          <w:sz w:val="20"/>
          <w:szCs w:val="20"/>
        </w:rPr>
        <w:t>Wijzigingen kunnen alleen doorgaan als twee/derde van de geldige uitgebrachte stemmen voor het ingediende voorstel zijn.</w:t>
      </w:r>
    </w:p>
    <w:p w14:paraId="013DCA04" w14:textId="40DD08C9" w:rsidR="00B57AD4" w:rsidRDefault="00B57AD4" w:rsidP="00B57AD4">
      <w:pPr>
        <w:rPr>
          <w:rFonts w:ascii="Verdana" w:hAnsi="Verdana"/>
          <w:sz w:val="20"/>
          <w:szCs w:val="20"/>
        </w:rPr>
      </w:pPr>
      <w:r w:rsidRPr="00790039">
        <w:rPr>
          <w:rFonts w:ascii="Verdana" w:hAnsi="Verdana"/>
          <w:sz w:val="20"/>
          <w:szCs w:val="20"/>
        </w:rPr>
        <w:t xml:space="preserve">Het bestuur vult het </w:t>
      </w:r>
      <w:r w:rsidR="00A22386">
        <w:rPr>
          <w:rFonts w:ascii="Verdana" w:hAnsi="Verdana"/>
          <w:sz w:val="20"/>
          <w:szCs w:val="20"/>
        </w:rPr>
        <w:t>h</w:t>
      </w:r>
      <w:r w:rsidRPr="00790039">
        <w:rPr>
          <w:rFonts w:ascii="Verdana" w:hAnsi="Verdana"/>
          <w:sz w:val="20"/>
          <w:szCs w:val="20"/>
        </w:rPr>
        <w:t xml:space="preserve">uishoudelijk </w:t>
      </w:r>
      <w:r w:rsidR="00A22386">
        <w:rPr>
          <w:rFonts w:ascii="Verdana" w:hAnsi="Verdana"/>
          <w:sz w:val="20"/>
          <w:szCs w:val="20"/>
        </w:rPr>
        <w:t>r</w:t>
      </w:r>
      <w:r w:rsidRPr="00790039">
        <w:rPr>
          <w:rFonts w:ascii="Verdana" w:hAnsi="Verdana"/>
          <w:sz w:val="20"/>
          <w:szCs w:val="20"/>
        </w:rPr>
        <w:t>eglement aan en wijzigt het na besluiten die genomen zijn op een wettig algemene vergadering.</w:t>
      </w:r>
    </w:p>
    <w:p w14:paraId="1AB8CA32" w14:textId="77777777" w:rsidR="00E77E47" w:rsidRPr="00790039" w:rsidRDefault="00E77E47" w:rsidP="00B57AD4">
      <w:pPr>
        <w:rPr>
          <w:rFonts w:ascii="Verdana" w:hAnsi="Verdana"/>
          <w:sz w:val="20"/>
          <w:szCs w:val="20"/>
        </w:rPr>
      </w:pPr>
    </w:p>
    <w:p w14:paraId="7FEC1A8D" w14:textId="77777777" w:rsidR="000962AB" w:rsidRDefault="000962AB" w:rsidP="000962AB">
      <w:pPr>
        <w:rPr>
          <w:rFonts w:ascii="Verdana" w:hAnsi="Verdana"/>
          <w:color w:val="FF0000"/>
          <w:sz w:val="20"/>
          <w:szCs w:val="20"/>
        </w:rPr>
      </w:pPr>
    </w:p>
    <w:p w14:paraId="679A6F68" w14:textId="090B2B72" w:rsidR="000962AB" w:rsidRPr="00565443" w:rsidRDefault="00A0439B" w:rsidP="00AA2AE9">
      <w:pPr>
        <w:pStyle w:val="Kop2"/>
      </w:pPr>
      <w:r>
        <w:t xml:space="preserve">2 </w:t>
      </w:r>
      <w:r w:rsidR="000962AB" w:rsidRPr="00565443">
        <w:t xml:space="preserve">Algemene </w:t>
      </w:r>
      <w:r w:rsidR="000962AB">
        <w:t>l</w:t>
      </w:r>
      <w:r w:rsidR="000962AB" w:rsidRPr="00565443">
        <w:t>eden</w:t>
      </w:r>
      <w:r w:rsidR="000962AB">
        <w:t>v</w:t>
      </w:r>
      <w:r w:rsidR="000962AB" w:rsidRPr="00565443">
        <w:t>ergadering (ALV)</w:t>
      </w:r>
    </w:p>
    <w:p w14:paraId="2AB0DCC6" w14:textId="77777777" w:rsidR="000962AB" w:rsidRPr="0018515C" w:rsidRDefault="000962AB" w:rsidP="000962AB">
      <w:pPr>
        <w:rPr>
          <w:rFonts w:ascii="Verdana" w:hAnsi="Verdana"/>
          <w:sz w:val="20"/>
          <w:szCs w:val="20"/>
        </w:rPr>
      </w:pPr>
      <w:r w:rsidRPr="0018515C">
        <w:rPr>
          <w:rFonts w:ascii="Verdana" w:hAnsi="Verdana"/>
          <w:sz w:val="20"/>
          <w:szCs w:val="20"/>
        </w:rPr>
        <w:t xml:space="preserve">Er is minimaal </w:t>
      </w:r>
      <w:proofErr w:type="gramStart"/>
      <w:r w:rsidRPr="0018515C">
        <w:rPr>
          <w:rFonts w:ascii="Verdana" w:hAnsi="Verdana"/>
          <w:sz w:val="20"/>
          <w:szCs w:val="20"/>
        </w:rPr>
        <w:t>één maal</w:t>
      </w:r>
      <w:proofErr w:type="gramEnd"/>
      <w:r w:rsidRPr="0018515C">
        <w:rPr>
          <w:rFonts w:ascii="Verdana" w:hAnsi="Verdana"/>
          <w:sz w:val="20"/>
          <w:szCs w:val="20"/>
        </w:rPr>
        <w:t xml:space="preserve"> per jaar een ALV waarin de leden worden geïnformeerd over de activiteiten van het afgelopen jaar en de plannen voor het komende jaar. Tijdens de ALV worden het financiële jaarverslag en de begroting gepresenteerd. Naast het beleid kan nog een aantal andere punten worden besproken zoals de benoeming van bestuursleden en commissieleden, wijzigingen van het huishoudelijk reglement en de statuten.</w:t>
      </w:r>
    </w:p>
    <w:p w14:paraId="1AEFB929" w14:textId="77777777" w:rsidR="000962AB" w:rsidRDefault="000962AB" w:rsidP="000962AB">
      <w:pPr>
        <w:rPr>
          <w:rFonts w:ascii="Verdana" w:hAnsi="Verdana"/>
          <w:sz w:val="20"/>
          <w:szCs w:val="20"/>
          <w:highlight w:val="yellow"/>
        </w:rPr>
      </w:pPr>
    </w:p>
    <w:p w14:paraId="5E185C51" w14:textId="77777777" w:rsidR="000962AB" w:rsidRPr="0031442B" w:rsidRDefault="000962AB" w:rsidP="000962AB">
      <w:pPr>
        <w:rPr>
          <w:rFonts w:ascii="Verdana" w:hAnsi="Verdana"/>
          <w:sz w:val="20"/>
          <w:szCs w:val="20"/>
        </w:rPr>
      </w:pPr>
    </w:p>
    <w:p w14:paraId="47702D90" w14:textId="07BF04BB" w:rsidR="000962AB" w:rsidRPr="0031442B" w:rsidRDefault="007D28E4" w:rsidP="00AA2AE9">
      <w:pPr>
        <w:pStyle w:val="Kop2"/>
      </w:pPr>
      <w:r w:rsidRPr="0031442B">
        <w:t xml:space="preserve">3 </w:t>
      </w:r>
      <w:r w:rsidR="000962AB" w:rsidRPr="0031442B">
        <w:t>Aansprakelijkheid</w:t>
      </w:r>
    </w:p>
    <w:p w14:paraId="5B852B81" w14:textId="77777777" w:rsidR="000962AB" w:rsidRPr="0031442B" w:rsidRDefault="000962AB" w:rsidP="000962AB">
      <w:pPr>
        <w:rPr>
          <w:rFonts w:ascii="Verdana" w:hAnsi="Verdana"/>
          <w:sz w:val="20"/>
          <w:szCs w:val="20"/>
        </w:rPr>
      </w:pPr>
      <w:r w:rsidRPr="0031442B">
        <w:rPr>
          <w:rFonts w:ascii="Verdana" w:hAnsi="Verdana"/>
          <w:sz w:val="20"/>
          <w:szCs w:val="20"/>
        </w:rPr>
        <w:t>De vereniging is niet aansprakelijk voor ontvreemding, vernieling of beschadiging van eigendommen van leden of derden.</w:t>
      </w:r>
    </w:p>
    <w:p w14:paraId="7EC37B02" w14:textId="77777777" w:rsidR="000962AB" w:rsidRPr="0031442B" w:rsidRDefault="000962AB" w:rsidP="000962AB">
      <w:pPr>
        <w:rPr>
          <w:rFonts w:ascii="Verdana" w:hAnsi="Verdana"/>
          <w:sz w:val="20"/>
          <w:szCs w:val="20"/>
        </w:rPr>
      </w:pPr>
      <w:r w:rsidRPr="0031442B">
        <w:rPr>
          <w:rFonts w:ascii="Verdana" w:hAnsi="Verdana"/>
          <w:sz w:val="20"/>
          <w:szCs w:val="20"/>
        </w:rPr>
        <w:t>De vereniging is niet aansprakelijk voor de schade die tijdens de schorsing kan ontstaan aan eigendommen van het betreffend lid.</w:t>
      </w:r>
    </w:p>
    <w:p w14:paraId="58BF6E5A" w14:textId="77777777" w:rsidR="000962AB" w:rsidRPr="0018515C" w:rsidRDefault="000962AB" w:rsidP="000962AB">
      <w:pPr>
        <w:rPr>
          <w:rFonts w:ascii="Verdana" w:hAnsi="Verdana"/>
          <w:sz w:val="20"/>
          <w:szCs w:val="20"/>
        </w:rPr>
      </w:pPr>
      <w:r w:rsidRPr="0031442B">
        <w:rPr>
          <w:rFonts w:ascii="Verdana" w:hAnsi="Verdana"/>
          <w:sz w:val="20"/>
          <w:szCs w:val="20"/>
        </w:rPr>
        <w:t xml:space="preserve">Het lid, dat eigendommen van de vereniging, leden of derden op het volkstuincomplex ontvreemdt, vernielt of beschadigt, wordt hiervoor aansprakelijk </w:t>
      </w:r>
      <w:r w:rsidRPr="0018515C">
        <w:rPr>
          <w:rFonts w:ascii="Verdana" w:hAnsi="Verdana"/>
          <w:sz w:val="20"/>
          <w:szCs w:val="20"/>
        </w:rPr>
        <w:t xml:space="preserve">gesteld en de schade wordt op het lid verhaald. </w:t>
      </w:r>
    </w:p>
    <w:p w14:paraId="0E05773F" w14:textId="77777777" w:rsidR="00E77E47" w:rsidRPr="00F661D4" w:rsidRDefault="00E77E47" w:rsidP="000962AB">
      <w:pPr>
        <w:rPr>
          <w:rFonts w:ascii="Verdana" w:hAnsi="Verdana"/>
          <w:color w:val="FF0000"/>
          <w:sz w:val="20"/>
          <w:szCs w:val="20"/>
        </w:rPr>
      </w:pPr>
    </w:p>
    <w:p w14:paraId="42F949FD" w14:textId="6DE9D619" w:rsidR="000962AB" w:rsidRDefault="000962AB" w:rsidP="000962AB">
      <w:pPr>
        <w:rPr>
          <w:rFonts w:ascii="Verdana" w:hAnsi="Verdana"/>
          <w:sz w:val="20"/>
          <w:szCs w:val="20"/>
        </w:rPr>
      </w:pPr>
    </w:p>
    <w:p w14:paraId="3365CC25" w14:textId="070F534A" w:rsidR="00466284" w:rsidRDefault="00466284" w:rsidP="00466284">
      <w:pPr>
        <w:pStyle w:val="Kop2"/>
      </w:pPr>
      <w:r>
        <w:t>4 Lidmaatschap</w:t>
      </w:r>
      <w:r w:rsidR="00FD1BD3">
        <w:t xml:space="preserve">  </w:t>
      </w:r>
    </w:p>
    <w:p w14:paraId="2602967C" w14:textId="7CE9E0E6" w:rsidR="00EE54AF" w:rsidRPr="0018515C" w:rsidRDefault="00EE54AF" w:rsidP="00EE54AF">
      <w:pPr>
        <w:rPr>
          <w:rFonts w:ascii="Verdana" w:hAnsi="Verdana"/>
          <w:sz w:val="20"/>
          <w:szCs w:val="20"/>
        </w:rPr>
      </w:pPr>
      <w:r w:rsidRPr="0018515C">
        <w:rPr>
          <w:rFonts w:ascii="Verdana" w:hAnsi="Verdana"/>
          <w:sz w:val="20"/>
          <w:szCs w:val="20"/>
        </w:rPr>
        <w:t xml:space="preserve">Bij het aangaan van het lidmaatschap verbindt het lid zich aan de verplichting de tuin goed te onderhouden. Dat houdt in dat alleen toegestane gewassen geteeld worden en de tuin onkruidvrij wordt gehouden. Afval en plantenresten worden afgevoerd of gecomposteerd. Blijft een lid hier in gebreke, dan zal deze door het bestuur hierop worden aangesproken. </w:t>
      </w:r>
    </w:p>
    <w:p w14:paraId="4C53DD13" w14:textId="56E98CC5" w:rsidR="00EE54AF" w:rsidRPr="0018515C" w:rsidRDefault="00EE54AF" w:rsidP="00EE54AF">
      <w:pPr>
        <w:rPr>
          <w:rFonts w:ascii="Verdana" w:hAnsi="Verdana"/>
          <w:sz w:val="20"/>
          <w:szCs w:val="20"/>
        </w:rPr>
      </w:pPr>
      <w:r w:rsidRPr="0018515C">
        <w:rPr>
          <w:rFonts w:ascii="Verdana" w:hAnsi="Verdana"/>
          <w:sz w:val="20"/>
          <w:szCs w:val="20"/>
        </w:rPr>
        <w:t xml:space="preserve">Nieuwe leden krijgen bij de start van het seizoen (februari, maart) een proeflidmaatschap van </w:t>
      </w:r>
      <w:r w:rsidR="006B7438" w:rsidRPr="0018515C">
        <w:rPr>
          <w:rFonts w:ascii="Verdana" w:hAnsi="Verdana"/>
          <w:sz w:val="20"/>
          <w:szCs w:val="20"/>
        </w:rPr>
        <w:t>drie</w:t>
      </w:r>
      <w:r w:rsidRPr="0018515C">
        <w:rPr>
          <w:rFonts w:ascii="Verdana" w:hAnsi="Verdana"/>
          <w:sz w:val="20"/>
          <w:szCs w:val="20"/>
        </w:rPr>
        <w:t xml:space="preserve"> maanden, waarbij het onderhoud van de tuin wordt gemonitord. Naar aanleiding hiervan kan een nieuw lid worden begeleid door een ervaren tuinder. Mocht na drie maanden blijken dat dit niet tot verbetering leidt, zal het lidmaatschap van bestuurswege worden beëindigd. De resterende contributie zal worden gerestitueerd met verrekening van de eventuele opruimkosten.</w:t>
      </w:r>
    </w:p>
    <w:p w14:paraId="5F9BCB0C" w14:textId="77777777" w:rsidR="0078297F" w:rsidRDefault="00466284" w:rsidP="00466284">
      <w:pPr>
        <w:rPr>
          <w:rFonts w:ascii="Verdana" w:hAnsi="Verdana"/>
          <w:sz w:val="20"/>
          <w:szCs w:val="20"/>
        </w:rPr>
      </w:pPr>
      <w:r w:rsidRPr="0018515C">
        <w:rPr>
          <w:rFonts w:ascii="Verdana" w:hAnsi="Verdana"/>
          <w:sz w:val="20"/>
          <w:szCs w:val="20"/>
        </w:rPr>
        <w:t>Bij het aangaan van het lidmaatschap verplicht het lid zich deel te nemen aan één of meerdere commissies ter bevordering van het verenigingsleven</w:t>
      </w:r>
      <w:r w:rsidR="0078297F">
        <w:rPr>
          <w:rFonts w:ascii="Verdana" w:hAnsi="Verdana"/>
          <w:sz w:val="20"/>
          <w:szCs w:val="20"/>
        </w:rPr>
        <w:t xml:space="preserve">, het zogenaamde vrijwilligerswerk. </w:t>
      </w:r>
      <w:r w:rsidRPr="0018515C">
        <w:rPr>
          <w:rFonts w:ascii="Verdana" w:hAnsi="Verdana"/>
          <w:sz w:val="20"/>
          <w:szCs w:val="20"/>
        </w:rPr>
        <w:t xml:space="preserve">De aanmelding vindt plaats </w:t>
      </w:r>
      <w:r w:rsidR="006B7438" w:rsidRPr="0018515C">
        <w:rPr>
          <w:rFonts w:ascii="Verdana" w:hAnsi="Verdana"/>
          <w:sz w:val="20"/>
          <w:szCs w:val="20"/>
        </w:rPr>
        <w:t xml:space="preserve">binnen twee weken na afloop van het proeflidmaatschap. </w:t>
      </w:r>
      <w:r w:rsidR="0078297F">
        <w:rPr>
          <w:rFonts w:ascii="Verdana" w:hAnsi="Verdana"/>
          <w:sz w:val="20"/>
          <w:szCs w:val="20"/>
        </w:rPr>
        <w:t xml:space="preserve">Ook de huidige tuinleden verplichten zich om vanaf 2026 deel te nemen aan het vrijwilligerswerk. Bij het niet uitvoeren van vrijwilligerstaken volgt er aan het eind van het seizoen een opslag in de vorm van een contributieverhoging van </w:t>
      </w:r>
    </w:p>
    <w:p w14:paraId="751C8756" w14:textId="5E14D0D1" w:rsidR="00466284" w:rsidRPr="0018515C" w:rsidRDefault="0078297F" w:rsidP="00466284">
      <w:pPr>
        <w:rPr>
          <w:rFonts w:ascii="Verdana" w:hAnsi="Verdana"/>
          <w:sz w:val="20"/>
          <w:szCs w:val="20"/>
        </w:rPr>
      </w:pPr>
      <w:r>
        <w:rPr>
          <w:rFonts w:ascii="Verdana" w:hAnsi="Verdana"/>
          <w:sz w:val="20"/>
          <w:szCs w:val="20"/>
        </w:rPr>
        <w:t>€ 50,00.</w:t>
      </w:r>
    </w:p>
    <w:p w14:paraId="6280EE38" w14:textId="77777777" w:rsidR="00466284" w:rsidRPr="006B7438" w:rsidRDefault="00466284" w:rsidP="00466284">
      <w:pPr>
        <w:rPr>
          <w:rFonts w:ascii="Verdana" w:hAnsi="Verdana"/>
          <w:color w:val="FF0000"/>
          <w:sz w:val="20"/>
          <w:szCs w:val="20"/>
        </w:rPr>
      </w:pPr>
    </w:p>
    <w:p w14:paraId="1F02E710" w14:textId="77777777" w:rsidR="000962AB" w:rsidRPr="005973CB" w:rsidRDefault="000962AB" w:rsidP="000962AB">
      <w:pPr>
        <w:rPr>
          <w:rFonts w:ascii="Verdana" w:hAnsi="Verdana"/>
          <w:sz w:val="20"/>
          <w:szCs w:val="20"/>
          <w:highlight w:val="yellow"/>
        </w:rPr>
      </w:pPr>
    </w:p>
    <w:p w14:paraId="4A5DB377" w14:textId="1DE20E1E" w:rsidR="006A6EBE" w:rsidRDefault="00466284" w:rsidP="00AA2AE9">
      <w:pPr>
        <w:pStyle w:val="Kop2"/>
      </w:pPr>
      <w:r>
        <w:t>5</w:t>
      </w:r>
      <w:r w:rsidR="007D28E4">
        <w:t xml:space="preserve"> </w:t>
      </w:r>
      <w:r w:rsidR="006A6EBE" w:rsidRPr="00790039">
        <w:t>Overtreding</w:t>
      </w:r>
    </w:p>
    <w:p w14:paraId="3FE3EBC9" w14:textId="4711CF4F" w:rsidR="003020C2" w:rsidRDefault="006A6EBE" w:rsidP="006A6EBE">
      <w:pPr>
        <w:rPr>
          <w:rFonts w:ascii="Verdana" w:hAnsi="Verdana"/>
          <w:sz w:val="20"/>
          <w:szCs w:val="20"/>
        </w:rPr>
      </w:pPr>
      <w:r w:rsidRPr="00790039">
        <w:rPr>
          <w:rFonts w:ascii="Verdana" w:hAnsi="Verdana"/>
          <w:sz w:val="20"/>
          <w:szCs w:val="20"/>
        </w:rPr>
        <w:t xml:space="preserve">Bij overtreding van de regels weergegeven in de </w:t>
      </w:r>
      <w:r w:rsidR="005973CB">
        <w:rPr>
          <w:rFonts w:ascii="Verdana" w:hAnsi="Verdana"/>
          <w:sz w:val="20"/>
          <w:szCs w:val="20"/>
        </w:rPr>
        <w:t>s</w:t>
      </w:r>
      <w:r w:rsidRPr="00790039">
        <w:rPr>
          <w:rFonts w:ascii="Verdana" w:hAnsi="Verdana"/>
          <w:sz w:val="20"/>
          <w:szCs w:val="20"/>
        </w:rPr>
        <w:t xml:space="preserve">tatuten en het </w:t>
      </w:r>
      <w:r w:rsidR="005973CB">
        <w:rPr>
          <w:rFonts w:ascii="Verdana" w:hAnsi="Verdana"/>
          <w:sz w:val="20"/>
          <w:szCs w:val="20"/>
        </w:rPr>
        <w:t>h</w:t>
      </w:r>
      <w:r w:rsidRPr="00790039">
        <w:rPr>
          <w:rFonts w:ascii="Verdana" w:hAnsi="Verdana"/>
          <w:sz w:val="20"/>
          <w:szCs w:val="20"/>
        </w:rPr>
        <w:t xml:space="preserve">uishoudelijk </w:t>
      </w:r>
      <w:r w:rsidR="005973CB">
        <w:rPr>
          <w:rFonts w:ascii="Verdana" w:hAnsi="Verdana"/>
          <w:sz w:val="20"/>
          <w:szCs w:val="20"/>
        </w:rPr>
        <w:t>r</w:t>
      </w:r>
      <w:r w:rsidRPr="00790039">
        <w:rPr>
          <w:rFonts w:ascii="Verdana" w:hAnsi="Verdana"/>
          <w:sz w:val="20"/>
          <w:szCs w:val="20"/>
        </w:rPr>
        <w:t>eglement volgt een schorsing van het betreffend</w:t>
      </w:r>
      <w:r w:rsidR="00192382" w:rsidRPr="00790039">
        <w:rPr>
          <w:rFonts w:ascii="Verdana" w:hAnsi="Verdana"/>
          <w:sz w:val="20"/>
          <w:szCs w:val="20"/>
        </w:rPr>
        <w:t>e</w:t>
      </w:r>
      <w:r w:rsidRPr="00790039">
        <w:rPr>
          <w:rFonts w:ascii="Verdana" w:hAnsi="Verdana"/>
          <w:sz w:val="20"/>
          <w:szCs w:val="20"/>
        </w:rPr>
        <w:t xml:space="preserve"> lid.</w:t>
      </w:r>
      <w:r w:rsidR="003020C2">
        <w:rPr>
          <w:rFonts w:ascii="Verdana" w:hAnsi="Verdana"/>
          <w:sz w:val="20"/>
          <w:szCs w:val="20"/>
        </w:rPr>
        <w:t xml:space="preserve"> </w:t>
      </w:r>
      <w:r w:rsidRPr="00790039">
        <w:rPr>
          <w:rFonts w:ascii="Verdana" w:hAnsi="Verdana"/>
          <w:sz w:val="20"/>
          <w:szCs w:val="20"/>
        </w:rPr>
        <w:t xml:space="preserve">Tijdens de schorsing heeft het lid geen toegang tot het tuincomplex. </w:t>
      </w:r>
      <w:r w:rsidR="000C78E2" w:rsidRPr="0039620C">
        <w:rPr>
          <w:rFonts w:ascii="Verdana" w:hAnsi="Verdana"/>
          <w:sz w:val="20"/>
          <w:szCs w:val="20"/>
        </w:rPr>
        <w:t xml:space="preserve">Als het lid het niet eens is met de schorsing, kan het lid </w:t>
      </w:r>
      <w:r w:rsidR="0039620C" w:rsidRPr="0039620C">
        <w:rPr>
          <w:rFonts w:ascii="Verdana" w:hAnsi="Verdana"/>
          <w:sz w:val="20"/>
          <w:szCs w:val="20"/>
        </w:rPr>
        <w:t xml:space="preserve">schriftelijk </w:t>
      </w:r>
      <w:r w:rsidR="000C78E2" w:rsidRPr="0039620C">
        <w:rPr>
          <w:rFonts w:ascii="Verdana" w:hAnsi="Verdana"/>
          <w:sz w:val="20"/>
          <w:szCs w:val="20"/>
        </w:rPr>
        <w:t>in beroep te gaan bij de geschillencommissie</w:t>
      </w:r>
      <w:r w:rsidR="000C78E2">
        <w:rPr>
          <w:rFonts w:ascii="Verdana" w:hAnsi="Verdana"/>
          <w:sz w:val="20"/>
          <w:szCs w:val="20"/>
        </w:rPr>
        <w:t>. Zie hiervoor paragraaf 20.</w:t>
      </w:r>
    </w:p>
    <w:p w14:paraId="74DE176F" w14:textId="04445A49" w:rsidR="004240FF" w:rsidRPr="000C3801" w:rsidRDefault="006A6EBE" w:rsidP="006A6EBE">
      <w:pPr>
        <w:rPr>
          <w:rFonts w:ascii="Verdana" w:hAnsi="Verdana"/>
          <w:sz w:val="20"/>
          <w:szCs w:val="20"/>
        </w:rPr>
      </w:pPr>
      <w:r w:rsidRPr="00790039">
        <w:rPr>
          <w:rFonts w:ascii="Verdana" w:hAnsi="Verdana"/>
          <w:sz w:val="20"/>
          <w:szCs w:val="20"/>
        </w:rPr>
        <w:t xml:space="preserve">Binnen twee weken na ingangsdatum van de schorsing neemt het bestuur een besluit of </w:t>
      </w:r>
      <w:r w:rsidR="00192382" w:rsidRPr="00790039">
        <w:rPr>
          <w:rFonts w:ascii="Verdana" w:hAnsi="Verdana"/>
          <w:sz w:val="20"/>
          <w:szCs w:val="20"/>
        </w:rPr>
        <w:t xml:space="preserve">wel of niet </w:t>
      </w:r>
      <w:r w:rsidRPr="00790039">
        <w:rPr>
          <w:rFonts w:ascii="Verdana" w:hAnsi="Verdana"/>
          <w:sz w:val="20"/>
          <w:szCs w:val="20"/>
        </w:rPr>
        <w:t xml:space="preserve">overgegaan wordt </w:t>
      </w:r>
      <w:r w:rsidRPr="000C3801">
        <w:rPr>
          <w:rFonts w:ascii="Verdana" w:hAnsi="Verdana"/>
          <w:sz w:val="20"/>
          <w:szCs w:val="20"/>
        </w:rPr>
        <w:t xml:space="preserve">tot </w:t>
      </w:r>
      <w:r w:rsidR="00E14E1C" w:rsidRPr="000C3801">
        <w:rPr>
          <w:rFonts w:ascii="Verdana" w:hAnsi="Verdana"/>
          <w:sz w:val="20"/>
          <w:szCs w:val="20"/>
        </w:rPr>
        <w:t>royement (</w:t>
      </w:r>
      <w:r w:rsidR="005611C3" w:rsidRPr="000C3801">
        <w:rPr>
          <w:rFonts w:ascii="Verdana" w:hAnsi="Verdana"/>
          <w:sz w:val="20"/>
          <w:szCs w:val="20"/>
        </w:rPr>
        <w:t>beëindiging van het lidmaatschap</w:t>
      </w:r>
      <w:r w:rsidR="00E14E1C" w:rsidRPr="000C3801">
        <w:rPr>
          <w:rFonts w:ascii="Verdana" w:hAnsi="Verdana"/>
          <w:sz w:val="20"/>
          <w:szCs w:val="20"/>
        </w:rPr>
        <w:t xml:space="preserve"> opgelegd door het bestuur)</w:t>
      </w:r>
      <w:r w:rsidR="005611C3" w:rsidRPr="000C3801">
        <w:rPr>
          <w:rFonts w:ascii="Verdana" w:hAnsi="Verdana"/>
          <w:sz w:val="20"/>
          <w:szCs w:val="20"/>
        </w:rPr>
        <w:t xml:space="preserve"> </w:t>
      </w:r>
      <w:r w:rsidRPr="000C3801">
        <w:rPr>
          <w:rFonts w:ascii="Verdana" w:hAnsi="Verdana"/>
          <w:sz w:val="20"/>
          <w:szCs w:val="20"/>
        </w:rPr>
        <w:t>van het betreffend lid.</w:t>
      </w:r>
      <w:r w:rsidR="003020C2" w:rsidRPr="000C3801">
        <w:rPr>
          <w:rFonts w:ascii="Verdana" w:hAnsi="Verdana"/>
          <w:sz w:val="20"/>
          <w:szCs w:val="20"/>
        </w:rPr>
        <w:t xml:space="preserve"> </w:t>
      </w:r>
    </w:p>
    <w:p w14:paraId="3AB113CB" w14:textId="77777777" w:rsidR="004240FF" w:rsidRPr="000C3801" w:rsidRDefault="004240FF" w:rsidP="006A6EBE">
      <w:pPr>
        <w:rPr>
          <w:rFonts w:ascii="Verdana" w:hAnsi="Verdana"/>
          <w:sz w:val="20"/>
          <w:szCs w:val="20"/>
        </w:rPr>
      </w:pPr>
    </w:p>
    <w:p w14:paraId="6AF68D47" w14:textId="6567241A" w:rsidR="006A6EBE" w:rsidRPr="00790039" w:rsidRDefault="001953C0" w:rsidP="006A6EBE">
      <w:pPr>
        <w:rPr>
          <w:rFonts w:ascii="Verdana" w:hAnsi="Verdana"/>
          <w:sz w:val="20"/>
          <w:szCs w:val="20"/>
        </w:rPr>
      </w:pPr>
      <w:r>
        <w:rPr>
          <w:rFonts w:ascii="Verdana" w:hAnsi="Verdana"/>
          <w:sz w:val="20"/>
          <w:szCs w:val="20"/>
        </w:rPr>
        <w:t xml:space="preserve">Bij ernstige overtredingen kan het lid worden geroyeerd. Voorafgaand aan het royement wordt het lid geschorst. </w:t>
      </w:r>
      <w:r w:rsidR="003020C2">
        <w:rPr>
          <w:rFonts w:ascii="Verdana" w:hAnsi="Verdana"/>
          <w:sz w:val="20"/>
          <w:szCs w:val="20"/>
        </w:rPr>
        <w:t xml:space="preserve">Het lid wordt schriftelijk </w:t>
      </w:r>
      <w:r w:rsidR="000000FA">
        <w:rPr>
          <w:rFonts w:ascii="Verdana" w:hAnsi="Verdana"/>
          <w:sz w:val="20"/>
          <w:szCs w:val="20"/>
        </w:rPr>
        <w:t>bericht</w:t>
      </w:r>
      <w:r w:rsidR="003020C2">
        <w:rPr>
          <w:rFonts w:ascii="Verdana" w:hAnsi="Verdana"/>
          <w:sz w:val="20"/>
          <w:szCs w:val="20"/>
        </w:rPr>
        <w:t xml:space="preserve"> op welke gronden het royement berust. </w:t>
      </w:r>
      <w:r w:rsidR="000000FA">
        <w:rPr>
          <w:rFonts w:ascii="Verdana" w:hAnsi="Verdana"/>
          <w:sz w:val="20"/>
          <w:szCs w:val="20"/>
        </w:rPr>
        <w:t xml:space="preserve">Als het lid het niet eens is met het </w:t>
      </w:r>
      <w:r w:rsidR="003C4062">
        <w:rPr>
          <w:rFonts w:ascii="Verdana" w:hAnsi="Verdana"/>
          <w:sz w:val="20"/>
          <w:szCs w:val="20"/>
        </w:rPr>
        <w:t>royement</w:t>
      </w:r>
      <w:r w:rsidR="000000FA">
        <w:rPr>
          <w:rFonts w:ascii="Verdana" w:hAnsi="Verdana"/>
          <w:sz w:val="20"/>
          <w:szCs w:val="20"/>
        </w:rPr>
        <w:t>, kan het lid</w:t>
      </w:r>
      <w:r w:rsidR="0039620C">
        <w:rPr>
          <w:rFonts w:ascii="Verdana" w:hAnsi="Verdana"/>
          <w:sz w:val="20"/>
          <w:szCs w:val="20"/>
        </w:rPr>
        <w:t xml:space="preserve"> schriftelijk</w:t>
      </w:r>
      <w:r w:rsidR="000000FA">
        <w:rPr>
          <w:rFonts w:ascii="Verdana" w:hAnsi="Verdana"/>
          <w:sz w:val="20"/>
          <w:szCs w:val="20"/>
        </w:rPr>
        <w:t xml:space="preserve"> </w:t>
      </w:r>
      <w:r w:rsidR="003C4062">
        <w:rPr>
          <w:rFonts w:ascii="Verdana" w:hAnsi="Verdana"/>
          <w:sz w:val="20"/>
          <w:szCs w:val="20"/>
        </w:rPr>
        <w:t>in beroep te gaan bij de geschillencommissie.</w:t>
      </w:r>
    </w:p>
    <w:p w14:paraId="53D9523C" w14:textId="4D485DA3" w:rsidR="00192382" w:rsidRPr="00790039" w:rsidRDefault="00192382" w:rsidP="006A6EBE">
      <w:pPr>
        <w:rPr>
          <w:rFonts w:ascii="Verdana" w:hAnsi="Verdana"/>
          <w:sz w:val="20"/>
          <w:szCs w:val="20"/>
        </w:rPr>
      </w:pPr>
      <w:r w:rsidRPr="000C3801">
        <w:rPr>
          <w:rFonts w:ascii="Verdana" w:hAnsi="Verdana"/>
          <w:sz w:val="20"/>
          <w:szCs w:val="20"/>
        </w:rPr>
        <w:t xml:space="preserve">Als </w:t>
      </w:r>
      <w:r w:rsidR="006A6EBE" w:rsidRPr="000C3801">
        <w:rPr>
          <w:rFonts w:ascii="Verdana" w:hAnsi="Verdana"/>
          <w:sz w:val="20"/>
          <w:szCs w:val="20"/>
        </w:rPr>
        <w:t xml:space="preserve">tot </w:t>
      </w:r>
      <w:r w:rsidR="005973CB" w:rsidRPr="000C3801">
        <w:rPr>
          <w:rFonts w:ascii="Verdana" w:hAnsi="Verdana"/>
          <w:sz w:val="20"/>
          <w:szCs w:val="20"/>
        </w:rPr>
        <w:t xml:space="preserve">royement </w:t>
      </w:r>
      <w:r w:rsidR="006A6EBE" w:rsidRPr="000C3801">
        <w:rPr>
          <w:rFonts w:ascii="Verdana" w:hAnsi="Verdana"/>
          <w:sz w:val="20"/>
          <w:szCs w:val="20"/>
        </w:rPr>
        <w:t>van een lid</w:t>
      </w:r>
      <w:r w:rsidRPr="000C3801">
        <w:rPr>
          <w:rFonts w:ascii="Verdana" w:hAnsi="Verdana"/>
          <w:sz w:val="20"/>
          <w:szCs w:val="20"/>
        </w:rPr>
        <w:t xml:space="preserve"> is overgegaan, heeft het lid </w:t>
      </w:r>
      <w:r w:rsidR="006A6EBE" w:rsidRPr="000C3801">
        <w:rPr>
          <w:rFonts w:ascii="Verdana" w:hAnsi="Verdana"/>
          <w:sz w:val="20"/>
          <w:szCs w:val="20"/>
        </w:rPr>
        <w:t xml:space="preserve">een week </w:t>
      </w:r>
      <w:r w:rsidRPr="000C3801">
        <w:rPr>
          <w:rFonts w:ascii="Verdana" w:hAnsi="Verdana"/>
          <w:sz w:val="20"/>
          <w:szCs w:val="20"/>
        </w:rPr>
        <w:t xml:space="preserve">na genomen besluit </w:t>
      </w:r>
      <w:r w:rsidR="006A6EBE" w:rsidRPr="000C3801">
        <w:rPr>
          <w:rFonts w:ascii="Verdana" w:hAnsi="Verdana"/>
          <w:sz w:val="20"/>
          <w:szCs w:val="20"/>
        </w:rPr>
        <w:t>de gelegenheid om onder toezicht en aanwijzing van het bestuur zijn roerende goederen van zijn tuin te verwi</w:t>
      </w:r>
      <w:r w:rsidRPr="000C3801">
        <w:rPr>
          <w:rFonts w:ascii="Verdana" w:hAnsi="Verdana"/>
          <w:sz w:val="20"/>
          <w:szCs w:val="20"/>
        </w:rPr>
        <w:t xml:space="preserve">jderen, de tuin schoon op te leveren en de sleutel van het </w:t>
      </w:r>
      <w:r w:rsidRPr="00790039">
        <w:rPr>
          <w:rFonts w:ascii="Verdana" w:hAnsi="Verdana"/>
          <w:sz w:val="20"/>
          <w:szCs w:val="20"/>
        </w:rPr>
        <w:t>toegangshek in te leveren</w:t>
      </w:r>
      <w:r w:rsidR="005973CB">
        <w:rPr>
          <w:rFonts w:ascii="Verdana" w:hAnsi="Verdana"/>
          <w:sz w:val="20"/>
          <w:szCs w:val="20"/>
        </w:rPr>
        <w:t xml:space="preserve">. </w:t>
      </w:r>
      <w:r w:rsidR="006A6EBE" w:rsidRPr="00790039">
        <w:rPr>
          <w:rFonts w:ascii="Verdana" w:hAnsi="Verdana"/>
          <w:sz w:val="20"/>
          <w:szCs w:val="20"/>
        </w:rPr>
        <w:t>Als de tuin niet schoon wordt opgeleverd laat het bestuur de tuin schoonmaken en worden de kosten op het lid verhaald.</w:t>
      </w:r>
      <w:r w:rsidR="005973CB">
        <w:rPr>
          <w:rFonts w:ascii="Verdana" w:hAnsi="Verdana"/>
          <w:sz w:val="20"/>
          <w:szCs w:val="20"/>
        </w:rPr>
        <w:t xml:space="preserve"> </w:t>
      </w:r>
      <w:r w:rsidRPr="00790039">
        <w:rPr>
          <w:rFonts w:ascii="Verdana" w:hAnsi="Verdana"/>
          <w:sz w:val="20"/>
          <w:szCs w:val="20"/>
        </w:rPr>
        <w:t>Als alles in orde is bevonden wordt de borgsom terugbetaald.</w:t>
      </w:r>
    </w:p>
    <w:p w14:paraId="0A8687D4" w14:textId="77777777" w:rsidR="00EE54AF" w:rsidRDefault="00EE54AF" w:rsidP="00EE54AF">
      <w:pPr>
        <w:rPr>
          <w:color w:val="FF0000"/>
        </w:rPr>
      </w:pPr>
    </w:p>
    <w:p w14:paraId="73317037" w14:textId="23E12121" w:rsidR="00BF7284" w:rsidRPr="006B7438" w:rsidRDefault="00BF7284" w:rsidP="00BF7284">
      <w:pPr>
        <w:rPr>
          <w:rFonts w:ascii="Verdana" w:hAnsi="Verdana"/>
          <w:sz w:val="20"/>
          <w:szCs w:val="20"/>
        </w:rPr>
      </w:pPr>
      <w:r w:rsidRPr="006B7438">
        <w:rPr>
          <w:rFonts w:ascii="Verdana" w:hAnsi="Verdana"/>
          <w:sz w:val="20"/>
          <w:szCs w:val="20"/>
        </w:rPr>
        <w:t>Het bestuur controleert vier keer per jaar op verboden gewassen, het gebruik van bestrijding/ beschermingsmiddelen, het onkruidvrij houden en de algemene staat (netheid) van de tuinen.</w:t>
      </w:r>
    </w:p>
    <w:p w14:paraId="6EBFB3A4" w14:textId="280E215E" w:rsidR="00BF7284" w:rsidRPr="00D4408F" w:rsidRDefault="00BF7284" w:rsidP="00BF7284">
      <w:pPr>
        <w:rPr>
          <w:rFonts w:ascii="Verdana" w:hAnsi="Verdana"/>
          <w:sz w:val="20"/>
          <w:szCs w:val="20"/>
        </w:rPr>
      </w:pPr>
      <w:r w:rsidRPr="00D4408F">
        <w:rPr>
          <w:rFonts w:ascii="Verdana" w:hAnsi="Verdana"/>
          <w:sz w:val="20"/>
          <w:szCs w:val="20"/>
        </w:rPr>
        <w:t xml:space="preserve">Bij </w:t>
      </w:r>
      <w:r w:rsidR="005B0583" w:rsidRPr="00D4408F">
        <w:rPr>
          <w:rFonts w:ascii="Verdana" w:hAnsi="Verdana"/>
          <w:sz w:val="20"/>
          <w:szCs w:val="20"/>
        </w:rPr>
        <w:t xml:space="preserve">een </w:t>
      </w:r>
      <w:r w:rsidRPr="00D4408F">
        <w:rPr>
          <w:rFonts w:ascii="Verdana" w:hAnsi="Verdana"/>
          <w:sz w:val="20"/>
          <w:szCs w:val="20"/>
        </w:rPr>
        <w:t xml:space="preserve">geconstateerde overtreding krijgt het lid een schriftelijke waarschuwing met daarbij de opdracht de overtreding </w:t>
      </w:r>
      <w:r w:rsidR="008128D4" w:rsidRPr="00D4408F">
        <w:rPr>
          <w:rFonts w:ascii="Verdana" w:hAnsi="Verdana"/>
          <w:sz w:val="20"/>
          <w:szCs w:val="20"/>
        </w:rPr>
        <w:t xml:space="preserve">binnen vier weken </w:t>
      </w:r>
      <w:r w:rsidRPr="00D4408F">
        <w:rPr>
          <w:rFonts w:ascii="Verdana" w:hAnsi="Verdana"/>
          <w:sz w:val="20"/>
          <w:szCs w:val="20"/>
        </w:rPr>
        <w:t xml:space="preserve">ongedaan te maken. Bij het niet opvolgen volgt er na twee weken een tweede schriftelijke waarschuwing. Bij </w:t>
      </w:r>
      <w:r w:rsidR="0039620C" w:rsidRPr="00D4408F">
        <w:rPr>
          <w:rFonts w:ascii="Verdana" w:hAnsi="Verdana"/>
          <w:sz w:val="20"/>
          <w:szCs w:val="20"/>
        </w:rPr>
        <w:t xml:space="preserve">het </w:t>
      </w:r>
      <w:r w:rsidRPr="00D4408F">
        <w:rPr>
          <w:rFonts w:ascii="Verdana" w:hAnsi="Verdana"/>
          <w:sz w:val="20"/>
          <w:szCs w:val="20"/>
        </w:rPr>
        <w:t xml:space="preserve">in gebreke blijven </w:t>
      </w:r>
      <w:r w:rsidR="005B0583" w:rsidRPr="00D4408F">
        <w:rPr>
          <w:rFonts w:ascii="Verdana" w:hAnsi="Verdana"/>
          <w:sz w:val="20"/>
          <w:szCs w:val="20"/>
        </w:rPr>
        <w:t xml:space="preserve">wordt het lid geroyeerd. </w:t>
      </w:r>
      <w:r w:rsidRPr="00D4408F">
        <w:rPr>
          <w:rFonts w:ascii="Verdana" w:hAnsi="Verdana"/>
          <w:sz w:val="20"/>
          <w:szCs w:val="20"/>
        </w:rPr>
        <w:t xml:space="preserve"> </w:t>
      </w:r>
    </w:p>
    <w:p w14:paraId="4B5B87AC" w14:textId="7269763B" w:rsidR="00BF7284" w:rsidRPr="00D4408F" w:rsidRDefault="00BF7284" w:rsidP="00BF7284">
      <w:pPr>
        <w:rPr>
          <w:rFonts w:ascii="Verdana" w:hAnsi="Verdana"/>
          <w:sz w:val="20"/>
          <w:szCs w:val="20"/>
        </w:rPr>
      </w:pPr>
      <w:r w:rsidRPr="00D4408F">
        <w:rPr>
          <w:rFonts w:ascii="Verdana" w:hAnsi="Verdana"/>
          <w:sz w:val="20"/>
          <w:szCs w:val="20"/>
        </w:rPr>
        <w:t>Het lid heeft de mogelijkheid hiertegen schriftelijk in beroep te gaan</w:t>
      </w:r>
      <w:r w:rsidR="005B0583" w:rsidRPr="00D4408F">
        <w:rPr>
          <w:rFonts w:ascii="Verdana" w:hAnsi="Verdana"/>
          <w:sz w:val="20"/>
          <w:szCs w:val="20"/>
        </w:rPr>
        <w:t xml:space="preserve"> bij de </w:t>
      </w:r>
      <w:proofErr w:type="spellStart"/>
      <w:r w:rsidR="005B0583" w:rsidRPr="00D4408F">
        <w:rPr>
          <w:rFonts w:ascii="Verdana" w:hAnsi="Verdana"/>
          <w:sz w:val="20"/>
          <w:szCs w:val="20"/>
        </w:rPr>
        <w:t>geschillencpommissie</w:t>
      </w:r>
      <w:proofErr w:type="spellEnd"/>
      <w:r w:rsidRPr="00D4408F">
        <w:rPr>
          <w:rFonts w:ascii="Verdana" w:hAnsi="Verdana"/>
          <w:sz w:val="20"/>
          <w:szCs w:val="20"/>
        </w:rPr>
        <w:t>.</w:t>
      </w:r>
    </w:p>
    <w:p w14:paraId="1170BD4F" w14:textId="77777777" w:rsidR="00BF7284" w:rsidRPr="006B7438" w:rsidRDefault="00BF7284" w:rsidP="00BF7284">
      <w:pPr>
        <w:rPr>
          <w:rFonts w:ascii="Verdana" w:hAnsi="Verdana"/>
          <w:color w:val="FF0000"/>
          <w:sz w:val="20"/>
          <w:szCs w:val="20"/>
        </w:rPr>
      </w:pPr>
    </w:p>
    <w:p w14:paraId="7EDFE586" w14:textId="77777777" w:rsidR="00EE54AF" w:rsidRDefault="00EE54AF" w:rsidP="006A6EBE">
      <w:pPr>
        <w:rPr>
          <w:rFonts w:ascii="Verdana" w:hAnsi="Verdana"/>
          <w:sz w:val="20"/>
          <w:szCs w:val="20"/>
        </w:rPr>
      </w:pPr>
    </w:p>
    <w:p w14:paraId="1EE18AD1" w14:textId="330DB27E" w:rsidR="00FF7920" w:rsidRDefault="00466284" w:rsidP="00AA2AE9">
      <w:pPr>
        <w:pStyle w:val="Kop2"/>
      </w:pPr>
      <w:r>
        <w:t>6</w:t>
      </w:r>
      <w:r w:rsidR="00A0439B">
        <w:t xml:space="preserve"> </w:t>
      </w:r>
      <w:r w:rsidR="00FF7920" w:rsidRPr="00C82DA8">
        <w:t>Volkstuin</w:t>
      </w:r>
      <w:r w:rsidR="00232F98">
        <w:t>complex</w:t>
      </w:r>
    </w:p>
    <w:p w14:paraId="32CD54CC" w14:textId="7A13FDF6" w:rsidR="00FF7920" w:rsidRPr="00D4408F" w:rsidRDefault="00FF7920" w:rsidP="006A6EBE">
      <w:pPr>
        <w:rPr>
          <w:rFonts w:ascii="Verdana" w:hAnsi="Verdana"/>
          <w:sz w:val="20"/>
          <w:szCs w:val="20"/>
        </w:rPr>
      </w:pPr>
      <w:r w:rsidRPr="00D4408F">
        <w:rPr>
          <w:rFonts w:ascii="Verdana" w:hAnsi="Verdana"/>
          <w:sz w:val="20"/>
          <w:szCs w:val="20"/>
        </w:rPr>
        <w:t xml:space="preserve">Op </w:t>
      </w:r>
      <w:r w:rsidR="00E14E1C" w:rsidRPr="00D4408F">
        <w:rPr>
          <w:rFonts w:ascii="Verdana" w:hAnsi="Verdana"/>
          <w:sz w:val="20"/>
          <w:szCs w:val="20"/>
        </w:rPr>
        <w:t>het</w:t>
      </w:r>
      <w:r w:rsidRPr="00D4408F">
        <w:rPr>
          <w:rFonts w:ascii="Verdana" w:hAnsi="Verdana"/>
          <w:sz w:val="20"/>
          <w:szCs w:val="20"/>
        </w:rPr>
        <w:t xml:space="preserve"> volkstuin</w:t>
      </w:r>
      <w:r w:rsidR="00E14E1C" w:rsidRPr="00D4408F">
        <w:rPr>
          <w:rFonts w:ascii="Verdana" w:hAnsi="Verdana"/>
          <w:sz w:val="20"/>
          <w:szCs w:val="20"/>
        </w:rPr>
        <w:t>complex</w:t>
      </w:r>
      <w:r w:rsidRPr="00D4408F">
        <w:rPr>
          <w:rFonts w:ascii="Verdana" w:hAnsi="Verdana"/>
          <w:sz w:val="20"/>
          <w:szCs w:val="20"/>
        </w:rPr>
        <w:t xml:space="preserve"> gelden de</w:t>
      </w:r>
      <w:r w:rsidR="00E14E1C" w:rsidRPr="00D4408F">
        <w:rPr>
          <w:rFonts w:ascii="Verdana" w:hAnsi="Verdana"/>
          <w:sz w:val="20"/>
          <w:szCs w:val="20"/>
        </w:rPr>
        <w:t>zelfde</w:t>
      </w:r>
      <w:r w:rsidRPr="00D4408F">
        <w:rPr>
          <w:rFonts w:ascii="Verdana" w:hAnsi="Verdana"/>
          <w:sz w:val="20"/>
          <w:szCs w:val="20"/>
        </w:rPr>
        <w:t xml:space="preserve"> regels die ook in de maatschappij gelden:</w:t>
      </w:r>
    </w:p>
    <w:p w14:paraId="2BDB9D14" w14:textId="78B60613" w:rsidR="00FF7920" w:rsidRPr="00D4408F" w:rsidRDefault="00FF7920" w:rsidP="00FF7920">
      <w:pPr>
        <w:rPr>
          <w:rFonts w:ascii="Verdana" w:hAnsi="Verdana"/>
          <w:sz w:val="20"/>
          <w:szCs w:val="20"/>
        </w:rPr>
      </w:pPr>
      <w:r w:rsidRPr="00D4408F">
        <w:rPr>
          <w:rFonts w:ascii="Verdana" w:hAnsi="Verdana"/>
          <w:sz w:val="20"/>
          <w:szCs w:val="20"/>
        </w:rPr>
        <w:t xml:space="preserve">- Iedere vorm van ongewenst gedrag, zoals pesten, schelden, </w:t>
      </w:r>
      <w:r w:rsidR="00D4408F" w:rsidRPr="00D4408F">
        <w:rPr>
          <w:rFonts w:ascii="Verdana" w:hAnsi="Verdana"/>
          <w:sz w:val="20"/>
          <w:szCs w:val="20"/>
        </w:rPr>
        <w:t xml:space="preserve">dreigen, geweld, </w:t>
      </w:r>
      <w:r w:rsidRPr="00D4408F">
        <w:rPr>
          <w:rFonts w:ascii="Verdana" w:hAnsi="Verdana"/>
          <w:sz w:val="20"/>
          <w:szCs w:val="20"/>
        </w:rPr>
        <w:t xml:space="preserve">seksuele intimidatie of discriminatie wordt niet getolereerd en kan aanleiding geven </w:t>
      </w:r>
      <w:r w:rsidR="004240FF" w:rsidRPr="00D4408F">
        <w:rPr>
          <w:rFonts w:ascii="Verdana" w:hAnsi="Verdana"/>
          <w:sz w:val="20"/>
          <w:szCs w:val="20"/>
        </w:rPr>
        <w:t>dat het lid wordt geroyeerd</w:t>
      </w:r>
      <w:r w:rsidRPr="00D4408F">
        <w:rPr>
          <w:rFonts w:ascii="Verdana" w:hAnsi="Verdana"/>
          <w:sz w:val="20"/>
          <w:szCs w:val="20"/>
        </w:rPr>
        <w:t>.</w:t>
      </w:r>
    </w:p>
    <w:p w14:paraId="53EC2BFB" w14:textId="77777777" w:rsidR="00FF7920" w:rsidRPr="00D4408F" w:rsidRDefault="00FF7920" w:rsidP="00FF7920">
      <w:pPr>
        <w:rPr>
          <w:rFonts w:ascii="Verdana" w:hAnsi="Verdana"/>
          <w:sz w:val="20"/>
          <w:szCs w:val="20"/>
        </w:rPr>
      </w:pPr>
    </w:p>
    <w:p w14:paraId="26601AAC" w14:textId="59284487" w:rsidR="00FF7920" w:rsidRPr="00D4408F" w:rsidRDefault="00FF7920" w:rsidP="00FF7920">
      <w:pPr>
        <w:rPr>
          <w:rFonts w:ascii="Verdana" w:hAnsi="Verdana"/>
          <w:sz w:val="20"/>
          <w:szCs w:val="20"/>
        </w:rPr>
      </w:pPr>
      <w:r w:rsidRPr="00D4408F">
        <w:rPr>
          <w:rFonts w:ascii="Verdana" w:hAnsi="Verdana"/>
          <w:sz w:val="20"/>
          <w:szCs w:val="20"/>
        </w:rPr>
        <w:t>- Bij ontvreemden of vernieling of moedwillige beschadiging van eigendommen van de vereniging, leden of derden, wordt het</w:t>
      </w:r>
      <w:r w:rsidR="004240FF" w:rsidRPr="00D4408F">
        <w:rPr>
          <w:rFonts w:ascii="Verdana" w:hAnsi="Verdana"/>
          <w:sz w:val="20"/>
          <w:szCs w:val="20"/>
        </w:rPr>
        <w:t xml:space="preserve"> lid geroyeerd</w:t>
      </w:r>
      <w:r w:rsidR="006B7438" w:rsidRPr="00D4408F">
        <w:rPr>
          <w:rFonts w:ascii="Verdana" w:hAnsi="Verdana"/>
          <w:sz w:val="20"/>
          <w:szCs w:val="20"/>
        </w:rPr>
        <w:t>.</w:t>
      </w:r>
      <w:r w:rsidRPr="00D4408F">
        <w:rPr>
          <w:rFonts w:ascii="Verdana" w:hAnsi="Verdana"/>
          <w:sz w:val="20"/>
          <w:szCs w:val="20"/>
        </w:rPr>
        <w:t xml:space="preserve"> Zo nodig wordt hiervan aangifte bij de politie gedaan.</w:t>
      </w:r>
      <w:r w:rsidR="00393117" w:rsidRPr="00D4408F">
        <w:rPr>
          <w:rFonts w:ascii="Verdana" w:hAnsi="Verdana"/>
          <w:sz w:val="20"/>
          <w:szCs w:val="20"/>
        </w:rPr>
        <w:t xml:space="preserve"> </w:t>
      </w:r>
    </w:p>
    <w:p w14:paraId="290FEACF" w14:textId="77777777" w:rsidR="00FF7920" w:rsidRPr="00D4408F" w:rsidRDefault="00FF7920" w:rsidP="00FF7920">
      <w:pPr>
        <w:rPr>
          <w:rFonts w:ascii="Verdana" w:hAnsi="Verdana"/>
          <w:sz w:val="20"/>
          <w:szCs w:val="20"/>
        </w:rPr>
      </w:pPr>
    </w:p>
    <w:p w14:paraId="62AFC649" w14:textId="6578C0AC" w:rsidR="00FF7920" w:rsidRPr="00D4408F" w:rsidRDefault="00FF7920" w:rsidP="00FF7920">
      <w:pPr>
        <w:rPr>
          <w:rFonts w:ascii="Verdana" w:hAnsi="Verdana"/>
          <w:sz w:val="20"/>
          <w:szCs w:val="20"/>
        </w:rPr>
      </w:pPr>
      <w:r w:rsidRPr="00D4408F">
        <w:rPr>
          <w:rFonts w:ascii="Verdana" w:hAnsi="Verdana"/>
          <w:sz w:val="20"/>
          <w:szCs w:val="20"/>
        </w:rPr>
        <w:t xml:space="preserve">- Bij bedreiging van leden van het bestuur of leden van de vereniging door een lid van de vereniging wordt het lid </w:t>
      </w:r>
      <w:r w:rsidR="004240FF" w:rsidRPr="00D4408F">
        <w:rPr>
          <w:rFonts w:ascii="Verdana" w:hAnsi="Verdana"/>
          <w:sz w:val="20"/>
          <w:szCs w:val="20"/>
        </w:rPr>
        <w:t>geroyeerd</w:t>
      </w:r>
      <w:r w:rsidR="006B7438" w:rsidRPr="00D4408F">
        <w:rPr>
          <w:rFonts w:ascii="Verdana" w:hAnsi="Verdana"/>
          <w:sz w:val="20"/>
          <w:szCs w:val="20"/>
        </w:rPr>
        <w:t>.</w:t>
      </w:r>
    </w:p>
    <w:p w14:paraId="706CE131" w14:textId="77777777" w:rsidR="00876E7D" w:rsidRPr="00D4408F" w:rsidRDefault="00876E7D" w:rsidP="00FF7920">
      <w:pPr>
        <w:rPr>
          <w:rFonts w:ascii="Verdana" w:hAnsi="Verdana"/>
          <w:sz w:val="20"/>
          <w:szCs w:val="20"/>
        </w:rPr>
      </w:pPr>
    </w:p>
    <w:p w14:paraId="345CF10F" w14:textId="1949514D" w:rsidR="00876E7D" w:rsidRPr="00D4408F" w:rsidRDefault="00876E7D" w:rsidP="00876E7D">
      <w:pPr>
        <w:rPr>
          <w:rFonts w:ascii="Verdana" w:hAnsi="Verdana"/>
          <w:sz w:val="20"/>
          <w:szCs w:val="20"/>
        </w:rPr>
      </w:pPr>
      <w:r w:rsidRPr="00D4408F">
        <w:rPr>
          <w:rFonts w:ascii="Verdana" w:hAnsi="Verdana"/>
          <w:sz w:val="20"/>
          <w:szCs w:val="20"/>
        </w:rPr>
        <w:t xml:space="preserve">- Ieder lid dient zich op het </w:t>
      </w:r>
      <w:r w:rsidR="00E14E1C" w:rsidRPr="00D4408F">
        <w:rPr>
          <w:rFonts w:ascii="Verdana" w:hAnsi="Verdana"/>
          <w:sz w:val="20"/>
          <w:szCs w:val="20"/>
        </w:rPr>
        <w:t>volks</w:t>
      </w:r>
      <w:r w:rsidRPr="00D4408F">
        <w:rPr>
          <w:rFonts w:ascii="Verdana" w:hAnsi="Verdana"/>
          <w:sz w:val="20"/>
          <w:szCs w:val="20"/>
        </w:rPr>
        <w:t>tuincomplex of op zijn tuin zodanig te gedragen dat geen hinder en/of overlast ontstaat voor omwonenden of andere tuinders of de vereniging.</w:t>
      </w:r>
    </w:p>
    <w:p w14:paraId="7D87D431" w14:textId="77777777" w:rsidR="00876E7D" w:rsidRPr="00D4408F" w:rsidRDefault="00876E7D" w:rsidP="00FF7920">
      <w:pPr>
        <w:rPr>
          <w:rFonts w:ascii="Verdana" w:hAnsi="Verdana"/>
          <w:sz w:val="20"/>
          <w:szCs w:val="20"/>
        </w:rPr>
      </w:pPr>
    </w:p>
    <w:p w14:paraId="5C836035" w14:textId="02EB16DB" w:rsidR="00A326F5" w:rsidRPr="00D4408F" w:rsidRDefault="00C82362" w:rsidP="00A326F5">
      <w:pPr>
        <w:rPr>
          <w:rFonts w:ascii="Verdana" w:hAnsi="Verdana"/>
          <w:sz w:val="20"/>
          <w:szCs w:val="20"/>
        </w:rPr>
      </w:pPr>
      <w:r>
        <w:rPr>
          <w:rFonts w:ascii="Verdana" w:hAnsi="Verdana"/>
          <w:sz w:val="20"/>
          <w:szCs w:val="20"/>
        </w:rPr>
        <w:t xml:space="preserve">6.1 </w:t>
      </w:r>
      <w:r w:rsidR="00A326F5" w:rsidRPr="00D4408F">
        <w:rPr>
          <w:rFonts w:ascii="Verdana" w:hAnsi="Verdana"/>
          <w:sz w:val="20"/>
          <w:szCs w:val="20"/>
        </w:rPr>
        <w:t>Algemene verboden</w:t>
      </w:r>
    </w:p>
    <w:p w14:paraId="370EC193" w14:textId="77777777" w:rsidR="00A326F5" w:rsidRPr="00D4408F" w:rsidRDefault="00A326F5" w:rsidP="00A326F5">
      <w:pPr>
        <w:rPr>
          <w:rFonts w:ascii="Verdana" w:hAnsi="Verdana"/>
          <w:sz w:val="20"/>
          <w:szCs w:val="20"/>
        </w:rPr>
      </w:pPr>
      <w:r w:rsidRPr="00D4408F">
        <w:rPr>
          <w:rFonts w:ascii="Verdana" w:hAnsi="Verdana"/>
          <w:sz w:val="20"/>
          <w:szCs w:val="20"/>
        </w:rPr>
        <w:t>Het is verboden:</w:t>
      </w:r>
    </w:p>
    <w:p w14:paraId="4C24E298" w14:textId="712954F7" w:rsidR="00A326F5" w:rsidRPr="00D4408F" w:rsidRDefault="00A326F5" w:rsidP="00A326F5">
      <w:pPr>
        <w:rPr>
          <w:rFonts w:ascii="Verdana" w:hAnsi="Verdana"/>
          <w:sz w:val="20"/>
          <w:szCs w:val="20"/>
        </w:rPr>
      </w:pPr>
      <w:r w:rsidRPr="00D4408F">
        <w:rPr>
          <w:rFonts w:ascii="Verdana" w:hAnsi="Verdana"/>
          <w:sz w:val="20"/>
          <w:szCs w:val="20"/>
        </w:rPr>
        <w:t>- Gewassen van andere leden te oogsten, ook geen overhangende gewassen van de buren of als dat over het pad hangt;</w:t>
      </w:r>
    </w:p>
    <w:p w14:paraId="3E15B1EB" w14:textId="0297C2E3" w:rsidR="00A326F5" w:rsidRPr="00D4408F" w:rsidRDefault="00A326F5" w:rsidP="00A326F5">
      <w:pPr>
        <w:rPr>
          <w:rFonts w:ascii="Verdana" w:hAnsi="Verdana"/>
          <w:sz w:val="20"/>
          <w:szCs w:val="20"/>
        </w:rPr>
      </w:pPr>
      <w:r w:rsidRPr="00D4408F">
        <w:rPr>
          <w:rFonts w:ascii="Verdana" w:hAnsi="Verdana"/>
          <w:sz w:val="20"/>
          <w:szCs w:val="20"/>
        </w:rPr>
        <w:t>- Zich op de tuin van een ander lid te begeven, tenzij er uitdrukkelijke toestemming van de huurder is gegeven;</w:t>
      </w:r>
    </w:p>
    <w:p w14:paraId="61574FE6" w14:textId="77777777" w:rsidR="00A326F5" w:rsidRPr="006B7438" w:rsidRDefault="00A326F5" w:rsidP="00A326F5">
      <w:pPr>
        <w:rPr>
          <w:rFonts w:ascii="Verdana" w:hAnsi="Verdana"/>
          <w:sz w:val="20"/>
          <w:szCs w:val="20"/>
        </w:rPr>
      </w:pPr>
      <w:r w:rsidRPr="006B7438">
        <w:rPr>
          <w:rFonts w:ascii="Verdana" w:hAnsi="Verdana"/>
          <w:sz w:val="20"/>
          <w:szCs w:val="20"/>
        </w:rPr>
        <w:lastRenderedPageBreak/>
        <w:t>-   Zich op het complex te bevinden als de straatverlichting is ingeschakeld (avond/nacht). Dit geldt niet voor bijeenkomsten door de vereniging georganiseerd in het clubgebouw.</w:t>
      </w:r>
    </w:p>
    <w:p w14:paraId="6DA107FD" w14:textId="77777777" w:rsidR="00A326F5" w:rsidRPr="006B7438" w:rsidRDefault="00A326F5" w:rsidP="00A326F5">
      <w:pPr>
        <w:ind w:left="1"/>
        <w:rPr>
          <w:rFonts w:ascii="Verdana" w:hAnsi="Verdana"/>
          <w:sz w:val="20"/>
          <w:szCs w:val="20"/>
        </w:rPr>
      </w:pPr>
      <w:r w:rsidRPr="006B7438">
        <w:rPr>
          <w:rFonts w:ascii="Verdana" w:hAnsi="Verdana"/>
          <w:sz w:val="20"/>
          <w:szCs w:val="20"/>
        </w:rPr>
        <w:t>-   Waterpartijen of vijvers aan te leggen;</w:t>
      </w:r>
    </w:p>
    <w:p w14:paraId="55BC6228" w14:textId="77777777" w:rsidR="00A326F5" w:rsidRPr="006B7438" w:rsidRDefault="00A326F5" w:rsidP="00A326F5">
      <w:pPr>
        <w:rPr>
          <w:rFonts w:ascii="Verdana" w:hAnsi="Verdana"/>
          <w:sz w:val="20"/>
          <w:szCs w:val="20"/>
        </w:rPr>
      </w:pPr>
      <w:r w:rsidRPr="006B7438">
        <w:rPr>
          <w:rFonts w:ascii="Verdana" w:hAnsi="Verdana"/>
          <w:sz w:val="20"/>
          <w:szCs w:val="20"/>
        </w:rPr>
        <w:t>-   Dieren mee te brengen of te houden;</w:t>
      </w:r>
    </w:p>
    <w:p w14:paraId="370E6C14" w14:textId="77777777" w:rsidR="00A326F5" w:rsidRPr="006B7438" w:rsidRDefault="00A326F5" w:rsidP="00A326F5">
      <w:pPr>
        <w:rPr>
          <w:rFonts w:ascii="Verdana" w:hAnsi="Verdana"/>
          <w:sz w:val="20"/>
          <w:szCs w:val="20"/>
        </w:rPr>
      </w:pPr>
      <w:r w:rsidRPr="006B7438">
        <w:rPr>
          <w:rFonts w:ascii="Verdana" w:hAnsi="Verdana"/>
          <w:sz w:val="20"/>
          <w:szCs w:val="20"/>
        </w:rPr>
        <w:t>-   Vogelvangst uit te oefenen of anderszins te jagen;</w:t>
      </w:r>
    </w:p>
    <w:p w14:paraId="3F55030C" w14:textId="77777777" w:rsidR="00A326F5" w:rsidRPr="006B7438" w:rsidRDefault="00A326F5" w:rsidP="00A326F5">
      <w:pPr>
        <w:rPr>
          <w:rFonts w:ascii="Verdana" w:hAnsi="Verdana"/>
          <w:sz w:val="20"/>
          <w:szCs w:val="20"/>
        </w:rPr>
      </w:pPr>
      <w:r w:rsidRPr="006B7438">
        <w:rPr>
          <w:rFonts w:ascii="Verdana" w:hAnsi="Verdana"/>
          <w:sz w:val="20"/>
          <w:szCs w:val="20"/>
        </w:rPr>
        <w:t>-   Open vuur te maken, hieronder valt ook een barbecue;</w:t>
      </w:r>
    </w:p>
    <w:p w14:paraId="3B62BDA6" w14:textId="77777777" w:rsidR="00A326F5" w:rsidRPr="006B7438" w:rsidRDefault="00A326F5" w:rsidP="00A326F5">
      <w:pPr>
        <w:rPr>
          <w:rFonts w:ascii="Verdana" w:hAnsi="Verdana"/>
          <w:sz w:val="20"/>
          <w:szCs w:val="20"/>
        </w:rPr>
      </w:pPr>
      <w:r w:rsidRPr="006B7438">
        <w:rPr>
          <w:rFonts w:ascii="Verdana" w:hAnsi="Verdana"/>
          <w:sz w:val="20"/>
          <w:szCs w:val="20"/>
        </w:rPr>
        <w:t>-   Vuilnis of andere afvalproducten mee te brengen;</w:t>
      </w:r>
    </w:p>
    <w:p w14:paraId="56125E6C" w14:textId="77777777" w:rsidR="00A326F5" w:rsidRPr="006B7438" w:rsidRDefault="00A326F5" w:rsidP="00A326F5">
      <w:pPr>
        <w:rPr>
          <w:rFonts w:ascii="Verdana" w:hAnsi="Verdana"/>
          <w:sz w:val="20"/>
          <w:szCs w:val="20"/>
        </w:rPr>
      </w:pPr>
      <w:r w:rsidRPr="006B7438">
        <w:rPr>
          <w:rFonts w:ascii="Verdana" w:hAnsi="Verdana"/>
          <w:sz w:val="20"/>
          <w:szCs w:val="20"/>
        </w:rPr>
        <w:t>-   Hinderlijk lawaai maken zowel vocaal als instrumentaal;</w:t>
      </w:r>
    </w:p>
    <w:p w14:paraId="19BD3C43" w14:textId="77777777" w:rsidR="00A326F5" w:rsidRPr="006B7438" w:rsidRDefault="00A326F5" w:rsidP="00A326F5">
      <w:pPr>
        <w:rPr>
          <w:rFonts w:ascii="Verdana" w:hAnsi="Verdana"/>
          <w:sz w:val="20"/>
          <w:szCs w:val="20"/>
        </w:rPr>
      </w:pPr>
      <w:r w:rsidRPr="006B7438">
        <w:rPr>
          <w:rFonts w:ascii="Verdana" w:hAnsi="Verdana"/>
          <w:sz w:val="20"/>
          <w:szCs w:val="20"/>
        </w:rPr>
        <w:t>-   Samenkomsten of familiereünies te houden;</w:t>
      </w:r>
    </w:p>
    <w:p w14:paraId="0BBDA6D1" w14:textId="77777777" w:rsidR="00A326F5" w:rsidRPr="006B7438" w:rsidRDefault="00A326F5" w:rsidP="00A326F5">
      <w:pPr>
        <w:rPr>
          <w:rFonts w:ascii="Verdana" w:hAnsi="Verdana"/>
          <w:sz w:val="20"/>
          <w:szCs w:val="20"/>
        </w:rPr>
      </w:pPr>
      <w:r w:rsidRPr="006B7438">
        <w:rPr>
          <w:rFonts w:ascii="Verdana" w:hAnsi="Verdana"/>
          <w:sz w:val="20"/>
          <w:szCs w:val="20"/>
        </w:rPr>
        <w:t>-   Met auto’s op het complex te rijden zonder toestemming van het bestuur;</w:t>
      </w:r>
    </w:p>
    <w:p w14:paraId="05B5568D" w14:textId="77777777" w:rsidR="00A326F5" w:rsidRPr="006B7438" w:rsidRDefault="00A326F5" w:rsidP="00A326F5">
      <w:pPr>
        <w:rPr>
          <w:rFonts w:ascii="Verdana" w:hAnsi="Verdana"/>
          <w:sz w:val="20"/>
          <w:szCs w:val="20"/>
        </w:rPr>
      </w:pPr>
      <w:r w:rsidRPr="006B7438">
        <w:rPr>
          <w:rFonts w:ascii="Verdana" w:hAnsi="Verdana"/>
          <w:sz w:val="20"/>
          <w:szCs w:val="20"/>
        </w:rPr>
        <w:t>-   Fietsen/bromfietsen of andere voorwerpen tegen het gebouw te plaatsen;</w:t>
      </w:r>
    </w:p>
    <w:p w14:paraId="18C622A9" w14:textId="77777777" w:rsidR="00A326F5" w:rsidRPr="006B7438" w:rsidRDefault="00A326F5" w:rsidP="00A326F5">
      <w:pPr>
        <w:rPr>
          <w:rFonts w:ascii="Verdana" w:hAnsi="Verdana"/>
          <w:sz w:val="20"/>
          <w:szCs w:val="20"/>
        </w:rPr>
      </w:pPr>
      <w:r w:rsidRPr="006B7438">
        <w:rPr>
          <w:rFonts w:ascii="Verdana" w:hAnsi="Verdana"/>
          <w:sz w:val="20"/>
          <w:szCs w:val="20"/>
        </w:rPr>
        <w:t>-   Voor bonenstaken ander materiaal te gebruiken dan tonkinstokken;</w:t>
      </w:r>
    </w:p>
    <w:p w14:paraId="042C7328" w14:textId="77777777" w:rsidR="00A326F5" w:rsidRPr="00790039" w:rsidRDefault="00A326F5" w:rsidP="00A326F5">
      <w:pPr>
        <w:rPr>
          <w:rFonts w:ascii="Verdana" w:hAnsi="Verdana"/>
          <w:color w:val="0000FF"/>
          <w:sz w:val="20"/>
          <w:szCs w:val="20"/>
        </w:rPr>
      </w:pPr>
      <w:r w:rsidRPr="006B7438">
        <w:rPr>
          <w:rFonts w:ascii="Verdana" w:hAnsi="Verdana"/>
          <w:sz w:val="20"/>
          <w:szCs w:val="20"/>
        </w:rPr>
        <w:t>-   Bonenheggen en gewassen in de lengterichting van de tuin te plaatsen.</w:t>
      </w:r>
    </w:p>
    <w:p w14:paraId="0C56DC7A" w14:textId="77777777" w:rsidR="00FF7920" w:rsidRPr="001903F7" w:rsidRDefault="00FF7920" w:rsidP="00FF7920">
      <w:pPr>
        <w:rPr>
          <w:rFonts w:ascii="Verdana" w:hAnsi="Verdana"/>
          <w:sz w:val="20"/>
          <w:szCs w:val="20"/>
        </w:rPr>
      </w:pPr>
    </w:p>
    <w:p w14:paraId="10983548" w14:textId="6C518D8B" w:rsidR="008128D4" w:rsidRDefault="00C82362" w:rsidP="006A6EBE">
      <w:pPr>
        <w:rPr>
          <w:rFonts w:ascii="Verdana" w:hAnsi="Verdana"/>
          <w:sz w:val="20"/>
          <w:szCs w:val="20"/>
        </w:rPr>
      </w:pPr>
      <w:r>
        <w:rPr>
          <w:rFonts w:ascii="Verdana" w:hAnsi="Verdana"/>
          <w:sz w:val="20"/>
          <w:szCs w:val="20"/>
        </w:rPr>
        <w:t xml:space="preserve">6.2 </w:t>
      </w:r>
      <w:r w:rsidR="008128D4">
        <w:rPr>
          <w:rFonts w:ascii="Verdana" w:hAnsi="Verdana"/>
          <w:sz w:val="20"/>
          <w:szCs w:val="20"/>
        </w:rPr>
        <w:t>Toewijzen tuin</w:t>
      </w:r>
    </w:p>
    <w:p w14:paraId="14FD34BA" w14:textId="15B98B64" w:rsidR="006A6EBE" w:rsidRPr="001903F7" w:rsidRDefault="006A6EBE" w:rsidP="006A6EBE">
      <w:pPr>
        <w:rPr>
          <w:rFonts w:ascii="Verdana" w:hAnsi="Verdana"/>
          <w:sz w:val="20"/>
          <w:szCs w:val="20"/>
        </w:rPr>
      </w:pPr>
      <w:r w:rsidRPr="001903F7">
        <w:rPr>
          <w:rFonts w:ascii="Verdana" w:hAnsi="Verdana"/>
          <w:sz w:val="20"/>
          <w:szCs w:val="20"/>
        </w:rPr>
        <w:t xml:space="preserve">Het bestuur van de vereniging wijst de leden </w:t>
      </w:r>
      <w:r w:rsidR="00192382" w:rsidRPr="001903F7">
        <w:rPr>
          <w:rFonts w:ascii="Verdana" w:hAnsi="Verdana"/>
          <w:sz w:val="20"/>
          <w:szCs w:val="20"/>
        </w:rPr>
        <w:t>een tuin toe. Onderlinge ruil</w:t>
      </w:r>
      <w:r w:rsidRPr="001903F7">
        <w:rPr>
          <w:rFonts w:ascii="Verdana" w:hAnsi="Verdana"/>
          <w:sz w:val="20"/>
          <w:szCs w:val="20"/>
        </w:rPr>
        <w:t xml:space="preserve"> is</w:t>
      </w:r>
      <w:r w:rsidR="00192382" w:rsidRPr="001903F7">
        <w:rPr>
          <w:rFonts w:ascii="Verdana" w:hAnsi="Verdana"/>
          <w:sz w:val="20"/>
          <w:szCs w:val="20"/>
        </w:rPr>
        <w:t xml:space="preserve"> zonder toestemming van het bestuur niet toegestaan.</w:t>
      </w:r>
      <w:r w:rsidRPr="001903F7">
        <w:rPr>
          <w:rFonts w:ascii="Verdana" w:hAnsi="Verdana"/>
          <w:sz w:val="20"/>
          <w:szCs w:val="20"/>
        </w:rPr>
        <w:t xml:space="preserve"> Als leden van tuin willen wisselen of ruilen moeten ze hiervoor eventueel beide een verzoek indienen bij het bestuur.</w:t>
      </w:r>
      <w:r w:rsidR="00FD1BD3" w:rsidRPr="00FD1BD3">
        <w:rPr>
          <w:noProof/>
        </w:rPr>
        <w:t xml:space="preserve"> </w:t>
      </w:r>
    </w:p>
    <w:p w14:paraId="694E1D51" w14:textId="0CAAD3C6" w:rsidR="006C27C7" w:rsidRPr="00453F14" w:rsidRDefault="00E34EE3" w:rsidP="006C27C7">
      <w:pPr>
        <w:rPr>
          <w:rFonts w:ascii="Verdana" w:hAnsi="Verdana"/>
          <w:sz w:val="20"/>
          <w:szCs w:val="20"/>
        </w:rPr>
      </w:pPr>
      <w:r w:rsidRPr="00453F14">
        <w:rPr>
          <w:rFonts w:ascii="Verdana" w:hAnsi="Verdana"/>
          <w:sz w:val="20"/>
          <w:szCs w:val="20"/>
        </w:rPr>
        <w:t xml:space="preserve">Het is per lid mogelijk om één (1) tuin te huren. Er worden geen dubbele of halve tuinen verhuurd. </w:t>
      </w:r>
      <w:r w:rsidR="006C27C7" w:rsidRPr="00453F14">
        <w:rPr>
          <w:rFonts w:ascii="Verdana" w:hAnsi="Verdana"/>
          <w:sz w:val="20"/>
          <w:szCs w:val="20"/>
        </w:rPr>
        <w:t>Leden mogen hun tuin niet onderverhuren.</w:t>
      </w:r>
    </w:p>
    <w:p w14:paraId="50DC7672" w14:textId="46B55ECE" w:rsidR="006A6EBE" w:rsidRPr="00453F14" w:rsidRDefault="006A6EBE" w:rsidP="006A6EBE">
      <w:pPr>
        <w:rPr>
          <w:rFonts w:ascii="Verdana" w:hAnsi="Verdana"/>
          <w:sz w:val="20"/>
          <w:szCs w:val="20"/>
        </w:rPr>
      </w:pPr>
    </w:p>
    <w:p w14:paraId="34B8DA11" w14:textId="7A785DA3" w:rsidR="006A6EBE" w:rsidRPr="00453F14" w:rsidRDefault="00C82362" w:rsidP="006A6EBE">
      <w:pPr>
        <w:pStyle w:val="Kop9"/>
        <w:rPr>
          <w:rFonts w:ascii="Verdana" w:hAnsi="Verdana"/>
          <w:b w:val="0"/>
          <w:sz w:val="20"/>
          <w:szCs w:val="20"/>
        </w:rPr>
      </w:pPr>
      <w:r>
        <w:rPr>
          <w:rFonts w:ascii="Verdana" w:hAnsi="Verdana"/>
          <w:b w:val="0"/>
          <w:sz w:val="20"/>
          <w:szCs w:val="20"/>
        </w:rPr>
        <w:t xml:space="preserve">6.3 </w:t>
      </w:r>
      <w:r w:rsidR="006A6EBE" w:rsidRPr="00453F14">
        <w:rPr>
          <w:rFonts w:ascii="Verdana" w:hAnsi="Verdana"/>
          <w:b w:val="0"/>
          <w:sz w:val="20"/>
          <w:szCs w:val="20"/>
        </w:rPr>
        <w:t>Teeltplan</w:t>
      </w:r>
    </w:p>
    <w:p w14:paraId="177013D0" w14:textId="1F78ED03" w:rsidR="008128D4" w:rsidRPr="00453F14" w:rsidRDefault="006A6EBE" w:rsidP="006A6EBE">
      <w:pPr>
        <w:rPr>
          <w:rFonts w:ascii="Verdana" w:hAnsi="Verdana"/>
          <w:sz w:val="20"/>
          <w:szCs w:val="20"/>
        </w:rPr>
      </w:pPr>
      <w:r w:rsidRPr="00453F14">
        <w:rPr>
          <w:rFonts w:ascii="Verdana" w:hAnsi="Verdana"/>
          <w:sz w:val="20"/>
          <w:szCs w:val="20"/>
        </w:rPr>
        <w:t>Het bestuur stelt voor het gehele complex een teeltpl</w:t>
      </w:r>
      <w:r w:rsidR="00AC7BBB" w:rsidRPr="00453F14">
        <w:rPr>
          <w:rFonts w:ascii="Verdana" w:hAnsi="Verdana"/>
          <w:sz w:val="20"/>
          <w:szCs w:val="20"/>
        </w:rPr>
        <w:t xml:space="preserve">an op. Voor </w:t>
      </w:r>
      <w:r w:rsidR="008128D4" w:rsidRPr="00453F14">
        <w:rPr>
          <w:rFonts w:ascii="Verdana" w:hAnsi="Verdana"/>
          <w:sz w:val="20"/>
          <w:szCs w:val="20"/>
        </w:rPr>
        <w:t xml:space="preserve">de aardappels </w:t>
      </w:r>
      <w:r w:rsidRPr="00453F14">
        <w:rPr>
          <w:rFonts w:ascii="Verdana" w:hAnsi="Verdana"/>
          <w:sz w:val="20"/>
          <w:szCs w:val="20"/>
        </w:rPr>
        <w:t>wordt een v</w:t>
      </w:r>
      <w:r w:rsidR="00AC7BBB" w:rsidRPr="00453F14">
        <w:rPr>
          <w:rFonts w:ascii="Verdana" w:hAnsi="Verdana"/>
          <w:sz w:val="20"/>
          <w:szCs w:val="20"/>
        </w:rPr>
        <w:t>ierde van de tuin gereserveerd.</w:t>
      </w:r>
      <w:r w:rsidR="00232F98" w:rsidRPr="00453F14">
        <w:rPr>
          <w:rFonts w:ascii="Verdana" w:hAnsi="Verdana"/>
          <w:sz w:val="20"/>
          <w:szCs w:val="20"/>
        </w:rPr>
        <w:t xml:space="preserve"> </w:t>
      </w:r>
      <w:r w:rsidR="00AC7BBB" w:rsidRPr="00453F14">
        <w:rPr>
          <w:rFonts w:ascii="Verdana" w:hAnsi="Verdana"/>
          <w:sz w:val="20"/>
          <w:szCs w:val="20"/>
        </w:rPr>
        <w:t>D</w:t>
      </w:r>
      <w:r w:rsidRPr="00453F14">
        <w:rPr>
          <w:rFonts w:ascii="Verdana" w:hAnsi="Verdana"/>
          <w:sz w:val="20"/>
          <w:szCs w:val="20"/>
        </w:rPr>
        <w:t xml:space="preserve">it deel wordt aangegeven op het teeltplan. </w:t>
      </w:r>
      <w:r w:rsidR="00AC7BBB" w:rsidRPr="00453F14">
        <w:rPr>
          <w:rFonts w:ascii="Verdana" w:hAnsi="Verdana"/>
          <w:sz w:val="20"/>
          <w:szCs w:val="20"/>
        </w:rPr>
        <w:t xml:space="preserve">Leden zijn verplicht zich te houden aan het gepubliceerde teeltplan. </w:t>
      </w:r>
      <w:proofErr w:type="gramStart"/>
      <w:r w:rsidRPr="00453F14">
        <w:rPr>
          <w:rFonts w:ascii="Verdana" w:hAnsi="Verdana"/>
          <w:sz w:val="20"/>
          <w:szCs w:val="20"/>
        </w:rPr>
        <w:t>Indien</w:t>
      </w:r>
      <w:proofErr w:type="gramEnd"/>
      <w:r w:rsidRPr="00453F14">
        <w:rPr>
          <w:rFonts w:ascii="Verdana" w:hAnsi="Verdana"/>
          <w:sz w:val="20"/>
          <w:szCs w:val="20"/>
        </w:rPr>
        <w:t xml:space="preserve"> men zich niet houdt aan het teeltplan, moeten de gewassen </w:t>
      </w:r>
      <w:r w:rsidR="00D149C2" w:rsidRPr="00453F14">
        <w:rPr>
          <w:rFonts w:ascii="Verdana" w:hAnsi="Verdana"/>
          <w:sz w:val="20"/>
          <w:szCs w:val="20"/>
        </w:rPr>
        <w:t xml:space="preserve">direct </w:t>
      </w:r>
      <w:r w:rsidRPr="00453F14">
        <w:rPr>
          <w:rFonts w:ascii="Verdana" w:hAnsi="Verdana"/>
          <w:sz w:val="20"/>
          <w:szCs w:val="20"/>
        </w:rPr>
        <w:t>worden verwijderd.</w:t>
      </w:r>
      <w:r w:rsidR="00A0439B" w:rsidRPr="00453F14">
        <w:rPr>
          <w:rFonts w:ascii="Verdana" w:hAnsi="Verdana"/>
          <w:sz w:val="20"/>
          <w:szCs w:val="20"/>
        </w:rPr>
        <w:t xml:space="preserve"> </w:t>
      </w:r>
    </w:p>
    <w:p w14:paraId="2AB0988B" w14:textId="2EC7B4E7" w:rsidR="006A6EBE" w:rsidRPr="00453F14" w:rsidRDefault="00A0439B" w:rsidP="006A6EBE">
      <w:pPr>
        <w:rPr>
          <w:rFonts w:ascii="Verdana" w:hAnsi="Verdana"/>
          <w:sz w:val="20"/>
          <w:szCs w:val="20"/>
        </w:rPr>
      </w:pPr>
      <w:r w:rsidRPr="00453F14">
        <w:rPr>
          <w:rFonts w:ascii="Verdana" w:hAnsi="Verdana"/>
          <w:sz w:val="20"/>
          <w:szCs w:val="20"/>
        </w:rPr>
        <w:t>Om bodemuitputting is voorkomen is vruchtwisseling noodzakelijk.</w:t>
      </w:r>
    </w:p>
    <w:p w14:paraId="53D8E3DD" w14:textId="65CCADA6" w:rsidR="006A6EBE" w:rsidRPr="00453F14" w:rsidRDefault="006A6EBE" w:rsidP="006A6EBE">
      <w:pPr>
        <w:rPr>
          <w:rFonts w:ascii="Verdana" w:hAnsi="Verdana"/>
          <w:sz w:val="20"/>
          <w:szCs w:val="20"/>
        </w:rPr>
      </w:pPr>
    </w:p>
    <w:p w14:paraId="42AA672F" w14:textId="19FC168E" w:rsidR="006A6EBE" w:rsidRPr="00453F14" w:rsidRDefault="00C82362" w:rsidP="006A6EBE">
      <w:pPr>
        <w:pStyle w:val="Kop9"/>
        <w:rPr>
          <w:rFonts w:ascii="Verdana" w:hAnsi="Verdana"/>
          <w:b w:val="0"/>
          <w:sz w:val="20"/>
          <w:szCs w:val="20"/>
        </w:rPr>
      </w:pPr>
      <w:bookmarkStart w:id="0" w:name="_Hlk159755834"/>
      <w:r>
        <w:rPr>
          <w:rFonts w:ascii="Verdana" w:hAnsi="Verdana"/>
          <w:b w:val="0"/>
          <w:sz w:val="20"/>
          <w:szCs w:val="20"/>
        </w:rPr>
        <w:t xml:space="preserve">6.4 </w:t>
      </w:r>
      <w:r w:rsidR="00790039" w:rsidRPr="00453F14">
        <w:rPr>
          <w:rFonts w:ascii="Verdana" w:hAnsi="Verdana"/>
          <w:b w:val="0"/>
          <w:sz w:val="20"/>
          <w:szCs w:val="20"/>
        </w:rPr>
        <w:t>Milieuvriendelijk</w:t>
      </w:r>
      <w:r w:rsidR="006A6EBE" w:rsidRPr="00453F14">
        <w:rPr>
          <w:rFonts w:ascii="Verdana" w:hAnsi="Verdana"/>
          <w:b w:val="0"/>
          <w:sz w:val="20"/>
          <w:szCs w:val="20"/>
        </w:rPr>
        <w:t xml:space="preserve"> </w:t>
      </w:r>
      <w:r w:rsidR="00D149C2" w:rsidRPr="00453F14">
        <w:rPr>
          <w:rFonts w:ascii="Verdana" w:hAnsi="Verdana"/>
          <w:b w:val="0"/>
          <w:sz w:val="20"/>
          <w:szCs w:val="20"/>
        </w:rPr>
        <w:t>tuinieren</w:t>
      </w:r>
      <w:r w:rsidR="006A6EBE" w:rsidRPr="00453F14">
        <w:rPr>
          <w:rFonts w:ascii="Verdana" w:hAnsi="Verdana"/>
          <w:b w:val="0"/>
          <w:sz w:val="20"/>
          <w:szCs w:val="20"/>
        </w:rPr>
        <w:t xml:space="preserve"> </w:t>
      </w:r>
    </w:p>
    <w:p w14:paraId="041931BC" w14:textId="313FFA30" w:rsidR="006A6EBE" w:rsidRPr="00453F14" w:rsidRDefault="006A6EBE" w:rsidP="006A6EBE">
      <w:pPr>
        <w:rPr>
          <w:rFonts w:ascii="Verdana" w:hAnsi="Verdana"/>
          <w:sz w:val="20"/>
          <w:szCs w:val="20"/>
        </w:rPr>
      </w:pPr>
      <w:r w:rsidRPr="00453F14">
        <w:rPr>
          <w:rFonts w:ascii="Verdana" w:hAnsi="Verdana"/>
          <w:sz w:val="20"/>
          <w:szCs w:val="20"/>
        </w:rPr>
        <w:t xml:space="preserve">Op het volkstuincomplex moet milieuvriendelijk getuinierd worden. </w:t>
      </w:r>
    </w:p>
    <w:p w14:paraId="6C28A18B" w14:textId="113520BC" w:rsidR="006A6EBE" w:rsidRPr="00453F14" w:rsidRDefault="00634A3F" w:rsidP="006A6EBE">
      <w:pPr>
        <w:rPr>
          <w:rFonts w:ascii="Verdana" w:hAnsi="Verdana"/>
          <w:sz w:val="20"/>
          <w:szCs w:val="20"/>
        </w:rPr>
      </w:pPr>
      <w:r w:rsidRPr="00453F14">
        <w:rPr>
          <w:rFonts w:ascii="Verdana" w:hAnsi="Verdana"/>
          <w:sz w:val="20"/>
          <w:szCs w:val="20"/>
        </w:rPr>
        <w:t xml:space="preserve">Ter bestrijding van </w:t>
      </w:r>
      <w:r w:rsidR="006A6EBE" w:rsidRPr="00453F14">
        <w:rPr>
          <w:rFonts w:ascii="Verdana" w:hAnsi="Verdana"/>
          <w:sz w:val="20"/>
          <w:szCs w:val="20"/>
        </w:rPr>
        <w:t>ziektes en ter bescherming van gewassen</w:t>
      </w:r>
      <w:r w:rsidRPr="00453F14">
        <w:rPr>
          <w:rFonts w:ascii="Verdana" w:hAnsi="Verdana"/>
          <w:sz w:val="20"/>
          <w:szCs w:val="20"/>
        </w:rPr>
        <w:t xml:space="preserve"> mogen slechts biologische bestrijdingsmiddelen toegepast worden. </w:t>
      </w:r>
    </w:p>
    <w:p w14:paraId="09F9A257" w14:textId="520C5D60" w:rsidR="00923967" w:rsidRPr="00453F14" w:rsidRDefault="00923967" w:rsidP="00923967">
      <w:pPr>
        <w:rPr>
          <w:rFonts w:ascii="Verdana" w:hAnsi="Verdana"/>
          <w:sz w:val="20"/>
          <w:szCs w:val="20"/>
        </w:rPr>
      </w:pPr>
      <w:r w:rsidRPr="00453F14">
        <w:rPr>
          <w:rFonts w:ascii="Verdana" w:hAnsi="Verdana"/>
          <w:sz w:val="20"/>
          <w:szCs w:val="20"/>
        </w:rPr>
        <w:t>Leden, die andere middelen gebruiken</w:t>
      </w:r>
      <w:r w:rsidR="00634A3F" w:rsidRPr="00453F14">
        <w:rPr>
          <w:rFonts w:ascii="Verdana" w:hAnsi="Verdana"/>
          <w:sz w:val="20"/>
          <w:szCs w:val="20"/>
        </w:rPr>
        <w:t>,</w:t>
      </w:r>
      <w:r w:rsidRPr="00453F14">
        <w:rPr>
          <w:rFonts w:ascii="Verdana" w:hAnsi="Verdana"/>
          <w:sz w:val="20"/>
          <w:szCs w:val="20"/>
        </w:rPr>
        <w:t xml:space="preserve"> d</w:t>
      </w:r>
      <w:r w:rsidR="00634A3F" w:rsidRPr="00453F14">
        <w:rPr>
          <w:rFonts w:ascii="Verdana" w:hAnsi="Verdana"/>
          <w:sz w:val="20"/>
          <w:szCs w:val="20"/>
        </w:rPr>
        <w:t>ie hier niet aan voldoen</w:t>
      </w:r>
      <w:r w:rsidRPr="00453F14">
        <w:rPr>
          <w:rFonts w:ascii="Verdana" w:hAnsi="Verdana"/>
          <w:sz w:val="20"/>
          <w:szCs w:val="20"/>
        </w:rPr>
        <w:t xml:space="preserve">, worden onmiddellijk door het bestuur van de vereniging geroyeerd. De kosten, die gemaakt worden om </w:t>
      </w:r>
      <w:proofErr w:type="gramStart"/>
      <w:r w:rsidR="00634A3F" w:rsidRPr="00453F14">
        <w:rPr>
          <w:rFonts w:ascii="Verdana" w:hAnsi="Verdana"/>
          <w:sz w:val="20"/>
          <w:szCs w:val="20"/>
        </w:rPr>
        <w:t xml:space="preserve">mogelijke </w:t>
      </w:r>
      <w:r w:rsidRPr="00453F14">
        <w:rPr>
          <w:rFonts w:ascii="Verdana" w:hAnsi="Verdana"/>
          <w:sz w:val="20"/>
          <w:szCs w:val="20"/>
        </w:rPr>
        <w:t xml:space="preserve"> bodemverontreiniging</w:t>
      </w:r>
      <w:proofErr w:type="gramEnd"/>
      <w:r w:rsidRPr="00453F14">
        <w:rPr>
          <w:rFonts w:ascii="Verdana" w:hAnsi="Verdana"/>
          <w:sz w:val="20"/>
          <w:szCs w:val="20"/>
        </w:rPr>
        <w:t xml:space="preserve"> op te ruimen worden op de overtreder verhaald.</w:t>
      </w:r>
    </w:p>
    <w:bookmarkEnd w:id="0"/>
    <w:p w14:paraId="02F8056E" w14:textId="77777777" w:rsidR="00C215C6" w:rsidRPr="00453F14" w:rsidRDefault="00C215C6" w:rsidP="006A6EBE">
      <w:pPr>
        <w:rPr>
          <w:rFonts w:ascii="Verdana" w:hAnsi="Verdana"/>
          <w:sz w:val="20"/>
          <w:szCs w:val="20"/>
        </w:rPr>
      </w:pPr>
    </w:p>
    <w:p w14:paraId="76A84555" w14:textId="7DE2593E" w:rsidR="00415983" w:rsidRPr="00453F14" w:rsidRDefault="00C82362" w:rsidP="00415983">
      <w:pPr>
        <w:rPr>
          <w:rFonts w:ascii="Verdana" w:hAnsi="Verdana"/>
          <w:sz w:val="20"/>
          <w:szCs w:val="20"/>
        </w:rPr>
      </w:pPr>
      <w:r>
        <w:rPr>
          <w:rFonts w:ascii="Verdana" w:hAnsi="Verdana"/>
          <w:sz w:val="20"/>
          <w:szCs w:val="20"/>
        </w:rPr>
        <w:t xml:space="preserve">6.5 </w:t>
      </w:r>
      <w:r w:rsidR="00415983" w:rsidRPr="00453F14">
        <w:rPr>
          <w:rFonts w:ascii="Verdana" w:hAnsi="Verdana"/>
          <w:sz w:val="20"/>
          <w:szCs w:val="20"/>
        </w:rPr>
        <w:t>Dienstverlening</w:t>
      </w:r>
    </w:p>
    <w:p w14:paraId="3078BEF2" w14:textId="77777777" w:rsidR="00415983" w:rsidRPr="00453F14" w:rsidRDefault="00415983" w:rsidP="00415983">
      <w:pPr>
        <w:rPr>
          <w:rFonts w:ascii="Verdana" w:hAnsi="Verdana"/>
          <w:sz w:val="20"/>
          <w:szCs w:val="20"/>
        </w:rPr>
      </w:pPr>
      <w:r w:rsidRPr="00453F14">
        <w:rPr>
          <w:rFonts w:ascii="Verdana" w:hAnsi="Verdana"/>
          <w:sz w:val="20"/>
          <w:szCs w:val="20"/>
        </w:rPr>
        <w:t>Leden hebben de mogelijkheid om tegen lage prijs potgrond, compost, koemest, kalk en kali te kopen. De garage is, bij goed weer, op woensdagmorgen en zaterdagmorgen geopend. Betaling à contant. De actuele prijslijst hangt in de kantine.</w:t>
      </w:r>
    </w:p>
    <w:p w14:paraId="23422780" w14:textId="77777777" w:rsidR="00415983" w:rsidRPr="00453F14" w:rsidRDefault="00415983" w:rsidP="00415983">
      <w:pPr>
        <w:rPr>
          <w:rFonts w:ascii="Verdana" w:hAnsi="Verdana" w:cstheme="minorHAnsi"/>
          <w:sz w:val="20"/>
          <w:szCs w:val="20"/>
        </w:rPr>
      </w:pPr>
      <w:r w:rsidRPr="00453F14">
        <w:rPr>
          <w:rFonts w:ascii="Verdana" w:hAnsi="Verdana"/>
          <w:sz w:val="20"/>
          <w:szCs w:val="20"/>
        </w:rPr>
        <w:t>Ook is er de mogelijkheid om de tuin te laten frezen. De tuin moet vrij zijn van takken, stenen, etc. De procedure is als volgt: De huurder meldt de tuin aan om te frezen. Afhankelijk van de grootte wordt de kostprijs bepaald. Na betaling zal de opdracht tot frezen worden gegeven.</w:t>
      </w:r>
    </w:p>
    <w:p w14:paraId="3BF22E52" w14:textId="1D0ECB21" w:rsidR="00415983" w:rsidRPr="00453F14" w:rsidRDefault="00415983" w:rsidP="00415983">
      <w:pPr>
        <w:rPr>
          <w:rFonts w:ascii="Verdana" w:hAnsi="Verdana" w:cstheme="minorHAnsi"/>
          <w:sz w:val="20"/>
          <w:szCs w:val="20"/>
        </w:rPr>
      </w:pPr>
      <w:r w:rsidRPr="00453F14">
        <w:rPr>
          <w:rFonts w:ascii="Verdana" w:hAnsi="Verdana"/>
          <w:sz w:val="20"/>
          <w:szCs w:val="20"/>
        </w:rPr>
        <w:t xml:space="preserve">Ook is er de mogelijkheid het onkruid te laten maaien met een bosmaaier. Hiervoor geldt dezelfde procedure als bij het laten frezen. </w:t>
      </w:r>
    </w:p>
    <w:p w14:paraId="38ECFCBA" w14:textId="7C0D294A" w:rsidR="00415983" w:rsidRPr="00453F14" w:rsidRDefault="00415983" w:rsidP="006A6EBE">
      <w:pPr>
        <w:rPr>
          <w:rFonts w:ascii="Verdana" w:hAnsi="Verdana"/>
          <w:sz w:val="20"/>
          <w:szCs w:val="20"/>
        </w:rPr>
      </w:pPr>
    </w:p>
    <w:p w14:paraId="5E81758D" w14:textId="13A082CA" w:rsidR="00BC4933" w:rsidRPr="00453F14" w:rsidRDefault="00C82362" w:rsidP="00BC4933">
      <w:pPr>
        <w:rPr>
          <w:rFonts w:ascii="Verdana" w:hAnsi="Verdana"/>
          <w:sz w:val="20"/>
          <w:szCs w:val="20"/>
        </w:rPr>
      </w:pPr>
      <w:r>
        <w:rPr>
          <w:rFonts w:ascii="Verdana" w:hAnsi="Verdana"/>
          <w:sz w:val="20"/>
          <w:szCs w:val="20"/>
        </w:rPr>
        <w:t xml:space="preserve">6.6 </w:t>
      </w:r>
      <w:r w:rsidR="00BC4933" w:rsidRPr="00453F14">
        <w:rPr>
          <w:rFonts w:ascii="Verdana" w:hAnsi="Verdana"/>
          <w:sz w:val="20"/>
          <w:szCs w:val="20"/>
        </w:rPr>
        <w:t>Tuinscheidingen/perceelnummerbordjes e. d.</w:t>
      </w:r>
    </w:p>
    <w:p w14:paraId="27878282" w14:textId="77777777" w:rsidR="00BC4933" w:rsidRPr="001903F7" w:rsidRDefault="00BC4933" w:rsidP="00BC4933">
      <w:pPr>
        <w:rPr>
          <w:rFonts w:ascii="Verdana" w:hAnsi="Verdana"/>
          <w:sz w:val="20"/>
          <w:szCs w:val="20"/>
        </w:rPr>
      </w:pPr>
      <w:r w:rsidRPr="001903F7">
        <w:rPr>
          <w:rFonts w:ascii="Verdana" w:hAnsi="Verdana"/>
          <w:sz w:val="20"/>
          <w:szCs w:val="20"/>
        </w:rPr>
        <w:t>De aangebrachte tuinscheiding/perceelnummerbordjes mogen niet worden verwijderd of verplaatst. Bij beschadiging van een tuinscheiding/perceelnummerbordjes e.d. moet dit binnen een week gemeld worden aan het bestuur. Het lid is verplicht de tuinscheiding te herstellen met door het bestuur ter beschikking gestelde materialen. De beschikbare materialen moeten door het lid vergoed worden, als er sprake is van verwijtbaar gedrag.</w:t>
      </w:r>
    </w:p>
    <w:p w14:paraId="3EF8D4D8" w14:textId="73036F27" w:rsidR="006A6EBE" w:rsidRPr="001903F7" w:rsidRDefault="00BC4933" w:rsidP="006A6EBE">
      <w:pPr>
        <w:rPr>
          <w:rFonts w:ascii="Verdana" w:hAnsi="Verdana"/>
          <w:sz w:val="20"/>
          <w:szCs w:val="20"/>
        </w:rPr>
      </w:pPr>
      <w:r w:rsidRPr="001903F7">
        <w:rPr>
          <w:rFonts w:ascii="Verdana" w:hAnsi="Verdana"/>
          <w:sz w:val="20"/>
          <w:szCs w:val="20"/>
        </w:rPr>
        <w:t>Een lid mag geen andere erfscheiding plaatsen. Het lid moet ervoor zorgen dat de tuinscheidingen vrij van begroeiingen blijven. De laurierhaag die aan de tuinen grenst dient door het lid te worden onderhouden.</w:t>
      </w:r>
    </w:p>
    <w:p w14:paraId="4B671BA5" w14:textId="77777777" w:rsidR="006E69F2" w:rsidRDefault="006E69F2" w:rsidP="00BC4933">
      <w:pPr>
        <w:rPr>
          <w:rFonts w:ascii="Verdana" w:hAnsi="Verdana"/>
          <w:sz w:val="20"/>
          <w:szCs w:val="20"/>
        </w:rPr>
      </w:pPr>
    </w:p>
    <w:p w14:paraId="4D31F3CA" w14:textId="77777777" w:rsidR="00E77E47" w:rsidRPr="001903F7" w:rsidRDefault="00E77E47" w:rsidP="00BC4933">
      <w:pPr>
        <w:rPr>
          <w:rFonts w:ascii="Verdana" w:hAnsi="Verdana"/>
          <w:sz w:val="20"/>
          <w:szCs w:val="20"/>
        </w:rPr>
      </w:pPr>
    </w:p>
    <w:p w14:paraId="60B6A938" w14:textId="42A1426A" w:rsidR="00BC4933" w:rsidRPr="001903F7" w:rsidRDefault="00C82362" w:rsidP="00BC4933">
      <w:pPr>
        <w:rPr>
          <w:rFonts w:ascii="Verdana" w:hAnsi="Verdana"/>
          <w:sz w:val="20"/>
          <w:szCs w:val="20"/>
        </w:rPr>
      </w:pPr>
      <w:r>
        <w:rPr>
          <w:rFonts w:ascii="Verdana" w:hAnsi="Verdana"/>
          <w:sz w:val="20"/>
          <w:szCs w:val="20"/>
        </w:rPr>
        <w:t xml:space="preserve">6.7 </w:t>
      </w:r>
      <w:r w:rsidR="00BC4933" w:rsidRPr="001903F7">
        <w:rPr>
          <w:rFonts w:ascii="Verdana" w:hAnsi="Verdana"/>
          <w:sz w:val="20"/>
          <w:szCs w:val="20"/>
        </w:rPr>
        <w:t>Onttrekken grondwater</w:t>
      </w:r>
    </w:p>
    <w:p w14:paraId="5A86AB33" w14:textId="77777777" w:rsidR="00BC4933" w:rsidRPr="001903F7" w:rsidRDefault="00BC4933" w:rsidP="00BC4933">
      <w:pPr>
        <w:rPr>
          <w:rFonts w:ascii="Verdana" w:hAnsi="Verdana"/>
          <w:sz w:val="20"/>
          <w:szCs w:val="20"/>
        </w:rPr>
      </w:pPr>
      <w:r w:rsidRPr="001903F7">
        <w:rPr>
          <w:rFonts w:ascii="Verdana" w:hAnsi="Verdana"/>
          <w:sz w:val="20"/>
          <w:szCs w:val="20"/>
        </w:rPr>
        <w:t>Het is ieder lid verboden grondwater aan de bodem te onttrekken. Alleen de door de vereniging geboden watervoorziening mag gebruikt worden.</w:t>
      </w:r>
    </w:p>
    <w:p w14:paraId="356AE89B" w14:textId="77777777" w:rsidR="00BC4933" w:rsidRPr="001903F7" w:rsidRDefault="00BC4933" w:rsidP="006A6EBE">
      <w:pPr>
        <w:rPr>
          <w:rFonts w:ascii="Verdana" w:hAnsi="Verdana"/>
          <w:sz w:val="20"/>
          <w:szCs w:val="20"/>
        </w:rPr>
      </w:pPr>
    </w:p>
    <w:p w14:paraId="5DF06FA3" w14:textId="49769C39" w:rsidR="00A326F5" w:rsidRPr="001903F7" w:rsidRDefault="00C82362" w:rsidP="00A326F5">
      <w:pPr>
        <w:rPr>
          <w:rFonts w:ascii="Verdana" w:hAnsi="Verdana"/>
          <w:sz w:val="20"/>
          <w:szCs w:val="20"/>
        </w:rPr>
      </w:pPr>
      <w:r>
        <w:rPr>
          <w:rFonts w:ascii="Verdana" w:hAnsi="Verdana"/>
          <w:sz w:val="20"/>
          <w:szCs w:val="20"/>
        </w:rPr>
        <w:t xml:space="preserve">6.8 </w:t>
      </w:r>
      <w:r w:rsidR="00A326F5" w:rsidRPr="001903F7">
        <w:rPr>
          <w:rFonts w:ascii="Verdana" w:hAnsi="Verdana"/>
          <w:sz w:val="20"/>
          <w:szCs w:val="20"/>
        </w:rPr>
        <w:t>Melden bodemverontreiniging</w:t>
      </w:r>
    </w:p>
    <w:p w14:paraId="6BF7A3A4" w14:textId="77777777" w:rsidR="00A326F5" w:rsidRPr="00790039" w:rsidRDefault="00A326F5" w:rsidP="00A326F5">
      <w:pPr>
        <w:rPr>
          <w:rFonts w:ascii="Verdana" w:hAnsi="Verdana"/>
          <w:sz w:val="20"/>
          <w:szCs w:val="20"/>
        </w:rPr>
      </w:pPr>
      <w:r w:rsidRPr="001903F7">
        <w:rPr>
          <w:rFonts w:ascii="Verdana" w:hAnsi="Verdana"/>
          <w:sz w:val="20"/>
          <w:szCs w:val="20"/>
        </w:rPr>
        <w:t>Ieder lid moet (geconstateerde) bodemverontreiniging onmiddellijk melden aan het op het publicatiebord bekendgemaakte telefoonnummer (van één van de bestuursleden).</w:t>
      </w:r>
    </w:p>
    <w:p w14:paraId="563F857A" w14:textId="77777777" w:rsidR="00A326F5" w:rsidRDefault="00A326F5" w:rsidP="006A6EBE">
      <w:pPr>
        <w:rPr>
          <w:rFonts w:ascii="Verdana" w:hAnsi="Verdana"/>
          <w:sz w:val="20"/>
          <w:szCs w:val="20"/>
        </w:rPr>
      </w:pPr>
    </w:p>
    <w:p w14:paraId="390DABC4" w14:textId="77777777" w:rsidR="00A326F5" w:rsidRPr="00790039" w:rsidRDefault="00A326F5" w:rsidP="006A6EBE">
      <w:pPr>
        <w:rPr>
          <w:rFonts w:ascii="Verdana" w:hAnsi="Verdana"/>
          <w:sz w:val="20"/>
          <w:szCs w:val="20"/>
        </w:rPr>
      </w:pPr>
    </w:p>
    <w:p w14:paraId="6B0A3244" w14:textId="051B88B8" w:rsidR="006A6EBE" w:rsidRPr="00790039" w:rsidRDefault="00466284" w:rsidP="00AA2AE9">
      <w:pPr>
        <w:pStyle w:val="Kop2"/>
      </w:pPr>
      <w:r>
        <w:t>7</w:t>
      </w:r>
      <w:r w:rsidR="0061219C">
        <w:t xml:space="preserve"> </w:t>
      </w:r>
      <w:r w:rsidR="006A6EBE" w:rsidRPr="00790039">
        <w:t>Gebruik tuin</w:t>
      </w:r>
      <w:r w:rsidR="007D28E4">
        <w:t xml:space="preserve"> </w:t>
      </w:r>
    </w:p>
    <w:p w14:paraId="793E72F2" w14:textId="36F833AB" w:rsidR="004C7E1B" w:rsidRDefault="005E70A7" w:rsidP="006A6EBE">
      <w:pPr>
        <w:pStyle w:val="Voettekst"/>
        <w:tabs>
          <w:tab w:val="clear" w:pos="4536"/>
          <w:tab w:val="clear" w:pos="9072"/>
        </w:tabs>
        <w:rPr>
          <w:rFonts w:ascii="Verdana" w:hAnsi="Verdana"/>
        </w:rPr>
      </w:pPr>
      <w:r>
        <w:rPr>
          <w:rFonts w:ascii="Verdana" w:hAnsi="Verdana"/>
        </w:rPr>
        <w:t xml:space="preserve">7.1 </w:t>
      </w:r>
      <w:r w:rsidR="00421157">
        <w:rPr>
          <w:rFonts w:ascii="Verdana" w:hAnsi="Verdana"/>
        </w:rPr>
        <w:t>T</w:t>
      </w:r>
      <w:r w:rsidR="004C7E1B">
        <w:rPr>
          <w:rFonts w:ascii="Verdana" w:hAnsi="Verdana"/>
        </w:rPr>
        <w:t>oegesta</w:t>
      </w:r>
      <w:r w:rsidR="00421157">
        <w:rPr>
          <w:rFonts w:ascii="Verdana" w:hAnsi="Verdana"/>
        </w:rPr>
        <w:t>ne gewassen</w:t>
      </w:r>
    </w:p>
    <w:p w14:paraId="1BA925FA" w14:textId="77777777" w:rsidR="006A6EBE" w:rsidRPr="00790039" w:rsidRDefault="006A6EBE" w:rsidP="006A6EBE">
      <w:pPr>
        <w:rPr>
          <w:rFonts w:ascii="Verdana" w:hAnsi="Verdana"/>
          <w:sz w:val="20"/>
          <w:szCs w:val="20"/>
        </w:rPr>
      </w:pPr>
      <w:r w:rsidRPr="00790039">
        <w:rPr>
          <w:rFonts w:ascii="Verdana" w:hAnsi="Verdana"/>
          <w:sz w:val="20"/>
          <w:szCs w:val="20"/>
        </w:rPr>
        <w:t>Op de tuin mag het volgende verbouwd worden:</w:t>
      </w:r>
    </w:p>
    <w:p w14:paraId="4322A436" w14:textId="77777777" w:rsidR="006A6EBE" w:rsidRPr="00790039" w:rsidRDefault="006A6EBE" w:rsidP="006A6EBE">
      <w:pPr>
        <w:numPr>
          <w:ilvl w:val="0"/>
          <w:numId w:val="1"/>
        </w:numPr>
        <w:rPr>
          <w:rFonts w:ascii="Verdana" w:hAnsi="Verdana"/>
          <w:sz w:val="20"/>
          <w:szCs w:val="20"/>
        </w:rPr>
      </w:pPr>
      <w:r w:rsidRPr="00790039">
        <w:rPr>
          <w:rFonts w:ascii="Verdana" w:hAnsi="Verdana"/>
          <w:sz w:val="20"/>
          <w:szCs w:val="20"/>
        </w:rPr>
        <w:t>Aardappelen;</w:t>
      </w:r>
    </w:p>
    <w:p w14:paraId="230294E5" w14:textId="77777777" w:rsidR="006A6EBE" w:rsidRPr="00790039" w:rsidRDefault="006A6EBE" w:rsidP="006A6EBE">
      <w:pPr>
        <w:numPr>
          <w:ilvl w:val="0"/>
          <w:numId w:val="1"/>
        </w:numPr>
        <w:rPr>
          <w:rFonts w:ascii="Verdana" w:hAnsi="Verdana"/>
          <w:sz w:val="20"/>
          <w:szCs w:val="20"/>
        </w:rPr>
      </w:pPr>
      <w:r w:rsidRPr="00790039">
        <w:rPr>
          <w:rFonts w:ascii="Verdana" w:hAnsi="Verdana"/>
          <w:sz w:val="20"/>
          <w:szCs w:val="20"/>
        </w:rPr>
        <w:t>Groenten;</w:t>
      </w:r>
    </w:p>
    <w:p w14:paraId="3516D089" w14:textId="77777777" w:rsidR="006A6EBE" w:rsidRPr="00790039" w:rsidRDefault="006A6EBE" w:rsidP="006A6EBE">
      <w:pPr>
        <w:numPr>
          <w:ilvl w:val="0"/>
          <w:numId w:val="1"/>
        </w:numPr>
        <w:rPr>
          <w:rFonts w:ascii="Verdana" w:hAnsi="Verdana"/>
          <w:sz w:val="20"/>
          <w:szCs w:val="20"/>
        </w:rPr>
      </w:pPr>
      <w:r w:rsidRPr="00790039">
        <w:rPr>
          <w:rFonts w:ascii="Verdana" w:hAnsi="Verdana"/>
          <w:sz w:val="20"/>
          <w:szCs w:val="20"/>
        </w:rPr>
        <w:t>Fruit;</w:t>
      </w:r>
    </w:p>
    <w:p w14:paraId="474AEC37" w14:textId="77777777" w:rsidR="006A6EBE" w:rsidRPr="00790039" w:rsidRDefault="006A6EBE" w:rsidP="006A6EBE">
      <w:pPr>
        <w:numPr>
          <w:ilvl w:val="0"/>
          <w:numId w:val="1"/>
        </w:numPr>
        <w:rPr>
          <w:rFonts w:ascii="Verdana" w:hAnsi="Verdana"/>
          <w:sz w:val="20"/>
          <w:szCs w:val="20"/>
        </w:rPr>
      </w:pPr>
      <w:r w:rsidRPr="00790039">
        <w:rPr>
          <w:rFonts w:ascii="Verdana" w:hAnsi="Verdana"/>
          <w:sz w:val="20"/>
          <w:szCs w:val="20"/>
        </w:rPr>
        <w:t>(Snij)bloemen.</w:t>
      </w:r>
    </w:p>
    <w:p w14:paraId="2054C8A8" w14:textId="77777777" w:rsidR="006A6EBE" w:rsidRPr="00790039" w:rsidRDefault="00A455EB" w:rsidP="006A6EBE">
      <w:pPr>
        <w:numPr>
          <w:ilvl w:val="0"/>
          <w:numId w:val="1"/>
        </w:numPr>
        <w:rPr>
          <w:rFonts w:ascii="Verdana" w:hAnsi="Verdana"/>
          <w:sz w:val="20"/>
          <w:szCs w:val="20"/>
        </w:rPr>
      </w:pPr>
      <w:r w:rsidRPr="00790039">
        <w:rPr>
          <w:rFonts w:ascii="Verdana" w:hAnsi="Verdana"/>
          <w:sz w:val="20"/>
          <w:szCs w:val="20"/>
        </w:rPr>
        <w:t xml:space="preserve">Mint; </w:t>
      </w:r>
      <w:r w:rsidR="00FD15AC" w:rsidRPr="00790039">
        <w:rPr>
          <w:rFonts w:ascii="Verdana" w:hAnsi="Verdana"/>
          <w:sz w:val="20"/>
          <w:szCs w:val="20"/>
        </w:rPr>
        <w:t xml:space="preserve">echter </w:t>
      </w:r>
      <w:r w:rsidR="006A6EBE" w:rsidRPr="00790039">
        <w:rPr>
          <w:rFonts w:ascii="Verdana" w:hAnsi="Verdana"/>
          <w:sz w:val="20"/>
          <w:szCs w:val="20"/>
        </w:rPr>
        <w:t>alleen in overleg met het bestuur</w:t>
      </w:r>
    </w:p>
    <w:p w14:paraId="6FA2A43A" w14:textId="77777777" w:rsidR="00FD15AC" w:rsidRPr="00790039" w:rsidRDefault="00FD15AC" w:rsidP="006A6EBE">
      <w:pPr>
        <w:numPr>
          <w:ilvl w:val="0"/>
          <w:numId w:val="1"/>
        </w:numPr>
        <w:rPr>
          <w:rFonts w:ascii="Verdana" w:hAnsi="Verdana"/>
          <w:sz w:val="20"/>
          <w:szCs w:val="20"/>
        </w:rPr>
      </w:pPr>
      <w:r w:rsidRPr="00790039">
        <w:rPr>
          <w:rFonts w:ascii="Verdana" w:hAnsi="Verdana"/>
          <w:sz w:val="20"/>
          <w:szCs w:val="20"/>
        </w:rPr>
        <w:t>Fruitbomen in struikvorm (maximale hoogte 2 meter)</w:t>
      </w:r>
    </w:p>
    <w:p w14:paraId="4D83450C" w14:textId="77777777" w:rsidR="00FD15AC" w:rsidRPr="00790039" w:rsidRDefault="00FD15AC" w:rsidP="006A6EBE">
      <w:pPr>
        <w:numPr>
          <w:ilvl w:val="0"/>
          <w:numId w:val="1"/>
        </w:numPr>
        <w:rPr>
          <w:rFonts w:ascii="Verdana" w:hAnsi="Verdana"/>
          <w:sz w:val="20"/>
          <w:szCs w:val="20"/>
        </w:rPr>
      </w:pPr>
      <w:r w:rsidRPr="00790039">
        <w:rPr>
          <w:rFonts w:ascii="Verdana" w:hAnsi="Verdana"/>
          <w:sz w:val="20"/>
          <w:szCs w:val="20"/>
        </w:rPr>
        <w:t>Druiven in lei-vorm (maximale hoogte 2 meter)</w:t>
      </w:r>
    </w:p>
    <w:p w14:paraId="3FFCC07D" w14:textId="77777777" w:rsidR="00FD15AC" w:rsidRPr="00790039" w:rsidRDefault="00FD15AC" w:rsidP="006A6EBE">
      <w:pPr>
        <w:numPr>
          <w:ilvl w:val="0"/>
          <w:numId w:val="1"/>
        </w:numPr>
        <w:rPr>
          <w:rFonts w:ascii="Verdana" w:hAnsi="Verdana"/>
          <w:sz w:val="20"/>
          <w:szCs w:val="20"/>
        </w:rPr>
      </w:pPr>
      <w:r w:rsidRPr="00790039">
        <w:rPr>
          <w:rFonts w:ascii="Verdana" w:hAnsi="Verdana"/>
          <w:sz w:val="20"/>
          <w:szCs w:val="20"/>
        </w:rPr>
        <w:t>Sierstuiken (maximale hoogte 2 meter)</w:t>
      </w:r>
    </w:p>
    <w:p w14:paraId="5E716129" w14:textId="77777777" w:rsidR="006A6EBE" w:rsidRPr="00790039" w:rsidRDefault="006A6EBE" w:rsidP="006A6EBE">
      <w:pPr>
        <w:pStyle w:val="Voettekst"/>
        <w:numPr>
          <w:ilvl w:val="12"/>
          <w:numId w:val="0"/>
        </w:numPr>
        <w:tabs>
          <w:tab w:val="clear" w:pos="4536"/>
          <w:tab w:val="clear" w:pos="9072"/>
        </w:tabs>
        <w:rPr>
          <w:rFonts w:ascii="Verdana" w:hAnsi="Verdana"/>
        </w:rPr>
      </w:pPr>
    </w:p>
    <w:p w14:paraId="39C0A00E" w14:textId="1EA281D9" w:rsidR="00C82DA8" w:rsidRDefault="00C82DA8" w:rsidP="00C82DA8">
      <w:pPr>
        <w:numPr>
          <w:ilvl w:val="12"/>
          <w:numId w:val="0"/>
        </w:numPr>
        <w:rPr>
          <w:rFonts w:ascii="Verdana" w:hAnsi="Verdana"/>
        </w:rPr>
      </w:pPr>
      <w:r w:rsidRPr="00790039">
        <w:rPr>
          <w:rFonts w:ascii="Verdana" w:hAnsi="Verdana"/>
          <w:sz w:val="20"/>
          <w:szCs w:val="20"/>
        </w:rPr>
        <w:t>Er mogen alleen goedgekeurde pootaardappelen worden gebruikt. Het lid moet kunnen aantonen, dat de pootaardappelen gekeurd zijn.</w:t>
      </w:r>
      <w:r>
        <w:rPr>
          <w:rFonts w:ascii="Verdana" w:hAnsi="Verdana"/>
          <w:sz w:val="20"/>
          <w:szCs w:val="20"/>
        </w:rPr>
        <w:t xml:space="preserve"> </w:t>
      </w:r>
      <w:r w:rsidRPr="00790039">
        <w:rPr>
          <w:rFonts w:ascii="Verdana" w:hAnsi="Verdana"/>
          <w:sz w:val="20"/>
          <w:szCs w:val="20"/>
        </w:rPr>
        <w:t xml:space="preserve">Bij het constateren van </w:t>
      </w:r>
      <w:proofErr w:type="spellStart"/>
      <w:r>
        <w:rPr>
          <w:rFonts w:ascii="Verdana" w:hAnsi="Verdana"/>
          <w:sz w:val="20"/>
          <w:szCs w:val="20"/>
        </w:rPr>
        <w:t>phytophtora</w:t>
      </w:r>
      <w:proofErr w:type="spellEnd"/>
      <w:r w:rsidRPr="00790039">
        <w:rPr>
          <w:rFonts w:ascii="Verdana" w:hAnsi="Verdana"/>
          <w:sz w:val="20"/>
          <w:szCs w:val="20"/>
        </w:rPr>
        <w:t xml:space="preserve"> </w:t>
      </w:r>
      <w:r>
        <w:rPr>
          <w:rFonts w:ascii="Verdana" w:hAnsi="Verdana"/>
          <w:sz w:val="20"/>
          <w:szCs w:val="20"/>
        </w:rPr>
        <w:t xml:space="preserve">(aardappelziekte) </w:t>
      </w:r>
      <w:r w:rsidRPr="00790039">
        <w:rPr>
          <w:rFonts w:ascii="Verdana" w:hAnsi="Verdana"/>
          <w:sz w:val="20"/>
          <w:szCs w:val="20"/>
        </w:rPr>
        <w:t>moet het loof onmiddellijk van de aardappelen worden verwijderd. Het verwijderde loof moet onmiddellijk van het tuincomplex worden verwijderd.</w:t>
      </w:r>
    </w:p>
    <w:p w14:paraId="013C80BE" w14:textId="3FF0D701" w:rsidR="006A6EBE" w:rsidRPr="00790039" w:rsidRDefault="00FD15AC" w:rsidP="006A6EBE">
      <w:pPr>
        <w:pStyle w:val="Voettekst"/>
        <w:numPr>
          <w:ilvl w:val="12"/>
          <w:numId w:val="0"/>
        </w:numPr>
        <w:tabs>
          <w:tab w:val="clear" w:pos="4536"/>
          <w:tab w:val="clear" w:pos="9072"/>
        </w:tabs>
        <w:rPr>
          <w:rFonts w:ascii="Verdana" w:hAnsi="Verdana"/>
        </w:rPr>
      </w:pPr>
      <w:r w:rsidRPr="00790039">
        <w:rPr>
          <w:rFonts w:ascii="Verdana" w:hAnsi="Verdana"/>
          <w:lang w:val="nl-NL"/>
        </w:rPr>
        <w:t xml:space="preserve">De </w:t>
      </w:r>
      <w:r w:rsidR="009A5080">
        <w:rPr>
          <w:rFonts w:ascii="Verdana" w:hAnsi="Verdana"/>
          <w:lang w:val="nl-NL"/>
        </w:rPr>
        <w:t>f</w:t>
      </w:r>
      <w:r w:rsidRPr="00790039">
        <w:rPr>
          <w:rFonts w:ascii="Verdana" w:hAnsi="Verdana"/>
        </w:rPr>
        <w:t>ruitbomen</w:t>
      </w:r>
      <w:r w:rsidR="006A6EBE" w:rsidRPr="00790039">
        <w:rPr>
          <w:rFonts w:ascii="Verdana" w:hAnsi="Verdana"/>
        </w:rPr>
        <w:t xml:space="preserve">, </w:t>
      </w:r>
      <w:r w:rsidRPr="00790039">
        <w:rPr>
          <w:rFonts w:ascii="Verdana" w:hAnsi="Verdana"/>
        </w:rPr>
        <w:t xml:space="preserve">druiven </w:t>
      </w:r>
      <w:r w:rsidR="006A6EBE" w:rsidRPr="00790039">
        <w:rPr>
          <w:rFonts w:ascii="Verdana" w:hAnsi="Verdana"/>
        </w:rPr>
        <w:t xml:space="preserve">en sierstruiken </w:t>
      </w:r>
      <w:r w:rsidRPr="00453F14">
        <w:rPr>
          <w:rFonts w:ascii="Verdana" w:hAnsi="Verdana"/>
        </w:rPr>
        <w:t>mo</w:t>
      </w:r>
      <w:r w:rsidR="007B69A5" w:rsidRPr="00453F14">
        <w:rPr>
          <w:rFonts w:ascii="Verdana" w:hAnsi="Verdana"/>
        </w:rPr>
        <w:t>e</w:t>
      </w:r>
      <w:r w:rsidRPr="00453F14">
        <w:rPr>
          <w:rFonts w:ascii="Verdana" w:hAnsi="Verdana"/>
        </w:rPr>
        <w:t>t</w:t>
      </w:r>
      <w:r w:rsidR="00790039" w:rsidRPr="00453F14">
        <w:rPr>
          <w:rFonts w:ascii="Verdana" w:hAnsi="Verdana"/>
        </w:rPr>
        <w:t>e</w:t>
      </w:r>
      <w:r w:rsidRPr="00453F14">
        <w:rPr>
          <w:rFonts w:ascii="Verdana" w:hAnsi="Verdana"/>
        </w:rPr>
        <w:t>n minimaal 2 meter van de</w:t>
      </w:r>
      <w:r w:rsidRPr="00790039">
        <w:rPr>
          <w:rFonts w:ascii="Verdana" w:hAnsi="Verdana"/>
        </w:rPr>
        <w:t xml:space="preserve"> tuinscheiding/perceelgrens staan en mogen alleen in de breedterichting van de tuin geplant worden. </w:t>
      </w:r>
      <w:r w:rsidR="006A6EBE" w:rsidRPr="00790039">
        <w:rPr>
          <w:rFonts w:ascii="Verdana" w:hAnsi="Verdana"/>
        </w:rPr>
        <w:t xml:space="preserve">Het bestuur bepaalt </w:t>
      </w:r>
      <w:r w:rsidRPr="00790039">
        <w:rPr>
          <w:rFonts w:ascii="Verdana" w:hAnsi="Verdana"/>
        </w:rPr>
        <w:t>eventueel samen met het betreffend lid de standplaats.</w:t>
      </w:r>
    </w:p>
    <w:p w14:paraId="10CA4658" w14:textId="77777777" w:rsidR="00E34EE3" w:rsidRDefault="00FD15AC" w:rsidP="006A6EBE">
      <w:pPr>
        <w:pStyle w:val="Voettekst"/>
        <w:numPr>
          <w:ilvl w:val="12"/>
          <w:numId w:val="0"/>
        </w:numPr>
        <w:tabs>
          <w:tab w:val="clear" w:pos="4536"/>
          <w:tab w:val="clear" w:pos="9072"/>
        </w:tabs>
        <w:rPr>
          <w:rFonts w:ascii="Verdana" w:hAnsi="Verdana"/>
        </w:rPr>
      </w:pPr>
      <w:r w:rsidRPr="00790039">
        <w:rPr>
          <w:rFonts w:ascii="Verdana" w:hAnsi="Verdana"/>
        </w:rPr>
        <w:t>Het planten van bomen is niet toegestaan (fruitbomen uitgezonderd zie 5.1)</w:t>
      </w:r>
      <w:r w:rsidR="00E34EE3">
        <w:rPr>
          <w:rFonts w:ascii="Verdana" w:hAnsi="Verdana"/>
        </w:rPr>
        <w:t>.</w:t>
      </w:r>
    </w:p>
    <w:p w14:paraId="0923B618" w14:textId="37E9FF60" w:rsidR="00FD15AC" w:rsidRDefault="00E34EE3" w:rsidP="006A6EBE">
      <w:pPr>
        <w:pStyle w:val="Voettekst"/>
        <w:numPr>
          <w:ilvl w:val="12"/>
          <w:numId w:val="0"/>
        </w:numPr>
        <w:tabs>
          <w:tab w:val="clear" w:pos="4536"/>
          <w:tab w:val="clear" w:pos="9072"/>
        </w:tabs>
        <w:rPr>
          <w:rFonts w:ascii="Verdana" w:hAnsi="Verdana"/>
        </w:rPr>
      </w:pPr>
      <w:r>
        <w:rPr>
          <w:rFonts w:ascii="Verdana" w:hAnsi="Verdana"/>
        </w:rPr>
        <w:t>Het</w:t>
      </w:r>
      <w:r w:rsidR="00FD15AC" w:rsidRPr="00790039">
        <w:rPr>
          <w:rFonts w:ascii="Verdana" w:hAnsi="Verdana"/>
        </w:rPr>
        <w:t xml:space="preserve"> lid</w:t>
      </w:r>
      <w:r>
        <w:rPr>
          <w:rFonts w:ascii="Verdana" w:hAnsi="Verdana"/>
        </w:rPr>
        <w:t xml:space="preserve"> is</w:t>
      </w:r>
      <w:r w:rsidR="00FD15AC" w:rsidRPr="00790039">
        <w:rPr>
          <w:rFonts w:ascii="Verdana" w:hAnsi="Verdana"/>
        </w:rPr>
        <w:t xml:space="preserve"> verplicht de door hem gehuurde tuin onkruidvrij te houden.</w:t>
      </w:r>
    </w:p>
    <w:p w14:paraId="1864A228" w14:textId="6360F038" w:rsidR="00367D5C" w:rsidRPr="00790039" w:rsidRDefault="00367D5C" w:rsidP="006A6EBE">
      <w:pPr>
        <w:pStyle w:val="Voettekst"/>
        <w:numPr>
          <w:ilvl w:val="12"/>
          <w:numId w:val="0"/>
        </w:numPr>
        <w:tabs>
          <w:tab w:val="clear" w:pos="4536"/>
          <w:tab w:val="clear" w:pos="9072"/>
        </w:tabs>
        <w:rPr>
          <w:rFonts w:ascii="Verdana" w:hAnsi="Verdana"/>
        </w:rPr>
      </w:pPr>
      <w:r>
        <w:rPr>
          <w:rFonts w:ascii="Verdana" w:hAnsi="Verdana"/>
        </w:rPr>
        <w:t>Bij matig of slecht onderhouden tuinen is het bestuur gemachtigd om de opbrengst te oogsten en op de deeltafel te plaatsen.</w:t>
      </w:r>
    </w:p>
    <w:p w14:paraId="6CC6B809" w14:textId="77777777" w:rsidR="008128D4" w:rsidRDefault="008128D4" w:rsidP="001F3362">
      <w:pPr>
        <w:rPr>
          <w:rFonts w:ascii="Verdana" w:hAnsi="Verdana"/>
          <w:sz w:val="20"/>
          <w:szCs w:val="20"/>
        </w:rPr>
      </w:pPr>
    </w:p>
    <w:p w14:paraId="4BB804FA" w14:textId="5E5D6DA3" w:rsidR="005A4ADE" w:rsidRPr="00790039" w:rsidRDefault="005E70A7" w:rsidP="005A4ADE">
      <w:pPr>
        <w:numPr>
          <w:ilvl w:val="12"/>
          <w:numId w:val="0"/>
        </w:numPr>
        <w:rPr>
          <w:rFonts w:ascii="Verdana" w:hAnsi="Verdana"/>
          <w:sz w:val="20"/>
          <w:szCs w:val="20"/>
        </w:rPr>
      </w:pPr>
      <w:r>
        <w:rPr>
          <w:rFonts w:ascii="Verdana" w:hAnsi="Verdana"/>
          <w:sz w:val="20"/>
          <w:szCs w:val="20"/>
        </w:rPr>
        <w:t xml:space="preserve">7.2 </w:t>
      </w:r>
      <w:r w:rsidR="005A4ADE" w:rsidRPr="00790039">
        <w:rPr>
          <w:rFonts w:ascii="Verdana" w:hAnsi="Verdana"/>
          <w:sz w:val="20"/>
          <w:szCs w:val="20"/>
        </w:rPr>
        <w:t>Verboden gewassen</w:t>
      </w:r>
    </w:p>
    <w:p w14:paraId="6DA3B570" w14:textId="77777777" w:rsidR="005A4ADE" w:rsidRPr="00790039" w:rsidRDefault="005A4ADE" w:rsidP="005A4ADE">
      <w:pPr>
        <w:numPr>
          <w:ilvl w:val="12"/>
          <w:numId w:val="0"/>
        </w:numPr>
        <w:rPr>
          <w:rFonts w:ascii="Verdana" w:hAnsi="Verdana"/>
          <w:sz w:val="20"/>
          <w:szCs w:val="20"/>
        </w:rPr>
      </w:pPr>
      <w:r w:rsidRPr="00790039">
        <w:rPr>
          <w:rFonts w:ascii="Verdana" w:hAnsi="Verdana"/>
          <w:sz w:val="20"/>
          <w:szCs w:val="20"/>
        </w:rPr>
        <w:t>Op het tuincomplex mogen de volgende schadelijke gewassen niet verbouwd worden:</w:t>
      </w:r>
    </w:p>
    <w:p w14:paraId="3C74774F" w14:textId="77777777" w:rsidR="005A4ADE" w:rsidRPr="00790039" w:rsidRDefault="005A4ADE" w:rsidP="005A4ADE">
      <w:pPr>
        <w:numPr>
          <w:ilvl w:val="0"/>
          <w:numId w:val="1"/>
        </w:numPr>
        <w:rPr>
          <w:rFonts w:ascii="Verdana" w:hAnsi="Verdana"/>
          <w:sz w:val="20"/>
          <w:szCs w:val="20"/>
        </w:rPr>
      </w:pPr>
      <w:r w:rsidRPr="00790039">
        <w:rPr>
          <w:rFonts w:ascii="Verdana" w:hAnsi="Verdana"/>
          <w:sz w:val="20"/>
          <w:szCs w:val="20"/>
        </w:rPr>
        <w:t>Papaver</w:t>
      </w:r>
    </w:p>
    <w:p w14:paraId="5B11E1A5" w14:textId="77777777" w:rsidR="005A4ADE" w:rsidRPr="00790039" w:rsidRDefault="005A4ADE" w:rsidP="005A4ADE">
      <w:pPr>
        <w:numPr>
          <w:ilvl w:val="0"/>
          <w:numId w:val="1"/>
        </w:numPr>
        <w:rPr>
          <w:rFonts w:ascii="Verdana" w:hAnsi="Verdana"/>
          <w:sz w:val="20"/>
          <w:szCs w:val="20"/>
        </w:rPr>
      </w:pPr>
      <w:r w:rsidRPr="00790039">
        <w:rPr>
          <w:rFonts w:ascii="Verdana" w:hAnsi="Verdana"/>
          <w:sz w:val="20"/>
          <w:szCs w:val="20"/>
        </w:rPr>
        <w:t>Hennep</w:t>
      </w:r>
    </w:p>
    <w:p w14:paraId="580A6FE0" w14:textId="77777777" w:rsidR="005A4ADE" w:rsidRPr="00920ADA" w:rsidRDefault="005A4ADE" w:rsidP="005A4ADE">
      <w:pPr>
        <w:numPr>
          <w:ilvl w:val="0"/>
          <w:numId w:val="1"/>
        </w:numPr>
        <w:rPr>
          <w:rFonts w:ascii="Verdana" w:hAnsi="Verdana"/>
          <w:sz w:val="20"/>
          <w:szCs w:val="20"/>
        </w:rPr>
      </w:pPr>
      <w:r w:rsidRPr="00920ADA">
        <w:rPr>
          <w:rFonts w:ascii="Verdana" w:hAnsi="Verdana"/>
          <w:sz w:val="20"/>
          <w:szCs w:val="20"/>
        </w:rPr>
        <w:t>Wiet</w:t>
      </w:r>
    </w:p>
    <w:p w14:paraId="2372C4A9" w14:textId="77777777" w:rsidR="005A4ADE" w:rsidRPr="00790039" w:rsidRDefault="005A4ADE" w:rsidP="005A4ADE">
      <w:pPr>
        <w:numPr>
          <w:ilvl w:val="0"/>
          <w:numId w:val="1"/>
        </w:numPr>
        <w:rPr>
          <w:rFonts w:ascii="Verdana" w:hAnsi="Verdana"/>
          <w:sz w:val="20"/>
          <w:szCs w:val="20"/>
        </w:rPr>
      </w:pPr>
      <w:r w:rsidRPr="00790039">
        <w:rPr>
          <w:rFonts w:ascii="Verdana" w:hAnsi="Verdana"/>
          <w:sz w:val="20"/>
          <w:szCs w:val="20"/>
        </w:rPr>
        <w:t xml:space="preserve">Andere, specifiek door het bestuur aan te wijzen soorten planten. </w:t>
      </w:r>
    </w:p>
    <w:p w14:paraId="04EF4A89" w14:textId="77777777" w:rsidR="005A4ADE" w:rsidRPr="00790039" w:rsidRDefault="005A4ADE" w:rsidP="005A4ADE">
      <w:pPr>
        <w:rPr>
          <w:rFonts w:ascii="Verdana" w:hAnsi="Verdana"/>
          <w:sz w:val="20"/>
          <w:szCs w:val="20"/>
        </w:rPr>
      </w:pPr>
    </w:p>
    <w:p w14:paraId="2CE1B43A" w14:textId="7192229E" w:rsidR="001F3362" w:rsidRPr="00790039" w:rsidRDefault="005E70A7" w:rsidP="001F3362">
      <w:pPr>
        <w:rPr>
          <w:rFonts w:ascii="Verdana" w:hAnsi="Verdana"/>
          <w:sz w:val="20"/>
          <w:szCs w:val="20"/>
        </w:rPr>
      </w:pPr>
      <w:r>
        <w:rPr>
          <w:rFonts w:ascii="Verdana" w:hAnsi="Verdana"/>
          <w:sz w:val="20"/>
          <w:szCs w:val="20"/>
        </w:rPr>
        <w:t xml:space="preserve">7.3 </w:t>
      </w:r>
      <w:r w:rsidR="001F3362" w:rsidRPr="00790039">
        <w:rPr>
          <w:rFonts w:ascii="Verdana" w:hAnsi="Verdana"/>
          <w:sz w:val="20"/>
          <w:szCs w:val="20"/>
        </w:rPr>
        <w:t>Afval</w:t>
      </w:r>
    </w:p>
    <w:p w14:paraId="42043AB3" w14:textId="2886B8CD" w:rsidR="001F3362" w:rsidRDefault="001F3362" w:rsidP="001F3362">
      <w:pPr>
        <w:numPr>
          <w:ilvl w:val="12"/>
          <w:numId w:val="0"/>
        </w:numPr>
        <w:rPr>
          <w:rFonts w:ascii="Verdana" w:hAnsi="Verdana"/>
          <w:sz w:val="20"/>
          <w:szCs w:val="20"/>
        </w:rPr>
      </w:pPr>
      <w:r w:rsidRPr="00790039">
        <w:rPr>
          <w:rFonts w:ascii="Verdana" w:hAnsi="Verdana"/>
          <w:sz w:val="20"/>
          <w:szCs w:val="20"/>
        </w:rPr>
        <w:t xml:space="preserve">Het is niet toegestaan allerlei “tuinvreemde” materialen waaronder overtollig meubilair, kasten, laminaat, vloerbedekking e.d. op de tuin te gebruiken of te stallen. Afval dient terstond meegenomen te worden om </w:t>
      </w:r>
      <w:r w:rsidRPr="00790039">
        <w:rPr>
          <w:rFonts w:ascii="Verdana" w:hAnsi="Verdana"/>
          <w:sz w:val="20"/>
          <w:szCs w:val="20"/>
          <w:u w:val="single"/>
        </w:rPr>
        <w:t>thuis</w:t>
      </w:r>
      <w:r w:rsidRPr="00790039">
        <w:rPr>
          <w:rFonts w:ascii="Verdana" w:hAnsi="Verdana"/>
          <w:sz w:val="20"/>
          <w:szCs w:val="20"/>
        </w:rPr>
        <w:t xml:space="preserve"> af te voeren in de daarvoor bestemde </w:t>
      </w:r>
      <w:proofErr w:type="spellStart"/>
      <w:r w:rsidRPr="00790039">
        <w:rPr>
          <w:rFonts w:ascii="Verdana" w:hAnsi="Verdana"/>
          <w:sz w:val="20"/>
          <w:szCs w:val="20"/>
        </w:rPr>
        <w:t>kliko’s</w:t>
      </w:r>
      <w:proofErr w:type="spellEnd"/>
      <w:r w:rsidRPr="00790039">
        <w:rPr>
          <w:rFonts w:ascii="Verdana" w:hAnsi="Verdana"/>
          <w:sz w:val="20"/>
          <w:szCs w:val="20"/>
        </w:rPr>
        <w:t xml:space="preserve"> of containers. Dit geldt </w:t>
      </w:r>
      <w:r w:rsidR="009E6457" w:rsidRPr="00790039">
        <w:rPr>
          <w:rFonts w:ascii="Verdana" w:hAnsi="Verdana"/>
          <w:sz w:val="20"/>
          <w:szCs w:val="20"/>
        </w:rPr>
        <w:t>ook</w:t>
      </w:r>
      <w:r w:rsidRPr="00790039">
        <w:rPr>
          <w:rFonts w:ascii="Verdana" w:hAnsi="Verdana"/>
          <w:sz w:val="20"/>
          <w:szCs w:val="20"/>
        </w:rPr>
        <w:t xml:space="preserve"> voor het afvoeren van door ziektes aangetaste plantenresten</w:t>
      </w:r>
      <w:r w:rsidR="009E6457">
        <w:rPr>
          <w:rFonts w:ascii="Verdana" w:hAnsi="Verdana"/>
          <w:sz w:val="20"/>
          <w:szCs w:val="20"/>
        </w:rPr>
        <w:t>.</w:t>
      </w:r>
      <w:r w:rsidRPr="00790039">
        <w:rPr>
          <w:rFonts w:ascii="Verdana" w:hAnsi="Verdana"/>
          <w:sz w:val="20"/>
          <w:szCs w:val="20"/>
        </w:rPr>
        <w:t xml:space="preserve"> </w:t>
      </w:r>
      <w:r w:rsidR="009E6457">
        <w:rPr>
          <w:rFonts w:ascii="Verdana" w:hAnsi="Verdana"/>
          <w:sz w:val="20"/>
          <w:szCs w:val="20"/>
        </w:rPr>
        <w:t>D</w:t>
      </w:r>
      <w:r w:rsidRPr="00790039">
        <w:rPr>
          <w:rFonts w:ascii="Verdana" w:hAnsi="Verdana"/>
          <w:sz w:val="20"/>
          <w:szCs w:val="20"/>
        </w:rPr>
        <w:t xml:space="preserve">enk aan </w:t>
      </w:r>
      <w:proofErr w:type="spellStart"/>
      <w:r w:rsidR="009E6457">
        <w:rPr>
          <w:rFonts w:ascii="Verdana" w:hAnsi="Verdana"/>
          <w:sz w:val="20"/>
          <w:szCs w:val="20"/>
        </w:rPr>
        <w:t>phytophtora</w:t>
      </w:r>
      <w:proofErr w:type="spellEnd"/>
      <w:r w:rsidRPr="00790039">
        <w:rPr>
          <w:rFonts w:ascii="Verdana" w:hAnsi="Verdana"/>
          <w:sz w:val="20"/>
          <w:szCs w:val="20"/>
        </w:rPr>
        <w:t xml:space="preserve"> en knolvoet. Dit ter voorkoming van verdere verspreiding over de tuinen. Gezonde plantenresten kunnen op de tuin gecomposteerd worden.</w:t>
      </w:r>
    </w:p>
    <w:p w14:paraId="5C488C4F" w14:textId="663B923B" w:rsidR="00D23515" w:rsidRDefault="00D23515" w:rsidP="001F3362">
      <w:pPr>
        <w:numPr>
          <w:ilvl w:val="12"/>
          <w:numId w:val="0"/>
        </w:numPr>
        <w:rPr>
          <w:rFonts w:ascii="Verdana" w:hAnsi="Verdana"/>
          <w:sz w:val="20"/>
          <w:szCs w:val="20"/>
        </w:rPr>
      </w:pPr>
    </w:p>
    <w:p w14:paraId="1665D1FB" w14:textId="0B0D4C18" w:rsidR="00D23515" w:rsidRDefault="005E70A7" w:rsidP="001F3362">
      <w:pPr>
        <w:numPr>
          <w:ilvl w:val="12"/>
          <w:numId w:val="0"/>
        </w:numPr>
        <w:rPr>
          <w:rFonts w:ascii="Verdana" w:hAnsi="Verdana"/>
          <w:sz w:val="20"/>
          <w:szCs w:val="20"/>
        </w:rPr>
      </w:pPr>
      <w:r>
        <w:rPr>
          <w:rFonts w:ascii="Verdana" w:hAnsi="Verdana"/>
          <w:sz w:val="20"/>
          <w:szCs w:val="20"/>
        </w:rPr>
        <w:t xml:space="preserve">7.4 </w:t>
      </w:r>
      <w:r w:rsidR="00D23515">
        <w:rPr>
          <w:rFonts w:ascii="Verdana" w:hAnsi="Verdana"/>
          <w:sz w:val="20"/>
          <w:szCs w:val="20"/>
        </w:rPr>
        <w:t>Betegeling</w:t>
      </w:r>
    </w:p>
    <w:p w14:paraId="76D2958A" w14:textId="70F803C9" w:rsidR="00D23515" w:rsidRPr="00790039" w:rsidRDefault="00D23515" w:rsidP="001F3362">
      <w:pPr>
        <w:numPr>
          <w:ilvl w:val="12"/>
          <w:numId w:val="0"/>
        </w:numPr>
        <w:rPr>
          <w:rFonts w:ascii="Verdana" w:hAnsi="Verdana"/>
          <w:sz w:val="20"/>
          <w:szCs w:val="20"/>
        </w:rPr>
      </w:pPr>
      <w:r>
        <w:rPr>
          <w:rFonts w:ascii="Verdana" w:hAnsi="Verdana"/>
          <w:sz w:val="20"/>
          <w:szCs w:val="20"/>
        </w:rPr>
        <w:t>De maximaal toegestane betegeling van een moestuin bedraagt niet meer dan 25% van het oppervlak.</w:t>
      </w:r>
    </w:p>
    <w:p w14:paraId="706E3FC1" w14:textId="77777777" w:rsidR="006A6EBE" w:rsidRDefault="006A6EBE" w:rsidP="006A6EBE">
      <w:pPr>
        <w:numPr>
          <w:ilvl w:val="12"/>
          <w:numId w:val="0"/>
        </w:numPr>
        <w:rPr>
          <w:rFonts w:ascii="Verdana" w:hAnsi="Verdana"/>
          <w:sz w:val="20"/>
          <w:szCs w:val="20"/>
        </w:rPr>
      </w:pPr>
    </w:p>
    <w:p w14:paraId="062BADF1" w14:textId="77777777" w:rsidR="00C52F48" w:rsidRDefault="00C52F48" w:rsidP="00923967">
      <w:pPr>
        <w:rPr>
          <w:rFonts w:ascii="Verdana" w:hAnsi="Verdana"/>
          <w:sz w:val="20"/>
          <w:szCs w:val="20"/>
        </w:rPr>
      </w:pPr>
    </w:p>
    <w:p w14:paraId="362F9382" w14:textId="77777777" w:rsidR="00C52F48" w:rsidRDefault="00C52F48" w:rsidP="00923967">
      <w:pPr>
        <w:rPr>
          <w:rFonts w:ascii="Verdana" w:hAnsi="Verdana"/>
          <w:sz w:val="20"/>
          <w:szCs w:val="20"/>
        </w:rPr>
      </w:pPr>
    </w:p>
    <w:p w14:paraId="376B733E" w14:textId="68AFAA92" w:rsidR="00923967" w:rsidRPr="008128D4" w:rsidRDefault="005E70A7" w:rsidP="00923967">
      <w:pPr>
        <w:rPr>
          <w:rFonts w:ascii="Verdana" w:hAnsi="Verdana"/>
          <w:sz w:val="20"/>
          <w:szCs w:val="20"/>
        </w:rPr>
      </w:pPr>
      <w:r>
        <w:rPr>
          <w:rFonts w:ascii="Verdana" w:hAnsi="Verdana"/>
          <w:sz w:val="20"/>
          <w:szCs w:val="20"/>
        </w:rPr>
        <w:lastRenderedPageBreak/>
        <w:t xml:space="preserve">7.5 </w:t>
      </w:r>
      <w:r w:rsidR="00923967" w:rsidRPr="008128D4">
        <w:rPr>
          <w:rFonts w:ascii="Verdana" w:hAnsi="Verdana"/>
          <w:sz w:val="20"/>
          <w:szCs w:val="20"/>
        </w:rPr>
        <w:t xml:space="preserve">Bemesting en composthopen </w:t>
      </w:r>
    </w:p>
    <w:p w14:paraId="3030DD5A" w14:textId="77777777" w:rsidR="00923967" w:rsidRPr="008128D4" w:rsidRDefault="00923967" w:rsidP="00923967">
      <w:pPr>
        <w:rPr>
          <w:rFonts w:ascii="Verdana" w:hAnsi="Verdana"/>
          <w:sz w:val="20"/>
          <w:szCs w:val="20"/>
        </w:rPr>
      </w:pPr>
      <w:r w:rsidRPr="008128D4">
        <w:rPr>
          <w:rFonts w:ascii="Verdana" w:hAnsi="Verdana"/>
          <w:sz w:val="20"/>
          <w:szCs w:val="20"/>
        </w:rPr>
        <w:t>Voor bemesting mag gebruik gemaakt worden van gedroogde mestkorrels van natuurlijke mest of van natuurlijke mest van gecertificeerde bedrijven of van compost.</w:t>
      </w:r>
    </w:p>
    <w:p w14:paraId="5DA898A4" w14:textId="4493E1CB" w:rsidR="00923967" w:rsidRPr="008128D4" w:rsidRDefault="00923967" w:rsidP="00923967">
      <w:pPr>
        <w:rPr>
          <w:rFonts w:ascii="Verdana" w:hAnsi="Verdana"/>
          <w:sz w:val="20"/>
          <w:szCs w:val="20"/>
        </w:rPr>
      </w:pPr>
      <w:r w:rsidRPr="008128D4">
        <w:rPr>
          <w:rFonts w:ascii="Verdana" w:hAnsi="Verdana"/>
          <w:sz w:val="20"/>
          <w:szCs w:val="20"/>
        </w:rPr>
        <w:t>Het gebruik van rioolslib, bladafval of compost van onbekende afkomst mag niet gebruikt worden.</w:t>
      </w:r>
      <w:r w:rsidR="005A4ADE">
        <w:rPr>
          <w:rFonts w:ascii="Verdana" w:hAnsi="Verdana"/>
          <w:sz w:val="20"/>
          <w:szCs w:val="20"/>
        </w:rPr>
        <w:t xml:space="preserve"> </w:t>
      </w:r>
    </w:p>
    <w:p w14:paraId="6FEAE67F" w14:textId="784A14B7" w:rsidR="00923967" w:rsidRPr="008128D4" w:rsidRDefault="00923967" w:rsidP="00923967">
      <w:pPr>
        <w:rPr>
          <w:rFonts w:ascii="Verdana" w:hAnsi="Verdana"/>
          <w:sz w:val="20"/>
          <w:szCs w:val="20"/>
        </w:rPr>
      </w:pPr>
      <w:r w:rsidRPr="008128D4">
        <w:rPr>
          <w:rFonts w:ascii="Verdana" w:hAnsi="Verdana"/>
          <w:sz w:val="20"/>
          <w:szCs w:val="20"/>
        </w:rPr>
        <w:t>Aangevoerde mest moet direct worden verwerkt. Er mogen geen mesthopen van natuurlijke mest worden aangelegd.</w:t>
      </w:r>
    </w:p>
    <w:p w14:paraId="21998EA0" w14:textId="77777777" w:rsidR="00923967" w:rsidRPr="008128D4" w:rsidRDefault="00923967" w:rsidP="00923967">
      <w:pPr>
        <w:pStyle w:val="Plattetekst"/>
        <w:rPr>
          <w:rFonts w:ascii="Verdana" w:hAnsi="Verdana"/>
          <w:color w:val="auto"/>
          <w:sz w:val="20"/>
          <w:szCs w:val="20"/>
        </w:rPr>
      </w:pPr>
      <w:r w:rsidRPr="008128D4">
        <w:rPr>
          <w:rFonts w:ascii="Verdana" w:hAnsi="Verdana"/>
          <w:color w:val="auto"/>
          <w:sz w:val="20"/>
          <w:szCs w:val="20"/>
        </w:rPr>
        <w:t>Wel is het toegestaan een composthoop aan te leggen, mits deze altijd afgedekt is met grond en minimaal 10 meter vanaf de openbare weg</w:t>
      </w:r>
      <w:r w:rsidRPr="008128D4">
        <w:rPr>
          <w:rFonts w:ascii="Verdana" w:hAnsi="Verdana"/>
          <w:sz w:val="20"/>
          <w:szCs w:val="20"/>
        </w:rPr>
        <w:t xml:space="preserve"> </w:t>
      </w:r>
      <w:r w:rsidRPr="008128D4">
        <w:rPr>
          <w:rFonts w:ascii="Verdana" w:hAnsi="Verdana"/>
          <w:color w:val="auto"/>
          <w:sz w:val="20"/>
          <w:szCs w:val="20"/>
        </w:rPr>
        <w:t>verwijderd is.</w:t>
      </w:r>
    </w:p>
    <w:p w14:paraId="1B01469A" w14:textId="77777777" w:rsidR="00923967" w:rsidRPr="008128D4" w:rsidRDefault="00923967" w:rsidP="00923967">
      <w:pPr>
        <w:rPr>
          <w:rFonts w:ascii="Verdana" w:hAnsi="Verdana"/>
          <w:sz w:val="20"/>
          <w:szCs w:val="20"/>
        </w:rPr>
      </w:pPr>
      <w:r w:rsidRPr="008128D4">
        <w:rPr>
          <w:rFonts w:ascii="Verdana" w:hAnsi="Verdana"/>
          <w:sz w:val="20"/>
          <w:szCs w:val="20"/>
        </w:rPr>
        <w:t xml:space="preserve">Compost en mest mogen geen overlast (hinderlijke stank) veroorzaken. </w:t>
      </w:r>
    </w:p>
    <w:p w14:paraId="1AFE3772" w14:textId="77777777" w:rsidR="00923967" w:rsidRPr="00790039" w:rsidRDefault="00923967" w:rsidP="00923967">
      <w:pPr>
        <w:pStyle w:val="Plattetekst"/>
        <w:rPr>
          <w:rFonts w:ascii="Verdana" w:hAnsi="Verdana"/>
          <w:color w:val="auto"/>
          <w:sz w:val="20"/>
          <w:szCs w:val="20"/>
        </w:rPr>
      </w:pPr>
      <w:r w:rsidRPr="008128D4">
        <w:rPr>
          <w:rFonts w:ascii="Verdana" w:hAnsi="Verdana"/>
          <w:color w:val="auto"/>
          <w:sz w:val="20"/>
          <w:szCs w:val="20"/>
        </w:rPr>
        <w:t>Voor het maken van compost mag een door het bestuur goedgekeurd compostvat worden gebruikt.</w:t>
      </w:r>
      <w:r w:rsidRPr="00790039">
        <w:rPr>
          <w:rFonts w:ascii="Verdana" w:hAnsi="Verdana"/>
          <w:color w:val="auto"/>
          <w:sz w:val="20"/>
          <w:szCs w:val="20"/>
        </w:rPr>
        <w:t xml:space="preserve"> </w:t>
      </w:r>
    </w:p>
    <w:p w14:paraId="0135622B" w14:textId="77777777" w:rsidR="00923967" w:rsidRDefault="00923967" w:rsidP="006A6EBE">
      <w:pPr>
        <w:numPr>
          <w:ilvl w:val="12"/>
          <w:numId w:val="0"/>
        </w:numPr>
        <w:rPr>
          <w:rFonts w:ascii="Verdana" w:hAnsi="Verdana"/>
          <w:sz w:val="20"/>
          <w:szCs w:val="20"/>
        </w:rPr>
      </w:pPr>
    </w:p>
    <w:p w14:paraId="56592A0C" w14:textId="6A659C6C" w:rsidR="006A6EBE" w:rsidRPr="00790039" w:rsidRDefault="005E70A7" w:rsidP="006A6EBE">
      <w:pPr>
        <w:rPr>
          <w:rFonts w:ascii="Verdana" w:hAnsi="Verdana"/>
          <w:sz w:val="20"/>
          <w:szCs w:val="20"/>
        </w:rPr>
      </w:pPr>
      <w:r>
        <w:rPr>
          <w:rFonts w:ascii="Verdana" w:hAnsi="Verdana"/>
          <w:sz w:val="20"/>
          <w:szCs w:val="20"/>
        </w:rPr>
        <w:t xml:space="preserve">7.6 </w:t>
      </w:r>
      <w:r w:rsidR="006A6EBE" w:rsidRPr="00790039">
        <w:rPr>
          <w:rFonts w:ascii="Verdana" w:hAnsi="Verdana"/>
          <w:sz w:val="20"/>
          <w:szCs w:val="20"/>
        </w:rPr>
        <w:t>Bouwsels</w:t>
      </w:r>
    </w:p>
    <w:p w14:paraId="21202972" w14:textId="68A31309" w:rsidR="001F3362" w:rsidRPr="00453F14" w:rsidRDefault="001F3362" w:rsidP="001F3362">
      <w:pPr>
        <w:rPr>
          <w:rFonts w:ascii="Verdana" w:hAnsi="Verdana"/>
          <w:sz w:val="20"/>
          <w:szCs w:val="20"/>
        </w:rPr>
      </w:pPr>
      <w:r w:rsidRPr="00790039">
        <w:rPr>
          <w:rFonts w:ascii="Verdana" w:hAnsi="Verdana"/>
          <w:sz w:val="20"/>
          <w:szCs w:val="20"/>
        </w:rPr>
        <w:t xml:space="preserve">Het is verboden bouwsels in of op de grond op de tuin aan te brengen. Onder bouwsels worden verstaan plastic kweektunnels </w:t>
      </w:r>
      <w:r w:rsidRPr="00790039">
        <w:rPr>
          <w:rFonts w:ascii="Verdana" w:hAnsi="Verdana"/>
          <w:sz w:val="20"/>
          <w:szCs w:val="20"/>
          <w:u w:val="single"/>
        </w:rPr>
        <w:t xml:space="preserve">(hoger dan </w:t>
      </w:r>
      <w:r w:rsidR="001F56B1">
        <w:rPr>
          <w:rFonts w:ascii="Verdana" w:hAnsi="Verdana"/>
          <w:sz w:val="20"/>
          <w:szCs w:val="20"/>
          <w:u w:val="single"/>
        </w:rPr>
        <w:t>1.20</w:t>
      </w:r>
      <w:r w:rsidRPr="00790039">
        <w:rPr>
          <w:rFonts w:ascii="Verdana" w:hAnsi="Verdana"/>
          <w:sz w:val="20"/>
          <w:szCs w:val="20"/>
          <w:u w:val="single"/>
        </w:rPr>
        <w:t>m)</w:t>
      </w:r>
      <w:r w:rsidRPr="00790039">
        <w:rPr>
          <w:rFonts w:ascii="Verdana" w:hAnsi="Verdana"/>
          <w:sz w:val="20"/>
          <w:szCs w:val="20"/>
        </w:rPr>
        <w:t xml:space="preserve">, overkappingen voorzien van </w:t>
      </w:r>
      <w:r w:rsidRPr="00453F14">
        <w:rPr>
          <w:rFonts w:ascii="Verdana" w:hAnsi="Verdana"/>
          <w:sz w:val="20"/>
          <w:szCs w:val="20"/>
        </w:rPr>
        <w:t>schaduwnetten</w:t>
      </w:r>
      <w:r w:rsidR="00C75034" w:rsidRPr="00453F14">
        <w:rPr>
          <w:rFonts w:ascii="Verdana" w:hAnsi="Verdana"/>
          <w:sz w:val="20"/>
          <w:szCs w:val="20"/>
        </w:rPr>
        <w:t xml:space="preserve">, </w:t>
      </w:r>
      <w:r w:rsidRPr="00453F14">
        <w:rPr>
          <w:rFonts w:ascii="Verdana" w:hAnsi="Verdana"/>
          <w:sz w:val="20"/>
          <w:szCs w:val="20"/>
        </w:rPr>
        <w:t>insectennetten en andere overkappingen</w:t>
      </w:r>
      <w:r w:rsidR="00C75034" w:rsidRPr="00453F14">
        <w:rPr>
          <w:rFonts w:ascii="Verdana" w:hAnsi="Verdana"/>
          <w:sz w:val="20"/>
          <w:szCs w:val="20"/>
        </w:rPr>
        <w:t xml:space="preserve"> </w:t>
      </w:r>
      <w:r w:rsidR="009C2502" w:rsidRPr="00453F14">
        <w:rPr>
          <w:rFonts w:ascii="Verdana" w:hAnsi="Verdana"/>
          <w:sz w:val="20"/>
          <w:szCs w:val="20"/>
        </w:rPr>
        <w:t>hoger dan 2 meter.</w:t>
      </w:r>
      <w:r w:rsidR="0062017E" w:rsidRPr="00453F14">
        <w:rPr>
          <w:rFonts w:ascii="Verdana" w:hAnsi="Verdana"/>
          <w:sz w:val="20"/>
          <w:szCs w:val="20"/>
        </w:rPr>
        <w:t xml:space="preserve"> </w:t>
      </w:r>
      <w:proofErr w:type="gramStart"/>
      <w:r w:rsidR="0062017E" w:rsidRPr="00453F14">
        <w:rPr>
          <w:rFonts w:ascii="Verdana" w:hAnsi="Verdana"/>
          <w:sz w:val="20"/>
          <w:szCs w:val="20"/>
        </w:rPr>
        <w:t>Tevens</w:t>
      </w:r>
      <w:proofErr w:type="gramEnd"/>
      <w:r w:rsidR="0062017E" w:rsidRPr="00453F14">
        <w:rPr>
          <w:rFonts w:ascii="Verdana" w:hAnsi="Verdana"/>
          <w:sz w:val="20"/>
          <w:szCs w:val="20"/>
        </w:rPr>
        <w:t xml:space="preserve"> is het gebruik van glas, behalve de kweekkas, verboden.</w:t>
      </w:r>
    </w:p>
    <w:p w14:paraId="7CD594C0" w14:textId="77777777" w:rsidR="0061219C" w:rsidRPr="00453F14" w:rsidRDefault="0061219C" w:rsidP="001F3362">
      <w:pPr>
        <w:rPr>
          <w:rFonts w:ascii="Verdana" w:hAnsi="Verdana"/>
          <w:sz w:val="20"/>
          <w:szCs w:val="20"/>
        </w:rPr>
      </w:pPr>
    </w:p>
    <w:p w14:paraId="3ECBEB7F" w14:textId="7DAD8F8B" w:rsidR="008C2A05" w:rsidRPr="00453F14" w:rsidRDefault="008C2A05" w:rsidP="006A6EBE">
      <w:pPr>
        <w:pStyle w:val="Plattetekst3"/>
        <w:rPr>
          <w:rFonts w:ascii="Verdana" w:hAnsi="Verdana"/>
          <w:b w:val="0"/>
          <w:i w:val="0"/>
          <w:sz w:val="20"/>
          <w:szCs w:val="20"/>
        </w:rPr>
      </w:pPr>
      <w:r w:rsidRPr="00453F14">
        <w:rPr>
          <w:rFonts w:ascii="Verdana" w:hAnsi="Verdana"/>
          <w:b w:val="0"/>
          <w:i w:val="0"/>
          <w:sz w:val="20"/>
          <w:szCs w:val="20"/>
        </w:rPr>
        <w:t>Toegestaan wordt</w:t>
      </w:r>
      <w:r w:rsidR="0062017E" w:rsidRPr="00453F14">
        <w:rPr>
          <w:rFonts w:ascii="Verdana" w:hAnsi="Verdana"/>
          <w:b w:val="0"/>
          <w:i w:val="0"/>
          <w:sz w:val="20"/>
          <w:szCs w:val="20"/>
        </w:rPr>
        <w:t>:</w:t>
      </w:r>
    </w:p>
    <w:p w14:paraId="30163A3C" w14:textId="7293A156" w:rsidR="008C2A05" w:rsidRPr="00453F14" w:rsidRDefault="008C2A05" w:rsidP="006A6EBE">
      <w:pPr>
        <w:pStyle w:val="Plattetekst3"/>
        <w:rPr>
          <w:rFonts w:ascii="Verdana" w:hAnsi="Verdana"/>
          <w:b w:val="0"/>
          <w:i w:val="0"/>
          <w:sz w:val="20"/>
          <w:szCs w:val="20"/>
        </w:rPr>
      </w:pPr>
      <w:r w:rsidRPr="00453F14">
        <w:rPr>
          <w:rFonts w:ascii="Verdana" w:hAnsi="Verdana"/>
          <w:b w:val="0"/>
          <w:i w:val="0"/>
          <w:sz w:val="20"/>
          <w:szCs w:val="20"/>
        </w:rPr>
        <w:t xml:space="preserve">a. Een kweektunnel te plaatsen op een afstand van minstens een ½ meter afstand van de scheidingsrand met de buren. De kweektunnel mag een </w:t>
      </w:r>
      <w:r w:rsidR="00870B9B" w:rsidRPr="00453F14">
        <w:rPr>
          <w:rFonts w:ascii="Verdana" w:hAnsi="Verdana"/>
          <w:b w:val="0"/>
          <w:i w:val="0"/>
          <w:sz w:val="20"/>
          <w:szCs w:val="20"/>
        </w:rPr>
        <w:t>maximaal</w:t>
      </w:r>
      <w:r w:rsidRPr="00453F14">
        <w:rPr>
          <w:rFonts w:ascii="Verdana" w:hAnsi="Verdana"/>
          <w:b w:val="0"/>
          <w:i w:val="0"/>
          <w:sz w:val="20"/>
          <w:szCs w:val="20"/>
        </w:rPr>
        <w:t xml:space="preserve"> oppervlak van 16 vierkante meter</w:t>
      </w:r>
      <w:r w:rsidR="00640E2D" w:rsidRPr="00453F14">
        <w:rPr>
          <w:rFonts w:ascii="Verdana" w:hAnsi="Verdana"/>
          <w:b w:val="0"/>
          <w:i w:val="0"/>
          <w:sz w:val="20"/>
          <w:szCs w:val="20"/>
        </w:rPr>
        <w:t xml:space="preserve"> (4x4meter) en maximale hoogte van</w:t>
      </w:r>
      <w:r w:rsidR="001F56B1" w:rsidRPr="00453F14">
        <w:rPr>
          <w:rFonts w:ascii="Verdana" w:hAnsi="Verdana"/>
          <w:b w:val="0"/>
          <w:i w:val="0"/>
          <w:sz w:val="20"/>
          <w:szCs w:val="20"/>
        </w:rPr>
        <w:t xml:space="preserve"> 1.20</w:t>
      </w:r>
      <w:r w:rsidR="00640E2D" w:rsidRPr="00453F14">
        <w:rPr>
          <w:rFonts w:ascii="Verdana" w:hAnsi="Verdana"/>
          <w:b w:val="0"/>
          <w:i w:val="0"/>
          <w:sz w:val="20"/>
          <w:szCs w:val="20"/>
        </w:rPr>
        <w:t xml:space="preserve"> meter hebben</w:t>
      </w:r>
      <w:r w:rsidR="009C2502" w:rsidRPr="00453F14">
        <w:rPr>
          <w:rFonts w:ascii="Verdana" w:hAnsi="Verdana"/>
          <w:b w:val="0"/>
          <w:i w:val="0"/>
          <w:sz w:val="20"/>
          <w:szCs w:val="20"/>
        </w:rPr>
        <w:t xml:space="preserve"> en gebruik van transparante plasticfolie. </w:t>
      </w:r>
      <w:r w:rsidR="00640E2D" w:rsidRPr="00453F14">
        <w:rPr>
          <w:rFonts w:ascii="Verdana" w:hAnsi="Verdana"/>
          <w:b w:val="0"/>
          <w:i w:val="0"/>
          <w:sz w:val="20"/>
          <w:szCs w:val="20"/>
        </w:rPr>
        <w:t>Na de oogst van het gewas dient de tunnel meteen verwijderd te worden</w:t>
      </w:r>
      <w:r w:rsidR="00870B9B" w:rsidRPr="00453F14">
        <w:rPr>
          <w:rFonts w:ascii="Verdana" w:hAnsi="Verdana"/>
          <w:b w:val="0"/>
          <w:i w:val="0"/>
          <w:sz w:val="20"/>
          <w:szCs w:val="20"/>
        </w:rPr>
        <w:t>.</w:t>
      </w:r>
    </w:p>
    <w:p w14:paraId="1D0AE901" w14:textId="5E7DFFC9" w:rsidR="006A6EBE" w:rsidRPr="00453F14" w:rsidRDefault="00640E2D" w:rsidP="006A6EBE">
      <w:pPr>
        <w:rPr>
          <w:rFonts w:ascii="Verdana" w:hAnsi="Verdana"/>
          <w:sz w:val="20"/>
          <w:szCs w:val="20"/>
        </w:rPr>
      </w:pPr>
      <w:r w:rsidRPr="00453F14">
        <w:rPr>
          <w:rFonts w:ascii="Verdana" w:hAnsi="Verdana"/>
          <w:sz w:val="20"/>
          <w:szCs w:val="20"/>
        </w:rPr>
        <w:t xml:space="preserve">b. </w:t>
      </w:r>
      <w:r w:rsidR="006A6EBE" w:rsidRPr="00453F14">
        <w:rPr>
          <w:rFonts w:ascii="Verdana" w:hAnsi="Verdana"/>
          <w:sz w:val="20"/>
          <w:szCs w:val="20"/>
        </w:rPr>
        <w:t>Een demontabele platte bak met de maximale afmetingen: lengte</w:t>
      </w:r>
      <w:r w:rsidR="00A455EB" w:rsidRPr="00453F14">
        <w:rPr>
          <w:rFonts w:ascii="Verdana" w:hAnsi="Verdana"/>
          <w:sz w:val="20"/>
          <w:szCs w:val="20"/>
        </w:rPr>
        <w:t xml:space="preserve"> 2 m, breedte 1 m en hoogte 1/2</w:t>
      </w:r>
      <w:r w:rsidRPr="00453F14">
        <w:rPr>
          <w:rFonts w:ascii="Verdana" w:hAnsi="Verdana"/>
          <w:sz w:val="20"/>
          <w:szCs w:val="20"/>
        </w:rPr>
        <w:t xml:space="preserve"> </w:t>
      </w:r>
      <w:r w:rsidR="00A455EB" w:rsidRPr="00453F14">
        <w:rPr>
          <w:rFonts w:ascii="Verdana" w:hAnsi="Verdana"/>
          <w:sz w:val="20"/>
          <w:szCs w:val="20"/>
        </w:rPr>
        <w:t xml:space="preserve">m </w:t>
      </w:r>
      <w:r w:rsidR="006A6EBE" w:rsidRPr="00453F14">
        <w:rPr>
          <w:rFonts w:ascii="Verdana" w:hAnsi="Verdana"/>
          <w:sz w:val="20"/>
          <w:szCs w:val="20"/>
        </w:rPr>
        <w:t>in de periode 1 maart tot 1 november</w:t>
      </w:r>
      <w:r w:rsidR="0062017E" w:rsidRPr="00453F14">
        <w:rPr>
          <w:rFonts w:ascii="Verdana" w:hAnsi="Verdana"/>
          <w:sz w:val="20"/>
          <w:szCs w:val="20"/>
        </w:rPr>
        <w:t>.</w:t>
      </w:r>
    </w:p>
    <w:p w14:paraId="46999E3C" w14:textId="1576EE1B" w:rsidR="006A6EBE" w:rsidRPr="00453F14" w:rsidRDefault="006A6EBE" w:rsidP="006A6EBE">
      <w:pPr>
        <w:rPr>
          <w:rFonts w:ascii="Verdana" w:hAnsi="Verdana"/>
          <w:sz w:val="20"/>
          <w:szCs w:val="20"/>
        </w:rPr>
      </w:pPr>
      <w:r w:rsidRPr="00453F14">
        <w:rPr>
          <w:rFonts w:ascii="Verdana" w:hAnsi="Verdana"/>
          <w:sz w:val="20"/>
          <w:szCs w:val="20"/>
        </w:rPr>
        <w:t>Voor zowel de tunnel als de platte bak dienen milieuvriendelijke materialen te worden gebruikt.</w:t>
      </w:r>
      <w:r w:rsidR="00640E2D" w:rsidRPr="00453F14">
        <w:rPr>
          <w:rFonts w:ascii="Verdana" w:hAnsi="Verdana"/>
          <w:sz w:val="20"/>
          <w:szCs w:val="20"/>
        </w:rPr>
        <w:t xml:space="preserve"> </w:t>
      </w:r>
    </w:p>
    <w:p w14:paraId="2E9AB35D" w14:textId="77777777" w:rsidR="0062017E" w:rsidRPr="00453F14" w:rsidRDefault="0062017E" w:rsidP="0061219C">
      <w:pPr>
        <w:rPr>
          <w:rFonts w:ascii="Verdana" w:hAnsi="Verdana"/>
          <w:sz w:val="20"/>
          <w:szCs w:val="20"/>
        </w:rPr>
      </w:pPr>
    </w:p>
    <w:p w14:paraId="684E1C84" w14:textId="3BFF9116" w:rsidR="0061219C" w:rsidRPr="00453F14" w:rsidRDefault="0061219C" w:rsidP="0061219C">
      <w:pPr>
        <w:rPr>
          <w:rFonts w:ascii="Verdana" w:hAnsi="Verdana"/>
          <w:sz w:val="20"/>
          <w:szCs w:val="20"/>
        </w:rPr>
      </w:pPr>
      <w:r w:rsidRPr="00453F14">
        <w:rPr>
          <w:rFonts w:ascii="Verdana" w:hAnsi="Verdana"/>
          <w:sz w:val="20"/>
          <w:szCs w:val="20"/>
        </w:rPr>
        <w:t>Netten die dienen om vogels te weren zijn toegestaan tot een hoogte van 2 meter en moeten na de oogst worden verwijderd.</w:t>
      </w:r>
    </w:p>
    <w:p w14:paraId="17A8EB51" w14:textId="77777777" w:rsidR="0061219C" w:rsidRPr="00453F14" w:rsidRDefault="0061219C" w:rsidP="0061219C">
      <w:pPr>
        <w:rPr>
          <w:rFonts w:ascii="Verdana" w:hAnsi="Verdana"/>
          <w:sz w:val="20"/>
          <w:szCs w:val="20"/>
        </w:rPr>
      </w:pPr>
      <w:r w:rsidRPr="00453F14">
        <w:rPr>
          <w:rFonts w:ascii="Verdana" w:hAnsi="Verdana"/>
          <w:sz w:val="20"/>
          <w:szCs w:val="20"/>
        </w:rPr>
        <w:t>Leimiddelen voor vruchtstruiken (bijv. druiven) zijn toegestaan tot een maximale hoogte van 2 meter en mogen aan de zij- en bovenkant niet worden afgesloten.</w:t>
      </w:r>
    </w:p>
    <w:p w14:paraId="6270A12E" w14:textId="77777777" w:rsidR="0062017E" w:rsidRPr="00453F14" w:rsidRDefault="0062017E" w:rsidP="0061219C">
      <w:pPr>
        <w:rPr>
          <w:rFonts w:ascii="Verdana" w:hAnsi="Verdana"/>
          <w:sz w:val="20"/>
          <w:szCs w:val="20"/>
        </w:rPr>
      </w:pPr>
    </w:p>
    <w:p w14:paraId="46584377" w14:textId="3F7AC4DB" w:rsidR="0061219C" w:rsidRPr="00453F14" w:rsidRDefault="0061219C" w:rsidP="0061219C">
      <w:pPr>
        <w:rPr>
          <w:rFonts w:ascii="Verdana" w:hAnsi="Verdana"/>
          <w:sz w:val="20"/>
          <w:szCs w:val="20"/>
        </w:rPr>
      </w:pPr>
      <w:r w:rsidRPr="00453F14">
        <w:rPr>
          <w:rFonts w:ascii="Verdana" w:hAnsi="Verdana"/>
          <w:sz w:val="20"/>
          <w:szCs w:val="20"/>
        </w:rPr>
        <w:t>Voor het aanbrengen van “bouwsels”</w:t>
      </w:r>
      <w:r w:rsidR="009C2502" w:rsidRPr="00453F14">
        <w:rPr>
          <w:rFonts w:ascii="Verdana" w:hAnsi="Verdana"/>
          <w:sz w:val="20"/>
          <w:szCs w:val="20"/>
        </w:rPr>
        <w:t>, anders dan boven g</w:t>
      </w:r>
      <w:r w:rsidR="00DF2298" w:rsidRPr="00453F14">
        <w:rPr>
          <w:rFonts w:ascii="Verdana" w:hAnsi="Verdana"/>
          <w:sz w:val="20"/>
          <w:szCs w:val="20"/>
        </w:rPr>
        <w:t>e</w:t>
      </w:r>
      <w:r w:rsidR="009C2502" w:rsidRPr="00453F14">
        <w:rPr>
          <w:rFonts w:ascii="Verdana" w:hAnsi="Verdana"/>
          <w:sz w:val="20"/>
          <w:szCs w:val="20"/>
        </w:rPr>
        <w:t xml:space="preserve">noemd </w:t>
      </w:r>
      <w:r w:rsidRPr="00453F14">
        <w:rPr>
          <w:rFonts w:ascii="Verdana" w:hAnsi="Verdana"/>
          <w:sz w:val="20"/>
          <w:szCs w:val="20"/>
        </w:rPr>
        <w:t>is voorafgaande toestemming van het bestuur nodig</w:t>
      </w:r>
      <w:r w:rsidR="009C2502" w:rsidRPr="00453F14">
        <w:rPr>
          <w:rFonts w:ascii="Verdana" w:hAnsi="Verdana"/>
          <w:sz w:val="20"/>
          <w:szCs w:val="20"/>
        </w:rPr>
        <w:t xml:space="preserve">. </w:t>
      </w:r>
      <w:r w:rsidRPr="00453F14">
        <w:rPr>
          <w:rFonts w:ascii="Verdana" w:hAnsi="Verdana"/>
          <w:sz w:val="20"/>
          <w:szCs w:val="20"/>
        </w:rPr>
        <w:t xml:space="preserve">Dit geldt ook voor het plaatsen van niet voor het direct tuinieren benodigde objecten. </w:t>
      </w:r>
    </w:p>
    <w:p w14:paraId="4320F92F" w14:textId="77777777" w:rsidR="0061219C" w:rsidRPr="00453F14" w:rsidRDefault="0061219C" w:rsidP="0061219C">
      <w:pPr>
        <w:rPr>
          <w:rFonts w:ascii="Verdana" w:hAnsi="Verdana"/>
          <w:sz w:val="20"/>
          <w:szCs w:val="20"/>
        </w:rPr>
      </w:pPr>
      <w:r w:rsidRPr="00453F14">
        <w:rPr>
          <w:rFonts w:ascii="Verdana" w:hAnsi="Verdana"/>
          <w:sz w:val="20"/>
          <w:szCs w:val="20"/>
        </w:rPr>
        <w:t>Procedure: het tuinlid meldt het voorgenomen plan schriftelijk aan het bestuur. Vervolgens wordt op afspraak het verzoek op het complex met de betrokkene besproken en krijgt het tuinlid wel of geen toestemming. Dit besluit wordt schriftelijk bevestigd.</w:t>
      </w:r>
    </w:p>
    <w:p w14:paraId="0E583998" w14:textId="77777777" w:rsidR="00640E2D" w:rsidRPr="00453F14" w:rsidRDefault="00640E2D" w:rsidP="006A6EBE">
      <w:pPr>
        <w:rPr>
          <w:rFonts w:ascii="Verdana" w:hAnsi="Verdana"/>
          <w:sz w:val="20"/>
          <w:szCs w:val="20"/>
        </w:rPr>
      </w:pPr>
    </w:p>
    <w:p w14:paraId="2760F2C3" w14:textId="1E338AAB" w:rsidR="00640E2D" w:rsidRPr="00453F14" w:rsidRDefault="00640E2D" w:rsidP="006A6EBE">
      <w:pPr>
        <w:rPr>
          <w:rFonts w:ascii="Verdana" w:hAnsi="Verdana"/>
          <w:sz w:val="20"/>
          <w:szCs w:val="20"/>
        </w:rPr>
      </w:pPr>
      <w:r w:rsidRPr="00453F14">
        <w:rPr>
          <w:rFonts w:ascii="Verdana" w:hAnsi="Verdana"/>
          <w:sz w:val="20"/>
          <w:szCs w:val="20"/>
        </w:rPr>
        <w:t>Op 1 november dient alles op de tuin netjes en opgeruimd te zijn</w:t>
      </w:r>
      <w:r w:rsidR="00870B9B" w:rsidRPr="00453F14">
        <w:rPr>
          <w:rFonts w:ascii="Verdana" w:hAnsi="Verdana"/>
          <w:sz w:val="20"/>
          <w:szCs w:val="20"/>
        </w:rPr>
        <w:t>.</w:t>
      </w:r>
      <w:r w:rsidRPr="00453F14">
        <w:rPr>
          <w:rFonts w:ascii="Verdana" w:hAnsi="Verdana"/>
          <w:sz w:val="20"/>
          <w:szCs w:val="20"/>
        </w:rPr>
        <w:t xml:space="preserve"> </w:t>
      </w:r>
      <w:r w:rsidR="00870B9B" w:rsidRPr="00453F14">
        <w:rPr>
          <w:rFonts w:ascii="Verdana" w:hAnsi="Verdana"/>
          <w:sz w:val="20"/>
          <w:szCs w:val="20"/>
        </w:rPr>
        <w:t>B</w:t>
      </w:r>
      <w:r w:rsidRPr="00453F14">
        <w:rPr>
          <w:rFonts w:ascii="Verdana" w:hAnsi="Verdana"/>
          <w:sz w:val="20"/>
          <w:szCs w:val="20"/>
        </w:rPr>
        <w:t xml:space="preserve">onenstokken, plastic buizen, </w:t>
      </w:r>
      <w:r w:rsidR="00C82DA8" w:rsidRPr="00453F14">
        <w:rPr>
          <w:rFonts w:ascii="Verdana" w:hAnsi="Verdana"/>
          <w:sz w:val="20"/>
          <w:szCs w:val="20"/>
        </w:rPr>
        <w:t xml:space="preserve">kweektunnels, </w:t>
      </w:r>
      <w:r w:rsidRPr="00453F14">
        <w:rPr>
          <w:rFonts w:ascii="Verdana" w:hAnsi="Verdana"/>
          <w:sz w:val="20"/>
          <w:szCs w:val="20"/>
        </w:rPr>
        <w:t>houten palen</w:t>
      </w:r>
      <w:r w:rsidR="00870B9B" w:rsidRPr="00453F14">
        <w:rPr>
          <w:rFonts w:ascii="Verdana" w:hAnsi="Verdana"/>
          <w:sz w:val="20"/>
          <w:szCs w:val="20"/>
        </w:rPr>
        <w:t>,</w:t>
      </w:r>
      <w:r w:rsidRPr="00453F14">
        <w:rPr>
          <w:rFonts w:ascii="Verdana" w:hAnsi="Verdana"/>
          <w:sz w:val="20"/>
          <w:szCs w:val="20"/>
        </w:rPr>
        <w:t xml:space="preserve"> e</w:t>
      </w:r>
      <w:r w:rsidR="00870B9B" w:rsidRPr="00453F14">
        <w:rPr>
          <w:rFonts w:ascii="Verdana" w:hAnsi="Verdana"/>
          <w:sz w:val="20"/>
          <w:szCs w:val="20"/>
        </w:rPr>
        <w:t>tc. zijn dan verwijderd.</w:t>
      </w:r>
    </w:p>
    <w:p w14:paraId="4D4DDCD5" w14:textId="7407425E" w:rsidR="00640E2D" w:rsidRPr="00790039" w:rsidRDefault="00640E2D" w:rsidP="006A6EBE">
      <w:pPr>
        <w:rPr>
          <w:rFonts w:ascii="Verdana" w:hAnsi="Verdana"/>
          <w:sz w:val="20"/>
          <w:szCs w:val="20"/>
        </w:rPr>
      </w:pPr>
      <w:r w:rsidRPr="00453F14">
        <w:rPr>
          <w:rFonts w:ascii="Verdana" w:hAnsi="Verdana"/>
          <w:sz w:val="20"/>
          <w:szCs w:val="20"/>
        </w:rPr>
        <w:t xml:space="preserve">Tafels en stoelen moeten </w:t>
      </w:r>
      <w:r w:rsidR="00DA55FF" w:rsidRPr="00453F14">
        <w:rPr>
          <w:rFonts w:ascii="Verdana" w:hAnsi="Verdana"/>
          <w:sz w:val="20"/>
          <w:szCs w:val="20"/>
        </w:rPr>
        <w:t xml:space="preserve">stormvast </w:t>
      </w:r>
      <w:r w:rsidR="00C82DA8" w:rsidRPr="00453F14">
        <w:rPr>
          <w:rFonts w:ascii="Verdana" w:hAnsi="Verdana"/>
          <w:sz w:val="20"/>
          <w:szCs w:val="20"/>
        </w:rPr>
        <w:t xml:space="preserve">zijn </w:t>
      </w:r>
      <w:r w:rsidR="00870B9B" w:rsidRPr="00453F14">
        <w:rPr>
          <w:rFonts w:ascii="Verdana" w:hAnsi="Verdana"/>
          <w:sz w:val="20"/>
          <w:szCs w:val="20"/>
        </w:rPr>
        <w:t>op</w:t>
      </w:r>
      <w:r w:rsidRPr="00453F14">
        <w:rPr>
          <w:rFonts w:ascii="Verdana" w:hAnsi="Verdana"/>
          <w:sz w:val="20"/>
          <w:szCs w:val="20"/>
        </w:rPr>
        <w:t>geborgen</w:t>
      </w:r>
      <w:r w:rsidR="00DA55FF" w:rsidRPr="00453F14">
        <w:rPr>
          <w:rFonts w:ascii="Verdana" w:hAnsi="Verdana"/>
          <w:sz w:val="20"/>
          <w:szCs w:val="20"/>
        </w:rPr>
        <w:t xml:space="preserve">. </w:t>
      </w:r>
      <w:r w:rsidRPr="00453F14">
        <w:rPr>
          <w:rFonts w:ascii="Verdana" w:hAnsi="Verdana"/>
          <w:sz w:val="20"/>
          <w:szCs w:val="20"/>
        </w:rPr>
        <w:t xml:space="preserve">De ramen van de kassen moeten </w:t>
      </w:r>
      <w:r w:rsidRPr="00790039">
        <w:rPr>
          <w:rFonts w:ascii="Verdana" w:hAnsi="Verdana"/>
          <w:sz w:val="20"/>
          <w:szCs w:val="20"/>
        </w:rPr>
        <w:t>dicht en stormvast zijn.</w:t>
      </w:r>
    </w:p>
    <w:p w14:paraId="3F1DC7D9" w14:textId="77777777" w:rsidR="006A6EBE" w:rsidRPr="00790039" w:rsidRDefault="006A6EBE" w:rsidP="006A6EBE">
      <w:pPr>
        <w:rPr>
          <w:rFonts w:ascii="Verdana" w:hAnsi="Verdana"/>
          <w:sz w:val="20"/>
          <w:szCs w:val="20"/>
        </w:rPr>
      </w:pPr>
    </w:p>
    <w:p w14:paraId="74889BF5" w14:textId="038CD908" w:rsidR="006A6EBE" w:rsidRPr="00790039" w:rsidRDefault="005E70A7" w:rsidP="006A6EBE">
      <w:pPr>
        <w:rPr>
          <w:rFonts w:ascii="Verdana" w:hAnsi="Verdana"/>
          <w:sz w:val="20"/>
          <w:szCs w:val="20"/>
        </w:rPr>
      </w:pPr>
      <w:r>
        <w:rPr>
          <w:rFonts w:ascii="Verdana" w:hAnsi="Verdana"/>
          <w:sz w:val="20"/>
          <w:szCs w:val="20"/>
        </w:rPr>
        <w:t xml:space="preserve">7.7 </w:t>
      </w:r>
      <w:r w:rsidR="006A6EBE" w:rsidRPr="00790039">
        <w:rPr>
          <w:rFonts w:ascii="Verdana" w:hAnsi="Verdana"/>
          <w:sz w:val="20"/>
          <w:szCs w:val="20"/>
        </w:rPr>
        <w:t>Tuinhuisje/broeikasje</w:t>
      </w:r>
    </w:p>
    <w:p w14:paraId="37D3F4D3" w14:textId="055E8AB5" w:rsidR="006A6EBE" w:rsidRPr="00790039" w:rsidRDefault="006A6EBE" w:rsidP="006A6EBE">
      <w:pPr>
        <w:rPr>
          <w:rFonts w:ascii="Verdana" w:hAnsi="Verdana"/>
          <w:sz w:val="20"/>
          <w:szCs w:val="20"/>
        </w:rPr>
      </w:pPr>
      <w:r w:rsidRPr="00790039">
        <w:rPr>
          <w:rFonts w:ascii="Verdana" w:hAnsi="Verdana"/>
          <w:sz w:val="20"/>
          <w:szCs w:val="20"/>
        </w:rPr>
        <w:t>Leden kunnen een tuinhuisje of een br</w:t>
      </w:r>
      <w:r w:rsidR="00D86209" w:rsidRPr="00790039">
        <w:rPr>
          <w:rFonts w:ascii="Verdana" w:hAnsi="Verdana"/>
          <w:sz w:val="20"/>
          <w:szCs w:val="20"/>
        </w:rPr>
        <w:t>oeikasje huren</w:t>
      </w:r>
      <w:r w:rsidRPr="00790039">
        <w:rPr>
          <w:rFonts w:ascii="Verdana" w:hAnsi="Verdana"/>
          <w:sz w:val="20"/>
          <w:szCs w:val="20"/>
        </w:rPr>
        <w:t xml:space="preserve">. </w:t>
      </w:r>
      <w:r w:rsidR="00D86209" w:rsidRPr="00790039">
        <w:rPr>
          <w:rFonts w:ascii="Verdana" w:hAnsi="Verdana"/>
          <w:sz w:val="20"/>
          <w:szCs w:val="20"/>
        </w:rPr>
        <w:t xml:space="preserve">De huur moet jaarlijks worden afgedragen en wordt tegelijk met de contributie </w:t>
      </w:r>
      <w:r w:rsidR="00A455EB" w:rsidRPr="00790039">
        <w:rPr>
          <w:rFonts w:ascii="Verdana" w:hAnsi="Verdana"/>
          <w:sz w:val="20"/>
          <w:szCs w:val="20"/>
        </w:rPr>
        <w:t>geïnd. Bij beëindiging</w:t>
      </w:r>
      <w:r w:rsidR="00D86209" w:rsidRPr="00790039">
        <w:rPr>
          <w:rFonts w:ascii="Verdana" w:hAnsi="Verdana"/>
          <w:sz w:val="20"/>
          <w:szCs w:val="20"/>
        </w:rPr>
        <w:t xml:space="preserve"> van het contract moet de schuur en de </w:t>
      </w:r>
      <w:r w:rsidR="00A455EB" w:rsidRPr="00790039">
        <w:rPr>
          <w:rFonts w:ascii="Verdana" w:hAnsi="Verdana"/>
          <w:sz w:val="20"/>
          <w:szCs w:val="20"/>
        </w:rPr>
        <w:t xml:space="preserve">kas </w:t>
      </w:r>
      <w:r w:rsidR="00D86209" w:rsidRPr="00790039">
        <w:rPr>
          <w:rFonts w:ascii="Verdana" w:hAnsi="Verdana"/>
          <w:sz w:val="20"/>
          <w:szCs w:val="20"/>
        </w:rPr>
        <w:t xml:space="preserve">in goede staat wordt </w:t>
      </w:r>
      <w:r w:rsidR="00DA55FF" w:rsidRPr="00790039">
        <w:rPr>
          <w:rFonts w:ascii="Verdana" w:hAnsi="Verdana"/>
          <w:sz w:val="20"/>
          <w:szCs w:val="20"/>
        </w:rPr>
        <w:t>overgedragen</w:t>
      </w:r>
      <w:r w:rsidR="00D86209" w:rsidRPr="00790039">
        <w:rPr>
          <w:rFonts w:ascii="Verdana" w:hAnsi="Verdana"/>
          <w:sz w:val="20"/>
          <w:szCs w:val="20"/>
        </w:rPr>
        <w:t xml:space="preserve"> aan de vereniging. </w:t>
      </w:r>
      <w:r w:rsidRPr="00790039">
        <w:rPr>
          <w:rFonts w:ascii="Verdana" w:hAnsi="Verdana"/>
          <w:sz w:val="20"/>
          <w:szCs w:val="20"/>
        </w:rPr>
        <w:t xml:space="preserve">Het is verboden aan het gehuurde veranderingen aan te brengen, te beschadigen </w:t>
      </w:r>
      <w:r w:rsidR="00A455EB" w:rsidRPr="00790039">
        <w:rPr>
          <w:rFonts w:ascii="Verdana" w:hAnsi="Verdana"/>
          <w:sz w:val="20"/>
          <w:szCs w:val="20"/>
        </w:rPr>
        <w:t xml:space="preserve">of </w:t>
      </w:r>
      <w:r w:rsidR="00DA55FF">
        <w:rPr>
          <w:rFonts w:ascii="Verdana" w:hAnsi="Verdana"/>
          <w:sz w:val="20"/>
          <w:szCs w:val="20"/>
        </w:rPr>
        <w:t xml:space="preserve">te </w:t>
      </w:r>
      <w:r w:rsidRPr="00790039">
        <w:rPr>
          <w:rFonts w:ascii="Verdana" w:hAnsi="Verdana"/>
          <w:sz w:val="20"/>
          <w:szCs w:val="20"/>
        </w:rPr>
        <w:t>vernielen. De gemaakte kosten worden op het betreffend lid verhaald.</w:t>
      </w:r>
    </w:p>
    <w:p w14:paraId="59640F01" w14:textId="77777777" w:rsidR="006A6EBE" w:rsidRPr="00790039" w:rsidRDefault="006A6EBE" w:rsidP="006A6EBE">
      <w:pPr>
        <w:rPr>
          <w:rFonts w:ascii="Verdana" w:hAnsi="Verdana"/>
          <w:sz w:val="20"/>
          <w:szCs w:val="20"/>
        </w:rPr>
      </w:pPr>
      <w:r w:rsidRPr="00790039">
        <w:rPr>
          <w:rFonts w:ascii="Verdana" w:hAnsi="Verdana"/>
          <w:sz w:val="20"/>
          <w:szCs w:val="20"/>
        </w:rPr>
        <w:t xml:space="preserve">Verder is de huurder verplicht onderhoud aan het gehuurde te verrichten, dit op aanwijzing van het bestuur. </w:t>
      </w:r>
    </w:p>
    <w:p w14:paraId="02BD2D63" w14:textId="5A3AAE5A" w:rsidR="006E69F2" w:rsidRDefault="006A6EBE" w:rsidP="006A6EBE">
      <w:pPr>
        <w:rPr>
          <w:rFonts w:ascii="Verdana" w:hAnsi="Verdana"/>
          <w:sz w:val="20"/>
          <w:szCs w:val="20"/>
        </w:rPr>
      </w:pPr>
      <w:r w:rsidRPr="00790039">
        <w:rPr>
          <w:rFonts w:ascii="Verdana" w:hAnsi="Verdana"/>
          <w:sz w:val="20"/>
          <w:szCs w:val="20"/>
        </w:rPr>
        <w:t>Een bro</w:t>
      </w:r>
      <w:r w:rsidR="00D86209" w:rsidRPr="00790039">
        <w:rPr>
          <w:rFonts w:ascii="Verdana" w:hAnsi="Verdana"/>
          <w:sz w:val="20"/>
          <w:szCs w:val="20"/>
        </w:rPr>
        <w:t>eikas mag alleen</w:t>
      </w:r>
      <w:r w:rsidRPr="00790039">
        <w:rPr>
          <w:rFonts w:ascii="Verdana" w:hAnsi="Verdana"/>
          <w:sz w:val="20"/>
          <w:szCs w:val="20"/>
        </w:rPr>
        <w:t xml:space="preserve"> voor het telen van gewassen</w:t>
      </w:r>
      <w:r w:rsidR="00D86209" w:rsidRPr="00790039">
        <w:rPr>
          <w:rFonts w:ascii="Verdana" w:hAnsi="Verdana"/>
          <w:sz w:val="20"/>
          <w:szCs w:val="20"/>
        </w:rPr>
        <w:t xml:space="preserve"> worden gebruikt</w:t>
      </w:r>
      <w:r w:rsidRPr="00790039">
        <w:rPr>
          <w:rFonts w:ascii="Verdana" w:hAnsi="Verdana"/>
          <w:sz w:val="20"/>
          <w:szCs w:val="20"/>
        </w:rPr>
        <w:t xml:space="preserve"> en dus niet als opslagplaats of iets dergelijks.</w:t>
      </w:r>
    </w:p>
    <w:p w14:paraId="6B617B50" w14:textId="77777777" w:rsidR="006E69F2" w:rsidRPr="00790039" w:rsidRDefault="006E69F2" w:rsidP="006A6EBE">
      <w:pPr>
        <w:rPr>
          <w:rFonts w:ascii="Verdana" w:hAnsi="Verdana"/>
          <w:sz w:val="20"/>
          <w:szCs w:val="20"/>
        </w:rPr>
      </w:pPr>
    </w:p>
    <w:p w14:paraId="59211AC8" w14:textId="77777777" w:rsidR="006A6EBE" w:rsidRPr="00790039" w:rsidRDefault="006A6EBE" w:rsidP="006A6EBE">
      <w:pPr>
        <w:rPr>
          <w:rFonts w:ascii="Verdana" w:hAnsi="Verdana"/>
          <w:sz w:val="20"/>
          <w:szCs w:val="20"/>
        </w:rPr>
      </w:pPr>
    </w:p>
    <w:p w14:paraId="660D4FCF" w14:textId="6AA3D59E" w:rsidR="006A6EBE" w:rsidRPr="00AA2AE9" w:rsidRDefault="00466284" w:rsidP="00AA2AE9">
      <w:pPr>
        <w:pStyle w:val="Kop2"/>
      </w:pPr>
      <w:r>
        <w:t>8</w:t>
      </w:r>
      <w:r w:rsidR="0061219C">
        <w:t xml:space="preserve"> </w:t>
      </w:r>
      <w:r w:rsidR="00AA2AE9" w:rsidRPr="00AA2AE9">
        <w:t xml:space="preserve">Algemene informatie </w:t>
      </w:r>
    </w:p>
    <w:p w14:paraId="631A8D14" w14:textId="56899161" w:rsidR="006A6EBE" w:rsidRPr="00790039" w:rsidRDefault="006A6EBE" w:rsidP="006A6EBE">
      <w:pPr>
        <w:rPr>
          <w:rFonts w:ascii="Verdana" w:hAnsi="Verdana"/>
          <w:color w:val="0000FF"/>
          <w:sz w:val="20"/>
          <w:szCs w:val="20"/>
        </w:rPr>
      </w:pPr>
      <w:r w:rsidRPr="00790039">
        <w:rPr>
          <w:rFonts w:ascii="Verdana" w:hAnsi="Verdana"/>
          <w:sz w:val="20"/>
          <w:szCs w:val="20"/>
        </w:rPr>
        <w:t>Elk lid heeft recht op een sleutel die toegang geeft tot het terrein. De sleutel wordt in bruikleen ontvangen t</w:t>
      </w:r>
      <w:r w:rsidR="00E75B1F" w:rsidRPr="00790039">
        <w:rPr>
          <w:rFonts w:ascii="Verdana" w:hAnsi="Verdana"/>
          <w:sz w:val="20"/>
          <w:szCs w:val="20"/>
        </w:rPr>
        <w:t xml:space="preserve">egen een </w:t>
      </w:r>
      <w:r w:rsidRPr="00790039">
        <w:rPr>
          <w:rFonts w:ascii="Verdana" w:hAnsi="Verdana"/>
          <w:sz w:val="20"/>
          <w:szCs w:val="20"/>
        </w:rPr>
        <w:t>door het bestuur</w:t>
      </w:r>
      <w:r w:rsidR="00C4676C" w:rsidRPr="00790039">
        <w:rPr>
          <w:rFonts w:ascii="Verdana" w:hAnsi="Verdana"/>
          <w:sz w:val="20"/>
          <w:szCs w:val="20"/>
        </w:rPr>
        <w:t xml:space="preserve"> vastgeste</w:t>
      </w:r>
      <w:r w:rsidR="00E75B1F" w:rsidRPr="00790039">
        <w:rPr>
          <w:rFonts w:ascii="Verdana" w:hAnsi="Verdana"/>
          <w:sz w:val="20"/>
          <w:szCs w:val="20"/>
        </w:rPr>
        <w:t>lde vergoeding</w:t>
      </w:r>
      <w:r w:rsidR="00C4676C" w:rsidRPr="00790039">
        <w:rPr>
          <w:rFonts w:ascii="Verdana" w:hAnsi="Verdana"/>
          <w:sz w:val="20"/>
          <w:szCs w:val="20"/>
        </w:rPr>
        <w:t xml:space="preserve">. Er mag geen duplicaat van de sleutel worden bijgemaakt </w:t>
      </w:r>
      <w:r w:rsidRPr="00790039">
        <w:rPr>
          <w:rFonts w:ascii="Verdana" w:hAnsi="Verdana"/>
          <w:sz w:val="20"/>
          <w:szCs w:val="20"/>
        </w:rPr>
        <w:t xml:space="preserve">en </w:t>
      </w:r>
      <w:r w:rsidR="00C4676C" w:rsidRPr="00790039">
        <w:rPr>
          <w:rFonts w:ascii="Verdana" w:hAnsi="Verdana"/>
          <w:sz w:val="20"/>
          <w:szCs w:val="20"/>
        </w:rPr>
        <w:t xml:space="preserve">de sleutel </w:t>
      </w:r>
      <w:r w:rsidRPr="00790039">
        <w:rPr>
          <w:rFonts w:ascii="Verdana" w:hAnsi="Verdana"/>
          <w:sz w:val="20"/>
          <w:szCs w:val="20"/>
        </w:rPr>
        <w:t xml:space="preserve">mag niet worden uitgeleend aan </w:t>
      </w:r>
      <w:r w:rsidR="00A455EB" w:rsidRPr="00790039">
        <w:rPr>
          <w:rFonts w:ascii="Verdana" w:hAnsi="Verdana"/>
          <w:sz w:val="20"/>
          <w:szCs w:val="20"/>
        </w:rPr>
        <w:t xml:space="preserve">derden </w:t>
      </w:r>
      <w:r w:rsidR="00DA55FF">
        <w:rPr>
          <w:rFonts w:ascii="Verdana" w:hAnsi="Verdana"/>
          <w:sz w:val="20"/>
          <w:szCs w:val="20"/>
        </w:rPr>
        <w:t>zonder</w:t>
      </w:r>
      <w:r w:rsidRPr="00790039">
        <w:rPr>
          <w:rFonts w:ascii="Verdana" w:hAnsi="Verdana"/>
          <w:sz w:val="20"/>
          <w:szCs w:val="20"/>
        </w:rPr>
        <w:t xml:space="preserve"> toestemming van het bestuur. Bij verlies en/of diefstal moet het bestuur ingelicht worden. Een nieuwe sleutel is te verkrijgen tegen de op dat moment geldende vergoeding.</w:t>
      </w:r>
    </w:p>
    <w:p w14:paraId="0CA318B4" w14:textId="77777777" w:rsidR="006A6EBE" w:rsidRPr="00790039" w:rsidRDefault="006A6EBE" w:rsidP="006A6EBE">
      <w:pPr>
        <w:rPr>
          <w:rFonts w:ascii="Verdana" w:hAnsi="Verdana"/>
          <w:sz w:val="20"/>
          <w:szCs w:val="20"/>
        </w:rPr>
      </w:pPr>
    </w:p>
    <w:p w14:paraId="67F75C19" w14:textId="1BCE91F1" w:rsidR="006A6EBE" w:rsidRPr="00790039" w:rsidRDefault="006A6EBE" w:rsidP="006A6EBE">
      <w:pPr>
        <w:rPr>
          <w:rFonts w:ascii="Verdana" w:hAnsi="Verdana"/>
          <w:sz w:val="20"/>
          <w:szCs w:val="20"/>
        </w:rPr>
      </w:pPr>
      <w:r w:rsidRPr="00790039">
        <w:rPr>
          <w:rFonts w:ascii="Verdana" w:hAnsi="Verdana"/>
          <w:sz w:val="20"/>
          <w:szCs w:val="20"/>
        </w:rPr>
        <w:t xml:space="preserve">Bezoekers en kinderen zijn toegelaten onder begeleiding van het lid. Tijdens vakantie/ziekte kunnen leden hun tuin laten onderhouden door derden, </w:t>
      </w:r>
      <w:r w:rsidR="00937CF9">
        <w:rPr>
          <w:rFonts w:ascii="Verdana" w:hAnsi="Verdana"/>
          <w:sz w:val="20"/>
          <w:szCs w:val="20"/>
        </w:rPr>
        <w:t xml:space="preserve">na melding hiervan </w:t>
      </w:r>
      <w:r w:rsidRPr="00790039">
        <w:rPr>
          <w:rFonts w:ascii="Verdana" w:hAnsi="Verdana"/>
          <w:sz w:val="20"/>
          <w:szCs w:val="20"/>
        </w:rPr>
        <w:t>aan het bestuur.</w:t>
      </w:r>
    </w:p>
    <w:p w14:paraId="17951974" w14:textId="77777777" w:rsidR="006A6EBE" w:rsidRPr="00790039" w:rsidRDefault="006A6EBE" w:rsidP="006A6EBE">
      <w:pPr>
        <w:rPr>
          <w:rFonts w:ascii="Verdana" w:hAnsi="Verdana"/>
          <w:sz w:val="20"/>
          <w:szCs w:val="20"/>
        </w:rPr>
      </w:pPr>
      <w:r w:rsidRPr="00790039">
        <w:rPr>
          <w:rFonts w:ascii="Verdana" w:hAnsi="Verdana"/>
          <w:sz w:val="20"/>
          <w:szCs w:val="20"/>
        </w:rPr>
        <w:t>Leden zijn verantwoordelijk voor het gedrag van door hen meegenomen/toegelaten gezinsleden/bezoekers.</w:t>
      </w:r>
    </w:p>
    <w:p w14:paraId="4DFE3FF8" w14:textId="77777777" w:rsidR="006A6EBE" w:rsidRPr="00790039" w:rsidRDefault="006A6EBE" w:rsidP="006A6EBE">
      <w:pPr>
        <w:rPr>
          <w:rFonts w:ascii="Verdana" w:hAnsi="Verdana"/>
          <w:sz w:val="20"/>
          <w:szCs w:val="20"/>
        </w:rPr>
      </w:pPr>
    </w:p>
    <w:p w14:paraId="219ECA7A" w14:textId="2527FABC" w:rsidR="006A6EBE" w:rsidRPr="00C215C6" w:rsidRDefault="006A6EBE" w:rsidP="006A6EBE">
      <w:pPr>
        <w:rPr>
          <w:rFonts w:ascii="Verdana" w:hAnsi="Verdana"/>
          <w:sz w:val="20"/>
          <w:szCs w:val="20"/>
        </w:rPr>
      </w:pPr>
      <w:r w:rsidRPr="00790039">
        <w:rPr>
          <w:rFonts w:ascii="Verdana" w:hAnsi="Verdana"/>
          <w:sz w:val="20"/>
          <w:szCs w:val="20"/>
        </w:rPr>
        <w:t xml:space="preserve">Het bestuur kan bij het betreden van het tuinencomplex controleren op het bevoegd zijn om het complex te </w:t>
      </w:r>
      <w:r w:rsidR="00A455EB" w:rsidRPr="00790039">
        <w:rPr>
          <w:rFonts w:ascii="Verdana" w:hAnsi="Verdana"/>
          <w:sz w:val="20"/>
          <w:szCs w:val="20"/>
        </w:rPr>
        <w:t xml:space="preserve">betreden. </w:t>
      </w:r>
    </w:p>
    <w:p w14:paraId="308D7326" w14:textId="77777777" w:rsidR="006A6EBE" w:rsidRPr="00790039" w:rsidRDefault="006A6EBE" w:rsidP="006A6EBE">
      <w:pPr>
        <w:rPr>
          <w:rFonts w:ascii="Verdana" w:hAnsi="Verdana"/>
          <w:color w:val="0000FF"/>
          <w:sz w:val="20"/>
          <w:szCs w:val="20"/>
        </w:rPr>
      </w:pPr>
    </w:p>
    <w:p w14:paraId="3D874C6D" w14:textId="67772118" w:rsidR="006A6EBE" w:rsidRPr="00790039" w:rsidRDefault="005836E6" w:rsidP="006A6EBE">
      <w:pPr>
        <w:rPr>
          <w:rFonts w:ascii="Verdana" w:hAnsi="Verdana"/>
          <w:sz w:val="20"/>
          <w:szCs w:val="20"/>
        </w:rPr>
      </w:pPr>
      <w:r>
        <w:rPr>
          <w:rFonts w:ascii="Verdana" w:hAnsi="Verdana"/>
          <w:sz w:val="20"/>
          <w:szCs w:val="20"/>
        </w:rPr>
        <w:t xml:space="preserve">8.1 </w:t>
      </w:r>
      <w:r w:rsidR="006A6EBE" w:rsidRPr="00790039">
        <w:rPr>
          <w:rFonts w:ascii="Verdana" w:hAnsi="Verdana"/>
          <w:sz w:val="20"/>
          <w:szCs w:val="20"/>
        </w:rPr>
        <w:t>Pacht en contributie</w:t>
      </w:r>
    </w:p>
    <w:p w14:paraId="0AA3BFFF" w14:textId="77777777" w:rsidR="001F63E7" w:rsidRPr="00790039" w:rsidRDefault="001F63E7" w:rsidP="006A6EBE">
      <w:pPr>
        <w:rPr>
          <w:rFonts w:ascii="Verdana" w:hAnsi="Verdana"/>
          <w:sz w:val="20"/>
          <w:szCs w:val="20"/>
        </w:rPr>
      </w:pPr>
      <w:r w:rsidRPr="00790039">
        <w:rPr>
          <w:rFonts w:ascii="Verdana" w:hAnsi="Verdana"/>
          <w:sz w:val="20"/>
          <w:szCs w:val="20"/>
        </w:rPr>
        <w:t>De contributie is als volgt samengesteld;</w:t>
      </w:r>
    </w:p>
    <w:p w14:paraId="470956C7" w14:textId="77777777" w:rsidR="001F63E7" w:rsidRPr="00790039" w:rsidRDefault="001F63E7" w:rsidP="001F63E7">
      <w:pPr>
        <w:pStyle w:val="Lijstalinea"/>
        <w:numPr>
          <w:ilvl w:val="0"/>
          <w:numId w:val="3"/>
        </w:numPr>
        <w:rPr>
          <w:rFonts w:ascii="Verdana" w:hAnsi="Verdana"/>
          <w:sz w:val="20"/>
          <w:szCs w:val="20"/>
        </w:rPr>
      </w:pPr>
      <w:r w:rsidRPr="00790039">
        <w:rPr>
          <w:rFonts w:ascii="Verdana" w:hAnsi="Verdana"/>
          <w:sz w:val="20"/>
          <w:szCs w:val="20"/>
        </w:rPr>
        <w:t>Pacht grond</w:t>
      </w:r>
    </w:p>
    <w:p w14:paraId="4C52F286" w14:textId="77777777" w:rsidR="001F63E7" w:rsidRPr="00790039" w:rsidRDefault="001F63E7" w:rsidP="001F63E7">
      <w:pPr>
        <w:pStyle w:val="Lijstalinea"/>
        <w:numPr>
          <w:ilvl w:val="0"/>
          <w:numId w:val="3"/>
        </w:numPr>
        <w:rPr>
          <w:rFonts w:ascii="Verdana" w:hAnsi="Verdana"/>
          <w:sz w:val="20"/>
          <w:szCs w:val="20"/>
        </w:rPr>
      </w:pPr>
      <w:r w:rsidRPr="00790039">
        <w:rPr>
          <w:rFonts w:ascii="Verdana" w:hAnsi="Verdana"/>
          <w:sz w:val="20"/>
          <w:szCs w:val="20"/>
        </w:rPr>
        <w:t>Huur kastje</w:t>
      </w:r>
    </w:p>
    <w:p w14:paraId="252EDD8A" w14:textId="77777777" w:rsidR="001F63E7" w:rsidRPr="00790039" w:rsidRDefault="00D149C2" w:rsidP="001F63E7">
      <w:pPr>
        <w:pStyle w:val="Lijstalinea"/>
        <w:numPr>
          <w:ilvl w:val="0"/>
          <w:numId w:val="3"/>
        </w:numPr>
        <w:rPr>
          <w:rFonts w:ascii="Verdana" w:hAnsi="Verdana"/>
          <w:sz w:val="20"/>
          <w:szCs w:val="20"/>
        </w:rPr>
      </w:pPr>
      <w:r w:rsidRPr="00790039">
        <w:rPr>
          <w:rFonts w:ascii="Verdana" w:hAnsi="Verdana"/>
          <w:sz w:val="20"/>
          <w:szCs w:val="20"/>
        </w:rPr>
        <w:t>Verzekering glas</w:t>
      </w:r>
    </w:p>
    <w:p w14:paraId="11F5CF54" w14:textId="77777777" w:rsidR="001F63E7" w:rsidRPr="00790039" w:rsidRDefault="001F63E7" w:rsidP="001F63E7">
      <w:pPr>
        <w:pStyle w:val="Lijstalinea"/>
        <w:numPr>
          <w:ilvl w:val="0"/>
          <w:numId w:val="3"/>
        </w:numPr>
        <w:rPr>
          <w:rFonts w:ascii="Verdana" w:hAnsi="Verdana"/>
          <w:sz w:val="20"/>
          <w:szCs w:val="20"/>
        </w:rPr>
      </w:pPr>
      <w:r w:rsidRPr="00790039">
        <w:rPr>
          <w:rFonts w:ascii="Verdana" w:hAnsi="Verdana"/>
          <w:sz w:val="20"/>
          <w:szCs w:val="20"/>
        </w:rPr>
        <w:t>Huur schuur</w:t>
      </w:r>
    </w:p>
    <w:p w14:paraId="1E1F74FA" w14:textId="77777777" w:rsidR="001F63E7" w:rsidRPr="00790039" w:rsidRDefault="001F63E7" w:rsidP="001F63E7">
      <w:pPr>
        <w:pStyle w:val="Lijstalinea"/>
        <w:numPr>
          <w:ilvl w:val="0"/>
          <w:numId w:val="3"/>
        </w:numPr>
        <w:rPr>
          <w:rFonts w:ascii="Verdana" w:hAnsi="Verdana"/>
          <w:sz w:val="20"/>
          <w:szCs w:val="20"/>
        </w:rPr>
      </w:pPr>
      <w:r w:rsidRPr="00790039">
        <w:rPr>
          <w:rFonts w:ascii="Verdana" w:hAnsi="Verdana"/>
          <w:sz w:val="20"/>
          <w:szCs w:val="20"/>
        </w:rPr>
        <w:t>Water</w:t>
      </w:r>
    </w:p>
    <w:p w14:paraId="37D75BC9" w14:textId="77777777" w:rsidR="001F63E7" w:rsidRPr="00790039" w:rsidRDefault="001F63E7" w:rsidP="001F63E7">
      <w:pPr>
        <w:pStyle w:val="Lijstalinea"/>
        <w:numPr>
          <w:ilvl w:val="0"/>
          <w:numId w:val="3"/>
        </w:numPr>
        <w:rPr>
          <w:rFonts w:ascii="Verdana" w:hAnsi="Verdana"/>
          <w:sz w:val="20"/>
          <w:szCs w:val="20"/>
        </w:rPr>
      </w:pPr>
      <w:r w:rsidRPr="00790039">
        <w:rPr>
          <w:rFonts w:ascii="Verdana" w:hAnsi="Verdana"/>
          <w:sz w:val="20"/>
          <w:szCs w:val="20"/>
        </w:rPr>
        <w:t>Huur kastruimte gebouw</w:t>
      </w:r>
    </w:p>
    <w:p w14:paraId="5BE8F400" w14:textId="77777777" w:rsidR="001F63E7" w:rsidRPr="00790039" w:rsidRDefault="001F63E7" w:rsidP="001F63E7">
      <w:pPr>
        <w:rPr>
          <w:rFonts w:ascii="Verdana" w:hAnsi="Verdana"/>
          <w:sz w:val="20"/>
          <w:szCs w:val="20"/>
        </w:rPr>
      </w:pPr>
      <w:r w:rsidRPr="00790039">
        <w:rPr>
          <w:rFonts w:ascii="Verdana" w:hAnsi="Verdana"/>
          <w:sz w:val="20"/>
          <w:szCs w:val="20"/>
        </w:rPr>
        <w:t>Huurprijzen worden indien nodig per jaar vastgesteld op de Algemene ledenvergadering</w:t>
      </w:r>
    </w:p>
    <w:p w14:paraId="10333D2B" w14:textId="25D4CB1A" w:rsidR="001F63E7" w:rsidRDefault="001F63E7" w:rsidP="001F63E7">
      <w:pPr>
        <w:rPr>
          <w:rFonts w:ascii="Verdana" w:hAnsi="Verdana"/>
          <w:sz w:val="20"/>
          <w:szCs w:val="20"/>
        </w:rPr>
      </w:pPr>
      <w:r w:rsidRPr="00790039">
        <w:rPr>
          <w:rFonts w:ascii="Verdana" w:hAnsi="Verdana"/>
          <w:sz w:val="20"/>
          <w:szCs w:val="20"/>
        </w:rPr>
        <w:t>Inschrijfgelden worden indien nodig per jaar vastgesteld op de Algemene ledenvergadering</w:t>
      </w:r>
    </w:p>
    <w:p w14:paraId="6F807AC3" w14:textId="2EF26E45" w:rsidR="005E35AB" w:rsidRDefault="005E35AB" w:rsidP="001F63E7">
      <w:pPr>
        <w:rPr>
          <w:rFonts w:ascii="Verdana" w:hAnsi="Verdana"/>
          <w:sz w:val="20"/>
          <w:szCs w:val="20"/>
        </w:rPr>
      </w:pPr>
    </w:p>
    <w:p w14:paraId="5878E7B2" w14:textId="2DCD1614" w:rsidR="005E35AB" w:rsidRPr="00AA2AE9" w:rsidRDefault="005836E6" w:rsidP="005E35AB">
      <w:pPr>
        <w:rPr>
          <w:rFonts w:ascii="Verdana" w:hAnsi="Verdana"/>
          <w:bCs/>
          <w:sz w:val="20"/>
          <w:szCs w:val="20"/>
        </w:rPr>
      </w:pPr>
      <w:r>
        <w:rPr>
          <w:rFonts w:ascii="Verdana" w:hAnsi="Verdana"/>
          <w:bCs/>
          <w:sz w:val="20"/>
          <w:szCs w:val="20"/>
        </w:rPr>
        <w:t xml:space="preserve">8.2 </w:t>
      </w:r>
      <w:r w:rsidR="005E35AB" w:rsidRPr="00AA2AE9">
        <w:rPr>
          <w:rFonts w:ascii="Verdana" w:hAnsi="Verdana"/>
          <w:bCs/>
          <w:sz w:val="20"/>
          <w:szCs w:val="20"/>
        </w:rPr>
        <w:t>Betaling per jaar</w:t>
      </w:r>
    </w:p>
    <w:p w14:paraId="6C282D62" w14:textId="33081537" w:rsidR="005E35AB" w:rsidRPr="005E35AB" w:rsidRDefault="005E35AB" w:rsidP="005E35AB">
      <w:pPr>
        <w:rPr>
          <w:rFonts w:ascii="Verdana" w:hAnsi="Verdana"/>
          <w:sz w:val="20"/>
          <w:szCs w:val="20"/>
        </w:rPr>
      </w:pPr>
      <w:r w:rsidRPr="005E35AB">
        <w:rPr>
          <w:rFonts w:ascii="Verdana" w:hAnsi="Verdana"/>
          <w:sz w:val="20"/>
          <w:szCs w:val="20"/>
        </w:rPr>
        <w:t>Ieder lid krijgt in november een rekening voor het betalen van de contributie voor het aankomend jaar.</w:t>
      </w:r>
      <w:r w:rsidR="0076072D">
        <w:rPr>
          <w:rFonts w:ascii="Verdana" w:hAnsi="Verdana"/>
          <w:sz w:val="20"/>
          <w:szCs w:val="20"/>
        </w:rPr>
        <w:t xml:space="preserve"> </w:t>
      </w:r>
      <w:r w:rsidRPr="005E35AB">
        <w:rPr>
          <w:rFonts w:ascii="Verdana" w:hAnsi="Verdana"/>
          <w:sz w:val="20"/>
          <w:szCs w:val="20"/>
        </w:rPr>
        <w:t xml:space="preserve">Het vermelde bedrag dient uiterlijk 15 december op de rekening van de Volkstuinvereniging Arnhem Zuid te zijn bijgeschreven. </w:t>
      </w:r>
    </w:p>
    <w:p w14:paraId="5C61EDE7" w14:textId="77777777" w:rsidR="005E35AB" w:rsidRPr="005E35AB" w:rsidRDefault="005E35AB" w:rsidP="005E35AB">
      <w:pPr>
        <w:rPr>
          <w:rFonts w:ascii="Verdana" w:hAnsi="Verdana"/>
          <w:sz w:val="20"/>
          <w:szCs w:val="20"/>
        </w:rPr>
      </w:pPr>
      <w:r w:rsidRPr="005E35AB">
        <w:rPr>
          <w:rFonts w:ascii="Verdana" w:hAnsi="Verdana"/>
          <w:sz w:val="20"/>
          <w:szCs w:val="20"/>
        </w:rPr>
        <w:t>Een tweede rekening (herinnering) wordt vermeerderd met 5 euro administratie kosten.</w:t>
      </w:r>
    </w:p>
    <w:p w14:paraId="33F0A6F0" w14:textId="77777777" w:rsidR="005E35AB" w:rsidRPr="005E35AB" w:rsidRDefault="005E35AB" w:rsidP="005E35AB">
      <w:pPr>
        <w:rPr>
          <w:rFonts w:ascii="Verdana" w:hAnsi="Verdana"/>
          <w:sz w:val="20"/>
          <w:szCs w:val="20"/>
        </w:rPr>
      </w:pPr>
      <w:r w:rsidRPr="005E35AB">
        <w:rPr>
          <w:rFonts w:ascii="Verdana" w:hAnsi="Verdana"/>
          <w:sz w:val="20"/>
          <w:szCs w:val="20"/>
        </w:rPr>
        <w:t>Als de pacht op 01 januari van het betreffende jaar niet is voldaan zonder kennisgeving aan het bestuur, gaat het bestuur ervan uit dat er geen interesse meer is en volgt automatisch verwijdering uit het ledenbestand van de vereniging. Het lid wordt hiervan schriftelijk op de hoogte gesteld. In dat geval is het lid verplicht binnen 5 werkdagen de sleutel in te leveren en de tuin schoon op te leveren.</w:t>
      </w:r>
    </w:p>
    <w:p w14:paraId="32410DDE" w14:textId="77777777" w:rsidR="005E35AB" w:rsidRPr="005E35AB" w:rsidRDefault="005E35AB" w:rsidP="005E35AB">
      <w:pPr>
        <w:rPr>
          <w:rFonts w:ascii="Verdana" w:hAnsi="Verdana"/>
          <w:sz w:val="20"/>
          <w:szCs w:val="20"/>
        </w:rPr>
      </w:pPr>
      <w:bookmarkStart w:id="1" w:name="_Hlk159073598"/>
      <w:r w:rsidRPr="005E35AB">
        <w:rPr>
          <w:rFonts w:ascii="Verdana" w:hAnsi="Verdana"/>
          <w:sz w:val="20"/>
          <w:szCs w:val="20"/>
        </w:rPr>
        <w:t>Bij niet voldoen aan het bovenstaande vervalt de borgsom aan de vereniging en worden de gemaakte opruimkosten op het ex-lid verhaald.</w:t>
      </w:r>
    </w:p>
    <w:bookmarkEnd w:id="1"/>
    <w:p w14:paraId="04BDDED6" w14:textId="77777777" w:rsidR="005E35AB" w:rsidRPr="005E35AB" w:rsidRDefault="005E35AB" w:rsidP="005E35AB">
      <w:pPr>
        <w:rPr>
          <w:rFonts w:ascii="Verdana" w:hAnsi="Verdana"/>
          <w:sz w:val="20"/>
          <w:szCs w:val="20"/>
        </w:rPr>
      </w:pPr>
    </w:p>
    <w:p w14:paraId="031A5B69" w14:textId="4B265B4B" w:rsidR="005E35AB" w:rsidRPr="00AA2AE9" w:rsidRDefault="005836E6" w:rsidP="005E35AB">
      <w:pPr>
        <w:rPr>
          <w:rFonts w:ascii="Verdana" w:hAnsi="Verdana"/>
          <w:bCs/>
          <w:sz w:val="20"/>
          <w:szCs w:val="20"/>
        </w:rPr>
      </w:pPr>
      <w:r>
        <w:rPr>
          <w:rFonts w:ascii="Verdana" w:hAnsi="Verdana"/>
          <w:bCs/>
          <w:sz w:val="20"/>
          <w:szCs w:val="20"/>
        </w:rPr>
        <w:t xml:space="preserve">8.3 </w:t>
      </w:r>
      <w:r w:rsidR="005E35AB" w:rsidRPr="00AA2AE9">
        <w:rPr>
          <w:rFonts w:ascii="Verdana" w:hAnsi="Verdana"/>
          <w:bCs/>
          <w:sz w:val="20"/>
          <w:szCs w:val="20"/>
        </w:rPr>
        <w:t>Betaling per maand</w:t>
      </w:r>
    </w:p>
    <w:p w14:paraId="2531904E" w14:textId="562D7EB5" w:rsidR="005E35AB" w:rsidRPr="005E35AB" w:rsidRDefault="0076072D" w:rsidP="005E35AB">
      <w:pPr>
        <w:rPr>
          <w:rFonts w:ascii="Verdana" w:hAnsi="Verdana"/>
          <w:sz w:val="20"/>
          <w:szCs w:val="20"/>
        </w:rPr>
      </w:pPr>
      <w:r>
        <w:rPr>
          <w:rFonts w:ascii="Verdana" w:hAnsi="Verdana"/>
          <w:sz w:val="20"/>
          <w:szCs w:val="20"/>
        </w:rPr>
        <w:t>E</w:t>
      </w:r>
      <w:r w:rsidR="005E35AB" w:rsidRPr="005E35AB">
        <w:rPr>
          <w:rFonts w:ascii="Verdana" w:hAnsi="Verdana"/>
          <w:sz w:val="20"/>
          <w:szCs w:val="20"/>
        </w:rPr>
        <w:t xml:space="preserve">en lid </w:t>
      </w:r>
      <w:r>
        <w:rPr>
          <w:rFonts w:ascii="Verdana" w:hAnsi="Verdana"/>
          <w:sz w:val="20"/>
          <w:szCs w:val="20"/>
        </w:rPr>
        <w:t xml:space="preserve">heeft </w:t>
      </w:r>
      <w:r w:rsidR="005E35AB" w:rsidRPr="005E35AB">
        <w:rPr>
          <w:rFonts w:ascii="Verdana" w:hAnsi="Verdana"/>
          <w:sz w:val="20"/>
          <w:szCs w:val="20"/>
        </w:rPr>
        <w:t>de mogelijkheid de pacht, contributie en huur per maand te betalen. Als het lid van deze regeling gebruik wil maken</w:t>
      </w:r>
      <w:r w:rsidR="005E35AB">
        <w:rPr>
          <w:rFonts w:ascii="Verdana" w:hAnsi="Verdana"/>
          <w:sz w:val="20"/>
          <w:szCs w:val="20"/>
        </w:rPr>
        <w:t>,</w:t>
      </w:r>
      <w:r w:rsidR="005E35AB" w:rsidRPr="005E35AB">
        <w:rPr>
          <w:rFonts w:ascii="Verdana" w:hAnsi="Verdana"/>
          <w:sz w:val="20"/>
          <w:szCs w:val="20"/>
        </w:rPr>
        <w:t xml:space="preserve"> dient steeds 1/12 deel van de contributie op de eerste van elke maand op de bankrekening van de vereniging te zijn bijgeschreven. </w:t>
      </w:r>
    </w:p>
    <w:p w14:paraId="1FBEB3D7" w14:textId="77777777" w:rsidR="0076072D" w:rsidRPr="005E35AB" w:rsidRDefault="005E35AB" w:rsidP="0076072D">
      <w:pPr>
        <w:rPr>
          <w:rFonts w:ascii="Verdana" w:hAnsi="Verdana"/>
          <w:sz w:val="20"/>
          <w:szCs w:val="20"/>
        </w:rPr>
      </w:pPr>
      <w:r w:rsidRPr="005E35AB">
        <w:rPr>
          <w:rFonts w:ascii="Verdana" w:hAnsi="Verdana"/>
          <w:sz w:val="20"/>
          <w:szCs w:val="20"/>
        </w:rPr>
        <w:t xml:space="preserve">Bij een betalingsachterstand van twee maanden volgt beëindiging het lidmaatschap. Het lid wordt hiervan schriftelijk op de hoogte gebracht. </w:t>
      </w:r>
      <w:r w:rsidR="0076072D" w:rsidRPr="005E35AB">
        <w:rPr>
          <w:rFonts w:ascii="Verdana" w:hAnsi="Verdana"/>
          <w:sz w:val="20"/>
          <w:szCs w:val="20"/>
        </w:rPr>
        <w:t>In dat geval is het lid verplicht binnen 5 werkdagen de sleutel in te leveren en de tuin schoon op te leveren.</w:t>
      </w:r>
    </w:p>
    <w:p w14:paraId="1DA3DA58" w14:textId="77777777" w:rsidR="0076072D" w:rsidRPr="005E35AB" w:rsidRDefault="0076072D" w:rsidP="0076072D">
      <w:pPr>
        <w:rPr>
          <w:rFonts w:ascii="Verdana" w:hAnsi="Verdana"/>
          <w:sz w:val="20"/>
          <w:szCs w:val="20"/>
        </w:rPr>
      </w:pPr>
      <w:r w:rsidRPr="005E35AB">
        <w:rPr>
          <w:rFonts w:ascii="Verdana" w:hAnsi="Verdana"/>
          <w:sz w:val="20"/>
          <w:szCs w:val="20"/>
        </w:rPr>
        <w:t>Bij niet voldoen aan het bovenstaande vervalt de borgsom aan de vereniging en worden de gemaakte opruimkosten op het ex-lid verhaald.</w:t>
      </w:r>
    </w:p>
    <w:p w14:paraId="60D7BC67" w14:textId="0D537D26" w:rsidR="0076072D" w:rsidRPr="005E35AB" w:rsidRDefault="0076072D" w:rsidP="0076072D">
      <w:pPr>
        <w:rPr>
          <w:rFonts w:ascii="Verdana" w:hAnsi="Verdana"/>
          <w:sz w:val="20"/>
          <w:szCs w:val="20"/>
        </w:rPr>
      </w:pPr>
      <w:r w:rsidRPr="005E35AB">
        <w:rPr>
          <w:rFonts w:ascii="Verdana" w:hAnsi="Verdana"/>
          <w:sz w:val="20"/>
          <w:szCs w:val="20"/>
        </w:rPr>
        <w:t>Het lid heeft de mogelijkheid hiertegen in beroep te gaan</w:t>
      </w:r>
      <w:r w:rsidR="00742D46">
        <w:rPr>
          <w:rFonts w:ascii="Verdana" w:hAnsi="Verdana"/>
          <w:sz w:val="20"/>
          <w:szCs w:val="20"/>
        </w:rPr>
        <w:t xml:space="preserve"> bij de geschillencommissie</w:t>
      </w:r>
      <w:r w:rsidRPr="005E35AB">
        <w:rPr>
          <w:rFonts w:ascii="Verdana" w:hAnsi="Verdana"/>
          <w:sz w:val="20"/>
          <w:szCs w:val="20"/>
        </w:rPr>
        <w:t>.</w:t>
      </w:r>
    </w:p>
    <w:p w14:paraId="6B280081" w14:textId="77777777" w:rsidR="005E35AB" w:rsidRDefault="005E35AB" w:rsidP="005E35AB">
      <w:pPr>
        <w:pStyle w:val="Plattetekst3"/>
        <w:rPr>
          <w:rFonts w:ascii="Verdana" w:hAnsi="Verdana" w:cstheme="minorHAnsi"/>
          <w:bCs/>
          <w:i w:val="0"/>
          <w:sz w:val="20"/>
          <w:szCs w:val="20"/>
        </w:rPr>
      </w:pPr>
    </w:p>
    <w:p w14:paraId="46F23EF6" w14:textId="77777777" w:rsidR="00453F14" w:rsidRDefault="00453F14" w:rsidP="005E35AB">
      <w:pPr>
        <w:pStyle w:val="Plattetekst3"/>
        <w:rPr>
          <w:rFonts w:ascii="Verdana" w:hAnsi="Verdana" w:cstheme="minorHAnsi"/>
          <w:bCs/>
          <w:i w:val="0"/>
          <w:sz w:val="20"/>
          <w:szCs w:val="20"/>
        </w:rPr>
      </w:pPr>
    </w:p>
    <w:p w14:paraId="2BDC6534" w14:textId="77777777" w:rsidR="00453F14" w:rsidRPr="005E35AB" w:rsidRDefault="00453F14" w:rsidP="005E35AB">
      <w:pPr>
        <w:pStyle w:val="Plattetekst3"/>
        <w:rPr>
          <w:rFonts w:ascii="Verdana" w:hAnsi="Verdana" w:cstheme="minorHAnsi"/>
          <w:bCs/>
          <w:i w:val="0"/>
          <w:sz w:val="20"/>
          <w:szCs w:val="20"/>
        </w:rPr>
      </w:pPr>
    </w:p>
    <w:p w14:paraId="78A84793" w14:textId="32F926C9" w:rsidR="005E35AB" w:rsidRPr="00AA2AE9" w:rsidRDefault="005836E6" w:rsidP="005E35AB">
      <w:pPr>
        <w:pStyle w:val="Plattetekst3"/>
        <w:rPr>
          <w:rFonts w:ascii="Verdana" w:hAnsi="Verdana" w:cstheme="minorHAnsi"/>
          <w:b w:val="0"/>
          <w:i w:val="0"/>
          <w:sz w:val="20"/>
          <w:szCs w:val="20"/>
        </w:rPr>
      </w:pPr>
      <w:r>
        <w:rPr>
          <w:rFonts w:ascii="Verdana" w:hAnsi="Verdana" w:cstheme="minorHAnsi"/>
          <w:b w:val="0"/>
          <w:i w:val="0"/>
          <w:sz w:val="20"/>
          <w:szCs w:val="20"/>
        </w:rPr>
        <w:lastRenderedPageBreak/>
        <w:t xml:space="preserve">8.4 </w:t>
      </w:r>
      <w:r w:rsidR="005E35AB" w:rsidRPr="00AA2AE9">
        <w:rPr>
          <w:rFonts w:ascii="Verdana" w:hAnsi="Verdana" w:cstheme="minorHAnsi"/>
          <w:b w:val="0"/>
          <w:i w:val="0"/>
          <w:sz w:val="20"/>
          <w:szCs w:val="20"/>
        </w:rPr>
        <w:t>Restitutie</w:t>
      </w:r>
    </w:p>
    <w:p w14:paraId="34B16B5E" w14:textId="6478E1B4" w:rsidR="009E6457" w:rsidRDefault="009E6457" w:rsidP="005E35AB">
      <w:pPr>
        <w:pStyle w:val="Plattetekst3"/>
        <w:rPr>
          <w:rFonts w:ascii="Verdana" w:hAnsi="Verdana" w:cstheme="minorHAnsi"/>
          <w:b w:val="0"/>
          <w:i w:val="0"/>
          <w:sz w:val="20"/>
          <w:szCs w:val="20"/>
        </w:rPr>
      </w:pPr>
      <w:r>
        <w:rPr>
          <w:rFonts w:ascii="Verdana" w:hAnsi="Verdana" w:cstheme="minorHAnsi"/>
          <w:b w:val="0"/>
          <w:i w:val="0"/>
          <w:sz w:val="20"/>
          <w:szCs w:val="20"/>
        </w:rPr>
        <w:t>Restitutie van betaalde pacht, etc. vindt plaats overeenkomstig de statuten. Contributie is per verenigingsjaar verschuldigd. In uitzonderlijke gevallen kan het bestuur een afwijkende beslissing nemen.</w:t>
      </w:r>
    </w:p>
    <w:p w14:paraId="3EF27595" w14:textId="77777777" w:rsidR="005E35AB" w:rsidRDefault="005E35AB" w:rsidP="005E35AB">
      <w:pPr>
        <w:pStyle w:val="Plattetekst3"/>
        <w:rPr>
          <w:rFonts w:asciiTheme="minorHAnsi" w:hAnsiTheme="minorHAnsi" w:cstheme="minorHAnsi"/>
          <w:bCs/>
          <w:i w:val="0"/>
        </w:rPr>
      </w:pPr>
    </w:p>
    <w:p w14:paraId="7695AB12" w14:textId="24F64871" w:rsidR="005E35AB" w:rsidRPr="005E35AB" w:rsidRDefault="005836E6" w:rsidP="005E35AB">
      <w:pPr>
        <w:pStyle w:val="Plattetekst3"/>
        <w:rPr>
          <w:rFonts w:asciiTheme="minorHAnsi" w:hAnsiTheme="minorHAnsi" w:cstheme="minorHAnsi"/>
          <w:b w:val="0"/>
          <w:i w:val="0"/>
        </w:rPr>
      </w:pPr>
      <w:r>
        <w:rPr>
          <w:rFonts w:asciiTheme="minorHAnsi" w:hAnsiTheme="minorHAnsi" w:cstheme="minorHAnsi"/>
          <w:b w:val="0"/>
          <w:i w:val="0"/>
        </w:rPr>
        <w:t xml:space="preserve">8.5 </w:t>
      </w:r>
      <w:r w:rsidR="005E35AB" w:rsidRPr="005E35AB">
        <w:rPr>
          <w:rFonts w:asciiTheme="minorHAnsi" w:hAnsiTheme="minorHAnsi" w:cstheme="minorHAnsi"/>
          <w:b w:val="0"/>
          <w:i w:val="0"/>
        </w:rPr>
        <w:t>Beëindiging van het lidmaatschap</w:t>
      </w:r>
    </w:p>
    <w:p w14:paraId="66D0B87D" w14:textId="5115CC1B" w:rsidR="005E35AB" w:rsidRPr="005E35AB" w:rsidRDefault="00C215C6" w:rsidP="005E35AB">
      <w:pPr>
        <w:pStyle w:val="Plattetekst3"/>
        <w:rPr>
          <w:rFonts w:ascii="Verdana" w:hAnsi="Verdana" w:cstheme="minorHAnsi"/>
          <w:b w:val="0"/>
          <w:i w:val="0"/>
          <w:sz w:val="20"/>
          <w:szCs w:val="20"/>
        </w:rPr>
      </w:pPr>
      <w:r>
        <w:rPr>
          <w:rFonts w:ascii="Verdana" w:hAnsi="Verdana" w:cstheme="minorHAnsi"/>
          <w:b w:val="0"/>
          <w:i w:val="0"/>
          <w:sz w:val="20"/>
          <w:szCs w:val="20"/>
        </w:rPr>
        <w:t xml:space="preserve">Beëindiging </w:t>
      </w:r>
      <w:r w:rsidRPr="005E35AB">
        <w:rPr>
          <w:rFonts w:ascii="Verdana" w:hAnsi="Verdana" w:cstheme="minorHAnsi"/>
          <w:b w:val="0"/>
          <w:i w:val="0"/>
          <w:sz w:val="20"/>
          <w:szCs w:val="20"/>
        </w:rPr>
        <w:t>van</w:t>
      </w:r>
      <w:r w:rsidR="005E35AB" w:rsidRPr="005E35AB">
        <w:rPr>
          <w:rFonts w:ascii="Verdana" w:hAnsi="Verdana" w:cstheme="minorHAnsi"/>
          <w:b w:val="0"/>
          <w:i w:val="0"/>
          <w:sz w:val="20"/>
          <w:szCs w:val="20"/>
        </w:rPr>
        <w:t xml:space="preserve"> het lidmaatschap voor het volgende verenigingsjaar dient voor 1 november schriftelijk aan het bestuur te worden medegedeeld.</w:t>
      </w:r>
    </w:p>
    <w:p w14:paraId="7042836D" w14:textId="5D4D538A" w:rsidR="005E35AB" w:rsidRDefault="005E35AB" w:rsidP="005E35AB">
      <w:pPr>
        <w:pStyle w:val="Plattetekst3"/>
        <w:rPr>
          <w:rFonts w:ascii="Verdana" w:hAnsi="Verdana" w:cstheme="minorHAnsi"/>
          <w:b w:val="0"/>
          <w:i w:val="0"/>
          <w:sz w:val="20"/>
          <w:szCs w:val="20"/>
        </w:rPr>
      </w:pPr>
      <w:r w:rsidRPr="005E35AB">
        <w:rPr>
          <w:rFonts w:ascii="Verdana" w:hAnsi="Verdana" w:cstheme="minorHAnsi"/>
          <w:b w:val="0"/>
          <w:i w:val="0"/>
          <w:sz w:val="20"/>
          <w:szCs w:val="20"/>
        </w:rPr>
        <w:t>NB. Het verenigingsjaar loopt van 1 januari t/m 31 december.</w:t>
      </w:r>
    </w:p>
    <w:p w14:paraId="1983FB99" w14:textId="77777777" w:rsidR="00E34EE3" w:rsidRPr="00453F14" w:rsidRDefault="00E34EE3" w:rsidP="00E34EE3">
      <w:pPr>
        <w:pStyle w:val="Tekstzonderopmaak"/>
        <w:rPr>
          <w:rFonts w:ascii="Verdana" w:hAnsi="Verdana"/>
          <w:sz w:val="20"/>
          <w:szCs w:val="20"/>
        </w:rPr>
      </w:pPr>
      <w:r w:rsidRPr="00453F14">
        <w:rPr>
          <w:rFonts w:ascii="Verdana" w:hAnsi="Verdana"/>
          <w:sz w:val="20"/>
          <w:szCs w:val="20"/>
        </w:rPr>
        <w:t xml:space="preserve">Als na opzegging de tuin (nog) niet is opgeruimd blijft contributie etc. verschuldigd totdat de tuin wordt opgeleverd. </w:t>
      </w:r>
    </w:p>
    <w:p w14:paraId="4440B5D5" w14:textId="77777777" w:rsidR="00A455EB" w:rsidRPr="00453F14" w:rsidRDefault="00A455EB" w:rsidP="006A6EBE">
      <w:pPr>
        <w:rPr>
          <w:rFonts w:ascii="Verdana" w:hAnsi="Verdana"/>
          <w:sz w:val="20"/>
          <w:szCs w:val="20"/>
        </w:rPr>
      </w:pPr>
    </w:p>
    <w:p w14:paraId="26E9E9E0" w14:textId="3D328188" w:rsidR="001F3362" w:rsidRPr="00790039" w:rsidRDefault="005836E6" w:rsidP="001F3362">
      <w:pPr>
        <w:rPr>
          <w:rFonts w:ascii="Verdana" w:hAnsi="Verdana"/>
          <w:sz w:val="20"/>
          <w:szCs w:val="20"/>
        </w:rPr>
      </w:pPr>
      <w:r>
        <w:rPr>
          <w:rFonts w:ascii="Verdana" w:hAnsi="Verdana"/>
          <w:sz w:val="20"/>
          <w:szCs w:val="20"/>
        </w:rPr>
        <w:t xml:space="preserve">8.6 </w:t>
      </w:r>
      <w:r w:rsidR="001F3362" w:rsidRPr="00790039">
        <w:rPr>
          <w:rFonts w:ascii="Verdana" w:hAnsi="Verdana"/>
          <w:sz w:val="20"/>
          <w:szCs w:val="20"/>
        </w:rPr>
        <w:t xml:space="preserve">Geschillen  </w:t>
      </w:r>
    </w:p>
    <w:p w14:paraId="76BDF370" w14:textId="77777777" w:rsidR="001F3362" w:rsidRPr="00790039" w:rsidRDefault="001F3362" w:rsidP="001F3362">
      <w:pPr>
        <w:ind w:left="708" w:hanging="588"/>
        <w:rPr>
          <w:rFonts w:ascii="Verdana" w:hAnsi="Verdana"/>
          <w:sz w:val="20"/>
          <w:szCs w:val="20"/>
        </w:rPr>
      </w:pPr>
      <w:r w:rsidRPr="00790039">
        <w:rPr>
          <w:rFonts w:ascii="Verdana" w:hAnsi="Verdana"/>
          <w:sz w:val="20"/>
          <w:szCs w:val="20"/>
        </w:rPr>
        <w:t>a.</w:t>
      </w:r>
      <w:r w:rsidRPr="00790039">
        <w:rPr>
          <w:rFonts w:ascii="Verdana" w:hAnsi="Verdana"/>
          <w:sz w:val="20"/>
          <w:szCs w:val="20"/>
        </w:rPr>
        <w:tab/>
        <w:t>Elk lid kan tegen een door het bestuur genomen besluit in beroep gaan bij een door de ledenvergadering benoemde geschillencommissie van drie leden.</w:t>
      </w:r>
    </w:p>
    <w:p w14:paraId="70311150" w14:textId="77777777" w:rsidR="001F3362" w:rsidRPr="00790039" w:rsidRDefault="001F3362" w:rsidP="001F3362">
      <w:pPr>
        <w:rPr>
          <w:rFonts w:ascii="Verdana" w:hAnsi="Verdana"/>
          <w:sz w:val="20"/>
          <w:szCs w:val="20"/>
        </w:rPr>
      </w:pPr>
    </w:p>
    <w:p w14:paraId="25720D32" w14:textId="70A8E7C9" w:rsidR="001F3362" w:rsidRPr="00790039" w:rsidRDefault="001F3362" w:rsidP="001F3362">
      <w:pPr>
        <w:ind w:left="744" w:hanging="709"/>
        <w:rPr>
          <w:rFonts w:ascii="Verdana" w:hAnsi="Verdana"/>
          <w:sz w:val="20"/>
          <w:szCs w:val="20"/>
        </w:rPr>
      </w:pPr>
      <w:r w:rsidRPr="00790039">
        <w:rPr>
          <w:rFonts w:ascii="Verdana" w:hAnsi="Verdana"/>
          <w:sz w:val="20"/>
          <w:szCs w:val="20"/>
        </w:rPr>
        <w:t xml:space="preserve">  b.</w:t>
      </w:r>
      <w:r w:rsidRPr="00790039">
        <w:rPr>
          <w:rFonts w:ascii="Verdana" w:hAnsi="Verdana"/>
          <w:sz w:val="20"/>
          <w:szCs w:val="20"/>
        </w:rPr>
        <w:tab/>
        <w:t xml:space="preserve">Een beroep op de geschillencommissie moet binnen </w:t>
      </w:r>
      <w:r w:rsidR="00A4073C">
        <w:rPr>
          <w:rFonts w:ascii="Verdana" w:hAnsi="Verdana"/>
          <w:sz w:val="20"/>
          <w:szCs w:val="20"/>
        </w:rPr>
        <w:t>vier</w:t>
      </w:r>
      <w:r w:rsidRPr="00790039">
        <w:rPr>
          <w:rFonts w:ascii="Verdana" w:hAnsi="Verdana"/>
          <w:sz w:val="20"/>
          <w:szCs w:val="20"/>
        </w:rPr>
        <w:t xml:space="preserve"> weken na het genomen besluit, schriftelijk, bij de secretaris worden ingediend.</w:t>
      </w:r>
    </w:p>
    <w:p w14:paraId="2370F6A1" w14:textId="77777777" w:rsidR="001F3362" w:rsidRPr="00790039" w:rsidRDefault="001F3362" w:rsidP="001F3362">
      <w:pPr>
        <w:rPr>
          <w:rFonts w:ascii="Verdana" w:hAnsi="Verdana"/>
          <w:sz w:val="20"/>
          <w:szCs w:val="20"/>
        </w:rPr>
      </w:pPr>
    </w:p>
    <w:p w14:paraId="3FB2528F" w14:textId="77777777" w:rsidR="001F3362" w:rsidRPr="00790039" w:rsidRDefault="001F3362" w:rsidP="001F3362">
      <w:pPr>
        <w:ind w:left="708" w:hanging="588"/>
        <w:rPr>
          <w:rFonts w:ascii="Verdana" w:hAnsi="Verdana"/>
          <w:sz w:val="20"/>
          <w:szCs w:val="20"/>
        </w:rPr>
      </w:pPr>
      <w:r w:rsidRPr="00790039">
        <w:rPr>
          <w:rFonts w:ascii="Verdana" w:hAnsi="Verdana"/>
          <w:sz w:val="20"/>
          <w:szCs w:val="20"/>
        </w:rPr>
        <w:t>c.</w:t>
      </w:r>
      <w:r w:rsidRPr="00790039">
        <w:rPr>
          <w:rFonts w:ascii="Verdana" w:hAnsi="Verdana"/>
          <w:sz w:val="20"/>
          <w:szCs w:val="20"/>
        </w:rPr>
        <w:tab/>
        <w:t>De secretaris draagt er zorg voor, dat het beroep en de documentatie, behorende bij de door het bestuur genomen beslissing m.b.t. schorsing of beëindiging binnen drie dagen aan de commissieleden wordt verstrekt.</w:t>
      </w:r>
    </w:p>
    <w:p w14:paraId="37160A25" w14:textId="77777777" w:rsidR="001F3362" w:rsidRPr="00790039" w:rsidRDefault="001F3362" w:rsidP="001F3362">
      <w:pPr>
        <w:rPr>
          <w:rFonts w:ascii="Verdana" w:hAnsi="Verdana"/>
          <w:sz w:val="20"/>
          <w:szCs w:val="20"/>
        </w:rPr>
      </w:pPr>
    </w:p>
    <w:p w14:paraId="6390113E" w14:textId="77777777" w:rsidR="001F3362" w:rsidRPr="00790039" w:rsidRDefault="001F3362" w:rsidP="001F3362">
      <w:pPr>
        <w:ind w:left="708" w:hanging="588"/>
        <w:rPr>
          <w:rFonts w:ascii="Verdana" w:hAnsi="Verdana"/>
          <w:sz w:val="20"/>
          <w:szCs w:val="20"/>
        </w:rPr>
      </w:pPr>
      <w:r w:rsidRPr="00790039">
        <w:rPr>
          <w:rFonts w:ascii="Verdana" w:hAnsi="Verdana"/>
          <w:sz w:val="20"/>
          <w:szCs w:val="20"/>
        </w:rPr>
        <w:t xml:space="preserve">d. </w:t>
      </w:r>
      <w:r w:rsidRPr="00790039">
        <w:rPr>
          <w:rFonts w:ascii="Verdana" w:hAnsi="Verdana"/>
          <w:sz w:val="20"/>
          <w:szCs w:val="20"/>
        </w:rPr>
        <w:tab/>
        <w:t xml:space="preserve">De commissie onderzoekt het beroep door beide partijen en -zo nodig- getuigen te horen. De commissie levert binnen drie weken na ontvangst van de stukken een schriftelijk advies in bij de secretaris. </w:t>
      </w:r>
    </w:p>
    <w:p w14:paraId="28F275A1" w14:textId="77777777" w:rsidR="001F3362" w:rsidRPr="00790039" w:rsidRDefault="001F3362" w:rsidP="001F3362">
      <w:pPr>
        <w:rPr>
          <w:rFonts w:ascii="Verdana" w:hAnsi="Verdana"/>
          <w:color w:val="C00000"/>
          <w:sz w:val="20"/>
          <w:szCs w:val="20"/>
        </w:rPr>
      </w:pPr>
    </w:p>
    <w:p w14:paraId="78976FDC" w14:textId="77777777" w:rsidR="001F3362" w:rsidRPr="00790039" w:rsidRDefault="001F3362" w:rsidP="001F3362">
      <w:pPr>
        <w:ind w:left="708" w:hanging="588"/>
        <w:rPr>
          <w:rFonts w:ascii="Verdana" w:hAnsi="Verdana"/>
          <w:sz w:val="20"/>
          <w:szCs w:val="20"/>
        </w:rPr>
      </w:pPr>
      <w:r w:rsidRPr="00790039">
        <w:rPr>
          <w:rFonts w:ascii="Verdana" w:hAnsi="Verdana"/>
          <w:sz w:val="20"/>
          <w:szCs w:val="20"/>
        </w:rPr>
        <w:t xml:space="preserve">e. </w:t>
      </w:r>
      <w:r w:rsidRPr="00790039">
        <w:rPr>
          <w:rFonts w:ascii="Verdana" w:hAnsi="Verdana"/>
          <w:sz w:val="20"/>
          <w:szCs w:val="20"/>
        </w:rPr>
        <w:tab/>
        <w:t xml:space="preserve">Het bestuur beslist binnen één week of zij het advies van de commissie overneemt of naast zich neerlegt. </w:t>
      </w:r>
    </w:p>
    <w:p w14:paraId="64AB4AF9" w14:textId="77777777" w:rsidR="001F3362" w:rsidRPr="00790039" w:rsidRDefault="001F3362" w:rsidP="001F3362">
      <w:pPr>
        <w:ind w:left="705"/>
        <w:rPr>
          <w:rFonts w:ascii="Verdana" w:hAnsi="Verdana"/>
          <w:sz w:val="20"/>
          <w:szCs w:val="20"/>
        </w:rPr>
      </w:pPr>
      <w:r w:rsidRPr="00790039">
        <w:rPr>
          <w:rFonts w:ascii="Verdana" w:hAnsi="Verdana"/>
          <w:sz w:val="20"/>
          <w:szCs w:val="20"/>
        </w:rPr>
        <w:t>Indien nodig is er nog een mondeling overleg tussen het bestuur en de commissie over mogelijke tegenstellingen.</w:t>
      </w:r>
    </w:p>
    <w:p w14:paraId="1A681CA2" w14:textId="639B748C" w:rsidR="001F3362" w:rsidRPr="00790039" w:rsidRDefault="001F3362" w:rsidP="001F3362">
      <w:pPr>
        <w:ind w:left="705"/>
        <w:rPr>
          <w:rFonts w:ascii="Verdana" w:hAnsi="Verdana"/>
          <w:sz w:val="20"/>
          <w:szCs w:val="20"/>
        </w:rPr>
      </w:pPr>
      <w:r w:rsidRPr="00790039">
        <w:rPr>
          <w:rFonts w:ascii="Verdana" w:hAnsi="Verdana"/>
          <w:sz w:val="20"/>
          <w:szCs w:val="20"/>
        </w:rPr>
        <w:t xml:space="preserve">De gemotiveerde beslissing wordt daarna meteen mondeling aan de commissie meegedeeld en binnen één week schriftelijk bevestigd. Het bestuur deelt de uitkomst ook met het betreffende tuinlid. </w:t>
      </w:r>
      <w:r w:rsidR="009E6457">
        <w:rPr>
          <w:rFonts w:ascii="Verdana" w:hAnsi="Verdana"/>
          <w:sz w:val="20"/>
          <w:szCs w:val="20"/>
        </w:rPr>
        <w:t>De beslissing van het bestuur is bindend.</w:t>
      </w:r>
    </w:p>
    <w:p w14:paraId="271F3517" w14:textId="77777777" w:rsidR="001F3362" w:rsidRPr="00790039" w:rsidRDefault="001F3362" w:rsidP="001F3362">
      <w:pPr>
        <w:rPr>
          <w:rFonts w:ascii="Verdana" w:hAnsi="Verdana"/>
          <w:sz w:val="20"/>
          <w:szCs w:val="20"/>
        </w:rPr>
      </w:pPr>
      <w:r w:rsidRPr="00790039">
        <w:rPr>
          <w:rFonts w:ascii="Verdana" w:hAnsi="Verdana"/>
          <w:sz w:val="20"/>
          <w:szCs w:val="20"/>
        </w:rPr>
        <w:t xml:space="preserve"> </w:t>
      </w:r>
    </w:p>
    <w:p w14:paraId="73447CB5" w14:textId="05812FD4" w:rsidR="001F3362" w:rsidRPr="00790039" w:rsidRDefault="001F3362" w:rsidP="001F3362">
      <w:pPr>
        <w:ind w:left="705" w:hanging="705"/>
        <w:rPr>
          <w:rFonts w:ascii="Verdana" w:hAnsi="Verdana"/>
          <w:sz w:val="20"/>
          <w:szCs w:val="20"/>
        </w:rPr>
      </w:pPr>
      <w:r w:rsidRPr="00790039">
        <w:rPr>
          <w:rFonts w:ascii="Verdana" w:hAnsi="Verdana"/>
          <w:sz w:val="20"/>
          <w:szCs w:val="20"/>
        </w:rPr>
        <w:t xml:space="preserve"> </w:t>
      </w:r>
      <w:r w:rsidR="009E6457">
        <w:rPr>
          <w:rFonts w:ascii="Verdana" w:hAnsi="Verdana"/>
          <w:sz w:val="20"/>
          <w:szCs w:val="20"/>
        </w:rPr>
        <w:t>f</w:t>
      </w:r>
      <w:r w:rsidRPr="00790039">
        <w:rPr>
          <w:rFonts w:ascii="Verdana" w:hAnsi="Verdana"/>
          <w:sz w:val="20"/>
          <w:szCs w:val="20"/>
        </w:rPr>
        <w:t xml:space="preserve">. </w:t>
      </w:r>
      <w:r w:rsidRPr="00790039">
        <w:rPr>
          <w:rFonts w:ascii="Verdana" w:hAnsi="Verdana"/>
          <w:sz w:val="20"/>
          <w:szCs w:val="20"/>
        </w:rPr>
        <w:tab/>
      </w:r>
      <w:proofErr w:type="gramStart"/>
      <w:r w:rsidRPr="00790039">
        <w:rPr>
          <w:rFonts w:ascii="Verdana" w:hAnsi="Verdana"/>
          <w:sz w:val="20"/>
          <w:szCs w:val="20"/>
        </w:rPr>
        <w:t>Indien</w:t>
      </w:r>
      <w:proofErr w:type="gramEnd"/>
      <w:r w:rsidRPr="00790039">
        <w:rPr>
          <w:rFonts w:ascii="Verdana" w:hAnsi="Verdana"/>
          <w:sz w:val="20"/>
          <w:szCs w:val="20"/>
        </w:rPr>
        <w:t xml:space="preserve"> er geen overeenstemming bereikt kan worden over het advies dient, binnen de wettelijke termijn een ledenvergadering te worden belegd waar de standpunten worden toegelicht. Door stemming bepalen de leden dan wat beslist moet worden. Deze beslissing dient vervolgens door het bestuur te worden uitgevoerd. </w:t>
      </w:r>
    </w:p>
    <w:p w14:paraId="2571254A" w14:textId="77777777" w:rsidR="001F3362" w:rsidRPr="00790039" w:rsidRDefault="001F3362" w:rsidP="001F3362">
      <w:pPr>
        <w:rPr>
          <w:rFonts w:ascii="Verdana" w:hAnsi="Verdana"/>
          <w:sz w:val="20"/>
          <w:szCs w:val="20"/>
        </w:rPr>
      </w:pPr>
    </w:p>
    <w:p w14:paraId="00B05357" w14:textId="5591A575" w:rsidR="001F3362" w:rsidRPr="00790039" w:rsidRDefault="009E6457" w:rsidP="001F3362">
      <w:pPr>
        <w:ind w:left="705" w:hanging="645"/>
        <w:rPr>
          <w:rFonts w:ascii="Verdana" w:hAnsi="Verdana"/>
          <w:sz w:val="20"/>
          <w:szCs w:val="20"/>
        </w:rPr>
      </w:pPr>
      <w:r>
        <w:rPr>
          <w:rFonts w:ascii="Verdana" w:hAnsi="Verdana"/>
          <w:sz w:val="20"/>
          <w:szCs w:val="20"/>
        </w:rPr>
        <w:t>g</w:t>
      </w:r>
      <w:r w:rsidR="001F3362" w:rsidRPr="00790039">
        <w:rPr>
          <w:rFonts w:ascii="Verdana" w:hAnsi="Verdana"/>
          <w:sz w:val="20"/>
          <w:szCs w:val="20"/>
        </w:rPr>
        <w:t xml:space="preserve">. </w:t>
      </w:r>
      <w:r w:rsidR="001F3362" w:rsidRPr="00790039">
        <w:rPr>
          <w:rFonts w:ascii="Verdana" w:hAnsi="Verdana"/>
          <w:sz w:val="20"/>
          <w:szCs w:val="20"/>
        </w:rPr>
        <w:tab/>
        <w:t xml:space="preserve">Tijdens de beroepsprocedure is het in principe verboden voor het betreffende lid het complex te betreden, tenzij anders door het bestuur wordt beslist. </w:t>
      </w:r>
    </w:p>
    <w:p w14:paraId="0779E0B7" w14:textId="659B3F67" w:rsidR="001F3362" w:rsidRPr="00790039" w:rsidRDefault="001F3362" w:rsidP="001F3362">
      <w:pPr>
        <w:ind w:left="705"/>
        <w:rPr>
          <w:rFonts w:ascii="Verdana" w:hAnsi="Verdana"/>
          <w:sz w:val="20"/>
          <w:szCs w:val="20"/>
        </w:rPr>
      </w:pPr>
      <w:r w:rsidRPr="00790039">
        <w:rPr>
          <w:rFonts w:ascii="Verdana" w:hAnsi="Verdana"/>
          <w:sz w:val="20"/>
          <w:szCs w:val="20"/>
        </w:rPr>
        <w:t>De vereniging is niet aansprakelijk voor schade die tijdens de schorsing kan ontstaan aan eigendommen van het betreffende lid. (</w:t>
      </w:r>
      <w:r w:rsidR="007741B5" w:rsidRPr="00790039">
        <w:rPr>
          <w:rFonts w:ascii="Verdana" w:hAnsi="Verdana"/>
          <w:sz w:val="20"/>
          <w:szCs w:val="20"/>
        </w:rPr>
        <w:t>Zie</w:t>
      </w:r>
      <w:r w:rsidRPr="00790039">
        <w:rPr>
          <w:rFonts w:ascii="Verdana" w:hAnsi="Verdana"/>
          <w:sz w:val="20"/>
          <w:szCs w:val="20"/>
        </w:rPr>
        <w:t xml:space="preserve"> artikel 1.2.) </w:t>
      </w:r>
    </w:p>
    <w:p w14:paraId="69AE711F" w14:textId="0E3E5EC5" w:rsidR="001F3362" w:rsidRPr="00790039" w:rsidRDefault="007741B5" w:rsidP="001F3362">
      <w:pPr>
        <w:pStyle w:val="Plattetekst3"/>
        <w:ind w:left="708"/>
        <w:rPr>
          <w:rFonts w:ascii="Verdana" w:hAnsi="Verdana"/>
          <w:b w:val="0"/>
          <w:i w:val="0"/>
          <w:sz w:val="20"/>
          <w:szCs w:val="20"/>
        </w:rPr>
      </w:pPr>
      <w:r w:rsidRPr="00790039">
        <w:rPr>
          <w:rFonts w:ascii="Verdana" w:hAnsi="Verdana"/>
          <w:b w:val="0"/>
          <w:i w:val="0"/>
          <w:sz w:val="20"/>
          <w:szCs w:val="20"/>
        </w:rPr>
        <w:t>Als</w:t>
      </w:r>
      <w:r w:rsidR="001F3362" w:rsidRPr="00790039">
        <w:rPr>
          <w:rFonts w:ascii="Verdana" w:hAnsi="Verdana"/>
          <w:b w:val="0"/>
          <w:i w:val="0"/>
          <w:sz w:val="20"/>
          <w:szCs w:val="20"/>
        </w:rPr>
        <w:t xml:space="preserve"> er</w:t>
      </w:r>
      <w:r>
        <w:rPr>
          <w:rFonts w:ascii="Verdana" w:hAnsi="Verdana"/>
          <w:b w:val="0"/>
          <w:i w:val="0"/>
          <w:sz w:val="20"/>
          <w:szCs w:val="20"/>
        </w:rPr>
        <w:t xml:space="preserve"> </w:t>
      </w:r>
      <w:r w:rsidR="001F3362" w:rsidRPr="00790039">
        <w:rPr>
          <w:rFonts w:ascii="Verdana" w:hAnsi="Verdana"/>
          <w:b w:val="0"/>
          <w:i w:val="0"/>
          <w:sz w:val="20"/>
          <w:szCs w:val="20"/>
        </w:rPr>
        <w:t>geen geschillencommissie binnen de vereniging bestaat, is de beslissing van het bestuur bindend.</w:t>
      </w:r>
    </w:p>
    <w:p w14:paraId="3FAD2985" w14:textId="77777777" w:rsidR="001F3362" w:rsidRPr="00790039" w:rsidRDefault="001F3362" w:rsidP="001F3362">
      <w:pPr>
        <w:rPr>
          <w:rFonts w:ascii="Verdana" w:hAnsi="Verdana"/>
          <w:sz w:val="20"/>
          <w:szCs w:val="20"/>
        </w:rPr>
      </w:pPr>
    </w:p>
    <w:p w14:paraId="711EA7D5" w14:textId="7AC1BC34" w:rsidR="001F3362" w:rsidRPr="00790039" w:rsidRDefault="001F3362" w:rsidP="001F3362">
      <w:pPr>
        <w:rPr>
          <w:rFonts w:ascii="Verdana" w:hAnsi="Verdana"/>
          <w:sz w:val="20"/>
          <w:szCs w:val="20"/>
        </w:rPr>
      </w:pPr>
      <w:r w:rsidRPr="00790039">
        <w:rPr>
          <w:rFonts w:ascii="Verdana" w:hAnsi="Verdana"/>
          <w:sz w:val="20"/>
          <w:szCs w:val="20"/>
        </w:rPr>
        <w:t>Aanstelling geschillencommissie</w:t>
      </w:r>
    </w:p>
    <w:p w14:paraId="40199263" w14:textId="25639BC1" w:rsidR="001F3362" w:rsidRPr="00790039" w:rsidRDefault="001F3362" w:rsidP="001F3362">
      <w:pPr>
        <w:ind w:left="705" w:hanging="705"/>
        <w:rPr>
          <w:rFonts w:ascii="Verdana" w:hAnsi="Verdana"/>
          <w:sz w:val="20"/>
          <w:szCs w:val="20"/>
        </w:rPr>
      </w:pPr>
      <w:r w:rsidRPr="00790039">
        <w:rPr>
          <w:rFonts w:ascii="Verdana" w:hAnsi="Verdana"/>
          <w:sz w:val="20"/>
          <w:szCs w:val="20"/>
        </w:rPr>
        <w:t>a.</w:t>
      </w:r>
      <w:r w:rsidRPr="00790039">
        <w:rPr>
          <w:rFonts w:ascii="Verdana" w:hAnsi="Verdana"/>
          <w:sz w:val="20"/>
          <w:szCs w:val="20"/>
        </w:rPr>
        <w:tab/>
        <w:t xml:space="preserve">De leden van de commissie worden steeds voor de periode van drie jaar door de </w:t>
      </w:r>
      <w:r w:rsidR="002F11C1">
        <w:rPr>
          <w:rFonts w:ascii="Verdana" w:hAnsi="Verdana"/>
          <w:sz w:val="20"/>
          <w:szCs w:val="20"/>
        </w:rPr>
        <w:t>a</w:t>
      </w:r>
      <w:r w:rsidRPr="00790039">
        <w:rPr>
          <w:rFonts w:ascii="Verdana" w:hAnsi="Verdana"/>
          <w:sz w:val="20"/>
          <w:szCs w:val="20"/>
        </w:rPr>
        <w:t xml:space="preserve">lgemene </w:t>
      </w:r>
      <w:r w:rsidR="002F11C1">
        <w:rPr>
          <w:rFonts w:ascii="Verdana" w:hAnsi="Verdana"/>
          <w:sz w:val="20"/>
          <w:szCs w:val="20"/>
        </w:rPr>
        <w:t>l</w:t>
      </w:r>
      <w:r w:rsidRPr="00790039">
        <w:rPr>
          <w:rFonts w:ascii="Verdana" w:hAnsi="Verdana"/>
          <w:sz w:val="20"/>
          <w:szCs w:val="20"/>
        </w:rPr>
        <w:t>edenvergadering</w:t>
      </w:r>
      <w:r w:rsidR="009E6457">
        <w:rPr>
          <w:rFonts w:ascii="Verdana" w:hAnsi="Verdana"/>
          <w:sz w:val="20"/>
          <w:szCs w:val="20"/>
        </w:rPr>
        <w:t xml:space="preserve"> benoemd</w:t>
      </w:r>
      <w:r w:rsidRPr="00790039">
        <w:rPr>
          <w:rFonts w:ascii="Verdana" w:hAnsi="Verdana"/>
          <w:sz w:val="20"/>
          <w:szCs w:val="20"/>
        </w:rPr>
        <w:t xml:space="preserve">. </w:t>
      </w:r>
    </w:p>
    <w:p w14:paraId="3011AB1F" w14:textId="77777777" w:rsidR="001F3362" w:rsidRPr="00790039" w:rsidRDefault="001F3362" w:rsidP="001F3362">
      <w:pPr>
        <w:ind w:left="744"/>
        <w:rPr>
          <w:rFonts w:ascii="Verdana" w:hAnsi="Verdana"/>
          <w:sz w:val="20"/>
          <w:szCs w:val="20"/>
        </w:rPr>
      </w:pPr>
      <w:r w:rsidRPr="00790039">
        <w:rPr>
          <w:rFonts w:ascii="Verdana" w:hAnsi="Verdana"/>
          <w:sz w:val="20"/>
          <w:szCs w:val="20"/>
        </w:rPr>
        <w:t>Afgetreden commissieleden zijn niet herkiesbaar.</w:t>
      </w:r>
    </w:p>
    <w:p w14:paraId="3F6C29CF" w14:textId="51FBD42D" w:rsidR="00A455EB" w:rsidRDefault="001F3362" w:rsidP="007741B5">
      <w:pPr>
        <w:ind w:left="744" w:hanging="709"/>
        <w:rPr>
          <w:rFonts w:ascii="Verdana" w:hAnsi="Verdana"/>
          <w:sz w:val="20"/>
          <w:szCs w:val="20"/>
        </w:rPr>
      </w:pPr>
      <w:r w:rsidRPr="00790039">
        <w:rPr>
          <w:rFonts w:ascii="Verdana" w:hAnsi="Verdana"/>
          <w:sz w:val="20"/>
          <w:szCs w:val="20"/>
        </w:rPr>
        <w:t>b.</w:t>
      </w:r>
      <w:r w:rsidRPr="00790039">
        <w:rPr>
          <w:rFonts w:ascii="Verdana" w:hAnsi="Verdana"/>
          <w:sz w:val="20"/>
          <w:szCs w:val="20"/>
        </w:rPr>
        <w:tab/>
        <w:t>Benoeming en aftreding van de commissieleden dient driejaarlijks op de algemene ledenvergadering te gebeuren. Bij een tussentijdse benoeming treden de leden af op de eerstvolgende jaarlijkse algemene ledenvergadering.</w:t>
      </w:r>
    </w:p>
    <w:p w14:paraId="4507972B" w14:textId="2C04C2A4" w:rsidR="001236CD" w:rsidRPr="00790039" w:rsidRDefault="001236CD" w:rsidP="007741B5">
      <w:pPr>
        <w:ind w:left="744" w:hanging="709"/>
        <w:rPr>
          <w:rFonts w:ascii="Verdana" w:hAnsi="Verdana"/>
          <w:sz w:val="20"/>
          <w:szCs w:val="20"/>
        </w:rPr>
      </w:pPr>
      <w:r>
        <w:rPr>
          <w:rFonts w:ascii="Verdana" w:hAnsi="Verdana"/>
          <w:sz w:val="20"/>
          <w:szCs w:val="20"/>
        </w:rPr>
        <w:lastRenderedPageBreak/>
        <w:t>c.</w:t>
      </w:r>
      <w:r>
        <w:rPr>
          <w:rFonts w:ascii="Verdana" w:hAnsi="Verdana"/>
          <w:sz w:val="20"/>
          <w:szCs w:val="20"/>
        </w:rPr>
        <w:tab/>
        <w:t>In het geval er geen geschillencommissie van drie leden beschikbaar is, kan het bestuur in voorkomend geval een lid verzoeken tijdelijk in de commissie plaats te nemen tot de eerstvolgende ledenvergadering.</w:t>
      </w:r>
    </w:p>
    <w:p w14:paraId="338CB14F" w14:textId="77777777" w:rsidR="00A455EB" w:rsidRDefault="00A455EB" w:rsidP="00D149C2">
      <w:pPr>
        <w:ind w:left="705" w:hanging="705"/>
        <w:rPr>
          <w:rFonts w:ascii="Verdana" w:hAnsi="Verdana"/>
          <w:sz w:val="20"/>
          <w:szCs w:val="20"/>
        </w:rPr>
      </w:pPr>
    </w:p>
    <w:p w14:paraId="331A7502" w14:textId="77777777" w:rsidR="006E69F2" w:rsidRPr="00790039" w:rsidRDefault="006E69F2" w:rsidP="00D149C2">
      <w:pPr>
        <w:ind w:left="705" w:hanging="705"/>
        <w:rPr>
          <w:rFonts w:ascii="Verdana" w:hAnsi="Verdana"/>
          <w:sz w:val="20"/>
          <w:szCs w:val="20"/>
        </w:rPr>
      </w:pPr>
    </w:p>
    <w:p w14:paraId="377AE5A3" w14:textId="383B812A" w:rsidR="000E6B92" w:rsidRPr="00790039" w:rsidRDefault="005836E6" w:rsidP="00D149C2">
      <w:pPr>
        <w:ind w:left="705" w:hanging="705"/>
        <w:rPr>
          <w:rFonts w:ascii="Verdana" w:hAnsi="Verdana"/>
          <w:sz w:val="20"/>
          <w:szCs w:val="20"/>
        </w:rPr>
      </w:pPr>
      <w:r>
        <w:rPr>
          <w:rFonts w:ascii="Verdana" w:hAnsi="Verdana"/>
          <w:sz w:val="20"/>
          <w:szCs w:val="20"/>
        </w:rPr>
        <w:t xml:space="preserve">8.7 </w:t>
      </w:r>
      <w:r w:rsidR="000E6B92" w:rsidRPr="00790039">
        <w:rPr>
          <w:rFonts w:ascii="Verdana" w:hAnsi="Verdana"/>
          <w:sz w:val="20"/>
          <w:szCs w:val="20"/>
        </w:rPr>
        <w:t>Leden</w:t>
      </w:r>
    </w:p>
    <w:p w14:paraId="00C87210" w14:textId="77777777" w:rsidR="006A6EBE" w:rsidRPr="00790039" w:rsidRDefault="006A6EBE" w:rsidP="006A6EBE">
      <w:pPr>
        <w:rPr>
          <w:rFonts w:ascii="Verdana" w:hAnsi="Verdana"/>
          <w:sz w:val="20"/>
          <w:szCs w:val="20"/>
        </w:rPr>
      </w:pPr>
      <w:r w:rsidRPr="00790039">
        <w:rPr>
          <w:rFonts w:ascii="Verdana" w:hAnsi="Verdana"/>
          <w:sz w:val="20"/>
          <w:szCs w:val="20"/>
        </w:rPr>
        <w:t>De vereniging kent leden, steunende-leden en ereleden.</w:t>
      </w:r>
    </w:p>
    <w:p w14:paraId="24CC8D1B" w14:textId="77777777" w:rsidR="000E6B92" w:rsidRPr="00790039" w:rsidRDefault="000E6B92" w:rsidP="000E6B92">
      <w:pPr>
        <w:rPr>
          <w:rFonts w:ascii="Verdana" w:hAnsi="Verdana"/>
          <w:sz w:val="20"/>
          <w:szCs w:val="20"/>
        </w:rPr>
      </w:pPr>
      <w:r w:rsidRPr="00790039">
        <w:rPr>
          <w:rFonts w:ascii="Verdana" w:hAnsi="Verdana"/>
          <w:sz w:val="20"/>
          <w:szCs w:val="20"/>
        </w:rPr>
        <w:t xml:space="preserve">Leden huren een tuin van de vereniging. </w:t>
      </w:r>
    </w:p>
    <w:p w14:paraId="564E0E9D" w14:textId="77777777" w:rsidR="000E6B92" w:rsidRPr="00790039" w:rsidRDefault="000E6B92" w:rsidP="000E6B92">
      <w:pPr>
        <w:rPr>
          <w:rFonts w:ascii="Verdana" w:hAnsi="Verdana"/>
          <w:sz w:val="20"/>
          <w:szCs w:val="20"/>
        </w:rPr>
      </w:pPr>
      <w:r w:rsidRPr="00790039">
        <w:rPr>
          <w:rFonts w:ascii="Verdana" w:hAnsi="Verdana"/>
          <w:sz w:val="20"/>
          <w:szCs w:val="20"/>
        </w:rPr>
        <w:t xml:space="preserve">Steunleden worden als zodanig ingeschreven bij de vereniging; het zijn leden die geen eigen tuin hebben en </w:t>
      </w:r>
      <w:proofErr w:type="gramStart"/>
      <w:r w:rsidRPr="00790039">
        <w:rPr>
          <w:rFonts w:ascii="Verdana" w:hAnsi="Verdana"/>
          <w:sz w:val="20"/>
          <w:szCs w:val="20"/>
        </w:rPr>
        <w:t>derhalve</w:t>
      </w:r>
      <w:proofErr w:type="gramEnd"/>
      <w:r w:rsidRPr="00790039">
        <w:rPr>
          <w:rFonts w:ascii="Verdana" w:hAnsi="Verdana"/>
          <w:sz w:val="20"/>
          <w:szCs w:val="20"/>
        </w:rPr>
        <w:t xml:space="preserve"> een lagere contributie betalen.</w:t>
      </w:r>
    </w:p>
    <w:p w14:paraId="3481E2B8" w14:textId="332E3EA3" w:rsidR="006A6EBE" w:rsidRPr="00790039" w:rsidRDefault="00A455EB" w:rsidP="006A6EBE">
      <w:pPr>
        <w:rPr>
          <w:rFonts w:ascii="Verdana" w:hAnsi="Verdana"/>
          <w:sz w:val="20"/>
          <w:szCs w:val="20"/>
        </w:rPr>
      </w:pPr>
      <w:r w:rsidRPr="00790039">
        <w:rPr>
          <w:rFonts w:ascii="Verdana" w:hAnsi="Verdana"/>
          <w:sz w:val="20"/>
          <w:szCs w:val="20"/>
        </w:rPr>
        <w:t xml:space="preserve">Steunleden </w:t>
      </w:r>
      <w:r w:rsidR="000E6B92" w:rsidRPr="00790039">
        <w:rPr>
          <w:rFonts w:ascii="Verdana" w:hAnsi="Verdana"/>
          <w:sz w:val="20"/>
          <w:szCs w:val="20"/>
        </w:rPr>
        <w:t>mogen als ondersteuning bij leden de tuin bewerken.</w:t>
      </w:r>
      <w:r w:rsidR="00A4073C">
        <w:rPr>
          <w:rFonts w:ascii="Verdana" w:hAnsi="Verdana"/>
          <w:sz w:val="20"/>
          <w:szCs w:val="20"/>
        </w:rPr>
        <w:t xml:space="preserve"> Zij</w:t>
      </w:r>
      <w:r w:rsidR="000E6B92" w:rsidRPr="00790039">
        <w:rPr>
          <w:rFonts w:ascii="Verdana" w:hAnsi="Verdana"/>
          <w:sz w:val="20"/>
          <w:szCs w:val="20"/>
        </w:rPr>
        <w:t xml:space="preserve"> hebben verder dezelfde rechten als leden.</w:t>
      </w:r>
    </w:p>
    <w:p w14:paraId="34DAF770" w14:textId="6EDCE457" w:rsidR="006A6EBE" w:rsidRPr="00790039" w:rsidRDefault="006A6EBE" w:rsidP="006A6EBE">
      <w:pPr>
        <w:rPr>
          <w:rFonts w:ascii="Verdana" w:hAnsi="Verdana"/>
          <w:sz w:val="20"/>
          <w:szCs w:val="20"/>
        </w:rPr>
      </w:pPr>
      <w:r w:rsidRPr="00790039">
        <w:rPr>
          <w:rFonts w:ascii="Verdana" w:hAnsi="Verdana"/>
          <w:sz w:val="20"/>
          <w:szCs w:val="20"/>
        </w:rPr>
        <w:t>Ereleden zijn leden die op grond van hun uitzonderlijke verdiensten voor de vereniging op voorstel van het bestuur door de algemene ledenvergadering als zodanig benoemd worden.</w:t>
      </w:r>
      <w:r w:rsidR="00477489">
        <w:rPr>
          <w:rFonts w:ascii="Verdana" w:hAnsi="Verdana"/>
          <w:sz w:val="20"/>
          <w:szCs w:val="20"/>
        </w:rPr>
        <w:t xml:space="preserve"> </w:t>
      </w:r>
      <w:r w:rsidRPr="00790039">
        <w:rPr>
          <w:rFonts w:ascii="Verdana" w:hAnsi="Verdana"/>
          <w:sz w:val="20"/>
          <w:szCs w:val="20"/>
        </w:rPr>
        <w:t>Ereleden ontvangen een door het bestuur getekend Erediploma. Ereleden zijn vrijgesteld van contributieverplichting, maar niet van huur met betrekking tot hun tuin.</w:t>
      </w:r>
    </w:p>
    <w:p w14:paraId="4F5349BF" w14:textId="77777777" w:rsidR="006A6EBE" w:rsidRPr="00790039" w:rsidRDefault="006A6EBE" w:rsidP="006A6EBE">
      <w:pPr>
        <w:rPr>
          <w:rFonts w:ascii="Verdana" w:hAnsi="Verdana"/>
          <w:sz w:val="20"/>
          <w:szCs w:val="20"/>
        </w:rPr>
      </w:pPr>
      <w:r w:rsidRPr="00790039">
        <w:rPr>
          <w:rFonts w:ascii="Verdana" w:hAnsi="Verdana"/>
          <w:sz w:val="20"/>
          <w:szCs w:val="20"/>
        </w:rPr>
        <w:t>Ereleden mogen bestuursvergaderingen bijwonen, zij hebben een adviserende stem in deze vergaderingen</w:t>
      </w:r>
      <w:r w:rsidR="000E6B92" w:rsidRPr="00790039">
        <w:rPr>
          <w:rFonts w:ascii="Verdana" w:hAnsi="Verdana"/>
          <w:sz w:val="20"/>
          <w:szCs w:val="20"/>
        </w:rPr>
        <w:t>, verder hebben zij dezelfde rechten als leden.</w:t>
      </w:r>
    </w:p>
    <w:p w14:paraId="4940F7DB" w14:textId="6468913D" w:rsidR="006A6EBE" w:rsidRPr="00790039" w:rsidRDefault="006A6EBE" w:rsidP="006A6EBE">
      <w:pPr>
        <w:rPr>
          <w:rFonts w:ascii="Verdana" w:hAnsi="Verdana"/>
          <w:sz w:val="20"/>
          <w:szCs w:val="20"/>
        </w:rPr>
      </w:pPr>
      <w:r w:rsidRPr="00790039">
        <w:rPr>
          <w:rFonts w:ascii="Verdana" w:hAnsi="Verdana"/>
          <w:sz w:val="20"/>
          <w:szCs w:val="20"/>
        </w:rPr>
        <w:t>Het bestuur kan aan de algemene ledenvergadering voorstellen het lid het erelidmaatschap te ontnemen in bijzondere omstandigheden.</w:t>
      </w:r>
    </w:p>
    <w:p w14:paraId="5C7173BC" w14:textId="77777777" w:rsidR="006A6EBE" w:rsidRPr="00790039" w:rsidRDefault="006A6EBE" w:rsidP="006A6EBE">
      <w:pPr>
        <w:rPr>
          <w:rFonts w:ascii="Verdana" w:hAnsi="Verdana"/>
          <w:sz w:val="20"/>
          <w:szCs w:val="20"/>
        </w:rPr>
      </w:pPr>
    </w:p>
    <w:p w14:paraId="0771D1B6" w14:textId="74544F44" w:rsidR="006A6EBE" w:rsidRPr="00790039" w:rsidRDefault="005836E6" w:rsidP="006A6EBE">
      <w:pPr>
        <w:rPr>
          <w:rFonts w:ascii="Verdana" w:hAnsi="Verdana"/>
          <w:sz w:val="20"/>
          <w:szCs w:val="20"/>
        </w:rPr>
      </w:pPr>
      <w:r>
        <w:rPr>
          <w:rFonts w:ascii="Verdana" w:hAnsi="Verdana"/>
          <w:sz w:val="20"/>
          <w:szCs w:val="20"/>
        </w:rPr>
        <w:t xml:space="preserve">8.8 </w:t>
      </w:r>
      <w:r w:rsidR="006A6EBE" w:rsidRPr="00790039">
        <w:rPr>
          <w:rFonts w:ascii="Verdana" w:hAnsi="Verdana"/>
          <w:sz w:val="20"/>
          <w:szCs w:val="20"/>
        </w:rPr>
        <w:t>Bestuursvergaderingen</w:t>
      </w:r>
    </w:p>
    <w:p w14:paraId="23D00297" w14:textId="276314FE" w:rsidR="006A6EBE" w:rsidRPr="00790039" w:rsidRDefault="006A6EBE" w:rsidP="006A6EBE">
      <w:pPr>
        <w:rPr>
          <w:rFonts w:ascii="Verdana" w:hAnsi="Verdana"/>
          <w:sz w:val="20"/>
          <w:szCs w:val="20"/>
        </w:rPr>
      </w:pPr>
      <w:r w:rsidRPr="00790039">
        <w:rPr>
          <w:rFonts w:ascii="Verdana" w:hAnsi="Verdana"/>
          <w:sz w:val="20"/>
          <w:szCs w:val="20"/>
        </w:rPr>
        <w:t>Bestuursvergaderingen vinden plaats volgens het vergaderrooster, welke op de eerste vergadering van het jaar wordt vastgesteld.</w:t>
      </w:r>
      <w:r w:rsidR="00477489">
        <w:rPr>
          <w:rFonts w:ascii="Verdana" w:hAnsi="Verdana"/>
          <w:sz w:val="20"/>
          <w:szCs w:val="20"/>
        </w:rPr>
        <w:t xml:space="preserve"> </w:t>
      </w:r>
      <w:r w:rsidRPr="00790039">
        <w:rPr>
          <w:rFonts w:ascii="Verdana" w:hAnsi="Verdana"/>
          <w:sz w:val="20"/>
          <w:szCs w:val="20"/>
        </w:rPr>
        <w:t>Het bestuur vergadert minimaal vijf keer per jaar.</w:t>
      </w:r>
      <w:r w:rsidR="00477489">
        <w:rPr>
          <w:rFonts w:ascii="Verdana" w:hAnsi="Verdana"/>
          <w:sz w:val="20"/>
          <w:szCs w:val="20"/>
        </w:rPr>
        <w:t xml:space="preserve"> D</w:t>
      </w:r>
      <w:r w:rsidRPr="00790039">
        <w:rPr>
          <w:rFonts w:ascii="Verdana" w:hAnsi="Verdana"/>
          <w:sz w:val="20"/>
          <w:szCs w:val="20"/>
        </w:rPr>
        <w:t>e secretaris, of diens plaatsvervanger notuleert de bestuursvergadering.</w:t>
      </w:r>
    </w:p>
    <w:p w14:paraId="54C9BFA3" w14:textId="1BF9EDB5" w:rsidR="006A6EBE" w:rsidRPr="00790039" w:rsidRDefault="006A6EBE" w:rsidP="006A6EBE">
      <w:pPr>
        <w:rPr>
          <w:rFonts w:ascii="Verdana" w:hAnsi="Verdana"/>
          <w:sz w:val="20"/>
          <w:szCs w:val="20"/>
        </w:rPr>
      </w:pPr>
      <w:r w:rsidRPr="00790039">
        <w:rPr>
          <w:rFonts w:ascii="Verdana" w:hAnsi="Verdana"/>
          <w:sz w:val="20"/>
          <w:szCs w:val="20"/>
        </w:rPr>
        <w:t>Voor het nemen van wettige besluiten moeten minimaal drie bestuursleden aanwezig zijn.</w:t>
      </w:r>
      <w:r w:rsidR="00477489">
        <w:rPr>
          <w:rFonts w:ascii="Verdana" w:hAnsi="Verdana"/>
          <w:sz w:val="20"/>
          <w:szCs w:val="20"/>
        </w:rPr>
        <w:t xml:space="preserve"> </w:t>
      </w:r>
      <w:r w:rsidRPr="00790039">
        <w:rPr>
          <w:rFonts w:ascii="Verdana" w:hAnsi="Verdana"/>
          <w:sz w:val="20"/>
          <w:szCs w:val="20"/>
        </w:rPr>
        <w:t>Besluiten worden genomen met gewone meerderheid van stemmen.</w:t>
      </w:r>
      <w:r w:rsidR="00477489">
        <w:rPr>
          <w:rFonts w:ascii="Verdana" w:hAnsi="Verdana"/>
          <w:sz w:val="20"/>
          <w:szCs w:val="20"/>
        </w:rPr>
        <w:t xml:space="preserve"> </w:t>
      </w:r>
      <w:r w:rsidRPr="00790039">
        <w:rPr>
          <w:rFonts w:ascii="Verdana" w:hAnsi="Verdana"/>
          <w:sz w:val="20"/>
          <w:szCs w:val="20"/>
        </w:rPr>
        <w:t>In geval de stemmen staken, beslist de stem van de voorzitter.</w:t>
      </w:r>
    </w:p>
    <w:p w14:paraId="5AC9A170" w14:textId="77777777" w:rsidR="006A6EBE" w:rsidRDefault="006A6EBE" w:rsidP="006A6EBE">
      <w:pPr>
        <w:rPr>
          <w:rFonts w:ascii="Verdana" w:hAnsi="Verdana"/>
          <w:sz w:val="20"/>
          <w:szCs w:val="20"/>
        </w:rPr>
      </w:pPr>
    </w:p>
    <w:p w14:paraId="7B3318F5" w14:textId="77777777" w:rsidR="00742D46" w:rsidRDefault="00742D46" w:rsidP="006A6EBE">
      <w:pPr>
        <w:rPr>
          <w:rFonts w:ascii="Verdana" w:hAnsi="Verdana"/>
          <w:sz w:val="20"/>
          <w:szCs w:val="20"/>
        </w:rPr>
      </w:pPr>
    </w:p>
    <w:p w14:paraId="3E3636B3" w14:textId="01663CAA" w:rsidR="00742D46" w:rsidRPr="00790039" w:rsidRDefault="00742D46" w:rsidP="006A6EBE">
      <w:pPr>
        <w:rPr>
          <w:rFonts w:ascii="Verdana" w:hAnsi="Verdana"/>
          <w:sz w:val="20"/>
          <w:szCs w:val="20"/>
        </w:rPr>
      </w:pPr>
      <w:r w:rsidRPr="00790039">
        <w:rPr>
          <w:rFonts w:ascii="Verdana" w:hAnsi="Verdana"/>
          <w:sz w:val="20"/>
          <w:szCs w:val="20"/>
        </w:rPr>
        <w:t xml:space="preserve">In alle gevallen waarin </w:t>
      </w:r>
      <w:r>
        <w:rPr>
          <w:rFonts w:ascii="Verdana" w:hAnsi="Verdana"/>
          <w:sz w:val="20"/>
          <w:szCs w:val="20"/>
        </w:rPr>
        <w:t>s</w:t>
      </w:r>
      <w:r w:rsidRPr="00790039">
        <w:rPr>
          <w:rFonts w:ascii="Verdana" w:hAnsi="Verdana"/>
          <w:sz w:val="20"/>
          <w:szCs w:val="20"/>
        </w:rPr>
        <w:t xml:space="preserve">tatuten en </w:t>
      </w:r>
      <w:r>
        <w:rPr>
          <w:rFonts w:ascii="Verdana" w:hAnsi="Verdana"/>
          <w:sz w:val="20"/>
          <w:szCs w:val="20"/>
        </w:rPr>
        <w:t>h</w:t>
      </w:r>
      <w:r w:rsidRPr="00790039">
        <w:rPr>
          <w:rFonts w:ascii="Verdana" w:hAnsi="Verdana"/>
          <w:sz w:val="20"/>
          <w:szCs w:val="20"/>
        </w:rPr>
        <w:t xml:space="preserve">uishoudelijk </w:t>
      </w:r>
      <w:r>
        <w:rPr>
          <w:rFonts w:ascii="Verdana" w:hAnsi="Verdana"/>
          <w:sz w:val="20"/>
          <w:szCs w:val="20"/>
        </w:rPr>
        <w:t>r</w:t>
      </w:r>
      <w:r w:rsidRPr="00790039">
        <w:rPr>
          <w:rFonts w:ascii="Verdana" w:hAnsi="Verdana"/>
          <w:sz w:val="20"/>
          <w:szCs w:val="20"/>
        </w:rPr>
        <w:t>eglement niet voorzien beslist het bestuur.</w:t>
      </w:r>
    </w:p>
    <w:p w14:paraId="1D87D671" w14:textId="77777777" w:rsidR="006A6EBE" w:rsidRPr="00790039" w:rsidRDefault="006A6EBE" w:rsidP="006A6EBE">
      <w:pPr>
        <w:rPr>
          <w:rFonts w:ascii="Verdana" w:hAnsi="Verdana"/>
          <w:sz w:val="20"/>
          <w:szCs w:val="20"/>
        </w:rPr>
      </w:pPr>
      <w:r w:rsidRPr="00790039">
        <w:rPr>
          <w:rFonts w:ascii="Verdana" w:hAnsi="Verdana"/>
          <w:sz w:val="20"/>
          <w:szCs w:val="20"/>
        </w:rPr>
        <w:t xml:space="preserve">De statuten van de vereniging liggen ter inzage in de kantine van het clubgebouw. </w:t>
      </w:r>
    </w:p>
    <w:p w14:paraId="7F3A768D" w14:textId="77777777" w:rsidR="006A6EBE" w:rsidRPr="00790039" w:rsidRDefault="006A6EBE" w:rsidP="006A6EBE">
      <w:pPr>
        <w:rPr>
          <w:rFonts w:ascii="Verdana" w:hAnsi="Verdana"/>
          <w:sz w:val="20"/>
          <w:szCs w:val="20"/>
        </w:rPr>
      </w:pPr>
      <w:r w:rsidRPr="00790039">
        <w:rPr>
          <w:rFonts w:ascii="Verdana" w:hAnsi="Verdana"/>
          <w:sz w:val="20"/>
          <w:szCs w:val="20"/>
        </w:rPr>
        <w:t>Een exemplaar wordt op verzoek verstrekt.</w:t>
      </w:r>
    </w:p>
    <w:p w14:paraId="00E306B2" w14:textId="77777777" w:rsidR="00195E02" w:rsidRPr="00790039" w:rsidRDefault="00195E02">
      <w:pPr>
        <w:rPr>
          <w:rFonts w:ascii="Verdana" w:hAnsi="Verdana"/>
        </w:rPr>
      </w:pPr>
    </w:p>
    <w:sectPr w:rsidR="00195E02" w:rsidRPr="00790039" w:rsidSect="003C2D58">
      <w:headerReference w:type="default" r:id="rId9"/>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24B6" w14:textId="77777777" w:rsidR="00C039E2" w:rsidRDefault="00C039E2" w:rsidP="007B2A6E">
      <w:r>
        <w:separator/>
      </w:r>
    </w:p>
  </w:endnote>
  <w:endnote w:type="continuationSeparator" w:id="0">
    <w:p w14:paraId="3BB3BFF5" w14:textId="77777777" w:rsidR="00C039E2" w:rsidRDefault="00C039E2" w:rsidP="007B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554226"/>
      <w:docPartObj>
        <w:docPartGallery w:val="Page Numbers (Bottom of Page)"/>
        <w:docPartUnique/>
      </w:docPartObj>
    </w:sdtPr>
    <w:sdtContent>
      <w:p w14:paraId="5FE832C6" w14:textId="77777777" w:rsidR="007B2A6E" w:rsidRDefault="007B2A6E">
        <w:pPr>
          <w:pStyle w:val="Voettekst"/>
        </w:pPr>
        <w:r>
          <w:rPr>
            <w:noProof/>
            <w:lang w:val="nl-NL"/>
          </w:rPr>
          <mc:AlternateContent>
            <mc:Choice Requires="wps">
              <w:drawing>
                <wp:anchor distT="0" distB="0" distL="114300" distR="114300" simplePos="0" relativeHeight="251660288" behindDoc="0" locked="0" layoutInCell="1" allowOverlap="1" wp14:anchorId="7ADEC79F" wp14:editId="4F9D0DA8">
                  <wp:simplePos x="0" y="0"/>
                  <wp:positionH relativeFrom="margin">
                    <wp:align>center</wp:align>
                  </wp:positionH>
                  <wp:positionV relativeFrom="bottomMargin">
                    <wp:align>center</wp:align>
                  </wp:positionV>
                  <wp:extent cx="551815" cy="238760"/>
                  <wp:effectExtent l="19050" t="19050" r="19685" b="18415"/>
                  <wp:wrapNone/>
                  <wp:docPr id="2" name="Vierkante ha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4286F96" w14:textId="77777777" w:rsidR="007B2A6E" w:rsidRDefault="007B2A6E">
                              <w:pPr>
                                <w:jc w:val="center"/>
                              </w:pPr>
                              <w:r>
                                <w:fldChar w:fldCharType="begin"/>
                              </w:r>
                              <w:r>
                                <w:instrText>PAGE    \* MERGEFORMAT</w:instrText>
                              </w:r>
                              <w:r>
                                <w:fldChar w:fldCharType="separate"/>
                              </w:r>
                              <w:r w:rsidR="003E2424">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w16sdtfl="http://schemas.microsoft.com/office/word/2024/wordml/sdtformatlock" xmlns:w16du="http://schemas.microsoft.com/office/word/2023/wordml/word16du">
              <w:pict>
                <v:shapetype w14:anchorId="7ADEC7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Vierkante haken 2" o:sp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4286F96" w14:textId="77777777" w:rsidR="007B2A6E" w:rsidRDefault="007B2A6E">
                        <w:pPr>
                          <w:jc w:val="center"/>
                        </w:pPr>
                        <w:r>
                          <w:fldChar w:fldCharType="begin"/>
                        </w:r>
                        <w:r>
                          <w:instrText>PAGE    \* MERGEFORMAT</w:instrText>
                        </w:r>
                        <w:r>
                          <w:fldChar w:fldCharType="separate"/>
                        </w:r>
                        <w:r w:rsidR="003E2424">
                          <w:rPr>
                            <w:noProof/>
                          </w:rPr>
                          <w:t>2</w:t>
                        </w:r>
                        <w:r>
                          <w:fldChar w:fldCharType="end"/>
                        </w:r>
                      </w:p>
                    </w:txbxContent>
                  </v:textbox>
                  <w10:wrap anchorx="margin" anchory="margin"/>
                </v:shape>
              </w:pict>
            </mc:Fallback>
          </mc:AlternateContent>
        </w:r>
        <w:r>
          <w:rPr>
            <w:noProof/>
            <w:lang w:val="nl-NL"/>
          </w:rPr>
          <mc:AlternateContent>
            <mc:Choice Requires="wps">
              <w:drawing>
                <wp:anchor distT="0" distB="0" distL="114300" distR="114300" simplePos="0" relativeHeight="251659264" behindDoc="0" locked="0" layoutInCell="1" allowOverlap="1" wp14:anchorId="5721B947" wp14:editId="43CDAB10">
                  <wp:simplePos x="0" y="0"/>
                  <wp:positionH relativeFrom="margin">
                    <wp:align>center</wp:align>
                  </wp:positionH>
                  <wp:positionV relativeFrom="bottomMargin">
                    <wp:align>center</wp:align>
                  </wp:positionV>
                  <wp:extent cx="5518150" cy="0"/>
                  <wp:effectExtent l="9525" t="9525" r="6350" b="9525"/>
                  <wp:wrapNone/>
                  <wp:docPr id="1"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du="http://schemas.microsoft.com/office/word/2023/wordml/word16du">
              <w:pict>
                <v:shapetype w14:anchorId="1913F038" id="_x0000_t32" coordsize="21600,21600" o:spt="32" o:oned="t" path="m,l21600,21600e" filled="f">
                  <v:path arrowok="t" fillok="f" o:connecttype="none"/>
                  <o:lock v:ext="edit" shapetype="t"/>
                </v:shapetype>
                <v:shape id="Rechte verbindingslijn met pijl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806C" w14:textId="77777777" w:rsidR="00C039E2" w:rsidRDefault="00C039E2" w:rsidP="007B2A6E">
      <w:r>
        <w:separator/>
      </w:r>
    </w:p>
  </w:footnote>
  <w:footnote w:type="continuationSeparator" w:id="0">
    <w:p w14:paraId="4B959A2A" w14:textId="77777777" w:rsidR="00C039E2" w:rsidRDefault="00C039E2" w:rsidP="007B2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41C7" w14:textId="77777777" w:rsidR="003E2424" w:rsidRPr="00F32B2F" w:rsidRDefault="003E2424">
    <w:pPr>
      <w:pStyle w:val="Koptekst"/>
      <w:rPr>
        <w:rFonts w:ascii="Verdana" w:hAnsi="Verdana"/>
        <w:sz w:val="16"/>
        <w:szCs w:val="16"/>
      </w:rPr>
    </w:pPr>
    <w:r w:rsidRPr="00F32B2F">
      <w:rPr>
        <w:rFonts w:ascii="Verdana" w:hAnsi="Verdana"/>
        <w:sz w:val="16"/>
        <w:szCs w:val="16"/>
      </w:rPr>
      <w:t>Huishoudelijk reglement Volkstuinvereniging Arnhem-Zuid</w:t>
    </w:r>
  </w:p>
  <w:p w14:paraId="209F46BD" w14:textId="0EDAD577" w:rsidR="003E2424" w:rsidRPr="00F32B2F" w:rsidRDefault="003E2424">
    <w:pPr>
      <w:pStyle w:val="Koptekst"/>
      <w:rPr>
        <w:rFonts w:ascii="Verdana" w:hAnsi="Verdana"/>
        <w:sz w:val="16"/>
        <w:szCs w:val="16"/>
      </w:rPr>
    </w:pPr>
    <w:r w:rsidRPr="00F32B2F">
      <w:rPr>
        <w:rFonts w:ascii="Verdana" w:hAnsi="Verdana"/>
        <w:sz w:val="16"/>
        <w:szCs w:val="16"/>
      </w:rPr>
      <w:t xml:space="preserve">Goedgekeurd </w:t>
    </w:r>
    <w:r w:rsidR="00926220">
      <w:rPr>
        <w:rFonts w:ascii="Verdana" w:hAnsi="Verdana"/>
        <w:sz w:val="16"/>
        <w:szCs w:val="16"/>
      </w:rPr>
      <w:t>tijdens</w:t>
    </w:r>
    <w:r w:rsidRPr="00F32B2F">
      <w:rPr>
        <w:rFonts w:ascii="Verdana" w:hAnsi="Verdana"/>
        <w:sz w:val="16"/>
        <w:szCs w:val="16"/>
      </w:rPr>
      <w:t xml:space="preserve"> de ledenvergadering van </w:t>
    </w:r>
    <w:r w:rsidR="00F32B2F" w:rsidRPr="00F32B2F">
      <w:rPr>
        <w:rFonts w:ascii="Verdana" w:hAnsi="Verdana"/>
        <w:sz w:val="16"/>
        <w:szCs w:val="16"/>
      </w:rPr>
      <w:t>2</w:t>
    </w:r>
    <w:r w:rsidR="0018515C">
      <w:rPr>
        <w:rFonts w:ascii="Verdana" w:hAnsi="Verdana"/>
        <w:sz w:val="16"/>
        <w:szCs w:val="16"/>
      </w:rPr>
      <w:t>3 maart 2024</w:t>
    </w:r>
    <w:r w:rsidRPr="00F32B2F">
      <w:rPr>
        <w:rFonts w:ascii="Verdana" w:hAnsi="Verdana"/>
        <w:sz w:val="16"/>
        <w:szCs w:val="16"/>
      </w:rPr>
      <w:t xml:space="preserve"> (eerdere uitgaven zijn vervallen)</w:t>
    </w:r>
  </w:p>
  <w:p w14:paraId="1969732A" w14:textId="77777777" w:rsidR="007B2A6E" w:rsidRDefault="007B2A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1FA9"/>
    <w:multiLevelType w:val="multilevel"/>
    <w:tmpl w:val="7E086CC8"/>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DAB36AF"/>
    <w:multiLevelType w:val="multilevel"/>
    <w:tmpl w:val="257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841EB"/>
    <w:multiLevelType w:val="hybridMultilevel"/>
    <w:tmpl w:val="0C8008A4"/>
    <w:lvl w:ilvl="0" w:tplc="005C3E0C">
      <w:start w:val="1"/>
      <w:numFmt w:val="bullet"/>
      <w:lvlText w:val=""/>
      <w:lvlJc w:val="left"/>
      <w:pPr>
        <w:tabs>
          <w:tab w:val="num" w:pos="0"/>
        </w:tabs>
        <w:ind w:left="360" w:firstLine="0"/>
      </w:pPr>
      <w:rPr>
        <w:rFonts w:hAnsi="Symbol"/>
      </w:rPr>
    </w:lvl>
    <w:lvl w:ilvl="1" w:tplc="E5162736" w:tentative="1">
      <w:start w:val="1"/>
      <w:numFmt w:val="bullet"/>
      <w:lvlText w:val=""/>
      <w:lvlJc w:val="left"/>
      <w:pPr>
        <w:tabs>
          <w:tab w:val="num" w:pos="0"/>
        </w:tabs>
        <w:ind w:left="360" w:firstLine="0"/>
      </w:pPr>
      <w:rPr>
        <w:rFonts w:hAnsi="Symbol"/>
      </w:rPr>
    </w:lvl>
    <w:lvl w:ilvl="2" w:tplc="BE4042FE" w:tentative="1">
      <w:start w:val="1"/>
      <w:numFmt w:val="bullet"/>
      <w:lvlText w:val=""/>
      <w:lvlJc w:val="left"/>
      <w:pPr>
        <w:tabs>
          <w:tab w:val="num" w:pos="0"/>
        </w:tabs>
        <w:ind w:left="360" w:firstLine="0"/>
      </w:pPr>
      <w:rPr>
        <w:rFonts w:hAnsi="Symbol"/>
      </w:rPr>
    </w:lvl>
    <w:lvl w:ilvl="3" w:tplc="7962FFB2" w:tentative="1">
      <w:start w:val="1"/>
      <w:numFmt w:val="bullet"/>
      <w:lvlText w:val=""/>
      <w:lvlJc w:val="left"/>
      <w:pPr>
        <w:tabs>
          <w:tab w:val="num" w:pos="0"/>
        </w:tabs>
        <w:ind w:left="360" w:firstLine="0"/>
      </w:pPr>
      <w:rPr>
        <w:rFonts w:hAnsi="Symbol"/>
      </w:rPr>
    </w:lvl>
    <w:lvl w:ilvl="4" w:tplc="1ACED746" w:tentative="1">
      <w:start w:val="1"/>
      <w:numFmt w:val="bullet"/>
      <w:lvlText w:val=""/>
      <w:lvlJc w:val="left"/>
      <w:pPr>
        <w:tabs>
          <w:tab w:val="num" w:pos="0"/>
        </w:tabs>
        <w:ind w:left="360" w:firstLine="0"/>
      </w:pPr>
      <w:rPr>
        <w:rFonts w:hAnsi="Symbol"/>
      </w:rPr>
    </w:lvl>
    <w:lvl w:ilvl="5" w:tplc="41164F1E" w:tentative="1">
      <w:start w:val="1"/>
      <w:numFmt w:val="bullet"/>
      <w:lvlText w:val=""/>
      <w:lvlJc w:val="left"/>
      <w:pPr>
        <w:tabs>
          <w:tab w:val="num" w:pos="0"/>
        </w:tabs>
        <w:ind w:left="360" w:firstLine="0"/>
      </w:pPr>
      <w:rPr>
        <w:rFonts w:hAnsi="Symbol"/>
      </w:rPr>
    </w:lvl>
    <w:lvl w:ilvl="6" w:tplc="AC2EDAC4" w:tentative="1">
      <w:start w:val="1"/>
      <w:numFmt w:val="bullet"/>
      <w:lvlText w:val=""/>
      <w:lvlJc w:val="left"/>
      <w:pPr>
        <w:tabs>
          <w:tab w:val="num" w:pos="0"/>
        </w:tabs>
        <w:ind w:left="360" w:firstLine="0"/>
      </w:pPr>
      <w:rPr>
        <w:rFonts w:hAnsi="Symbol"/>
      </w:rPr>
    </w:lvl>
    <w:lvl w:ilvl="7" w:tplc="366402CE" w:tentative="1">
      <w:start w:val="1"/>
      <w:numFmt w:val="bullet"/>
      <w:lvlText w:val=""/>
      <w:lvlJc w:val="left"/>
      <w:pPr>
        <w:tabs>
          <w:tab w:val="num" w:pos="0"/>
        </w:tabs>
        <w:ind w:left="360" w:firstLine="0"/>
      </w:pPr>
      <w:rPr>
        <w:rFonts w:hAnsi="Symbol"/>
      </w:rPr>
    </w:lvl>
    <w:lvl w:ilvl="8" w:tplc="EFB481AE" w:tentative="1">
      <w:start w:val="1"/>
      <w:numFmt w:val="bullet"/>
      <w:lvlText w:val=""/>
      <w:lvlJc w:val="left"/>
      <w:pPr>
        <w:tabs>
          <w:tab w:val="num" w:pos="0"/>
        </w:tabs>
        <w:ind w:left="360" w:firstLine="0"/>
      </w:pPr>
      <w:rPr>
        <w:rFonts w:hAnsi="Symbol"/>
      </w:rPr>
    </w:lvl>
  </w:abstractNum>
  <w:abstractNum w:abstractNumId="3" w15:restartNumberingAfterBreak="0">
    <w:nsid w:val="4BD025A8"/>
    <w:multiLevelType w:val="multilevel"/>
    <w:tmpl w:val="D034FCFC"/>
    <w:lvl w:ilvl="0">
      <w:start w:val="22"/>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4093091"/>
    <w:multiLevelType w:val="multilevel"/>
    <w:tmpl w:val="D704585E"/>
    <w:lvl w:ilvl="0">
      <w:start w:val="22"/>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B097CF0"/>
    <w:multiLevelType w:val="hybridMultilevel"/>
    <w:tmpl w:val="DDE8BA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B4D01BE"/>
    <w:multiLevelType w:val="multilevel"/>
    <w:tmpl w:val="2C48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145852">
    <w:abstractNumId w:val="2"/>
  </w:num>
  <w:num w:numId="2" w16cid:durableId="93791845">
    <w:abstractNumId w:val="0"/>
  </w:num>
  <w:num w:numId="3" w16cid:durableId="1029256078">
    <w:abstractNumId w:val="5"/>
  </w:num>
  <w:num w:numId="4" w16cid:durableId="1084496888">
    <w:abstractNumId w:val="4"/>
  </w:num>
  <w:num w:numId="5" w16cid:durableId="753091446">
    <w:abstractNumId w:val="3"/>
  </w:num>
  <w:num w:numId="6" w16cid:durableId="832913466">
    <w:abstractNumId w:val="6"/>
  </w:num>
  <w:num w:numId="7" w16cid:durableId="184793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BE"/>
    <w:rsid w:val="000000FA"/>
    <w:rsid w:val="00000F3C"/>
    <w:rsid w:val="000021EE"/>
    <w:rsid w:val="00023E36"/>
    <w:rsid w:val="00037375"/>
    <w:rsid w:val="000962AB"/>
    <w:rsid w:val="000C3801"/>
    <w:rsid w:val="000C78E2"/>
    <w:rsid w:val="000E6231"/>
    <w:rsid w:val="000E6B92"/>
    <w:rsid w:val="00103D5B"/>
    <w:rsid w:val="001236CD"/>
    <w:rsid w:val="0014072D"/>
    <w:rsid w:val="001531D6"/>
    <w:rsid w:val="0018305F"/>
    <w:rsid w:val="0018515C"/>
    <w:rsid w:val="001903F7"/>
    <w:rsid w:val="00192382"/>
    <w:rsid w:val="00193E7B"/>
    <w:rsid w:val="001953C0"/>
    <w:rsid w:val="00195E02"/>
    <w:rsid w:val="001C47F6"/>
    <w:rsid w:val="001E7C25"/>
    <w:rsid w:val="001F1A53"/>
    <w:rsid w:val="001F2E45"/>
    <w:rsid w:val="001F3362"/>
    <w:rsid w:val="001F34B6"/>
    <w:rsid w:val="001F56B1"/>
    <w:rsid w:val="001F63E7"/>
    <w:rsid w:val="00206097"/>
    <w:rsid w:val="00221072"/>
    <w:rsid w:val="00227EDE"/>
    <w:rsid w:val="00232F98"/>
    <w:rsid w:val="00265A13"/>
    <w:rsid w:val="00267576"/>
    <w:rsid w:val="00271B0F"/>
    <w:rsid w:val="0027213C"/>
    <w:rsid w:val="00281DEA"/>
    <w:rsid w:val="0028387F"/>
    <w:rsid w:val="002A2AEB"/>
    <w:rsid w:val="002E28DC"/>
    <w:rsid w:val="002E741D"/>
    <w:rsid w:val="002F11C1"/>
    <w:rsid w:val="002F2FAF"/>
    <w:rsid w:val="003020C2"/>
    <w:rsid w:val="0031442B"/>
    <w:rsid w:val="00350A06"/>
    <w:rsid w:val="00367D5C"/>
    <w:rsid w:val="00393117"/>
    <w:rsid w:val="0039620C"/>
    <w:rsid w:val="003C0473"/>
    <w:rsid w:val="003C2D58"/>
    <w:rsid w:val="003C4062"/>
    <w:rsid w:val="003D69DB"/>
    <w:rsid w:val="003E2424"/>
    <w:rsid w:val="00406C51"/>
    <w:rsid w:val="00415983"/>
    <w:rsid w:val="00421157"/>
    <w:rsid w:val="004211FB"/>
    <w:rsid w:val="004240FF"/>
    <w:rsid w:val="00431F86"/>
    <w:rsid w:val="004337EF"/>
    <w:rsid w:val="004375F6"/>
    <w:rsid w:val="00453F14"/>
    <w:rsid w:val="00464BEC"/>
    <w:rsid w:val="00466284"/>
    <w:rsid w:val="00477489"/>
    <w:rsid w:val="004B34BA"/>
    <w:rsid w:val="004C7E1B"/>
    <w:rsid w:val="004E779B"/>
    <w:rsid w:val="00503F2D"/>
    <w:rsid w:val="005316C6"/>
    <w:rsid w:val="00550C49"/>
    <w:rsid w:val="00552C46"/>
    <w:rsid w:val="00553277"/>
    <w:rsid w:val="005611C3"/>
    <w:rsid w:val="00565443"/>
    <w:rsid w:val="005836E6"/>
    <w:rsid w:val="0059072D"/>
    <w:rsid w:val="005973CB"/>
    <w:rsid w:val="005A127E"/>
    <w:rsid w:val="005A4ADE"/>
    <w:rsid w:val="005B0583"/>
    <w:rsid w:val="005B315F"/>
    <w:rsid w:val="005C4335"/>
    <w:rsid w:val="005E35AB"/>
    <w:rsid w:val="005E70A7"/>
    <w:rsid w:val="0061219C"/>
    <w:rsid w:val="0062017E"/>
    <w:rsid w:val="00621FA0"/>
    <w:rsid w:val="00634A3F"/>
    <w:rsid w:val="00640E2D"/>
    <w:rsid w:val="006A6EBE"/>
    <w:rsid w:val="006B7438"/>
    <w:rsid w:val="006C27C7"/>
    <w:rsid w:val="006E69F2"/>
    <w:rsid w:val="0072303D"/>
    <w:rsid w:val="00742D46"/>
    <w:rsid w:val="00746A76"/>
    <w:rsid w:val="0076072D"/>
    <w:rsid w:val="007732CB"/>
    <w:rsid w:val="007741B5"/>
    <w:rsid w:val="0078297F"/>
    <w:rsid w:val="00790039"/>
    <w:rsid w:val="00792E97"/>
    <w:rsid w:val="007B2A6E"/>
    <w:rsid w:val="007B69A5"/>
    <w:rsid w:val="007C6099"/>
    <w:rsid w:val="007D28E4"/>
    <w:rsid w:val="008128D4"/>
    <w:rsid w:val="00812933"/>
    <w:rsid w:val="0082064A"/>
    <w:rsid w:val="00870B9B"/>
    <w:rsid w:val="00876E7D"/>
    <w:rsid w:val="008C2A05"/>
    <w:rsid w:val="008C66BC"/>
    <w:rsid w:val="008E799C"/>
    <w:rsid w:val="00910063"/>
    <w:rsid w:val="00920ADA"/>
    <w:rsid w:val="00923967"/>
    <w:rsid w:val="00926220"/>
    <w:rsid w:val="00937CF9"/>
    <w:rsid w:val="00945539"/>
    <w:rsid w:val="00972D53"/>
    <w:rsid w:val="009A5080"/>
    <w:rsid w:val="009C2502"/>
    <w:rsid w:val="009E6457"/>
    <w:rsid w:val="009F040C"/>
    <w:rsid w:val="00A0439B"/>
    <w:rsid w:val="00A13660"/>
    <w:rsid w:val="00A22386"/>
    <w:rsid w:val="00A27FC0"/>
    <w:rsid w:val="00A326F5"/>
    <w:rsid w:val="00A4073C"/>
    <w:rsid w:val="00A455EB"/>
    <w:rsid w:val="00A54C40"/>
    <w:rsid w:val="00A97A0A"/>
    <w:rsid w:val="00AA2AE9"/>
    <w:rsid w:val="00AA63F7"/>
    <w:rsid w:val="00AC4D80"/>
    <w:rsid w:val="00AC7BBB"/>
    <w:rsid w:val="00AE3117"/>
    <w:rsid w:val="00AE3C5F"/>
    <w:rsid w:val="00B045AD"/>
    <w:rsid w:val="00B242EB"/>
    <w:rsid w:val="00B455CD"/>
    <w:rsid w:val="00B57AD4"/>
    <w:rsid w:val="00B7228D"/>
    <w:rsid w:val="00B860D0"/>
    <w:rsid w:val="00BB3325"/>
    <w:rsid w:val="00BB7125"/>
    <w:rsid w:val="00BC4933"/>
    <w:rsid w:val="00BD5AD8"/>
    <w:rsid w:val="00BE5E33"/>
    <w:rsid w:val="00BF7284"/>
    <w:rsid w:val="00C039E2"/>
    <w:rsid w:val="00C215C6"/>
    <w:rsid w:val="00C33659"/>
    <w:rsid w:val="00C3719B"/>
    <w:rsid w:val="00C4676C"/>
    <w:rsid w:val="00C52F48"/>
    <w:rsid w:val="00C61BB7"/>
    <w:rsid w:val="00C75034"/>
    <w:rsid w:val="00C82362"/>
    <w:rsid w:val="00C82DA8"/>
    <w:rsid w:val="00CA498E"/>
    <w:rsid w:val="00CA4BF6"/>
    <w:rsid w:val="00CC34F4"/>
    <w:rsid w:val="00CF796D"/>
    <w:rsid w:val="00D02B92"/>
    <w:rsid w:val="00D149C2"/>
    <w:rsid w:val="00D23515"/>
    <w:rsid w:val="00D4408F"/>
    <w:rsid w:val="00D51D58"/>
    <w:rsid w:val="00D5268E"/>
    <w:rsid w:val="00D65216"/>
    <w:rsid w:val="00D70773"/>
    <w:rsid w:val="00D71FF6"/>
    <w:rsid w:val="00D7688E"/>
    <w:rsid w:val="00D86209"/>
    <w:rsid w:val="00D873B9"/>
    <w:rsid w:val="00DA55FF"/>
    <w:rsid w:val="00DF2298"/>
    <w:rsid w:val="00E14E1C"/>
    <w:rsid w:val="00E34EE3"/>
    <w:rsid w:val="00E3516C"/>
    <w:rsid w:val="00E75B1F"/>
    <w:rsid w:val="00E77E47"/>
    <w:rsid w:val="00EA226A"/>
    <w:rsid w:val="00ED4632"/>
    <w:rsid w:val="00EE0850"/>
    <w:rsid w:val="00EE54AF"/>
    <w:rsid w:val="00EF47CB"/>
    <w:rsid w:val="00F32B2F"/>
    <w:rsid w:val="00F661D4"/>
    <w:rsid w:val="00F85811"/>
    <w:rsid w:val="00F87C3D"/>
    <w:rsid w:val="00FD15AC"/>
    <w:rsid w:val="00FD1BD3"/>
    <w:rsid w:val="00FF7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CE76F"/>
  <w15:chartTrackingRefBased/>
  <w15:docId w15:val="{BEED71A3-B81D-45EF-93EE-C24D31CA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EBE"/>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D707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qFormat/>
    <w:rsid w:val="006A6EBE"/>
    <w:pPr>
      <w:keepNext/>
      <w:overflowPunct w:val="0"/>
      <w:autoSpaceDE w:val="0"/>
      <w:autoSpaceDN w:val="0"/>
      <w:adjustRightInd w:val="0"/>
      <w:ind w:left="-284"/>
      <w:jc w:val="both"/>
      <w:textAlignment w:val="baseline"/>
      <w:outlineLvl w:val="1"/>
    </w:pPr>
    <w:rPr>
      <w:rFonts w:ascii="Arial" w:hAnsi="Arial" w:cs="Arial"/>
      <w:b/>
      <w:bCs/>
      <w:i/>
      <w:iCs/>
      <w:sz w:val="28"/>
      <w:szCs w:val="28"/>
    </w:rPr>
  </w:style>
  <w:style w:type="paragraph" w:styleId="Kop7">
    <w:name w:val="heading 7"/>
    <w:basedOn w:val="Standaard"/>
    <w:next w:val="Standaard"/>
    <w:link w:val="Kop7Char"/>
    <w:qFormat/>
    <w:rsid w:val="006A6EBE"/>
    <w:pPr>
      <w:keepNext/>
      <w:outlineLvl w:val="6"/>
    </w:pPr>
    <w:rPr>
      <w:b/>
      <w:color w:val="FF0000"/>
      <w:sz w:val="32"/>
    </w:rPr>
  </w:style>
  <w:style w:type="paragraph" w:styleId="Kop9">
    <w:name w:val="heading 9"/>
    <w:basedOn w:val="Standaard"/>
    <w:next w:val="Standaard"/>
    <w:link w:val="Kop9Char"/>
    <w:qFormat/>
    <w:rsid w:val="006A6EBE"/>
    <w:pPr>
      <w:keepNex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6A6EBE"/>
    <w:rPr>
      <w:rFonts w:ascii="Arial" w:eastAsia="Times New Roman" w:hAnsi="Arial" w:cs="Arial"/>
      <w:b/>
      <w:bCs/>
      <w:i/>
      <w:iCs/>
      <w:sz w:val="28"/>
      <w:szCs w:val="28"/>
      <w:lang w:eastAsia="nl-NL"/>
    </w:rPr>
  </w:style>
  <w:style w:type="character" w:customStyle="1" w:styleId="Kop7Char">
    <w:name w:val="Kop 7 Char"/>
    <w:basedOn w:val="Standaardalinea-lettertype"/>
    <w:link w:val="Kop7"/>
    <w:rsid w:val="006A6EBE"/>
    <w:rPr>
      <w:rFonts w:ascii="Times New Roman" w:eastAsia="Times New Roman" w:hAnsi="Times New Roman" w:cs="Times New Roman"/>
      <w:b/>
      <w:color w:val="FF0000"/>
      <w:sz w:val="32"/>
      <w:szCs w:val="24"/>
      <w:lang w:eastAsia="nl-NL"/>
    </w:rPr>
  </w:style>
  <w:style w:type="character" w:customStyle="1" w:styleId="Kop9Char">
    <w:name w:val="Kop 9 Char"/>
    <w:basedOn w:val="Standaardalinea-lettertype"/>
    <w:link w:val="Kop9"/>
    <w:rsid w:val="006A6EBE"/>
    <w:rPr>
      <w:rFonts w:ascii="Times New Roman" w:eastAsia="Times New Roman" w:hAnsi="Times New Roman" w:cs="Times New Roman"/>
      <w:b/>
      <w:sz w:val="24"/>
      <w:szCs w:val="24"/>
      <w:lang w:eastAsia="nl-NL"/>
    </w:rPr>
  </w:style>
  <w:style w:type="paragraph" w:styleId="Voettekst">
    <w:name w:val="footer"/>
    <w:basedOn w:val="Standaard"/>
    <w:link w:val="VoettekstChar"/>
    <w:semiHidden/>
    <w:rsid w:val="006A6EBE"/>
    <w:pPr>
      <w:tabs>
        <w:tab w:val="center" w:pos="4536"/>
        <w:tab w:val="right" w:pos="9072"/>
      </w:tabs>
      <w:overflowPunct w:val="0"/>
      <w:autoSpaceDE w:val="0"/>
      <w:autoSpaceDN w:val="0"/>
      <w:adjustRightInd w:val="0"/>
      <w:textAlignment w:val="baseline"/>
    </w:pPr>
    <w:rPr>
      <w:sz w:val="20"/>
      <w:szCs w:val="20"/>
      <w:lang w:val="nl"/>
    </w:rPr>
  </w:style>
  <w:style w:type="character" w:customStyle="1" w:styleId="VoettekstChar">
    <w:name w:val="Voettekst Char"/>
    <w:basedOn w:val="Standaardalinea-lettertype"/>
    <w:link w:val="Voettekst"/>
    <w:semiHidden/>
    <w:rsid w:val="006A6EBE"/>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6A6EBE"/>
    <w:rPr>
      <w:color w:val="FF0000"/>
    </w:rPr>
  </w:style>
  <w:style w:type="character" w:customStyle="1" w:styleId="PlattetekstChar">
    <w:name w:val="Platte tekst Char"/>
    <w:basedOn w:val="Standaardalinea-lettertype"/>
    <w:link w:val="Plattetekst"/>
    <w:semiHidden/>
    <w:rsid w:val="006A6EBE"/>
    <w:rPr>
      <w:rFonts w:ascii="Times New Roman" w:eastAsia="Times New Roman" w:hAnsi="Times New Roman" w:cs="Times New Roman"/>
      <w:color w:val="FF0000"/>
      <w:sz w:val="24"/>
      <w:szCs w:val="24"/>
      <w:lang w:eastAsia="nl-NL"/>
    </w:rPr>
  </w:style>
  <w:style w:type="paragraph" w:styleId="Plattetekst3">
    <w:name w:val="Body Text 3"/>
    <w:basedOn w:val="Standaard"/>
    <w:link w:val="Plattetekst3Char"/>
    <w:semiHidden/>
    <w:rsid w:val="006A6EBE"/>
    <w:rPr>
      <w:b/>
      <w:i/>
    </w:rPr>
  </w:style>
  <w:style w:type="character" w:customStyle="1" w:styleId="Plattetekst3Char">
    <w:name w:val="Platte tekst 3 Char"/>
    <w:basedOn w:val="Standaardalinea-lettertype"/>
    <w:link w:val="Plattetekst3"/>
    <w:semiHidden/>
    <w:rsid w:val="006A6EBE"/>
    <w:rPr>
      <w:rFonts w:ascii="Times New Roman" w:eastAsia="Times New Roman" w:hAnsi="Times New Roman" w:cs="Times New Roman"/>
      <w:b/>
      <w:i/>
      <w:sz w:val="24"/>
      <w:szCs w:val="24"/>
      <w:lang w:eastAsia="nl-NL"/>
    </w:rPr>
  </w:style>
  <w:style w:type="paragraph" w:styleId="Lijstalinea">
    <w:name w:val="List Paragraph"/>
    <w:basedOn w:val="Standaard"/>
    <w:uiPriority w:val="34"/>
    <w:qFormat/>
    <w:rsid w:val="001F63E7"/>
    <w:pPr>
      <w:ind w:left="720"/>
      <w:contextualSpacing/>
    </w:pPr>
  </w:style>
  <w:style w:type="paragraph" w:styleId="Ballontekst">
    <w:name w:val="Balloon Text"/>
    <w:basedOn w:val="Standaard"/>
    <w:link w:val="BallontekstChar"/>
    <w:uiPriority w:val="99"/>
    <w:semiHidden/>
    <w:unhideWhenUsed/>
    <w:rsid w:val="007B2A6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2A6E"/>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7B2A6E"/>
    <w:pPr>
      <w:tabs>
        <w:tab w:val="center" w:pos="4536"/>
        <w:tab w:val="right" w:pos="9072"/>
      </w:tabs>
    </w:pPr>
  </w:style>
  <w:style w:type="character" w:customStyle="1" w:styleId="KoptekstChar">
    <w:name w:val="Koptekst Char"/>
    <w:basedOn w:val="Standaardalinea-lettertype"/>
    <w:link w:val="Koptekst"/>
    <w:uiPriority w:val="99"/>
    <w:rsid w:val="007B2A6E"/>
    <w:rPr>
      <w:rFonts w:ascii="Times New Roman" w:eastAsia="Times New Roman" w:hAnsi="Times New Roman" w:cs="Times New Roman"/>
      <w:sz w:val="24"/>
      <w:szCs w:val="24"/>
      <w:lang w:eastAsia="nl-NL"/>
    </w:rPr>
  </w:style>
  <w:style w:type="table" w:styleId="Tabelraster">
    <w:name w:val="Table Grid"/>
    <w:basedOn w:val="Standaardtabel"/>
    <w:uiPriority w:val="39"/>
    <w:rsid w:val="001F336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23E36"/>
    <w:pPr>
      <w:spacing w:after="0" w:line="240" w:lineRule="auto"/>
    </w:pPr>
    <w:rPr>
      <w:rFonts w:eastAsiaTheme="minorEastAsia"/>
      <w:lang w:val="en-US" w:eastAsia="zh-CN"/>
    </w:rPr>
  </w:style>
  <w:style w:type="character" w:customStyle="1" w:styleId="GeenafstandChar">
    <w:name w:val="Geen afstand Char"/>
    <w:basedOn w:val="Standaardalinea-lettertype"/>
    <w:link w:val="Geenafstand"/>
    <w:uiPriority w:val="1"/>
    <w:rsid w:val="00023E36"/>
    <w:rPr>
      <w:rFonts w:eastAsiaTheme="minorEastAsia"/>
      <w:lang w:val="en-US" w:eastAsia="zh-CN"/>
    </w:rPr>
  </w:style>
  <w:style w:type="character" w:customStyle="1" w:styleId="Kop1Char">
    <w:name w:val="Kop 1 Char"/>
    <w:basedOn w:val="Standaardalinea-lettertype"/>
    <w:link w:val="Kop1"/>
    <w:uiPriority w:val="9"/>
    <w:rsid w:val="00D70773"/>
    <w:rPr>
      <w:rFonts w:asciiTheme="majorHAnsi" w:eastAsiaTheme="majorEastAsia" w:hAnsiTheme="majorHAnsi" w:cstheme="majorBidi"/>
      <w:color w:val="2E74B5" w:themeColor="accent1" w:themeShade="BF"/>
      <w:sz w:val="32"/>
      <w:szCs w:val="32"/>
      <w:lang w:eastAsia="nl-NL"/>
    </w:rPr>
  </w:style>
  <w:style w:type="paragraph" w:styleId="Kopvaninhoudsopgave">
    <w:name w:val="TOC Heading"/>
    <w:basedOn w:val="Kop1"/>
    <w:next w:val="Standaard"/>
    <w:uiPriority w:val="39"/>
    <w:unhideWhenUsed/>
    <w:qFormat/>
    <w:rsid w:val="00D70773"/>
    <w:pPr>
      <w:spacing w:before="480" w:line="276" w:lineRule="auto"/>
      <w:outlineLvl w:val="9"/>
    </w:pPr>
    <w:rPr>
      <w:b/>
      <w:bCs/>
      <w:sz w:val="28"/>
      <w:szCs w:val="28"/>
    </w:rPr>
  </w:style>
  <w:style w:type="paragraph" w:styleId="Inhopg2">
    <w:name w:val="toc 2"/>
    <w:basedOn w:val="Standaard"/>
    <w:next w:val="Standaard"/>
    <w:autoRedefine/>
    <w:uiPriority w:val="39"/>
    <w:unhideWhenUsed/>
    <w:rsid w:val="00D70773"/>
    <w:pPr>
      <w:spacing w:before="120"/>
      <w:ind w:left="240"/>
    </w:pPr>
    <w:rPr>
      <w:rFonts w:asciiTheme="minorHAnsi" w:hAnsiTheme="minorHAnsi" w:cstheme="minorHAnsi"/>
      <w:i/>
      <w:iCs/>
      <w:sz w:val="20"/>
      <w:szCs w:val="20"/>
    </w:rPr>
  </w:style>
  <w:style w:type="character" w:styleId="Hyperlink">
    <w:name w:val="Hyperlink"/>
    <w:basedOn w:val="Standaardalinea-lettertype"/>
    <w:uiPriority w:val="99"/>
    <w:unhideWhenUsed/>
    <w:rsid w:val="00D70773"/>
    <w:rPr>
      <w:color w:val="0563C1" w:themeColor="hyperlink"/>
      <w:u w:val="single"/>
    </w:rPr>
  </w:style>
  <w:style w:type="paragraph" w:styleId="Inhopg1">
    <w:name w:val="toc 1"/>
    <w:basedOn w:val="Standaard"/>
    <w:next w:val="Standaard"/>
    <w:autoRedefine/>
    <w:uiPriority w:val="39"/>
    <w:semiHidden/>
    <w:unhideWhenUsed/>
    <w:rsid w:val="00D70773"/>
    <w:pPr>
      <w:spacing w:before="240" w:after="120"/>
    </w:pPr>
    <w:rPr>
      <w:rFonts w:asciiTheme="minorHAnsi" w:hAnsiTheme="minorHAnsi" w:cstheme="minorHAnsi"/>
      <w:b/>
      <w:bCs/>
      <w:sz w:val="20"/>
      <w:szCs w:val="20"/>
    </w:rPr>
  </w:style>
  <w:style w:type="paragraph" w:styleId="Inhopg3">
    <w:name w:val="toc 3"/>
    <w:basedOn w:val="Standaard"/>
    <w:next w:val="Standaard"/>
    <w:autoRedefine/>
    <w:uiPriority w:val="39"/>
    <w:semiHidden/>
    <w:unhideWhenUsed/>
    <w:rsid w:val="00D70773"/>
    <w:pPr>
      <w:ind w:left="480"/>
    </w:pPr>
    <w:rPr>
      <w:rFonts w:asciiTheme="minorHAnsi" w:hAnsiTheme="minorHAnsi" w:cstheme="minorHAnsi"/>
      <w:sz w:val="20"/>
      <w:szCs w:val="20"/>
    </w:rPr>
  </w:style>
  <w:style w:type="paragraph" w:styleId="Inhopg4">
    <w:name w:val="toc 4"/>
    <w:basedOn w:val="Standaard"/>
    <w:next w:val="Standaard"/>
    <w:autoRedefine/>
    <w:uiPriority w:val="39"/>
    <w:semiHidden/>
    <w:unhideWhenUsed/>
    <w:rsid w:val="00D70773"/>
    <w:pPr>
      <w:ind w:left="72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D70773"/>
    <w:pPr>
      <w:ind w:left="96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D70773"/>
    <w:pPr>
      <w:ind w:left="12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D70773"/>
    <w:pPr>
      <w:ind w:left="144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D70773"/>
    <w:pPr>
      <w:ind w:left="168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D70773"/>
    <w:pPr>
      <w:ind w:left="1920"/>
    </w:pPr>
    <w:rPr>
      <w:rFonts w:asciiTheme="minorHAnsi" w:hAnsiTheme="minorHAnsi" w:cstheme="minorHAnsi"/>
      <w:sz w:val="20"/>
      <w:szCs w:val="20"/>
    </w:rPr>
  </w:style>
  <w:style w:type="paragraph" w:styleId="Revisie">
    <w:name w:val="Revision"/>
    <w:hidden/>
    <w:uiPriority w:val="99"/>
    <w:semiHidden/>
    <w:rsid w:val="00103D5B"/>
    <w:pPr>
      <w:spacing w:after="0"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E34EE3"/>
    <w:rPr>
      <w:sz w:val="16"/>
      <w:szCs w:val="16"/>
    </w:rPr>
  </w:style>
  <w:style w:type="paragraph" w:styleId="Tekstopmerking">
    <w:name w:val="annotation text"/>
    <w:basedOn w:val="Standaard"/>
    <w:link w:val="TekstopmerkingChar"/>
    <w:uiPriority w:val="99"/>
    <w:semiHidden/>
    <w:unhideWhenUsed/>
    <w:rsid w:val="00E34EE3"/>
    <w:rPr>
      <w:sz w:val="20"/>
      <w:szCs w:val="20"/>
    </w:rPr>
  </w:style>
  <w:style w:type="character" w:customStyle="1" w:styleId="TekstopmerkingChar">
    <w:name w:val="Tekst opmerking Char"/>
    <w:basedOn w:val="Standaardalinea-lettertype"/>
    <w:link w:val="Tekstopmerking"/>
    <w:uiPriority w:val="99"/>
    <w:semiHidden/>
    <w:rsid w:val="00E34EE3"/>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4EE3"/>
    <w:rPr>
      <w:b/>
      <w:bCs/>
    </w:rPr>
  </w:style>
  <w:style w:type="character" w:customStyle="1" w:styleId="OnderwerpvanopmerkingChar">
    <w:name w:val="Onderwerp van opmerking Char"/>
    <w:basedOn w:val="TekstopmerkingChar"/>
    <w:link w:val="Onderwerpvanopmerking"/>
    <w:uiPriority w:val="99"/>
    <w:semiHidden/>
    <w:rsid w:val="00E34EE3"/>
    <w:rPr>
      <w:rFonts w:ascii="Times New Roman" w:eastAsia="Times New Roman" w:hAnsi="Times New Roman" w:cs="Times New Roman"/>
      <w:b/>
      <w:bCs/>
      <w:sz w:val="20"/>
      <w:szCs w:val="20"/>
      <w:lang w:eastAsia="nl-NL"/>
    </w:rPr>
  </w:style>
  <w:style w:type="paragraph" w:styleId="Tekstzonderopmaak">
    <w:name w:val="Plain Text"/>
    <w:basedOn w:val="Standaard"/>
    <w:link w:val="TekstzonderopmaakChar"/>
    <w:uiPriority w:val="99"/>
    <w:semiHidden/>
    <w:unhideWhenUsed/>
    <w:rsid w:val="00E34EE3"/>
    <w:rPr>
      <w:rFonts w:ascii="Calibri" w:hAnsi="Calibri" w:cstheme="minorBidi"/>
      <w:kern w:val="2"/>
      <w:sz w:val="22"/>
      <w:szCs w:val="21"/>
      <w:lang w:eastAsia="en-US"/>
      <w14:ligatures w14:val="standardContextual"/>
    </w:rPr>
  </w:style>
  <w:style w:type="character" w:customStyle="1" w:styleId="TekstzonderopmaakChar">
    <w:name w:val="Tekst zonder opmaak Char"/>
    <w:basedOn w:val="Standaardalinea-lettertype"/>
    <w:link w:val="Tekstzonderopmaak"/>
    <w:uiPriority w:val="99"/>
    <w:semiHidden/>
    <w:rsid w:val="00E34EE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877">
      <w:bodyDiv w:val="1"/>
      <w:marLeft w:val="0"/>
      <w:marRight w:val="0"/>
      <w:marTop w:val="0"/>
      <w:marBottom w:val="0"/>
      <w:divBdr>
        <w:top w:val="none" w:sz="0" w:space="0" w:color="auto"/>
        <w:left w:val="none" w:sz="0" w:space="0" w:color="auto"/>
        <w:bottom w:val="none" w:sz="0" w:space="0" w:color="auto"/>
        <w:right w:val="none" w:sz="0" w:space="0" w:color="auto"/>
      </w:divBdr>
    </w:div>
    <w:div w:id="566034472">
      <w:bodyDiv w:val="1"/>
      <w:marLeft w:val="0"/>
      <w:marRight w:val="0"/>
      <w:marTop w:val="0"/>
      <w:marBottom w:val="0"/>
      <w:divBdr>
        <w:top w:val="none" w:sz="0" w:space="0" w:color="auto"/>
        <w:left w:val="none" w:sz="0" w:space="0" w:color="auto"/>
        <w:bottom w:val="none" w:sz="0" w:space="0" w:color="auto"/>
        <w:right w:val="none" w:sz="0" w:space="0" w:color="auto"/>
      </w:divBdr>
    </w:div>
    <w:div w:id="882863534">
      <w:bodyDiv w:val="1"/>
      <w:marLeft w:val="0"/>
      <w:marRight w:val="0"/>
      <w:marTop w:val="0"/>
      <w:marBottom w:val="0"/>
      <w:divBdr>
        <w:top w:val="none" w:sz="0" w:space="0" w:color="auto"/>
        <w:left w:val="none" w:sz="0" w:space="0" w:color="auto"/>
        <w:bottom w:val="none" w:sz="0" w:space="0" w:color="auto"/>
        <w:right w:val="none" w:sz="0" w:space="0" w:color="auto"/>
      </w:divBdr>
    </w:div>
    <w:div w:id="992487136">
      <w:bodyDiv w:val="1"/>
      <w:marLeft w:val="0"/>
      <w:marRight w:val="0"/>
      <w:marTop w:val="0"/>
      <w:marBottom w:val="0"/>
      <w:divBdr>
        <w:top w:val="none" w:sz="0" w:space="0" w:color="auto"/>
        <w:left w:val="none" w:sz="0" w:space="0" w:color="auto"/>
        <w:bottom w:val="none" w:sz="0" w:space="0" w:color="auto"/>
        <w:right w:val="none" w:sz="0" w:space="0" w:color="auto"/>
      </w:divBdr>
    </w:div>
    <w:div w:id="12551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Eimerssingel 250, 6834 CZ  Arnhem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B042F-5D21-4376-AB91-4A6A67DC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3639</Words>
  <Characters>20015</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Huishoudelijk reglemenT</vt:lpstr>
    </vt:vector>
  </TitlesOfParts>
  <Company>Volkstuinvereniging Arnhem Zuid</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dc:title>
  <dc:subject/>
  <dc:creator>Appie Hammink</dc:creator>
  <cp:keywords/>
  <dc:description/>
  <cp:lastModifiedBy>Gerard Hoogendoorn</cp:lastModifiedBy>
  <cp:revision>2</cp:revision>
  <cp:lastPrinted>2025-08-18T14:08:00Z</cp:lastPrinted>
  <dcterms:created xsi:type="dcterms:W3CDTF">2025-08-18T14:08:00Z</dcterms:created>
  <dcterms:modified xsi:type="dcterms:W3CDTF">2025-08-18T14:08:00Z</dcterms:modified>
</cp:coreProperties>
</file>