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75249553"/>
        <w:docPartObj>
          <w:docPartGallery w:val="Cover Pages"/>
          <w:docPartUnique/>
        </w:docPartObj>
      </w:sdtPr>
      <w:sdtEndPr>
        <w:rPr>
          <w:rFonts w:ascii="Calibri" w:hAnsi="Calibri"/>
          <w:color w:val="000000" w:themeColor="text1"/>
          <w:sz w:val="24"/>
          <w:szCs w:val="24"/>
        </w:rPr>
      </w:sdtEndPr>
      <w:sdtContent>
        <w:p w:rsidR="00AC2801" w:rsidRDefault="005251A8" w:rsidP="00AC2801">
          <w:pPr>
            <w:tabs>
              <w:tab w:val="left" w:pos="5520"/>
            </w:tabs>
          </w:pPr>
          <w:r>
            <w:rPr>
              <w:noProof/>
              <w:lang w:eastAsia="en-US"/>
            </w:rPr>
            <w:drawing>
              <wp:inline distT="0" distB="0" distL="0" distR="0">
                <wp:extent cx="5144770" cy="2124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eerSourcePascoHernando_Full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5037" cy="2124185"/>
                        </a:xfrm>
                        <a:prstGeom prst="rect">
                          <a:avLst/>
                        </a:prstGeom>
                      </pic:spPr>
                    </pic:pic>
                  </a:graphicData>
                </a:graphic>
              </wp:inline>
            </w:drawing>
          </w:r>
          <w:r w:rsidR="00AC2801">
            <w:tab/>
          </w:r>
        </w:p>
        <w:p w:rsidR="00AC2801" w:rsidRDefault="00AC2801" w:rsidP="00AC2801">
          <w:pPr>
            <w:tabs>
              <w:tab w:val="left" w:pos="6975"/>
            </w:tabs>
            <w:rPr>
              <w:rFonts w:ascii="Calibri" w:hAnsi="Calibri"/>
              <w:color w:val="000000" w:themeColor="text1"/>
              <w:sz w:val="24"/>
              <w:szCs w:val="24"/>
            </w:rPr>
          </w:pPr>
          <w:r>
            <w:rPr>
              <w:rFonts w:ascii="Calibri" w:hAnsi="Calibri"/>
              <w:color w:val="000000" w:themeColor="text1"/>
              <w:sz w:val="24"/>
              <w:szCs w:val="24"/>
            </w:rPr>
            <w:tab/>
          </w:r>
        </w:p>
        <w:p w:rsidR="00E46B48" w:rsidRDefault="00E46B48" w:rsidP="00035F71">
          <w:pPr>
            <w:tabs>
              <w:tab w:val="left" w:pos="6975"/>
            </w:tabs>
            <w:jc w:val="center"/>
            <w:rPr>
              <w:rFonts w:ascii="Calibri" w:hAnsi="Calibri"/>
              <w:sz w:val="24"/>
              <w:szCs w:val="24"/>
            </w:rPr>
          </w:pPr>
        </w:p>
        <w:p w:rsidR="007037B5" w:rsidRPr="00E46B48" w:rsidRDefault="007037B5" w:rsidP="00035F71">
          <w:pPr>
            <w:tabs>
              <w:tab w:val="left" w:pos="6975"/>
            </w:tabs>
            <w:jc w:val="center"/>
            <w:rPr>
              <w:rFonts w:ascii="Calibri" w:hAnsi="Calibri"/>
              <w:sz w:val="24"/>
              <w:szCs w:val="24"/>
            </w:rPr>
          </w:pPr>
        </w:p>
        <w:p w:rsidR="00E46B48" w:rsidRPr="00E46B48" w:rsidRDefault="00E46B48" w:rsidP="00E46B48">
          <w:pPr>
            <w:rPr>
              <w:rFonts w:ascii="Calibri" w:hAnsi="Calibri"/>
              <w:sz w:val="24"/>
              <w:szCs w:val="24"/>
            </w:rPr>
          </w:pPr>
        </w:p>
        <w:p w:rsidR="00E46B48" w:rsidRPr="00E46B48" w:rsidRDefault="00035F71" w:rsidP="00E46B48">
          <w:pPr>
            <w:rPr>
              <w:rFonts w:ascii="Calibri" w:hAnsi="Calibri"/>
              <w:sz w:val="24"/>
              <w:szCs w:val="24"/>
            </w:rPr>
          </w:pPr>
          <w:r>
            <w:rPr>
              <w:rFonts w:ascii="Calibri" w:hAnsi="Calibri"/>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-547370</wp:posOffset>
                    </wp:positionH>
                    <wp:positionV relativeFrom="paragraph">
                      <wp:posOffset>237898</wp:posOffset>
                    </wp:positionV>
                    <wp:extent cx="6852920" cy="2424023"/>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6852920" cy="2424023"/>
                            </a:xfrm>
                            <a:prstGeom prst="rect">
                              <a:avLst/>
                            </a:prstGeom>
                            <a:solidFill>
                              <a:srgbClr val="00B0F0"/>
                            </a:solidFill>
                            <a:ln w="6350">
                              <a:noFill/>
                            </a:ln>
                          </wps:spPr>
                          <wps:txbx>
                            <w:txbxContent>
                              <w:p w:rsidR="00EC102B" w:rsidRPr="00A627D5" w:rsidRDefault="00EC102B" w:rsidP="00AC2801">
                                <w:pPr>
                                  <w:ind w:left="0"/>
                                  <w:jc w:val="cente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7D5">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CareerSource Pasco Hernando</w:t>
                                </w:r>
                              </w:p>
                              <w:p w:rsidR="00EC102B" w:rsidRDefault="00EC102B" w:rsidP="00AC2801">
                                <w:pPr>
                                  <w:ind w:left="0"/>
                                  <w:jc w:val="cente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7D5">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Stop Operator Report</w:t>
                                </w:r>
                              </w:p>
                              <w:p w:rsidR="00EC102B" w:rsidRPr="00A627D5" w:rsidRDefault="00EC102B" w:rsidP="00AC2801">
                                <w:pPr>
                                  <w:ind w:left="0"/>
                                  <w:jc w:val="cente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PY19-20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1pt;margin-top:18.75pt;width:539.6pt;height:19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" fillcolor="#00b0f0" stroked="f" strokeweight=".5pt">
                    <v:textbox>
                      <w:txbxContent>
                        <w:p w:rsidR="00EC102B" w:rsidRPr="00A627D5" w:rsidRDefault="00EC102B" w:rsidP="00AC2801">
                          <w:pPr>
                            <w:ind w:left="0"/>
                            <w:jc w:val="cente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7D5">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CareerSource Pasco Hernando</w:t>
                          </w:r>
                        </w:p>
                        <w:p w:rsidR="00EC102B" w:rsidRDefault="00EC102B" w:rsidP="00AC2801">
                          <w:pPr>
                            <w:ind w:left="0"/>
                            <w:jc w:val="cente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7D5">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Stop Operator Report</w:t>
                          </w:r>
                        </w:p>
                        <w:p w:rsidR="00EC102B" w:rsidRPr="00A627D5" w:rsidRDefault="00EC102B" w:rsidP="00AC2801">
                          <w:pPr>
                            <w:ind w:left="0"/>
                            <w:jc w:val="cente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PY19-20</w:t>
                          </w:r>
                        </w:p>
                      </w:txbxContent>
                    </v:textbox>
                  </v:shape>
                </w:pict>
              </mc:Fallback>
            </mc:AlternateContent>
          </w:r>
        </w:p>
        <w:p w:rsidR="00E46B48" w:rsidRPr="00E46B48" w:rsidRDefault="00E46B48" w:rsidP="00E46B48">
          <w:pPr>
            <w:rPr>
              <w:rFonts w:ascii="Calibri" w:hAnsi="Calibri"/>
              <w:sz w:val="24"/>
              <w:szCs w:val="24"/>
            </w:rPr>
          </w:pPr>
        </w:p>
        <w:p w:rsidR="00E46B48" w:rsidRDefault="00E46B48" w:rsidP="00E46B48">
          <w:pPr>
            <w:tabs>
              <w:tab w:val="left" w:pos="3285"/>
            </w:tabs>
            <w:rPr>
              <w:rFonts w:ascii="Calibri" w:hAnsi="Calibri"/>
              <w:sz w:val="24"/>
              <w:szCs w:val="24"/>
            </w:rPr>
          </w:pPr>
          <w:r>
            <w:rPr>
              <w:rFonts w:ascii="Calibri" w:hAnsi="Calibri"/>
              <w:sz w:val="24"/>
              <w:szCs w:val="24"/>
            </w:rPr>
            <w:tab/>
          </w:r>
        </w:p>
        <w:p w:rsidR="00AC2801" w:rsidRDefault="00AC2801" w:rsidP="00AC2801">
          <w:pPr>
            <w:tabs>
              <w:tab w:val="left" w:pos="6975"/>
            </w:tabs>
            <w:rPr>
              <w:rFonts w:ascii="Calibri" w:hAnsi="Calibri"/>
              <w:color w:val="000000" w:themeColor="text1"/>
              <w:sz w:val="24"/>
              <w:szCs w:val="24"/>
            </w:rPr>
          </w:pPr>
          <w:r w:rsidRPr="00E46B48">
            <w:rPr>
              <w:rFonts w:ascii="Calibri" w:hAnsi="Calibri"/>
              <w:sz w:val="24"/>
              <w:szCs w:val="24"/>
            </w:rPr>
            <w:br w:type="page"/>
          </w:r>
          <w:r>
            <w:rPr>
              <w:rFonts w:ascii="Calibri" w:hAnsi="Calibri"/>
              <w:color w:val="000000" w:themeColor="text1"/>
              <w:sz w:val="24"/>
              <w:szCs w:val="24"/>
            </w:rPr>
            <w:lastRenderedPageBreak/>
            <w:tab/>
          </w:r>
        </w:p>
      </w:sdtContent>
    </w:sdt>
    <w:p w:rsidR="00B979D8" w:rsidRPr="00AC2801" w:rsidRDefault="00800959" w:rsidP="003A736B">
      <w:pPr>
        <w:pStyle w:val="Title"/>
      </w:pPr>
      <w:r w:rsidRPr="00AC2801">
        <w:t>Background</w:t>
      </w:r>
    </w:p>
    <w:p w:rsidR="00355CA6" w:rsidRDefault="00355CA6" w:rsidP="000450DA">
      <w:pPr>
        <w:spacing w:line="276" w:lineRule="auto"/>
        <w:jc w:val="both"/>
        <w:rPr>
          <w:rFonts w:ascii="Calibri" w:hAnsi="Calibri"/>
          <w:color w:val="000000" w:themeColor="text1"/>
          <w:sz w:val="24"/>
          <w:szCs w:val="24"/>
        </w:rPr>
      </w:pPr>
    </w:p>
    <w:p w:rsidR="00B979D8" w:rsidRPr="00E2240C" w:rsidRDefault="00800959" w:rsidP="000450DA">
      <w:pPr>
        <w:spacing w:line="276" w:lineRule="auto"/>
        <w:jc w:val="both"/>
        <w:rPr>
          <w:rFonts w:ascii="Calibri" w:hAnsi="Calibri"/>
          <w:color w:val="000000" w:themeColor="text1"/>
          <w:sz w:val="24"/>
          <w:szCs w:val="24"/>
        </w:rPr>
      </w:pPr>
      <w:r w:rsidRPr="00E2240C">
        <w:rPr>
          <w:rFonts w:ascii="Calibri" w:hAnsi="Calibri"/>
          <w:color w:val="000000" w:themeColor="text1"/>
          <w:sz w:val="24"/>
          <w:szCs w:val="24"/>
        </w:rPr>
        <w:t>WIOA and its implementing regulations require Local Workforce Development Boards (LWDBs) to use a competitive process for the selection of a one-stop operator for the system, and to support continuous improvement through the evaluation of one-stop operator performance and the re-competition of operators every four years. CSPH used the competitive to promote the efficiency and effectiveness of one-stop operators by providing a mechanism to examine performance and costs against original expectations.</w:t>
      </w:r>
    </w:p>
    <w:p w:rsidR="00B979D8" w:rsidRPr="00E2240C" w:rsidRDefault="00800959" w:rsidP="000450DA">
      <w:pPr>
        <w:spacing w:line="276" w:lineRule="auto"/>
        <w:jc w:val="both"/>
        <w:rPr>
          <w:rFonts w:ascii="Calibri" w:hAnsi="Calibri"/>
          <w:color w:val="000000" w:themeColor="text1"/>
          <w:sz w:val="24"/>
          <w:szCs w:val="24"/>
        </w:rPr>
      </w:pPr>
      <w:r w:rsidRPr="00E2240C">
        <w:rPr>
          <w:rFonts w:ascii="Calibri" w:hAnsi="Calibri"/>
          <w:color w:val="000000" w:themeColor="text1"/>
          <w:sz w:val="24"/>
          <w:szCs w:val="24"/>
        </w:rPr>
        <w:t>CSPH staff issued a One Stop Operator (OSO)</w:t>
      </w:r>
      <w:r w:rsidR="00055BA9" w:rsidRPr="00E2240C">
        <w:rPr>
          <w:rFonts w:ascii="Calibri" w:hAnsi="Calibri"/>
          <w:color w:val="000000" w:themeColor="text1"/>
          <w:sz w:val="24"/>
          <w:szCs w:val="24"/>
        </w:rPr>
        <w:t xml:space="preserve"> RFP</w:t>
      </w:r>
      <w:r w:rsidRPr="00E2240C">
        <w:rPr>
          <w:rFonts w:ascii="Calibri" w:hAnsi="Calibri"/>
          <w:color w:val="000000" w:themeColor="text1"/>
          <w:sz w:val="24"/>
          <w:szCs w:val="24"/>
        </w:rPr>
        <w:t xml:space="preserve"> and </w:t>
      </w:r>
      <w:r w:rsidR="0062659A" w:rsidRPr="00E2240C">
        <w:rPr>
          <w:rFonts w:ascii="Calibri" w:hAnsi="Calibri"/>
          <w:color w:val="000000" w:themeColor="text1"/>
          <w:sz w:val="24"/>
          <w:szCs w:val="24"/>
        </w:rPr>
        <w:t xml:space="preserve">Gulf Coast Jewish Family &amp; Community Services </w:t>
      </w:r>
      <w:r w:rsidRPr="00E2240C">
        <w:rPr>
          <w:rFonts w:ascii="Calibri" w:hAnsi="Calibri"/>
          <w:color w:val="000000" w:themeColor="text1"/>
          <w:sz w:val="24"/>
          <w:szCs w:val="24"/>
        </w:rPr>
        <w:t>(</w:t>
      </w:r>
      <w:r w:rsidR="0062659A" w:rsidRPr="00E2240C">
        <w:rPr>
          <w:rFonts w:ascii="Calibri" w:hAnsi="Calibri"/>
          <w:color w:val="000000" w:themeColor="text1"/>
          <w:sz w:val="24"/>
          <w:szCs w:val="24"/>
        </w:rPr>
        <w:t>GCJFCS</w:t>
      </w:r>
      <w:r w:rsidRPr="00E2240C">
        <w:rPr>
          <w:rFonts w:ascii="Calibri" w:hAnsi="Calibri"/>
          <w:color w:val="000000" w:themeColor="text1"/>
          <w:sz w:val="24"/>
          <w:szCs w:val="24"/>
        </w:rPr>
        <w:t xml:space="preserve">) was selected.  The initial term of the contract was </w:t>
      </w:r>
      <w:r w:rsidR="0062659A" w:rsidRPr="00E2240C">
        <w:rPr>
          <w:rFonts w:ascii="Calibri" w:hAnsi="Calibri"/>
          <w:color w:val="000000" w:themeColor="text1"/>
          <w:sz w:val="24"/>
          <w:szCs w:val="24"/>
        </w:rPr>
        <w:t>October</w:t>
      </w:r>
      <w:r w:rsidRPr="00E2240C">
        <w:rPr>
          <w:rFonts w:ascii="Calibri" w:hAnsi="Calibri"/>
          <w:color w:val="000000" w:themeColor="text1"/>
          <w:sz w:val="24"/>
          <w:szCs w:val="24"/>
        </w:rPr>
        <w:t xml:space="preserve"> 1, 201</w:t>
      </w:r>
      <w:r w:rsidR="0062659A" w:rsidRPr="00E2240C">
        <w:rPr>
          <w:rFonts w:ascii="Calibri" w:hAnsi="Calibri"/>
          <w:color w:val="000000" w:themeColor="text1"/>
          <w:sz w:val="24"/>
          <w:szCs w:val="24"/>
        </w:rPr>
        <w:t>9</w:t>
      </w:r>
      <w:r w:rsidRPr="00E2240C">
        <w:rPr>
          <w:rFonts w:ascii="Calibri" w:hAnsi="Calibri"/>
          <w:color w:val="000000" w:themeColor="text1"/>
          <w:sz w:val="24"/>
          <w:szCs w:val="24"/>
        </w:rPr>
        <w:t xml:space="preserve"> through June 30, 20</w:t>
      </w:r>
      <w:r w:rsidR="0062659A" w:rsidRPr="00E2240C">
        <w:rPr>
          <w:rFonts w:ascii="Calibri" w:hAnsi="Calibri"/>
          <w:color w:val="000000" w:themeColor="text1"/>
          <w:sz w:val="24"/>
          <w:szCs w:val="24"/>
        </w:rPr>
        <w:t>20</w:t>
      </w:r>
      <w:r w:rsidRPr="00E2240C">
        <w:rPr>
          <w:rFonts w:ascii="Calibri" w:hAnsi="Calibri"/>
          <w:color w:val="000000" w:themeColor="text1"/>
          <w:sz w:val="24"/>
          <w:szCs w:val="24"/>
        </w:rPr>
        <w:t xml:space="preserve"> with an option to renew for t</w:t>
      </w:r>
      <w:r w:rsidR="00E2240C" w:rsidRPr="00E2240C">
        <w:rPr>
          <w:rFonts w:ascii="Calibri" w:hAnsi="Calibri"/>
          <w:color w:val="000000" w:themeColor="text1"/>
          <w:sz w:val="24"/>
          <w:szCs w:val="24"/>
        </w:rPr>
        <w:t>wo</w:t>
      </w:r>
      <w:r w:rsidRPr="00E2240C">
        <w:rPr>
          <w:rFonts w:ascii="Calibri" w:hAnsi="Calibri"/>
          <w:color w:val="000000" w:themeColor="text1"/>
          <w:sz w:val="24"/>
          <w:szCs w:val="24"/>
        </w:rPr>
        <w:t xml:space="preserve"> (</w:t>
      </w:r>
      <w:r w:rsidR="00E2240C" w:rsidRPr="00E2240C">
        <w:rPr>
          <w:rFonts w:ascii="Calibri" w:hAnsi="Calibri"/>
          <w:color w:val="000000" w:themeColor="text1"/>
          <w:sz w:val="24"/>
          <w:szCs w:val="24"/>
        </w:rPr>
        <w:t>2</w:t>
      </w:r>
      <w:r w:rsidRPr="00E2240C">
        <w:rPr>
          <w:rFonts w:ascii="Calibri" w:hAnsi="Calibri"/>
          <w:color w:val="000000" w:themeColor="text1"/>
          <w:sz w:val="24"/>
          <w:szCs w:val="24"/>
        </w:rPr>
        <w:t xml:space="preserve">) additional one-year terms. </w:t>
      </w:r>
    </w:p>
    <w:p w:rsidR="002D0F6E" w:rsidRPr="002D0F6E" w:rsidRDefault="002D0F6E" w:rsidP="002D0F6E">
      <w:pPr>
        <w:spacing w:line="276" w:lineRule="auto"/>
        <w:jc w:val="both"/>
        <w:rPr>
          <w:rFonts w:ascii="Calibri" w:hAnsi="Calibri" w:cs="Calibri"/>
        </w:rPr>
      </w:pPr>
      <w:r w:rsidRPr="002D0F6E">
        <w:rPr>
          <w:rFonts w:ascii="Calibri" w:hAnsi="Calibri" w:cs="Calibri"/>
          <w:color w:val="000000"/>
          <w:sz w:val="24"/>
          <w:szCs w:val="24"/>
        </w:rPr>
        <w:t xml:space="preserve">OSO oversight includes reports for Partner Program Performance, sharing information between CSPH and partner agencies through </w:t>
      </w:r>
      <w:r w:rsidR="00182226">
        <w:rPr>
          <w:rFonts w:ascii="Calibri" w:hAnsi="Calibri" w:cs="Calibri"/>
          <w:color w:val="000000"/>
          <w:sz w:val="24"/>
          <w:szCs w:val="24"/>
        </w:rPr>
        <w:t xml:space="preserve">Quarterly </w:t>
      </w:r>
      <w:r w:rsidRPr="002D0F6E">
        <w:rPr>
          <w:rFonts w:ascii="Calibri" w:hAnsi="Calibri" w:cs="Calibri"/>
          <w:color w:val="000000"/>
          <w:sz w:val="24"/>
          <w:szCs w:val="24"/>
        </w:rPr>
        <w:t xml:space="preserve">Partner Meetings and in-person or telephonic one on one meetings.  The OSO may also assist with tracking within the One Stop including traffic flow, tracking in-house recruitments, placements and services as needed by CSPH.  The monthly program report and Talking Points have information pulled from the management system and is provided to the OSO to share with partner agencies and for tracking purposes, if needed.  In addition, GCJFCS established and maintained linkages between partners for communication and tracking purposes.  GCJFCS will continue to manage, track and oversee CSPH customer satisfaction initiatives.  There were no issues to report in the past program year. </w:t>
      </w:r>
    </w:p>
    <w:p w:rsidR="00AC2801" w:rsidRDefault="00AC2801" w:rsidP="00BB53CB">
      <w:pPr>
        <w:spacing w:after="0" w:line="276" w:lineRule="auto"/>
        <w:jc w:val="both"/>
        <w:rPr>
          <w:rFonts w:ascii="Calibri" w:hAnsi="Calibri"/>
          <w:color w:val="000000" w:themeColor="text1"/>
          <w:sz w:val="24"/>
          <w:szCs w:val="24"/>
        </w:rPr>
      </w:pPr>
    </w:p>
    <w:p w:rsidR="00AC2801" w:rsidRDefault="00AC2801" w:rsidP="00BB53CB">
      <w:pPr>
        <w:spacing w:after="0" w:line="276" w:lineRule="auto"/>
        <w:jc w:val="both"/>
        <w:rPr>
          <w:rFonts w:ascii="Calibri" w:hAnsi="Calibri"/>
          <w:color w:val="000000" w:themeColor="text1"/>
          <w:sz w:val="24"/>
          <w:szCs w:val="24"/>
        </w:rPr>
      </w:pPr>
    </w:p>
    <w:p w:rsidR="00AC2801" w:rsidRDefault="008C4A8F" w:rsidP="008C4A8F">
      <w:pPr>
        <w:spacing w:after="0" w:line="276" w:lineRule="auto"/>
        <w:jc w:val="center"/>
        <w:rPr>
          <w:rFonts w:ascii="Calibri" w:hAnsi="Calibri"/>
          <w:noProof/>
          <w:sz w:val="24"/>
          <w:szCs w:val="24"/>
          <w:lang w:eastAsia="en-US"/>
        </w:rPr>
      </w:pPr>
      <w:r>
        <w:rPr>
          <w:rFonts w:ascii="Calibri" w:hAnsi="Calibri"/>
          <w:noProof/>
          <w:sz w:val="24"/>
          <w:szCs w:val="24"/>
          <w:lang w:eastAsia="en-US"/>
        </w:rPr>
        <w:drawing>
          <wp:inline distT="0" distB="0" distL="0" distR="0" wp14:anchorId="413F9F13" wp14:editId="40C66149">
            <wp:extent cx="4389120" cy="1819656"/>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us.jpg"/>
                    <pic:cNvPicPr/>
                  </pic:nvPicPr>
                  <pic:blipFill>
                    <a:blip r:embed="rId9">
                      <a:extLst>
                        <a:ext uri="{28A0092B-C50C-407E-A947-70E740481C1C}">
                          <a14:useLocalDpi xmlns:a14="http://schemas.microsoft.com/office/drawing/2010/main" val="0"/>
                        </a:ext>
                      </a:extLst>
                    </a:blip>
                    <a:stretch>
                      <a:fillRect/>
                    </a:stretch>
                  </pic:blipFill>
                  <pic:spPr>
                    <a:xfrm>
                      <a:off x="0" y="0"/>
                      <a:ext cx="4389120" cy="1819656"/>
                    </a:xfrm>
                    <a:prstGeom prst="rect">
                      <a:avLst/>
                    </a:prstGeom>
                  </pic:spPr>
                </pic:pic>
              </a:graphicData>
            </a:graphic>
          </wp:inline>
        </w:drawing>
      </w:r>
    </w:p>
    <w:p w:rsidR="002D0F6E" w:rsidRDefault="002D0F6E" w:rsidP="008C4A8F">
      <w:pPr>
        <w:spacing w:after="0" w:line="276" w:lineRule="auto"/>
        <w:jc w:val="center"/>
        <w:rPr>
          <w:rFonts w:ascii="Calibri" w:hAnsi="Calibri"/>
          <w:noProof/>
          <w:sz w:val="24"/>
          <w:szCs w:val="24"/>
          <w:lang w:eastAsia="en-US"/>
        </w:rPr>
      </w:pPr>
    </w:p>
    <w:p w:rsidR="00D72561" w:rsidRPr="00AC2801" w:rsidRDefault="002D0F6E" w:rsidP="002D0F6E">
      <w:pPr>
        <w:pStyle w:val="Title"/>
      </w:pPr>
      <w:r>
        <w:lastRenderedPageBreak/>
        <w:t>P</w:t>
      </w:r>
      <w:r w:rsidRPr="00AC2801">
        <w:t>erformance reporting</w:t>
      </w:r>
    </w:p>
    <w:p w:rsidR="002D0F6E" w:rsidRDefault="002D0F6E" w:rsidP="002D0F6E">
      <w:pPr>
        <w:tabs>
          <w:tab w:val="left" w:pos="11070"/>
        </w:tabs>
        <w:spacing w:line="276" w:lineRule="auto"/>
        <w:ind w:right="270"/>
        <w:outlineLvl w:val="0"/>
        <w:rPr>
          <w:rFonts w:ascii="Calibri" w:hAnsi="Calibri"/>
          <w:b/>
          <w:color w:val="000000" w:themeColor="text1"/>
          <w:sz w:val="24"/>
          <w:szCs w:val="24"/>
        </w:rPr>
      </w:pPr>
    </w:p>
    <w:p w:rsidR="00D72561" w:rsidRDefault="00D72561" w:rsidP="002D0F6E">
      <w:pPr>
        <w:tabs>
          <w:tab w:val="left" w:pos="11070"/>
        </w:tabs>
        <w:spacing w:line="276" w:lineRule="auto"/>
        <w:ind w:right="270"/>
        <w:outlineLvl w:val="0"/>
        <w:rPr>
          <w:rFonts w:ascii="Calibri" w:hAnsi="Calibri"/>
          <w:b/>
          <w:color w:val="000000" w:themeColor="text1"/>
          <w:sz w:val="24"/>
          <w:szCs w:val="24"/>
        </w:rPr>
      </w:pPr>
      <w:r>
        <w:rPr>
          <w:rFonts w:ascii="Calibri" w:hAnsi="Calibri"/>
          <w:b/>
          <w:color w:val="000000" w:themeColor="text1"/>
          <w:sz w:val="24"/>
          <w:szCs w:val="24"/>
        </w:rPr>
        <w:t>The total population for Pasco County averaged 553,947 in the 18-19 program year with 242,110 in workforce. Hernando’s population was lower</w:t>
      </w:r>
      <w:r w:rsidR="00A751D6">
        <w:rPr>
          <w:rFonts w:ascii="Calibri" w:hAnsi="Calibri"/>
          <w:b/>
          <w:color w:val="000000" w:themeColor="text1"/>
          <w:sz w:val="24"/>
          <w:szCs w:val="24"/>
        </w:rPr>
        <w:t xml:space="preserve"> -</w:t>
      </w:r>
      <w:r>
        <w:rPr>
          <w:rFonts w:ascii="Calibri" w:hAnsi="Calibri"/>
          <w:b/>
          <w:color w:val="000000" w:themeColor="text1"/>
          <w:sz w:val="24"/>
          <w:szCs w:val="24"/>
        </w:rPr>
        <w:t xml:space="preserve"> 193,920 with 73,135 in workforce. The US Census is in the process of surveying for the current year</w:t>
      </w:r>
      <w:r w:rsidR="00127063">
        <w:rPr>
          <w:rFonts w:ascii="Calibri" w:hAnsi="Calibri"/>
          <w:b/>
          <w:color w:val="000000" w:themeColor="text1"/>
          <w:sz w:val="24"/>
          <w:szCs w:val="24"/>
        </w:rPr>
        <w:t xml:space="preserve"> and will release that data later in the year</w:t>
      </w:r>
      <w:r>
        <w:rPr>
          <w:rFonts w:ascii="Calibri" w:hAnsi="Calibri"/>
          <w:b/>
          <w:color w:val="000000" w:themeColor="text1"/>
          <w:sz w:val="24"/>
          <w:szCs w:val="24"/>
        </w:rPr>
        <w:t xml:space="preserve">. </w:t>
      </w:r>
      <w:r w:rsidR="00127063">
        <w:rPr>
          <w:rFonts w:ascii="Calibri" w:hAnsi="Calibri"/>
          <w:b/>
          <w:color w:val="000000" w:themeColor="text1"/>
          <w:sz w:val="24"/>
          <w:szCs w:val="24"/>
        </w:rPr>
        <w:t>Below you will find a brief overview of the services provided to these customers.</w:t>
      </w:r>
    </w:p>
    <w:p w:rsidR="00D72561" w:rsidRDefault="00D72561" w:rsidP="002D0F6E">
      <w:pPr>
        <w:tabs>
          <w:tab w:val="left" w:pos="11070"/>
        </w:tabs>
        <w:spacing w:line="276" w:lineRule="auto"/>
        <w:ind w:right="270"/>
        <w:outlineLvl w:val="0"/>
        <w:rPr>
          <w:rFonts w:ascii="Calibri" w:hAnsi="Calibri"/>
          <w:b/>
          <w:color w:val="000000" w:themeColor="text1"/>
          <w:sz w:val="24"/>
          <w:szCs w:val="24"/>
        </w:rPr>
      </w:pPr>
    </w:p>
    <w:p w:rsidR="002D0F6E" w:rsidRPr="000D3F02" w:rsidRDefault="002D0F6E" w:rsidP="002D0F6E">
      <w:pPr>
        <w:tabs>
          <w:tab w:val="left" w:pos="11070"/>
        </w:tabs>
        <w:spacing w:line="276" w:lineRule="auto"/>
        <w:ind w:right="270"/>
        <w:outlineLvl w:val="0"/>
        <w:rPr>
          <w:rFonts w:ascii="Calibri" w:hAnsi="Calibri"/>
          <w:b/>
          <w:color w:val="000000" w:themeColor="text1"/>
          <w:sz w:val="24"/>
          <w:szCs w:val="24"/>
        </w:rPr>
      </w:pPr>
      <w:r w:rsidRPr="000D3F02">
        <w:rPr>
          <w:rFonts w:ascii="Calibri" w:hAnsi="Calibri"/>
          <w:b/>
          <w:color w:val="000000" w:themeColor="text1"/>
          <w:sz w:val="24"/>
          <w:szCs w:val="24"/>
        </w:rPr>
        <w:t xml:space="preserve">Employer Services </w:t>
      </w:r>
    </w:p>
    <w:p w:rsidR="002D0F6E" w:rsidRPr="000D3F02" w:rsidRDefault="002D0F6E" w:rsidP="002D0F6E">
      <w:pPr>
        <w:numPr>
          <w:ilvl w:val="0"/>
          <w:numId w:val="16"/>
        </w:numPr>
        <w:tabs>
          <w:tab w:val="left" w:pos="11070"/>
        </w:tabs>
        <w:spacing w:line="276" w:lineRule="auto"/>
        <w:ind w:right="-90"/>
        <w:jc w:val="both"/>
        <w:rPr>
          <w:rFonts w:ascii="Calibri" w:hAnsi="Calibri"/>
          <w:color w:val="000000" w:themeColor="text1"/>
          <w:sz w:val="24"/>
          <w:szCs w:val="24"/>
        </w:rPr>
      </w:pPr>
      <w:r w:rsidRPr="000D3F02">
        <w:rPr>
          <w:rFonts w:ascii="Calibri" w:hAnsi="Calibri"/>
          <w:color w:val="000000" w:themeColor="text1"/>
          <w:sz w:val="24"/>
          <w:szCs w:val="24"/>
        </w:rPr>
        <w:t>Pasco Hernando employers directly listed 2,380 new jobs, which is a 9% increase over last year.</w:t>
      </w:r>
    </w:p>
    <w:p w:rsidR="002D0F6E" w:rsidRPr="000D3F02" w:rsidRDefault="002D0F6E" w:rsidP="002D0F6E">
      <w:pPr>
        <w:numPr>
          <w:ilvl w:val="0"/>
          <w:numId w:val="16"/>
        </w:numPr>
        <w:tabs>
          <w:tab w:val="left" w:pos="11070"/>
        </w:tabs>
        <w:spacing w:line="276" w:lineRule="auto"/>
        <w:ind w:right="-90"/>
        <w:jc w:val="both"/>
        <w:rPr>
          <w:rFonts w:ascii="Calibri" w:hAnsi="Calibri" w:cstheme="minorHAnsi"/>
          <w:color w:val="000000" w:themeColor="text1"/>
          <w:sz w:val="24"/>
          <w:szCs w:val="24"/>
        </w:rPr>
      </w:pPr>
      <w:r w:rsidRPr="000D3F02">
        <w:rPr>
          <w:rFonts w:ascii="Calibri" w:hAnsi="Calibri" w:cstheme="minorHAnsi"/>
          <w:color w:val="000000" w:themeColor="text1"/>
          <w:sz w:val="24"/>
          <w:szCs w:val="24"/>
        </w:rPr>
        <w:t xml:space="preserve">The CSPH One Stops hosted 17 employer recruitments (a 41% decrease) with 174 applicants in attendance. </w:t>
      </w:r>
    </w:p>
    <w:p w:rsidR="002D0F6E" w:rsidRPr="000D3F02" w:rsidRDefault="002D0F6E" w:rsidP="002D0F6E">
      <w:pPr>
        <w:numPr>
          <w:ilvl w:val="0"/>
          <w:numId w:val="16"/>
        </w:numPr>
        <w:tabs>
          <w:tab w:val="left" w:pos="11070"/>
        </w:tabs>
        <w:spacing w:line="276" w:lineRule="auto"/>
        <w:ind w:right="-90"/>
        <w:jc w:val="both"/>
        <w:outlineLvl w:val="0"/>
        <w:rPr>
          <w:rFonts w:ascii="Calibri" w:hAnsi="Calibri"/>
          <w:color w:val="000000" w:themeColor="text1"/>
          <w:sz w:val="24"/>
          <w:szCs w:val="24"/>
        </w:rPr>
      </w:pPr>
      <w:r w:rsidRPr="000D3F02">
        <w:rPr>
          <w:rFonts w:ascii="Calibri" w:hAnsi="Calibri" w:cstheme="minorHAnsi"/>
          <w:color w:val="000000" w:themeColor="text1"/>
          <w:sz w:val="24"/>
          <w:szCs w:val="24"/>
        </w:rPr>
        <w:t xml:space="preserve">A total of $318,195.87 </w:t>
      </w:r>
      <w:proofErr w:type="gramStart"/>
      <w:r w:rsidRPr="000D3F02">
        <w:rPr>
          <w:rFonts w:ascii="Calibri" w:hAnsi="Calibri" w:cstheme="minorHAnsi"/>
          <w:color w:val="000000" w:themeColor="text1"/>
          <w:sz w:val="24"/>
          <w:szCs w:val="24"/>
        </w:rPr>
        <w:t>was spent</w:t>
      </w:r>
      <w:proofErr w:type="gramEnd"/>
      <w:r w:rsidRPr="000D3F02">
        <w:rPr>
          <w:rFonts w:ascii="Calibri" w:hAnsi="Calibri" w:cstheme="minorHAnsi"/>
          <w:color w:val="000000" w:themeColor="text1"/>
          <w:sz w:val="24"/>
          <w:szCs w:val="24"/>
        </w:rPr>
        <w:t xml:space="preserve"> on 275 customers being trained (227% increase) through the Employed Worker Training (EWT) and On the Job Training (OJT) programs. </w:t>
      </w:r>
    </w:p>
    <w:p w:rsidR="002D0F6E" w:rsidRPr="005F562A" w:rsidRDefault="002D0F6E" w:rsidP="002D0F6E">
      <w:pPr>
        <w:tabs>
          <w:tab w:val="left" w:pos="11070"/>
        </w:tabs>
        <w:spacing w:line="276" w:lineRule="auto"/>
        <w:ind w:right="-90"/>
        <w:jc w:val="both"/>
        <w:outlineLvl w:val="0"/>
        <w:rPr>
          <w:rFonts w:ascii="Calibri" w:hAnsi="Calibri"/>
          <w:b/>
          <w:color w:val="000000" w:themeColor="text1"/>
          <w:sz w:val="24"/>
          <w:szCs w:val="24"/>
          <w:highlight w:val="cyan"/>
        </w:rPr>
      </w:pPr>
    </w:p>
    <w:p w:rsidR="002D0F6E" w:rsidRPr="000D3F02" w:rsidRDefault="002D0F6E" w:rsidP="002D0F6E">
      <w:pPr>
        <w:tabs>
          <w:tab w:val="left" w:pos="11070"/>
        </w:tabs>
        <w:spacing w:line="276" w:lineRule="auto"/>
        <w:ind w:right="-90"/>
        <w:jc w:val="both"/>
        <w:outlineLvl w:val="0"/>
        <w:rPr>
          <w:rFonts w:ascii="Calibri" w:hAnsi="Calibri"/>
          <w:b/>
          <w:color w:val="000000" w:themeColor="text1"/>
          <w:sz w:val="24"/>
          <w:szCs w:val="24"/>
        </w:rPr>
      </w:pPr>
      <w:r>
        <w:rPr>
          <w:rFonts w:ascii="Calibri" w:hAnsi="Calibri"/>
          <w:b/>
          <w:color w:val="000000" w:themeColor="text1"/>
          <w:sz w:val="24"/>
          <w:szCs w:val="24"/>
        </w:rPr>
        <w:t>Sector</w:t>
      </w:r>
      <w:r w:rsidRPr="000D3F02">
        <w:rPr>
          <w:rFonts w:ascii="Calibri" w:hAnsi="Calibri"/>
          <w:b/>
          <w:color w:val="000000" w:themeColor="text1"/>
          <w:sz w:val="24"/>
          <w:szCs w:val="24"/>
        </w:rPr>
        <w:t xml:space="preserve"> Strategy</w:t>
      </w:r>
    </w:p>
    <w:p w:rsidR="002D0F6E" w:rsidRPr="00A751D6" w:rsidRDefault="002D0F6E" w:rsidP="002D0F6E">
      <w:pPr>
        <w:pStyle w:val="ListParagraph"/>
        <w:numPr>
          <w:ilvl w:val="0"/>
          <w:numId w:val="20"/>
        </w:numPr>
        <w:tabs>
          <w:tab w:val="num" w:pos="720"/>
          <w:tab w:val="left" w:pos="10800"/>
          <w:tab w:val="left" w:pos="11070"/>
        </w:tabs>
        <w:ind w:right="1170"/>
        <w:rPr>
          <w:rFonts w:ascii="Calibri" w:hAnsi="Calibri" w:cs="Calibri"/>
          <w:u w:val="single"/>
        </w:rPr>
      </w:pPr>
      <w:r w:rsidRPr="00A751D6">
        <w:rPr>
          <w:rFonts w:ascii="Calibri" w:hAnsi="Calibri" w:cs="Calibri"/>
        </w:rPr>
        <w:t xml:space="preserve">Since July 1, 2019, </w:t>
      </w:r>
      <w:r w:rsidR="00D47B19" w:rsidRPr="00A751D6">
        <w:rPr>
          <w:rFonts w:ascii="Calibri" w:hAnsi="Calibri" w:cs="Calibri"/>
        </w:rPr>
        <w:t>CSPH</w:t>
      </w:r>
      <w:r w:rsidRPr="00A751D6">
        <w:rPr>
          <w:rFonts w:ascii="Calibri" w:hAnsi="Calibri" w:cs="Calibri"/>
        </w:rPr>
        <w:t xml:space="preserve"> enrolled 67 candidates in one of the three sector strategy fields</w:t>
      </w:r>
      <w:r w:rsidR="00A751D6" w:rsidRPr="00A751D6">
        <w:rPr>
          <w:rFonts w:ascii="Calibri" w:hAnsi="Calibri" w:cs="Calibri"/>
        </w:rPr>
        <w:t xml:space="preserve"> -</w:t>
      </w:r>
      <w:r w:rsidRPr="00A751D6">
        <w:rPr>
          <w:rFonts w:ascii="Calibri" w:hAnsi="Calibri" w:cs="Calibri"/>
        </w:rPr>
        <w:t xml:space="preserve"> Healthcare, Manufacturing, and Construction.</w:t>
      </w:r>
    </w:p>
    <w:p w:rsidR="002D0F6E" w:rsidRPr="00A751D6" w:rsidRDefault="002D0F6E" w:rsidP="002D0F6E">
      <w:pPr>
        <w:pStyle w:val="ListParagraph"/>
        <w:tabs>
          <w:tab w:val="num" w:pos="720"/>
          <w:tab w:val="left" w:pos="10800"/>
          <w:tab w:val="left" w:pos="11070"/>
        </w:tabs>
        <w:ind w:right="1170"/>
        <w:rPr>
          <w:rFonts w:ascii="Calibri" w:hAnsi="Calibri" w:cs="Calibri"/>
          <w:u w:val="single"/>
        </w:rPr>
      </w:pPr>
    </w:p>
    <w:p w:rsidR="002D0F6E" w:rsidRPr="00A751D6" w:rsidRDefault="002D0F6E" w:rsidP="002D0F6E">
      <w:pPr>
        <w:pStyle w:val="ListParagraph"/>
        <w:numPr>
          <w:ilvl w:val="0"/>
          <w:numId w:val="20"/>
        </w:numPr>
        <w:tabs>
          <w:tab w:val="left" w:pos="11070"/>
        </w:tabs>
        <w:spacing w:line="276" w:lineRule="auto"/>
        <w:ind w:right="-90"/>
        <w:jc w:val="both"/>
        <w:outlineLvl w:val="0"/>
        <w:rPr>
          <w:rFonts w:ascii="Calibri" w:hAnsi="Calibri"/>
          <w:color w:val="000000" w:themeColor="text1"/>
        </w:rPr>
      </w:pPr>
      <w:r w:rsidRPr="00A751D6">
        <w:rPr>
          <w:rFonts w:ascii="Calibri" w:hAnsi="Calibri" w:cs="Calibri"/>
        </w:rPr>
        <w:t xml:space="preserve">Through June 30, 2020, </w:t>
      </w:r>
      <w:proofErr w:type="gramStart"/>
      <w:r w:rsidRPr="00A751D6">
        <w:rPr>
          <w:rFonts w:ascii="Calibri" w:hAnsi="Calibri" w:cs="Calibri"/>
        </w:rPr>
        <w:t>a total of 143</w:t>
      </w:r>
      <w:proofErr w:type="gramEnd"/>
      <w:r w:rsidRPr="00A751D6">
        <w:rPr>
          <w:rFonts w:ascii="Calibri" w:hAnsi="Calibri" w:cs="Calibri"/>
        </w:rPr>
        <w:t xml:space="preserve"> candidates have gained employed in one of the three sector field</w:t>
      </w:r>
      <w:r w:rsidR="00A751D6" w:rsidRPr="00A751D6">
        <w:rPr>
          <w:rFonts w:ascii="Calibri" w:hAnsi="Calibri" w:cs="Calibri"/>
        </w:rPr>
        <w:t>s.</w:t>
      </w:r>
    </w:p>
    <w:p w:rsidR="002D0F6E" w:rsidRPr="005F562A" w:rsidRDefault="002D0F6E" w:rsidP="002D0F6E">
      <w:pPr>
        <w:pStyle w:val="ListParagraph"/>
        <w:rPr>
          <w:rFonts w:ascii="Calibri" w:hAnsi="Calibri"/>
          <w:b/>
          <w:color w:val="000000" w:themeColor="text1"/>
          <w:highlight w:val="cyan"/>
        </w:rPr>
      </w:pPr>
    </w:p>
    <w:p w:rsidR="002D0F6E" w:rsidRPr="005F562A" w:rsidRDefault="002D0F6E" w:rsidP="002D0F6E">
      <w:pPr>
        <w:pStyle w:val="ListParagraph"/>
        <w:tabs>
          <w:tab w:val="left" w:pos="11070"/>
        </w:tabs>
        <w:spacing w:line="276" w:lineRule="auto"/>
        <w:ind w:right="-90"/>
        <w:jc w:val="both"/>
        <w:outlineLvl w:val="0"/>
        <w:rPr>
          <w:rFonts w:ascii="Calibri" w:hAnsi="Calibri"/>
          <w:b/>
          <w:color w:val="000000" w:themeColor="text1"/>
          <w:highlight w:val="cyan"/>
        </w:rPr>
      </w:pPr>
    </w:p>
    <w:p w:rsidR="002D0F6E" w:rsidRPr="00112D6A" w:rsidRDefault="002D0F6E" w:rsidP="002D0F6E">
      <w:pPr>
        <w:tabs>
          <w:tab w:val="left" w:pos="11070"/>
        </w:tabs>
        <w:spacing w:line="276" w:lineRule="auto"/>
        <w:ind w:right="270"/>
        <w:outlineLvl w:val="0"/>
        <w:rPr>
          <w:rFonts w:ascii="Calibri" w:hAnsi="Calibri"/>
          <w:b/>
          <w:color w:val="000000" w:themeColor="text1"/>
          <w:sz w:val="24"/>
          <w:szCs w:val="24"/>
        </w:rPr>
      </w:pPr>
      <w:r w:rsidRPr="00112D6A">
        <w:rPr>
          <w:rFonts w:ascii="Calibri" w:hAnsi="Calibri"/>
          <w:b/>
          <w:color w:val="000000" w:themeColor="text1"/>
          <w:sz w:val="24"/>
          <w:szCs w:val="24"/>
        </w:rPr>
        <w:t>Job Seekers</w:t>
      </w:r>
    </w:p>
    <w:p w:rsidR="002D0F6E" w:rsidRPr="00A751D6" w:rsidRDefault="002D0F6E" w:rsidP="002D0F6E">
      <w:pPr>
        <w:numPr>
          <w:ilvl w:val="0"/>
          <w:numId w:val="17"/>
        </w:numPr>
        <w:tabs>
          <w:tab w:val="left" w:pos="11070"/>
        </w:tabs>
        <w:spacing w:before="120" w:line="276" w:lineRule="auto"/>
        <w:ind w:left="720" w:right="270"/>
        <w:rPr>
          <w:rFonts w:ascii="Calibri" w:hAnsi="Calibri"/>
          <w:color w:val="000000" w:themeColor="text1"/>
          <w:sz w:val="24"/>
          <w:szCs w:val="24"/>
        </w:rPr>
      </w:pPr>
      <w:proofErr w:type="gramStart"/>
      <w:r w:rsidRPr="00A751D6">
        <w:rPr>
          <w:rFonts w:ascii="Calibri" w:hAnsi="Calibri"/>
          <w:color w:val="000000" w:themeColor="text1"/>
          <w:sz w:val="24"/>
          <w:szCs w:val="24"/>
        </w:rPr>
        <w:t>3,710</w:t>
      </w:r>
      <w:proofErr w:type="gramEnd"/>
      <w:r w:rsidRPr="00A751D6">
        <w:rPr>
          <w:rFonts w:ascii="Calibri" w:hAnsi="Calibri"/>
          <w:color w:val="000000" w:themeColor="text1"/>
          <w:sz w:val="24"/>
          <w:szCs w:val="24"/>
        </w:rPr>
        <w:t xml:space="preserve"> people (a 21% decrease) were assisted in finding employment</w:t>
      </w:r>
      <w:r w:rsidR="00A751D6" w:rsidRPr="00A751D6">
        <w:rPr>
          <w:rFonts w:ascii="Calibri" w:hAnsi="Calibri"/>
          <w:color w:val="000000" w:themeColor="text1"/>
          <w:sz w:val="24"/>
          <w:szCs w:val="24"/>
        </w:rPr>
        <w:t xml:space="preserve"> (decrease in the last several months could be linked to COVID-19)</w:t>
      </w:r>
      <w:r w:rsidRPr="00A751D6">
        <w:rPr>
          <w:rFonts w:ascii="Calibri" w:hAnsi="Calibri"/>
          <w:color w:val="000000" w:themeColor="text1"/>
          <w:sz w:val="24"/>
          <w:szCs w:val="24"/>
        </w:rPr>
        <w:t>.</w:t>
      </w:r>
    </w:p>
    <w:p w:rsidR="002D0F6E" w:rsidRPr="00A751D6" w:rsidRDefault="002D0F6E" w:rsidP="002D0F6E">
      <w:pPr>
        <w:numPr>
          <w:ilvl w:val="0"/>
          <w:numId w:val="17"/>
        </w:numPr>
        <w:tabs>
          <w:tab w:val="left" w:pos="11070"/>
        </w:tabs>
        <w:spacing w:before="120" w:line="276" w:lineRule="auto"/>
        <w:ind w:left="720"/>
        <w:jc w:val="both"/>
        <w:rPr>
          <w:rFonts w:ascii="Calibri" w:hAnsi="Calibri"/>
          <w:color w:val="000000" w:themeColor="text1"/>
          <w:sz w:val="24"/>
          <w:szCs w:val="24"/>
        </w:rPr>
      </w:pPr>
      <w:proofErr w:type="gramStart"/>
      <w:r w:rsidRPr="00A751D6">
        <w:rPr>
          <w:rFonts w:ascii="Calibri" w:hAnsi="Calibri"/>
          <w:color w:val="000000" w:themeColor="text1"/>
          <w:sz w:val="24"/>
          <w:szCs w:val="24"/>
        </w:rPr>
        <w:t>26,465</w:t>
      </w:r>
      <w:proofErr w:type="gramEnd"/>
      <w:r w:rsidRPr="00A751D6">
        <w:rPr>
          <w:rFonts w:ascii="Calibri" w:hAnsi="Calibri"/>
          <w:color w:val="000000" w:themeColor="text1"/>
          <w:sz w:val="24"/>
          <w:szCs w:val="24"/>
        </w:rPr>
        <w:t xml:space="preserve"> people visited a One-Stop career center in Pasco and Hernando Counties. This is a 15% decrease from last year based on the availability of services online.</w:t>
      </w:r>
    </w:p>
    <w:p w:rsidR="002D0F6E" w:rsidRPr="00112D6A" w:rsidRDefault="002D0F6E" w:rsidP="002D0F6E">
      <w:pPr>
        <w:numPr>
          <w:ilvl w:val="0"/>
          <w:numId w:val="17"/>
        </w:numPr>
        <w:tabs>
          <w:tab w:val="left" w:pos="11070"/>
        </w:tabs>
        <w:spacing w:before="120" w:line="276" w:lineRule="auto"/>
        <w:ind w:left="720"/>
        <w:jc w:val="both"/>
        <w:rPr>
          <w:rFonts w:ascii="Calibri" w:hAnsi="Calibri"/>
          <w:color w:val="000000" w:themeColor="text1"/>
          <w:sz w:val="24"/>
          <w:szCs w:val="24"/>
        </w:rPr>
      </w:pPr>
      <w:proofErr w:type="gramStart"/>
      <w:r w:rsidRPr="00A751D6">
        <w:rPr>
          <w:rFonts w:ascii="Calibri" w:hAnsi="Calibri"/>
          <w:color w:val="000000" w:themeColor="text1"/>
          <w:sz w:val="24"/>
          <w:szCs w:val="24"/>
        </w:rPr>
        <w:t>307</w:t>
      </w:r>
      <w:proofErr w:type="gramEnd"/>
      <w:r w:rsidRPr="00112D6A">
        <w:rPr>
          <w:rFonts w:ascii="Calibri" w:hAnsi="Calibri"/>
          <w:color w:val="000000" w:themeColor="text1"/>
          <w:sz w:val="24"/>
          <w:szCs w:val="24"/>
        </w:rPr>
        <w:t xml:space="preserve"> Pasco Hernando Veterans found employment.  This is a 25% increase over last year.</w:t>
      </w:r>
    </w:p>
    <w:p w:rsidR="002D0F6E" w:rsidRPr="00112D6A" w:rsidRDefault="002D0F6E" w:rsidP="002D0F6E">
      <w:pPr>
        <w:numPr>
          <w:ilvl w:val="0"/>
          <w:numId w:val="17"/>
        </w:numPr>
        <w:tabs>
          <w:tab w:val="left" w:pos="11070"/>
        </w:tabs>
        <w:spacing w:before="120" w:after="0" w:line="276" w:lineRule="auto"/>
        <w:ind w:left="720"/>
        <w:jc w:val="both"/>
        <w:rPr>
          <w:rFonts w:ascii="Calibri" w:hAnsi="Calibri"/>
          <w:color w:val="000000" w:themeColor="text1"/>
          <w:sz w:val="24"/>
          <w:szCs w:val="24"/>
        </w:rPr>
      </w:pPr>
      <w:r w:rsidRPr="00112D6A">
        <w:rPr>
          <w:rFonts w:ascii="Calibri" w:hAnsi="Calibri"/>
          <w:color w:val="000000" w:themeColor="text1"/>
          <w:sz w:val="24"/>
          <w:szCs w:val="24"/>
        </w:rPr>
        <w:lastRenderedPageBreak/>
        <w:t xml:space="preserve">The Mobile One Stop brought services to 303 job seekers in remote locations throughout Pasco and Hernando. </w:t>
      </w:r>
    </w:p>
    <w:p w:rsidR="002D0F6E" w:rsidRPr="00112D6A" w:rsidRDefault="002D0F6E" w:rsidP="002D0F6E">
      <w:pPr>
        <w:numPr>
          <w:ilvl w:val="0"/>
          <w:numId w:val="17"/>
        </w:numPr>
        <w:tabs>
          <w:tab w:val="left" w:pos="11070"/>
        </w:tabs>
        <w:spacing w:before="120" w:after="0" w:line="276" w:lineRule="auto"/>
        <w:ind w:left="720"/>
        <w:jc w:val="both"/>
        <w:rPr>
          <w:rFonts w:ascii="Calibri" w:hAnsi="Calibri"/>
          <w:color w:val="000000" w:themeColor="text1"/>
          <w:sz w:val="24"/>
          <w:szCs w:val="24"/>
        </w:rPr>
      </w:pPr>
      <w:proofErr w:type="gramStart"/>
      <w:r w:rsidRPr="00A751D6">
        <w:rPr>
          <w:rFonts w:ascii="Calibri" w:hAnsi="Calibri"/>
          <w:color w:val="000000" w:themeColor="text1"/>
          <w:sz w:val="24"/>
          <w:szCs w:val="24"/>
        </w:rPr>
        <w:t>459</w:t>
      </w:r>
      <w:proofErr w:type="gramEnd"/>
      <w:r w:rsidRPr="00112D6A">
        <w:rPr>
          <w:rFonts w:ascii="Calibri" w:hAnsi="Calibri"/>
          <w:color w:val="000000" w:themeColor="text1"/>
          <w:sz w:val="24"/>
          <w:szCs w:val="24"/>
        </w:rPr>
        <w:t xml:space="preserve"> members attended (13% decrease) a monthly Professional Placement Network (PPN) meeting in Pasco and Hernando counties.</w:t>
      </w:r>
    </w:p>
    <w:p w:rsidR="002D0F6E" w:rsidRPr="00112D6A" w:rsidRDefault="002D0F6E" w:rsidP="002D0F6E">
      <w:pPr>
        <w:tabs>
          <w:tab w:val="left" w:pos="11070"/>
        </w:tabs>
        <w:spacing w:before="120" w:after="0" w:line="276" w:lineRule="auto"/>
        <w:ind w:left="720" w:right="270"/>
        <w:rPr>
          <w:rFonts w:ascii="Calibri" w:hAnsi="Calibri"/>
          <w:color w:val="000000" w:themeColor="text1"/>
          <w:sz w:val="24"/>
          <w:szCs w:val="24"/>
        </w:rPr>
      </w:pPr>
      <w:r w:rsidRPr="00112D6A">
        <w:rPr>
          <w:rFonts w:ascii="Calibri" w:hAnsi="Calibri" w:cstheme="minorHAnsi"/>
          <w:color w:val="000000" w:themeColor="text1"/>
          <w:sz w:val="24"/>
          <w:szCs w:val="24"/>
        </w:rPr>
        <w:tab/>
      </w:r>
    </w:p>
    <w:p w:rsidR="002D0F6E" w:rsidRPr="00112D6A" w:rsidRDefault="002D0F6E" w:rsidP="002D0F6E">
      <w:pPr>
        <w:tabs>
          <w:tab w:val="left" w:pos="11070"/>
        </w:tabs>
        <w:spacing w:line="276" w:lineRule="auto"/>
        <w:ind w:right="270"/>
        <w:outlineLvl w:val="0"/>
        <w:rPr>
          <w:rFonts w:ascii="Calibri" w:hAnsi="Calibri" w:cstheme="minorHAnsi"/>
          <w:color w:val="000000" w:themeColor="text1"/>
          <w:sz w:val="24"/>
          <w:szCs w:val="24"/>
        </w:rPr>
      </w:pPr>
      <w:r w:rsidRPr="00112D6A">
        <w:rPr>
          <w:rFonts w:ascii="Calibri" w:hAnsi="Calibri" w:cstheme="minorHAnsi"/>
          <w:b/>
          <w:color w:val="000000" w:themeColor="text1"/>
          <w:sz w:val="24"/>
          <w:szCs w:val="24"/>
        </w:rPr>
        <w:t>Workforce Training</w:t>
      </w:r>
    </w:p>
    <w:p w:rsidR="002D0F6E" w:rsidRPr="00112D6A" w:rsidRDefault="00D47B19" w:rsidP="002D0F6E">
      <w:pPr>
        <w:numPr>
          <w:ilvl w:val="0"/>
          <w:numId w:val="17"/>
        </w:numPr>
        <w:tabs>
          <w:tab w:val="num" w:pos="720"/>
          <w:tab w:val="left" w:pos="11070"/>
        </w:tabs>
        <w:spacing w:line="276" w:lineRule="auto"/>
        <w:ind w:left="720" w:right="-90"/>
        <w:jc w:val="both"/>
        <w:rPr>
          <w:rFonts w:ascii="Calibri" w:hAnsi="Calibri"/>
          <w:color w:val="000000" w:themeColor="text1"/>
          <w:sz w:val="24"/>
          <w:szCs w:val="24"/>
        </w:rPr>
      </w:pPr>
      <w:r>
        <w:rPr>
          <w:rFonts w:ascii="Calibri" w:hAnsi="Calibri"/>
          <w:color w:val="000000" w:themeColor="text1"/>
          <w:sz w:val="24"/>
          <w:szCs w:val="24"/>
        </w:rPr>
        <w:t xml:space="preserve">CSPH </w:t>
      </w:r>
      <w:r w:rsidR="002D0F6E" w:rsidRPr="00112D6A">
        <w:rPr>
          <w:rFonts w:ascii="Calibri" w:hAnsi="Calibri"/>
          <w:color w:val="000000" w:themeColor="text1"/>
          <w:sz w:val="24"/>
          <w:szCs w:val="24"/>
        </w:rPr>
        <w:t xml:space="preserve">provided </w:t>
      </w:r>
      <w:r w:rsidR="002D0F6E" w:rsidRPr="00112D6A">
        <w:rPr>
          <w:rFonts w:ascii="Calibri" w:hAnsi="Calibri" w:cstheme="minorHAnsi"/>
          <w:color w:val="000000" w:themeColor="text1"/>
          <w:sz w:val="24"/>
          <w:szCs w:val="24"/>
        </w:rPr>
        <w:t>Individual Training Accounts for 98 low-income adults and dislocated workers (</w:t>
      </w:r>
      <w:r w:rsidR="002D0F6E">
        <w:rPr>
          <w:rFonts w:ascii="Calibri" w:hAnsi="Calibri" w:cstheme="minorHAnsi"/>
          <w:color w:val="000000" w:themeColor="text1"/>
          <w:sz w:val="24"/>
          <w:szCs w:val="24"/>
        </w:rPr>
        <w:t>70</w:t>
      </w:r>
      <w:r w:rsidR="002D0F6E" w:rsidRPr="00112D6A">
        <w:rPr>
          <w:rFonts w:ascii="Calibri" w:hAnsi="Calibri" w:cstheme="minorHAnsi"/>
          <w:color w:val="000000" w:themeColor="text1"/>
          <w:sz w:val="24"/>
          <w:szCs w:val="24"/>
        </w:rPr>
        <w:t xml:space="preserve">% increase) in Pasco and Hernando counties.  </w:t>
      </w:r>
    </w:p>
    <w:p w:rsidR="002D0F6E" w:rsidRDefault="002D0F6E" w:rsidP="002D0F6E">
      <w:pPr>
        <w:numPr>
          <w:ilvl w:val="0"/>
          <w:numId w:val="17"/>
        </w:numPr>
        <w:tabs>
          <w:tab w:val="num" w:pos="720"/>
          <w:tab w:val="left" w:pos="11070"/>
        </w:tabs>
        <w:spacing w:line="276" w:lineRule="auto"/>
        <w:ind w:left="720" w:right="-90"/>
        <w:jc w:val="both"/>
        <w:rPr>
          <w:rFonts w:ascii="Calibri" w:hAnsi="Calibri"/>
          <w:color w:val="000000" w:themeColor="text1"/>
          <w:sz w:val="24"/>
          <w:szCs w:val="24"/>
        </w:rPr>
      </w:pPr>
      <w:r w:rsidRPr="00112D6A">
        <w:rPr>
          <w:rFonts w:ascii="Calibri" w:hAnsi="Calibri"/>
          <w:color w:val="000000" w:themeColor="text1"/>
          <w:sz w:val="24"/>
          <w:szCs w:val="24"/>
        </w:rPr>
        <w:t xml:space="preserve">Through June 30, 2020 </w:t>
      </w:r>
      <w:r w:rsidR="00D47B19">
        <w:rPr>
          <w:rFonts w:ascii="Calibri" w:hAnsi="Calibri"/>
          <w:color w:val="000000" w:themeColor="text1"/>
          <w:sz w:val="24"/>
          <w:szCs w:val="24"/>
        </w:rPr>
        <w:t>CSPH</w:t>
      </w:r>
      <w:r w:rsidRPr="00112D6A">
        <w:rPr>
          <w:rFonts w:ascii="Calibri" w:hAnsi="Calibri"/>
          <w:color w:val="000000" w:themeColor="text1"/>
          <w:sz w:val="24"/>
          <w:szCs w:val="24"/>
        </w:rPr>
        <w:t xml:space="preserve">, </w:t>
      </w:r>
      <w:r w:rsidRPr="00A751D6">
        <w:rPr>
          <w:rFonts w:ascii="Calibri" w:hAnsi="Calibri"/>
          <w:color w:val="000000" w:themeColor="text1"/>
          <w:sz w:val="24"/>
          <w:szCs w:val="24"/>
        </w:rPr>
        <w:t>assisted 312 customers</w:t>
      </w:r>
      <w:r w:rsidRPr="00112D6A">
        <w:rPr>
          <w:rFonts w:ascii="Calibri" w:hAnsi="Calibri"/>
          <w:color w:val="000000" w:themeColor="text1"/>
          <w:sz w:val="24"/>
          <w:szCs w:val="24"/>
        </w:rPr>
        <w:t xml:space="preserve"> (14% increase) referred from Department of Children and Family Services for the Welfare Transition Program find employment. </w:t>
      </w:r>
    </w:p>
    <w:p w:rsidR="002D0F6E" w:rsidRPr="00112D6A" w:rsidRDefault="002D0F6E" w:rsidP="00A751D6">
      <w:pPr>
        <w:tabs>
          <w:tab w:val="left" w:pos="11070"/>
        </w:tabs>
        <w:spacing w:after="0" w:line="276" w:lineRule="auto"/>
        <w:ind w:left="720" w:right="-90"/>
        <w:jc w:val="both"/>
        <w:rPr>
          <w:rFonts w:ascii="Calibri" w:hAnsi="Calibri"/>
          <w:color w:val="000000" w:themeColor="text1"/>
          <w:sz w:val="24"/>
          <w:szCs w:val="24"/>
        </w:rPr>
      </w:pPr>
      <w:r w:rsidRPr="00112D6A">
        <w:rPr>
          <w:rFonts w:ascii="Calibri" w:hAnsi="Calibri"/>
          <w:color w:val="000000" w:themeColor="text1"/>
          <w:sz w:val="24"/>
          <w:szCs w:val="24"/>
        </w:rPr>
        <w:t xml:space="preserve"> </w:t>
      </w:r>
    </w:p>
    <w:p w:rsidR="002D0F6E" w:rsidRPr="00112D6A" w:rsidRDefault="002D0F6E" w:rsidP="002D0F6E">
      <w:pPr>
        <w:tabs>
          <w:tab w:val="left" w:pos="11070"/>
        </w:tabs>
        <w:spacing w:line="276" w:lineRule="auto"/>
        <w:ind w:right="270"/>
        <w:outlineLvl w:val="0"/>
        <w:rPr>
          <w:rFonts w:ascii="Calibri" w:hAnsi="Calibri"/>
          <w:b/>
          <w:color w:val="000000" w:themeColor="text1"/>
          <w:sz w:val="24"/>
          <w:szCs w:val="24"/>
        </w:rPr>
      </w:pPr>
      <w:r w:rsidRPr="00112D6A">
        <w:rPr>
          <w:rFonts w:ascii="Calibri" w:hAnsi="Calibri"/>
          <w:b/>
          <w:color w:val="000000" w:themeColor="text1"/>
          <w:sz w:val="24"/>
          <w:szCs w:val="24"/>
        </w:rPr>
        <w:t>Youth</w:t>
      </w:r>
    </w:p>
    <w:p w:rsidR="002D0F6E" w:rsidRPr="00112D6A" w:rsidRDefault="002D0F6E" w:rsidP="002D0F6E">
      <w:pPr>
        <w:pStyle w:val="ListParagraph"/>
        <w:numPr>
          <w:ilvl w:val="0"/>
          <w:numId w:val="18"/>
        </w:numPr>
        <w:tabs>
          <w:tab w:val="left" w:pos="11070"/>
        </w:tabs>
        <w:spacing w:line="276" w:lineRule="auto"/>
        <w:jc w:val="both"/>
        <w:rPr>
          <w:rFonts w:ascii="Calibri" w:hAnsi="Calibri" w:cs="Arial"/>
        </w:rPr>
      </w:pPr>
      <w:proofErr w:type="gramStart"/>
      <w:r w:rsidRPr="00112D6A">
        <w:rPr>
          <w:rFonts w:ascii="Calibri" w:hAnsi="Calibri"/>
        </w:rPr>
        <w:t>92</w:t>
      </w:r>
      <w:proofErr w:type="gramEnd"/>
      <w:r w:rsidRPr="00112D6A">
        <w:rPr>
          <w:rFonts w:ascii="Calibri" w:hAnsi="Calibri"/>
        </w:rPr>
        <w:t xml:space="preserve"> youth participating in the Youth program in Pasco and Hernando counties found employment or enrolled in post-secondary education.  </w:t>
      </w:r>
      <w:proofErr w:type="gramStart"/>
      <w:r w:rsidRPr="00112D6A">
        <w:rPr>
          <w:rFonts w:ascii="Calibri" w:hAnsi="Calibri"/>
        </w:rPr>
        <w:t>269</w:t>
      </w:r>
      <w:proofErr w:type="gramEnd"/>
      <w:r w:rsidRPr="00112D6A">
        <w:rPr>
          <w:rFonts w:ascii="Calibri" w:hAnsi="Calibri"/>
        </w:rPr>
        <w:t xml:space="preserve"> youth earned a credential and 45 youth completed their internship opportunities.</w:t>
      </w:r>
    </w:p>
    <w:p w:rsidR="002D0F6E" w:rsidRDefault="002D0F6E" w:rsidP="008C4A8F">
      <w:pPr>
        <w:spacing w:after="0" w:line="276" w:lineRule="auto"/>
        <w:jc w:val="center"/>
        <w:rPr>
          <w:rFonts w:ascii="Calibri" w:hAnsi="Calibri"/>
          <w:noProof/>
          <w:sz w:val="24"/>
          <w:szCs w:val="24"/>
          <w:lang w:eastAsia="en-US"/>
        </w:rPr>
      </w:pPr>
    </w:p>
    <w:p w:rsidR="002D0F6E" w:rsidRDefault="002D0F6E" w:rsidP="008C4A8F">
      <w:pPr>
        <w:spacing w:after="0" w:line="276" w:lineRule="auto"/>
        <w:jc w:val="center"/>
        <w:rPr>
          <w:rFonts w:ascii="Calibri" w:hAnsi="Calibri"/>
          <w:noProof/>
          <w:sz w:val="24"/>
          <w:szCs w:val="24"/>
          <w:lang w:eastAsia="en-US"/>
        </w:rPr>
      </w:pPr>
    </w:p>
    <w:p w:rsidR="002D0F6E" w:rsidRDefault="002D0F6E" w:rsidP="008C4A8F">
      <w:pPr>
        <w:spacing w:after="0" w:line="276" w:lineRule="auto"/>
        <w:jc w:val="center"/>
        <w:rPr>
          <w:rFonts w:ascii="Calibri" w:hAnsi="Calibri"/>
          <w:noProof/>
          <w:sz w:val="24"/>
          <w:szCs w:val="24"/>
          <w:lang w:eastAsia="en-US"/>
        </w:rPr>
      </w:pPr>
    </w:p>
    <w:p w:rsidR="000A7ACD" w:rsidRDefault="001E10EB" w:rsidP="000A7ACD">
      <w:pPr>
        <w:pStyle w:val="Title"/>
        <w:rPr>
          <w:rFonts w:eastAsia="Calibri"/>
          <w:shd w:val="clear" w:color="auto" w:fill="FFFFFF"/>
          <w:lang w:eastAsia="en-US"/>
        </w:rPr>
      </w:pPr>
      <w:r>
        <w:rPr>
          <w:rFonts w:eastAsia="Calibri"/>
          <w:shd w:val="clear" w:color="auto" w:fill="FFFFFF"/>
          <w:lang w:eastAsia="en-US"/>
        </w:rPr>
        <w:t>Unemployment-</w:t>
      </w:r>
      <w:r w:rsidR="000A7ACD">
        <w:rPr>
          <w:rFonts w:eastAsia="Calibri"/>
          <w:shd w:val="clear" w:color="auto" w:fill="FFFFFF"/>
          <w:lang w:eastAsia="en-US"/>
        </w:rPr>
        <w:t>Reemployment Assistance</w:t>
      </w:r>
    </w:p>
    <w:p w:rsidR="000A7ACD" w:rsidRDefault="000A7ACD" w:rsidP="000A7ACD">
      <w:pPr>
        <w:rPr>
          <w:rFonts w:ascii="Arial" w:eastAsia="Calibri" w:hAnsi="Arial" w:cs="Arial"/>
          <w:shd w:val="clear" w:color="auto" w:fill="FFFFFF"/>
          <w:lang w:eastAsia="en-US"/>
        </w:rPr>
      </w:pPr>
    </w:p>
    <w:p w:rsidR="00127063" w:rsidRDefault="00127063" w:rsidP="000A7ACD">
      <w:pPr>
        <w:rPr>
          <w:rFonts w:ascii="Arial" w:eastAsia="Calibri" w:hAnsi="Arial" w:cs="Arial"/>
          <w:shd w:val="clear" w:color="auto" w:fill="FFFFFF"/>
          <w:lang w:eastAsia="en-US"/>
        </w:rPr>
      </w:pPr>
    </w:p>
    <w:p w:rsidR="000A7ACD" w:rsidRPr="00032775" w:rsidRDefault="000A7ACD" w:rsidP="000A7ACD">
      <w:pPr>
        <w:rPr>
          <w:rFonts w:ascii="Calibri" w:eastAsia="Calibri" w:hAnsi="Calibri" w:cs="Arial"/>
          <w:color w:val="auto"/>
          <w:sz w:val="21"/>
          <w:szCs w:val="21"/>
          <w:shd w:val="clear" w:color="auto" w:fill="FFFFFF"/>
          <w:lang w:eastAsia="en-US"/>
        </w:rPr>
      </w:pPr>
      <w:r w:rsidRPr="00032775">
        <w:rPr>
          <w:rFonts w:ascii="Calibri" w:eastAsia="Calibri" w:hAnsi="Calibri" w:cs="Arial"/>
          <w:color w:val="auto"/>
          <w:sz w:val="21"/>
          <w:szCs w:val="21"/>
          <w:shd w:val="clear" w:color="auto" w:fill="FFFFFF"/>
          <w:lang w:eastAsia="en-US"/>
        </w:rPr>
        <w:t xml:space="preserve">CareerSource Pasco Hernando </w:t>
      </w:r>
      <w:r w:rsidR="00A751D6">
        <w:rPr>
          <w:rFonts w:ascii="Calibri" w:eastAsia="Calibri" w:hAnsi="Calibri" w:cs="Arial"/>
          <w:color w:val="auto"/>
          <w:sz w:val="21"/>
          <w:szCs w:val="21"/>
          <w:shd w:val="clear" w:color="auto" w:fill="FFFFFF"/>
          <w:lang w:eastAsia="en-US"/>
        </w:rPr>
        <w:t>staff</w:t>
      </w:r>
      <w:r w:rsidRPr="00032775">
        <w:rPr>
          <w:rFonts w:ascii="Calibri" w:eastAsia="Calibri" w:hAnsi="Calibri" w:cs="Arial"/>
          <w:color w:val="auto"/>
          <w:sz w:val="21"/>
          <w:szCs w:val="21"/>
          <w:shd w:val="clear" w:color="auto" w:fill="FFFFFF"/>
          <w:lang w:eastAsia="en-US"/>
        </w:rPr>
        <w:t xml:space="preserve"> provide</w:t>
      </w:r>
      <w:r w:rsidR="00A751D6">
        <w:rPr>
          <w:rFonts w:ascii="Calibri" w:eastAsia="Calibri" w:hAnsi="Calibri" w:cs="Arial"/>
          <w:color w:val="auto"/>
          <w:sz w:val="21"/>
          <w:szCs w:val="21"/>
          <w:shd w:val="clear" w:color="auto" w:fill="FFFFFF"/>
          <w:lang w:eastAsia="en-US"/>
        </w:rPr>
        <w:t>s</w:t>
      </w:r>
      <w:r w:rsidRPr="00032775">
        <w:rPr>
          <w:rFonts w:ascii="Calibri" w:eastAsia="Calibri" w:hAnsi="Calibri" w:cs="Arial"/>
          <w:color w:val="auto"/>
          <w:sz w:val="21"/>
          <w:szCs w:val="21"/>
          <w:shd w:val="clear" w:color="auto" w:fill="FFFFFF"/>
          <w:lang w:eastAsia="en-US"/>
        </w:rPr>
        <w:t xml:space="preserve"> individualized career services to individuals who have filed a cla</w:t>
      </w:r>
      <w:r w:rsidR="001E10EB" w:rsidRPr="00032775">
        <w:rPr>
          <w:rFonts w:ascii="Calibri" w:eastAsia="Calibri" w:hAnsi="Calibri" w:cs="Arial"/>
          <w:color w:val="auto"/>
          <w:sz w:val="21"/>
          <w:szCs w:val="21"/>
          <w:shd w:val="clear" w:color="auto" w:fill="FFFFFF"/>
          <w:lang w:eastAsia="en-US"/>
        </w:rPr>
        <w:t>im for Re-Employment Assistance.</w:t>
      </w:r>
    </w:p>
    <w:p w:rsidR="000A7ACD" w:rsidRDefault="00A751D6" w:rsidP="000A7ACD">
      <w:pPr>
        <w:rPr>
          <w:rFonts w:ascii="Calibri" w:eastAsia="Calibri" w:hAnsi="Calibri" w:cs="Arial"/>
          <w:color w:val="auto"/>
          <w:sz w:val="21"/>
          <w:szCs w:val="21"/>
          <w:shd w:val="clear" w:color="auto" w:fill="FFFFFF"/>
          <w:lang w:eastAsia="en-US"/>
        </w:rPr>
      </w:pPr>
      <w:r>
        <w:rPr>
          <w:rFonts w:ascii="Calibri" w:eastAsia="Calibri" w:hAnsi="Calibri" w:cs="Arial"/>
          <w:color w:val="auto"/>
          <w:sz w:val="21"/>
          <w:szCs w:val="21"/>
          <w:shd w:val="clear" w:color="auto" w:fill="FFFFFF"/>
          <w:lang w:eastAsia="en-US"/>
        </w:rPr>
        <w:t>The</w:t>
      </w:r>
      <w:r w:rsidR="001E10EB" w:rsidRPr="00032775">
        <w:rPr>
          <w:rFonts w:ascii="Calibri" w:eastAsia="Calibri" w:hAnsi="Calibri" w:cs="Arial"/>
          <w:color w:val="auto"/>
          <w:sz w:val="21"/>
          <w:szCs w:val="21"/>
          <w:shd w:val="clear" w:color="auto" w:fill="FFFFFF"/>
          <w:lang w:eastAsia="en-US"/>
        </w:rPr>
        <w:t xml:space="preserve"> Unemployment (UC) Rate has shown a large increase this year vs</w:t>
      </w:r>
      <w:r w:rsidR="00CD2E1C">
        <w:rPr>
          <w:rFonts w:ascii="Calibri" w:eastAsia="Calibri" w:hAnsi="Calibri" w:cs="Arial"/>
          <w:color w:val="auto"/>
          <w:sz w:val="21"/>
          <w:szCs w:val="21"/>
          <w:shd w:val="clear" w:color="auto" w:fill="FFFFFF"/>
          <w:lang w:eastAsia="en-US"/>
        </w:rPr>
        <w:t>.</w:t>
      </w:r>
      <w:r w:rsidR="001E10EB" w:rsidRPr="00032775">
        <w:rPr>
          <w:rFonts w:ascii="Calibri" w:eastAsia="Calibri" w:hAnsi="Calibri" w:cs="Arial"/>
          <w:color w:val="auto"/>
          <w:sz w:val="21"/>
          <w:szCs w:val="21"/>
          <w:shd w:val="clear" w:color="auto" w:fill="FFFFFF"/>
          <w:lang w:eastAsia="en-US"/>
        </w:rPr>
        <w:t xml:space="preserve"> last year based on the impact of COVID-19.</w:t>
      </w:r>
      <w:r w:rsidR="00CD2E1C">
        <w:rPr>
          <w:rFonts w:ascii="Calibri" w:eastAsia="Calibri" w:hAnsi="Calibri" w:cs="Arial"/>
          <w:color w:val="auto"/>
          <w:sz w:val="21"/>
          <w:szCs w:val="21"/>
          <w:shd w:val="clear" w:color="auto" w:fill="FFFFFF"/>
          <w:lang w:eastAsia="en-US"/>
        </w:rPr>
        <w:t xml:space="preserve"> </w:t>
      </w:r>
      <w:r w:rsidR="001E10EB" w:rsidRPr="00032775">
        <w:rPr>
          <w:rFonts w:ascii="Calibri" w:eastAsia="Calibri" w:hAnsi="Calibri" w:cs="Arial"/>
          <w:color w:val="auto"/>
          <w:sz w:val="21"/>
          <w:szCs w:val="21"/>
          <w:shd w:val="clear" w:color="auto" w:fill="FFFFFF"/>
          <w:lang w:eastAsia="en-US"/>
        </w:rPr>
        <w:t xml:space="preserve"> A snap shot of the UC rate </w:t>
      </w:r>
      <w:r w:rsidR="00CD2E1C" w:rsidRPr="00032775">
        <w:rPr>
          <w:rFonts w:ascii="Calibri" w:eastAsia="Calibri" w:hAnsi="Calibri" w:cs="Arial"/>
          <w:color w:val="auto"/>
          <w:sz w:val="21"/>
          <w:szCs w:val="21"/>
          <w:shd w:val="clear" w:color="auto" w:fill="FFFFFF"/>
          <w:lang w:eastAsia="en-US"/>
        </w:rPr>
        <w:t>increases</w:t>
      </w:r>
      <w:r w:rsidR="001E10EB" w:rsidRPr="00032775">
        <w:rPr>
          <w:rFonts w:ascii="Calibri" w:eastAsia="Calibri" w:hAnsi="Calibri" w:cs="Arial"/>
          <w:color w:val="auto"/>
          <w:sz w:val="21"/>
          <w:szCs w:val="21"/>
          <w:shd w:val="clear" w:color="auto" w:fill="FFFFFF"/>
          <w:lang w:eastAsia="en-US"/>
        </w:rPr>
        <w:t xml:space="preserve"> as well as the amount of new RA claims </w:t>
      </w:r>
      <w:proofErr w:type="gramStart"/>
      <w:r w:rsidR="001E10EB" w:rsidRPr="00032775">
        <w:rPr>
          <w:rFonts w:ascii="Calibri" w:eastAsia="Calibri" w:hAnsi="Calibri" w:cs="Arial"/>
          <w:color w:val="auto"/>
          <w:sz w:val="21"/>
          <w:szCs w:val="21"/>
          <w:shd w:val="clear" w:color="auto" w:fill="FFFFFF"/>
          <w:lang w:eastAsia="en-US"/>
        </w:rPr>
        <w:t>can be seen</w:t>
      </w:r>
      <w:proofErr w:type="gramEnd"/>
      <w:r w:rsidR="001E10EB" w:rsidRPr="00032775">
        <w:rPr>
          <w:rFonts w:ascii="Calibri" w:eastAsia="Calibri" w:hAnsi="Calibri" w:cs="Arial"/>
          <w:color w:val="auto"/>
          <w:sz w:val="21"/>
          <w:szCs w:val="21"/>
          <w:shd w:val="clear" w:color="auto" w:fill="FFFFFF"/>
          <w:lang w:eastAsia="en-US"/>
        </w:rPr>
        <w:t xml:space="preserve"> below.</w:t>
      </w:r>
    </w:p>
    <w:p w:rsidR="001E10EB" w:rsidRDefault="001E10EB" w:rsidP="000A7ACD">
      <w:pPr>
        <w:rPr>
          <w:rFonts w:ascii="Calibri" w:eastAsia="Calibri" w:hAnsi="Calibri" w:cs="Arial"/>
          <w:color w:val="auto"/>
          <w:sz w:val="21"/>
          <w:szCs w:val="21"/>
          <w:shd w:val="clear" w:color="auto" w:fill="FFFFFF"/>
          <w:lang w:eastAsia="en-US"/>
        </w:rPr>
      </w:pPr>
    </w:p>
    <w:p w:rsidR="000A7ACD" w:rsidRPr="000A7ACD" w:rsidRDefault="000A7ACD" w:rsidP="000A7ACD">
      <w:pPr>
        <w:spacing w:line="276" w:lineRule="auto"/>
        <w:jc w:val="both"/>
        <w:rPr>
          <w:rFonts w:ascii="Calibri" w:hAnsi="Calibri"/>
          <w:color w:val="000000" w:themeColor="text1"/>
        </w:rPr>
      </w:pPr>
    </w:p>
    <w:p w:rsidR="000A7ACD" w:rsidRDefault="006973FF" w:rsidP="000A7ACD">
      <w:pPr>
        <w:rPr>
          <w:rFonts w:ascii="Calibri" w:hAnsi="Calibri"/>
          <w:color w:val="000000" w:themeColor="text1"/>
          <w:highlight w:val="yellow"/>
        </w:rPr>
      </w:pPr>
      <w:r>
        <w:rPr>
          <w:noProof/>
          <w:lang w:eastAsia="en-US"/>
        </w:rPr>
        <w:lastRenderedPageBreak/>
        <w:drawing>
          <wp:inline distT="0" distB="0" distL="0" distR="0" wp14:anchorId="1D493A56" wp14:editId="219C4BCF">
            <wp:extent cx="4793615" cy="22675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4252" cy="2267886"/>
                    </a:xfrm>
                    <a:prstGeom prst="rect">
                      <a:avLst/>
                    </a:prstGeom>
                  </pic:spPr>
                </pic:pic>
              </a:graphicData>
            </a:graphic>
          </wp:inline>
        </w:drawing>
      </w:r>
    </w:p>
    <w:p w:rsidR="00127063" w:rsidRDefault="00127063" w:rsidP="000A7ACD">
      <w:pPr>
        <w:rPr>
          <w:rFonts w:ascii="Calibri" w:hAnsi="Calibri"/>
          <w:color w:val="000000" w:themeColor="text1"/>
          <w:highlight w:val="yellow"/>
        </w:rPr>
      </w:pPr>
    </w:p>
    <w:p w:rsidR="00127063" w:rsidRDefault="00127063" w:rsidP="000A7ACD">
      <w:pPr>
        <w:rPr>
          <w:rFonts w:ascii="Calibri" w:hAnsi="Calibri"/>
          <w:color w:val="000000" w:themeColor="text1"/>
          <w:highlight w:val="yellow"/>
        </w:rPr>
      </w:pPr>
    </w:p>
    <w:p w:rsidR="000A7ACD" w:rsidRDefault="006973FF">
      <w:pPr>
        <w:rPr>
          <w:rFonts w:ascii="Calibri" w:hAnsi="Calibri"/>
          <w:color w:val="000000" w:themeColor="text1"/>
          <w:highlight w:val="yellow"/>
        </w:rPr>
      </w:pPr>
      <w:r>
        <w:rPr>
          <w:noProof/>
          <w:lang w:eastAsia="en-US"/>
        </w:rPr>
        <w:drawing>
          <wp:inline distT="0" distB="0" distL="0" distR="0" wp14:anchorId="4A9FF46A" wp14:editId="12238D08">
            <wp:extent cx="4793804" cy="2267712"/>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3804" cy="2267712"/>
                    </a:xfrm>
                    <a:prstGeom prst="rect">
                      <a:avLst/>
                    </a:prstGeom>
                  </pic:spPr>
                </pic:pic>
              </a:graphicData>
            </a:graphic>
          </wp:inline>
        </w:drawing>
      </w:r>
    </w:p>
    <w:p w:rsidR="000A7ACD" w:rsidRDefault="000A7ACD">
      <w:pPr>
        <w:rPr>
          <w:rFonts w:ascii="Calibri" w:hAnsi="Calibri"/>
          <w:color w:val="000000" w:themeColor="text1"/>
          <w:highlight w:val="yellow"/>
        </w:rPr>
      </w:pPr>
    </w:p>
    <w:p w:rsidR="000A7ACD" w:rsidRDefault="000A7ACD">
      <w:pPr>
        <w:rPr>
          <w:rFonts w:ascii="Calibri" w:eastAsia="Times New Roman" w:hAnsi="Calibri"/>
          <w:noProof/>
          <w:color w:val="000000"/>
          <w:sz w:val="20"/>
          <w:szCs w:val="20"/>
          <w:lang w:eastAsia="en-US"/>
        </w:rPr>
      </w:pPr>
    </w:p>
    <w:p w:rsidR="001E10EB" w:rsidRDefault="001E10EB">
      <w:pPr>
        <w:rPr>
          <w:rFonts w:ascii="Calibri" w:eastAsia="Times New Roman" w:hAnsi="Calibri"/>
          <w:noProof/>
          <w:color w:val="000000"/>
          <w:sz w:val="20"/>
          <w:szCs w:val="20"/>
          <w:lang w:eastAsia="en-US"/>
        </w:rPr>
      </w:pPr>
    </w:p>
    <w:p w:rsidR="001E10EB" w:rsidRDefault="001E10EB">
      <w:pPr>
        <w:rPr>
          <w:rFonts w:ascii="Calibri" w:eastAsia="Times New Roman" w:hAnsi="Calibri"/>
          <w:noProof/>
          <w:color w:val="000000"/>
          <w:sz w:val="20"/>
          <w:szCs w:val="20"/>
          <w:lang w:eastAsia="en-US"/>
        </w:rPr>
      </w:pPr>
    </w:p>
    <w:p w:rsidR="001E10EB" w:rsidRDefault="001E10EB">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Pr="00AC2801" w:rsidRDefault="00127063" w:rsidP="00127063">
      <w:pPr>
        <w:pStyle w:val="Title"/>
      </w:pPr>
      <w:r w:rsidRPr="00AC2801">
        <w:lastRenderedPageBreak/>
        <w:t>sector strategies</w:t>
      </w:r>
    </w:p>
    <w:p w:rsidR="00127063" w:rsidRDefault="00127063" w:rsidP="00127063">
      <w:pPr>
        <w:kinsoku w:val="0"/>
        <w:overflowPunct w:val="0"/>
        <w:autoSpaceDE w:val="0"/>
        <w:autoSpaceDN w:val="0"/>
        <w:adjustRightInd w:val="0"/>
        <w:spacing w:after="0" w:line="225" w:lineRule="exact"/>
        <w:ind w:left="39"/>
        <w:jc w:val="both"/>
        <w:rPr>
          <w:rFonts w:ascii="Calibri" w:eastAsia="Calibri" w:hAnsi="Calibri" w:cs="Calibri"/>
          <w:color w:val="auto"/>
          <w:spacing w:val="-1"/>
          <w:sz w:val="24"/>
          <w:szCs w:val="24"/>
          <w:lang w:eastAsia="en-US"/>
        </w:rPr>
      </w:pPr>
    </w:p>
    <w:p w:rsidR="00127063" w:rsidRDefault="00127063" w:rsidP="00127063">
      <w:pPr>
        <w:spacing w:line="276" w:lineRule="auto"/>
        <w:jc w:val="both"/>
        <w:rPr>
          <w:rFonts w:ascii="Calibri" w:hAnsi="Calibri"/>
          <w:color w:val="000000" w:themeColor="text1"/>
          <w:sz w:val="24"/>
          <w:szCs w:val="24"/>
        </w:rPr>
      </w:pPr>
      <w:r w:rsidRPr="00B658E2">
        <w:rPr>
          <w:rFonts w:ascii="Calibri" w:hAnsi="Calibri"/>
          <w:color w:val="000000" w:themeColor="text1"/>
          <w:sz w:val="24"/>
          <w:szCs w:val="24"/>
        </w:rPr>
        <w:t xml:space="preserve">CSPH continues to place a strong emphasis on our targeted sector strategies.  Those sectors include Healthcare, Manufacturing and Construction.  In-house and pilot programs focus on those sectors.  CSPH Youth oversees the Phoenix </w:t>
      </w:r>
      <w:proofErr w:type="gramStart"/>
      <w:r w:rsidRPr="00B658E2">
        <w:rPr>
          <w:rFonts w:ascii="Calibri" w:hAnsi="Calibri"/>
          <w:color w:val="000000" w:themeColor="text1"/>
          <w:sz w:val="24"/>
          <w:szCs w:val="24"/>
        </w:rPr>
        <w:t>Rising</w:t>
      </w:r>
      <w:proofErr w:type="gramEnd"/>
      <w:r w:rsidRPr="00B658E2">
        <w:rPr>
          <w:rFonts w:ascii="Calibri" w:hAnsi="Calibri"/>
          <w:color w:val="000000" w:themeColor="text1"/>
          <w:sz w:val="24"/>
          <w:szCs w:val="24"/>
        </w:rPr>
        <w:t xml:space="preserve"> program with a focus on construction and has been well received by East Pasco County leadership and Habitat For Humanity.   </w:t>
      </w:r>
      <w:r w:rsidR="00D47B19">
        <w:rPr>
          <w:rFonts w:ascii="Calibri" w:hAnsi="Calibri"/>
          <w:color w:val="000000" w:themeColor="text1"/>
          <w:sz w:val="24"/>
          <w:szCs w:val="24"/>
        </w:rPr>
        <w:t>T</w:t>
      </w:r>
      <w:r w:rsidRPr="00B658E2">
        <w:rPr>
          <w:rFonts w:ascii="Calibri" w:hAnsi="Calibri"/>
          <w:color w:val="000000" w:themeColor="text1"/>
          <w:sz w:val="24"/>
          <w:szCs w:val="24"/>
        </w:rPr>
        <w:t xml:space="preserve">he newest program within Pasco County (and funded by Pennies for Pasco) targets Pasco County residents and </w:t>
      </w:r>
      <w:r w:rsidR="00CD2E1C">
        <w:rPr>
          <w:rFonts w:ascii="Calibri" w:hAnsi="Calibri"/>
          <w:color w:val="000000" w:themeColor="text1"/>
          <w:sz w:val="24"/>
          <w:szCs w:val="24"/>
        </w:rPr>
        <w:t xml:space="preserve">focuses on training, direct placements and </w:t>
      </w:r>
      <w:r w:rsidRPr="00B658E2">
        <w:rPr>
          <w:rFonts w:ascii="Calibri" w:hAnsi="Calibri"/>
          <w:color w:val="000000" w:themeColor="text1"/>
          <w:sz w:val="24"/>
          <w:szCs w:val="24"/>
        </w:rPr>
        <w:t>O</w:t>
      </w:r>
      <w:r w:rsidR="00D47B19">
        <w:rPr>
          <w:rFonts w:ascii="Calibri" w:hAnsi="Calibri"/>
          <w:color w:val="000000" w:themeColor="text1"/>
          <w:sz w:val="24"/>
          <w:szCs w:val="24"/>
        </w:rPr>
        <w:t>n the Job Training</w:t>
      </w:r>
      <w:r w:rsidRPr="00B658E2">
        <w:rPr>
          <w:rFonts w:ascii="Calibri" w:hAnsi="Calibri"/>
          <w:color w:val="000000" w:themeColor="text1"/>
          <w:sz w:val="24"/>
          <w:szCs w:val="24"/>
        </w:rPr>
        <w:t xml:space="preserve"> in the </w:t>
      </w:r>
      <w:r w:rsidR="00D47B19">
        <w:rPr>
          <w:rFonts w:ascii="Calibri" w:hAnsi="Calibri"/>
          <w:color w:val="000000" w:themeColor="text1"/>
          <w:sz w:val="24"/>
          <w:szCs w:val="24"/>
        </w:rPr>
        <w:t>t</w:t>
      </w:r>
      <w:r w:rsidRPr="00B658E2">
        <w:rPr>
          <w:rFonts w:ascii="Calibri" w:hAnsi="Calibri"/>
          <w:color w:val="000000" w:themeColor="text1"/>
          <w:sz w:val="24"/>
          <w:szCs w:val="24"/>
        </w:rPr>
        <w:t xml:space="preserve">argeted </w:t>
      </w:r>
      <w:r w:rsidR="00D47B19">
        <w:rPr>
          <w:rFonts w:ascii="Calibri" w:hAnsi="Calibri"/>
          <w:color w:val="000000" w:themeColor="text1"/>
          <w:sz w:val="24"/>
          <w:szCs w:val="24"/>
        </w:rPr>
        <w:t>o</w:t>
      </w:r>
      <w:r w:rsidRPr="00B658E2">
        <w:rPr>
          <w:rFonts w:ascii="Calibri" w:hAnsi="Calibri"/>
          <w:color w:val="000000" w:themeColor="text1"/>
          <w:sz w:val="24"/>
          <w:szCs w:val="24"/>
        </w:rPr>
        <w:t>ccupations and sectors.  The following is an example of Program</w:t>
      </w:r>
      <w:r>
        <w:rPr>
          <w:rFonts w:ascii="Calibri" w:hAnsi="Calibri"/>
          <w:color w:val="000000" w:themeColor="text1"/>
          <w:sz w:val="24"/>
          <w:szCs w:val="24"/>
        </w:rPr>
        <w:t xml:space="preserve"> Sector Reports.</w:t>
      </w:r>
    </w:p>
    <w:p w:rsidR="00127063" w:rsidRDefault="00127063" w:rsidP="00127063">
      <w:pPr>
        <w:spacing w:line="276" w:lineRule="auto"/>
        <w:jc w:val="both"/>
        <w:rPr>
          <w:rFonts w:ascii="Calibri" w:hAnsi="Calibri"/>
          <w:color w:val="000000" w:themeColor="text1"/>
          <w:sz w:val="24"/>
          <w:szCs w:val="24"/>
        </w:rPr>
      </w:pPr>
    </w:p>
    <w:tbl>
      <w:tblPr>
        <w:tblW w:w="8674" w:type="dxa"/>
        <w:tblInd w:w="-10" w:type="dxa"/>
        <w:tblLook w:val="04A0" w:firstRow="1" w:lastRow="0" w:firstColumn="1" w:lastColumn="0" w:noHBand="0" w:noVBand="1"/>
      </w:tblPr>
      <w:tblGrid>
        <w:gridCol w:w="5925"/>
        <w:gridCol w:w="1296"/>
        <w:gridCol w:w="1453"/>
      </w:tblGrid>
      <w:tr w:rsidR="00127063" w:rsidRPr="00FA42BB" w:rsidTr="00A751D6">
        <w:trPr>
          <w:trHeight w:val="396"/>
        </w:trPr>
        <w:tc>
          <w:tcPr>
            <w:tcW w:w="5925" w:type="dxa"/>
            <w:tcBorders>
              <w:top w:val="single" w:sz="8" w:space="0" w:color="auto"/>
              <w:left w:val="single" w:sz="8" w:space="0" w:color="auto"/>
              <w:bottom w:val="nil"/>
              <w:right w:val="nil"/>
            </w:tcBorders>
            <w:shd w:val="clear" w:color="000000" w:fill="92D050"/>
            <w:vAlign w:val="center"/>
            <w:hideMark/>
          </w:tcPr>
          <w:p w:rsidR="00127063" w:rsidRPr="003321DD" w:rsidRDefault="00127063" w:rsidP="00A751D6">
            <w:pPr>
              <w:spacing w:after="0" w:line="240" w:lineRule="auto"/>
              <w:ind w:left="0"/>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TANF Sector Strategy</w:t>
            </w:r>
          </w:p>
        </w:tc>
        <w:tc>
          <w:tcPr>
            <w:tcW w:w="1296" w:type="dxa"/>
            <w:tcBorders>
              <w:top w:val="single" w:sz="8" w:space="0" w:color="auto"/>
              <w:left w:val="nil"/>
              <w:bottom w:val="nil"/>
              <w:right w:val="nil"/>
            </w:tcBorders>
            <w:shd w:val="clear" w:color="000000" w:fill="92D050"/>
            <w:noWrap/>
            <w:vAlign w:val="center"/>
            <w:hideMark/>
          </w:tcPr>
          <w:p w:rsidR="00127063" w:rsidRPr="003321DD" w:rsidRDefault="00127063" w:rsidP="00A751D6">
            <w:pPr>
              <w:spacing w:after="0" w:line="240" w:lineRule="auto"/>
              <w:ind w:left="0"/>
              <w:jc w:val="center"/>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18/19</w:t>
            </w:r>
          </w:p>
        </w:tc>
        <w:tc>
          <w:tcPr>
            <w:tcW w:w="1453" w:type="dxa"/>
            <w:tcBorders>
              <w:top w:val="single" w:sz="8" w:space="0" w:color="auto"/>
              <w:left w:val="nil"/>
              <w:bottom w:val="nil"/>
              <w:right w:val="single" w:sz="8" w:space="0" w:color="auto"/>
            </w:tcBorders>
            <w:shd w:val="clear" w:color="000000" w:fill="92D050"/>
            <w:noWrap/>
            <w:vAlign w:val="center"/>
            <w:hideMark/>
          </w:tcPr>
          <w:p w:rsidR="00127063" w:rsidRPr="003321DD" w:rsidRDefault="00127063" w:rsidP="00A751D6">
            <w:pPr>
              <w:spacing w:after="0" w:line="240" w:lineRule="auto"/>
              <w:ind w:left="0"/>
              <w:jc w:val="center"/>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19/20</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Total Cases</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75</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8</w:t>
            </w:r>
          </w:p>
        </w:tc>
      </w:tr>
      <w:tr w:rsidR="00127063" w:rsidRPr="00FA42BB" w:rsidTr="00A751D6">
        <w:trPr>
          <w:trHeight w:val="396"/>
        </w:trPr>
        <w:tc>
          <w:tcPr>
            <w:tcW w:w="5925" w:type="dxa"/>
            <w:tcBorders>
              <w:top w:val="nil"/>
              <w:left w:val="single" w:sz="8" w:space="0" w:color="auto"/>
              <w:bottom w:val="nil"/>
              <w:right w:val="nil"/>
            </w:tcBorders>
            <w:shd w:val="clear" w:color="auto" w:fill="auto"/>
            <w:noWrap/>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Total Cases in Health / Manufacturing/Construction</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35</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5</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Tuition Paid</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28</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2</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Gained Employment</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57</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4</w:t>
            </w:r>
          </w:p>
        </w:tc>
      </w:tr>
      <w:tr w:rsidR="00127063" w:rsidRPr="00FA42BB" w:rsidTr="00A751D6">
        <w:trPr>
          <w:trHeight w:val="108"/>
        </w:trPr>
        <w:tc>
          <w:tcPr>
            <w:tcW w:w="5925" w:type="dxa"/>
            <w:tcBorders>
              <w:top w:val="nil"/>
              <w:left w:val="single" w:sz="8" w:space="0" w:color="auto"/>
              <w:bottom w:val="single" w:sz="8" w:space="0" w:color="auto"/>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Employed in Health / Manufacturing/Construction</w:t>
            </w:r>
          </w:p>
        </w:tc>
        <w:tc>
          <w:tcPr>
            <w:tcW w:w="1296" w:type="dxa"/>
            <w:tcBorders>
              <w:top w:val="nil"/>
              <w:left w:val="nil"/>
              <w:bottom w:val="single" w:sz="8" w:space="0" w:color="auto"/>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11</w:t>
            </w:r>
          </w:p>
        </w:tc>
        <w:tc>
          <w:tcPr>
            <w:tcW w:w="1453" w:type="dxa"/>
            <w:tcBorders>
              <w:top w:val="nil"/>
              <w:left w:val="nil"/>
              <w:bottom w:val="single" w:sz="8" w:space="0" w:color="auto"/>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4</w:t>
            </w:r>
          </w:p>
        </w:tc>
      </w:tr>
      <w:tr w:rsidR="00127063" w:rsidRPr="00FA42BB" w:rsidTr="00A751D6">
        <w:trPr>
          <w:trHeight w:val="377"/>
        </w:trPr>
        <w:tc>
          <w:tcPr>
            <w:tcW w:w="5925" w:type="dxa"/>
            <w:tcBorders>
              <w:top w:val="nil"/>
              <w:left w:val="nil"/>
              <w:bottom w:val="nil"/>
              <w:right w:val="nil"/>
            </w:tcBorders>
            <w:shd w:val="clear" w:color="auto" w:fill="auto"/>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p>
        </w:tc>
        <w:tc>
          <w:tcPr>
            <w:tcW w:w="1296" w:type="dxa"/>
            <w:tcBorders>
              <w:top w:val="nil"/>
              <w:left w:val="nil"/>
              <w:bottom w:val="nil"/>
              <w:right w:val="nil"/>
            </w:tcBorders>
            <w:shd w:val="clear" w:color="auto" w:fill="auto"/>
            <w:noWrap/>
            <w:vAlign w:val="bottom"/>
            <w:hideMark/>
          </w:tcPr>
          <w:p w:rsidR="00127063" w:rsidRPr="00FA42BB" w:rsidRDefault="00127063" w:rsidP="00A751D6">
            <w:pPr>
              <w:spacing w:after="0" w:line="240" w:lineRule="auto"/>
              <w:ind w:left="0"/>
              <w:rPr>
                <w:rFonts w:ascii="Times New Roman" w:eastAsia="Times New Roman" w:hAnsi="Times New Roman" w:cs="Times New Roman"/>
                <w:color w:val="auto"/>
                <w:sz w:val="20"/>
                <w:szCs w:val="20"/>
                <w:lang w:eastAsia="en-US"/>
              </w:rPr>
            </w:pPr>
          </w:p>
        </w:tc>
        <w:tc>
          <w:tcPr>
            <w:tcW w:w="1453" w:type="dxa"/>
            <w:tcBorders>
              <w:top w:val="nil"/>
              <w:left w:val="nil"/>
              <w:bottom w:val="nil"/>
              <w:right w:val="nil"/>
            </w:tcBorders>
            <w:shd w:val="clear" w:color="auto" w:fill="auto"/>
            <w:noWrap/>
            <w:vAlign w:val="bottom"/>
            <w:hideMark/>
          </w:tcPr>
          <w:p w:rsidR="00127063" w:rsidRPr="00FA42BB" w:rsidRDefault="00127063" w:rsidP="00A751D6">
            <w:pPr>
              <w:spacing w:after="0" w:line="240" w:lineRule="auto"/>
              <w:ind w:left="0"/>
              <w:jc w:val="center"/>
              <w:rPr>
                <w:rFonts w:ascii="Times New Roman" w:eastAsia="Times New Roman" w:hAnsi="Times New Roman" w:cs="Times New Roman"/>
                <w:color w:val="auto"/>
                <w:sz w:val="20"/>
                <w:szCs w:val="20"/>
                <w:lang w:eastAsia="en-US"/>
              </w:rPr>
            </w:pPr>
          </w:p>
        </w:tc>
      </w:tr>
      <w:tr w:rsidR="00127063" w:rsidRPr="00FA42BB" w:rsidTr="00A751D6">
        <w:trPr>
          <w:trHeight w:val="74"/>
        </w:trPr>
        <w:tc>
          <w:tcPr>
            <w:tcW w:w="5925" w:type="dxa"/>
            <w:tcBorders>
              <w:top w:val="nil"/>
              <w:left w:val="nil"/>
              <w:bottom w:val="nil"/>
              <w:right w:val="nil"/>
            </w:tcBorders>
            <w:shd w:val="clear" w:color="auto" w:fill="auto"/>
            <w:vAlign w:val="bottom"/>
            <w:hideMark/>
          </w:tcPr>
          <w:p w:rsidR="00127063" w:rsidRPr="00FA42BB" w:rsidRDefault="00127063" w:rsidP="00A751D6">
            <w:pPr>
              <w:spacing w:after="0" w:line="240" w:lineRule="auto"/>
              <w:ind w:left="0"/>
              <w:rPr>
                <w:rFonts w:ascii="Times New Roman" w:eastAsia="Times New Roman" w:hAnsi="Times New Roman" w:cs="Times New Roman"/>
                <w:color w:val="auto"/>
                <w:sz w:val="20"/>
                <w:szCs w:val="20"/>
                <w:lang w:eastAsia="en-US"/>
              </w:rPr>
            </w:pPr>
          </w:p>
        </w:tc>
        <w:tc>
          <w:tcPr>
            <w:tcW w:w="1296" w:type="dxa"/>
            <w:tcBorders>
              <w:top w:val="nil"/>
              <w:left w:val="nil"/>
              <w:bottom w:val="nil"/>
              <w:right w:val="nil"/>
            </w:tcBorders>
            <w:shd w:val="clear" w:color="auto" w:fill="auto"/>
            <w:noWrap/>
            <w:vAlign w:val="bottom"/>
            <w:hideMark/>
          </w:tcPr>
          <w:p w:rsidR="00127063" w:rsidRPr="00FA42BB" w:rsidRDefault="00127063" w:rsidP="00A751D6">
            <w:pPr>
              <w:spacing w:after="0" w:line="240" w:lineRule="auto"/>
              <w:ind w:left="0"/>
              <w:rPr>
                <w:rFonts w:ascii="Times New Roman" w:eastAsia="Times New Roman" w:hAnsi="Times New Roman" w:cs="Times New Roman"/>
                <w:color w:val="auto"/>
                <w:sz w:val="20"/>
                <w:szCs w:val="20"/>
                <w:lang w:eastAsia="en-US"/>
              </w:rPr>
            </w:pPr>
          </w:p>
        </w:tc>
        <w:tc>
          <w:tcPr>
            <w:tcW w:w="1453" w:type="dxa"/>
            <w:tcBorders>
              <w:top w:val="nil"/>
              <w:left w:val="nil"/>
              <w:bottom w:val="nil"/>
              <w:right w:val="nil"/>
            </w:tcBorders>
            <w:shd w:val="clear" w:color="auto" w:fill="auto"/>
            <w:noWrap/>
            <w:vAlign w:val="bottom"/>
            <w:hideMark/>
          </w:tcPr>
          <w:p w:rsidR="00127063" w:rsidRPr="00FA42BB" w:rsidRDefault="00127063" w:rsidP="00A751D6">
            <w:pPr>
              <w:spacing w:after="0" w:line="240" w:lineRule="auto"/>
              <w:ind w:left="0"/>
              <w:jc w:val="center"/>
              <w:rPr>
                <w:rFonts w:ascii="Times New Roman" w:eastAsia="Times New Roman" w:hAnsi="Times New Roman" w:cs="Times New Roman"/>
                <w:color w:val="auto"/>
                <w:sz w:val="20"/>
                <w:szCs w:val="20"/>
                <w:lang w:eastAsia="en-US"/>
              </w:rPr>
            </w:pPr>
          </w:p>
        </w:tc>
      </w:tr>
      <w:tr w:rsidR="00127063" w:rsidRPr="00FA42BB" w:rsidTr="00A751D6">
        <w:trPr>
          <w:trHeight w:val="396"/>
        </w:trPr>
        <w:tc>
          <w:tcPr>
            <w:tcW w:w="5925" w:type="dxa"/>
            <w:tcBorders>
              <w:top w:val="single" w:sz="8" w:space="0" w:color="auto"/>
              <w:left w:val="single" w:sz="8" w:space="0" w:color="auto"/>
              <w:bottom w:val="nil"/>
              <w:right w:val="nil"/>
            </w:tcBorders>
            <w:shd w:val="clear" w:color="000000" w:fill="92D050"/>
            <w:vAlign w:val="center"/>
            <w:hideMark/>
          </w:tcPr>
          <w:p w:rsidR="00127063" w:rsidRPr="003321DD" w:rsidRDefault="00127063" w:rsidP="00A751D6">
            <w:pPr>
              <w:spacing w:after="0" w:line="240" w:lineRule="auto"/>
              <w:ind w:left="0"/>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 xml:space="preserve"> WIOA Sector Strategy</w:t>
            </w:r>
            <w:r>
              <w:rPr>
                <w:rFonts w:ascii="Calibri" w:eastAsia="Times New Roman" w:hAnsi="Calibri" w:cs="Calibri"/>
                <w:b/>
                <w:color w:val="000000"/>
                <w:sz w:val="24"/>
                <w:szCs w:val="24"/>
                <w:lang w:eastAsia="en-US"/>
              </w:rPr>
              <w:t xml:space="preserve"> AD/DW</w:t>
            </w:r>
          </w:p>
        </w:tc>
        <w:tc>
          <w:tcPr>
            <w:tcW w:w="1296" w:type="dxa"/>
            <w:tcBorders>
              <w:top w:val="single" w:sz="8" w:space="0" w:color="auto"/>
              <w:left w:val="nil"/>
              <w:bottom w:val="nil"/>
              <w:right w:val="nil"/>
            </w:tcBorders>
            <w:shd w:val="clear" w:color="000000" w:fill="92D050"/>
            <w:noWrap/>
            <w:vAlign w:val="center"/>
            <w:hideMark/>
          </w:tcPr>
          <w:p w:rsidR="00127063" w:rsidRPr="003321DD" w:rsidRDefault="00127063" w:rsidP="00A751D6">
            <w:pPr>
              <w:spacing w:after="0" w:line="240" w:lineRule="auto"/>
              <w:ind w:left="0"/>
              <w:jc w:val="center"/>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18/19</w:t>
            </w:r>
          </w:p>
        </w:tc>
        <w:tc>
          <w:tcPr>
            <w:tcW w:w="1453" w:type="dxa"/>
            <w:tcBorders>
              <w:top w:val="single" w:sz="8" w:space="0" w:color="auto"/>
              <w:left w:val="nil"/>
              <w:bottom w:val="nil"/>
              <w:right w:val="single" w:sz="8" w:space="0" w:color="auto"/>
            </w:tcBorders>
            <w:shd w:val="clear" w:color="000000" w:fill="92D050"/>
            <w:noWrap/>
            <w:vAlign w:val="center"/>
            <w:hideMark/>
          </w:tcPr>
          <w:p w:rsidR="00127063" w:rsidRPr="003321DD" w:rsidRDefault="00127063" w:rsidP="00A751D6">
            <w:pPr>
              <w:spacing w:after="0" w:line="240" w:lineRule="auto"/>
              <w:ind w:left="0"/>
              <w:jc w:val="center"/>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19/20</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Total Cases</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358</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90</w:t>
            </w:r>
          </w:p>
        </w:tc>
      </w:tr>
      <w:tr w:rsidR="00127063" w:rsidRPr="00FA42BB" w:rsidTr="00A751D6">
        <w:trPr>
          <w:trHeight w:val="396"/>
        </w:trPr>
        <w:tc>
          <w:tcPr>
            <w:tcW w:w="5925" w:type="dxa"/>
            <w:tcBorders>
              <w:top w:val="nil"/>
              <w:left w:val="single" w:sz="8" w:space="0" w:color="auto"/>
              <w:bottom w:val="nil"/>
              <w:right w:val="nil"/>
            </w:tcBorders>
            <w:shd w:val="clear" w:color="auto" w:fill="auto"/>
            <w:noWrap/>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Total Cases in Health / Manufacturing/Construction</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131</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29</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Tuition Paid</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13</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0</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Gained Employment</w:t>
            </w:r>
          </w:p>
        </w:tc>
        <w:tc>
          <w:tcPr>
            <w:tcW w:w="1296" w:type="dxa"/>
            <w:tcBorders>
              <w:top w:val="nil"/>
              <w:left w:val="nil"/>
              <w:bottom w:val="nil"/>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157</w:t>
            </w:r>
          </w:p>
        </w:tc>
        <w:tc>
          <w:tcPr>
            <w:tcW w:w="1453" w:type="dxa"/>
            <w:tcBorders>
              <w:top w:val="nil"/>
              <w:left w:val="nil"/>
              <w:bottom w:val="nil"/>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251</w:t>
            </w:r>
          </w:p>
        </w:tc>
      </w:tr>
      <w:tr w:rsidR="00127063" w:rsidRPr="00FA42BB" w:rsidTr="00A751D6">
        <w:trPr>
          <w:trHeight w:val="74"/>
        </w:trPr>
        <w:tc>
          <w:tcPr>
            <w:tcW w:w="5925" w:type="dxa"/>
            <w:tcBorders>
              <w:top w:val="nil"/>
              <w:left w:val="single" w:sz="8" w:space="0" w:color="auto"/>
              <w:bottom w:val="single" w:sz="8" w:space="0" w:color="auto"/>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Employed in Health / Manufacturing/Construction</w:t>
            </w:r>
          </w:p>
        </w:tc>
        <w:tc>
          <w:tcPr>
            <w:tcW w:w="1296" w:type="dxa"/>
            <w:tcBorders>
              <w:top w:val="nil"/>
              <w:left w:val="nil"/>
              <w:bottom w:val="single" w:sz="8" w:space="0" w:color="auto"/>
              <w:right w:val="nil"/>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85</w:t>
            </w:r>
          </w:p>
        </w:tc>
        <w:tc>
          <w:tcPr>
            <w:tcW w:w="1453" w:type="dxa"/>
            <w:tcBorders>
              <w:top w:val="nil"/>
              <w:left w:val="nil"/>
              <w:bottom w:val="single" w:sz="8" w:space="0" w:color="auto"/>
              <w:right w:val="single" w:sz="8" w:space="0" w:color="auto"/>
            </w:tcBorders>
            <w:shd w:val="clear" w:color="auto" w:fill="auto"/>
            <w:noWrap/>
            <w:vAlign w:val="center"/>
            <w:hideMark/>
          </w:tcPr>
          <w:p w:rsidR="00127063" w:rsidRPr="00FA42BB" w:rsidRDefault="00127063" w:rsidP="00A751D6">
            <w:pPr>
              <w:spacing w:after="0" w:line="240" w:lineRule="auto"/>
              <w:ind w:left="0"/>
              <w:jc w:val="center"/>
              <w:rPr>
                <w:rFonts w:ascii="Calibri" w:eastAsia="Times New Roman" w:hAnsi="Calibri" w:cs="Calibri"/>
                <w:color w:val="000000"/>
                <w:sz w:val="24"/>
                <w:szCs w:val="24"/>
                <w:lang w:eastAsia="en-US"/>
              </w:rPr>
            </w:pPr>
            <w:r w:rsidRPr="00FA42BB">
              <w:rPr>
                <w:rFonts w:ascii="Calibri" w:eastAsia="Times New Roman" w:hAnsi="Calibri" w:cs="Calibri"/>
                <w:color w:val="000000"/>
                <w:sz w:val="24"/>
                <w:szCs w:val="24"/>
                <w:lang w:eastAsia="en-US"/>
              </w:rPr>
              <w:t>124</w:t>
            </w:r>
          </w:p>
        </w:tc>
      </w:tr>
    </w:tbl>
    <w:p w:rsidR="00127063" w:rsidRDefault="00127063" w:rsidP="00127063">
      <w:pPr>
        <w:spacing w:line="276" w:lineRule="auto"/>
        <w:jc w:val="both"/>
        <w:rPr>
          <w:rFonts w:ascii="Calibri" w:hAnsi="Calibri"/>
          <w:color w:val="000000" w:themeColor="text1"/>
          <w:sz w:val="24"/>
          <w:szCs w:val="24"/>
        </w:rPr>
      </w:pPr>
    </w:p>
    <w:tbl>
      <w:tblPr>
        <w:tblW w:w="8674" w:type="dxa"/>
        <w:tblInd w:w="-10" w:type="dxa"/>
        <w:tblLook w:val="04A0" w:firstRow="1" w:lastRow="0" w:firstColumn="1" w:lastColumn="0" w:noHBand="0" w:noVBand="1"/>
      </w:tblPr>
      <w:tblGrid>
        <w:gridCol w:w="5925"/>
        <w:gridCol w:w="1296"/>
        <w:gridCol w:w="1453"/>
      </w:tblGrid>
      <w:tr w:rsidR="00127063" w:rsidRPr="003321DD" w:rsidTr="00A751D6">
        <w:trPr>
          <w:trHeight w:val="396"/>
        </w:trPr>
        <w:tc>
          <w:tcPr>
            <w:tcW w:w="5925" w:type="dxa"/>
            <w:tcBorders>
              <w:top w:val="single" w:sz="8" w:space="0" w:color="auto"/>
              <w:left w:val="single" w:sz="8" w:space="0" w:color="auto"/>
              <w:bottom w:val="nil"/>
              <w:right w:val="nil"/>
            </w:tcBorders>
            <w:shd w:val="clear" w:color="auto" w:fill="92D050"/>
            <w:vAlign w:val="center"/>
            <w:hideMark/>
          </w:tcPr>
          <w:p w:rsidR="00127063" w:rsidRPr="003321DD" w:rsidRDefault="00127063" w:rsidP="00A751D6">
            <w:pPr>
              <w:spacing w:after="0" w:line="240" w:lineRule="auto"/>
              <w:ind w:left="0"/>
              <w:rPr>
                <w:rFonts w:ascii="Calibri" w:eastAsia="Times New Roman" w:hAnsi="Calibri" w:cs="Calibri"/>
                <w:b/>
                <w:color w:val="000000"/>
                <w:sz w:val="24"/>
                <w:szCs w:val="24"/>
                <w:lang w:eastAsia="en-US"/>
              </w:rPr>
            </w:pPr>
            <w:r>
              <w:rPr>
                <w:rFonts w:ascii="Calibri" w:eastAsia="Times New Roman" w:hAnsi="Calibri" w:cs="Calibri"/>
                <w:b/>
                <w:color w:val="000000"/>
                <w:sz w:val="24"/>
                <w:szCs w:val="24"/>
                <w:lang w:eastAsia="en-US"/>
              </w:rPr>
              <w:t xml:space="preserve">WIOA </w:t>
            </w:r>
            <w:r w:rsidRPr="003321DD">
              <w:rPr>
                <w:rFonts w:ascii="Calibri" w:eastAsia="Times New Roman" w:hAnsi="Calibri" w:cs="Calibri"/>
                <w:b/>
                <w:color w:val="000000"/>
                <w:sz w:val="24"/>
                <w:szCs w:val="24"/>
                <w:lang w:eastAsia="en-US"/>
              </w:rPr>
              <w:t>Sector Strategy</w:t>
            </w:r>
            <w:r>
              <w:rPr>
                <w:rFonts w:ascii="Calibri" w:eastAsia="Times New Roman" w:hAnsi="Calibri" w:cs="Calibri"/>
                <w:b/>
                <w:color w:val="000000"/>
                <w:sz w:val="24"/>
                <w:szCs w:val="24"/>
                <w:lang w:eastAsia="en-US"/>
              </w:rPr>
              <w:t xml:space="preserve"> Youth</w:t>
            </w:r>
          </w:p>
        </w:tc>
        <w:tc>
          <w:tcPr>
            <w:tcW w:w="1296" w:type="dxa"/>
            <w:tcBorders>
              <w:top w:val="single" w:sz="8" w:space="0" w:color="auto"/>
              <w:left w:val="nil"/>
              <w:bottom w:val="nil"/>
              <w:right w:val="nil"/>
            </w:tcBorders>
            <w:shd w:val="clear" w:color="auto" w:fill="92D050"/>
            <w:noWrap/>
            <w:vAlign w:val="center"/>
            <w:hideMark/>
          </w:tcPr>
          <w:p w:rsidR="00127063" w:rsidRPr="003321DD" w:rsidRDefault="00127063" w:rsidP="00A751D6">
            <w:pPr>
              <w:spacing w:after="0" w:line="240" w:lineRule="auto"/>
              <w:ind w:left="0"/>
              <w:jc w:val="center"/>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18/19</w:t>
            </w:r>
          </w:p>
        </w:tc>
        <w:tc>
          <w:tcPr>
            <w:tcW w:w="1453" w:type="dxa"/>
            <w:tcBorders>
              <w:top w:val="single" w:sz="8" w:space="0" w:color="auto"/>
              <w:left w:val="nil"/>
              <w:bottom w:val="nil"/>
              <w:right w:val="single" w:sz="8" w:space="0" w:color="auto"/>
            </w:tcBorders>
            <w:shd w:val="clear" w:color="auto" w:fill="92D050"/>
            <w:noWrap/>
            <w:vAlign w:val="center"/>
            <w:hideMark/>
          </w:tcPr>
          <w:p w:rsidR="00127063" w:rsidRPr="003321DD" w:rsidRDefault="00127063" w:rsidP="00A751D6">
            <w:pPr>
              <w:spacing w:after="0" w:line="240" w:lineRule="auto"/>
              <w:ind w:left="0"/>
              <w:jc w:val="center"/>
              <w:rPr>
                <w:rFonts w:ascii="Calibri" w:eastAsia="Times New Roman" w:hAnsi="Calibri" w:cs="Calibri"/>
                <w:b/>
                <w:color w:val="000000"/>
                <w:sz w:val="24"/>
                <w:szCs w:val="24"/>
                <w:lang w:eastAsia="en-US"/>
              </w:rPr>
            </w:pPr>
            <w:r w:rsidRPr="003321DD">
              <w:rPr>
                <w:rFonts w:ascii="Calibri" w:eastAsia="Times New Roman" w:hAnsi="Calibri" w:cs="Calibri"/>
                <w:b/>
                <w:color w:val="000000"/>
                <w:sz w:val="24"/>
                <w:szCs w:val="24"/>
                <w:lang w:eastAsia="en-US"/>
              </w:rPr>
              <w:t>19/20</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Total Cases</w:t>
            </w:r>
          </w:p>
        </w:tc>
        <w:tc>
          <w:tcPr>
            <w:tcW w:w="1296" w:type="dxa"/>
            <w:tcBorders>
              <w:top w:val="nil"/>
              <w:left w:val="nil"/>
              <w:bottom w:val="nil"/>
              <w:right w:val="nil"/>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280</w:t>
            </w:r>
          </w:p>
        </w:tc>
        <w:tc>
          <w:tcPr>
            <w:tcW w:w="1453" w:type="dxa"/>
            <w:tcBorders>
              <w:top w:val="nil"/>
              <w:left w:val="nil"/>
              <w:bottom w:val="nil"/>
              <w:right w:val="single" w:sz="8" w:space="0" w:color="auto"/>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254</w:t>
            </w:r>
          </w:p>
        </w:tc>
      </w:tr>
      <w:tr w:rsidR="00127063" w:rsidRPr="00FA42BB" w:rsidTr="00A751D6">
        <w:trPr>
          <w:trHeight w:val="396"/>
        </w:trPr>
        <w:tc>
          <w:tcPr>
            <w:tcW w:w="5925" w:type="dxa"/>
            <w:tcBorders>
              <w:top w:val="nil"/>
              <w:left w:val="single" w:sz="8" w:space="0" w:color="auto"/>
              <w:bottom w:val="nil"/>
              <w:right w:val="nil"/>
            </w:tcBorders>
            <w:shd w:val="clear" w:color="auto" w:fill="auto"/>
            <w:noWrap/>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Total Cases in Health / Manufacturing/Construction</w:t>
            </w:r>
          </w:p>
        </w:tc>
        <w:tc>
          <w:tcPr>
            <w:tcW w:w="1296" w:type="dxa"/>
            <w:tcBorders>
              <w:top w:val="nil"/>
              <w:left w:val="nil"/>
              <w:bottom w:val="nil"/>
              <w:right w:val="nil"/>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80</w:t>
            </w:r>
          </w:p>
        </w:tc>
        <w:tc>
          <w:tcPr>
            <w:tcW w:w="1453" w:type="dxa"/>
            <w:tcBorders>
              <w:top w:val="nil"/>
              <w:left w:val="nil"/>
              <w:bottom w:val="nil"/>
              <w:right w:val="single" w:sz="8" w:space="0" w:color="auto"/>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33</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Tuition Paid</w:t>
            </w:r>
          </w:p>
        </w:tc>
        <w:tc>
          <w:tcPr>
            <w:tcW w:w="1296" w:type="dxa"/>
            <w:tcBorders>
              <w:top w:val="nil"/>
              <w:left w:val="nil"/>
              <w:bottom w:val="nil"/>
              <w:right w:val="nil"/>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50</w:t>
            </w:r>
          </w:p>
        </w:tc>
        <w:tc>
          <w:tcPr>
            <w:tcW w:w="1453" w:type="dxa"/>
            <w:tcBorders>
              <w:top w:val="nil"/>
              <w:left w:val="nil"/>
              <w:bottom w:val="nil"/>
              <w:right w:val="single" w:sz="8" w:space="0" w:color="auto"/>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19</w:t>
            </w:r>
          </w:p>
        </w:tc>
      </w:tr>
      <w:tr w:rsidR="00127063" w:rsidRPr="00FA42BB" w:rsidTr="00A751D6">
        <w:trPr>
          <w:trHeight w:val="396"/>
        </w:trPr>
        <w:tc>
          <w:tcPr>
            <w:tcW w:w="5925" w:type="dxa"/>
            <w:tcBorders>
              <w:top w:val="nil"/>
              <w:left w:val="single" w:sz="8" w:space="0" w:color="auto"/>
              <w:bottom w:val="nil"/>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Gained Employment</w:t>
            </w:r>
          </w:p>
        </w:tc>
        <w:tc>
          <w:tcPr>
            <w:tcW w:w="1296" w:type="dxa"/>
            <w:tcBorders>
              <w:top w:val="nil"/>
              <w:left w:val="nil"/>
              <w:bottom w:val="nil"/>
              <w:right w:val="nil"/>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91</w:t>
            </w:r>
          </w:p>
        </w:tc>
        <w:tc>
          <w:tcPr>
            <w:tcW w:w="1453" w:type="dxa"/>
            <w:tcBorders>
              <w:top w:val="nil"/>
              <w:left w:val="nil"/>
              <w:bottom w:val="nil"/>
              <w:right w:val="single" w:sz="8" w:space="0" w:color="auto"/>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76</w:t>
            </w:r>
          </w:p>
        </w:tc>
      </w:tr>
      <w:tr w:rsidR="00127063" w:rsidRPr="00FA42BB" w:rsidTr="00A751D6">
        <w:trPr>
          <w:trHeight w:val="108"/>
        </w:trPr>
        <w:tc>
          <w:tcPr>
            <w:tcW w:w="5925" w:type="dxa"/>
            <w:tcBorders>
              <w:top w:val="nil"/>
              <w:left w:val="single" w:sz="8" w:space="0" w:color="auto"/>
              <w:bottom w:val="single" w:sz="8" w:space="0" w:color="auto"/>
              <w:right w:val="nil"/>
            </w:tcBorders>
            <w:shd w:val="clear" w:color="auto" w:fill="auto"/>
            <w:vAlign w:val="center"/>
            <w:hideMark/>
          </w:tcPr>
          <w:p w:rsidR="00127063" w:rsidRPr="003321DD" w:rsidRDefault="00127063" w:rsidP="00A751D6">
            <w:pPr>
              <w:spacing w:after="0" w:line="240" w:lineRule="auto"/>
              <w:ind w:left="0"/>
              <w:rPr>
                <w:rFonts w:ascii="Calibri" w:eastAsia="Times New Roman" w:hAnsi="Calibri" w:cs="Calibri"/>
                <w:color w:val="000000"/>
                <w:sz w:val="24"/>
                <w:szCs w:val="24"/>
                <w:lang w:eastAsia="en-US"/>
              </w:rPr>
            </w:pPr>
            <w:r w:rsidRPr="003321DD">
              <w:rPr>
                <w:rFonts w:ascii="Calibri" w:eastAsia="Times New Roman" w:hAnsi="Calibri" w:cs="Calibri"/>
                <w:color w:val="000000"/>
                <w:sz w:val="24"/>
                <w:szCs w:val="24"/>
                <w:lang w:eastAsia="en-US"/>
              </w:rPr>
              <w:t>Employed in Health / Manufacturing/Construction</w:t>
            </w:r>
          </w:p>
        </w:tc>
        <w:tc>
          <w:tcPr>
            <w:tcW w:w="1296" w:type="dxa"/>
            <w:tcBorders>
              <w:top w:val="nil"/>
              <w:left w:val="nil"/>
              <w:bottom w:val="single" w:sz="8" w:space="0" w:color="auto"/>
              <w:right w:val="nil"/>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33</w:t>
            </w:r>
          </w:p>
        </w:tc>
        <w:tc>
          <w:tcPr>
            <w:tcW w:w="1453" w:type="dxa"/>
            <w:tcBorders>
              <w:top w:val="nil"/>
              <w:left w:val="nil"/>
              <w:bottom w:val="single" w:sz="8" w:space="0" w:color="auto"/>
              <w:right w:val="single" w:sz="8" w:space="0" w:color="auto"/>
            </w:tcBorders>
            <w:shd w:val="clear" w:color="auto" w:fill="auto"/>
            <w:noWrap/>
            <w:vAlign w:val="center"/>
            <w:hideMark/>
          </w:tcPr>
          <w:p w:rsidR="00127063" w:rsidRPr="00841199" w:rsidRDefault="00127063" w:rsidP="00A751D6">
            <w:pPr>
              <w:spacing w:after="0" w:line="240" w:lineRule="auto"/>
              <w:ind w:left="0"/>
              <w:jc w:val="center"/>
              <w:rPr>
                <w:rFonts w:ascii="Calibri" w:eastAsia="Times New Roman" w:hAnsi="Calibri" w:cs="Calibri"/>
                <w:color w:val="000000"/>
                <w:sz w:val="24"/>
                <w:szCs w:val="24"/>
                <w:lang w:eastAsia="en-US"/>
              </w:rPr>
            </w:pPr>
            <w:r w:rsidRPr="00841199">
              <w:rPr>
                <w:rFonts w:ascii="Calibri" w:eastAsia="Times New Roman" w:hAnsi="Calibri" w:cs="Calibri"/>
                <w:color w:val="000000"/>
                <w:sz w:val="24"/>
                <w:szCs w:val="24"/>
                <w:lang w:eastAsia="en-US"/>
              </w:rPr>
              <w:t>15</w:t>
            </w:r>
          </w:p>
        </w:tc>
      </w:tr>
    </w:tbl>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r>
        <w:rPr>
          <w:noProof/>
          <w:lang w:eastAsia="en-US"/>
        </w:rPr>
        <w:lastRenderedPageBreak/>
        <w:drawing>
          <wp:inline distT="0" distB="0" distL="0" distR="0" wp14:anchorId="15463CB5" wp14:editId="4293B1D0">
            <wp:extent cx="5334000" cy="3209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000" cy="3209925"/>
                    </a:xfrm>
                    <a:prstGeom prst="rect">
                      <a:avLst/>
                    </a:prstGeom>
                  </pic:spPr>
                </pic:pic>
              </a:graphicData>
            </a:graphic>
          </wp:inline>
        </w:drawing>
      </w: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r>
        <w:rPr>
          <w:noProof/>
          <w:lang w:eastAsia="en-US"/>
        </w:rPr>
        <w:drawing>
          <wp:inline distT="0" distB="0" distL="0" distR="0" wp14:anchorId="37194C09" wp14:editId="6086B615">
            <wp:extent cx="5343525" cy="3209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3525" cy="3209925"/>
                    </a:xfrm>
                    <a:prstGeom prst="rect">
                      <a:avLst/>
                    </a:prstGeom>
                  </pic:spPr>
                </pic:pic>
              </a:graphicData>
            </a:graphic>
          </wp:inline>
        </w:drawing>
      </w: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r>
        <w:rPr>
          <w:noProof/>
          <w:lang w:eastAsia="en-US"/>
        </w:rPr>
        <w:drawing>
          <wp:inline distT="0" distB="0" distL="0" distR="0" wp14:anchorId="2B04220A" wp14:editId="589AAE60">
            <wp:extent cx="5324475" cy="3228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24475" cy="3228975"/>
                    </a:xfrm>
                    <a:prstGeom prst="rect">
                      <a:avLst/>
                    </a:prstGeom>
                  </pic:spPr>
                </pic:pic>
              </a:graphicData>
            </a:graphic>
          </wp:inline>
        </w:drawing>
      </w: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r>
        <w:rPr>
          <w:noProof/>
          <w:lang w:eastAsia="en-US"/>
        </w:rPr>
        <w:drawing>
          <wp:inline distT="0" distB="0" distL="0" distR="0" wp14:anchorId="4120836C" wp14:editId="175EAB51">
            <wp:extent cx="5314950" cy="3248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14950" cy="3248025"/>
                    </a:xfrm>
                    <a:prstGeom prst="rect">
                      <a:avLst/>
                    </a:prstGeom>
                  </pic:spPr>
                </pic:pic>
              </a:graphicData>
            </a:graphic>
          </wp:inline>
        </w:drawing>
      </w: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spacing w:line="276" w:lineRule="auto"/>
        <w:jc w:val="both"/>
        <w:rPr>
          <w:rFonts w:ascii="Calibri" w:hAnsi="Calibri"/>
          <w:color w:val="000000" w:themeColor="text1"/>
          <w:sz w:val="24"/>
          <w:szCs w:val="24"/>
        </w:rPr>
      </w:pPr>
    </w:p>
    <w:p w:rsidR="00127063" w:rsidRDefault="00127063" w:rsidP="00127063">
      <w:pPr>
        <w:pStyle w:val="Title"/>
        <w:rPr>
          <w:rFonts w:eastAsia="Times New Roman"/>
          <w:lang w:eastAsia="en-US"/>
        </w:rPr>
      </w:pPr>
      <w:r>
        <w:rPr>
          <w:rFonts w:eastAsia="Times New Roman"/>
          <w:lang w:eastAsia="en-US"/>
        </w:rPr>
        <w:t xml:space="preserve">Employer Services </w:t>
      </w:r>
    </w:p>
    <w:p w:rsidR="00127063" w:rsidRDefault="00127063" w:rsidP="00127063">
      <w:pPr>
        <w:rPr>
          <w:rFonts w:ascii="Calibri" w:eastAsia="Times New Roman" w:hAnsi="Calibri" w:cs="Calibri"/>
          <w:bCs/>
          <w:color w:val="000000"/>
          <w:sz w:val="24"/>
          <w:szCs w:val="24"/>
          <w:lang w:eastAsia="en-US"/>
        </w:rPr>
      </w:pPr>
    </w:p>
    <w:p w:rsidR="00127063" w:rsidRDefault="00127063" w:rsidP="00127063">
      <w:pPr>
        <w:rPr>
          <w:rFonts w:ascii="Calibri" w:eastAsia="Times New Roman" w:hAnsi="Calibri" w:cs="Calibri"/>
          <w:bCs/>
          <w:color w:val="000000"/>
          <w:sz w:val="24"/>
          <w:szCs w:val="24"/>
          <w:lang w:eastAsia="en-US"/>
        </w:rPr>
      </w:pPr>
      <w:r w:rsidRPr="00AA4A32">
        <w:rPr>
          <w:rFonts w:ascii="Calibri" w:eastAsia="Times New Roman" w:hAnsi="Calibri" w:cs="Calibri"/>
          <w:bCs/>
          <w:color w:val="000000"/>
          <w:sz w:val="24"/>
          <w:szCs w:val="24"/>
          <w:lang w:eastAsia="en-US"/>
        </w:rPr>
        <w:t>The chart below is representative of those services pulled by Business Services and does not include all program information as that is pulled as a whole and is shown in the performance section.</w:t>
      </w:r>
    </w:p>
    <w:p w:rsidR="00127063" w:rsidRDefault="00127063" w:rsidP="00127063">
      <w:pPr>
        <w:rPr>
          <w:rFonts w:ascii="Calibri" w:eastAsia="Times New Roman" w:hAnsi="Calibri" w:cs="Calibri"/>
          <w:bCs/>
          <w:color w:val="000000"/>
          <w:sz w:val="24"/>
          <w:szCs w:val="24"/>
          <w:lang w:eastAsia="en-US"/>
        </w:rPr>
      </w:pPr>
    </w:p>
    <w:p w:rsidR="00127063" w:rsidRPr="000A7ACD" w:rsidRDefault="00127063" w:rsidP="00127063">
      <w:pPr>
        <w:tabs>
          <w:tab w:val="left" w:pos="11070"/>
        </w:tabs>
        <w:spacing w:line="276" w:lineRule="auto"/>
        <w:ind w:right="-90"/>
        <w:jc w:val="both"/>
        <w:outlineLvl w:val="0"/>
        <w:rPr>
          <w:rFonts w:ascii="Calibri" w:hAnsi="Calibri"/>
          <w:color w:val="000000" w:themeColor="text1"/>
          <w:sz w:val="24"/>
          <w:szCs w:val="24"/>
          <w:highlight w:val="cyan"/>
        </w:rPr>
      </w:pPr>
    </w:p>
    <w:p w:rsidR="00127063" w:rsidRDefault="00127063" w:rsidP="00127063">
      <w:pPr>
        <w:ind w:left="-360"/>
        <w:jc w:val="both"/>
        <w:rPr>
          <w:rFonts w:ascii="Calibri" w:eastAsia="Times New Roman" w:hAnsi="Calibri" w:cs="Calibri"/>
          <w:bCs/>
          <w:color w:val="000000"/>
          <w:sz w:val="24"/>
          <w:szCs w:val="24"/>
          <w:lang w:eastAsia="en-US"/>
        </w:rPr>
      </w:pPr>
      <w:r w:rsidRPr="00AA4A32">
        <w:rPr>
          <w:noProof/>
          <w:lang w:eastAsia="en-US"/>
        </w:rPr>
        <w:drawing>
          <wp:inline distT="0" distB="0" distL="0" distR="0" wp14:anchorId="25DEF72D" wp14:editId="75BD4E63">
            <wp:extent cx="6430945" cy="2806887"/>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8839" cy="2819062"/>
                    </a:xfrm>
                    <a:prstGeom prst="rect">
                      <a:avLst/>
                    </a:prstGeom>
                    <a:noFill/>
                    <a:ln>
                      <a:noFill/>
                    </a:ln>
                  </pic:spPr>
                </pic:pic>
              </a:graphicData>
            </a:graphic>
          </wp:inline>
        </w:drawing>
      </w:r>
    </w:p>
    <w:p w:rsidR="00127063" w:rsidRDefault="00127063" w:rsidP="00127063">
      <w:pPr>
        <w:rPr>
          <w:rFonts w:ascii="Calibri" w:eastAsia="Times New Roman" w:hAnsi="Calibri" w:cs="Calibri"/>
          <w:bCs/>
          <w:color w:val="000000"/>
          <w:sz w:val="24"/>
          <w:szCs w:val="24"/>
          <w:lang w:eastAsia="en-US"/>
        </w:rPr>
      </w:pPr>
    </w:p>
    <w:p w:rsidR="00127063" w:rsidRDefault="00127063" w:rsidP="00127063">
      <w:pPr>
        <w:rPr>
          <w:rFonts w:ascii="Calibri" w:eastAsia="Times New Roman" w:hAnsi="Calibri" w:cs="Calibri"/>
          <w:bCs/>
          <w:color w:val="000000"/>
          <w:sz w:val="24"/>
          <w:szCs w:val="24"/>
          <w:lang w:eastAsia="en-US"/>
        </w:rPr>
      </w:pPr>
    </w:p>
    <w:p w:rsidR="00127063" w:rsidRDefault="00127063" w:rsidP="00127063">
      <w:pPr>
        <w:ind w:left="0"/>
        <w:jc w:val="center"/>
        <w:rPr>
          <w:noProof/>
          <w:lang w:eastAsia="en-US"/>
        </w:rPr>
      </w:pPr>
    </w:p>
    <w:p w:rsidR="00127063" w:rsidRDefault="00127063" w:rsidP="00127063">
      <w:pPr>
        <w:ind w:left="0"/>
        <w:jc w:val="center"/>
        <w:rPr>
          <w:noProof/>
          <w:lang w:eastAsia="en-US"/>
        </w:rPr>
      </w:pPr>
    </w:p>
    <w:p w:rsidR="00127063" w:rsidRDefault="00127063" w:rsidP="00127063">
      <w:pPr>
        <w:ind w:left="0"/>
        <w:jc w:val="center"/>
        <w:rPr>
          <w:noProof/>
          <w:lang w:eastAsia="en-US"/>
        </w:rPr>
      </w:pPr>
    </w:p>
    <w:p w:rsidR="00127063" w:rsidRDefault="00127063" w:rsidP="00127063">
      <w:pPr>
        <w:ind w:left="0"/>
        <w:jc w:val="center"/>
        <w:rPr>
          <w:noProof/>
          <w:lang w:eastAsia="en-US"/>
        </w:rPr>
      </w:pPr>
    </w:p>
    <w:p w:rsidR="00127063" w:rsidRDefault="00127063" w:rsidP="00127063">
      <w:pPr>
        <w:ind w:left="0"/>
        <w:jc w:val="center"/>
        <w:rPr>
          <w:noProof/>
          <w:lang w:eastAsia="en-US"/>
        </w:rPr>
      </w:pPr>
    </w:p>
    <w:p w:rsidR="00127063" w:rsidRDefault="00127063" w:rsidP="00127063">
      <w:pPr>
        <w:ind w:left="0"/>
        <w:jc w:val="center"/>
        <w:rPr>
          <w:noProof/>
          <w:lang w:eastAsia="en-US"/>
        </w:rPr>
      </w:pPr>
    </w:p>
    <w:p w:rsidR="00127063" w:rsidRDefault="00127063" w:rsidP="00127063">
      <w:pPr>
        <w:ind w:left="0"/>
        <w:jc w:val="center"/>
        <w:rPr>
          <w:noProof/>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Pr="00CE7D14" w:rsidRDefault="00127063" w:rsidP="00127063">
      <w:pPr>
        <w:ind w:left="0"/>
        <w:jc w:val="center"/>
        <w:rPr>
          <w:noProof/>
          <w:color w:val="auto"/>
          <w:sz w:val="30"/>
          <w:szCs w:val="30"/>
          <w:lang w:eastAsia="en-US"/>
        </w:rPr>
      </w:pPr>
      <w:r w:rsidRPr="00CE7D14">
        <w:rPr>
          <w:noProof/>
          <w:color w:val="auto"/>
          <w:sz w:val="30"/>
          <w:szCs w:val="30"/>
          <w:lang w:eastAsia="en-US"/>
        </w:rPr>
        <w:lastRenderedPageBreak/>
        <w:t>Top 10 Industry Sectors</w:t>
      </w:r>
      <w:r>
        <w:rPr>
          <w:noProof/>
          <w:color w:val="auto"/>
          <w:sz w:val="30"/>
          <w:szCs w:val="30"/>
          <w:lang w:eastAsia="en-US"/>
        </w:rPr>
        <w:t xml:space="preserve"> for Pasco|Hernando</w:t>
      </w: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r>
        <w:rPr>
          <w:noProof/>
          <w:lang w:eastAsia="en-US"/>
        </w:rPr>
        <w:drawing>
          <wp:inline distT="0" distB="0" distL="0" distR="0" wp14:anchorId="2D921806" wp14:editId="58B07B17">
            <wp:extent cx="4400550" cy="5076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00550" cy="5076825"/>
                    </a:xfrm>
                    <a:prstGeom prst="rect">
                      <a:avLst/>
                    </a:prstGeom>
                  </pic:spPr>
                </pic:pic>
              </a:graphicData>
            </a:graphic>
          </wp:inline>
        </w:drawing>
      </w: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7037B5" w:rsidRDefault="007037B5">
      <w:pPr>
        <w:rPr>
          <w:rFonts w:ascii="Calibri" w:eastAsia="Times New Roman" w:hAnsi="Calibri"/>
          <w:noProof/>
          <w:color w:val="000000"/>
          <w:sz w:val="20"/>
          <w:szCs w:val="20"/>
          <w:lang w:eastAsia="en-US"/>
        </w:rPr>
      </w:pPr>
    </w:p>
    <w:p w:rsidR="007037B5" w:rsidRDefault="007037B5">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127063" w:rsidRDefault="00127063">
      <w:pPr>
        <w:rPr>
          <w:rFonts w:ascii="Calibri" w:eastAsia="Times New Roman" w:hAnsi="Calibri"/>
          <w:noProof/>
          <w:color w:val="000000"/>
          <w:sz w:val="20"/>
          <w:szCs w:val="20"/>
          <w:lang w:eastAsia="en-US"/>
        </w:rPr>
      </w:pPr>
    </w:p>
    <w:p w:rsidR="007E4FB0" w:rsidRPr="00AC2801" w:rsidRDefault="00127063" w:rsidP="007E4FB0">
      <w:pPr>
        <w:pStyle w:val="Title"/>
      </w:pPr>
      <w:r>
        <w:lastRenderedPageBreak/>
        <w:t>L</w:t>
      </w:r>
      <w:r w:rsidR="007E4FB0" w:rsidRPr="00AC2801">
        <w:t xml:space="preserve">abor market </w:t>
      </w:r>
    </w:p>
    <w:p w:rsidR="008C4A8F" w:rsidRDefault="008C4A8F">
      <w:pPr>
        <w:rPr>
          <w:rFonts w:ascii="Calibri" w:hAnsi="Calibri"/>
          <w:color w:val="000000" w:themeColor="text1"/>
          <w:highlight w:val="yellow"/>
        </w:rPr>
      </w:pPr>
    </w:p>
    <w:tbl>
      <w:tblPr>
        <w:tblW w:w="11143" w:type="dxa"/>
        <w:tblInd w:w="-1350" w:type="dxa"/>
        <w:tblLook w:val="04A0" w:firstRow="1" w:lastRow="0" w:firstColumn="1" w:lastColumn="0" w:noHBand="0" w:noVBand="1"/>
      </w:tblPr>
      <w:tblGrid>
        <w:gridCol w:w="706"/>
        <w:gridCol w:w="750"/>
        <w:gridCol w:w="2968"/>
        <w:gridCol w:w="1164"/>
        <w:gridCol w:w="1164"/>
        <w:gridCol w:w="1000"/>
        <w:gridCol w:w="1055"/>
        <w:gridCol w:w="1170"/>
        <w:gridCol w:w="1166"/>
      </w:tblGrid>
      <w:tr w:rsidR="008C4A8F" w:rsidRPr="007C0415" w:rsidTr="000A7ACD">
        <w:trPr>
          <w:trHeight w:val="855"/>
        </w:trPr>
        <w:tc>
          <w:tcPr>
            <w:tcW w:w="11143" w:type="dxa"/>
            <w:gridSpan w:val="9"/>
            <w:tcBorders>
              <w:top w:val="single" w:sz="8" w:space="0" w:color="auto"/>
              <w:left w:val="single" w:sz="8" w:space="0" w:color="auto"/>
              <w:bottom w:val="nil"/>
              <w:right w:val="single" w:sz="8" w:space="0" w:color="000000"/>
            </w:tcBorders>
            <w:shd w:val="clear" w:color="000000" w:fill="00B0F0"/>
            <w:noWrap/>
            <w:vAlign w:val="bottom"/>
            <w:hideMark/>
          </w:tcPr>
          <w:p w:rsidR="008C4A8F" w:rsidRPr="007C0415" w:rsidRDefault="008C4A8F" w:rsidP="000A7ACD">
            <w:pPr>
              <w:spacing w:after="0" w:line="240" w:lineRule="auto"/>
              <w:ind w:left="0"/>
              <w:jc w:val="center"/>
              <w:rPr>
                <w:rFonts w:ascii="Arial Black" w:eastAsia="Times New Roman" w:hAnsi="Arial Black" w:cs="Calibri"/>
                <w:b/>
                <w:bCs/>
                <w:color w:val="000000"/>
                <w:sz w:val="28"/>
                <w:szCs w:val="28"/>
                <w:lang w:eastAsia="en-US"/>
              </w:rPr>
            </w:pPr>
            <w:r w:rsidRPr="007C0415">
              <w:rPr>
                <w:rFonts w:ascii="Arial Black" w:eastAsia="Times New Roman" w:hAnsi="Arial Black" w:cs="Calibri"/>
                <w:b/>
                <w:bCs/>
                <w:color w:val="000000"/>
                <w:sz w:val="28"/>
                <w:szCs w:val="28"/>
                <w:lang w:eastAsia="en-US"/>
              </w:rPr>
              <w:t>FASTEST-GROWING OCCUPATIONS</w:t>
            </w:r>
          </w:p>
        </w:tc>
      </w:tr>
      <w:tr w:rsidR="008C4A8F" w:rsidRPr="007C0415" w:rsidTr="000A7ACD">
        <w:trPr>
          <w:trHeight w:val="570"/>
        </w:trPr>
        <w:tc>
          <w:tcPr>
            <w:tcW w:w="11143" w:type="dxa"/>
            <w:gridSpan w:val="9"/>
            <w:tcBorders>
              <w:top w:val="nil"/>
              <w:left w:val="single" w:sz="8" w:space="0" w:color="auto"/>
              <w:bottom w:val="nil"/>
              <w:right w:val="single" w:sz="8" w:space="0" w:color="000000"/>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WORKFORCE DEVELOPMENT AREA 16 - HERNANDO AND PASCO COUNTIES</w:t>
            </w:r>
          </w:p>
        </w:tc>
      </w:tr>
      <w:tr w:rsidR="008C4A8F" w:rsidRPr="007C0415" w:rsidTr="000A7ACD">
        <w:trPr>
          <w:trHeight w:val="598"/>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 </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Times New Roman" w:eastAsia="Times New Roman" w:hAnsi="Times New Roman" w:cs="Times New Roman"/>
                <w:color w:val="auto"/>
                <w:sz w:val="20"/>
                <w:szCs w:val="20"/>
                <w:lang w:eastAsia="en-US"/>
              </w:rPr>
            </w:pPr>
          </w:p>
        </w:tc>
        <w:tc>
          <w:tcPr>
            <w:tcW w:w="5553" w:type="dxa"/>
            <w:gridSpan w:val="5"/>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Employment</w:t>
            </w:r>
          </w:p>
        </w:tc>
        <w:tc>
          <w:tcPr>
            <w:tcW w:w="1166" w:type="dxa"/>
            <w:tcBorders>
              <w:top w:val="nil"/>
              <w:left w:val="nil"/>
              <w:bottom w:val="nil"/>
              <w:right w:val="single" w:sz="8" w:space="0" w:color="auto"/>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 </w:t>
            </w:r>
          </w:p>
        </w:tc>
      </w:tr>
      <w:tr w:rsidR="008C4A8F" w:rsidRPr="007C0415" w:rsidTr="000A7ACD">
        <w:trPr>
          <w:trHeight w:val="1511"/>
        </w:trPr>
        <w:tc>
          <w:tcPr>
            <w:tcW w:w="706" w:type="dxa"/>
            <w:tcBorders>
              <w:top w:val="single" w:sz="8" w:space="0" w:color="auto"/>
              <w:left w:val="single" w:sz="8" w:space="0" w:color="auto"/>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Rank</w:t>
            </w:r>
          </w:p>
        </w:tc>
        <w:tc>
          <w:tcPr>
            <w:tcW w:w="750" w:type="dxa"/>
            <w:tcBorders>
              <w:top w:val="single" w:sz="8" w:space="0" w:color="auto"/>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SOC Code</w:t>
            </w:r>
          </w:p>
        </w:tc>
        <w:tc>
          <w:tcPr>
            <w:tcW w:w="2968" w:type="dxa"/>
            <w:tcBorders>
              <w:top w:val="single" w:sz="8" w:space="0" w:color="auto"/>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SOC Title</w:t>
            </w:r>
          </w:p>
        </w:tc>
        <w:tc>
          <w:tcPr>
            <w:tcW w:w="1164" w:type="dxa"/>
            <w:tcBorders>
              <w:top w:val="nil"/>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2019</w:t>
            </w:r>
          </w:p>
        </w:tc>
        <w:tc>
          <w:tcPr>
            <w:tcW w:w="1164" w:type="dxa"/>
            <w:tcBorders>
              <w:top w:val="nil"/>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2027</w:t>
            </w:r>
          </w:p>
        </w:tc>
        <w:tc>
          <w:tcPr>
            <w:tcW w:w="1000" w:type="dxa"/>
            <w:tcBorders>
              <w:top w:val="nil"/>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Growth</w:t>
            </w:r>
          </w:p>
        </w:tc>
        <w:tc>
          <w:tcPr>
            <w:tcW w:w="1055" w:type="dxa"/>
            <w:tcBorders>
              <w:top w:val="nil"/>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Percent Growth</w:t>
            </w:r>
          </w:p>
        </w:tc>
        <w:tc>
          <w:tcPr>
            <w:tcW w:w="1170" w:type="dxa"/>
            <w:tcBorders>
              <w:top w:val="nil"/>
              <w:left w:val="nil"/>
              <w:bottom w:val="single" w:sz="8" w:space="0" w:color="auto"/>
              <w:right w:val="nil"/>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Total Job Openings</w:t>
            </w:r>
          </w:p>
        </w:tc>
        <w:tc>
          <w:tcPr>
            <w:tcW w:w="1166" w:type="dxa"/>
            <w:tcBorders>
              <w:top w:val="single" w:sz="8" w:space="0" w:color="auto"/>
              <w:left w:val="nil"/>
              <w:bottom w:val="single" w:sz="8" w:space="0" w:color="auto"/>
              <w:right w:val="single" w:sz="8" w:space="0" w:color="auto"/>
            </w:tcBorders>
            <w:shd w:val="clear" w:color="000000" w:fill="92D050"/>
            <w:vAlign w:val="bottom"/>
            <w:hideMark/>
          </w:tcPr>
          <w:p w:rsidR="008C4A8F" w:rsidRPr="007C0415" w:rsidRDefault="008C4A8F" w:rsidP="000A7ACD">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2018 Median Hourly Wage ($)*</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29-1071</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Physician Assistants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189</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256</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67</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35.4</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161</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48.99</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31-2011</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Occupational Therapy Assistants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84</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108</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24</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28.6</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118</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29.22</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29-1171</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Nurse Practitioners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315</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402</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87</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27.6</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225</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45.19</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29-1126</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Respiratory Therapists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212</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269</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57</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26.9</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146</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28.52</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5</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31-2022</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Physical Therapist Aides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87</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110</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23</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26.4</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116</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13.12</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6</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15-2031</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Operations Research Analysts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141</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178</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37</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26.2</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111</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30.57</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7</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31-9092</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Medical Assistants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1,384</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1,718</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334</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24.1</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1,641</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15.36</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31-2021</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Physical Therapist Assistants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126</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156</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30</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23.8</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162</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31.49</w:t>
            </w:r>
          </w:p>
        </w:tc>
      </w:tr>
      <w:tr w:rsidR="008C4A8F" w:rsidRPr="007C0415" w:rsidTr="000A7ACD">
        <w:trPr>
          <w:trHeight w:val="570"/>
        </w:trPr>
        <w:tc>
          <w:tcPr>
            <w:tcW w:w="706" w:type="dxa"/>
            <w:tcBorders>
              <w:top w:val="nil"/>
              <w:left w:val="single" w:sz="8" w:space="0" w:color="auto"/>
              <w:bottom w:val="nil"/>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9</w:t>
            </w:r>
          </w:p>
        </w:tc>
        <w:tc>
          <w:tcPr>
            <w:tcW w:w="75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29-2032</w:t>
            </w:r>
          </w:p>
        </w:tc>
        <w:tc>
          <w:tcPr>
            <w:tcW w:w="2968"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Diagnostic Medical Sonographers</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125</w:t>
            </w:r>
          </w:p>
        </w:tc>
        <w:tc>
          <w:tcPr>
            <w:tcW w:w="1164"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154</w:t>
            </w:r>
          </w:p>
        </w:tc>
        <w:tc>
          <w:tcPr>
            <w:tcW w:w="100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w:t>
            </w:r>
          </w:p>
        </w:tc>
        <w:tc>
          <w:tcPr>
            <w:tcW w:w="1055"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23.2</w:t>
            </w:r>
          </w:p>
        </w:tc>
        <w:tc>
          <w:tcPr>
            <w:tcW w:w="1170" w:type="dxa"/>
            <w:tcBorders>
              <w:top w:val="nil"/>
              <w:left w:val="nil"/>
              <w:bottom w:val="nil"/>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86</w:t>
            </w:r>
          </w:p>
        </w:tc>
        <w:tc>
          <w:tcPr>
            <w:tcW w:w="1166" w:type="dxa"/>
            <w:tcBorders>
              <w:top w:val="nil"/>
              <w:left w:val="nil"/>
              <w:bottom w:val="nil"/>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33.52</w:t>
            </w:r>
          </w:p>
        </w:tc>
      </w:tr>
      <w:tr w:rsidR="008C4A8F" w:rsidRPr="007C0415" w:rsidTr="000A7ACD">
        <w:trPr>
          <w:trHeight w:val="598"/>
        </w:trPr>
        <w:tc>
          <w:tcPr>
            <w:tcW w:w="706" w:type="dxa"/>
            <w:tcBorders>
              <w:top w:val="nil"/>
              <w:left w:val="single" w:sz="8" w:space="0" w:color="auto"/>
              <w:bottom w:val="single" w:sz="8" w:space="0" w:color="auto"/>
              <w:right w:val="nil"/>
            </w:tcBorders>
            <w:shd w:val="clear" w:color="auto" w:fill="auto"/>
            <w:noWrap/>
            <w:vAlign w:val="bottom"/>
            <w:hideMark/>
          </w:tcPr>
          <w:p w:rsidR="008C4A8F" w:rsidRPr="007C0415" w:rsidRDefault="008C4A8F" w:rsidP="000A7ACD">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w:t>
            </w:r>
          </w:p>
        </w:tc>
        <w:tc>
          <w:tcPr>
            <w:tcW w:w="750"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39-2021</w:t>
            </w:r>
          </w:p>
        </w:tc>
        <w:tc>
          <w:tcPr>
            <w:tcW w:w="2968"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Nonfarm Animal Caretakers</w:t>
            </w:r>
          </w:p>
        </w:tc>
        <w:tc>
          <w:tcPr>
            <w:tcW w:w="1164"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194</w:t>
            </w:r>
          </w:p>
        </w:tc>
        <w:tc>
          <w:tcPr>
            <w:tcW w:w="1164"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239</w:t>
            </w:r>
          </w:p>
        </w:tc>
        <w:tc>
          <w:tcPr>
            <w:tcW w:w="1000"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45</w:t>
            </w:r>
          </w:p>
        </w:tc>
        <w:tc>
          <w:tcPr>
            <w:tcW w:w="1055"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23.2</w:t>
            </w:r>
          </w:p>
        </w:tc>
        <w:tc>
          <w:tcPr>
            <w:tcW w:w="1170" w:type="dxa"/>
            <w:tcBorders>
              <w:top w:val="nil"/>
              <w:left w:val="nil"/>
              <w:bottom w:val="single" w:sz="8" w:space="0" w:color="auto"/>
              <w:right w:val="nil"/>
            </w:tcBorders>
            <w:shd w:val="clear" w:color="auto" w:fill="auto"/>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303</w:t>
            </w:r>
          </w:p>
        </w:tc>
        <w:tc>
          <w:tcPr>
            <w:tcW w:w="1166" w:type="dxa"/>
            <w:tcBorders>
              <w:top w:val="nil"/>
              <w:left w:val="nil"/>
              <w:bottom w:val="single" w:sz="8" w:space="0" w:color="auto"/>
              <w:right w:val="single" w:sz="8" w:space="0" w:color="auto"/>
            </w:tcBorders>
            <w:shd w:val="clear" w:color="000000" w:fill="FFC000"/>
            <w:noWrap/>
            <w:vAlign w:val="bottom"/>
            <w:hideMark/>
          </w:tcPr>
          <w:p w:rsidR="008C4A8F" w:rsidRPr="007C0415" w:rsidRDefault="008C4A8F" w:rsidP="000A7ACD">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10.80</w:t>
            </w:r>
          </w:p>
        </w:tc>
      </w:tr>
    </w:tbl>
    <w:p w:rsidR="00F97D8E" w:rsidRDefault="00F97D8E">
      <w:pPr>
        <w:rPr>
          <w:rFonts w:ascii="Calibri" w:eastAsia="Times New Roman" w:hAnsi="Calibri" w:cs="Calibri"/>
          <w:bCs/>
          <w:noProof/>
          <w:color w:val="000000"/>
          <w:sz w:val="24"/>
          <w:szCs w:val="24"/>
          <w:lang w:eastAsia="en-US"/>
        </w:rPr>
      </w:pPr>
    </w:p>
    <w:p w:rsidR="00F97D8E" w:rsidRDefault="00F97D8E">
      <w:pPr>
        <w:rPr>
          <w:rFonts w:ascii="Calibri" w:eastAsia="Times New Roman" w:hAnsi="Calibri" w:cs="Calibri"/>
          <w:bCs/>
          <w:noProof/>
          <w:color w:val="000000"/>
          <w:sz w:val="24"/>
          <w:szCs w:val="24"/>
          <w:lang w:eastAsia="en-US"/>
        </w:rPr>
      </w:pPr>
    </w:p>
    <w:p w:rsidR="007C0415" w:rsidRPr="007C0415" w:rsidRDefault="007C0415" w:rsidP="00F97D8E">
      <w:pPr>
        <w:tabs>
          <w:tab w:val="center" w:pos="4500"/>
        </w:tabs>
        <w:ind w:left="0"/>
        <w:rPr>
          <w:rFonts w:ascii="Calibri" w:eastAsia="Times New Roman" w:hAnsi="Calibri" w:cs="Calibri"/>
          <w:sz w:val="24"/>
          <w:szCs w:val="24"/>
          <w:lang w:eastAsia="en-US"/>
        </w:rPr>
        <w:sectPr w:rsidR="007C0415" w:rsidRPr="007C0415" w:rsidSect="00A90387">
          <w:footerReference w:type="default" r:id="rId18"/>
          <w:pgSz w:w="12240" w:h="15840"/>
          <w:pgMar w:top="1440" w:right="1800" w:bottom="1080" w:left="1800" w:header="720" w:footer="720" w:gutter="0"/>
          <w:pgNumType w:start="0"/>
          <w:cols w:space="720"/>
          <w:titlePg/>
          <w:docGrid w:linePitch="360"/>
        </w:sectPr>
      </w:pPr>
    </w:p>
    <w:tbl>
      <w:tblPr>
        <w:tblpPr w:leftFromText="180" w:rightFromText="180" w:vertAnchor="text" w:horzAnchor="margin" w:tblpXSpec="center" w:tblpY="193"/>
        <w:tblW w:w="14500" w:type="dxa"/>
        <w:tblLook w:val="04A0" w:firstRow="1" w:lastRow="0" w:firstColumn="1" w:lastColumn="0" w:noHBand="0" w:noVBand="1"/>
      </w:tblPr>
      <w:tblGrid>
        <w:gridCol w:w="706"/>
        <w:gridCol w:w="951"/>
        <w:gridCol w:w="5846"/>
        <w:gridCol w:w="1135"/>
        <w:gridCol w:w="1135"/>
        <w:gridCol w:w="1135"/>
        <w:gridCol w:w="1029"/>
        <w:gridCol w:w="1513"/>
        <w:gridCol w:w="1117"/>
      </w:tblGrid>
      <w:tr w:rsidR="007C0415" w:rsidRPr="007C0415" w:rsidTr="00E2240C">
        <w:trPr>
          <w:trHeight w:val="1083"/>
        </w:trPr>
        <w:tc>
          <w:tcPr>
            <w:tcW w:w="14500" w:type="dxa"/>
            <w:gridSpan w:val="9"/>
            <w:tcBorders>
              <w:top w:val="single" w:sz="8" w:space="0" w:color="auto"/>
              <w:left w:val="single" w:sz="8" w:space="0" w:color="auto"/>
              <w:bottom w:val="nil"/>
              <w:right w:val="single" w:sz="8" w:space="0" w:color="000000"/>
            </w:tcBorders>
            <w:shd w:val="clear" w:color="000000" w:fill="16A0DB"/>
            <w:noWrap/>
            <w:vAlign w:val="bottom"/>
            <w:hideMark/>
          </w:tcPr>
          <w:p w:rsidR="007C0415" w:rsidRPr="007C0415" w:rsidRDefault="007C0415" w:rsidP="007C0415">
            <w:pPr>
              <w:spacing w:after="0" w:line="240" w:lineRule="auto"/>
              <w:ind w:left="0"/>
              <w:jc w:val="center"/>
              <w:rPr>
                <w:rFonts w:ascii="Arial Black" w:eastAsia="Times New Roman" w:hAnsi="Arial Black" w:cs="Calibri"/>
                <w:b/>
                <w:bCs/>
                <w:color w:val="000000"/>
                <w:sz w:val="28"/>
                <w:szCs w:val="28"/>
                <w:lang w:eastAsia="en-US"/>
              </w:rPr>
            </w:pPr>
            <w:r w:rsidRPr="007C0415">
              <w:rPr>
                <w:rFonts w:ascii="Arial Black" w:eastAsia="Times New Roman" w:hAnsi="Arial Black" w:cs="Calibri"/>
                <w:b/>
                <w:bCs/>
                <w:color w:val="000000"/>
                <w:sz w:val="28"/>
                <w:szCs w:val="28"/>
                <w:lang w:eastAsia="en-US"/>
              </w:rPr>
              <w:lastRenderedPageBreak/>
              <w:t>OCCUPATIONS GAINING THE MOST NEW JOBS</w:t>
            </w:r>
          </w:p>
        </w:tc>
      </w:tr>
      <w:tr w:rsidR="007C0415" w:rsidRPr="007C0415" w:rsidTr="00E2240C">
        <w:trPr>
          <w:trHeight w:val="432"/>
        </w:trPr>
        <w:tc>
          <w:tcPr>
            <w:tcW w:w="14500" w:type="dxa"/>
            <w:gridSpan w:val="9"/>
            <w:tcBorders>
              <w:top w:val="nil"/>
              <w:left w:val="single" w:sz="8" w:space="0" w:color="auto"/>
              <w:bottom w:val="nil"/>
              <w:right w:val="single" w:sz="8" w:space="0" w:color="000000"/>
            </w:tcBorders>
            <w:shd w:val="clear" w:color="auto" w:fill="auto"/>
            <w:noWrap/>
            <w:vAlign w:val="bottom"/>
            <w:hideMark/>
          </w:tcPr>
          <w:p w:rsidR="007C0415" w:rsidRPr="007C0415" w:rsidRDefault="007C0415" w:rsidP="007C0415">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WORKFORCE DEVELOPMENT AREA 16 - HERNANDO AND PASCO COUNTIES</w:t>
            </w:r>
          </w:p>
        </w:tc>
      </w:tr>
      <w:tr w:rsidR="00D04C1A" w:rsidRPr="007C0415" w:rsidTr="00E2240C">
        <w:trPr>
          <w:trHeight w:val="454"/>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7C0415">
            <w:pPr>
              <w:spacing w:after="0" w:line="240" w:lineRule="auto"/>
              <w:ind w:left="0"/>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 </w:t>
            </w:r>
          </w:p>
        </w:tc>
        <w:tc>
          <w:tcPr>
            <w:tcW w:w="951" w:type="dxa"/>
            <w:tcBorders>
              <w:top w:val="nil"/>
              <w:left w:val="nil"/>
              <w:bottom w:val="nil"/>
              <w:right w:val="nil"/>
            </w:tcBorders>
            <w:shd w:val="clear" w:color="auto" w:fill="auto"/>
            <w:noWrap/>
            <w:vAlign w:val="bottom"/>
            <w:hideMark/>
          </w:tcPr>
          <w:p w:rsidR="007C0415" w:rsidRPr="007C0415" w:rsidRDefault="007C0415" w:rsidP="007C0415">
            <w:pPr>
              <w:spacing w:after="0" w:line="240" w:lineRule="auto"/>
              <w:ind w:left="0"/>
              <w:rPr>
                <w:rFonts w:ascii="Arial" w:eastAsia="Times New Roman" w:hAnsi="Arial" w:cs="Arial"/>
                <w:color w:val="000000"/>
                <w:sz w:val="20"/>
                <w:szCs w:val="20"/>
                <w:lang w:eastAsia="en-US"/>
              </w:rPr>
            </w:pPr>
          </w:p>
        </w:tc>
        <w:tc>
          <w:tcPr>
            <w:tcW w:w="5846" w:type="dxa"/>
            <w:tcBorders>
              <w:top w:val="nil"/>
              <w:left w:val="nil"/>
              <w:bottom w:val="nil"/>
              <w:right w:val="nil"/>
            </w:tcBorders>
            <w:shd w:val="clear" w:color="auto" w:fill="auto"/>
            <w:noWrap/>
            <w:vAlign w:val="bottom"/>
            <w:hideMark/>
          </w:tcPr>
          <w:p w:rsidR="007C0415" w:rsidRPr="007C0415" w:rsidRDefault="007C0415" w:rsidP="007C0415">
            <w:pPr>
              <w:spacing w:after="0" w:line="240" w:lineRule="auto"/>
              <w:ind w:left="0"/>
              <w:rPr>
                <w:rFonts w:ascii="Times New Roman" w:eastAsia="Times New Roman" w:hAnsi="Times New Roman" w:cs="Times New Roman"/>
                <w:color w:val="auto"/>
                <w:sz w:val="20"/>
                <w:szCs w:val="20"/>
                <w:lang w:eastAsia="en-US"/>
              </w:rPr>
            </w:pPr>
          </w:p>
        </w:tc>
        <w:tc>
          <w:tcPr>
            <w:tcW w:w="5947" w:type="dxa"/>
            <w:gridSpan w:val="5"/>
            <w:tcBorders>
              <w:top w:val="nil"/>
              <w:left w:val="nil"/>
              <w:bottom w:val="nil"/>
              <w:right w:val="nil"/>
            </w:tcBorders>
            <w:shd w:val="clear" w:color="auto" w:fill="auto"/>
            <w:noWrap/>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Employment</w:t>
            </w:r>
          </w:p>
        </w:tc>
        <w:tc>
          <w:tcPr>
            <w:tcW w:w="1074" w:type="dxa"/>
            <w:tcBorders>
              <w:top w:val="nil"/>
              <w:left w:val="nil"/>
              <w:bottom w:val="nil"/>
              <w:right w:val="single" w:sz="8" w:space="0" w:color="auto"/>
            </w:tcBorders>
            <w:shd w:val="clear" w:color="auto" w:fill="auto"/>
            <w:noWrap/>
            <w:vAlign w:val="bottom"/>
            <w:hideMark/>
          </w:tcPr>
          <w:p w:rsidR="007C0415" w:rsidRPr="007C0415" w:rsidRDefault="007C0415" w:rsidP="007C0415">
            <w:pPr>
              <w:spacing w:after="0" w:line="240" w:lineRule="auto"/>
              <w:ind w:left="0" w:firstLineChars="200" w:firstLine="400"/>
              <w:jc w:val="right"/>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 </w:t>
            </w:r>
          </w:p>
        </w:tc>
      </w:tr>
      <w:tr w:rsidR="007C0415" w:rsidRPr="007C0415" w:rsidTr="00E2240C">
        <w:trPr>
          <w:trHeight w:val="1516"/>
        </w:trPr>
        <w:tc>
          <w:tcPr>
            <w:tcW w:w="679" w:type="dxa"/>
            <w:tcBorders>
              <w:top w:val="single" w:sz="8" w:space="0" w:color="auto"/>
              <w:left w:val="single" w:sz="8" w:space="0" w:color="auto"/>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Rank</w:t>
            </w:r>
          </w:p>
        </w:tc>
        <w:tc>
          <w:tcPr>
            <w:tcW w:w="951"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SOC Code</w:t>
            </w:r>
          </w:p>
        </w:tc>
        <w:tc>
          <w:tcPr>
            <w:tcW w:w="5846"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SOC Title</w:t>
            </w:r>
          </w:p>
        </w:tc>
        <w:tc>
          <w:tcPr>
            <w:tcW w:w="1135"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 xml:space="preserve">       </w:t>
            </w:r>
            <w:r w:rsidRPr="007C0415">
              <w:rPr>
                <w:rFonts w:ascii="Arial" w:eastAsia="Times New Roman" w:hAnsi="Arial" w:cs="Arial"/>
                <w:b/>
                <w:bCs/>
                <w:color w:val="000000"/>
                <w:sz w:val="20"/>
                <w:szCs w:val="20"/>
                <w:lang w:eastAsia="en-US"/>
              </w:rPr>
              <w:t>2019</w:t>
            </w:r>
          </w:p>
        </w:tc>
        <w:tc>
          <w:tcPr>
            <w:tcW w:w="1135"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 xml:space="preserve">       </w:t>
            </w:r>
            <w:r w:rsidRPr="007C0415">
              <w:rPr>
                <w:rFonts w:ascii="Arial" w:eastAsia="Times New Roman" w:hAnsi="Arial" w:cs="Arial"/>
                <w:b/>
                <w:bCs/>
                <w:color w:val="000000"/>
                <w:sz w:val="20"/>
                <w:szCs w:val="20"/>
                <w:lang w:eastAsia="en-US"/>
              </w:rPr>
              <w:t>2027</w:t>
            </w:r>
          </w:p>
        </w:tc>
        <w:tc>
          <w:tcPr>
            <w:tcW w:w="1135"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Growth</w:t>
            </w:r>
          </w:p>
        </w:tc>
        <w:tc>
          <w:tcPr>
            <w:tcW w:w="1029"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Percent Growth</w:t>
            </w:r>
          </w:p>
        </w:tc>
        <w:tc>
          <w:tcPr>
            <w:tcW w:w="1511" w:type="dxa"/>
            <w:tcBorders>
              <w:top w:val="single" w:sz="8" w:space="0" w:color="auto"/>
              <w:left w:val="nil"/>
              <w:bottom w:val="single" w:sz="8" w:space="0" w:color="auto"/>
              <w:right w:val="nil"/>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Total Job Openings</w:t>
            </w:r>
          </w:p>
        </w:tc>
        <w:tc>
          <w:tcPr>
            <w:tcW w:w="1074" w:type="dxa"/>
            <w:tcBorders>
              <w:top w:val="single" w:sz="8" w:space="0" w:color="auto"/>
              <w:left w:val="nil"/>
              <w:bottom w:val="single" w:sz="8" w:space="0" w:color="auto"/>
              <w:right w:val="single" w:sz="8" w:space="0" w:color="auto"/>
            </w:tcBorders>
            <w:shd w:val="clear" w:color="000000" w:fill="92D050"/>
            <w:vAlign w:val="bottom"/>
            <w:hideMark/>
          </w:tcPr>
          <w:p w:rsidR="007C0415" w:rsidRPr="007C0415" w:rsidRDefault="007C0415" w:rsidP="007C0415">
            <w:pPr>
              <w:spacing w:after="0" w:line="240" w:lineRule="auto"/>
              <w:ind w:left="0"/>
              <w:jc w:val="center"/>
              <w:rPr>
                <w:rFonts w:ascii="Arial" w:eastAsia="Times New Roman" w:hAnsi="Arial" w:cs="Arial"/>
                <w:b/>
                <w:bCs/>
                <w:color w:val="000000"/>
                <w:sz w:val="20"/>
                <w:szCs w:val="20"/>
                <w:lang w:eastAsia="en-US"/>
              </w:rPr>
            </w:pPr>
            <w:r w:rsidRPr="007C0415">
              <w:rPr>
                <w:rFonts w:ascii="Arial" w:eastAsia="Times New Roman" w:hAnsi="Arial" w:cs="Arial"/>
                <w:b/>
                <w:bCs/>
                <w:color w:val="000000"/>
                <w:sz w:val="20"/>
                <w:szCs w:val="20"/>
                <w:lang w:eastAsia="en-US"/>
              </w:rPr>
              <w:t>2018 Median Hourly Wage ($)*</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35-3021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Combined Food Preparation and Serving Workers, Including Fast Food</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5,908</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7,256</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1,348</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22.8</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10,887</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9.44</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41-2031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Retail Salespersons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7,905</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8,806</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901</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11.4</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10,438</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11.14</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35-3031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Waiters and Waitresses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4,970</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5,779</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809</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16.3</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8,868</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9.39</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29-1141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Registered Nurses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4,268</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4,927</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659</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15.4</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2,512</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31.97</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5</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35-2014</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Cooks, Restaurant</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2,083</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2,516</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433</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20.8</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2,983</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12.41</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6</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43-5081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Stock Clerks and Order Fillers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3,575</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3,928</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353</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9.9</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4,130</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11.74</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7</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37-2011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Janitors and Cleaners, Except Maids and Housekeeping Cleaners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2,533</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2,881</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348</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13.7</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3,120</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11.80</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8</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31-9092</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Medical Assistants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1,384</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1,718</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334</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24.1</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1,641</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15.36</w:t>
            </w:r>
          </w:p>
        </w:tc>
      </w:tr>
      <w:tr w:rsidR="007C0415" w:rsidRPr="007C0415" w:rsidTr="00E2240C">
        <w:trPr>
          <w:trHeight w:val="432"/>
        </w:trPr>
        <w:tc>
          <w:tcPr>
            <w:tcW w:w="679" w:type="dxa"/>
            <w:tcBorders>
              <w:top w:val="nil"/>
              <w:left w:val="single" w:sz="8" w:space="0" w:color="auto"/>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9</w:t>
            </w:r>
          </w:p>
        </w:tc>
        <w:tc>
          <w:tcPr>
            <w:tcW w:w="95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37-3011</w:t>
            </w:r>
          </w:p>
        </w:tc>
        <w:tc>
          <w:tcPr>
            <w:tcW w:w="5846"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Landscaping and Grounds</w:t>
            </w:r>
            <w:r w:rsidR="0053282D">
              <w:rPr>
                <w:rFonts w:ascii="Arial" w:eastAsia="Times New Roman" w:hAnsi="Arial" w:cs="Arial"/>
                <w:color w:val="000000"/>
                <w:sz w:val="20"/>
                <w:szCs w:val="20"/>
                <w:lang w:eastAsia="en-US"/>
              </w:rPr>
              <w:t xml:space="preserve"> </w:t>
            </w:r>
            <w:r w:rsidRPr="007C0415">
              <w:rPr>
                <w:rFonts w:ascii="Arial" w:eastAsia="Times New Roman" w:hAnsi="Arial" w:cs="Arial"/>
                <w:color w:val="000000"/>
                <w:sz w:val="20"/>
                <w:szCs w:val="20"/>
                <w:lang w:eastAsia="en-US"/>
              </w:rPr>
              <w:t>keeping Workers</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2,072</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2,399</w:t>
            </w:r>
          </w:p>
        </w:tc>
        <w:tc>
          <w:tcPr>
            <w:tcW w:w="1135"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327</w:t>
            </w:r>
          </w:p>
        </w:tc>
        <w:tc>
          <w:tcPr>
            <w:tcW w:w="1029"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15.8</w:t>
            </w:r>
          </w:p>
        </w:tc>
        <w:tc>
          <w:tcPr>
            <w:tcW w:w="1511" w:type="dxa"/>
            <w:tcBorders>
              <w:top w:val="nil"/>
              <w:left w:val="nil"/>
              <w:bottom w:val="nil"/>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2,439</w:t>
            </w:r>
          </w:p>
        </w:tc>
        <w:tc>
          <w:tcPr>
            <w:tcW w:w="1074" w:type="dxa"/>
            <w:tcBorders>
              <w:top w:val="nil"/>
              <w:left w:val="nil"/>
              <w:bottom w:val="nil"/>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12.68</w:t>
            </w:r>
          </w:p>
        </w:tc>
      </w:tr>
      <w:tr w:rsidR="007C0415" w:rsidRPr="007C0415" w:rsidTr="00E2240C">
        <w:trPr>
          <w:trHeight w:val="454"/>
        </w:trPr>
        <w:tc>
          <w:tcPr>
            <w:tcW w:w="679" w:type="dxa"/>
            <w:tcBorders>
              <w:top w:val="nil"/>
              <w:left w:val="single" w:sz="8" w:space="0" w:color="auto"/>
              <w:bottom w:val="single" w:sz="8" w:space="0" w:color="auto"/>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w:t>
            </w:r>
          </w:p>
        </w:tc>
        <w:tc>
          <w:tcPr>
            <w:tcW w:w="951"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41-1011</w:t>
            </w:r>
          </w:p>
        </w:tc>
        <w:tc>
          <w:tcPr>
            <w:tcW w:w="5846"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First-Line Supervisors of Retail Sales Workers</w:t>
            </w:r>
          </w:p>
        </w:tc>
        <w:tc>
          <w:tcPr>
            <w:tcW w:w="1135"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3,094</w:t>
            </w:r>
          </w:p>
        </w:tc>
        <w:tc>
          <w:tcPr>
            <w:tcW w:w="1135"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3,406</w:t>
            </w:r>
          </w:p>
        </w:tc>
        <w:tc>
          <w:tcPr>
            <w:tcW w:w="1135"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312</w:t>
            </w:r>
          </w:p>
        </w:tc>
        <w:tc>
          <w:tcPr>
            <w:tcW w:w="1029"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10.1</w:t>
            </w:r>
          </w:p>
        </w:tc>
        <w:tc>
          <w:tcPr>
            <w:tcW w:w="1511" w:type="dxa"/>
            <w:tcBorders>
              <w:top w:val="nil"/>
              <w:left w:val="nil"/>
              <w:bottom w:val="single" w:sz="8" w:space="0" w:color="auto"/>
              <w:right w:val="nil"/>
            </w:tcBorders>
            <w:shd w:val="clear" w:color="auto" w:fill="auto"/>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3,022</w:t>
            </w:r>
          </w:p>
        </w:tc>
        <w:tc>
          <w:tcPr>
            <w:tcW w:w="1074" w:type="dxa"/>
            <w:tcBorders>
              <w:top w:val="nil"/>
              <w:left w:val="nil"/>
              <w:bottom w:val="single" w:sz="8" w:space="0" w:color="auto"/>
              <w:right w:val="single" w:sz="8" w:space="0" w:color="auto"/>
            </w:tcBorders>
            <w:shd w:val="clear" w:color="000000" w:fill="FFC000"/>
            <w:noWrap/>
            <w:vAlign w:val="bottom"/>
            <w:hideMark/>
          </w:tcPr>
          <w:p w:rsidR="007C0415" w:rsidRPr="007C0415" w:rsidRDefault="007C0415" w:rsidP="00D04C1A">
            <w:pPr>
              <w:spacing w:after="0" w:line="240" w:lineRule="auto"/>
              <w:ind w:left="0" w:firstLineChars="200" w:firstLine="400"/>
              <w:jc w:val="center"/>
              <w:rPr>
                <w:rFonts w:ascii="Arial" w:eastAsia="Times New Roman" w:hAnsi="Arial" w:cs="Arial"/>
                <w:color w:val="000000"/>
                <w:sz w:val="20"/>
                <w:szCs w:val="20"/>
                <w:lang w:eastAsia="en-US"/>
              </w:rPr>
            </w:pPr>
            <w:r w:rsidRPr="007C0415">
              <w:rPr>
                <w:rFonts w:ascii="Arial" w:eastAsia="Times New Roman" w:hAnsi="Arial" w:cs="Arial"/>
                <w:color w:val="000000"/>
                <w:sz w:val="20"/>
                <w:szCs w:val="20"/>
                <w:lang w:eastAsia="en-US"/>
              </w:rPr>
              <w:t>20.65</w:t>
            </w:r>
          </w:p>
        </w:tc>
      </w:tr>
    </w:tbl>
    <w:p w:rsidR="000758CB" w:rsidRPr="00AC2801" w:rsidRDefault="000758CB" w:rsidP="00D04C1A">
      <w:pPr>
        <w:spacing w:after="0" w:line="240" w:lineRule="auto"/>
        <w:ind w:left="0"/>
        <w:jc w:val="center"/>
        <w:rPr>
          <w:rFonts w:ascii="Calibri" w:eastAsia="Times New Roman" w:hAnsi="Calibri" w:cs="Calibri"/>
          <w:b/>
          <w:bCs/>
          <w:color w:val="000000"/>
          <w:sz w:val="24"/>
          <w:szCs w:val="24"/>
          <w:lang w:eastAsia="en-US"/>
        </w:rPr>
      </w:pPr>
    </w:p>
    <w:p w:rsidR="000758CB" w:rsidRPr="00AC2801" w:rsidRDefault="000758CB" w:rsidP="000758CB">
      <w:pPr>
        <w:spacing w:after="0" w:line="240" w:lineRule="auto"/>
        <w:rPr>
          <w:rFonts w:ascii="Calibri" w:eastAsia="Times New Roman" w:hAnsi="Calibri" w:cs="Calibri"/>
          <w:bCs/>
          <w:color w:val="000000"/>
          <w:sz w:val="24"/>
          <w:szCs w:val="24"/>
          <w:lang w:eastAsia="en-US"/>
        </w:rPr>
        <w:sectPr w:rsidR="000758CB" w:rsidRPr="00AC2801" w:rsidSect="00A90387">
          <w:pgSz w:w="15840" w:h="12240" w:orient="landscape"/>
          <w:pgMar w:top="1800" w:right="1080" w:bottom="1800" w:left="1440" w:header="720" w:footer="720" w:gutter="0"/>
          <w:pgNumType w:start="0"/>
          <w:cols w:space="720"/>
          <w:titlePg/>
          <w:docGrid w:linePitch="360"/>
        </w:sectPr>
      </w:pPr>
    </w:p>
    <w:p w:rsidR="008B6859" w:rsidRDefault="008B6859" w:rsidP="009961C4">
      <w:pPr>
        <w:ind w:left="0"/>
        <w:jc w:val="center"/>
        <w:rPr>
          <w:rFonts w:ascii="Arial" w:eastAsia="Calibri" w:hAnsi="Arial" w:cs="Arial"/>
          <w:shd w:val="clear" w:color="auto" w:fill="FFFFFF"/>
          <w:lang w:eastAsia="en-US"/>
        </w:rPr>
      </w:pPr>
    </w:p>
    <w:p w:rsidR="008B6859" w:rsidRDefault="008B6859" w:rsidP="009961C4">
      <w:pPr>
        <w:ind w:left="0"/>
        <w:jc w:val="center"/>
        <w:rPr>
          <w:noProof/>
          <w:lang w:eastAsia="en-US"/>
        </w:rPr>
      </w:pPr>
    </w:p>
    <w:p w:rsidR="00CD07F1" w:rsidRDefault="00F97D8E" w:rsidP="00CD07F1">
      <w:pPr>
        <w:pStyle w:val="Title"/>
        <w:rPr>
          <w:rFonts w:ascii="Arial" w:eastAsia="Calibri" w:hAnsi="Arial" w:cs="Arial"/>
          <w:shd w:val="clear" w:color="auto" w:fill="FFFFFF"/>
          <w:lang w:eastAsia="en-US"/>
        </w:rPr>
      </w:pPr>
      <w:r>
        <w:rPr>
          <w:rFonts w:ascii="Arial" w:eastAsia="Calibri" w:hAnsi="Arial" w:cs="Arial"/>
          <w:shd w:val="clear" w:color="auto" w:fill="FFFFFF"/>
          <w:lang w:eastAsia="en-US"/>
        </w:rPr>
        <w:t>V</w:t>
      </w:r>
      <w:r w:rsidR="00CD07F1">
        <w:rPr>
          <w:rFonts w:ascii="Arial" w:eastAsia="Calibri" w:hAnsi="Arial" w:cs="Arial"/>
          <w:shd w:val="clear" w:color="auto" w:fill="FFFFFF"/>
          <w:lang w:eastAsia="en-US"/>
        </w:rPr>
        <w:t>eterans</w:t>
      </w:r>
    </w:p>
    <w:p w:rsidR="00CD07F1" w:rsidRDefault="00CD07F1" w:rsidP="00AD4C16">
      <w:pPr>
        <w:rPr>
          <w:rFonts w:ascii="Helvetica" w:hAnsi="Helvetica"/>
          <w:color w:val="494949"/>
          <w:sz w:val="21"/>
          <w:szCs w:val="21"/>
          <w:shd w:val="clear" w:color="auto" w:fill="FFFFFF"/>
        </w:rPr>
      </w:pPr>
      <w:r>
        <w:rPr>
          <w:rFonts w:ascii="Helvetica" w:hAnsi="Helvetica"/>
          <w:color w:val="494949"/>
          <w:sz w:val="21"/>
          <w:szCs w:val="21"/>
          <w:shd w:val="clear" w:color="auto" w:fill="FFFFFF"/>
        </w:rPr>
        <w:t xml:space="preserve">  </w:t>
      </w:r>
    </w:p>
    <w:p w:rsidR="00CD07F1" w:rsidRDefault="00CD07F1" w:rsidP="00CD07F1">
      <w:pPr>
        <w:ind w:left="0"/>
        <w:rPr>
          <w:rFonts w:ascii="Helvetica" w:hAnsi="Helvetica"/>
          <w:color w:val="494949"/>
          <w:sz w:val="21"/>
          <w:szCs w:val="21"/>
          <w:shd w:val="clear" w:color="auto" w:fill="FFFFFF"/>
        </w:rPr>
      </w:pPr>
      <w:r>
        <w:rPr>
          <w:rFonts w:ascii="Helvetica" w:hAnsi="Helvetica"/>
          <w:color w:val="494949"/>
          <w:sz w:val="21"/>
          <w:szCs w:val="21"/>
          <w:shd w:val="clear" w:color="auto" w:fill="FFFFFF"/>
        </w:rPr>
        <w:t xml:space="preserve">CareerSource Pasco Hernando is dedicated to the delivery of services to veterans.  Veterans </w:t>
      </w:r>
      <w:proofErr w:type="gramStart"/>
      <w:r>
        <w:rPr>
          <w:rFonts w:ascii="Helvetica" w:hAnsi="Helvetica"/>
          <w:color w:val="494949"/>
          <w:sz w:val="21"/>
          <w:szCs w:val="21"/>
          <w:shd w:val="clear" w:color="auto" w:fill="FFFFFF"/>
        </w:rPr>
        <w:t>are identified</w:t>
      </w:r>
      <w:proofErr w:type="gramEnd"/>
      <w:r>
        <w:rPr>
          <w:rFonts w:ascii="Helvetica" w:hAnsi="Helvetica"/>
          <w:color w:val="494949"/>
          <w:sz w:val="21"/>
          <w:szCs w:val="21"/>
          <w:shd w:val="clear" w:color="auto" w:fill="FFFFFF"/>
        </w:rPr>
        <w:t xml:space="preserve"> at the point of entry to each center and are given priority over non-veterans with respect to all Department of Labor funded programs and services. </w:t>
      </w:r>
    </w:p>
    <w:p w:rsidR="005E6AE7" w:rsidRDefault="005E6AE7" w:rsidP="00CD07F1">
      <w:pPr>
        <w:ind w:left="0"/>
        <w:rPr>
          <w:rFonts w:ascii="Helvetica" w:hAnsi="Helvetica"/>
          <w:color w:val="494949"/>
          <w:sz w:val="21"/>
          <w:szCs w:val="21"/>
          <w:shd w:val="clear" w:color="auto" w:fill="FFFFFF"/>
        </w:rPr>
      </w:pPr>
    </w:p>
    <w:p w:rsidR="00841199" w:rsidRDefault="00841199" w:rsidP="00CD07F1">
      <w:pPr>
        <w:ind w:left="0"/>
        <w:rPr>
          <w:rFonts w:ascii="Helvetica" w:hAnsi="Helvetica"/>
          <w:color w:val="494949"/>
          <w:sz w:val="21"/>
          <w:szCs w:val="21"/>
          <w:shd w:val="clear" w:color="auto" w:fill="FFFFFF"/>
        </w:rPr>
      </w:pPr>
    </w:p>
    <w:p w:rsidR="008B70F2" w:rsidRDefault="008B70F2" w:rsidP="00CD07F1">
      <w:pPr>
        <w:ind w:left="0"/>
        <w:rPr>
          <w:rFonts w:ascii="Helvetica" w:hAnsi="Helvetica"/>
          <w:color w:val="494949"/>
          <w:sz w:val="21"/>
          <w:szCs w:val="21"/>
          <w:shd w:val="clear" w:color="auto" w:fill="FFFFFF"/>
        </w:rPr>
      </w:pPr>
    </w:p>
    <w:p w:rsidR="005E6AE7" w:rsidRDefault="005E6AE7" w:rsidP="005E6AE7">
      <w:pPr>
        <w:ind w:left="0"/>
        <w:jc w:val="center"/>
        <w:rPr>
          <w:rFonts w:ascii="Helvetica" w:hAnsi="Helvetica"/>
          <w:color w:val="494949"/>
          <w:sz w:val="21"/>
          <w:szCs w:val="21"/>
          <w:shd w:val="clear" w:color="auto" w:fill="FFFFFF"/>
        </w:rPr>
      </w:pPr>
      <w:r w:rsidRPr="005E6AE7">
        <w:rPr>
          <w:rFonts w:ascii="Arial" w:eastAsia="Calibri" w:hAnsi="Arial" w:cs="Arial"/>
          <w:noProof/>
          <w:shd w:val="clear" w:color="auto" w:fill="FFFFFF"/>
          <w:lang w:eastAsia="en-US"/>
        </w:rPr>
        <w:drawing>
          <wp:inline distT="0" distB="0" distL="0" distR="0" wp14:anchorId="198CF0BA" wp14:editId="4EFBC2F8">
            <wp:extent cx="4235291" cy="1845945"/>
            <wp:effectExtent l="0" t="0" r="0" b="1905"/>
            <wp:docPr id="8" name="Picture 8" descr="C:\Users\btaylor\Desktop\Stock images\soldier-civilian-shaking-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taylor\Desktop\Stock images\soldier-civilian-shaking-hand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0356" cy="1861228"/>
                    </a:xfrm>
                    <a:prstGeom prst="rect">
                      <a:avLst/>
                    </a:prstGeom>
                    <a:noFill/>
                    <a:ln>
                      <a:noFill/>
                    </a:ln>
                  </pic:spPr>
                </pic:pic>
              </a:graphicData>
            </a:graphic>
          </wp:inline>
        </w:drawing>
      </w:r>
    </w:p>
    <w:p w:rsidR="005E6AE7" w:rsidRDefault="005E6AE7" w:rsidP="00CD07F1">
      <w:pPr>
        <w:ind w:left="0"/>
        <w:rPr>
          <w:rFonts w:ascii="Helvetica" w:hAnsi="Helvetica"/>
          <w:color w:val="494949"/>
          <w:sz w:val="21"/>
          <w:szCs w:val="21"/>
          <w:shd w:val="clear" w:color="auto" w:fill="FFFFFF"/>
        </w:rPr>
      </w:pPr>
    </w:p>
    <w:p w:rsidR="008B70F2" w:rsidRDefault="008B70F2" w:rsidP="00CD07F1">
      <w:pPr>
        <w:ind w:left="0"/>
        <w:rPr>
          <w:rFonts w:ascii="Helvetica" w:hAnsi="Helvetica"/>
          <w:color w:val="494949"/>
          <w:sz w:val="21"/>
          <w:szCs w:val="21"/>
          <w:shd w:val="clear" w:color="auto" w:fill="FFFFFF"/>
        </w:rPr>
      </w:pPr>
    </w:p>
    <w:p w:rsidR="00841199" w:rsidRDefault="00841199" w:rsidP="00CD07F1">
      <w:pPr>
        <w:ind w:left="0"/>
        <w:rPr>
          <w:rFonts w:ascii="Helvetica" w:hAnsi="Helvetica"/>
          <w:color w:val="494949"/>
          <w:sz w:val="21"/>
          <w:szCs w:val="21"/>
          <w:shd w:val="clear" w:color="auto" w:fill="FFFFFF"/>
        </w:rPr>
      </w:pPr>
    </w:p>
    <w:p w:rsidR="008B70F2" w:rsidRDefault="008B70F2" w:rsidP="00CD07F1">
      <w:pPr>
        <w:ind w:left="0"/>
        <w:rPr>
          <w:rFonts w:ascii="Helvetica" w:hAnsi="Helvetica"/>
          <w:color w:val="494949"/>
          <w:sz w:val="21"/>
          <w:szCs w:val="21"/>
          <w:shd w:val="clear" w:color="auto" w:fill="FFFFFF"/>
        </w:rPr>
      </w:pPr>
    </w:p>
    <w:tbl>
      <w:tblPr>
        <w:tblW w:w="10240" w:type="dxa"/>
        <w:tblInd w:w="-730" w:type="dxa"/>
        <w:tblLook w:val="04A0" w:firstRow="1" w:lastRow="0" w:firstColumn="1" w:lastColumn="0" w:noHBand="0" w:noVBand="1"/>
      </w:tblPr>
      <w:tblGrid>
        <w:gridCol w:w="3220"/>
        <w:gridCol w:w="1540"/>
        <w:gridCol w:w="720"/>
        <w:gridCol w:w="3220"/>
        <w:gridCol w:w="1540"/>
      </w:tblGrid>
      <w:tr w:rsidR="008B70F2" w:rsidRPr="008B70F2" w:rsidTr="008B70F2">
        <w:trPr>
          <w:trHeight w:val="765"/>
        </w:trPr>
        <w:tc>
          <w:tcPr>
            <w:tcW w:w="3220" w:type="dxa"/>
            <w:tcBorders>
              <w:top w:val="single" w:sz="8" w:space="0" w:color="auto"/>
              <w:left w:val="single" w:sz="8" w:space="0" w:color="auto"/>
              <w:bottom w:val="nil"/>
              <w:right w:val="nil"/>
            </w:tcBorders>
            <w:shd w:val="clear" w:color="000000" w:fill="92D050"/>
            <w:noWrap/>
            <w:vAlign w:val="center"/>
            <w:hideMark/>
          </w:tcPr>
          <w:p w:rsidR="008B70F2" w:rsidRPr="008B70F2" w:rsidRDefault="008B70F2" w:rsidP="008B70F2">
            <w:pPr>
              <w:spacing w:after="0" w:line="240" w:lineRule="auto"/>
              <w:ind w:left="0"/>
              <w:jc w:val="center"/>
              <w:rPr>
                <w:rFonts w:ascii="Arial" w:eastAsia="Times New Roman" w:hAnsi="Arial" w:cs="Arial"/>
                <w:b/>
                <w:bCs/>
                <w:color w:val="000000"/>
                <w:sz w:val="24"/>
                <w:szCs w:val="24"/>
                <w:lang w:eastAsia="en-US"/>
              </w:rPr>
            </w:pPr>
            <w:r w:rsidRPr="008B70F2">
              <w:rPr>
                <w:rFonts w:ascii="Arial" w:eastAsia="Times New Roman" w:hAnsi="Arial" w:cs="Arial"/>
                <w:b/>
                <w:bCs/>
                <w:color w:val="000000"/>
                <w:sz w:val="24"/>
                <w:szCs w:val="24"/>
                <w:lang w:eastAsia="en-US"/>
              </w:rPr>
              <w:t>Veterans 2018-2019</w:t>
            </w:r>
          </w:p>
        </w:tc>
        <w:tc>
          <w:tcPr>
            <w:tcW w:w="1540" w:type="dxa"/>
            <w:tcBorders>
              <w:top w:val="single" w:sz="8" w:space="0" w:color="auto"/>
              <w:left w:val="nil"/>
              <w:bottom w:val="nil"/>
              <w:right w:val="single" w:sz="8" w:space="0" w:color="auto"/>
            </w:tcBorders>
            <w:shd w:val="clear" w:color="000000" w:fill="92D050"/>
            <w:noWrap/>
            <w:vAlign w:val="center"/>
            <w:hideMark/>
          </w:tcPr>
          <w:p w:rsidR="008B70F2" w:rsidRPr="008B70F2" w:rsidRDefault="008B70F2" w:rsidP="008B70F2">
            <w:pPr>
              <w:spacing w:after="0" w:line="240" w:lineRule="auto"/>
              <w:ind w:left="0"/>
              <w:jc w:val="center"/>
              <w:rPr>
                <w:rFonts w:ascii="Arial" w:eastAsia="Times New Roman" w:hAnsi="Arial" w:cs="Arial"/>
                <w:b/>
                <w:bCs/>
                <w:color w:val="000000"/>
                <w:sz w:val="24"/>
                <w:szCs w:val="24"/>
                <w:lang w:eastAsia="en-US"/>
              </w:rPr>
            </w:pPr>
            <w:r w:rsidRPr="008B70F2">
              <w:rPr>
                <w:rFonts w:ascii="Arial" w:eastAsia="Times New Roman" w:hAnsi="Arial" w:cs="Arial"/>
                <w:b/>
                <w:bCs/>
                <w:color w:val="000000"/>
                <w:sz w:val="24"/>
                <w:szCs w:val="24"/>
                <w:lang w:eastAsia="en-US"/>
              </w:rPr>
              <w:t>Totals</w:t>
            </w:r>
          </w:p>
        </w:tc>
        <w:tc>
          <w:tcPr>
            <w:tcW w:w="720" w:type="dxa"/>
            <w:tcBorders>
              <w:top w:val="nil"/>
              <w:left w:val="nil"/>
              <w:bottom w:val="nil"/>
              <w:right w:val="nil"/>
            </w:tcBorders>
            <w:shd w:val="clear" w:color="auto" w:fill="auto"/>
            <w:noWrap/>
            <w:vAlign w:val="bottom"/>
            <w:hideMark/>
          </w:tcPr>
          <w:p w:rsidR="008B70F2" w:rsidRPr="008B70F2" w:rsidRDefault="008B70F2" w:rsidP="008B70F2">
            <w:pPr>
              <w:spacing w:after="0" w:line="240" w:lineRule="auto"/>
              <w:ind w:left="0"/>
              <w:jc w:val="center"/>
              <w:rPr>
                <w:rFonts w:ascii="Arial" w:eastAsia="Times New Roman" w:hAnsi="Arial" w:cs="Arial"/>
                <w:b/>
                <w:bCs/>
                <w:color w:val="000000"/>
                <w:sz w:val="24"/>
                <w:szCs w:val="24"/>
                <w:lang w:eastAsia="en-US"/>
              </w:rPr>
            </w:pPr>
          </w:p>
        </w:tc>
        <w:tc>
          <w:tcPr>
            <w:tcW w:w="3220" w:type="dxa"/>
            <w:tcBorders>
              <w:top w:val="single" w:sz="8" w:space="0" w:color="auto"/>
              <w:left w:val="single" w:sz="8" w:space="0" w:color="auto"/>
              <w:bottom w:val="nil"/>
              <w:right w:val="nil"/>
            </w:tcBorders>
            <w:shd w:val="clear" w:color="000000" w:fill="92D050"/>
            <w:noWrap/>
            <w:vAlign w:val="center"/>
            <w:hideMark/>
          </w:tcPr>
          <w:p w:rsidR="008B70F2" w:rsidRPr="008B70F2" w:rsidRDefault="008B70F2" w:rsidP="008B70F2">
            <w:pPr>
              <w:spacing w:after="0" w:line="240" w:lineRule="auto"/>
              <w:ind w:left="0"/>
              <w:jc w:val="center"/>
              <w:rPr>
                <w:rFonts w:ascii="Arial" w:eastAsia="Times New Roman" w:hAnsi="Arial" w:cs="Arial"/>
                <w:b/>
                <w:bCs/>
                <w:color w:val="000000"/>
                <w:sz w:val="24"/>
                <w:szCs w:val="24"/>
                <w:lang w:eastAsia="en-US"/>
              </w:rPr>
            </w:pPr>
            <w:r w:rsidRPr="008B70F2">
              <w:rPr>
                <w:rFonts w:ascii="Arial" w:eastAsia="Times New Roman" w:hAnsi="Arial" w:cs="Arial"/>
                <w:b/>
                <w:bCs/>
                <w:color w:val="000000"/>
                <w:sz w:val="24"/>
                <w:szCs w:val="24"/>
                <w:lang w:eastAsia="en-US"/>
              </w:rPr>
              <w:t>Veterans 2019-2020</w:t>
            </w:r>
          </w:p>
        </w:tc>
        <w:tc>
          <w:tcPr>
            <w:tcW w:w="1540" w:type="dxa"/>
            <w:tcBorders>
              <w:top w:val="single" w:sz="8" w:space="0" w:color="auto"/>
              <w:left w:val="nil"/>
              <w:bottom w:val="nil"/>
              <w:right w:val="single" w:sz="8" w:space="0" w:color="auto"/>
            </w:tcBorders>
            <w:shd w:val="clear" w:color="000000" w:fill="92D050"/>
            <w:noWrap/>
            <w:vAlign w:val="center"/>
            <w:hideMark/>
          </w:tcPr>
          <w:p w:rsidR="008B70F2" w:rsidRPr="008B70F2" w:rsidRDefault="008B70F2" w:rsidP="008B70F2">
            <w:pPr>
              <w:spacing w:after="0" w:line="240" w:lineRule="auto"/>
              <w:ind w:left="0"/>
              <w:jc w:val="center"/>
              <w:rPr>
                <w:rFonts w:ascii="Arial" w:eastAsia="Times New Roman" w:hAnsi="Arial" w:cs="Arial"/>
                <w:b/>
                <w:bCs/>
                <w:color w:val="000000"/>
                <w:sz w:val="24"/>
                <w:szCs w:val="24"/>
                <w:lang w:eastAsia="en-US"/>
              </w:rPr>
            </w:pPr>
            <w:r w:rsidRPr="008B70F2">
              <w:rPr>
                <w:rFonts w:ascii="Arial" w:eastAsia="Times New Roman" w:hAnsi="Arial" w:cs="Arial"/>
                <w:b/>
                <w:bCs/>
                <w:color w:val="000000"/>
                <w:sz w:val="24"/>
                <w:szCs w:val="24"/>
                <w:lang w:eastAsia="en-US"/>
              </w:rPr>
              <w:t>Totals</w:t>
            </w:r>
          </w:p>
        </w:tc>
      </w:tr>
      <w:tr w:rsidR="008B70F2" w:rsidRPr="008B70F2" w:rsidTr="008B70F2">
        <w:trPr>
          <w:trHeight w:val="499"/>
        </w:trPr>
        <w:tc>
          <w:tcPr>
            <w:tcW w:w="3220" w:type="dxa"/>
            <w:tcBorders>
              <w:top w:val="nil"/>
              <w:left w:val="single" w:sz="8" w:space="0" w:color="auto"/>
              <w:bottom w:val="nil"/>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 xml:space="preserve">Vets Hired </w:t>
            </w:r>
          </w:p>
        </w:tc>
        <w:tc>
          <w:tcPr>
            <w:tcW w:w="1540" w:type="dxa"/>
            <w:tcBorders>
              <w:top w:val="nil"/>
              <w:left w:val="nil"/>
              <w:bottom w:val="nil"/>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329</w:t>
            </w:r>
          </w:p>
        </w:tc>
        <w:tc>
          <w:tcPr>
            <w:tcW w:w="720" w:type="dxa"/>
            <w:tcBorders>
              <w:top w:val="nil"/>
              <w:left w:val="nil"/>
              <w:bottom w:val="nil"/>
              <w:right w:val="nil"/>
            </w:tcBorders>
            <w:shd w:val="clear" w:color="auto" w:fill="auto"/>
            <w:noWrap/>
            <w:vAlign w:val="bottom"/>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p>
        </w:tc>
        <w:tc>
          <w:tcPr>
            <w:tcW w:w="3220" w:type="dxa"/>
            <w:tcBorders>
              <w:top w:val="nil"/>
              <w:left w:val="single" w:sz="8" w:space="0" w:color="auto"/>
              <w:bottom w:val="nil"/>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 xml:space="preserve">Vets Hired </w:t>
            </w:r>
          </w:p>
        </w:tc>
        <w:tc>
          <w:tcPr>
            <w:tcW w:w="1540" w:type="dxa"/>
            <w:tcBorders>
              <w:top w:val="nil"/>
              <w:left w:val="nil"/>
              <w:bottom w:val="nil"/>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162</w:t>
            </w:r>
          </w:p>
        </w:tc>
      </w:tr>
      <w:tr w:rsidR="008B70F2" w:rsidRPr="008B70F2" w:rsidTr="008B70F2">
        <w:trPr>
          <w:trHeight w:val="499"/>
        </w:trPr>
        <w:tc>
          <w:tcPr>
            <w:tcW w:w="3220" w:type="dxa"/>
            <w:tcBorders>
              <w:top w:val="nil"/>
              <w:left w:val="single" w:sz="8" w:space="0" w:color="auto"/>
              <w:bottom w:val="nil"/>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Vets Attended Work Studies</w:t>
            </w:r>
          </w:p>
        </w:tc>
        <w:tc>
          <w:tcPr>
            <w:tcW w:w="1540" w:type="dxa"/>
            <w:tcBorders>
              <w:top w:val="nil"/>
              <w:left w:val="nil"/>
              <w:bottom w:val="nil"/>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0</w:t>
            </w:r>
          </w:p>
        </w:tc>
        <w:tc>
          <w:tcPr>
            <w:tcW w:w="720" w:type="dxa"/>
            <w:tcBorders>
              <w:top w:val="nil"/>
              <w:left w:val="nil"/>
              <w:bottom w:val="nil"/>
              <w:right w:val="nil"/>
            </w:tcBorders>
            <w:shd w:val="clear" w:color="auto" w:fill="auto"/>
            <w:noWrap/>
            <w:vAlign w:val="bottom"/>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p>
        </w:tc>
        <w:tc>
          <w:tcPr>
            <w:tcW w:w="3220" w:type="dxa"/>
            <w:tcBorders>
              <w:top w:val="nil"/>
              <w:left w:val="single" w:sz="8" w:space="0" w:color="auto"/>
              <w:bottom w:val="nil"/>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Vets Attended Work Studies</w:t>
            </w:r>
          </w:p>
        </w:tc>
        <w:tc>
          <w:tcPr>
            <w:tcW w:w="1540" w:type="dxa"/>
            <w:tcBorders>
              <w:top w:val="nil"/>
              <w:left w:val="nil"/>
              <w:bottom w:val="nil"/>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10</w:t>
            </w:r>
          </w:p>
        </w:tc>
      </w:tr>
      <w:tr w:rsidR="008B70F2" w:rsidRPr="008B70F2" w:rsidTr="008B70F2">
        <w:trPr>
          <w:trHeight w:val="499"/>
        </w:trPr>
        <w:tc>
          <w:tcPr>
            <w:tcW w:w="3220" w:type="dxa"/>
            <w:tcBorders>
              <w:top w:val="nil"/>
              <w:left w:val="single" w:sz="8" w:space="0" w:color="auto"/>
              <w:bottom w:val="nil"/>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Vet Staff Employer Visits</w:t>
            </w:r>
          </w:p>
        </w:tc>
        <w:tc>
          <w:tcPr>
            <w:tcW w:w="1540" w:type="dxa"/>
            <w:tcBorders>
              <w:top w:val="nil"/>
              <w:left w:val="nil"/>
              <w:bottom w:val="nil"/>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30</w:t>
            </w:r>
          </w:p>
        </w:tc>
        <w:tc>
          <w:tcPr>
            <w:tcW w:w="720" w:type="dxa"/>
            <w:tcBorders>
              <w:top w:val="nil"/>
              <w:left w:val="nil"/>
              <w:bottom w:val="nil"/>
              <w:right w:val="nil"/>
            </w:tcBorders>
            <w:shd w:val="clear" w:color="auto" w:fill="auto"/>
            <w:noWrap/>
            <w:vAlign w:val="bottom"/>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p>
        </w:tc>
        <w:tc>
          <w:tcPr>
            <w:tcW w:w="3220" w:type="dxa"/>
            <w:tcBorders>
              <w:top w:val="nil"/>
              <w:left w:val="single" w:sz="8" w:space="0" w:color="auto"/>
              <w:bottom w:val="nil"/>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Vet Staff Employer Visits</w:t>
            </w:r>
          </w:p>
        </w:tc>
        <w:tc>
          <w:tcPr>
            <w:tcW w:w="1540" w:type="dxa"/>
            <w:tcBorders>
              <w:top w:val="nil"/>
              <w:left w:val="nil"/>
              <w:bottom w:val="nil"/>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98</w:t>
            </w:r>
          </w:p>
        </w:tc>
      </w:tr>
      <w:tr w:rsidR="008B70F2" w:rsidRPr="008B70F2" w:rsidTr="008B70F2">
        <w:trPr>
          <w:trHeight w:val="499"/>
        </w:trPr>
        <w:tc>
          <w:tcPr>
            <w:tcW w:w="3220" w:type="dxa"/>
            <w:tcBorders>
              <w:top w:val="nil"/>
              <w:left w:val="single" w:sz="8" w:space="0" w:color="auto"/>
              <w:bottom w:val="single" w:sz="8" w:space="0" w:color="auto"/>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Veteran Job Fairs Held</w:t>
            </w:r>
          </w:p>
        </w:tc>
        <w:tc>
          <w:tcPr>
            <w:tcW w:w="1540" w:type="dxa"/>
            <w:tcBorders>
              <w:top w:val="nil"/>
              <w:left w:val="nil"/>
              <w:bottom w:val="single" w:sz="8" w:space="0" w:color="auto"/>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0</w:t>
            </w:r>
          </w:p>
        </w:tc>
        <w:tc>
          <w:tcPr>
            <w:tcW w:w="720" w:type="dxa"/>
            <w:tcBorders>
              <w:top w:val="nil"/>
              <w:left w:val="nil"/>
              <w:bottom w:val="nil"/>
              <w:right w:val="nil"/>
            </w:tcBorders>
            <w:shd w:val="clear" w:color="auto" w:fill="auto"/>
            <w:noWrap/>
            <w:vAlign w:val="bottom"/>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p>
        </w:tc>
        <w:tc>
          <w:tcPr>
            <w:tcW w:w="3220" w:type="dxa"/>
            <w:tcBorders>
              <w:top w:val="nil"/>
              <w:left w:val="single" w:sz="8" w:space="0" w:color="auto"/>
              <w:bottom w:val="single" w:sz="8" w:space="0" w:color="auto"/>
              <w:right w:val="nil"/>
            </w:tcBorders>
            <w:shd w:val="clear" w:color="auto" w:fill="auto"/>
            <w:noWrap/>
            <w:vAlign w:val="center"/>
            <w:hideMark/>
          </w:tcPr>
          <w:p w:rsidR="008B70F2" w:rsidRPr="008B70F2" w:rsidRDefault="008B70F2" w:rsidP="008B70F2">
            <w:pPr>
              <w:spacing w:after="0" w:line="240" w:lineRule="auto"/>
              <w:ind w:left="0"/>
              <w:jc w:val="center"/>
              <w:rPr>
                <w:rFonts w:ascii="Arial" w:eastAsia="Times New Roman" w:hAnsi="Arial" w:cs="Arial"/>
                <w:color w:val="000000"/>
                <w:sz w:val="24"/>
                <w:szCs w:val="24"/>
                <w:lang w:eastAsia="en-US"/>
              </w:rPr>
            </w:pPr>
            <w:r w:rsidRPr="008B70F2">
              <w:rPr>
                <w:rFonts w:ascii="Arial" w:eastAsia="Times New Roman" w:hAnsi="Arial" w:cs="Arial"/>
                <w:color w:val="000000"/>
                <w:sz w:val="24"/>
                <w:szCs w:val="24"/>
                <w:lang w:eastAsia="en-US"/>
              </w:rPr>
              <w:t>Veteran Job Fairs Held</w:t>
            </w:r>
          </w:p>
        </w:tc>
        <w:tc>
          <w:tcPr>
            <w:tcW w:w="1540" w:type="dxa"/>
            <w:tcBorders>
              <w:top w:val="nil"/>
              <w:left w:val="nil"/>
              <w:bottom w:val="single" w:sz="8" w:space="0" w:color="auto"/>
              <w:right w:val="single" w:sz="8" w:space="0" w:color="auto"/>
            </w:tcBorders>
            <w:shd w:val="clear" w:color="auto" w:fill="auto"/>
            <w:noWrap/>
            <w:vAlign w:val="center"/>
            <w:hideMark/>
          </w:tcPr>
          <w:p w:rsidR="008B70F2" w:rsidRPr="008B70F2" w:rsidRDefault="008B70F2" w:rsidP="008B70F2">
            <w:pPr>
              <w:spacing w:after="0" w:line="240" w:lineRule="auto"/>
              <w:ind w:left="0"/>
              <w:jc w:val="center"/>
              <w:rPr>
                <w:rFonts w:ascii="Calibri" w:eastAsia="Times New Roman" w:hAnsi="Calibri" w:cs="Times New Roman"/>
                <w:color w:val="000000"/>
                <w:lang w:eastAsia="en-US"/>
              </w:rPr>
            </w:pPr>
            <w:r w:rsidRPr="008B70F2">
              <w:rPr>
                <w:rFonts w:ascii="Calibri" w:eastAsia="Times New Roman" w:hAnsi="Calibri" w:cs="Times New Roman"/>
                <w:color w:val="000000"/>
                <w:lang w:eastAsia="en-US"/>
              </w:rPr>
              <w:t>4</w:t>
            </w:r>
          </w:p>
        </w:tc>
      </w:tr>
    </w:tbl>
    <w:p w:rsidR="008B70F2" w:rsidRDefault="008B70F2" w:rsidP="00CD07F1">
      <w:pPr>
        <w:ind w:left="0"/>
        <w:rPr>
          <w:rFonts w:ascii="Helvetica" w:hAnsi="Helvetica"/>
          <w:color w:val="494949"/>
          <w:sz w:val="21"/>
          <w:szCs w:val="21"/>
          <w:shd w:val="clear" w:color="auto" w:fill="FFFFFF"/>
        </w:rPr>
      </w:pPr>
    </w:p>
    <w:p w:rsidR="00CD07F1" w:rsidRDefault="00CD07F1" w:rsidP="00CD07F1">
      <w:pPr>
        <w:ind w:left="0"/>
        <w:rPr>
          <w:rFonts w:ascii="Helvetica" w:hAnsi="Helvetica"/>
          <w:color w:val="494949"/>
          <w:sz w:val="21"/>
          <w:szCs w:val="21"/>
          <w:shd w:val="clear" w:color="auto" w:fill="FFFFFF"/>
        </w:rPr>
      </w:pPr>
    </w:p>
    <w:p w:rsidR="00841199" w:rsidRDefault="00841199">
      <w:pPr>
        <w:rPr>
          <w:rFonts w:ascii="Arial" w:eastAsia="Calibri" w:hAnsi="Arial" w:cs="Arial"/>
          <w:shd w:val="clear" w:color="auto" w:fill="FFFFFF"/>
          <w:lang w:eastAsia="en-US"/>
        </w:rPr>
      </w:pPr>
      <w:r>
        <w:rPr>
          <w:rFonts w:ascii="Times New Roman"/>
          <w:noProof/>
          <w:position w:val="24"/>
          <w:sz w:val="20"/>
          <w:lang w:eastAsia="en-US"/>
        </w:rPr>
        <w:lastRenderedPageBreak/>
        <w:drawing>
          <wp:inline distT="0" distB="0" distL="0" distR="0" wp14:anchorId="194305BA" wp14:editId="3B3F61F3">
            <wp:extent cx="2821215" cy="688848"/>
            <wp:effectExtent l="0" t="0" r="0" b="0"/>
            <wp:docPr id="4" name="image2.jpeg" descr="Eckerd Connects WORKFORC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2821215" cy="688848"/>
                    </a:xfrm>
                    <a:prstGeom prst="rect">
                      <a:avLst/>
                    </a:prstGeom>
                  </pic:spPr>
                </pic:pic>
              </a:graphicData>
            </a:graphic>
          </wp:inline>
        </w:drawing>
      </w:r>
    </w:p>
    <w:p w:rsidR="00841199" w:rsidRDefault="00841199">
      <w:pPr>
        <w:rPr>
          <w:rFonts w:ascii="Arial" w:eastAsia="Calibri" w:hAnsi="Arial" w:cs="Arial"/>
          <w:shd w:val="clear" w:color="auto" w:fill="FFFFFF"/>
          <w:lang w:eastAsia="en-US"/>
        </w:rPr>
      </w:pPr>
    </w:p>
    <w:p w:rsidR="00841199" w:rsidRDefault="00841199">
      <w:pPr>
        <w:rPr>
          <w:rFonts w:ascii="Arial" w:eastAsia="Calibri" w:hAnsi="Arial" w:cs="Arial"/>
          <w:shd w:val="clear" w:color="auto" w:fill="FFFFFF"/>
          <w:lang w:eastAsia="en-US"/>
        </w:rPr>
      </w:pPr>
    </w:p>
    <w:p w:rsidR="00841199" w:rsidRPr="00AD4C16" w:rsidRDefault="00841199" w:rsidP="00841199">
      <w:pPr>
        <w:pStyle w:val="Title"/>
        <w:rPr>
          <w:rFonts w:eastAsia="Calibri"/>
          <w:shd w:val="clear" w:color="auto" w:fill="FFFFFF"/>
          <w:lang w:eastAsia="en-US"/>
        </w:rPr>
      </w:pPr>
      <w:r w:rsidRPr="00AD4C16">
        <w:rPr>
          <w:rFonts w:eastAsia="Calibri"/>
          <w:shd w:val="clear" w:color="auto" w:fill="FFFFFF"/>
          <w:lang w:eastAsia="en-US"/>
        </w:rPr>
        <w:t xml:space="preserve">CareerSource Pasco Hernando Youth Program </w:t>
      </w:r>
    </w:p>
    <w:p w:rsidR="00841199" w:rsidRPr="00AD4C16" w:rsidRDefault="00841199" w:rsidP="00841199">
      <w:pPr>
        <w:spacing w:after="160" w:line="259" w:lineRule="auto"/>
        <w:ind w:left="0"/>
        <w:rPr>
          <w:rFonts w:ascii="Arial" w:eastAsia="Calibri" w:hAnsi="Arial" w:cs="Arial"/>
          <w:color w:val="auto"/>
          <w:sz w:val="24"/>
          <w:szCs w:val="24"/>
          <w:shd w:val="clear" w:color="auto" w:fill="FFFFFF"/>
          <w:lang w:eastAsia="en-US"/>
        </w:rPr>
      </w:pPr>
    </w:p>
    <w:p w:rsidR="00841199" w:rsidRPr="00AD4C16" w:rsidRDefault="00841199" w:rsidP="00841199">
      <w:pPr>
        <w:spacing w:after="160" w:line="259" w:lineRule="auto"/>
        <w:ind w:left="0"/>
        <w:rPr>
          <w:rFonts w:ascii="Arial" w:eastAsia="Calibri" w:hAnsi="Arial" w:cs="Arial"/>
          <w:color w:val="auto"/>
          <w:sz w:val="24"/>
          <w:szCs w:val="24"/>
          <w:shd w:val="clear" w:color="auto" w:fill="FFFFFF"/>
          <w:lang w:eastAsia="en-US"/>
        </w:rPr>
      </w:pPr>
      <w:r w:rsidRPr="00AD4C16">
        <w:rPr>
          <w:rFonts w:ascii="Arial" w:eastAsia="Calibri" w:hAnsi="Arial" w:cs="Arial"/>
          <w:color w:val="auto"/>
          <w:sz w:val="24"/>
          <w:szCs w:val="24"/>
          <w:shd w:val="clear" w:color="auto" w:fill="FFFFFF"/>
          <w:lang w:eastAsia="en-US"/>
        </w:rPr>
        <w:t xml:space="preserve">The CareerSource Pasco Hernando Youth Program </w:t>
      </w:r>
      <w:proofErr w:type="gramStart"/>
      <w:r w:rsidRPr="00AD4C16">
        <w:rPr>
          <w:rFonts w:ascii="Arial" w:eastAsia="Calibri" w:hAnsi="Arial" w:cs="Arial"/>
          <w:color w:val="auto"/>
          <w:sz w:val="24"/>
          <w:szCs w:val="24"/>
          <w:shd w:val="clear" w:color="auto" w:fill="FFFFFF"/>
          <w:lang w:eastAsia="en-US"/>
        </w:rPr>
        <w:t>is designed</w:t>
      </w:r>
      <w:proofErr w:type="gramEnd"/>
      <w:r w:rsidRPr="00AD4C16">
        <w:rPr>
          <w:rFonts w:ascii="Arial" w:eastAsia="Calibri" w:hAnsi="Arial" w:cs="Arial"/>
          <w:color w:val="auto"/>
          <w:sz w:val="24"/>
          <w:szCs w:val="24"/>
          <w:shd w:val="clear" w:color="auto" w:fill="FFFFFF"/>
          <w:lang w:eastAsia="en-US"/>
        </w:rPr>
        <w:t xml:space="preserve"> to serve at-risk young adults between the ages of 18-24 overcome obstacles and barriers on their way to self-sufficiency.</w:t>
      </w:r>
    </w:p>
    <w:p w:rsidR="00841199" w:rsidRPr="00AD4C16" w:rsidRDefault="00841199" w:rsidP="00841199">
      <w:pPr>
        <w:spacing w:after="160" w:line="259" w:lineRule="auto"/>
        <w:ind w:left="0"/>
        <w:rPr>
          <w:rFonts w:ascii="Arial" w:eastAsia="Calibri" w:hAnsi="Arial" w:cs="Arial"/>
          <w:color w:val="auto"/>
          <w:sz w:val="24"/>
          <w:szCs w:val="24"/>
          <w:shd w:val="clear" w:color="auto" w:fill="FFFFFF"/>
          <w:lang w:eastAsia="en-US"/>
        </w:rPr>
      </w:pPr>
    </w:p>
    <w:p w:rsidR="00841199" w:rsidRPr="00AD4C16" w:rsidRDefault="00841199" w:rsidP="00841199">
      <w:pPr>
        <w:spacing w:after="160" w:line="259" w:lineRule="auto"/>
        <w:ind w:left="0"/>
        <w:rPr>
          <w:rFonts w:ascii="Arial" w:eastAsia="Calibri" w:hAnsi="Arial" w:cs="Arial"/>
          <w:color w:val="auto"/>
          <w:sz w:val="24"/>
          <w:szCs w:val="24"/>
          <w:shd w:val="clear" w:color="auto" w:fill="FFFFFF"/>
          <w:lang w:eastAsia="en-US"/>
        </w:rPr>
      </w:pPr>
      <w:r w:rsidRPr="00AD4C16">
        <w:rPr>
          <w:rFonts w:ascii="Arial" w:eastAsia="Calibri" w:hAnsi="Arial" w:cs="Arial"/>
          <w:color w:val="auto"/>
          <w:sz w:val="24"/>
          <w:szCs w:val="24"/>
          <w:shd w:val="clear" w:color="auto" w:fill="FFFFFF"/>
          <w:lang w:eastAsia="en-US"/>
        </w:rPr>
        <w:t>Currently the youth program serves 1</w:t>
      </w:r>
      <w:r>
        <w:rPr>
          <w:rFonts w:ascii="Arial" w:eastAsia="Calibri" w:hAnsi="Arial" w:cs="Arial"/>
          <w:color w:val="auto"/>
          <w:sz w:val="24"/>
          <w:szCs w:val="24"/>
          <w:shd w:val="clear" w:color="auto" w:fill="FFFFFF"/>
          <w:lang w:eastAsia="en-US"/>
        </w:rPr>
        <w:t>65</w:t>
      </w:r>
      <w:r w:rsidRPr="00AD4C16">
        <w:rPr>
          <w:rFonts w:ascii="Arial" w:eastAsia="Calibri" w:hAnsi="Arial" w:cs="Arial"/>
          <w:color w:val="auto"/>
          <w:sz w:val="24"/>
          <w:szCs w:val="24"/>
          <w:shd w:val="clear" w:color="auto" w:fill="FFFFFF"/>
          <w:lang w:eastAsia="en-US"/>
        </w:rPr>
        <w:t xml:space="preserve"> enrolled participants.</w:t>
      </w:r>
    </w:p>
    <w:p w:rsidR="00841199" w:rsidRPr="00AD4C16" w:rsidRDefault="00841199" w:rsidP="00841199">
      <w:pPr>
        <w:pStyle w:val="ListParagraph"/>
        <w:numPr>
          <w:ilvl w:val="0"/>
          <w:numId w:val="21"/>
        </w:numPr>
        <w:spacing w:after="160" w:line="259" w:lineRule="auto"/>
        <w:rPr>
          <w:rFonts w:eastAsia="Calibri" w:cs="Arial"/>
          <w:shd w:val="clear" w:color="auto" w:fill="FFFFFF"/>
        </w:rPr>
      </w:pPr>
      <w:r w:rsidRPr="00AD4C16">
        <w:rPr>
          <w:rFonts w:eastAsia="Calibri" w:cs="Arial"/>
          <w:shd w:val="clear" w:color="auto" w:fill="FFFFFF"/>
        </w:rPr>
        <w:t>Since July 1, participants have earned 269 nationally recognized credentials that will assist them in their pursuit of employment.</w:t>
      </w:r>
    </w:p>
    <w:p w:rsidR="00841199" w:rsidRPr="00AD4C16" w:rsidRDefault="00841199" w:rsidP="00841199">
      <w:pPr>
        <w:pStyle w:val="ListParagraph"/>
        <w:numPr>
          <w:ilvl w:val="0"/>
          <w:numId w:val="21"/>
        </w:numPr>
        <w:spacing w:after="160" w:line="259" w:lineRule="auto"/>
        <w:rPr>
          <w:rFonts w:eastAsia="Calibri" w:cs="Arial"/>
          <w:shd w:val="clear" w:color="auto" w:fill="FFFFFF"/>
        </w:rPr>
      </w:pPr>
      <w:r w:rsidRPr="00AD4C16">
        <w:rPr>
          <w:rFonts w:eastAsia="Calibri" w:cs="Arial"/>
          <w:shd w:val="clear" w:color="auto" w:fill="FFFFFF"/>
        </w:rPr>
        <w:t xml:space="preserve">Since July 1, </w:t>
      </w:r>
      <w:proofErr w:type="gramStart"/>
      <w:r w:rsidRPr="00AD4C16">
        <w:rPr>
          <w:rFonts w:eastAsia="Calibri" w:cs="Arial"/>
          <w:shd w:val="clear" w:color="auto" w:fill="FFFFFF"/>
        </w:rPr>
        <w:t>81</w:t>
      </w:r>
      <w:proofErr w:type="gramEnd"/>
      <w:r w:rsidRPr="00AD4C16">
        <w:rPr>
          <w:rFonts w:eastAsia="Calibri" w:cs="Arial"/>
          <w:shd w:val="clear" w:color="auto" w:fill="FFFFFF"/>
        </w:rPr>
        <w:t xml:space="preserve"> participants have gained sustainable employment with an average wage rate of $10.00/</w:t>
      </w:r>
      <w:proofErr w:type="spellStart"/>
      <w:r w:rsidRPr="00AD4C16">
        <w:rPr>
          <w:rFonts w:eastAsia="Calibri" w:cs="Arial"/>
          <w:shd w:val="clear" w:color="auto" w:fill="FFFFFF"/>
        </w:rPr>
        <w:t>hr</w:t>
      </w:r>
      <w:proofErr w:type="spellEnd"/>
      <w:r>
        <w:rPr>
          <w:rFonts w:eastAsia="Calibri" w:cs="Arial"/>
          <w:shd w:val="clear" w:color="auto" w:fill="FFFFFF"/>
        </w:rPr>
        <w:t xml:space="preserve"> and 11 have entered into Post-Secondary Education</w:t>
      </w:r>
      <w:r w:rsidRPr="00AD4C16">
        <w:rPr>
          <w:rFonts w:eastAsia="Calibri" w:cs="Arial"/>
          <w:shd w:val="clear" w:color="auto" w:fill="FFFFFF"/>
        </w:rPr>
        <w:t>.</w:t>
      </w:r>
    </w:p>
    <w:p w:rsidR="00841199" w:rsidRPr="00AD4C16" w:rsidRDefault="00841199" w:rsidP="00841199">
      <w:pPr>
        <w:pStyle w:val="ListParagraph"/>
        <w:numPr>
          <w:ilvl w:val="0"/>
          <w:numId w:val="21"/>
        </w:numPr>
        <w:spacing w:after="160" w:line="259" w:lineRule="auto"/>
        <w:rPr>
          <w:rFonts w:eastAsia="Calibri" w:cs="Arial"/>
          <w:shd w:val="clear" w:color="auto" w:fill="FFFFFF"/>
        </w:rPr>
      </w:pPr>
      <w:r w:rsidRPr="00AD4C16">
        <w:rPr>
          <w:rFonts w:eastAsia="Calibri" w:cs="Arial"/>
          <w:shd w:val="clear" w:color="auto" w:fill="FFFFFF"/>
        </w:rPr>
        <w:t xml:space="preserve">Since July 1, </w:t>
      </w:r>
      <w:proofErr w:type="gramStart"/>
      <w:r w:rsidRPr="00AD4C16">
        <w:rPr>
          <w:rFonts w:eastAsia="Calibri" w:cs="Arial"/>
          <w:shd w:val="clear" w:color="auto" w:fill="FFFFFF"/>
        </w:rPr>
        <w:t>91</w:t>
      </w:r>
      <w:proofErr w:type="gramEnd"/>
      <w:r w:rsidRPr="00AD4C16">
        <w:rPr>
          <w:rFonts w:eastAsia="Calibri" w:cs="Arial"/>
          <w:shd w:val="clear" w:color="auto" w:fill="FFFFFF"/>
        </w:rPr>
        <w:t xml:space="preserve"> participants have completed the program successfully and transitioned into follow-up services.</w:t>
      </w:r>
    </w:p>
    <w:p w:rsidR="00841199" w:rsidRPr="00AD4C16" w:rsidRDefault="00841199" w:rsidP="00841199">
      <w:pPr>
        <w:spacing w:after="160" w:line="259" w:lineRule="auto"/>
        <w:ind w:left="0"/>
        <w:rPr>
          <w:rFonts w:ascii="Arial" w:eastAsia="Calibri" w:hAnsi="Arial" w:cs="Arial"/>
          <w:color w:val="auto"/>
          <w:sz w:val="24"/>
          <w:szCs w:val="24"/>
          <w:shd w:val="clear" w:color="auto" w:fill="FFFFFF"/>
          <w:lang w:eastAsia="en-US"/>
        </w:rPr>
      </w:pPr>
    </w:p>
    <w:p w:rsidR="00841199" w:rsidRPr="00AD4C16" w:rsidRDefault="00841199" w:rsidP="00841199">
      <w:pPr>
        <w:spacing w:after="160" w:line="259" w:lineRule="auto"/>
        <w:ind w:left="0"/>
        <w:rPr>
          <w:rFonts w:ascii="Arial" w:eastAsia="Calibri" w:hAnsi="Arial" w:cs="Arial"/>
          <w:color w:val="auto"/>
          <w:sz w:val="24"/>
          <w:szCs w:val="24"/>
          <w:shd w:val="clear" w:color="auto" w:fill="FFFFFF"/>
          <w:lang w:eastAsia="en-US"/>
        </w:rPr>
      </w:pPr>
      <w:proofErr w:type="gramStart"/>
      <w:r w:rsidRPr="00AD4C16">
        <w:rPr>
          <w:rFonts w:ascii="Arial" w:eastAsia="Calibri" w:hAnsi="Arial" w:cs="Arial"/>
          <w:color w:val="auto"/>
          <w:sz w:val="24"/>
          <w:szCs w:val="24"/>
          <w:shd w:val="clear" w:color="auto" w:fill="FFFFFF"/>
          <w:lang w:eastAsia="en-US"/>
        </w:rPr>
        <w:t xml:space="preserve">Over </w:t>
      </w:r>
      <w:r w:rsidRPr="00AE723B">
        <w:rPr>
          <w:rFonts w:ascii="Arial" w:eastAsia="Calibri" w:hAnsi="Arial" w:cs="Arial"/>
          <w:b/>
          <w:color w:val="auto"/>
          <w:sz w:val="24"/>
          <w:szCs w:val="24"/>
          <w:shd w:val="clear" w:color="auto" w:fill="FFFFFF"/>
          <w:lang w:eastAsia="en-US"/>
        </w:rPr>
        <w:t>6,800</w:t>
      </w:r>
      <w:r w:rsidRPr="00AD4C16">
        <w:rPr>
          <w:rFonts w:ascii="Arial" w:eastAsia="Calibri" w:hAnsi="Arial" w:cs="Arial"/>
          <w:color w:val="auto"/>
          <w:sz w:val="24"/>
          <w:szCs w:val="24"/>
          <w:shd w:val="clear" w:color="auto" w:fill="FFFFFF"/>
          <w:lang w:eastAsia="en-US"/>
        </w:rPr>
        <w:t xml:space="preserve"> paid work experience hours have been completed by WIOA Youth program participants</w:t>
      </w:r>
      <w:proofErr w:type="gramEnd"/>
      <w:r w:rsidRPr="00AD4C16">
        <w:rPr>
          <w:rFonts w:ascii="Arial" w:eastAsia="Calibri" w:hAnsi="Arial" w:cs="Arial"/>
          <w:color w:val="auto"/>
          <w:sz w:val="24"/>
          <w:szCs w:val="24"/>
          <w:shd w:val="clear" w:color="auto" w:fill="FFFFFF"/>
          <w:lang w:eastAsia="en-US"/>
        </w:rPr>
        <w:t xml:space="preserve"> since July 1st!</w:t>
      </w:r>
    </w:p>
    <w:p w:rsidR="00841199" w:rsidRDefault="00841199">
      <w:pPr>
        <w:rPr>
          <w:rFonts w:ascii="Arial" w:eastAsia="Calibri" w:hAnsi="Arial" w:cs="Arial"/>
          <w:shd w:val="clear" w:color="auto" w:fill="FFFFFF"/>
          <w:lang w:eastAsia="en-US"/>
        </w:rPr>
      </w:pPr>
      <w:r>
        <w:rPr>
          <w:rFonts w:ascii="Arial" w:eastAsia="Calibri" w:hAnsi="Arial" w:cs="Arial"/>
          <w:shd w:val="clear" w:color="auto" w:fill="FFFFFF"/>
          <w:lang w:eastAsia="en-US"/>
        </w:rPr>
        <w:br w:type="page"/>
      </w:r>
    </w:p>
    <w:p w:rsidR="00841199" w:rsidRDefault="00841199">
      <w:pPr>
        <w:rPr>
          <w:rFonts w:ascii="Arial" w:eastAsia="Calibri" w:hAnsi="Arial" w:cs="Arial"/>
          <w:shd w:val="clear" w:color="auto" w:fill="FFFFFF"/>
          <w:lang w:eastAsia="en-US"/>
        </w:rPr>
      </w:pPr>
      <w:r>
        <w:rPr>
          <w:rFonts w:ascii="Times New Roman"/>
          <w:noProof/>
          <w:sz w:val="20"/>
          <w:lang w:eastAsia="en-US"/>
        </w:rPr>
        <w:lastRenderedPageBreak/>
        <w:drawing>
          <wp:inline distT="0" distB="0" distL="0" distR="0" wp14:anchorId="657D12BB" wp14:editId="0A44893F">
            <wp:extent cx="1160371" cy="96392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 cstate="print"/>
                    <a:stretch>
                      <a:fillRect/>
                    </a:stretch>
                  </pic:blipFill>
                  <pic:spPr>
                    <a:xfrm>
                      <a:off x="0" y="0"/>
                      <a:ext cx="1160371" cy="963929"/>
                    </a:xfrm>
                    <a:prstGeom prst="rect">
                      <a:avLst/>
                    </a:prstGeom>
                  </pic:spPr>
                </pic:pic>
              </a:graphicData>
            </a:graphic>
          </wp:inline>
        </w:drawing>
      </w:r>
    </w:p>
    <w:p w:rsidR="00841199" w:rsidRDefault="00841199">
      <w:pPr>
        <w:rPr>
          <w:rFonts w:ascii="Arial" w:eastAsia="Calibri" w:hAnsi="Arial" w:cs="Arial"/>
          <w:shd w:val="clear" w:color="auto" w:fill="FFFFFF"/>
          <w:lang w:eastAsia="en-US"/>
        </w:rPr>
      </w:pPr>
    </w:p>
    <w:p w:rsidR="00841199" w:rsidRDefault="00841199" w:rsidP="00841199">
      <w:pPr>
        <w:pStyle w:val="Title"/>
        <w:rPr>
          <w:color w:val="303030"/>
          <w:spacing w:val="38"/>
        </w:rPr>
      </w:pPr>
      <w:r w:rsidRPr="00AD4C16">
        <w:rPr>
          <w:rStyle w:val="TitleChar"/>
        </w:rPr>
        <w:t>Phoenix Rising</w:t>
      </w:r>
      <w:r>
        <w:rPr>
          <w:color w:val="303030"/>
          <w:spacing w:val="38"/>
        </w:rPr>
        <w:t xml:space="preserve"> </w:t>
      </w:r>
    </w:p>
    <w:p w:rsidR="00841199" w:rsidRDefault="00841199" w:rsidP="00841199">
      <w:pPr>
        <w:pStyle w:val="BodyText"/>
        <w:kinsoku w:val="0"/>
        <w:overflowPunct w:val="0"/>
        <w:spacing w:before="103"/>
        <w:ind w:left="120" w:right="116"/>
        <w:jc w:val="both"/>
        <w:rPr>
          <w:color w:val="303030"/>
          <w:spacing w:val="38"/>
        </w:rPr>
      </w:pPr>
    </w:p>
    <w:p w:rsidR="00841199" w:rsidRDefault="00841199" w:rsidP="00841199">
      <w:pPr>
        <w:pStyle w:val="BodyText"/>
        <w:kinsoku w:val="0"/>
        <w:overflowPunct w:val="0"/>
        <w:spacing w:before="158" w:line="258" w:lineRule="auto"/>
        <w:ind w:left="119" w:right="187"/>
        <w:rPr>
          <w:rFonts w:ascii="Calibri" w:hAnsi="Calibri"/>
          <w:color w:val="auto"/>
          <w:spacing w:val="-1"/>
          <w:sz w:val="24"/>
          <w:szCs w:val="24"/>
        </w:rPr>
      </w:pPr>
      <w:r w:rsidRPr="00AD4C16">
        <w:rPr>
          <w:rFonts w:ascii="Calibri" w:hAnsi="Calibri"/>
          <w:color w:val="auto"/>
          <w:spacing w:val="-1"/>
          <w:sz w:val="24"/>
          <w:szCs w:val="24"/>
        </w:rPr>
        <w:t xml:space="preserve">Phoenix Rising is an alternative education and construction trade </w:t>
      </w:r>
      <w:proofErr w:type="gramStart"/>
      <w:r w:rsidRPr="00AD4C16">
        <w:rPr>
          <w:rFonts w:ascii="Calibri" w:hAnsi="Calibri"/>
          <w:color w:val="auto"/>
          <w:spacing w:val="-1"/>
          <w:sz w:val="24"/>
          <w:szCs w:val="24"/>
        </w:rPr>
        <w:t>program which seeks to revitalize economically</w:t>
      </w:r>
      <w:proofErr w:type="gramEnd"/>
      <w:r w:rsidRPr="00AD4C16">
        <w:rPr>
          <w:rFonts w:ascii="Calibri" w:hAnsi="Calibri"/>
          <w:color w:val="auto"/>
          <w:spacing w:val="-1"/>
          <w:sz w:val="24"/>
          <w:szCs w:val="24"/>
        </w:rPr>
        <w:t xml:space="preserve"> challenged areas in Pasco and Hernando Counties, making a positive difference in the lives of young adults between the ages of 18-24.</w:t>
      </w:r>
    </w:p>
    <w:p w:rsidR="00841199" w:rsidRPr="00AD4C16" w:rsidRDefault="00841199" w:rsidP="00841199">
      <w:pPr>
        <w:pStyle w:val="BodyText"/>
        <w:kinsoku w:val="0"/>
        <w:overflowPunct w:val="0"/>
        <w:spacing w:before="158" w:line="258" w:lineRule="auto"/>
        <w:ind w:left="119" w:right="187" w:firstLine="50"/>
        <w:rPr>
          <w:rFonts w:ascii="Calibri" w:hAnsi="Calibri"/>
          <w:color w:val="auto"/>
          <w:sz w:val="24"/>
          <w:szCs w:val="24"/>
        </w:rPr>
      </w:pPr>
      <w:proofErr w:type="gramStart"/>
      <w:r w:rsidRPr="00AD4C16">
        <w:rPr>
          <w:rFonts w:ascii="Calibri" w:hAnsi="Calibri"/>
          <w:color w:val="auto"/>
          <w:spacing w:val="-1"/>
          <w:sz w:val="24"/>
          <w:szCs w:val="24"/>
        </w:rPr>
        <w:t>Phoenix</w:t>
      </w:r>
      <w:r w:rsidRPr="00AD4C16">
        <w:rPr>
          <w:rFonts w:ascii="Calibri" w:hAnsi="Calibri"/>
          <w:color w:val="auto"/>
          <w:spacing w:val="1"/>
          <w:sz w:val="24"/>
          <w:szCs w:val="24"/>
        </w:rPr>
        <w:t xml:space="preserve"> </w:t>
      </w:r>
      <w:r w:rsidRPr="00AD4C16">
        <w:rPr>
          <w:rFonts w:ascii="Calibri" w:hAnsi="Calibri"/>
          <w:color w:val="auto"/>
          <w:spacing w:val="-1"/>
          <w:sz w:val="24"/>
          <w:szCs w:val="24"/>
        </w:rPr>
        <w:t>Rising</w:t>
      </w:r>
      <w:r w:rsidRPr="00AD4C16">
        <w:rPr>
          <w:rFonts w:ascii="Calibri" w:hAnsi="Calibri"/>
          <w:color w:val="auto"/>
          <w:spacing w:val="-3"/>
          <w:sz w:val="24"/>
          <w:szCs w:val="24"/>
        </w:rPr>
        <w:t xml:space="preserve"> </w:t>
      </w:r>
      <w:r w:rsidRPr="00AD4C16">
        <w:rPr>
          <w:rFonts w:ascii="Calibri" w:hAnsi="Calibri"/>
          <w:color w:val="auto"/>
          <w:spacing w:val="-1"/>
          <w:sz w:val="24"/>
          <w:szCs w:val="24"/>
        </w:rPr>
        <w:t>was</w:t>
      </w:r>
      <w:r w:rsidRPr="00AD4C16">
        <w:rPr>
          <w:rFonts w:ascii="Calibri" w:hAnsi="Calibri"/>
          <w:color w:val="auto"/>
          <w:spacing w:val="-2"/>
          <w:sz w:val="24"/>
          <w:szCs w:val="24"/>
        </w:rPr>
        <w:t xml:space="preserve"> </w:t>
      </w:r>
      <w:r w:rsidRPr="00AD4C16">
        <w:rPr>
          <w:rFonts w:ascii="Calibri" w:hAnsi="Calibri"/>
          <w:color w:val="auto"/>
          <w:spacing w:val="-1"/>
          <w:sz w:val="24"/>
          <w:szCs w:val="24"/>
        </w:rPr>
        <w:t>originally</w:t>
      </w:r>
      <w:r w:rsidRPr="00AD4C16">
        <w:rPr>
          <w:rFonts w:ascii="Calibri" w:hAnsi="Calibri"/>
          <w:color w:val="auto"/>
          <w:spacing w:val="1"/>
          <w:sz w:val="24"/>
          <w:szCs w:val="24"/>
        </w:rPr>
        <w:t xml:space="preserve"> </w:t>
      </w:r>
      <w:r w:rsidRPr="00AD4C16">
        <w:rPr>
          <w:rFonts w:ascii="Calibri" w:hAnsi="Calibri"/>
          <w:color w:val="auto"/>
          <w:spacing w:val="-1"/>
          <w:sz w:val="24"/>
          <w:szCs w:val="24"/>
        </w:rPr>
        <w:t>spearheaded by the</w:t>
      </w:r>
      <w:r w:rsidRPr="00AD4C16">
        <w:rPr>
          <w:rFonts w:ascii="Calibri" w:hAnsi="Calibri"/>
          <w:color w:val="auto"/>
          <w:spacing w:val="-2"/>
          <w:sz w:val="24"/>
          <w:szCs w:val="24"/>
        </w:rPr>
        <w:t xml:space="preserve"> </w:t>
      </w:r>
      <w:r w:rsidRPr="00AD4C16">
        <w:rPr>
          <w:rFonts w:ascii="Calibri" w:hAnsi="Calibri"/>
          <w:color w:val="auto"/>
          <w:spacing w:val="-1"/>
          <w:sz w:val="24"/>
          <w:szCs w:val="24"/>
        </w:rPr>
        <w:t>Ocala</w:t>
      </w:r>
      <w:r w:rsidRPr="00AD4C16">
        <w:rPr>
          <w:rFonts w:ascii="Calibri" w:hAnsi="Calibri"/>
          <w:color w:val="auto"/>
          <w:sz w:val="24"/>
          <w:szCs w:val="24"/>
        </w:rPr>
        <w:t xml:space="preserve"> </w:t>
      </w:r>
      <w:r w:rsidRPr="00AD4C16">
        <w:rPr>
          <w:rFonts w:ascii="Calibri" w:hAnsi="Calibri"/>
          <w:color w:val="auto"/>
          <w:spacing w:val="-1"/>
          <w:sz w:val="24"/>
          <w:szCs w:val="24"/>
        </w:rPr>
        <w:t>Police</w:t>
      </w:r>
      <w:r w:rsidRPr="00AD4C16">
        <w:rPr>
          <w:rFonts w:ascii="Calibri" w:hAnsi="Calibri"/>
          <w:color w:val="auto"/>
          <w:spacing w:val="-2"/>
          <w:sz w:val="24"/>
          <w:szCs w:val="24"/>
        </w:rPr>
        <w:t xml:space="preserve"> </w:t>
      </w:r>
      <w:r w:rsidRPr="00AD4C16">
        <w:rPr>
          <w:rFonts w:ascii="Calibri" w:hAnsi="Calibri"/>
          <w:color w:val="auto"/>
          <w:spacing w:val="-1"/>
          <w:sz w:val="24"/>
          <w:szCs w:val="24"/>
        </w:rPr>
        <w:t>Chief</w:t>
      </w:r>
      <w:r w:rsidRPr="00AD4C16">
        <w:rPr>
          <w:rFonts w:ascii="Calibri" w:hAnsi="Calibri"/>
          <w:color w:val="auto"/>
          <w:sz w:val="24"/>
          <w:szCs w:val="24"/>
        </w:rPr>
        <w:t xml:space="preserve"> </w:t>
      </w:r>
      <w:r w:rsidRPr="00AD4C16">
        <w:rPr>
          <w:rFonts w:ascii="Calibri" w:hAnsi="Calibri"/>
          <w:color w:val="auto"/>
          <w:spacing w:val="-2"/>
          <w:sz w:val="24"/>
          <w:szCs w:val="24"/>
        </w:rPr>
        <w:t>Sam</w:t>
      </w:r>
      <w:r w:rsidRPr="00AD4C16">
        <w:rPr>
          <w:rFonts w:ascii="Calibri" w:hAnsi="Calibri"/>
          <w:color w:val="auto"/>
          <w:spacing w:val="1"/>
          <w:sz w:val="24"/>
          <w:szCs w:val="24"/>
        </w:rPr>
        <w:t xml:space="preserve"> </w:t>
      </w:r>
      <w:r w:rsidRPr="00AD4C16">
        <w:rPr>
          <w:rFonts w:ascii="Calibri" w:hAnsi="Calibri"/>
          <w:color w:val="auto"/>
          <w:spacing w:val="-2"/>
          <w:sz w:val="24"/>
          <w:szCs w:val="24"/>
        </w:rPr>
        <w:t>Williams</w:t>
      </w:r>
      <w:r w:rsidRPr="00AD4C16">
        <w:rPr>
          <w:rFonts w:ascii="Calibri" w:hAnsi="Calibri"/>
          <w:color w:val="auto"/>
          <w:sz w:val="24"/>
          <w:szCs w:val="24"/>
        </w:rPr>
        <w:t xml:space="preserve"> </w:t>
      </w:r>
      <w:r w:rsidRPr="00AD4C16">
        <w:rPr>
          <w:rFonts w:ascii="Calibri" w:hAnsi="Calibri"/>
          <w:color w:val="auto"/>
          <w:spacing w:val="-1"/>
          <w:sz w:val="24"/>
          <w:szCs w:val="24"/>
        </w:rPr>
        <w:t>and the</w:t>
      </w:r>
      <w:r w:rsidRPr="00AD4C16">
        <w:rPr>
          <w:rFonts w:ascii="Calibri" w:hAnsi="Calibri"/>
          <w:color w:val="auto"/>
          <w:spacing w:val="-2"/>
          <w:sz w:val="24"/>
          <w:szCs w:val="24"/>
        </w:rPr>
        <w:t xml:space="preserve"> </w:t>
      </w:r>
      <w:r w:rsidRPr="00AD4C16">
        <w:rPr>
          <w:rFonts w:ascii="Calibri" w:hAnsi="Calibri"/>
          <w:color w:val="auto"/>
          <w:spacing w:val="-1"/>
          <w:sz w:val="24"/>
          <w:szCs w:val="24"/>
        </w:rPr>
        <w:t>Ocala</w:t>
      </w:r>
      <w:r w:rsidRPr="00AD4C16">
        <w:rPr>
          <w:rFonts w:ascii="Calibri" w:hAnsi="Calibri"/>
          <w:color w:val="auto"/>
          <w:spacing w:val="-3"/>
          <w:sz w:val="24"/>
          <w:szCs w:val="24"/>
        </w:rPr>
        <w:t xml:space="preserve"> </w:t>
      </w:r>
      <w:r w:rsidRPr="00AD4C16">
        <w:rPr>
          <w:rFonts w:ascii="Calibri" w:hAnsi="Calibri"/>
          <w:color w:val="auto"/>
          <w:spacing w:val="-1"/>
          <w:sz w:val="24"/>
          <w:szCs w:val="24"/>
        </w:rPr>
        <w:t>Police</w:t>
      </w:r>
      <w:r w:rsidRPr="00AD4C16">
        <w:rPr>
          <w:rFonts w:ascii="Calibri" w:hAnsi="Calibri"/>
          <w:color w:val="auto"/>
          <w:spacing w:val="81"/>
          <w:sz w:val="24"/>
          <w:szCs w:val="24"/>
        </w:rPr>
        <w:t xml:space="preserve"> </w:t>
      </w:r>
      <w:r w:rsidRPr="00AD4C16">
        <w:rPr>
          <w:rFonts w:ascii="Calibri" w:hAnsi="Calibri"/>
          <w:color w:val="auto"/>
          <w:spacing w:val="-1"/>
          <w:sz w:val="24"/>
          <w:szCs w:val="24"/>
        </w:rPr>
        <w:t>Department</w:t>
      </w:r>
      <w:proofErr w:type="gramEnd"/>
      <w:r w:rsidRPr="00AD4C16">
        <w:rPr>
          <w:rFonts w:ascii="Calibri" w:hAnsi="Calibri"/>
          <w:color w:val="auto"/>
          <w:spacing w:val="-1"/>
          <w:sz w:val="24"/>
          <w:szCs w:val="24"/>
        </w:rPr>
        <w:t>,</w:t>
      </w:r>
      <w:r w:rsidRPr="00AD4C16">
        <w:rPr>
          <w:rFonts w:ascii="Calibri" w:hAnsi="Calibri"/>
          <w:color w:val="auto"/>
          <w:sz w:val="24"/>
          <w:szCs w:val="24"/>
        </w:rPr>
        <w:t xml:space="preserve"> </w:t>
      </w:r>
      <w:r w:rsidRPr="00AD4C16">
        <w:rPr>
          <w:rFonts w:ascii="Calibri" w:hAnsi="Calibri"/>
          <w:color w:val="auto"/>
          <w:spacing w:val="-1"/>
          <w:sz w:val="24"/>
          <w:szCs w:val="24"/>
        </w:rPr>
        <w:t>construction</w:t>
      </w:r>
      <w:r w:rsidRPr="00AD4C16">
        <w:rPr>
          <w:rFonts w:ascii="Calibri" w:hAnsi="Calibri"/>
          <w:color w:val="auto"/>
          <w:spacing w:val="-3"/>
          <w:sz w:val="24"/>
          <w:szCs w:val="24"/>
        </w:rPr>
        <w:t xml:space="preserve"> </w:t>
      </w:r>
      <w:r w:rsidRPr="00AD4C16">
        <w:rPr>
          <w:rFonts w:ascii="Calibri" w:hAnsi="Calibri"/>
          <w:color w:val="auto"/>
          <w:spacing w:val="-1"/>
          <w:sz w:val="24"/>
          <w:szCs w:val="24"/>
        </w:rPr>
        <w:t xml:space="preserve">began </w:t>
      </w:r>
      <w:r w:rsidRPr="00AD4C16">
        <w:rPr>
          <w:rFonts w:ascii="Calibri" w:hAnsi="Calibri"/>
          <w:color w:val="auto"/>
          <w:sz w:val="24"/>
          <w:szCs w:val="24"/>
        </w:rPr>
        <w:t>on</w:t>
      </w:r>
      <w:r w:rsidRPr="00AD4C16">
        <w:rPr>
          <w:rFonts w:ascii="Calibri" w:hAnsi="Calibri"/>
          <w:color w:val="auto"/>
          <w:spacing w:val="-1"/>
          <w:sz w:val="24"/>
          <w:szCs w:val="24"/>
        </w:rPr>
        <w:t xml:space="preserve"> </w:t>
      </w:r>
      <w:r w:rsidRPr="00AD4C16">
        <w:rPr>
          <w:rFonts w:ascii="Calibri" w:hAnsi="Calibri"/>
          <w:color w:val="auto"/>
          <w:spacing w:val="-2"/>
          <w:sz w:val="24"/>
          <w:szCs w:val="24"/>
        </w:rPr>
        <w:t>the</w:t>
      </w:r>
      <w:r w:rsidRPr="00AD4C16">
        <w:rPr>
          <w:rFonts w:ascii="Calibri" w:hAnsi="Calibri"/>
          <w:color w:val="auto"/>
          <w:spacing w:val="1"/>
          <w:sz w:val="24"/>
          <w:szCs w:val="24"/>
        </w:rPr>
        <w:t xml:space="preserve"> </w:t>
      </w:r>
      <w:r w:rsidRPr="00AD4C16">
        <w:rPr>
          <w:rFonts w:ascii="Calibri" w:hAnsi="Calibri"/>
          <w:color w:val="auto"/>
          <w:spacing w:val="-1"/>
          <w:sz w:val="24"/>
          <w:szCs w:val="24"/>
        </w:rPr>
        <w:t>first</w:t>
      </w:r>
      <w:r w:rsidRPr="00AD4C16">
        <w:rPr>
          <w:rFonts w:ascii="Calibri" w:hAnsi="Calibri"/>
          <w:color w:val="auto"/>
          <w:spacing w:val="-2"/>
          <w:sz w:val="24"/>
          <w:szCs w:val="24"/>
        </w:rPr>
        <w:t xml:space="preserve"> </w:t>
      </w:r>
      <w:r w:rsidRPr="00AD4C16">
        <w:rPr>
          <w:rFonts w:ascii="Calibri" w:hAnsi="Calibri"/>
          <w:color w:val="auto"/>
          <w:spacing w:val="-1"/>
          <w:sz w:val="24"/>
          <w:szCs w:val="24"/>
        </w:rPr>
        <w:t>home</w:t>
      </w:r>
      <w:r w:rsidRPr="00AD4C16">
        <w:rPr>
          <w:rFonts w:ascii="Calibri" w:hAnsi="Calibri"/>
          <w:color w:val="auto"/>
          <w:spacing w:val="1"/>
          <w:sz w:val="24"/>
          <w:szCs w:val="24"/>
        </w:rPr>
        <w:t xml:space="preserve"> </w:t>
      </w:r>
      <w:r w:rsidRPr="00AD4C16">
        <w:rPr>
          <w:rFonts w:ascii="Calibri" w:hAnsi="Calibri"/>
          <w:color w:val="auto"/>
          <w:spacing w:val="-1"/>
          <w:sz w:val="24"/>
          <w:szCs w:val="24"/>
        </w:rPr>
        <w:t>in</w:t>
      </w:r>
      <w:r w:rsidRPr="00AD4C16">
        <w:rPr>
          <w:rFonts w:ascii="Calibri" w:hAnsi="Calibri"/>
          <w:color w:val="auto"/>
          <w:spacing w:val="-5"/>
          <w:sz w:val="24"/>
          <w:szCs w:val="24"/>
        </w:rPr>
        <w:t xml:space="preserve"> </w:t>
      </w:r>
      <w:r w:rsidRPr="00AD4C16">
        <w:rPr>
          <w:rFonts w:ascii="Calibri" w:hAnsi="Calibri"/>
          <w:color w:val="auto"/>
          <w:spacing w:val="-1"/>
          <w:sz w:val="24"/>
          <w:szCs w:val="24"/>
        </w:rPr>
        <w:t>2011.</w:t>
      </w:r>
      <w:r w:rsidRPr="00AD4C16">
        <w:rPr>
          <w:rFonts w:ascii="Calibri" w:hAnsi="Calibri"/>
          <w:color w:val="auto"/>
          <w:spacing w:val="-3"/>
          <w:sz w:val="24"/>
          <w:szCs w:val="24"/>
        </w:rPr>
        <w:t xml:space="preserve"> </w:t>
      </w:r>
      <w:r w:rsidRPr="00AD4C16">
        <w:rPr>
          <w:rFonts w:ascii="Calibri" w:hAnsi="Calibri"/>
          <w:color w:val="auto"/>
          <w:spacing w:val="-1"/>
          <w:sz w:val="24"/>
          <w:szCs w:val="24"/>
        </w:rPr>
        <w:t>The</w:t>
      </w:r>
      <w:r w:rsidRPr="00AD4C16">
        <w:rPr>
          <w:rFonts w:ascii="Calibri" w:hAnsi="Calibri"/>
          <w:color w:val="auto"/>
          <w:spacing w:val="1"/>
          <w:sz w:val="24"/>
          <w:szCs w:val="24"/>
        </w:rPr>
        <w:t xml:space="preserve"> </w:t>
      </w:r>
      <w:r w:rsidRPr="00AD4C16">
        <w:rPr>
          <w:rFonts w:ascii="Calibri" w:hAnsi="Calibri"/>
          <w:color w:val="auto"/>
          <w:spacing w:val="-1"/>
          <w:sz w:val="24"/>
          <w:szCs w:val="24"/>
        </w:rPr>
        <w:t>program has</w:t>
      </w:r>
      <w:r w:rsidRPr="00AD4C16">
        <w:rPr>
          <w:rFonts w:ascii="Calibri" w:hAnsi="Calibri"/>
          <w:color w:val="auto"/>
          <w:sz w:val="24"/>
          <w:szCs w:val="24"/>
        </w:rPr>
        <w:t xml:space="preserve"> </w:t>
      </w:r>
      <w:r w:rsidRPr="00AD4C16">
        <w:rPr>
          <w:rFonts w:ascii="Calibri" w:hAnsi="Calibri"/>
          <w:color w:val="auto"/>
          <w:spacing w:val="-1"/>
          <w:sz w:val="24"/>
          <w:szCs w:val="24"/>
        </w:rPr>
        <w:t xml:space="preserve">assisted in </w:t>
      </w:r>
      <w:r w:rsidRPr="00AD4C16">
        <w:rPr>
          <w:rFonts w:ascii="Calibri" w:hAnsi="Calibri"/>
          <w:color w:val="auto"/>
          <w:spacing w:val="-2"/>
          <w:sz w:val="24"/>
          <w:szCs w:val="24"/>
        </w:rPr>
        <w:t>the</w:t>
      </w:r>
      <w:r w:rsidRPr="00AD4C16">
        <w:rPr>
          <w:rFonts w:ascii="Calibri" w:hAnsi="Calibri"/>
          <w:color w:val="auto"/>
          <w:spacing w:val="1"/>
          <w:sz w:val="24"/>
          <w:szCs w:val="24"/>
        </w:rPr>
        <w:t xml:space="preserve"> </w:t>
      </w:r>
      <w:r w:rsidRPr="00AD4C16">
        <w:rPr>
          <w:rFonts w:ascii="Calibri" w:hAnsi="Calibri"/>
          <w:color w:val="auto"/>
          <w:spacing w:val="-1"/>
          <w:sz w:val="24"/>
          <w:szCs w:val="24"/>
        </w:rPr>
        <w:t xml:space="preserve">building </w:t>
      </w:r>
      <w:r w:rsidRPr="00AD4C16">
        <w:rPr>
          <w:rFonts w:ascii="Calibri" w:hAnsi="Calibri"/>
          <w:color w:val="auto"/>
          <w:sz w:val="24"/>
          <w:szCs w:val="24"/>
        </w:rPr>
        <w:t>of</w:t>
      </w:r>
      <w:r w:rsidRPr="00AD4C16">
        <w:rPr>
          <w:rFonts w:ascii="Calibri" w:hAnsi="Calibri"/>
          <w:color w:val="auto"/>
          <w:spacing w:val="69"/>
          <w:sz w:val="24"/>
          <w:szCs w:val="24"/>
        </w:rPr>
        <w:t xml:space="preserve"> </w:t>
      </w:r>
      <w:r w:rsidRPr="00AD4C16">
        <w:rPr>
          <w:rFonts w:ascii="Calibri" w:hAnsi="Calibri"/>
          <w:color w:val="auto"/>
          <w:sz w:val="24"/>
          <w:szCs w:val="24"/>
        </w:rPr>
        <w:t>13</w:t>
      </w:r>
      <w:r w:rsidRPr="00AD4C16">
        <w:rPr>
          <w:rFonts w:ascii="Calibri" w:hAnsi="Calibri"/>
          <w:color w:val="auto"/>
          <w:spacing w:val="1"/>
          <w:sz w:val="24"/>
          <w:szCs w:val="24"/>
        </w:rPr>
        <w:t xml:space="preserve"> </w:t>
      </w:r>
      <w:r w:rsidRPr="00AD4C16">
        <w:rPr>
          <w:rFonts w:ascii="Calibri" w:hAnsi="Calibri"/>
          <w:color w:val="auto"/>
          <w:spacing w:val="-1"/>
          <w:sz w:val="24"/>
          <w:szCs w:val="24"/>
        </w:rPr>
        <w:t>Habitat</w:t>
      </w:r>
      <w:r w:rsidRPr="00AD4C16">
        <w:rPr>
          <w:rFonts w:ascii="Calibri" w:hAnsi="Calibri"/>
          <w:color w:val="auto"/>
          <w:spacing w:val="1"/>
          <w:sz w:val="24"/>
          <w:szCs w:val="24"/>
        </w:rPr>
        <w:t xml:space="preserve"> </w:t>
      </w:r>
      <w:r w:rsidRPr="00AD4C16">
        <w:rPr>
          <w:rFonts w:ascii="Calibri" w:hAnsi="Calibri"/>
          <w:color w:val="auto"/>
          <w:spacing w:val="-1"/>
          <w:sz w:val="24"/>
          <w:szCs w:val="24"/>
        </w:rPr>
        <w:t>homes</w:t>
      </w:r>
      <w:r w:rsidRPr="00AD4C16">
        <w:rPr>
          <w:rFonts w:ascii="Calibri" w:hAnsi="Calibri"/>
          <w:color w:val="auto"/>
          <w:sz w:val="24"/>
          <w:szCs w:val="24"/>
        </w:rPr>
        <w:t xml:space="preserve"> </w:t>
      </w:r>
      <w:r w:rsidRPr="00AD4C16">
        <w:rPr>
          <w:rFonts w:ascii="Calibri" w:hAnsi="Calibri"/>
          <w:color w:val="auto"/>
          <w:spacing w:val="-1"/>
          <w:sz w:val="24"/>
          <w:szCs w:val="24"/>
        </w:rPr>
        <w:t>in</w:t>
      </w:r>
      <w:r w:rsidRPr="00AD4C16">
        <w:rPr>
          <w:rFonts w:ascii="Calibri" w:hAnsi="Calibri"/>
          <w:color w:val="auto"/>
          <w:spacing w:val="-3"/>
          <w:sz w:val="24"/>
          <w:szCs w:val="24"/>
        </w:rPr>
        <w:t xml:space="preserve"> </w:t>
      </w:r>
      <w:r w:rsidRPr="00AD4C16">
        <w:rPr>
          <w:rFonts w:ascii="Calibri" w:hAnsi="Calibri"/>
          <w:color w:val="auto"/>
          <w:spacing w:val="-2"/>
          <w:sz w:val="24"/>
          <w:szCs w:val="24"/>
        </w:rPr>
        <w:t>Marion</w:t>
      </w:r>
      <w:r w:rsidRPr="00AD4C16">
        <w:rPr>
          <w:rFonts w:ascii="Calibri" w:hAnsi="Calibri"/>
          <w:color w:val="auto"/>
          <w:spacing w:val="-1"/>
          <w:sz w:val="24"/>
          <w:szCs w:val="24"/>
        </w:rPr>
        <w:t xml:space="preserve"> and Citrus</w:t>
      </w:r>
      <w:r w:rsidRPr="00AD4C16">
        <w:rPr>
          <w:rFonts w:ascii="Calibri" w:hAnsi="Calibri"/>
          <w:color w:val="auto"/>
          <w:sz w:val="24"/>
          <w:szCs w:val="24"/>
        </w:rPr>
        <w:t xml:space="preserve"> </w:t>
      </w:r>
      <w:r w:rsidRPr="00AD4C16">
        <w:rPr>
          <w:rFonts w:ascii="Calibri" w:hAnsi="Calibri"/>
          <w:color w:val="auto"/>
          <w:spacing w:val="-1"/>
          <w:sz w:val="24"/>
          <w:szCs w:val="24"/>
        </w:rPr>
        <w:t>counties,</w:t>
      </w:r>
      <w:r w:rsidRPr="00AD4C16">
        <w:rPr>
          <w:rFonts w:ascii="Calibri" w:hAnsi="Calibri"/>
          <w:color w:val="auto"/>
          <w:spacing w:val="-2"/>
          <w:sz w:val="24"/>
          <w:szCs w:val="24"/>
        </w:rPr>
        <w:t xml:space="preserve"> </w:t>
      </w:r>
      <w:r w:rsidRPr="00AD4C16">
        <w:rPr>
          <w:rFonts w:ascii="Calibri" w:hAnsi="Calibri"/>
          <w:color w:val="auto"/>
          <w:spacing w:val="-1"/>
          <w:sz w:val="24"/>
          <w:szCs w:val="24"/>
        </w:rPr>
        <w:t>with</w:t>
      </w:r>
      <w:r w:rsidRPr="00AD4C16">
        <w:rPr>
          <w:rFonts w:ascii="Calibri" w:hAnsi="Calibri"/>
          <w:color w:val="auto"/>
          <w:spacing w:val="-3"/>
          <w:sz w:val="24"/>
          <w:szCs w:val="24"/>
        </w:rPr>
        <w:t xml:space="preserve"> </w:t>
      </w:r>
      <w:r w:rsidRPr="00AD4C16">
        <w:rPr>
          <w:rFonts w:ascii="Calibri" w:hAnsi="Calibri"/>
          <w:color w:val="auto"/>
          <w:spacing w:val="-1"/>
          <w:sz w:val="24"/>
          <w:szCs w:val="24"/>
        </w:rPr>
        <w:t>157</w:t>
      </w:r>
      <w:r w:rsidRPr="00AD4C16">
        <w:rPr>
          <w:rFonts w:ascii="Calibri" w:hAnsi="Calibri"/>
          <w:color w:val="auto"/>
          <w:spacing w:val="1"/>
          <w:sz w:val="24"/>
          <w:szCs w:val="24"/>
        </w:rPr>
        <w:t xml:space="preserve"> </w:t>
      </w:r>
      <w:r w:rsidRPr="00AD4C16">
        <w:rPr>
          <w:rFonts w:ascii="Calibri" w:hAnsi="Calibri"/>
          <w:color w:val="auto"/>
          <w:spacing w:val="-1"/>
          <w:sz w:val="24"/>
          <w:szCs w:val="24"/>
        </w:rPr>
        <w:t>young adults</w:t>
      </w:r>
      <w:r w:rsidRPr="00AD4C16">
        <w:rPr>
          <w:rFonts w:ascii="Calibri" w:hAnsi="Calibri"/>
          <w:color w:val="auto"/>
          <w:spacing w:val="-2"/>
          <w:sz w:val="24"/>
          <w:szCs w:val="24"/>
        </w:rPr>
        <w:t xml:space="preserve"> </w:t>
      </w:r>
      <w:r w:rsidRPr="00AD4C16">
        <w:rPr>
          <w:rFonts w:ascii="Calibri" w:hAnsi="Calibri"/>
          <w:color w:val="auto"/>
          <w:spacing w:val="-1"/>
          <w:sz w:val="24"/>
          <w:szCs w:val="24"/>
        </w:rPr>
        <w:t xml:space="preserve">contributing </w:t>
      </w:r>
      <w:r w:rsidRPr="00AD4C16">
        <w:rPr>
          <w:rFonts w:ascii="Calibri" w:hAnsi="Calibri"/>
          <w:color w:val="auto"/>
          <w:sz w:val="24"/>
          <w:szCs w:val="24"/>
        </w:rPr>
        <w:t>to</w:t>
      </w:r>
      <w:r w:rsidRPr="00AD4C16">
        <w:rPr>
          <w:rFonts w:ascii="Calibri" w:hAnsi="Calibri"/>
          <w:color w:val="auto"/>
          <w:spacing w:val="1"/>
          <w:sz w:val="24"/>
          <w:szCs w:val="24"/>
        </w:rPr>
        <w:t xml:space="preserve"> </w:t>
      </w:r>
      <w:r w:rsidRPr="00AD4C16">
        <w:rPr>
          <w:rFonts w:ascii="Calibri" w:hAnsi="Calibri"/>
          <w:color w:val="auto"/>
          <w:spacing w:val="-1"/>
          <w:sz w:val="24"/>
          <w:szCs w:val="24"/>
        </w:rPr>
        <w:t>its</w:t>
      </w:r>
      <w:r w:rsidRPr="00AD4C16">
        <w:rPr>
          <w:rFonts w:ascii="Calibri" w:hAnsi="Calibri"/>
          <w:color w:val="auto"/>
          <w:sz w:val="24"/>
          <w:szCs w:val="24"/>
        </w:rPr>
        <w:t xml:space="preserve"> </w:t>
      </w:r>
      <w:r w:rsidRPr="00AD4C16">
        <w:rPr>
          <w:rFonts w:ascii="Calibri" w:hAnsi="Calibri"/>
          <w:color w:val="auto"/>
          <w:spacing w:val="-1"/>
          <w:sz w:val="24"/>
          <w:szCs w:val="24"/>
        </w:rPr>
        <w:t>success.</w:t>
      </w:r>
      <w:r w:rsidRPr="00AD4C16">
        <w:rPr>
          <w:rFonts w:ascii="Calibri" w:hAnsi="Calibri"/>
          <w:color w:val="auto"/>
          <w:sz w:val="24"/>
          <w:szCs w:val="24"/>
        </w:rPr>
        <w:t xml:space="preserve"> </w:t>
      </w:r>
      <w:r w:rsidRPr="00AD4C16">
        <w:rPr>
          <w:rFonts w:ascii="Calibri" w:hAnsi="Calibri"/>
          <w:color w:val="auto"/>
          <w:spacing w:val="-1"/>
          <w:sz w:val="24"/>
          <w:szCs w:val="24"/>
        </w:rPr>
        <w:t>This</w:t>
      </w:r>
      <w:r w:rsidRPr="00AD4C16">
        <w:rPr>
          <w:rFonts w:ascii="Calibri" w:hAnsi="Calibri"/>
          <w:color w:val="auto"/>
          <w:spacing w:val="65"/>
          <w:sz w:val="24"/>
          <w:szCs w:val="24"/>
        </w:rPr>
        <w:t xml:space="preserve"> </w:t>
      </w:r>
      <w:r w:rsidRPr="00AD4C16">
        <w:rPr>
          <w:rFonts w:ascii="Calibri" w:hAnsi="Calibri"/>
          <w:color w:val="auto"/>
          <w:spacing w:val="-1"/>
          <w:sz w:val="24"/>
          <w:szCs w:val="24"/>
        </w:rPr>
        <w:t>success</w:t>
      </w:r>
      <w:r w:rsidRPr="00AD4C16">
        <w:rPr>
          <w:rFonts w:ascii="Calibri" w:hAnsi="Calibri"/>
          <w:color w:val="auto"/>
          <w:sz w:val="24"/>
          <w:szCs w:val="24"/>
        </w:rPr>
        <w:t xml:space="preserve"> </w:t>
      </w:r>
      <w:r w:rsidRPr="00AD4C16">
        <w:rPr>
          <w:rFonts w:ascii="Calibri" w:hAnsi="Calibri"/>
          <w:color w:val="auto"/>
          <w:spacing w:val="-1"/>
          <w:sz w:val="24"/>
          <w:szCs w:val="24"/>
        </w:rPr>
        <w:t>has</w:t>
      </w:r>
      <w:r w:rsidRPr="00AD4C16">
        <w:rPr>
          <w:rFonts w:ascii="Calibri" w:hAnsi="Calibri"/>
          <w:color w:val="auto"/>
          <w:spacing w:val="-2"/>
          <w:sz w:val="24"/>
          <w:szCs w:val="24"/>
        </w:rPr>
        <w:t xml:space="preserve"> </w:t>
      </w:r>
      <w:r w:rsidRPr="00AD4C16">
        <w:rPr>
          <w:rFonts w:ascii="Calibri" w:hAnsi="Calibri"/>
          <w:color w:val="auto"/>
          <w:spacing w:val="-1"/>
          <w:sz w:val="24"/>
          <w:szCs w:val="24"/>
        </w:rPr>
        <w:t xml:space="preserve">led to expansion </w:t>
      </w:r>
      <w:r w:rsidRPr="00AD4C16">
        <w:rPr>
          <w:rFonts w:ascii="Calibri" w:hAnsi="Calibri"/>
          <w:color w:val="auto"/>
          <w:sz w:val="24"/>
          <w:szCs w:val="24"/>
        </w:rPr>
        <w:t>to</w:t>
      </w:r>
      <w:r w:rsidRPr="00AD4C16">
        <w:rPr>
          <w:rFonts w:ascii="Calibri" w:hAnsi="Calibri"/>
          <w:color w:val="auto"/>
          <w:spacing w:val="-1"/>
          <w:sz w:val="24"/>
          <w:szCs w:val="24"/>
        </w:rPr>
        <w:t xml:space="preserve"> the</w:t>
      </w:r>
      <w:r w:rsidRPr="00AD4C16">
        <w:rPr>
          <w:rFonts w:ascii="Calibri" w:hAnsi="Calibri"/>
          <w:color w:val="auto"/>
          <w:spacing w:val="-2"/>
          <w:sz w:val="24"/>
          <w:szCs w:val="24"/>
        </w:rPr>
        <w:t xml:space="preserve"> </w:t>
      </w:r>
      <w:r w:rsidRPr="00AD4C16">
        <w:rPr>
          <w:rFonts w:ascii="Calibri" w:hAnsi="Calibri"/>
          <w:color w:val="auto"/>
          <w:spacing w:val="-1"/>
          <w:sz w:val="24"/>
          <w:szCs w:val="24"/>
        </w:rPr>
        <w:t>Pasco</w:t>
      </w:r>
      <w:r w:rsidRPr="00AD4C16">
        <w:rPr>
          <w:rFonts w:ascii="Calibri" w:hAnsi="Calibri"/>
          <w:color w:val="auto"/>
          <w:spacing w:val="1"/>
          <w:sz w:val="24"/>
          <w:szCs w:val="24"/>
        </w:rPr>
        <w:t xml:space="preserve"> </w:t>
      </w:r>
      <w:r w:rsidRPr="00AD4C16">
        <w:rPr>
          <w:rFonts w:ascii="Calibri" w:hAnsi="Calibri"/>
          <w:color w:val="auto"/>
          <w:spacing w:val="-1"/>
          <w:sz w:val="24"/>
          <w:szCs w:val="24"/>
        </w:rPr>
        <w:t>and Hernando</w:t>
      </w:r>
      <w:r w:rsidRPr="00AD4C16">
        <w:rPr>
          <w:rFonts w:ascii="Calibri" w:hAnsi="Calibri"/>
          <w:color w:val="auto"/>
          <w:spacing w:val="1"/>
          <w:sz w:val="24"/>
          <w:szCs w:val="24"/>
        </w:rPr>
        <w:t xml:space="preserve"> </w:t>
      </w:r>
      <w:r w:rsidRPr="00AD4C16">
        <w:rPr>
          <w:rFonts w:ascii="Calibri" w:hAnsi="Calibri"/>
          <w:color w:val="auto"/>
          <w:spacing w:val="-1"/>
          <w:sz w:val="24"/>
          <w:szCs w:val="24"/>
        </w:rPr>
        <w:t>County</w:t>
      </w:r>
      <w:r w:rsidRPr="00AD4C16">
        <w:rPr>
          <w:rFonts w:ascii="Calibri" w:hAnsi="Calibri"/>
          <w:color w:val="auto"/>
          <w:spacing w:val="1"/>
          <w:sz w:val="24"/>
          <w:szCs w:val="24"/>
        </w:rPr>
        <w:t xml:space="preserve"> </w:t>
      </w:r>
      <w:r w:rsidRPr="00AD4C16">
        <w:rPr>
          <w:rFonts w:ascii="Calibri" w:hAnsi="Calibri"/>
          <w:color w:val="auto"/>
          <w:spacing w:val="-1"/>
          <w:sz w:val="24"/>
          <w:szCs w:val="24"/>
        </w:rPr>
        <w:t>area</w:t>
      </w:r>
      <w:r w:rsidRPr="00AD4C16">
        <w:rPr>
          <w:rFonts w:ascii="Calibri" w:hAnsi="Calibri"/>
          <w:color w:val="auto"/>
          <w:sz w:val="24"/>
          <w:szCs w:val="24"/>
        </w:rPr>
        <w:t xml:space="preserve"> </w:t>
      </w:r>
      <w:r w:rsidRPr="00AD4C16">
        <w:rPr>
          <w:rFonts w:ascii="Calibri" w:hAnsi="Calibri"/>
          <w:color w:val="auto"/>
          <w:spacing w:val="-1"/>
          <w:sz w:val="24"/>
          <w:szCs w:val="24"/>
        </w:rPr>
        <w:t>to</w:t>
      </w:r>
      <w:r w:rsidRPr="00AD4C16">
        <w:rPr>
          <w:rFonts w:ascii="Calibri" w:hAnsi="Calibri"/>
          <w:color w:val="auto"/>
          <w:spacing w:val="1"/>
          <w:sz w:val="24"/>
          <w:szCs w:val="24"/>
        </w:rPr>
        <w:t xml:space="preserve"> </w:t>
      </w:r>
      <w:r w:rsidRPr="00AD4C16">
        <w:rPr>
          <w:rFonts w:ascii="Calibri" w:hAnsi="Calibri"/>
          <w:color w:val="auto"/>
          <w:spacing w:val="-1"/>
          <w:sz w:val="24"/>
          <w:szCs w:val="24"/>
        </w:rPr>
        <w:t>launch</w:t>
      </w:r>
      <w:r w:rsidRPr="00AD4C16">
        <w:rPr>
          <w:rFonts w:ascii="Calibri" w:hAnsi="Calibri"/>
          <w:color w:val="auto"/>
          <w:spacing w:val="-3"/>
          <w:sz w:val="24"/>
          <w:szCs w:val="24"/>
        </w:rPr>
        <w:t xml:space="preserve"> </w:t>
      </w:r>
      <w:r w:rsidRPr="00AD4C16">
        <w:rPr>
          <w:rFonts w:ascii="Calibri" w:hAnsi="Calibri"/>
          <w:color w:val="auto"/>
          <w:spacing w:val="-1"/>
          <w:sz w:val="24"/>
          <w:szCs w:val="24"/>
        </w:rPr>
        <w:t>the</w:t>
      </w:r>
      <w:r w:rsidRPr="00AD4C16">
        <w:rPr>
          <w:rFonts w:ascii="Calibri" w:hAnsi="Calibri"/>
          <w:color w:val="auto"/>
          <w:spacing w:val="1"/>
          <w:sz w:val="24"/>
          <w:szCs w:val="24"/>
        </w:rPr>
        <w:t xml:space="preserve"> </w:t>
      </w:r>
      <w:r w:rsidRPr="00AD4C16">
        <w:rPr>
          <w:rFonts w:ascii="Calibri" w:hAnsi="Calibri"/>
          <w:color w:val="auto"/>
          <w:spacing w:val="-1"/>
          <w:sz w:val="24"/>
          <w:szCs w:val="24"/>
        </w:rPr>
        <w:t>first</w:t>
      </w:r>
      <w:r w:rsidRPr="00AD4C16">
        <w:rPr>
          <w:rFonts w:ascii="Calibri" w:hAnsi="Calibri"/>
          <w:color w:val="auto"/>
          <w:spacing w:val="1"/>
          <w:sz w:val="24"/>
          <w:szCs w:val="24"/>
        </w:rPr>
        <w:t xml:space="preserve"> </w:t>
      </w:r>
      <w:r w:rsidRPr="00AD4C16">
        <w:rPr>
          <w:rFonts w:ascii="Calibri" w:hAnsi="Calibri"/>
          <w:color w:val="auto"/>
          <w:spacing w:val="-2"/>
          <w:sz w:val="24"/>
          <w:szCs w:val="24"/>
        </w:rPr>
        <w:t>cycle</w:t>
      </w:r>
      <w:r w:rsidRPr="00AD4C16">
        <w:rPr>
          <w:rFonts w:ascii="Calibri" w:hAnsi="Calibri"/>
          <w:color w:val="auto"/>
          <w:spacing w:val="1"/>
          <w:sz w:val="24"/>
          <w:szCs w:val="24"/>
        </w:rPr>
        <w:t xml:space="preserve"> </w:t>
      </w:r>
      <w:r w:rsidRPr="00AD4C16">
        <w:rPr>
          <w:rFonts w:ascii="Calibri" w:hAnsi="Calibri"/>
          <w:color w:val="auto"/>
          <w:spacing w:val="-1"/>
          <w:sz w:val="24"/>
          <w:szCs w:val="24"/>
        </w:rPr>
        <w:t>in October</w:t>
      </w:r>
      <w:r w:rsidRPr="00AD4C16">
        <w:rPr>
          <w:rFonts w:ascii="Calibri" w:hAnsi="Calibri"/>
          <w:color w:val="auto"/>
          <w:spacing w:val="55"/>
          <w:sz w:val="24"/>
          <w:szCs w:val="24"/>
        </w:rPr>
        <w:t xml:space="preserve"> </w:t>
      </w:r>
      <w:r w:rsidRPr="00AD4C16">
        <w:rPr>
          <w:rFonts w:ascii="Calibri" w:hAnsi="Calibri"/>
          <w:color w:val="auto"/>
          <w:spacing w:val="-1"/>
          <w:sz w:val="24"/>
          <w:szCs w:val="24"/>
        </w:rPr>
        <w:t>2018.</w:t>
      </w:r>
    </w:p>
    <w:p w:rsidR="00841199" w:rsidRDefault="00841199" w:rsidP="00841199">
      <w:pPr>
        <w:pStyle w:val="BodyText"/>
        <w:kinsoku w:val="0"/>
        <w:overflowPunct w:val="0"/>
        <w:spacing w:before="161" w:line="258" w:lineRule="auto"/>
        <w:ind w:left="119" w:right="155"/>
        <w:rPr>
          <w:rFonts w:ascii="Calibri" w:hAnsi="Calibri"/>
          <w:color w:val="auto"/>
          <w:spacing w:val="-1"/>
          <w:sz w:val="24"/>
          <w:szCs w:val="24"/>
        </w:rPr>
      </w:pPr>
      <w:r w:rsidRPr="00AD4C16">
        <w:rPr>
          <w:rFonts w:ascii="Calibri" w:hAnsi="Calibri"/>
          <w:color w:val="auto"/>
          <w:spacing w:val="-1"/>
          <w:sz w:val="24"/>
          <w:szCs w:val="24"/>
        </w:rPr>
        <w:t>Through Phoenix</w:t>
      </w:r>
      <w:r w:rsidRPr="00AD4C16">
        <w:rPr>
          <w:rFonts w:ascii="Calibri" w:hAnsi="Calibri"/>
          <w:color w:val="auto"/>
          <w:spacing w:val="-2"/>
          <w:sz w:val="24"/>
          <w:szCs w:val="24"/>
        </w:rPr>
        <w:t xml:space="preserve"> </w:t>
      </w:r>
      <w:r w:rsidRPr="00AD4C16">
        <w:rPr>
          <w:rFonts w:ascii="Calibri" w:hAnsi="Calibri"/>
          <w:color w:val="auto"/>
          <w:spacing w:val="-1"/>
          <w:sz w:val="24"/>
          <w:szCs w:val="24"/>
        </w:rPr>
        <w:t>Rising,</w:t>
      </w:r>
      <w:r w:rsidRPr="00AD4C16">
        <w:rPr>
          <w:rFonts w:ascii="Calibri" w:hAnsi="Calibri"/>
          <w:color w:val="auto"/>
          <w:sz w:val="24"/>
          <w:szCs w:val="24"/>
        </w:rPr>
        <w:t xml:space="preserve"> </w:t>
      </w:r>
      <w:r w:rsidRPr="00AD4C16">
        <w:rPr>
          <w:rFonts w:ascii="Calibri" w:hAnsi="Calibri"/>
          <w:color w:val="auto"/>
          <w:spacing w:val="-1"/>
          <w:sz w:val="24"/>
          <w:szCs w:val="24"/>
        </w:rPr>
        <w:t>income-eligible</w:t>
      </w:r>
      <w:r w:rsidRPr="00AD4C16">
        <w:rPr>
          <w:rFonts w:ascii="Calibri" w:hAnsi="Calibri"/>
          <w:color w:val="auto"/>
          <w:spacing w:val="1"/>
          <w:sz w:val="24"/>
          <w:szCs w:val="24"/>
        </w:rPr>
        <w:t xml:space="preserve"> </w:t>
      </w:r>
      <w:r w:rsidRPr="00AD4C16">
        <w:rPr>
          <w:rFonts w:ascii="Calibri" w:hAnsi="Calibri"/>
          <w:color w:val="auto"/>
          <w:spacing w:val="-1"/>
          <w:sz w:val="24"/>
          <w:szCs w:val="24"/>
        </w:rPr>
        <w:t>participants</w:t>
      </w:r>
      <w:r w:rsidRPr="00AD4C16">
        <w:rPr>
          <w:rFonts w:ascii="Calibri" w:hAnsi="Calibri"/>
          <w:color w:val="auto"/>
          <w:sz w:val="24"/>
          <w:szCs w:val="24"/>
        </w:rPr>
        <w:t xml:space="preserve"> </w:t>
      </w:r>
      <w:r w:rsidRPr="00AD4C16">
        <w:rPr>
          <w:rFonts w:ascii="Calibri" w:hAnsi="Calibri"/>
          <w:color w:val="auto"/>
          <w:spacing w:val="-2"/>
          <w:sz w:val="24"/>
          <w:szCs w:val="24"/>
        </w:rPr>
        <w:t>receive</w:t>
      </w:r>
      <w:r w:rsidRPr="00AD4C16">
        <w:rPr>
          <w:rFonts w:ascii="Calibri" w:hAnsi="Calibri"/>
          <w:color w:val="auto"/>
          <w:spacing w:val="1"/>
          <w:sz w:val="24"/>
          <w:szCs w:val="24"/>
        </w:rPr>
        <w:t xml:space="preserve"> </w:t>
      </w:r>
      <w:r w:rsidRPr="00AD4C16">
        <w:rPr>
          <w:rFonts w:ascii="Calibri" w:hAnsi="Calibri"/>
          <w:color w:val="auto"/>
          <w:spacing w:val="-1"/>
          <w:sz w:val="24"/>
          <w:szCs w:val="24"/>
        </w:rPr>
        <w:t>hands-on and</w:t>
      </w:r>
      <w:r w:rsidRPr="00AD4C16">
        <w:rPr>
          <w:rFonts w:ascii="Calibri" w:hAnsi="Calibri"/>
          <w:color w:val="auto"/>
          <w:spacing w:val="-3"/>
          <w:sz w:val="24"/>
          <w:szCs w:val="24"/>
        </w:rPr>
        <w:t xml:space="preserve"> </w:t>
      </w:r>
      <w:r w:rsidRPr="00AD4C16">
        <w:rPr>
          <w:rFonts w:ascii="Calibri" w:hAnsi="Calibri"/>
          <w:color w:val="auto"/>
          <w:spacing w:val="-1"/>
          <w:sz w:val="24"/>
          <w:szCs w:val="24"/>
        </w:rPr>
        <w:t>classroom training designed</w:t>
      </w:r>
      <w:r w:rsidRPr="00AD4C16">
        <w:rPr>
          <w:rFonts w:ascii="Calibri" w:hAnsi="Calibri"/>
          <w:color w:val="auto"/>
          <w:spacing w:val="69"/>
          <w:sz w:val="24"/>
          <w:szCs w:val="24"/>
        </w:rPr>
        <w:t xml:space="preserve"> </w:t>
      </w:r>
      <w:r w:rsidRPr="00AD4C16">
        <w:rPr>
          <w:rFonts w:ascii="Calibri" w:hAnsi="Calibri"/>
          <w:color w:val="auto"/>
          <w:sz w:val="24"/>
          <w:szCs w:val="24"/>
        </w:rPr>
        <w:t>to</w:t>
      </w:r>
      <w:r w:rsidRPr="00AD4C16">
        <w:rPr>
          <w:rFonts w:ascii="Calibri" w:hAnsi="Calibri"/>
          <w:color w:val="auto"/>
          <w:spacing w:val="1"/>
          <w:sz w:val="24"/>
          <w:szCs w:val="24"/>
        </w:rPr>
        <w:t xml:space="preserve"> </w:t>
      </w:r>
      <w:r w:rsidRPr="00AD4C16">
        <w:rPr>
          <w:rFonts w:ascii="Calibri" w:hAnsi="Calibri"/>
          <w:color w:val="auto"/>
          <w:spacing w:val="-1"/>
          <w:sz w:val="24"/>
          <w:szCs w:val="24"/>
        </w:rPr>
        <w:t>develop</w:t>
      </w:r>
      <w:r w:rsidRPr="00AD4C16">
        <w:rPr>
          <w:rFonts w:ascii="Calibri" w:hAnsi="Calibri"/>
          <w:color w:val="auto"/>
          <w:spacing w:val="-3"/>
          <w:sz w:val="24"/>
          <w:szCs w:val="24"/>
        </w:rPr>
        <w:t xml:space="preserve"> </w:t>
      </w:r>
      <w:r w:rsidRPr="00AD4C16">
        <w:rPr>
          <w:rFonts w:ascii="Calibri" w:hAnsi="Calibri"/>
          <w:color w:val="auto"/>
          <w:spacing w:val="-1"/>
          <w:sz w:val="24"/>
          <w:szCs w:val="24"/>
        </w:rPr>
        <w:t>workforce</w:t>
      </w:r>
      <w:r w:rsidRPr="00AD4C16">
        <w:rPr>
          <w:rFonts w:ascii="Calibri" w:hAnsi="Calibri"/>
          <w:color w:val="auto"/>
          <w:spacing w:val="1"/>
          <w:sz w:val="24"/>
          <w:szCs w:val="24"/>
        </w:rPr>
        <w:t xml:space="preserve"> </w:t>
      </w:r>
      <w:r w:rsidRPr="00AD4C16">
        <w:rPr>
          <w:rFonts w:ascii="Calibri" w:hAnsi="Calibri"/>
          <w:color w:val="auto"/>
          <w:spacing w:val="-1"/>
          <w:sz w:val="24"/>
          <w:szCs w:val="24"/>
        </w:rPr>
        <w:t>skills</w:t>
      </w:r>
      <w:r w:rsidRPr="00AD4C16">
        <w:rPr>
          <w:rFonts w:ascii="Calibri" w:hAnsi="Calibri"/>
          <w:color w:val="auto"/>
          <w:spacing w:val="-2"/>
          <w:sz w:val="24"/>
          <w:szCs w:val="24"/>
        </w:rPr>
        <w:t xml:space="preserve"> </w:t>
      </w:r>
      <w:r w:rsidRPr="00AD4C16">
        <w:rPr>
          <w:rFonts w:ascii="Calibri" w:hAnsi="Calibri"/>
          <w:color w:val="auto"/>
          <w:spacing w:val="-1"/>
          <w:sz w:val="24"/>
          <w:szCs w:val="24"/>
        </w:rPr>
        <w:t>that</w:t>
      </w:r>
      <w:r w:rsidRPr="00AD4C16">
        <w:rPr>
          <w:rFonts w:ascii="Calibri" w:hAnsi="Calibri"/>
          <w:color w:val="auto"/>
          <w:spacing w:val="1"/>
          <w:sz w:val="24"/>
          <w:szCs w:val="24"/>
        </w:rPr>
        <w:t xml:space="preserve"> </w:t>
      </w:r>
      <w:r w:rsidRPr="00AD4C16">
        <w:rPr>
          <w:rFonts w:ascii="Calibri" w:hAnsi="Calibri"/>
          <w:color w:val="auto"/>
          <w:spacing w:val="-1"/>
          <w:sz w:val="24"/>
          <w:szCs w:val="24"/>
        </w:rPr>
        <w:t>lead</w:t>
      </w:r>
      <w:r w:rsidRPr="00AD4C16">
        <w:rPr>
          <w:rFonts w:ascii="Calibri" w:hAnsi="Calibri"/>
          <w:color w:val="auto"/>
          <w:spacing w:val="-3"/>
          <w:sz w:val="24"/>
          <w:szCs w:val="24"/>
        </w:rPr>
        <w:t xml:space="preserve"> </w:t>
      </w:r>
      <w:r w:rsidRPr="00AD4C16">
        <w:rPr>
          <w:rFonts w:ascii="Calibri" w:hAnsi="Calibri"/>
          <w:color w:val="auto"/>
          <w:sz w:val="24"/>
          <w:szCs w:val="24"/>
        </w:rPr>
        <w:t>to</w:t>
      </w:r>
      <w:r w:rsidRPr="00AD4C16">
        <w:rPr>
          <w:rFonts w:ascii="Calibri" w:hAnsi="Calibri"/>
          <w:color w:val="auto"/>
          <w:spacing w:val="-1"/>
          <w:sz w:val="24"/>
          <w:szCs w:val="24"/>
        </w:rPr>
        <w:t xml:space="preserve"> employment.</w:t>
      </w:r>
      <w:r w:rsidRPr="00AD4C16">
        <w:rPr>
          <w:rFonts w:ascii="Calibri" w:hAnsi="Calibri"/>
          <w:color w:val="auto"/>
          <w:spacing w:val="-3"/>
          <w:sz w:val="24"/>
          <w:szCs w:val="24"/>
        </w:rPr>
        <w:t xml:space="preserve"> </w:t>
      </w:r>
      <w:r w:rsidRPr="00AD4C16">
        <w:rPr>
          <w:rFonts w:ascii="Calibri" w:hAnsi="Calibri"/>
          <w:color w:val="auto"/>
          <w:sz w:val="24"/>
          <w:szCs w:val="24"/>
        </w:rPr>
        <w:t>A key</w:t>
      </w:r>
      <w:r w:rsidRPr="00AD4C16">
        <w:rPr>
          <w:rFonts w:ascii="Calibri" w:hAnsi="Calibri"/>
          <w:color w:val="auto"/>
          <w:spacing w:val="-1"/>
          <w:sz w:val="24"/>
          <w:szCs w:val="24"/>
        </w:rPr>
        <w:t xml:space="preserve"> feature</w:t>
      </w:r>
      <w:r w:rsidRPr="00AD4C16">
        <w:rPr>
          <w:rFonts w:ascii="Calibri" w:hAnsi="Calibri"/>
          <w:color w:val="auto"/>
          <w:spacing w:val="-2"/>
          <w:sz w:val="24"/>
          <w:szCs w:val="24"/>
        </w:rPr>
        <w:t xml:space="preserve"> </w:t>
      </w:r>
      <w:r w:rsidRPr="00AD4C16">
        <w:rPr>
          <w:rFonts w:ascii="Calibri" w:hAnsi="Calibri"/>
          <w:color w:val="auto"/>
          <w:sz w:val="24"/>
          <w:szCs w:val="24"/>
        </w:rPr>
        <w:t xml:space="preserve">of </w:t>
      </w:r>
      <w:r w:rsidRPr="00AD4C16">
        <w:rPr>
          <w:rFonts w:ascii="Calibri" w:hAnsi="Calibri"/>
          <w:color w:val="auto"/>
          <w:spacing w:val="-2"/>
          <w:sz w:val="24"/>
          <w:szCs w:val="24"/>
        </w:rPr>
        <w:t>the</w:t>
      </w:r>
      <w:r w:rsidRPr="00AD4C16">
        <w:rPr>
          <w:rFonts w:ascii="Calibri" w:hAnsi="Calibri"/>
          <w:color w:val="auto"/>
          <w:spacing w:val="1"/>
          <w:sz w:val="24"/>
          <w:szCs w:val="24"/>
        </w:rPr>
        <w:t xml:space="preserve"> </w:t>
      </w:r>
      <w:r w:rsidRPr="00AD4C16">
        <w:rPr>
          <w:rFonts w:ascii="Calibri" w:hAnsi="Calibri"/>
          <w:color w:val="auto"/>
          <w:spacing w:val="-1"/>
          <w:sz w:val="24"/>
          <w:szCs w:val="24"/>
        </w:rPr>
        <w:t>program</w:t>
      </w:r>
      <w:r w:rsidRPr="00AD4C16">
        <w:rPr>
          <w:rFonts w:ascii="Calibri" w:hAnsi="Calibri"/>
          <w:color w:val="auto"/>
          <w:spacing w:val="1"/>
          <w:sz w:val="24"/>
          <w:szCs w:val="24"/>
        </w:rPr>
        <w:t xml:space="preserve"> </w:t>
      </w:r>
      <w:r w:rsidRPr="00AD4C16">
        <w:rPr>
          <w:rFonts w:ascii="Calibri" w:hAnsi="Calibri"/>
          <w:color w:val="auto"/>
          <w:spacing w:val="-1"/>
          <w:sz w:val="24"/>
          <w:szCs w:val="24"/>
        </w:rPr>
        <w:t>involves</w:t>
      </w:r>
      <w:r w:rsidRPr="00AD4C16">
        <w:rPr>
          <w:rFonts w:ascii="Calibri" w:hAnsi="Calibri"/>
          <w:color w:val="auto"/>
          <w:spacing w:val="-2"/>
          <w:sz w:val="24"/>
          <w:szCs w:val="24"/>
        </w:rPr>
        <w:t xml:space="preserve"> </w:t>
      </w:r>
      <w:r w:rsidRPr="00AD4C16">
        <w:rPr>
          <w:rFonts w:ascii="Calibri" w:hAnsi="Calibri"/>
          <w:color w:val="auto"/>
          <w:spacing w:val="-1"/>
          <w:sz w:val="24"/>
          <w:szCs w:val="24"/>
        </w:rPr>
        <w:t>construction</w:t>
      </w:r>
      <w:r w:rsidRPr="00AD4C16">
        <w:rPr>
          <w:rFonts w:ascii="Calibri" w:hAnsi="Calibri"/>
          <w:color w:val="auto"/>
          <w:spacing w:val="55"/>
          <w:sz w:val="24"/>
          <w:szCs w:val="24"/>
        </w:rPr>
        <w:t xml:space="preserve"> </w:t>
      </w:r>
      <w:r w:rsidRPr="00AD4C16">
        <w:rPr>
          <w:rFonts w:ascii="Calibri" w:hAnsi="Calibri"/>
          <w:color w:val="auto"/>
          <w:sz w:val="24"/>
          <w:szCs w:val="24"/>
        </w:rPr>
        <w:t xml:space="preserve">of </w:t>
      </w:r>
      <w:r w:rsidRPr="00AD4C16">
        <w:rPr>
          <w:rFonts w:ascii="Calibri" w:hAnsi="Calibri"/>
          <w:color w:val="auto"/>
          <w:spacing w:val="-1"/>
          <w:sz w:val="24"/>
          <w:szCs w:val="24"/>
        </w:rPr>
        <w:t>Habitat</w:t>
      </w:r>
      <w:r w:rsidRPr="00AD4C16">
        <w:rPr>
          <w:rFonts w:ascii="Calibri" w:hAnsi="Calibri"/>
          <w:color w:val="auto"/>
          <w:spacing w:val="-2"/>
          <w:sz w:val="24"/>
          <w:szCs w:val="24"/>
        </w:rPr>
        <w:t xml:space="preserve"> </w:t>
      </w:r>
      <w:r w:rsidRPr="00AD4C16">
        <w:rPr>
          <w:rFonts w:ascii="Calibri" w:hAnsi="Calibri"/>
          <w:color w:val="auto"/>
          <w:sz w:val="24"/>
          <w:szCs w:val="24"/>
        </w:rPr>
        <w:t>for</w:t>
      </w:r>
      <w:r w:rsidRPr="00AD4C16">
        <w:rPr>
          <w:rFonts w:ascii="Calibri" w:hAnsi="Calibri"/>
          <w:color w:val="auto"/>
          <w:spacing w:val="-2"/>
          <w:sz w:val="24"/>
          <w:szCs w:val="24"/>
        </w:rPr>
        <w:t xml:space="preserve"> </w:t>
      </w:r>
      <w:r w:rsidRPr="00AD4C16">
        <w:rPr>
          <w:rFonts w:ascii="Calibri" w:hAnsi="Calibri"/>
          <w:color w:val="auto"/>
          <w:spacing w:val="-1"/>
          <w:sz w:val="24"/>
          <w:szCs w:val="24"/>
        </w:rPr>
        <w:t>Humanity</w:t>
      </w:r>
      <w:r w:rsidRPr="00AD4C16">
        <w:rPr>
          <w:rFonts w:ascii="Calibri" w:hAnsi="Calibri"/>
          <w:color w:val="auto"/>
          <w:spacing w:val="1"/>
          <w:sz w:val="24"/>
          <w:szCs w:val="24"/>
        </w:rPr>
        <w:t xml:space="preserve"> </w:t>
      </w:r>
      <w:r w:rsidRPr="00AD4C16">
        <w:rPr>
          <w:rFonts w:ascii="Calibri" w:hAnsi="Calibri"/>
          <w:color w:val="auto"/>
          <w:spacing w:val="-1"/>
          <w:sz w:val="24"/>
          <w:szCs w:val="24"/>
        </w:rPr>
        <w:t>homes</w:t>
      </w:r>
      <w:r w:rsidRPr="00AD4C16">
        <w:rPr>
          <w:rFonts w:ascii="Calibri" w:hAnsi="Calibri"/>
          <w:color w:val="auto"/>
          <w:spacing w:val="-2"/>
          <w:sz w:val="24"/>
          <w:szCs w:val="24"/>
        </w:rPr>
        <w:t xml:space="preserve"> </w:t>
      </w:r>
      <w:r w:rsidRPr="00AD4C16">
        <w:rPr>
          <w:rFonts w:ascii="Calibri" w:hAnsi="Calibri"/>
          <w:color w:val="auto"/>
          <w:sz w:val="24"/>
          <w:szCs w:val="24"/>
        </w:rPr>
        <w:t>for</w:t>
      </w:r>
      <w:r w:rsidRPr="00AD4C16">
        <w:rPr>
          <w:rFonts w:ascii="Calibri" w:hAnsi="Calibri"/>
          <w:color w:val="auto"/>
          <w:spacing w:val="-2"/>
          <w:sz w:val="24"/>
          <w:szCs w:val="24"/>
        </w:rPr>
        <w:t xml:space="preserve"> </w:t>
      </w:r>
      <w:r w:rsidRPr="00AD4C16">
        <w:rPr>
          <w:rFonts w:ascii="Calibri" w:hAnsi="Calibri"/>
          <w:color w:val="auto"/>
          <w:spacing w:val="-1"/>
          <w:sz w:val="24"/>
          <w:szCs w:val="24"/>
        </w:rPr>
        <w:t>deserving families</w:t>
      </w:r>
      <w:r w:rsidRPr="00AD4C16">
        <w:rPr>
          <w:rFonts w:ascii="Calibri" w:hAnsi="Calibri"/>
          <w:color w:val="auto"/>
          <w:sz w:val="24"/>
          <w:szCs w:val="24"/>
        </w:rPr>
        <w:t xml:space="preserve"> </w:t>
      </w:r>
      <w:r w:rsidRPr="00AD4C16">
        <w:rPr>
          <w:rFonts w:ascii="Calibri" w:hAnsi="Calibri"/>
          <w:color w:val="auto"/>
          <w:spacing w:val="-2"/>
          <w:sz w:val="24"/>
          <w:szCs w:val="24"/>
        </w:rPr>
        <w:t>in</w:t>
      </w:r>
      <w:r w:rsidRPr="00AD4C16">
        <w:rPr>
          <w:rFonts w:ascii="Calibri" w:hAnsi="Calibri"/>
          <w:color w:val="auto"/>
          <w:spacing w:val="-1"/>
          <w:sz w:val="24"/>
          <w:szCs w:val="24"/>
        </w:rPr>
        <w:t xml:space="preserve"> Pasco</w:t>
      </w:r>
      <w:r w:rsidRPr="00AD4C16">
        <w:rPr>
          <w:rFonts w:ascii="Calibri" w:hAnsi="Calibri"/>
          <w:color w:val="auto"/>
          <w:spacing w:val="1"/>
          <w:sz w:val="24"/>
          <w:szCs w:val="24"/>
        </w:rPr>
        <w:t xml:space="preserve"> </w:t>
      </w:r>
      <w:r w:rsidRPr="00AD4C16">
        <w:rPr>
          <w:rFonts w:ascii="Calibri" w:hAnsi="Calibri"/>
          <w:color w:val="auto"/>
          <w:spacing w:val="-1"/>
          <w:sz w:val="24"/>
          <w:szCs w:val="24"/>
        </w:rPr>
        <w:t xml:space="preserve">and </w:t>
      </w:r>
      <w:r w:rsidRPr="00AD4C16">
        <w:rPr>
          <w:rFonts w:ascii="Calibri" w:hAnsi="Calibri"/>
          <w:color w:val="auto"/>
          <w:spacing w:val="-2"/>
          <w:sz w:val="24"/>
          <w:szCs w:val="24"/>
        </w:rPr>
        <w:t>Hernando</w:t>
      </w:r>
      <w:r w:rsidRPr="00AD4C16">
        <w:rPr>
          <w:rFonts w:ascii="Calibri" w:hAnsi="Calibri"/>
          <w:color w:val="auto"/>
          <w:spacing w:val="1"/>
          <w:sz w:val="24"/>
          <w:szCs w:val="24"/>
        </w:rPr>
        <w:t xml:space="preserve"> </w:t>
      </w:r>
      <w:r w:rsidRPr="00AD4C16">
        <w:rPr>
          <w:rFonts w:ascii="Calibri" w:hAnsi="Calibri"/>
          <w:color w:val="auto"/>
          <w:spacing w:val="-1"/>
          <w:sz w:val="24"/>
          <w:szCs w:val="24"/>
        </w:rPr>
        <w:t>County.</w:t>
      </w:r>
      <w:r w:rsidRPr="00AD4C16">
        <w:rPr>
          <w:rFonts w:ascii="Calibri" w:hAnsi="Calibri"/>
          <w:color w:val="auto"/>
          <w:sz w:val="24"/>
          <w:szCs w:val="24"/>
        </w:rPr>
        <w:t xml:space="preserve"> </w:t>
      </w:r>
      <w:r w:rsidRPr="00AD4C16">
        <w:rPr>
          <w:rFonts w:ascii="Calibri" w:hAnsi="Calibri"/>
          <w:color w:val="auto"/>
          <w:spacing w:val="-1"/>
          <w:sz w:val="24"/>
          <w:szCs w:val="24"/>
        </w:rPr>
        <w:t>Additionally,</w:t>
      </w:r>
      <w:r w:rsidRPr="00AD4C16">
        <w:rPr>
          <w:rFonts w:ascii="Calibri" w:hAnsi="Calibri"/>
          <w:color w:val="auto"/>
          <w:spacing w:val="51"/>
          <w:sz w:val="24"/>
          <w:szCs w:val="24"/>
        </w:rPr>
        <w:t xml:space="preserve"> </w:t>
      </w:r>
      <w:r w:rsidRPr="00AD4C16">
        <w:rPr>
          <w:rFonts w:ascii="Calibri" w:hAnsi="Calibri"/>
          <w:color w:val="auto"/>
          <w:spacing w:val="-1"/>
          <w:sz w:val="24"/>
          <w:szCs w:val="24"/>
        </w:rPr>
        <w:t>participants</w:t>
      </w:r>
      <w:r w:rsidRPr="00AD4C16">
        <w:rPr>
          <w:rFonts w:ascii="Calibri" w:hAnsi="Calibri"/>
          <w:color w:val="auto"/>
          <w:spacing w:val="-2"/>
          <w:sz w:val="24"/>
          <w:szCs w:val="24"/>
        </w:rPr>
        <w:t xml:space="preserve"> </w:t>
      </w:r>
      <w:r w:rsidRPr="00AD4C16">
        <w:rPr>
          <w:rFonts w:ascii="Calibri" w:hAnsi="Calibri"/>
          <w:color w:val="auto"/>
          <w:sz w:val="24"/>
          <w:szCs w:val="24"/>
        </w:rPr>
        <w:t>may</w:t>
      </w:r>
      <w:r w:rsidRPr="00AD4C16">
        <w:rPr>
          <w:rFonts w:ascii="Calibri" w:hAnsi="Calibri"/>
          <w:color w:val="auto"/>
          <w:spacing w:val="-1"/>
          <w:sz w:val="24"/>
          <w:szCs w:val="24"/>
        </w:rPr>
        <w:t xml:space="preserve"> earn their</w:t>
      </w:r>
      <w:r w:rsidRPr="00AD4C16">
        <w:rPr>
          <w:rFonts w:ascii="Calibri" w:hAnsi="Calibri"/>
          <w:color w:val="auto"/>
          <w:spacing w:val="-2"/>
          <w:sz w:val="24"/>
          <w:szCs w:val="24"/>
        </w:rPr>
        <w:t xml:space="preserve"> </w:t>
      </w:r>
      <w:r w:rsidRPr="00AD4C16">
        <w:rPr>
          <w:rFonts w:ascii="Calibri" w:hAnsi="Calibri"/>
          <w:color w:val="auto"/>
          <w:spacing w:val="-1"/>
          <w:sz w:val="24"/>
          <w:szCs w:val="24"/>
        </w:rPr>
        <w:t>high school</w:t>
      </w:r>
      <w:r w:rsidRPr="00AD4C16">
        <w:rPr>
          <w:rFonts w:ascii="Calibri" w:hAnsi="Calibri"/>
          <w:color w:val="auto"/>
          <w:sz w:val="24"/>
          <w:szCs w:val="24"/>
        </w:rPr>
        <w:t xml:space="preserve"> </w:t>
      </w:r>
      <w:r w:rsidRPr="00AD4C16">
        <w:rPr>
          <w:rFonts w:ascii="Calibri" w:hAnsi="Calibri"/>
          <w:color w:val="auto"/>
          <w:spacing w:val="-1"/>
          <w:sz w:val="24"/>
          <w:szCs w:val="24"/>
        </w:rPr>
        <w:t>diploma,</w:t>
      </w:r>
      <w:r w:rsidRPr="00AD4C16">
        <w:rPr>
          <w:rFonts w:ascii="Calibri" w:hAnsi="Calibri"/>
          <w:color w:val="auto"/>
          <w:sz w:val="24"/>
          <w:szCs w:val="24"/>
        </w:rPr>
        <w:t xml:space="preserve"> </w:t>
      </w:r>
      <w:r w:rsidRPr="00AD4C16">
        <w:rPr>
          <w:rFonts w:ascii="Calibri" w:hAnsi="Calibri"/>
          <w:color w:val="auto"/>
          <w:spacing w:val="-2"/>
          <w:sz w:val="24"/>
          <w:szCs w:val="24"/>
        </w:rPr>
        <w:t>as</w:t>
      </w:r>
      <w:r w:rsidRPr="00AD4C16">
        <w:rPr>
          <w:rFonts w:ascii="Calibri" w:hAnsi="Calibri"/>
          <w:color w:val="auto"/>
          <w:sz w:val="24"/>
          <w:szCs w:val="24"/>
        </w:rPr>
        <w:t xml:space="preserve"> </w:t>
      </w:r>
      <w:r w:rsidRPr="00AD4C16">
        <w:rPr>
          <w:rFonts w:ascii="Calibri" w:hAnsi="Calibri"/>
          <w:color w:val="auto"/>
          <w:spacing w:val="-1"/>
          <w:sz w:val="24"/>
          <w:szCs w:val="24"/>
        </w:rPr>
        <w:t>well</w:t>
      </w:r>
      <w:r w:rsidRPr="00AD4C16">
        <w:rPr>
          <w:rFonts w:ascii="Calibri" w:hAnsi="Calibri"/>
          <w:color w:val="auto"/>
          <w:sz w:val="24"/>
          <w:szCs w:val="24"/>
        </w:rPr>
        <w:t xml:space="preserve"> </w:t>
      </w:r>
      <w:r w:rsidRPr="00AD4C16">
        <w:rPr>
          <w:rFonts w:ascii="Calibri" w:hAnsi="Calibri"/>
          <w:color w:val="auto"/>
          <w:spacing w:val="-1"/>
          <w:sz w:val="24"/>
          <w:szCs w:val="24"/>
        </w:rPr>
        <w:t>as</w:t>
      </w:r>
      <w:r w:rsidRPr="00AD4C16">
        <w:rPr>
          <w:rFonts w:ascii="Calibri" w:hAnsi="Calibri"/>
          <w:color w:val="auto"/>
          <w:sz w:val="24"/>
          <w:szCs w:val="24"/>
        </w:rPr>
        <w:t xml:space="preserve"> </w:t>
      </w:r>
      <w:r w:rsidRPr="00AD4C16">
        <w:rPr>
          <w:rFonts w:ascii="Calibri" w:hAnsi="Calibri"/>
          <w:color w:val="auto"/>
          <w:spacing w:val="-1"/>
          <w:sz w:val="24"/>
          <w:szCs w:val="24"/>
        </w:rPr>
        <w:t>industry-recognized</w:t>
      </w:r>
      <w:r w:rsidRPr="00AD4C16">
        <w:rPr>
          <w:rFonts w:ascii="Calibri" w:hAnsi="Calibri"/>
          <w:color w:val="auto"/>
          <w:spacing w:val="-3"/>
          <w:sz w:val="24"/>
          <w:szCs w:val="24"/>
        </w:rPr>
        <w:t xml:space="preserve"> </w:t>
      </w:r>
      <w:r w:rsidRPr="00AD4C16">
        <w:rPr>
          <w:rFonts w:ascii="Calibri" w:hAnsi="Calibri"/>
          <w:color w:val="auto"/>
          <w:spacing w:val="-1"/>
          <w:sz w:val="24"/>
          <w:szCs w:val="24"/>
        </w:rPr>
        <w:t>certifications</w:t>
      </w:r>
      <w:r w:rsidRPr="00AD4C16">
        <w:rPr>
          <w:rFonts w:ascii="Calibri" w:hAnsi="Calibri"/>
          <w:color w:val="auto"/>
          <w:sz w:val="24"/>
          <w:szCs w:val="24"/>
        </w:rPr>
        <w:t xml:space="preserve"> </w:t>
      </w:r>
      <w:r w:rsidRPr="00AD4C16">
        <w:rPr>
          <w:rFonts w:ascii="Calibri" w:hAnsi="Calibri"/>
          <w:color w:val="auto"/>
          <w:spacing w:val="-1"/>
          <w:sz w:val="24"/>
          <w:szCs w:val="24"/>
        </w:rPr>
        <w:t>while</w:t>
      </w:r>
      <w:r w:rsidRPr="00AD4C16">
        <w:rPr>
          <w:rFonts w:ascii="Calibri" w:hAnsi="Calibri"/>
          <w:color w:val="auto"/>
          <w:spacing w:val="56"/>
          <w:sz w:val="24"/>
          <w:szCs w:val="24"/>
        </w:rPr>
        <w:t xml:space="preserve"> </w:t>
      </w:r>
      <w:r w:rsidRPr="00AD4C16">
        <w:rPr>
          <w:rFonts w:ascii="Calibri" w:hAnsi="Calibri"/>
          <w:color w:val="auto"/>
          <w:spacing w:val="-1"/>
          <w:sz w:val="24"/>
          <w:szCs w:val="24"/>
        </w:rPr>
        <w:t>receiving weekly</w:t>
      </w:r>
      <w:r w:rsidRPr="00AD4C16">
        <w:rPr>
          <w:rFonts w:ascii="Calibri" w:hAnsi="Calibri"/>
          <w:color w:val="auto"/>
          <w:spacing w:val="1"/>
          <w:sz w:val="24"/>
          <w:szCs w:val="24"/>
        </w:rPr>
        <w:t xml:space="preserve"> </w:t>
      </w:r>
      <w:r w:rsidRPr="00AD4C16">
        <w:rPr>
          <w:rFonts w:ascii="Calibri" w:hAnsi="Calibri"/>
          <w:color w:val="auto"/>
          <w:spacing w:val="-1"/>
          <w:sz w:val="24"/>
          <w:szCs w:val="24"/>
        </w:rPr>
        <w:t>participation payments.</w:t>
      </w:r>
    </w:p>
    <w:p w:rsidR="0084535E" w:rsidRPr="00AD4C16" w:rsidRDefault="0084535E" w:rsidP="00841199">
      <w:pPr>
        <w:pStyle w:val="BodyText"/>
        <w:kinsoku w:val="0"/>
        <w:overflowPunct w:val="0"/>
        <w:spacing w:before="161" w:line="258" w:lineRule="auto"/>
        <w:ind w:left="119" w:right="155"/>
        <w:rPr>
          <w:rFonts w:ascii="Calibri" w:hAnsi="Calibri"/>
          <w:color w:val="auto"/>
          <w:sz w:val="24"/>
          <w:szCs w:val="24"/>
        </w:rPr>
      </w:pPr>
    </w:p>
    <w:p w:rsidR="00841199" w:rsidRPr="00AD4C16" w:rsidRDefault="00841199" w:rsidP="00841199">
      <w:pPr>
        <w:pStyle w:val="BodyText"/>
        <w:numPr>
          <w:ilvl w:val="0"/>
          <w:numId w:val="23"/>
        </w:numPr>
        <w:tabs>
          <w:tab w:val="left" w:pos="840"/>
        </w:tabs>
        <w:kinsoku w:val="0"/>
        <w:overflowPunct w:val="0"/>
        <w:autoSpaceDE w:val="0"/>
        <w:autoSpaceDN w:val="0"/>
        <w:adjustRightInd w:val="0"/>
        <w:spacing w:line="266" w:lineRule="exact"/>
        <w:ind w:right="346"/>
        <w:rPr>
          <w:rFonts w:ascii="Calibri" w:hAnsi="Calibri"/>
          <w:color w:val="auto"/>
          <w:sz w:val="24"/>
          <w:szCs w:val="24"/>
        </w:rPr>
      </w:pPr>
      <w:r w:rsidRPr="00AD4C16">
        <w:rPr>
          <w:rFonts w:ascii="Calibri" w:hAnsi="Calibri"/>
          <w:color w:val="auto"/>
          <w:spacing w:val="-1"/>
          <w:sz w:val="24"/>
          <w:szCs w:val="24"/>
        </w:rPr>
        <w:t>As</w:t>
      </w:r>
      <w:r w:rsidRPr="00AD4C16">
        <w:rPr>
          <w:rFonts w:ascii="Calibri" w:hAnsi="Calibri"/>
          <w:color w:val="auto"/>
          <w:sz w:val="24"/>
          <w:szCs w:val="24"/>
        </w:rPr>
        <w:t xml:space="preserve"> of</w:t>
      </w:r>
      <w:r w:rsidRPr="00AD4C16">
        <w:rPr>
          <w:rFonts w:ascii="Calibri" w:hAnsi="Calibri"/>
          <w:color w:val="auto"/>
          <w:spacing w:val="-2"/>
          <w:sz w:val="24"/>
          <w:szCs w:val="24"/>
        </w:rPr>
        <w:t xml:space="preserve"> </w:t>
      </w:r>
      <w:r w:rsidRPr="00AD4C16">
        <w:rPr>
          <w:rFonts w:ascii="Calibri" w:hAnsi="Calibri"/>
          <w:color w:val="auto"/>
          <w:spacing w:val="-1"/>
          <w:sz w:val="24"/>
          <w:szCs w:val="24"/>
        </w:rPr>
        <w:t>the</w:t>
      </w:r>
      <w:r w:rsidRPr="00AD4C16">
        <w:rPr>
          <w:rFonts w:ascii="Calibri" w:hAnsi="Calibri"/>
          <w:color w:val="auto"/>
          <w:spacing w:val="-2"/>
          <w:sz w:val="24"/>
          <w:szCs w:val="24"/>
        </w:rPr>
        <w:t xml:space="preserve"> </w:t>
      </w:r>
      <w:r w:rsidRPr="00AD4C16">
        <w:rPr>
          <w:rFonts w:ascii="Calibri" w:hAnsi="Calibri"/>
          <w:color w:val="auto"/>
          <w:spacing w:val="-1"/>
          <w:sz w:val="24"/>
          <w:szCs w:val="24"/>
        </w:rPr>
        <w:t xml:space="preserve">end </w:t>
      </w:r>
      <w:r w:rsidRPr="00AD4C16">
        <w:rPr>
          <w:rFonts w:ascii="Calibri" w:hAnsi="Calibri"/>
          <w:color w:val="auto"/>
          <w:sz w:val="24"/>
          <w:szCs w:val="24"/>
        </w:rPr>
        <w:t xml:space="preserve">of </w:t>
      </w:r>
      <w:r w:rsidRPr="00AD4C16">
        <w:rPr>
          <w:rFonts w:ascii="Calibri" w:hAnsi="Calibri"/>
          <w:color w:val="auto"/>
          <w:spacing w:val="-1"/>
          <w:sz w:val="24"/>
          <w:szCs w:val="24"/>
        </w:rPr>
        <w:t>April,</w:t>
      </w:r>
      <w:r w:rsidRPr="00AD4C16">
        <w:rPr>
          <w:rFonts w:ascii="Calibri" w:hAnsi="Calibri"/>
          <w:color w:val="auto"/>
          <w:spacing w:val="-3"/>
          <w:sz w:val="24"/>
          <w:szCs w:val="24"/>
        </w:rPr>
        <w:t xml:space="preserve"> </w:t>
      </w:r>
      <w:r w:rsidRPr="00AD4C16">
        <w:rPr>
          <w:rFonts w:ascii="Calibri" w:hAnsi="Calibri"/>
          <w:color w:val="auto"/>
          <w:spacing w:val="-1"/>
          <w:sz w:val="24"/>
          <w:szCs w:val="24"/>
        </w:rPr>
        <w:t>all</w:t>
      </w:r>
      <w:r w:rsidRPr="00AD4C16">
        <w:rPr>
          <w:rFonts w:ascii="Calibri" w:hAnsi="Calibri"/>
          <w:color w:val="auto"/>
          <w:sz w:val="24"/>
          <w:szCs w:val="24"/>
        </w:rPr>
        <w:t xml:space="preserve"> </w:t>
      </w:r>
      <w:r w:rsidRPr="00AD4C16">
        <w:rPr>
          <w:rFonts w:ascii="Calibri" w:hAnsi="Calibri"/>
          <w:color w:val="auto"/>
          <w:spacing w:val="-1"/>
          <w:sz w:val="24"/>
          <w:szCs w:val="24"/>
        </w:rPr>
        <w:t>Phoenix</w:t>
      </w:r>
      <w:r w:rsidRPr="00AD4C16">
        <w:rPr>
          <w:rFonts w:ascii="Calibri" w:hAnsi="Calibri"/>
          <w:color w:val="auto"/>
          <w:spacing w:val="1"/>
          <w:sz w:val="24"/>
          <w:szCs w:val="24"/>
        </w:rPr>
        <w:t xml:space="preserve"> </w:t>
      </w:r>
      <w:r w:rsidRPr="00AD4C16">
        <w:rPr>
          <w:rFonts w:ascii="Calibri" w:hAnsi="Calibri"/>
          <w:color w:val="auto"/>
          <w:spacing w:val="-1"/>
          <w:sz w:val="24"/>
          <w:szCs w:val="24"/>
        </w:rPr>
        <w:t>participants</w:t>
      </w:r>
      <w:r w:rsidRPr="00AD4C16">
        <w:rPr>
          <w:rFonts w:ascii="Calibri" w:hAnsi="Calibri"/>
          <w:color w:val="auto"/>
          <w:sz w:val="24"/>
          <w:szCs w:val="24"/>
        </w:rPr>
        <w:t xml:space="preserve"> </w:t>
      </w:r>
      <w:r w:rsidRPr="00AD4C16">
        <w:rPr>
          <w:rFonts w:ascii="Calibri" w:hAnsi="Calibri"/>
          <w:color w:val="auto"/>
          <w:spacing w:val="-1"/>
          <w:sz w:val="24"/>
          <w:szCs w:val="24"/>
        </w:rPr>
        <w:t>in need</w:t>
      </w:r>
      <w:r w:rsidRPr="00AD4C16">
        <w:rPr>
          <w:rFonts w:ascii="Calibri" w:hAnsi="Calibri"/>
          <w:color w:val="auto"/>
          <w:spacing w:val="-3"/>
          <w:sz w:val="24"/>
          <w:szCs w:val="24"/>
        </w:rPr>
        <w:t xml:space="preserve"> </w:t>
      </w:r>
      <w:r w:rsidRPr="00AD4C16">
        <w:rPr>
          <w:rFonts w:ascii="Calibri" w:hAnsi="Calibri"/>
          <w:color w:val="auto"/>
          <w:sz w:val="24"/>
          <w:szCs w:val="24"/>
        </w:rPr>
        <w:t>of a</w:t>
      </w:r>
      <w:r w:rsidRPr="00AD4C16">
        <w:rPr>
          <w:rFonts w:ascii="Calibri" w:hAnsi="Calibri"/>
          <w:color w:val="auto"/>
          <w:spacing w:val="-2"/>
          <w:sz w:val="24"/>
          <w:szCs w:val="24"/>
        </w:rPr>
        <w:t xml:space="preserve"> </w:t>
      </w:r>
      <w:r w:rsidRPr="00AD4C16">
        <w:rPr>
          <w:rFonts w:ascii="Calibri" w:hAnsi="Calibri"/>
          <w:color w:val="auto"/>
          <w:spacing w:val="-1"/>
          <w:sz w:val="24"/>
          <w:szCs w:val="24"/>
        </w:rPr>
        <w:t>diploma</w:t>
      </w:r>
      <w:r w:rsidRPr="00AD4C16">
        <w:rPr>
          <w:rFonts w:ascii="Calibri" w:hAnsi="Calibri"/>
          <w:color w:val="auto"/>
          <w:sz w:val="24"/>
          <w:szCs w:val="24"/>
        </w:rPr>
        <w:t xml:space="preserve"> </w:t>
      </w:r>
      <w:r w:rsidRPr="00AD4C16">
        <w:rPr>
          <w:rFonts w:ascii="Calibri" w:hAnsi="Calibri"/>
          <w:color w:val="auto"/>
          <w:spacing w:val="-2"/>
          <w:sz w:val="24"/>
          <w:szCs w:val="24"/>
        </w:rPr>
        <w:t>(9</w:t>
      </w:r>
      <w:r w:rsidRPr="00AD4C16">
        <w:rPr>
          <w:rFonts w:ascii="Calibri" w:hAnsi="Calibri"/>
          <w:color w:val="auto"/>
          <w:spacing w:val="-1"/>
          <w:sz w:val="24"/>
          <w:szCs w:val="24"/>
        </w:rPr>
        <w:t xml:space="preserve"> </w:t>
      </w:r>
      <w:r w:rsidRPr="00AD4C16">
        <w:rPr>
          <w:rFonts w:ascii="Calibri" w:hAnsi="Calibri"/>
          <w:color w:val="auto"/>
          <w:sz w:val="24"/>
          <w:szCs w:val="24"/>
        </w:rPr>
        <w:t>out</w:t>
      </w:r>
      <w:r w:rsidRPr="00AD4C16">
        <w:rPr>
          <w:rFonts w:ascii="Calibri" w:hAnsi="Calibri"/>
          <w:color w:val="auto"/>
          <w:spacing w:val="-2"/>
          <w:sz w:val="24"/>
          <w:szCs w:val="24"/>
        </w:rPr>
        <w:t xml:space="preserve"> </w:t>
      </w:r>
      <w:r w:rsidRPr="00AD4C16">
        <w:rPr>
          <w:rFonts w:ascii="Calibri" w:hAnsi="Calibri"/>
          <w:color w:val="auto"/>
          <w:sz w:val="24"/>
          <w:szCs w:val="24"/>
        </w:rPr>
        <w:t>of</w:t>
      </w:r>
      <w:r w:rsidRPr="00AD4C16">
        <w:rPr>
          <w:rFonts w:ascii="Calibri" w:hAnsi="Calibri"/>
          <w:color w:val="auto"/>
          <w:spacing w:val="-3"/>
          <w:sz w:val="24"/>
          <w:szCs w:val="24"/>
        </w:rPr>
        <w:t xml:space="preserve"> </w:t>
      </w:r>
      <w:r w:rsidRPr="00AD4C16">
        <w:rPr>
          <w:rFonts w:ascii="Calibri" w:hAnsi="Calibri"/>
          <w:color w:val="auto"/>
          <w:sz w:val="24"/>
          <w:szCs w:val="24"/>
        </w:rPr>
        <w:t>10</w:t>
      </w:r>
      <w:r w:rsidRPr="00AD4C16">
        <w:rPr>
          <w:rFonts w:ascii="Calibri" w:hAnsi="Calibri"/>
          <w:color w:val="auto"/>
          <w:spacing w:val="-1"/>
          <w:sz w:val="24"/>
          <w:szCs w:val="24"/>
        </w:rPr>
        <w:t xml:space="preserve"> enrollees)</w:t>
      </w:r>
      <w:r w:rsidRPr="00AD4C16">
        <w:rPr>
          <w:rFonts w:ascii="Calibri" w:hAnsi="Calibri"/>
          <w:color w:val="auto"/>
          <w:spacing w:val="2"/>
          <w:sz w:val="24"/>
          <w:szCs w:val="24"/>
        </w:rPr>
        <w:t xml:space="preserve"> </w:t>
      </w:r>
      <w:r w:rsidRPr="00AD4C16">
        <w:rPr>
          <w:rFonts w:ascii="Calibri" w:hAnsi="Calibri"/>
          <w:color w:val="auto"/>
          <w:spacing w:val="-2"/>
          <w:sz w:val="24"/>
          <w:szCs w:val="24"/>
        </w:rPr>
        <w:t>have</w:t>
      </w:r>
      <w:r w:rsidRPr="00AD4C16">
        <w:rPr>
          <w:rFonts w:ascii="Calibri" w:hAnsi="Calibri"/>
          <w:color w:val="auto"/>
          <w:spacing w:val="49"/>
          <w:sz w:val="24"/>
          <w:szCs w:val="24"/>
        </w:rPr>
        <w:t xml:space="preserve"> </w:t>
      </w:r>
      <w:r w:rsidRPr="00AD4C16">
        <w:rPr>
          <w:rFonts w:ascii="Calibri" w:hAnsi="Calibri"/>
          <w:color w:val="auto"/>
          <w:spacing w:val="-1"/>
          <w:sz w:val="24"/>
          <w:szCs w:val="24"/>
        </w:rPr>
        <w:t>completed Penn Foster</w:t>
      </w:r>
      <w:r w:rsidRPr="00AD4C16">
        <w:rPr>
          <w:rFonts w:ascii="Calibri" w:hAnsi="Calibri"/>
          <w:color w:val="auto"/>
          <w:sz w:val="24"/>
          <w:szCs w:val="24"/>
        </w:rPr>
        <w:t xml:space="preserve"> </w:t>
      </w:r>
      <w:r w:rsidRPr="00AD4C16">
        <w:rPr>
          <w:rFonts w:ascii="Calibri" w:hAnsi="Calibri"/>
          <w:color w:val="auto"/>
          <w:spacing w:val="-2"/>
          <w:sz w:val="24"/>
          <w:szCs w:val="24"/>
        </w:rPr>
        <w:t>and</w:t>
      </w:r>
      <w:r w:rsidRPr="00AD4C16">
        <w:rPr>
          <w:rFonts w:ascii="Calibri" w:hAnsi="Calibri"/>
          <w:color w:val="auto"/>
          <w:spacing w:val="-1"/>
          <w:sz w:val="24"/>
          <w:szCs w:val="24"/>
        </w:rPr>
        <w:t xml:space="preserve"> have</w:t>
      </w:r>
      <w:r w:rsidRPr="00AD4C16">
        <w:rPr>
          <w:rFonts w:ascii="Calibri" w:hAnsi="Calibri"/>
          <w:color w:val="auto"/>
          <w:spacing w:val="-2"/>
          <w:sz w:val="24"/>
          <w:szCs w:val="24"/>
        </w:rPr>
        <w:t xml:space="preserve"> </w:t>
      </w:r>
      <w:r w:rsidRPr="00AD4C16">
        <w:rPr>
          <w:rFonts w:ascii="Calibri" w:hAnsi="Calibri"/>
          <w:color w:val="auto"/>
          <w:spacing w:val="-1"/>
          <w:sz w:val="24"/>
          <w:szCs w:val="24"/>
        </w:rPr>
        <w:t>earned their</w:t>
      </w:r>
      <w:r w:rsidRPr="00AD4C16">
        <w:rPr>
          <w:rFonts w:ascii="Calibri" w:hAnsi="Calibri"/>
          <w:color w:val="auto"/>
          <w:sz w:val="24"/>
          <w:szCs w:val="24"/>
        </w:rPr>
        <w:t xml:space="preserve"> </w:t>
      </w:r>
      <w:r w:rsidRPr="00AD4C16">
        <w:rPr>
          <w:rFonts w:ascii="Calibri" w:hAnsi="Calibri"/>
          <w:color w:val="auto"/>
          <w:spacing w:val="-1"/>
          <w:sz w:val="24"/>
          <w:szCs w:val="24"/>
        </w:rPr>
        <w:t>High School</w:t>
      </w:r>
      <w:r w:rsidRPr="00AD4C16">
        <w:rPr>
          <w:rFonts w:ascii="Calibri" w:hAnsi="Calibri"/>
          <w:color w:val="auto"/>
          <w:spacing w:val="-3"/>
          <w:sz w:val="24"/>
          <w:szCs w:val="24"/>
        </w:rPr>
        <w:t xml:space="preserve"> </w:t>
      </w:r>
      <w:r w:rsidRPr="00AD4C16">
        <w:rPr>
          <w:rFonts w:ascii="Calibri" w:hAnsi="Calibri"/>
          <w:color w:val="auto"/>
          <w:spacing w:val="-1"/>
          <w:sz w:val="24"/>
          <w:szCs w:val="24"/>
        </w:rPr>
        <w:t>Diplomas!</w:t>
      </w:r>
    </w:p>
    <w:p w:rsidR="00841199" w:rsidRPr="00AD4C16" w:rsidRDefault="00841199" w:rsidP="00841199">
      <w:pPr>
        <w:pStyle w:val="BodyText"/>
        <w:numPr>
          <w:ilvl w:val="0"/>
          <w:numId w:val="23"/>
        </w:numPr>
        <w:tabs>
          <w:tab w:val="left" w:pos="840"/>
        </w:tabs>
        <w:kinsoku w:val="0"/>
        <w:overflowPunct w:val="0"/>
        <w:autoSpaceDE w:val="0"/>
        <w:autoSpaceDN w:val="0"/>
        <w:adjustRightInd w:val="0"/>
        <w:spacing w:line="240" w:lineRule="auto"/>
        <w:ind w:right="346"/>
        <w:rPr>
          <w:rFonts w:ascii="Calibri" w:hAnsi="Calibri"/>
          <w:color w:val="auto"/>
          <w:sz w:val="24"/>
          <w:szCs w:val="24"/>
        </w:rPr>
      </w:pPr>
      <w:r w:rsidRPr="00AD4C16">
        <w:rPr>
          <w:rFonts w:ascii="Calibri" w:hAnsi="Calibri"/>
          <w:color w:val="auto"/>
          <w:sz w:val="24"/>
          <w:szCs w:val="24"/>
        </w:rPr>
        <w:t>Over</w:t>
      </w:r>
      <w:r w:rsidRPr="00AD4C16">
        <w:rPr>
          <w:rFonts w:ascii="Calibri" w:hAnsi="Calibri"/>
          <w:color w:val="auto"/>
          <w:spacing w:val="-2"/>
          <w:sz w:val="24"/>
          <w:szCs w:val="24"/>
        </w:rPr>
        <w:t xml:space="preserve"> </w:t>
      </w:r>
      <w:r w:rsidRPr="00AD4C16">
        <w:rPr>
          <w:rFonts w:ascii="Calibri" w:hAnsi="Calibri"/>
          <w:color w:val="auto"/>
          <w:spacing w:val="-1"/>
          <w:sz w:val="24"/>
          <w:szCs w:val="24"/>
        </w:rPr>
        <w:t>1,000</w:t>
      </w:r>
      <w:r w:rsidRPr="00AD4C16">
        <w:rPr>
          <w:rFonts w:ascii="Calibri" w:hAnsi="Calibri"/>
          <w:color w:val="auto"/>
          <w:spacing w:val="1"/>
          <w:sz w:val="24"/>
          <w:szCs w:val="24"/>
        </w:rPr>
        <w:t xml:space="preserve"> </w:t>
      </w:r>
      <w:r w:rsidRPr="00AD4C16">
        <w:rPr>
          <w:rFonts w:ascii="Calibri" w:hAnsi="Calibri"/>
          <w:color w:val="auto"/>
          <w:spacing w:val="-1"/>
          <w:sz w:val="24"/>
          <w:szCs w:val="24"/>
        </w:rPr>
        <w:t>hours</w:t>
      </w:r>
      <w:r w:rsidRPr="00AD4C16">
        <w:rPr>
          <w:rFonts w:ascii="Calibri" w:hAnsi="Calibri"/>
          <w:color w:val="auto"/>
          <w:spacing w:val="-2"/>
          <w:sz w:val="24"/>
          <w:szCs w:val="24"/>
        </w:rPr>
        <w:t xml:space="preserve"> </w:t>
      </w:r>
      <w:r w:rsidRPr="00AD4C16">
        <w:rPr>
          <w:rFonts w:ascii="Calibri" w:hAnsi="Calibri"/>
          <w:color w:val="auto"/>
          <w:sz w:val="24"/>
          <w:szCs w:val="24"/>
        </w:rPr>
        <w:t xml:space="preserve">of </w:t>
      </w:r>
      <w:r w:rsidRPr="00AD4C16">
        <w:rPr>
          <w:rFonts w:ascii="Calibri" w:hAnsi="Calibri"/>
          <w:color w:val="auto"/>
          <w:spacing w:val="-1"/>
          <w:sz w:val="24"/>
          <w:szCs w:val="24"/>
        </w:rPr>
        <w:t xml:space="preserve">paid </w:t>
      </w:r>
      <w:proofErr w:type="gramStart"/>
      <w:r w:rsidRPr="00AD4C16">
        <w:rPr>
          <w:rFonts w:ascii="Calibri" w:hAnsi="Calibri"/>
          <w:color w:val="auto"/>
          <w:spacing w:val="-1"/>
          <w:sz w:val="24"/>
          <w:szCs w:val="24"/>
        </w:rPr>
        <w:t>work</w:t>
      </w:r>
      <w:proofErr w:type="gramEnd"/>
      <w:r w:rsidRPr="00AD4C16">
        <w:rPr>
          <w:rFonts w:ascii="Calibri" w:hAnsi="Calibri"/>
          <w:color w:val="auto"/>
          <w:spacing w:val="-2"/>
          <w:sz w:val="24"/>
          <w:szCs w:val="24"/>
        </w:rPr>
        <w:t xml:space="preserve"> </w:t>
      </w:r>
      <w:r w:rsidRPr="00AD4C16">
        <w:rPr>
          <w:rFonts w:ascii="Calibri" w:hAnsi="Calibri"/>
          <w:color w:val="auto"/>
          <w:spacing w:val="-1"/>
          <w:sz w:val="24"/>
          <w:szCs w:val="24"/>
        </w:rPr>
        <w:t>experience</w:t>
      </w:r>
      <w:r w:rsidRPr="00AD4C16">
        <w:rPr>
          <w:rFonts w:ascii="Calibri" w:hAnsi="Calibri"/>
          <w:color w:val="auto"/>
          <w:spacing w:val="1"/>
          <w:sz w:val="24"/>
          <w:szCs w:val="24"/>
        </w:rPr>
        <w:t xml:space="preserve"> </w:t>
      </w:r>
      <w:r w:rsidRPr="00AD4C16">
        <w:rPr>
          <w:rFonts w:ascii="Calibri" w:hAnsi="Calibri"/>
          <w:color w:val="auto"/>
          <w:spacing w:val="-1"/>
          <w:sz w:val="24"/>
          <w:szCs w:val="24"/>
        </w:rPr>
        <w:t>has</w:t>
      </w:r>
      <w:r w:rsidRPr="00AD4C16">
        <w:rPr>
          <w:rFonts w:ascii="Calibri" w:hAnsi="Calibri"/>
          <w:color w:val="auto"/>
          <w:spacing w:val="-2"/>
          <w:sz w:val="24"/>
          <w:szCs w:val="24"/>
        </w:rPr>
        <w:t xml:space="preserve"> </w:t>
      </w:r>
      <w:r w:rsidRPr="00AD4C16">
        <w:rPr>
          <w:rFonts w:ascii="Calibri" w:hAnsi="Calibri"/>
          <w:color w:val="auto"/>
          <w:spacing w:val="-1"/>
          <w:sz w:val="24"/>
          <w:szCs w:val="24"/>
        </w:rPr>
        <w:t xml:space="preserve">benefited </w:t>
      </w:r>
      <w:r w:rsidRPr="00AD4C16">
        <w:rPr>
          <w:rFonts w:ascii="Calibri" w:hAnsi="Calibri"/>
          <w:color w:val="auto"/>
          <w:sz w:val="24"/>
          <w:szCs w:val="24"/>
        </w:rPr>
        <w:t>both</w:t>
      </w:r>
      <w:r w:rsidRPr="00AD4C16">
        <w:rPr>
          <w:rFonts w:ascii="Calibri" w:hAnsi="Calibri"/>
          <w:color w:val="auto"/>
          <w:spacing w:val="-1"/>
          <w:sz w:val="24"/>
          <w:szCs w:val="24"/>
        </w:rPr>
        <w:t xml:space="preserve"> participants</w:t>
      </w:r>
      <w:r w:rsidRPr="00AD4C16">
        <w:rPr>
          <w:rFonts w:ascii="Calibri" w:hAnsi="Calibri"/>
          <w:color w:val="auto"/>
          <w:spacing w:val="1"/>
          <w:sz w:val="24"/>
          <w:szCs w:val="24"/>
        </w:rPr>
        <w:t xml:space="preserve"> </w:t>
      </w:r>
      <w:r w:rsidRPr="00AD4C16">
        <w:rPr>
          <w:rFonts w:ascii="Calibri" w:hAnsi="Calibri"/>
          <w:color w:val="auto"/>
          <w:spacing w:val="-1"/>
          <w:sz w:val="24"/>
          <w:szCs w:val="24"/>
        </w:rPr>
        <w:t>and</w:t>
      </w:r>
      <w:r w:rsidRPr="00AD4C16">
        <w:rPr>
          <w:rFonts w:ascii="Calibri" w:hAnsi="Calibri"/>
          <w:color w:val="auto"/>
          <w:spacing w:val="-3"/>
          <w:sz w:val="24"/>
          <w:szCs w:val="24"/>
        </w:rPr>
        <w:t xml:space="preserve"> </w:t>
      </w:r>
      <w:r w:rsidRPr="00AD4C16">
        <w:rPr>
          <w:rFonts w:ascii="Calibri" w:hAnsi="Calibri"/>
          <w:color w:val="auto"/>
          <w:spacing w:val="-1"/>
          <w:sz w:val="24"/>
          <w:szCs w:val="24"/>
        </w:rPr>
        <w:t>our</w:t>
      </w:r>
      <w:r w:rsidRPr="00AD4C16">
        <w:rPr>
          <w:rFonts w:ascii="Calibri" w:hAnsi="Calibri"/>
          <w:color w:val="auto"/>
          <w:sz w:val="24"/>
          <w:szCs w:val="24"/>
        </w:rPr>
        <w:t xml:space="preserve"> </w:t>
      </w:r>
      <w:r w:rsidRPr="00AD4C16">
        <w:rPr>
          <w:rFonts w:ascii="Calibri" w:hAnsi="Calibri"/>
          <w:color w:val="auto"/>
          <w:spacing w:val="-1"/>
          <w:sz w:val="24"/>
          <w:szCs w:val="24"/>
        </w:rPr>
        <w:t>community</w:t>
      </w:r>
      <w:r w:rsidRPr="00AD4C16">
        <w:rPr>
          <w:rFonts w:ascii="Calibri" w:hAnsi="Calibri"/>
          <w:color w:val="auto"/>
          <w:spacing w:val="37"/>
          <w:sz w:val="24"/>
          <w:szCs w:val="24"/>
        </w:rPr>
        <w:t xml:space="preserve"> </w:t>
      </w:r>
      <w:r w:rsidRPr="00AD4C16">
        <w:rPr>
          <w:rFonts w:ascii="Calibri" w:hAnsi="Calibri"/>
          <w:color w:val="auto"/>
          <w:sz w:val="24"/>
          <w:szCs w:val="24"/>
        </w:rPr>
        <w:t xml:space="preserve">via </w:t>
      </w:r>
      <w:r w:rsidRPr="00AD4C16">
        <w:rPr>
          <w:rFonts w:ascii="Calibri" w:hAnsi="Calibri"/>
          <w:color w:val="auto"/>
          <w:spacing w:val="-1"/>
          <w:sz w:val="24"/>
          <w:szCs w:val="24"/>
        </w:rPr>
        <w:t>this</w:t>
      </w:r>
      <w:r w:rsidRPr="00AD4C16">
        <w:rPr>
          <w:rFonts w:ascii="Calibri" w:hAnsi="Calibri"/>
          <w:color w:val="auto"/>
          <w:spacing w:val="-2"/>
          <w:sz w:val="24"/>
          <w:szCs w:val="24"/>
        </w:rPr>
        <w:t xml:space="preserve"> </w:t>
      </w:r>
      <w:r w:rsidRPr="00AD4C16">
        <w:rPr>
          <w:rFonts w:ascii="Calibri" w:hAnsi="Calibri"/>
          <w:color w:val="auto"/>
          <w:spacing w:val="-1"/>
          <w:sz w:val="24"/>
          <w:szCs w:val="24"/>
        </w:rPr>
        <w:t>cohort</w:t>
      </w:r>
      <w:r w:rsidRPr="00AD4C16">
        <w:rPr>
          <w:rFonts w:ascii="Calibri" w:hAnsi="Calibri"/>
          <w:color w:val="auto"/>
          <w:spacing w:val="-2"/>
          <w:sz w:val="24"/>
          <w:szCs w:val="24"/>
        </w:rPr>
        <w:t xml:space="preserve"> </w:t>
      </w:r>
      <w:r w:rsidRPr="00AD4C16">
        <w:rPr>
          <w:rFonts w:ascii="Calibri" w:hAnsi="Calibri"/>
          <w:color w:val="auto"/>
          <w:sz w:val="24"/>
          <w:szCs w:val="24"/>
        </w:rPr>
        <w:t>of</w:t>
      </w:r>
      <w:r w:rsidRPr="00AD4C16">
        <w:rPr>
          <w:rFonts w:ascii="Calibri" w:hAnsi="Calibri"/>
          <w:color w:val="auto"/>
          <w:spacing w:val="-3"/>
          <w:sz w:val="24"/>
          <w:szCs w:val="24"/>
        </w:rPr>
        <w:t xml:space="preserve"> </w:t>
      </w:r>
      <w:r w:rsidRPr="00AD4C16">
        <w:rPr>
          <w:rFonts w:ascii="Calibri" w:hAnsi="Calibri"/>
          <w:color w:val="auto"/>
          <w:spacing w:val="-1"/>
          <w:sz w:val="24"/>
          <w:szCs w:val="24"/>
        </w:rPr>
        <w:t>Phoenix</w:t>
      </w:r>
      <w:r w:rsidRPr="00AD4C16">
        <w:rPr>
          <w:rFonts w:ascii="Calibri" w:hAnsi="Calibri"/>
          <w:color w:val="auto"/>
          <w:spacing w:val="1"/>
          <w:sz w:val="24"/>
          <w:szCs w:val="24"/>
        </w:rPr>
        <w:t xml:space="preserve"> </w:t>
      </w:r>
      <w:r w:rsidRPr="00AD4C16">
        <w:rPr>
          <w:rFonts w:ascii="Calibri" w:hAnsi="Calibri"/>
          <w:color w:val="auto"/>
          <w:spacing w:val="-1"/>
          <w:sz w:val="24"/>
          <w:szCs w:val="24"/>
        </w:rPr>
        <w:t>Rising!</w:t>
      </w:r>
    </w:p>
    <w:p w:rsidR="00841199" w:rsidRDefault="00841199" w:rsidP="00841199">
      <w:pPr>
        <w:pStyle w:val="BodyText"/>
        <w:kinsoku w:val="0"/>
        <w:overflowPunct w:val="0"/>
        <w:spacing w:before="7"/>
        <w:ind w:left="0"/>
        <w:rPr>
          <w:rFonts w:ascii="Calibri" w:hAnsi="Calibri"/>
          <w:color w:val="auto"/>
          <w:sz w:val="24"/>
          <w:szCs w:val="24"/>
        </w:rPr>
      </w:pPr>
    </w:p>
    <w:p w:rsidR="00841199" w:rsidRDefault="00841199">
      <w:pPr>
        <w:rPr>
          <w:rFonts w:ascii="Arial" w:eastAsia="Calibri" w:hAnsi="Arial" w:cs="Arial"/>
          <w:shd w:val="clear" w:color="auto" w:fill="FFFFFF"/>
          <w:lang w:eastAsia="en-US"/>
        </w:rPr>
      </w:pPr>
    </w:p>
    <w:p w:rsidR="00841199" w:rsidRDefault="00841199">
      <w:pPr>
        <w:rPr>
          <w:rFonts w:ascii="Arial" w:eastAsia="Calibri" w:hAnsi="Arial" w:cs="Arial"/>
          <w:shd w:val="clear" w:color="auto" w:fill="FFFFFF"/>
          <w:lang w:eastAsia="en-US"/>
        </w:rPr>
      </w:pPr>
    </w:p>
    <w:p w:rsidR="00841199" w:rsidRDefault="00841199">
      <w:pPr>
        <w:rPr>
          <w:rFonts w:ascii="Arial" w:eastAsia="Calibri" w:hAnsi="Arial" w:cs="Arial"/>
          <w:shd w:val="clear" w:color="auto" w:fill="FFFFFF"/>
          <w:lang w:eastAsia="en-US"/>
        </w:rPr>
      </w:pPr>
    </w:p>
    <w:p w:rsidR="00841199" w:rsidRDefault="00841199">
      <w:pPr>
        <w:rPr>
          <w:rFonts w:ascii="Arial" w:eastAsia="Calibri" w:hAnsi="Arial" w:cs="Arial"/>
          <w:shd w:val="clear" w:color="auto" w:fill="FFFFFF"/>
          <w:lang w:eastAsia="en-US"/>
        </w:rPr>
      </w:pPr>
    </w:p>
    <w:p w:rsidR="00841199" w:rsidRDefault="00841199">
      <w:pPr>
        <w:rPr>
          <w:rFonts w:ascii="Arial" w:eastAsia="Calibri" w:hAnsi="Arial" w:cs="Arial"/>
          <w:shd w:val="clear" w:color="auto" w:fill="FFFFFF"/>
          <w:lang w:eastAsia="en-US"/>
        </w:rPr>
      </w:pPr>
    </w:p>
    <w:p w:rsidR="00841199" w:rsidRDefault="00F7391B">
      <w:pPr>
        <w:rPr>
          <w:rFonts w:ascii="Arial" w:eastAsia="Calibri" w:hAnsi="Arial" w:cs="Arial"/>
          <w:shd w:val="clear" w:color="auto" w:fill="FFFFFF"/>
          <w:lang w:eastAsia="en-US"/>
        </w:rPr>
      </w:pPr>
      <w:r>
        <w:rPr>
          <w:noProof/>
          <w:lang w:eastAsia="en-US"/>
        </w:rPr>
        <w:lastRenderedPageBreak/>
        <w:drawing>
          <wp:inline distT="0" distB="0" distL="0" distR="0">
            <wp:extent cx="2377440" cy="978408"/>
            <wp:effectExtent l="0" t="0" r="0" b="0"/>
            <wp:docPr id="23" name="Picture 23" descr="https://gulfcoastjewishfamilyandcommunityservices.org/wp-content/uploads/2018/04/Gulf-Coast-JF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ulfcoastjewishfamilyandcommunityservices.org/wp-content/uploads/2018/04/Gulf-Coast-JFCS-log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7440" cy="978408"/>
                    </a:xfrm>
                    <a:prstGeom prst="rect">
                      <a:avLst/>
                    </a:prstGeom>
                    <a:noFill/>
                    <a:ln>
                      <a:noFill/>
                    </a:ln>
                  </pic:spPr>
                </pic:pic>
              </a:graphicData>
            </a:graphic>
          </wp:inline>
        </w:drawing>
      </w:r>
    </w:p>
    <w:p w:rsidR="00841199" w:rsidRDefault="00841199">
      <w:pPr>
        <w:rPr>
          <w:rFonts w:ascii="Arial" w:eastAsia="Calibri" w:hAnsi="Arial" w:cs="Arial"/>
          <w:shd w:val="clear" w:color="auto" w:fill="FFFFFF"/>
          <w:lang w:eastAsia="en-US"/>
        </w:rPr>
      </w:pPr>
    </w:p>
    <w:p w:rsidR="00F7717F" w:rsidRDefault="00F7717F">
      <w:pPr>
        <w:rPr>
          <w:rFonts w:ascii="Arial" w:eastAsia="Calibri" w:hAnsi="Arial" w:cs="Arial"/>
          <w:shd w:val="clear" w:color="auto" w:fill="FFFFFF"/>
          <w:lang w:eastAsia="en-US"/>
        </w:rPr>
      </w:pPr>
    </w:p>
    <w:p w:rsidR="00841199" w:rsidRPr="00F7391B" w:rsidRDefault="00841199" w:rsidP="00F7391B">
      <w:pPr>
        <w:pStyle w:val="Title"/>
        <w:rPr>
          <w:rFonts w:eastAsia="Calibri"/>
          <w:shd w:val="clear" w:color="auto" w:fill="FFFFFF"/>
          <w:lang w:eastAsia="en-US"/>
        </w:rPr>
      </w:pPr>
      <w:r w:rsidRPr="00F7391B">
        <w:rPr>
          <w:rFonts w:eastAsia="Calibri"/>
          <w:shd w:val="clear" w:color="auto" w:fill="FFFFFF"/>
          <w:lang w:eastAsia="en-US"/>
        </w:rPr>
        <w:t>Gulf Coast</w:t>
      </w:r>
      <w:r w:rsidR="00F7391B">
        <w:rPr>
          <w:rFonts w:eastAsia="Calibri"/>
          <w:shd w:val="clear" w:color="auto" w:fill="FFFFFF"/>
          <w:lang w:eastAsia="en-US"/>
        </w:rPr>
        <w:t xml:space="preserve"> Jewish Family &amp;Community Services</w:t>
      </w:r>
    </w:p>
    <w:p w:rsidR="00F7391B" w:rsidRDefault="00F7391B" w:rsidP="00F7391B">
      <w:pPr>
        <w:ind w:left="0"/>
        <w:rPr>
          <w:rFonts w:ascii="Arial" w:eastAsia="Calibri" w:hAnsi="Arial" w:cs="Arial"/>
          <w:color w:val="auto"/>
          <w:shd w:val="clear" w:color="auto" w:fill="FFFFFF"/>
          <w:lang w:eastAsia="en-US"/>
        </w:rPr>
      </w:pPr>
      <w:r w:rsidRPr="00F7391B">
        <w:rPr>
          <w:rFonts w:ascii="Arial" w:eastAsia="Calibri" w:hAnsi="Arial" w:cs="Arial"/>
          <w:color w:val="auto"/>
          <w:shd w:val="clear" w:color="auto" w:fill="FFFFFF"/>
          <w:lang w:eastAsia="en-US"/>
        </w:rPr>
        <w:t>Non-Custodial Parent Employment Program</w:t>
      </w:r>
      <w:r>
        <w:rPr>
          <w:rFonts w:ascii="Arial" w:eastAsia="Calibri" w:hAnsi="Arial" w:cs="Arial"/>
          <w:color w:val="auto"/>
          <w:shd w:val="clear" w:color="auto" w:fill="FFFFFF"/>
          <w:lang w:eastAsia="en-US"/>
        </w:rPr>
        <w:t xml:space="preserve"> (NCPEP)</w:t>
      </w:r>
      <w:r w:rsidRPr="00F7391B">
        <w:rPr>
          <w:rFonts w:ascii="Arial" w:eastAsia="Calibri" w:hAnsi="Arial" w:cs="Arial"/>
          <w:color w:val="auto"/>
          <w:shd w:val="clear" w:color="auto" w:fill="FFFFFF"/>
          <w:lang w:eastAsia="en-US"/>
        </w:rPr>
        <w:t xml:space="preserve"> assists unemployed or underemployed noncustodial parents in establishing a pattern of regular child support payments by obtaining and maintaining unsubsidized, competitive employment.</w:t>
      </w:r>
      <w:r>
        <w:rPr>
          <w:rFonts w:ascii="Arial" w:eastAsia="Calibri" w:hAnsi="Arial" w:cs="Arial"/>
          <w:color w:val="auto"/>
          <w:shd w:val="clear" w:color="auto" w:fill="FFFFFF"/>
          <w:lang w:eastAsia="en-US"/>
        </w:rPr>
        <w:t xml:space="preserve"> </w:t>
      </w:r>
      <w:r w:rsidR="00F7717F">
        <w:rPr>
          <w:rFonts w:ascii="Arial" w:eastAsia="Calibri" w:hAnsi="Arial" w:cs="Arial"/>
          <w:color w:val="auto"/>
          <w:shd w:val="clear" w:color="auto" w:fill="FFFFFF"/>
          <w:lang w:eastAsia="en-US"/>
        </w:rPr>
        <w:t xml:space="preserve">Below is a snapshot of services provided during our current program </w:t>
      </w:r>
      <w:proofErr w:type="gramStart"/>
      <w:r w:rsidR="00F7717F">
        <w:rPr>
          <w:rFonts w:ascii="Arial" w:eastAsia="Calibri" w:hAnsi="Arial" w:cs="Arial"/>
          <w:color w:val="auto"/>
          <w:shd w:val="clear" w:color="auto" w:fill="FFFFFF"/>
          <w:lang w:eastAsia="en-US"/>
        </w:rPr>
        <w:t>year</w:t>
      </w:r>
      <w:r w:rsidR="00127063">
        <w:rPr>
          <w:rFonts w:ascii="Arial" w:eastAsia="Calibri" w:hAnsi="Arial" w:cs="Arial"/>
          <w:color w:val="auto"/>
          <w:shd w:val="clear" w:color="auto" w:fill="FFFFFF"/>
          <w:lang w:eastAsia="en-US"/>
        </w:rPr>
        <w:t>.</w:t>
      </w:r>
      <w:proofErr w:type="gramEnd"/>
    </w:p>
    <w:p w:rsidR="00127063" w:rsidRDefault="00127063" w:rsidP="00F7391B">
      <w:pPr>
        <w:ind w:left="0"/>
        <w:rPr>
          <w:rFonts w:ascii="Arial" w:eastAsia="Calibri" w:hAnsi="Arial" w:cs="Arial"/>
          <w:color w:val="auto"/>
          <w:shd w:val="clear" w:color="auto" w:fill="FFFFFF"/>
          <w:lang w:eastAsia="en-US"/>
        </w:rPr>
      </w:pPr>
    </w:p>
    <w:tbl>
      <w:tblPr>
        <w:tblW w:w="8190" w:type="dxa"/>
        <w:jc w:val="center"/>
        <w:tblLook w:val="04A0" w:firstRow="1" w:lastRow="0" w:firstColumn="1" w:lastColumn="0" w:noHBand="0" w:noVBand="1"/>
      </w:tblPr>
      <w:tblGrid>
        <w:gridCol w:w="5140"/>
        <w:gridCol w:w="1250"/>
        <w:gridCol w:w="1800"/>
      </w:tblGrid>
      <w:tr w:rsidR="0084535E" w:rsidRPr="0084535E" w:rsidTr="00872580">
        <w:trPr>
          <w:trHeight w:val="315"/>
          <w:jc w:val="center"/>
        </w:trPr>
        <w:tc>
          <w:tcPr>
            <w:tcW w:w="5140" w:type="dxa"/>
            <w:tcBorders>
              <w:top w:val="single" w:sz="4" w:space="0" w:color="auto"/>
              <w:left w:val="single" w:sz="4" w:space="0" w:color="auto"/>
              <w:bottom w:val="nil"/>
              <w:right w:val="nil"/>
            </w:tcBorders>
            <w:shd w:val="clear" w:color="000000" w:fill="92D050"/>
            <w:vAlign w:val="bottom"/>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NCPEP</w:t>
            </w:r>
          </w:p>
        </w:tc>
        <w:tc>
          <w:tcPr>
            <w:tcW w:w="1250" w:type="dxa"/>
            <w:tcBorders>
              <w:top w:val="single" w:sz="4" w:space="0" w:color="auto"/>
              <w:left w:val="nil"/>
              <w:bottom w:val="nil"/>
              <w:right w:val="nil"/>
            </w:tcBorders>
            <w:shd w:val="clear" w:color="000000" w:fill="92D050"/>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PY 18-19</w:t>
            </w:r>
          </w:p>
        </w:tc>
        <w:tc>
          <w:tcPr>
            <w:tcW w:w="1800" w:type="dxa"/>
            <w:tcBorders>
              <w:top w:val="single" w:sz="4" w:space="0" w:color="auto"/>
              <w:left w:val="nil"/>
              <w:bottom w:val="nil"/>
              <w:right w:val="single" w:sz="4" w:space="0" w:color="auto"/>
            </w:tcBorders>
            <w:shd w:val="clear" w:color="000000" w:fill="92D050"/>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PY 19-20</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Enrollments</w:t>
            </w:r>
          </w:p>
        </w:tc>
        <w:tc>
          <w:tcPr>
            <w:tcW w:w="1250" w:type="dxa"/>
            <w:tcBorders>
              <w:top w:val="nil"/>
              <w:left w:val="nil"/>
              <w:bottom w:val="nil"/>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217</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84535E" w:rsidP="00EC102B">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18</w:t>
            </w:r>
            <w:r w:rsidR="00EC102B">
              <w:rPr>
                <w:rFonts w:ascii="Calibri" w:eastAsia="Times New Roman" w:hAnsi="Calibri" w:cs="Calibri"/>
                <w:color w:val="000000"/>
                <w:sz w:val="24"/>
                <w:szCs w:val="24"/>
                <w:lang w:eastAsia="en-US"/>
              </w:rPr>
              <w:t>5</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Placements</w:t>
            </w:r>
          </w:p>
        </w:tc>
        <w:tc>
          <w:tcPr>
            <w:tcW w:w="1250" w:type="dxa"/>
            <w:tcBorders>
              <w:top w:val="nil"/>
              <w:left w:val="nil"/>
              <w:bottom w:val="nil"/>
              <w:right w:val="nil"/>
            </w:tcBorders>
            <w:shd w:val="clear" w:color="auto" w:fill="auto"/>
            <w:noWrap/>
            <w:vAlign w:val="bottom"/>
            <w:hideMark/>
          </w:tcPr>
          <w:p w:rsidR="0084535E" w:rsidRPr="0084535E" w:rsidRDefault="00EC102B" w:rsidP="0084535E">
            <w:pPr>
              <w:spacing w:after="0" w:line="240" w:lineRule="auto"/>
              <w:ind w:left="0"/>
              <w:jc w:val="center"/>
              <w:rPr>
                <w:rFonts w:ascii="Calibri" w:eastAsia="Times New Roman" w:hAnsi="Calibri" w:cs="Calibri"/>
                <w:color w:val="000000"/>
                <w:lang w:eastAsia="en-US"/>
              </w:rPr>
            </w:pPr>
            <w:r>
              <w:rPr>
                <w:rFonts w:ascii="Calibri" w:eastAsia="Times New Roman" w:hAnsi="Calibri" w:cs="Calibri"/>
                <w:color w:val="000000"/>
                <w:lang w:eastAsia="en-US"/>
              </w:rPr>
              <w:t>103</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EC102B" w:rsidP="0084535E">
            <w:pPr>
              <w:spacing w:after="0" w:line="240" w:lineRule="auto"/>
              <w:ind w:left="0"/>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102</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Made 3 months of child support payments</w:t>
            </w:r>
          </w:p>
        </w:tc>
        <w:tc>
          <w:tcPr>
            <w:tcW w:w="1250" w:type="dxa"/>
            <w:tcBorders>
              <w:top w:val="nil"/>
              <w:left w:val="nil"/>
              <w:bottom w:val="nil"/>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87</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EC102B" w:rsidP="0084535E">
            <w:pPr>
              <w:spacing w:after="0" w:line="240" w:lineRule="auto"/>
              <w:ind w:left="0"/>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75</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Maintained employment for 90 days</w:t>
            </w:r>
          </w:p>
        </w:tc>
        <w:tc>
          <w:tcPr>
            <w:tcW w:w="1250" w:type="dxa"/>
            <w:tcBorders>
              <w:top w:val="nil"/>
              <w:left w:val="nil"/>
              <w:bottom w:val="nil"/>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80</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84535E" w:rsidP="00EC102B">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6</w:t>
            </w:r>
            <w:r w:rsidR="00EC102B">
              <w:rPr>
                <w:rFonts w:ascii="Calibri" w:eastAsia="Times New Roman" w:hAnsi="Calibri" w:cs="Calibri"/>
                <w:color w:val="000000"/>
                <w:sz w:val="24"/>
                <w:szCs w:val="24"/>
                <w:lang w:eastAsia="en-US"/>
              </w:rPr>
              <w:t>8</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Maintained employment for 180 days</w:t>
            </w:r>
          </w:p>
        </w:tc>
        <w:tc>
          <w:tcPr>
            <w:tcW w:w="1250" w:type="dxa"/>
            <w:tcBorders>
              <w:top w:val="nil"/>
              <w:left w:val="nil"/>
              <w:bottom w:val="nil"/>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55</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84535E" w:rsidP="00EC102B">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4</w:t>
            </w:r>
            <w:r w:rsidR="00EC102B">
              <w:rPr>
                <w:rFonts w:ascii="Calibri" w:eastAsia="Times New Roman" w:hAnsi="Calibri" w:cs="Calibri"/>
                <w:color w:val="000000"/>
                <w:sz w:val="24"/>
                <w:szCs w:val="24"/>
                <w:lang w:eastAsia="en-US"/>
              </w:rPr>
              <w:t>7</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Obtained position increase</w:t>
            </w:r>
          </w:p>
        </w:tc>
        <w:tc>
          <w:tcPr>
            <w:tcW w:w="1250" w:type="dxa"/>
            <w:tcBorders>
              <w:top w:val="nil"/>
              <w:left w:val="nil"/>
              <w:bottom w:val="nil"/>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19</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15</w:t>
            </w:r>
          </w:p>
        </w:tc>
      </w:tr>
      <w:tr w:rsidR="0084535E" w:rsidRPr="0084535E" w:rsidTr="00872580">
        <w:trPr>
          <w:trHeight w:val="315"/>
          <w:jc w:val="center"/>
        </w:trPr>
        <w:tc>
          <w:tcPr>
            <w:tcW w:w="5140" w:type="dxa"/>
            <w:tcBorders>
              <w:top w:val="nil"/>
              <w:left w:val="single" w:sz="4" w:space="0" w:color="auto"/>
              <w:bottom w:val="nil"/>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Obtained a wage increase</w:t>
            </w:r>
          </w:p>
        </w:tc>
        <w:tc>
          <w:tcPr>
            <w:tcW w:w="1250" w:type="dxa"/>
            <w:tcBorders>
              <w:top w:val="nil"/>
              <w:left w:val="nil"/>
              <w:bottom w:val="nil"/>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37</w:t>
            </w:r>
          </w:p>
        </w:tc>
        <w:tc>
          <w:tcPr>
            <w:tcW w:w="1800" w:type="dxa"/>
            <w:tcBorders>
              <w:top w:val="nil"/>
              <w:left w:val="nil"/>
              <w:bottom w:val="nil"/>
              <w:right w:val="single" w:sz="4" w:space="0" w:color="auto"/>
            </w:tcBorders>
            <w:shd w:val="clear" w:color="auto" w:fill="auto"/>
            <w:noWrap/>
            <w:vAlign w:val="bottom"/>
            <w:hideMark/>
          </w:tcPr>
          <w:p w:rsidR="0084535E" w:rsidRPr="0084535E" w:rsidRDefault="0084535E" w:rsidP="00EC102B">
            <w:pPr>
              <w:spacing w:after="0" w:line="240" w:lineRule="auto"/>
              <w:ind w:left="0"/>
              <w:jc w:val="center"/>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2</w:t>
            </w:r>
            <w:r w:rsidR="00EC102B">
              <w:rPr>
                <w:rFonts w:ascii="Calibri" w:eastAsia="Times New Roman" w:hAnsi="Calibri" w:cs="Calibri"/>
                <w:color w:val="000000"/>
                <w:sz w:val="24"/>
                <w:szCs w:val="24"/>
                <w:lang w:eastAsia="en-US"/>
              </w:rPr>
              <w:t>6</w:t>
            </w:r>
          </w:p>
        </w:tc>
      </w:tr>
      <w:tr w:rsidR="0084535E" w:rsidRPr="0084535E" w:rsidTr="00872580">
        <w:trPr>
          <w:trHeight w:val="315"/>
          <w:jc w:val="center"/>
        </w:trPr>
        <w:tc>
          <w:tcPr>
            <w:tcW w:w="5140" w:type="dxa"/>
            <w:tcBorders>
              <w:top w:val="nil"/>
              <w:left w:val="single" w:sz="4" w:space="0" w:color="auto"/>
              <w:bottom w:val="single" w:sz="4" w:space="0" w:color="auto"/>
              <w:right w:val="nil"/>
            </w:tcBorders>
            <w:shd w:val="clear" w:color="auto" w:fill="auto"/>
            <w:noWrap/>
            <w:vAlign w:val="center"/>
            <w:hideMark/>
          </w:tcPr>
          <w:p w:rsidR="0084535E" w:rsidRPr="0084535E" w:rsidRDefault="0084535E" w:rsidP="0084535E">
            <w:pPr>
              <w:spacing w:after="0" w:line="240" w:lineRule="auto"/>
              <w:ind w:left="0"/>
              <w:rPr>
                <w:rFonts w:ascii="Calibri" w:eastAsia="Times New Roman" w:hAnsi="Calibri" w:cs="Calibri"/>
                <w:color w:val="000000"/>
                <w:sz w:val="24"/>
                <w:szCs w:val="24"/>
                <w:lang w:eastAsia="en-US"/>
              </w:rPr>
            </w:pPr>
            <w:r w:rsidRPr="0084535E">
              <w:rPr>
                <w:rFonts w:ascii="Calibri" w:eastAsia="Times New Roman" w:hAnsi="Calibri" w:cs="Calibri"/>
                <w:color w:val="000000"/>
                <w:sz w:val="24"/>
                <w:szCs w:val="24"/>
                <w:lang w:eastAsia="en-US"/>
              </w:rPr>
              <w:t>Received a Skills Training</w:t>
            </w:r>
          </w:p>
        </w:tc>
        <w:tc>
          <w:tcPr>
            <w:tcW w:w="1250" w:type="dxa"/>
            <w:tcBorders>
              <w:top w:val="nil"/>
              <w:left w:val="nil"/>
              <w:bottom w:val="single" w:sz="4" w:space="0" w:color="auto"/>
              <w:right w:val="nil"/>
            </w:tcBorders>
            <w:shd w:val="clear" w:color="auto" w:fill="auto"/>
            <w:noWrap/>
            <w:vAlign w:val="bottom"/>
            <w:hideMark/>
          </w:tcPr>
          <w:p w:rsidR="0084535E" w:rsidRPr="0084535E" w:rsidRDefault="0084535E" w:rsidP="0084535E">
            <w:pPr>
              <w:spacing w:after="0" w:line="240" w:lineRule="auto"/>
              <w:ind w:left="0"/>
              <w:jc w:val="center"/>
              <w:rPr>
                <w:rFonts w:ascii="Calibri" w:eastAsia="Times New Roman" w:hAnsi="Calibri" w:cs="Calibri"/>
                <w:color w:val="000000"/>
                <w:lang w:eastAsia="en-US"/>
              </w:rPr>
            </w:pPr>
            <w:r w:rsidRPr="0084535E">
              <w:rPr>
                <w:rFonts w:ascii="Calibri" w:eastAsia="Times New Roman" w:hAnsi="Calibri" w:cs="Calibri"/>
                <w:color w:val="000000"/>
                <w:lang w:eastAsia="en-US"/>
              </w:rPr>
              <w:t>58</w:t>
            </w:r>
          </w:p>
        </w:tc>
        <w:tc>
          <w:tcPr>
            <w:tcW w:w="1800" w:type="dxa"/>
            <w:tcBorders>
              <w:top w:val="nil"/>
              <w:left w:val="nil"/>
              <w:bottom w:val="single" w:sz="4" w:space="0" w:color="auto"/>
              <w:right w:val="single" w:sz="4" w:space="0" w:color="auto"/>
            </w:tcBorders>
            <w:shd w:val="clear" w:color="auto" w:fill="auto"/>
            <w:noWrap/>
            <w:vAlign w:val="bottom"/>
            <w:hideMark/>
          </w:tcPr>
          <w:p w:rsidR="0084535E" w:rsidRPr="0084535E" w:rsidRDefault="00EC102B" w:rsidP="0084535E">
            <w:pPr>
              <w:spacing w:after="0" w:line="240" w:lineRule="auto"/>
              <w:ind w:left="0"/>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62</w:t>
            </w:r>
          </w:p>
        </w:tc>
      </w:tr>
    </w:tbl>
    <w:p w:rsidR="0084535E" w:rsidRDefault="0084535E" w:rsidP="0084535E">
      <w:pPr>
        <w:jc w:val="center"/>
        <w:rPr>
          <w:noProof/>
          <w:lang w:eastAsia="en-US"/>
        </w:rPr>
      </w:pPr>
    </w:p>
    <w:p w:rsidR="0084535E" w:rsidRDefault="00EC102B" w:rsidP="00950821">
      <w:pPr>
        <w:rPr>
          <w:noProof/>
          <w:lang w:eastAsia="en-US"/>
        </w:rPr>
      </w:pPr>
      <w:r>
        <w:rPr>
          <w:noProof/>
          <w:lang w:eastAsia="en-US"/>
        </w:rPr>
        <w:drawing>
          <wp:inline distT="0" distB="0" distL="0" distR="0" wp14:anchorId="23ACB79B" wp14:editId="249D9E04">
            <wp:extent cx="5014128" cy="2572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79672" cy="2606011"/>
                    </a:xfrm>
                    <a:prstGeom prst="rect">
                      <a:avLst/>
                    </a:prstGeom>
                  </pic:spPr>
                </pic:pic>
              </a:graphicData>
            </a:graphic>
          </wp:inline>
        </w:drawing>
      </w:r>
      <w:bookmarkStart w:id="0" w:name="_GoBack"/>
      <w:bookmarkEnd w:id="0"/>
    </w:p>
    <w:p w:rsidR="00EC102B" w:rsidRDefault="00EC102B" w:rsidP="00872580">
      <w:pPr>
        <w:jc w:val="center"/>
        <w:rPr>
          <w:noProof/>
          <w:lang w:eastAsia="en-US"/>
        </w:rPr>
      </w:pPr>
    </w:p>
    <w:p w:rsidR="0074164C" w:rsidRPr="0074164C" w:rsidRDefault="00AD4C16" w:rsidP="00AD4C16">
      <w:pPr>
        <w:rPr>
          <w:rFonts w:ascii="Arial" w:eastAsia="Calibri" w:hAnsi="Arial" w:cs="Arial"/>
          <w:shd w:val="clear" w:color="auto" w:fill="FFFFFF"/>
          <w:lang w:eastAsia="en-US"/>
        </w:rPr>
      </w:pPr>
      <w:r w:rsidRPr="00AD4C16">
        <w:rPr>
          <w:noProof/>
          <w:lang w:eastAsia="en-US"/>
        </w:rPr>
        <w:drawing>
          <wp:inline distT="0" distB="0" distL="0" distR="0">
            <wp:extent cx="2660015" cy="700644"/>
            <wp:effectExtent l="0" t="0" r="6985" b="4445"/>
            <wp:docPr id="6" name="Picture 6" descr="C:\Users\btaylor\Desktop\TFF_FDOH_LockUp_Color-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taylor\Desktop\TFF_FDOH_LockUp_Color-26.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5312" cy="709941"/>
                    </a:xfrm>
                    <a:prstGeom prst="rect">
                      <a:avLst/>
                    </a:prstGeom>
                    <a:noFill/>
                    <a:ln>
                      <a:noFill/>
                    </a:ln>
                  </pic:spPr>
                </pic:pic>
              </a:graphicData>
            </a:graphic>
          </wp:inline>
        </w:drawing>
      </w:r>
    </w:p>
    <w:p w:rsidR="0074164C" w:rsidRDefault="0074164C" w:rsidP="00165FCF">
      <w:pPr>
        <w:spacing w:after="160" w:line="259" w:lineRule="auto"/>
        <w:ind w:left="0"/>
        <w:rPr>
          <w:rFonts w:ascii="Arial" w:eastAsia="Calibri" w:hAnsi="Arial" w:cs="Arial"/>
          <w:color w:val="auto"/>
          <w:shd w:val="clear" w:color="auto" w:fill="FFFFFF"/>
          <w:lang w:eastAsia="en-US"/>
        </w:rPr>
      </w:pPr>
    </w:p>
    <w:p w:rsidR="00AD4C16" w:rsidRDefault="00AD4C16" w:rsidP="00AD4C16">
      <w:pPr>
        <w:pStyle w:val="Title"/>
        <w:rPr>
          <w:rFonts w:eastAsia="Calibri"/>
          <w:shd w:val="clear" w:color="auto" w:fill="FFFFFF"/>
          <w:lang w:eastAsia="en-US"/>
        </w:rPr>
      </w:pPr>
      <w:r>
        <w:rPr>
          <w:rFonts w:eastAsia="Calibri"/>
          <w:shd w:val="clear" w:color="auto" w:fill="FFFFFF"/>
          <w:lang w:eastAsia="en-US"/>
        </w:rPr>
        <w:t>Tobacco Free Florida</w:t>
      </w:r>
    </w:p>
    <w:p w:rsidR="00AD4C16" w:rsidRDefault="00AD4C16" w:rsidP="00165FCF">
      <w:pPr>
        <w:spacing w:after="160" w:line="259" w:lineRule="auto"/>
        <w:ind w:left="0"/>
        <w:rPr>
          <w:rFonts w:ascii="Arial" w:eastAsia="Calibri" w:hAnsi="Arial" w:cs="Arial"/>
          <w:color w:val="auto"/>
          <w:shd w:val="clear" w:color="auto" w:fill="FFFFFF"/>
          <w:lang w:eastAsia="en-US"/>
        </w:rPr>
      </w:pPr>
    </w:p>
    <w:p w:rsidR="003321DD" w:rsidRDefault="00165FCF" w:rsidP="00165FCF">
      <w:pPr>
        <w:spacing w:after="160" w:line="259" w:lineRule="auto"/>
        <w:ind w:left="0"/>
        <w:rPr>
          <w:rFonts w:ascii="Arial" w:eastAsia="Calibri" w:hAnsi="Arial" w:cs="Arial"/>
          <w:color w:val="auto"/>
          <w:shd w:val="clear" w:color="auto" w:fill="FFFFFF"/>
          <w:lang w:eastAsia="en-US"/>
        </w:rPr>
      </w:pPr>
      <w:r w:rsidRPr="00165FCF">
        <w:rPr>
          <w:rFonts w:ascii="Arial" w:eastAsia="Calibri" w:hAnsi="Arial" w:cs="Arial"/>
          <w:color w:val="auto"/>
          <w:shd w:val="clear" w:color="auto" w:fill="FFFFFF"/>
          <w:lang w:eastAsia="en-US"/>
        </w:rPr>
        <w:t>CareerSource Pasco Hernando partners with Tobacco Free Florida in assisting individuals locally that wish to quit using all types of tobacco. Tobacco Free Florida provides free services, tools and tips to assist our customers and their loved ones with quitting tobacco use.</w:t>
      </w:r>
      <w:r w:rsidR="0074164C">
        <w:rPr>
          <w:rFonts w:ascii="Arial" w:eastAsia="Calibri" w:hAnsi="Arial" w:cs="Arial"/>
          <w:color w:val="auto"/>
          <w:shd w:val="clear" w:color="auto" w:fill="FFFFFF"/>
          <w:lang w:eastAsia="en-US"/>
        </w:rPr>
        <w:t xml:space="preserve"> </w:t>
      </w:r>
    </w:p>
    <w:p w:rsidR="00165FCF" w:rsidRPr="00A50DE9" w:rsidRDefault="00A50DE9" w:rsidP="00165FCF">
      <w:pPr>
        <w:spacing w:after="160" w:line="259" w:lineRule="auto"/>
        <w:ind w:left="0"/>
        <w:rPr>
          <w:rFonts w:ascii="Arial" w:eastAsia="Calibri" w:hAnsi="Arial" w:cs="Arial"/>
          <w:color w:val="auto"/>
          <w:shd w:val="clear" w:color="auto" w:fill="FFFFFF"/>
          <w:lang w:eastAsia="en-US"/>
        </w:rPr>
      </w:pPr>
      <w:r w:rsidRPr="00A50DE9">
        <w:rPr>
          <w:rFonts w:ascii="Arial" w:hAnsi="Arial" w:cs="Arial"/>
          <w:color w:val="auto"/>
          <w:shd w:val="clear" w:color="auto" w:fill="FFFFFF"/>
        </w:rPr>
        <w:t xml:space="preserve">CareerSource Pasco Hernando (CSPH) </w:t>
      </w:r>
      <w:proofErr w:type="gramStart"/>
      <w:r w:rsidRPr="00A50DE9">
        <w:rPr>
          <w:rFonts w:ascii="Arial" w:hAnsi="Arial" w:cs="Arial"/>
          <w:color w:val="auto"/>
          <w:shd w:val="clear" w:color="auto" w:fill="FFFFFF"/>
        </w:rPr>
        <w:t>has been awarded</w:t>
      </w:r>
      <w:proofErr w:type="gramEnd"/>
      <w:r w:rsidRPr="00A50DE9">
        <w:rPr>
          <w:rFonts w:ascii="Arial" w:hAnsi="Arial" w:cs="Arial"/>
          <w:color w:val="auto"/>
          <w:shd w:val="clear" w:color="auto" w:fill="FFFFFF"/>
        </w:rPr>
        <w:t xml:space="preserve"> the </w:t>
      </w:r>
      <w:r w:rsidRPr="00A50DE9">
        <w:rPr>
          <w:rFonts w:ascii="Arial" w:hAnsi="Arial" w:cs="Arial"/>
          <w:b/>
          <w:color w:val="auto"/>
          <w:shd w:val="clear" w:color="auto" w:fill="FFFFFF"/>
        </w:rPr>
        <w:t>Dr. Rosebud Foster Excellence Award</w:t>
      </w:r>
      <w:r w:rsidRPr="00A50DE9">
        <w:rPr>
          <w:rFonts w:ascii="Arial" w:hAnsi="Arial" w:cs="Arial"/>
          <w:color w:val="auto"/>
          <w:shd w:val="clear" w:color="auto" w:fill="FFFFFF"/>
        </w:rPr>
        <w:t xml:space="preserve"> for the most customers referred out of all 24 </w:t>
      </w:r>
      <w:r>
        <w:rPr>
          <w:rFonts w:ascii="Arial" w:hAnsi="Arial" w:cs="Arial"/>
          <w:color w:val="auto"/>
          <w:shd w:val="clear" w:color="auto" w:fill="FFFFFF"/>
        </w:rPr>
        <w:t>Regions in the State of Florida</w:t>
      </w:r>
      <w:r w:rsidR="0074164C" w:rsidRPr="00A50DE9">
        <w:rPr>
          <w:rFonts w:ascii="Arial" w:eastAsia="Calibri" w:hAnsi="Arial" w:cs="Arial"/>
          <w:color w:val="auto"/>
          <w:shd w:val="clear" w:color="auto" w:fill="FFFFFF"/>
          <w:lang w:eastAsia="en-US"/>
        </w:rPr>
        <w:t xml:space="preserve"> </w:t>
      </w:r>
      <w:r w:rsidR="003321DD" w:rsidRPr="00A50DE9">
        <w:rPr>
          <w:rFonts w:ascii="Arial" w:eastAsia="Calibri" w:hAnsi="Arial" w:cs="Arial"/>
          <w:color w:val="auto"/>
          <w:shd w:val="clear" w:color="auto" w:fill="FFFFFF"/>
          <w:lang w:eastAsia="en-US"/>
        </w:rPr>
        <w:t xml:space="preserve">3 years in a row. </w:t>
      </w:r>
    </w:p>
    <w:p w:rsidR="0074164C" w:rsidRDefault="0074164C" w:rsidP="00165FCF">
      <w:pPr>
        <w:spacing w:after="160" w:line="259" w:lineRule="auto"/>
        <w:ind w:left="0"/>
        <w:rPr>
          <w:rFonts w:ascii="Arial" w:eastAsia="Calibri" w:hAnsi="Arial" w:cs="Arial"/>
          <w:color w:val="auto"/>
          <w:shd w:val="clear" w:color="auto" w:fill="FFFFFF"/>
          <w:lang w:eastAsia="en-US"/>
        </w:rPr>
      </w:pPr>
    </w:p>
    <w:tbl>
      <w:tblPr>
        <w:tblW w:w="6935" w:type="dxa"/>
        <w:jc w:val="center"/>
        <w:tblLook w:val="04A0" w:firstRow="1" w:lastRow="0" w:firstColumn="1" w:lastColumn="0" w:noHBand="0" w:noVBand="1"/>
      </w:tblPr>
      <w:tblGrid>
        <w:gridCol w:w="4095"/>
        <w:gridCol w:w="1880"/>
        <w:gridCol w:w="960"/>
      </w:tblGrid>
      <w:tr w:rsidR="00BE08D8" w:rsidRPr="00BE08D8" w:rsidTr="00BE08D8">
        <w:trPr>
          <w:trHeight w:val="375"/>
          <w:jc w:val="center"/>
        </w:trPr>
        <w:tc>
          <w:tcPr>
            <w:tcW w:w="4095" w:type="dxa"/>
            <w:tcBorders>
              <w:top w:val="single" w:sz="4" w:space="0" w:color="auto"/>
              <w:left w:val="single" w:sz="4" w:space="0" w:color="auto"/>
              <w:bottom w:val="nil"/>
              <w:right w:val="nil"/>
            </w:tcBorders>
            <w:shd w:val="clear" w:color="000000" w:fill="92D050"/>
            <w:vAlign w:val="center"/>
            <w:hideMark/>
          </w:tcPr>
          <w:p w:rsidR="00BE08D8" w:rsidRPr="00BE08D8" w:rsidRDefault="00BE08D8" w:rsidP="00BE08D8">
            <w:pPr>
              <w:spacing w:after="0" w:line="240" w:lineRule="auto"/>
              <w:ind w:left="0"/>
              <w:jc w:val="center"/>
              <w:rPr>
                <w:rFonts w:ascii="Calibri" w:eastAsia="Times New Roman" w:hAnsi="Calibri" w:cs="Calibri"/>
                <w:b/>
                <w:bCs/>
                <w:color w:val="000000"/>
                <w:sz w:val="28"/>
                <w:szCs w:val="28"/>
                <w:lang w:eastAsia="en-US"/>
              </w:rPr>
            </w:pPr>
            <w:r w:rsidRPr="00BE08D8">
              <w:rPr>
                <w:rFonts w:ascii="Calibri" w:eastAsia="Times New Roman" w:hAnsi="Calibri" w:cs="Calibri"/>
                <w:b/>
                <w:bCs/>
                <w:color w:val="000000"/>
                <w:sz w:val="28"/>
                <w:szCs w:val="28"/>
                <w:lang w:eastAsia="en-US"/>
              </w:rPr>
              <w:t xml:space="preserve">Tobacco Free Florida </w:t>
            </w:r>
          </w:p>
        </w:tc>
        <w:tc>
          <w:tcPr>
            <w:tcW w:w="1880" w:type="dxa"/>
            <w:tcBorders>
              <w:top w:val="single" w:sz="4" w:space="0" w:color="auto"/>
              <w:left w:val="nil"/>
              <w:bottom w:val="nil"/>
              <w:right w:val="nil"/>
            </w:tcBorders>
            <w:shd w:val="clear" w:color="000000" w:fill="92D050"/>
            <w:noWrap/>
            <w:vAlign w:val="center"/>
            <w:hideMark/>
          </w:tcPr>
          <w:p w:rsidR="00BE08D8" w:rsidRPr="00BE08D8" w:rsidRDefault="00BE08D8" w:rsidP="00BE08D8">
            <w:pPr>
              <w:spacing w:after="0" w:line="240" w:lineRule="auto"/>
              <w:ind w:left="0"/>
              <w:jc w:val="center"/>
              <w:rPr>
                <w:rFonts w:ascii="Calibri" w:eastAsia="Times New Roman" w:hAnsi="Calibri" w:cs="Calibri"/>
                <w:b/>
                <w:bCs/>
                <w:color w:val="000000"/>
                <w:sz w:val="28"/>
                <w:szCs w:val="28"/>
                <w:lang w:eastAsia="en-US"/>
              </w:rPr>
            </w:pPr>
            <w:r w:rsidRPr="00BE08D8">
              <w:rPr>
                <w:rFonts w:ascii="Calibri" w:eastAsia="Times New Roman" w:hAnsi="Calibri" w:cs="Calibri"/>
                <w:b/>
                <w:bCs/>
                <w:color w:val="000000"/>
                <w:sz w:val="28"/>
                <w:szCs w:val="28"/>
                <w:lang w:eastAsia="en-US"/>
              </w:rPr>
              <w:t>18/19</w:t>
            </w:r>
          </w:p>
        </w:tc>
        <w:tc>
          <w:tcPr>
            <w:tcW w:w="960" w:type="dxa"/>
            <w:tcBorders>
              <w:top w:val="single" w:sz="4" w:space="0" w:color="auto"/>
              <w:left w:val="nil"/>
              <w:bottom w:val="nil"/>
              <w:right w:val="single" w:sz="4" w:space="0" w:color="auto"/>
            </w:tcBorders>
            <w:shd w:val="clear" w:color="000000" w:fill="92D050"/>
            <w:noWrap/>
            <w:vAlign w:val="center"/>
            <w:hideMark/>
          </w:tcPr>
          <w:p w:rsidR="00BE08D8" w:rsidRPr="00BE08D8" w:rsidRDefault="00BE08D8" w:rsidP="00BE08D8">
            <w:pPr>
              <w:spacing w:after="0" w:line="240" w:lineRule="auto"/>
              <w:ind w:left="0"/>
              <w:jc w:val="center"/>
              <w:rPr>
                <w:rFonts w:ascii="Calibri" w:eastAsia="Times New Roman" w:hAnsi="Calibri" w:cs="Calibri"/>
                <w:b/>
                <w:bCs/>
                <w:color w:val="000000"/>
                <w:sz w:val="28"/>
                <w:szCs w:val="28"/>
                <w:lang w:eastAsia="en-US"/>
              </w:rPr>
            </w:pPr>
            <w:r w:rsidRPr="00BE08D8">
              <w:rPr>
                <w:rFonts w:ascii="Calibri" w:eastAsia="Times New Roman" w:hAnsi="Calibri" w:cs="Calibri"/>
                <w:b/>
                <w:bCs/>
                <w:color w:val="000000"/>
                <w:sz w:val="28"/>
                <w:szCs w:val="28"/>
                <w:lang w:eastAsia="en-US"/>
              </w:rPr>
              <w:t>19/20</w:t>
            </w:r>
          </w:p>
        </w:tc>
      </w:tr>
      <w:tr w:rsidR="00BE08D8" w:rsidRPr="00BE08D8" w:rsidTr="00BE08D8">
        <w:trPr>
          <w:trHeight w:val="345"/>
          <w:jc w:val="center"/>
        </w:trPr>
        <w:tc>
          <w:tcPr>
            <w:tcW w:w="4095" w:type="dxa"/>
            <w:tcBorders>
              <w:top w:val="nil"/>
              <w:left w:val="single" w:sz="4" w:space="0" w:color="auto"/>
              <w:bottom w:val="nil"/>
              <w:right w:val="nil"/>
            </w:tcBorders>
            <w:shd w:val="clear" w:color="auto" w:fill="auto"/>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 xml:space="preserve">Pasco </w:t>
            </w:r>
          </w:p>
        </w:tc>
        <w:tc>
          <w:tcPr>
            <w:tcW w:w="1880" w:type="dxa"/>
            <w:tcBorders>
              <w:top w:val="nil"/>
              <w:left w:val="nil"/>
              <w:bottom w:val="nil"/>
              <w:right w:val="nil"/>
            </w:tcBorders>
            <w:shd w:val="clear" w:color="auto" w:fill="auto"/>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789</w:t>
            </w:r>
          </w:p>
        </w:tc>
        <w:tc>
          <w:tcPr>
            <w:tcW w:w="960" w:type="dxa"/>
            <w:tcBorders>
              <w:top w:val="nil"/>
              <w:left w:val="nil"/>
              <w:bottom w:val="nil"/>
              <w:right w:val="single" w:sz="4" w:space="0" w:color="auto"/>
            </w:tcBorders>
            <w:shd w:val="clear" w:color="auto" w:fill="auto"/>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542</w:t>
            </w:r>
          </w:p>
        </w:tc>
      </w:tr>
      <w:tr w:rsidR="00BE08D8" w:rsidRPr="00BE08D8" w:rsidTr="00BE08D8">
        <w:trPr>
          <w:trHeight w:val="345"/>
          <w:jc w:val="center"/>
        </w:trPr>
        <w:tc>
          <w:tcPr>
            <w:tcW w:w="4095" w:type="dxa"/>
            <w:tcBorders>
              <w:top w:val="nil"/>
              <w:left w:val="single" w:sz="4" w:space="0" w:color="auto"/>
              <w:bottom w:val="nil"/>
              <w:right w:val="nil"/>
            </w:tcBorders>
            <w:shd w:val="clear" w:color="auto" w:fill="auto"/>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Hernando</w:t>
            </w:r>
          </w:p>
        </w:tc>
        <w:tc>
          <w:tcPr>
            <w:tcW w:w="1880" w:type="dxa"/>
            <w:tcBorders>
              <w:top w:val="nil"/>
              <w:left w:val="nil"/>
              <w:bottom w:val="nil"/>
              <w:right w:val="nil"/>
            </w:tcBorders>
            <w:shd w:val="clear" w:color="auto" w:fill="auto"/>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276</w:t>
            </w:r>
          </w:p>
        </w:tc>
        <w:tc>
          <w:tcPr>
            <w:tcW w:w="960" w:type="dxa"/>
            <w:tcBorders>
              <w:top w:val="nil"/>
              <w:left w:val="nil"/>
              <w:bottom w:val="nil"/>
              <w:right w:val="single" w:sz="4" w:space="0" w:color="auto"/>
            </w:tcBorders>
            <w:shd w:val="clear" w:color="auto" w:fill="auto"/>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139</w:t>
            </w:r>
          </w:p>
        </w:tc>
      </w:tr>
      <w:tr w:rsidR="00BE08D8" w:rsidRPr="00BE08D8" w:rsidTr="00BE08D8">
        <w:trPr>
          <w:trHeight w:val="345"/>
          <w:jc w:val="center"/>
        </w:trPr>
        <w:tc>
          <w:tcPr>
            <w:tcW w:w="4095" w:type="dxa"/>
            <w:tcBorders>
              <w:top w:val="nil"/>
              <w:left w:val="single" w:sz="4" w:space="0" w:color="auto"/>
              <w:bottom w:val="single" w:sz="4" w:space="0" w:color="auto"/>
              <w:right w:val="nil"/>
            </w:tcBorders>
            <w:shd w:val="clear" w:color="000000" w:fill="BFBFBF"/>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Totals</w:t>
            </w:r>
          </w:p>
        </w:tc>
        <w:tc>
          <w:tcPr>
            <w:tcW w:w="1880" w:type="dxa"/>
            <w:tcBorders>
              <w:top w:val="nil"/>
              <w:left w:val="nil"/>
              <w:bottom w:val="single" w:sz="4" w:space="0" w:color="auto"/>
              <w:right w:val="nil"/>
            </w:tcBorders>
            <w:shd w:val="clear" w:color="000000" w:fill="BFBFBF"/>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1065</w:t>
            </w:r>
          </w:p>
        </w:tc>
        <w:tc>
          <w:tcPr>
            <w:tcW w:w="960" w:type="dxa"/>
            <w:tcBorders>
              <w:top w:val="nil"/>
              <w:left w:val="nil"/>
              <w:bottom w:val="single" w:sz="4" w:space="0" w:color="auto"/>
              <w:right w:val="single" w:sz="4" w:space="0" w:color="auto"/>
            </w:tcBorders>
            <w:shd w:val="clear" w:color="000000" w:fill="BFBFBF"/>
            <w:noWrap/>
            <w:vAlign w:val="center"/>
            <w:hideMark/>
          </w:tcPr>
          <w:p w:rsidR="00BE08D8" w:rsidRPr="00BE08D8" w:rsidRDefault="00BE08D8" w:rsidP="00BE08D8">
            <w:pPr>
              <w:spacing w:after="0" w:line="240" w:lineRule="auto"/>
              <w:ind w:left="0"/>
              <w:jc w:val="center"/>
              <w:rPr>
                <w:rFonts w:ascii="Calibri" w:eastAsia="Times New Roman" w:hAnsi="Calibri" w:cs="Calibri"/>
                <w:color w:val="000000"/>
                <w:sz w:val="26"/>
                <w:szCs w:val="26"/>
                <w:lang w:eastAsia="en-US"/>
              </w:rPr>
            </w:pPr>
            <w:r w:rsidRPr="00BE08D8">
              <w:rPr>
                <w:rFonts w:ascii="Calibri" w:eastAsia="Times New Roman" w:hAnsi="Calibri" w:cs="Calibri"/>
                <w:color w:val="000000"/>
                <w:sz w:val="26"/>
                <w:szCs w:val="26"/>
                <w:lang w:eastAsia="en-US"/>
              </w:rPr>
              <w:t>681</w:t>
            </w:r>
          </w:p>
        </w:tc>
      </w:tr>
    </w:tbl>
    <w:p w:rsidR="0074164C" w:rsidRDefault="0074164C" w:rsidP="00BF612C">
      <w:pPr>
        <w:spacing w:after="160" w:line="259" w:lineRule="auto"/>
        <w:ind w:left="0"/>
        <w:jc w:val="center"/>
        <w:rPr>
          <w:noProof/>
          <w:lang w:eastAsia="en-US"/>
        </w:rPr>
      </w:pPr>
    </w:p>
    <w:p w:rsidR="0084535E" w:rsidRDefault="0084535E" w:rsidP="00BF612C">
      <w:pPr>
        <w:spacing w:after="160" w:line="259" w:lineRule="auto"/>
        <w:ind w:left="0"/>
        <w:jc w:val="center"/>
        <w:rPr>
          <w:rFonts w:ascii="Arial" w:eastAsia="Calibri" w:hAnsi="Arial" w:cs="Arial"/>
          <w:color w:val="auto"/>
          <w:shd w:val="clear" w:color="auto" w:fill="FFFFFF"/>
          <w:lang w:eastAsia="en-US"/>
        </w:rPr>
      </w:pPr>
      <w:r>
        <w:rPr>
          <w:noProof/>
          <w:lang w:eastAsia="en-US"/>
        </w:rPr>
        <w:drawing>
          <wp:inline distT="0" distB="0" distL="0" distR="0" wp14:anchorId="70144135" wp14:editId="54167548">
            <wp:extent cx="5039995" cy="292133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96301" cy="2953967"/>
                    </a:xfrm>
                    <a:prstGeom prst="rect">
                      <a:avLst/>
                    </a:prstGeom>
                  </pic:spPr>
                </pic:pic>
              </a:graphicData>
            </a:graphic>
          </wp:inline>
        </w:drawing>
      </w:r>
    </w:p>
    <w:p w:rsidR="00A50DE9" w:rsidRDefault="00A50DE9" w:rsidP="00A50DE9">
      <w:pPr>
        <w:spacing w:after="160" w:line="259" w:lineRule="auto"/>
        <w:ind w:left="0"/>
        <w:jc w:val="center"/>
        <w:rPr>
          <w:rFonts w:ascii="Arial" w:eastAsia="Calibri" w:hAnsi="Arial" w:cs="Arial"/>
          <w:color w:val="auto"/>
          <w:shd w:val="clear" w:color="auto" w:fill="FFFFFF"/>
          <w:lang w:eastAsia="en-US"/>
        </w:rPr>
      </w:pPr>
    </w:p>
    <w:p w:rsidR="00CD07F1" w:rsidRDefault="00CD07F1" w:rsidP="00CD07F1">
      <w:pPr>
        <w:pStyle w:val="BodyText"/>
        <w:kinsoku w:val="0"/>
        <w:overflowPunct w:val="0"/>
        <w:spacing w:before="7"/>
        <w:ind w:left="0"/>
        <w:rPr>
          <w:rFonts w:ascii="Calibri" w:hAnsi="Calibri"/>
          <w:color w:val="auto"/>
          <w:sz w:val="24"/>
          <w:szCs w:val="24"/>
        </w:rPr>
      </w:pPr>
      <w:r>
        <w:rPr>
          <w:noProof/>
          <w:lang w:eastAsia="en-US"/>
        </w:rPr>
        <w:lastRenderedPageBreak/>
        <w:drawing>
          <wp:inline distT="0" distB="0" distL="0" distR="0">
            <wp:extent cx="2137410" cy="1508125"/>
            <wp:effectExtent l="0" t="0" r="0" b="0"/>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7410" cy="1508125"/>
                    </a:xfrm>
                    <a:prstGeom prst="rect">
                      <a:avLst/>
                    </a:prstGeom>
                    <a:noFill/>
                    <a:ln>
                      <a:noFill/>
                    </a:ln>
                  </pic:spPr>
                </pic:pic>
              </a:graphicData>
            </a:graphic>
          </wp:inline>
        </w:drawing>
      </w:r>
    </w:p>
    <w:p w:rsidR="00CD07F1" w:rsidRDefault="00CD07F1" w:rsidP="00AD4C16">
      <w:pPr>
        <w:pStyle w:val="BodyText"/>
        <w:kinsoku w:val="0"/>
        <w:overflowPunct w:val="0"/>
        <w:spacing w:before="7"/>
        <w:ind w:left="0"/>
        <w:rPr>
          <w:rFonts w:ascii="Calibri" w:hAnsi="Calibri"/>
          <w:color w:val="auto"/>
          <w:sz w:val="24"/>
          <w:szCs w:val="24"/>
        </w:rPr>
      </w:pPr>
    </w:p>
    <w:p w:rsidR="00CD07F1" w:rsidRPr="00CD07F1" w:rsidRDefault="00CD07F1" w:rsidP="00CD07F1">
      <w:pPr>
        <w:pStyle w:val="Title"/>
        <w:rPr>
          <w:rFonts w:asciiTheme="minorHAnsi" w:hAnsiTheme="minorHAnsi" w:cstheme="minorHAnsi"/>
          <w:szCs w:val="54"/>
        </w:rPr>
      </w:pPr>
      <w:r w:rsidRPr="00CD07F1">
        <w:rPr>
          <w:rFonts w:asciiTheme="minorHAnsi" w:hAnsiTheme="minorHAnsi" w:cstheme="minorHAnsi"/>
          <w:szCs w:val="54"/>
        </w:rPr>
        <w:t>Mid Florida Community Services</w:t>
      </w:r>
    </w:p>
    <w:p w:rsidR="00CD07F1" w:rsidRPr="004228C5" w:rsidRDefault="00CD07F1" w:rsidP="00CD07F1">
      <w:pPr>
        <w:jc w:val="center"/>
        <w:rPr>
          <w:rFonts w:cstheme="minorHAnsi"/>
          <w:color w:val="1F497D"/>
          <w:sz w:val="24"/>
          <w:szCs w:val="24"/>
        </w:rPr>
      </w:pPr>
    </w:p>
    <w:p w:rsidR="00CD07F1" w:rsidRDefault="00CD07F1" w:rsidP="00CD07F1">
      <w:pPr>
        <w:pStyle w:val="BodyText"/>
        <w:kinsoku w:val="0"/>
        <w:overflowPunct w:val="0"/>
        <w:spacing w:before="7"/>
        <w:ind w:left="0"/>
        <w:rPr>
          <w:rFonts w:cstheme="minorHAnsi"/>
          <w:color w:val="auto"/>
          <w:sz w:val="24"/>
          <w:szCs w:val="24"/>
        </w:rPr>
      </w:pPr>
      <w:r w:rsidRPr="00CD07F1">
        <w:rPr>
          <w:rFonts w:cstheme="minorHAnsi"/>
          <w:color w:val="auto"/>
          <w:sz w:val="24"/>
          <w:szCs w:val="24"/>
        </w:rPr>
        <w:t>These are the numbers reported to our board quarterly. Projected numbers will increase due to increase in funding for COVID-19.</w:t>
      </w:r>
    </w:p>
    <w:p w:rsidR="00CD07F1" w:rsidRDefault="00CD07F1" w:rsidP="00CD07F1">
      <w:pPr>
        <w:pStyle w:val="BodyText"/>
        <w:kinsoku w:val="0"/>
        <w:overflowPunct w:val="0"/>
        <w:spacing w:before="7"/>
        <w:ind w:left="0"/>
        <w:rPr>
          <w:rFonts w:cstheme="minorHAnsi"/>
          <w:color w:val="auto"/>
          <w:sz w:val="24"/>
          <w:szCs w:val="24"/>
        </w:rPr>
      </w:pPr>
    </w:p>
    <w:tbl>
      <w:tblPr>
        <w:tblW w:w="8179" w:type="dxa"/>
        <w:tblLook w:val="04A0" w:firstRow="1" w:lastRow="0" w:firstColumn="1" w:lastColumn="0" w:noHBand="0" w:noVBand="1"/>
      </w:tblPr>
      <w:tblGrid>
        <w:gridCol w:w="638"/>
        <w:gridCol w:w="1975"/>
        <w:gridCol w:w="857"/>
        <w:gridCol w:w="912"/>
        <w:gridCol w:w="1189"/>
        <w:gridCol w:w="989"/>
        <w:gridCol w:w="348"/>
        <w:gridCol w:w="1271"/>
      </w:tblGrid>
      <w:tr w:rsidR="00AA4A32" w:rsidTr="00AA4A32">
        <w:trPr>
          <w:trHeight w:val="720"/>
        </w:trPr>
        <w:tc>
          <w:tcPr>
            <w:tcW w:w="8179" w:type="dxa"/>
            <w:gridSpan w:val="8"/>
            <w:tcBorders>
              <w:top w:val="single" w:sz="8" w:space="0" w:color="auto"/>
              <w:left w:val="single" w:sz="8" w:space="0" w:color="auto"/>
              <w:bottom w:val="nil"/>
              <w:right w:val="single" w:sz="8" w:space="0" w:color="000000"/>
            </w:tcBorders>
            <w:shd w:val="clear" w:color="auto" w:fill="auto"/>
            <w:vAlign w:val="bottom"/>
            <w:hideMark/>
          </w:tcPr>
          <w:p w:rsidR="00AA4A32" w:rsidRDefault="00AA4A32">
            <w:pPr>
              <w:jc w:val="center"/>
              <w:rPr>
                <w:rFonts w:ascii="Calibri" w:hAnsi="Calibri" w:cs="Calibri"/>
                <w:b/>
                <w:bCs/>
                <w:color w:val="000000"/>
              </w:rPr>
            </w:pPr>
            <w:r>
              <w:rPr>
                <w:rFonts w:ascii="Calibri" w:hAnsi="Calibri" w:cs="Calibri"/>
                <w:b/>
                <w:bCs/>
                <w:color w:val="000000"/>
              </w:rPr>
              <w:t>Community Action Plan (Data Source: 1st QTR FOCAS Report)</w:t>
            </w:r>
          </w:p>
        </w:tc>
      </w:tr>
      <w:tr w:rsidR="00AA4A32" w:rsidTr="00AA4A32">
        <w:trPr>
          <w:trHeight w:val="300"/>
        </w:trPr>
        <w:tc>
          <w:tcPr>
            <w:tcW w:w="2613" w:type="dxa"/>
            <w:gridSpan w:val="2"/>
            <w:tcBorders>
              <w:top w:val="nil"/>
              <w:left w:val="single" w:sz="8" w:space="0" w:color="auto"/>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 </w:t>
            </w:r>
          </w:p>
        </w:tc>
        <w:tc>
          <w:tcPr>
            <w:tcW w:w="1769"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p>
        </w:tc>
        <w:tc>
          <w:tcPr>
            <w:tcW w:w="2178" w:type="dxa"/>
            <w:gridSpan w:val="2"/>
            <w:tcBorders>
              <w:top w:val="nil"/>
              <w:left w:val="nil"/>
              <w:bottom w:val="nil"/>
              <w:right w:val="nil"/>
            </w:tcBorders>
            <w:shd w:val="clear" w:color="auto" w:fill="auto"/>
            <w:noWrap/>
            <w:vAlign w:val="bottom"/>
            <w:hideMark/>
          </w:tcPr>
          <w:p w:rsidR="00AA4A32" w:rsidRDefault="00AA4A32">
            <w:pPr>
              <w:rPr>
                <w:sz w:val="20"/>
                <w:szCs w:val="20"/>
              </w:rPr>
            </w:pPr>
          </w:p>
        </w:tc>
        <w:tc>
          <w:tcPr>
            <w:tcW w:w="1619" w:type="dxa"/>
            <w:gridSpan w:val="2"/>
            <w:tcBorders>
              <w:top w:val="nil"/>
              <w:left w:val="nil"/>
              <w:bottom w:val="nil"/>
              <w:right w:val="single" w:sz="8" w:space="0" w:color="auto"/>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 </w:t>
            </w:r>
          </w:p>
        </w:tc>
      </w:tr>
      <w:tr w:rsidR="00AA4A32" w:rsidTr="00AA4A32">
        <w:trPr>
          <w:trHeight w:val="660"/>
        </w:trPr>
        <w:tc>
          <w:tcPr>
            <w:tcW w:w="2613" w:type="dxa"/>
            <w:gridSpan w:val="2"/>
            <w:tcBorders>
              <w:top w:val="nil"/>
              <w:left w:val="single" w:sz="8" w:space="0" w:color="auto"/>
              <w:bottom w:val="nil"/>
              <w:right w:val="nil"/>
            </w:tcBorders>
            <w:shd w:val="clear" w:color="auto" w:fill="auto"/>
            <w:noWrap/>
            <w:vAlign w:val="center"/>
            <w:hideMark/>
          </w:tcPr>
          <w:p w:rsidR="00AA4A32" w:rsidRDefault="00AA4A32">
            <w:pPr>
              <w:jc w:val="center"/>
              <w:rPr>
                <w:rFonts w:ascii="Calibri" w:hAnsi="Calibri" w:cs="Calibri"/>
                <w:b/>
                <w:bCs/>
                <w:color w:val="000000"/>
              </w:rPr>
            </w:pPr>
            <w:r>
              <w:rPr>
                <w:rFonts w:ascii="Calibri" w:hAnsi="Calibri" w:cs="Calibri"/>
                <w:b/>
                <w:bCs/>
                <w:color w:val="000000"/>
              </w:rPr>
              <w:t>Services</w:t>
            </w:r>
          </w:p>
        </w:tc>
        <w:tc>
          <w:tcPr>
            <w:tcW w:w="1769" w:type="dxa"/>
            <w:gridSpan w:val="2"/>
            <w:tcBorders>
              <w:top w:val="nil"/>
              <w:left w:val="nil"/>
              <w:bottom w:val="nil"/>
              <w:right w:val="nil"/>
            </w:tcBorders>
            <w:shd w:val="clear" w:color="auto" w:fill="auto"/>
            <w:noWrap/>
            <w:vAlign w:val="center"/>
            <w:hideMark/>
          </w:tcPr>
          <w:p w:rsidR="00AA4A32" w:rsidRDefault="00AA4A32">
            <w:pPr>
              <w:jc w:val="center"/>
              <w:rPr>
                <w:rFonts w:ascii="Calibri" w:hAnsi="Calibri" w:cs="Calibri"/>
                <w:b/>
                <w:bCs/>
                <w:color w:val="000000"/>
              </w:rPr>
            </w:pPr>
            <w:r>
              <w:rPr>
                <w:rFonts w:ascii="Calibri" w:hAnsi="Calibri" w:cs="Calibri"/>
                <w:b/>
                <w:bCs/>
                <w:color w:val="000000"/>
              </w:rPr>
              <w:t>Yearly Planned</w:t>
            </w:r>
          </w:p>
        </w:tc>
        <w:tc>
          <w:tcPr>
            <w:tcW w:w="2178" w:type="dxa"/>
            <w:gridSpan w:val="2"/>
            <w:tcBorders>
              <w:top w:val="nil"/>
              <w:left w:val="nil"/>
              <w:bottom w:val="nil"/>
              <w:right w:val="nil"/>
            </w:tcBorders>
            <w:shd w:val="clear" w:color="auto" w:fill="auto"/>
            <w:noWrap/>
            <w:vAlign w:val="center"/>
            <w:hideMark/>
          </w:tcPr>
          <w:p w:rsidR="00AA4A32" w:rsidRDefault="00AA4A32">
            <w:pPr>
              <w:jc w:val="center"/>
              <w:rPr>
                <w:rFonts w:ascii="Calibri" w:hAnsi="Calibri" w:cs="Calibri"/>
                <w:b/>
                <w:bCs/>
                <w:color w:val="000000"/>
              </w:rPr>
            </w:pPr>
            <w:r>
              <w:rPr>
                <w:rFonts w:ascii="Calibri" w:hAnsi="Calibri" w:cs="Calibri"/>
                <w:b/>
                <w:bCs/>
                <w:color w:val="000000"/>
              </w:rPr>
              <w:t>1st QTR</w:t>
            </w:r>
          </w:p>
        </w:tc>
        <w:tc>
          <w:tcPr>
            <w:tcW w:w="1619" w:type="dxa"/>
            <w:gridSpan w:val="2"/>
            <w:tcBorders>
              <w:top w:val="nil"/>
              <w:left w:val="nil"/>
              <w:bottom w:val="nil"/>
              <w:right w:val="single" w:sz="8" w:space="0" w:color="auto"/>
            </w:tcBorders>
            <w:shd w:val="clear" w:color="auto" w:fill="auto"/>
            <w:noWrap/>
            <w:vAlign w:val="center"/>
            <w:hideMark/>
          </w:tcPr>
          <w:p w:rsidR="00AA4A32" w:rsidRDefault="00AA4A32">
            <w:pPr>
              <w:jc w:val="center"/>
              <w:rPr>
                <w:rFonts w:ascii="Calibri" w:hAnsi="Calibri" w:cs="Calibri"/>
                <w:b/>
                <w:bCs/>
                <w:color w:val="000000"/>
              </w:rPr>
            </w:pPr>
            <w:r>
              <w:rPr>
                <w:rFonts w:ascii="Calibri" w:hAnsi="Calibri" w:cs="Calibri"/>
                <w:b/>
                <w:bCs/>
                <w:color w:val="000000"/>
              </w:rPr>
              <w:t>YTD</w:t>
            </w:r>
          </w:p>
        </w:tc>
      </w:tr>
      <w:tr w:rsidR="00AA4A32" w:rsidTr="00AA4A32">
        <w:trPr>
          <w:trHeight w:val="600"/>
        </w:trPr>
        <w:tc>
          <w:tcPr>
            <w:tcW w:w="2613" w:type="dxa"/>
            <w:gridSpan w:val="2"/>
            <w:tcBorders>
              <w:top w:val="nil"/>
              <w:left w:val="single" w:sz="8" w:space="0" w:color="auto"/>
              <w:bottom w:val="nil"/>
              <w:right w:val="nil"/>
            </w:tcBorders>
            <w:shd w:val="clear" w:color="auto" w:fill="auto"/>
            <w:noWrap/>
            <w:vAlign w:val="bottom"/>
            <w:hideMark/>
          </w:tcPr>
          <w:p w:rsidR="00AA4A32" w:rsidRDefault="00AA4A32">
            <w:pPr>
              <w:jc w:val="center"/>
              <w:rPr>
                <w:rFonts w:ascii="Calibri" w:hAnsi="Calibri" w:cs="Calibri"/>
                <w:b/>
                <w:bCs/>
                <w:color w:val="000000"/>
              </w:rPr>
            </w:pPr>
            <w:r>
              <w:rPr>
                <w:rFonts w:ascii="Calibri" w:hAnsi="Calibri" w:cs="Calibri"/>
                <w:b/>
                <w:bCs/>
                <w:color w:val="000000"/>
              </w:rPr>
              <w:t>Employment</w:t>
            </w:r>
          </w:p>
        </w:tc>
        <w:tc>
          <w:tcPr>
            <w:tcW w:w="1769"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57</w:t>
            </w:r>
          </w:p>
        </w:tc>
        <w:tc>
          <w:tcPr>
            <w:tcW w:w="2178"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31</w:t>
            </w:r>
          </w:p>
        </w:tc>
        <w:tc>
          <w:tcPr>
            <w:tcW w:w="1619" w:type="dxa"/>
            <w:gridSpan w:val="2"/>
            <w:tcBorders>
              <w:top w:val="nil"/>
              <w:left w:val="nil"/>
              <w:bottom w:val="nil"/>
              <w:right w:val="single" w:sz="8" w:space="0" w:color="auto"/>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54%</w:t>
            </w:r>
          </w:p>
        </w:tc>
      </w:tr>
      <w:tr w:rsidR="00AA4A32" w:rsidTr="00AA4A32">
        <w:trPr>
          <w:trHeight w:val="600"/>
        </w:trPr>
        <w:tc>
          <w:tcPr>
            <w:tcW w:w="2613" w:type="dxa"/>
            <w:gridSpan w:val="2"/>
            <w:tcBorders>
              <w:top w:val="nil"/>
              <w:left w:val="single" w:sz="8" w:space="0" w:color="auto"/>
              <w:bottom w:val="nil"/>
              <w:right w:val="nil"/>
            </w:tcBorders>
            <w:shd w:val="clear" w:color="auto" w:fill="auto"/>
            <w:noWrap/>
            <w:vAlign w:val="bottom"/>
            <w:hideMark/>
          </w:tcPr>
          <w:p w:rsidR="00AA4A32" w:rsidRDefault="00AA4A32">
            <w:pPr>
              <w:jc w:val="center"/>
              <w:rPr>
                <w:rFonts w:ascii="Calibri" w:hAnsi="Calibri" w:cs="Calibri"/>
                <w:b/>
                <w:bCs/>
                <w:color w:val="000000"/>
              </w:rPr>
            </w:pPr>
            <w:r>
              <w:rPr>
                <w:rFonts w:ascii="Calibri" w:hAnsi="Calibri" w:cs="Calibri"/>
                <w:b/>
                <w:bCs/>
                <w:color w:val="000000"/>
              </w:rPr>
              <w:t>Education</w:t>
            </w:r>
          </w:p>
        </w:tc>
        <w:tc>
          <w:tcPr>
            <w:tcW w:w="1769"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25</w:t>
            </w:r>
          </w:p>
        </w:tc>
        <w:tc>
          <w:tcPr>
            <w:tcW w:w="2178"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6</w:t>
            </w:r>
          </w:p>
        </w:tc>
        <w:tc>
          <w:tcPr>
            <w:tcW w:w="1619" w:type="dxa"/>
            <w:gridSpan w:val="2"/>
            <w:tcBorders>
              <w:top w:val="nil"/>
              <w:left w:val="nil"/>
              <w:bottom w:val="nil"/>
              <w:right w:val="single" w:sz="8" w:space="0" w:color="auto"/>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24%</w:t>
            </w:r>
          </w:p>
        </w:tc>
      </w:tr>
      <w:tr w:rsidR="00AA4A32" w:rsidTr="00AA4A32">
        <w:trPr>
          <w:trHeight w:val="600"/>
        </w:trPr>
        <w:tc>
          <w:tcPr>
            <w:tcW w:w="2613" w:type="dxa"/>
            <w:gridSpan w:val="2"/>
            <w:tcBorders>
              <w:top w:val="nil"/>
              <w:left w:val="single" w:sz="8" w:space="0" w:color="auto"/>
              <w:bottom w:val="nil"/>
              <w:right w:val="nil"/>
            </w:tcBorders>
            <w:shd w:val="clear" w:color="auto" w:fill="auto"/>
            <w:noWrap/>
            <w:vAlign w:val="bottom"/>
            <w:hideMark/>
          </w:tcPr>
          <w:p w:rsidR="00AA4A32" w:rsidRDefault="00AA4A32">
            <w:pPr>
              <w:jc w:val="center"/>
              <w:rPr>
                <w:rFonts w:ascii="Calibri" w:hAnsi="Calibri" w:cs="Calibri"/>
                <w:b/>
                <w:bCs/>
                <w:color w:val="000000"/>
              </w:rPr>
            </w:pPr>
            <w:r>
              <w:rPr>
                <w:rFonts w:ascii="Calibri" w:hAnsi="Calibri" w:cs="Calibri"/>
                <w:b/>
                <w:bCs/>
                <w:color w:val="000000"/>
              </w:rPr>
              <w:t>Housing</w:t>
            </w:r>
          </w:p>
        </w:tc>
        <w:tc>
          <w:tcPr>
            <w:tcW w:w="1769"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2200</w:t>
            </w:r>
          </w:p>
        </w:tc>
        <w:tc>
          <w:tcPr>
            <w:tcW w:w="2178"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1181</w:t>
            </w:r>
          </w:p>
        </w:tc>
        <w:tc>
          <w:tcPr>
            <w:tcW w:w="1619" w:type="dxa"/>
            <w:gridSpan w:val="2"/>
            <w:tcBorders>
              <w:top w:val="nil"/>
              <w:left w:val="nil"/>
              <w:bottom w:val="nil"/>
              <w:right w:val="single" w:sz="8" w:space="0" w:color="auto"/>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54%</w:t>
            </w:r>
          </w:p>
        </w:tc>
      </w:tr>
      <w:tr w:rsidR="00AA4A32" w:rsidTr="00AA4A32">
        <w:trPr>
          <w:trHeight w:val="600"/>
        </w:trPr>
        <w:tc>
          <w:tcPr>
            <w:tcW w:w="2613" w:type="dxa"/>
            <w:gridSpan w:val="2"/>
            <w:tcBorders>
              <w:top w:val="nil"/>
              <w:left w:val="single" w:sz="8" w:space="0" w:color="auto"/>
              <w:bottom w:val="nil"/>
              <w:right w:val="nil"/>
            </w:tcBorders>
            <w:shd w:val="clear" w:color="auto" w:fill="auto"/>
            <w:vAlign w:val="bottom"/>
            <w:hideMark/>
          </w:tcPr>
          <w:p w:rsidR="00AA4A32" w:rsidRDefault="00AA4A32">
            <w:pPr>
              <w:jc w:val="center"/>
              <w:rPr>
                <w:rFonts w:ascii="Calibri" w:hAnsi="Calibri" w:cs="Calibri"/>
                <w:b/>
                <w:bCs/>
                <w:color w:val="000000"/>
              </w:rPr>
            </w:pPr>
            <w:r>
              <w:rPr>
                <w:rFonts w:ascii="Calibri" w:hAnsi="Calibri" w:cs="Calibri"/>
                <w:b/>
                <w:bCs/>
                <w:color w:val="000000"/>
              </w:rPr>
              <w:t>Income &amp; Asset Building</w:t>
            </w:r>
          </w:p>
        </w:tc>
        <w:tc>
          <w:tcPr>
            <w:tcW w:w="1769"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160</w:t>
            </w:r>
          </w:p>
        </w:tc>
        <w:tc>
          <w:tcPr>
            <w:tcW w:w="2178" w:type="dxa"/>
            <w:gridSpan w:val="2"/>
            <w:tcBorders>
              <w:top w:val="nil"/>
              <w:left w:val="nil"/>
              <w:bottom w:val="nil"/>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66</w:t>
            </w:r>
          </w:p>
        </w:tc>
        <w:tc>
          <w:tcPr>
            <w:tcW w:w="1619" w:type="dxa"/>
            <w:gridSpan w:val="2"/>
            <w:tcBorders>
              <w:top w:val="nil"/>
              <w:left w:val="nil"/>
              <w:bottom w:val="nil"/>
              <w:right w:val="single" w:sz="8" w:space="0" w:color="auto"/>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41%</w:t>
            </w:r>
          </w:p>
        </w:tc>
      </w:tr>
      <w:tr w:rsidR="00AA4A32" w:rsidTr="00AA4A32">
        <w:trPr>
          <w:trHeight w:val="600"/>
        </w:trPr>
        <w:tc>
          <w:tcPr>
            <w:tcW w:w="2613" w:type="dxa"/>
            <w:gridSpan w:val="2"/>
            <w:tcBorders>
              <w:top w:val="nil"/>
              <w:left w:val="single" w:sz="8" w:space="0" w:color="auto"/>
              <w:bottom w:val="single" w:sz="8" w:space="0" w:color="auto"/>
              <w:right w:val="nil"/>
            </w:tcBorders>
            <w:shd w:val="clear" w:color="auto" w:fill="auto"/>
            <w:vAlign w:val="bottom"/>
            <w:hideMark/>
          </w:tcPr>
          <w:p w:rsidR="00AA4A32" w:rsidRDefault="00AA4A32">
            <w:pPr>
              <w:jc w:val="center"/>
              <w:rPr>
                <w:rFonts w:ascii="Calibri" w:hAnsi="Calibri" w:cs="Calibri"/>
                <w:b/>
                <w:bCs/>
                <w:color w:val="000000"/>
              </w:rPr>
            </w:pPr>
            <w:r>
              <w:rPr>
                <w:rFonts w:ascii="Calibri" w:hAnsi="Calibri" w:cs="Calibri"/>
                <w:b/>
                <w:bCs/>
                <w:color w:val="000000"/>
              </w:rPr>
              <w:t>Outcomes Across Multiple Domains</w:t>
            </w:r>
          </w:p>
        </w:tc>
        <w:tc>
          <w:tcPr>
            <w:tcW w:w="1769" w:type="dxa"/>
            <w:gridSpan w:val="2"/>
            <w:tcBorders>
              <w:top w:val="nil"/>
              <w:left w:val="nil"/>
              <w:bottom w:val="single" w:sz="8" w:space="0" w:color="auto"/>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2560</w:t>
            </w:r>
          </w:p>
        </w:tc>
        <w:tc>
          <w:tcPr>
            <w:tcW w:w="2178" w:type="dxa"/>
            <w:gridSpan w:val="2"/>
            <w:tcBorders>
              <w:top w:val="nil"/>
              <w:left w:val="nil"/>
              <w:bottom w:val="single" w:sz="8" w:space="0" w:color="auto"/>
              <w:right w:val="nil"/>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1969</w:t>
            </w:r>
          </w:p>
        </w:tc>
        <w:tc>
          <w:tcPr>
            <w:tcW w:w="1619" w:type="dxa"/>
            <w:gridSpan w:val="2"/>
            <w:tcBorders>
              <w:top w:val="nil"/>
              <w:left w:val="nil"/>
              <w:bottom w:val="single" w:sz="8" w:space="0" w:color="auto"/>
              <w:right w:val="single" w:sz="8" w:space="0" w:color="auto"/>
            </w:tcBorders>
            <w:shd w:val="clear" w:color="auto" w:fill="auto"/>
            <w:noWrap/>
            <w:vAlign w:val="bottom"/>
            <w:hideMark/>
          </w:tcPr>
          <w:p w:rsidR="00AA4A32" w:rsidRDefault="00AA4A32">
            <w:pPr>
              <w:jc w:val="center"/>
              <w:rPr>
                <w:rFonts w:ascii="Calibri" w:hAnsi="Calibri" w:cs="Calibri"/>
                <w:color w:val="000000"/>
              </w:rPr>
            </w:pPr>
            <w:r>
              <w:rPr>
                <w:rFonts w:ascii="Calibri" w:hAnsi="Calibri" w:cs="Calibri"/>
                <w:color w:val="000000"/>
              </w:rPr>
              <w:t>77%</w:t>
            </w:r>
          </w:p>
        </w:tc>
      </w:tr>
      <w:tr w:rsidR="00AA4A32" w:rsidRPr="00AA4A32" w:rsidTr="00AA4A32">
        <w:trPr>
          <w:gridBefore w:val="1"/>
          <w:wBefore w:w="638" w:type="dxa"/>
          <w:trHeight w:val="729"/>
        </w:trPr>
        <w:tc>
          <w:tcPr>
            <w:tcW w:w="7541" w:type="dxa"/>
            <w:gridSpan w:val="7"/>
            <w:tcBorders>
              <w:top w:val="nil"/>
              <w:left w:val="nil"/>
              <w:bottom w:val="nil"/>
              <w:right w:val="nil"/>
            </w:tcBorders>
            <w:shd w:val="clear" w:color="auto" w:fill="auto"/>
            <w:vAlign w:val="bottom"/>
          </w:tcPr>
          <w:p w:rsidR="00AA4A32" w:rsidRPr="00AA4A32" w:rsidRDefault="00AA4A32" w:rsidP="00AA4A32">
            <w:pPr>
              <w:spacing w:after="0" w:line="240" w:lineRule="auto"/>
              <w:ind w:left="0"/>
              <w:jc w:val="center"/>
              <w:rPr>
                <w:rFonts w:ascii="Calibri" w:eastAsia="Times New Roman" w:hAnsi="Calibri" w:cs="Calibri"/>
                <w:b/>
                <w:bCs/>
                <w:color w:val="000000"/>
                <w:sz w:val="24"/>
                <w:szCs w:val="24"/>
                <w:lang w:eastAsia="en-US"/>
              </w:rPr>
            </w:pPr>
          </w:p>
        </w:tc>
      </w:tr>
      <w:tr w:rsidR="00AA4A32" w:rsidRPr="00AA4A32" w:rsidTr="00AA4A32">
        <w:trPr>
          <w:gridBefore w:val="1"/>
          <w:wBefore w:w="638" w:type="dxa"/>
          <w:trHeight w:val="304"/>
        </w:trPr>
        <w:tc>
          <w:tcPr>
            <w:tcW w:w="2832" w:type="dxa"/>
            <w:gridSpan w:val="2"/>
            <w:tcBorders>
              <w:top w:val="nil"/>
              <w:left w:val="nil"/>
              <w:bottom w:val="nil"/>
              <w:right w:val="nil"/>
            </w:tcBorders>
            <w:shd w:val="clear" w:color="auto" w:fill="auto"/>
            <w:noWrap/>
            <w:vAlign w:val="bottom"/>
          </w:tcPr>
          <w:p w:rsidR="00AA4A32" w:rsidRPr="00AA4A32" w:rsidRDefault="00AA4A32" w:rsidP="00AA4A32">
            <w:pPr>
              <w:spacing w:after="0" w:line="240" w:lineRule="auto"/>
              <w:ind w:left="0"/>
              <w:jc w:val="center"/>
              <w:rPr>
                <w:rFonts w:ascii="Calibri" w:eastAsia="Times New Roman" w:hAnsi="Calibri" w:cs="Calibri"/>
                <w:b/>
                <w:bCs/>
                <w:color w:val="000000"/>
                <w:sz w:val="24"/>
                <w:szCs w:val="24"/>
                <w:lang w:eastAsia="en-US"/>
              </w:rPr>
            </w:pPr>
          </w:p>
        </w:tc>
        <w:tc>
          <w:tcPr>
            <w:tcW w:w="2101" w:type="dxa"/>
            <w:gridSpan w:val="2"/>
            <w:tcBorders>
              <w:top w:val="nil"/>
              <w:left w:val="nil"/>
              <w:bottom w:val="nil"/>
              <w:right w:val="nil"/>
            </w:tcBorders>
            <w:shd w:val="clear" w:color="auto" w:fill="auto"/>
            <w:noWrap/>
            <w:vAlign w:val="bottom"/>
          </w:tcPr>
          <w:p w:rsidR="00AA4A32" w:rsidRPr="00AA4A32" w:rsidRDefault="00AA4A32" w:rsidP="00AA4A32">
            <w:pPr>
              <w:spacing w:after="0" w:line="240" w:lineRule="auto"/>
              <w:ind w:left="0"/>
              <w:jc w:val="center"/>
              <w:rPr>
                <w:rFonts w:ascii="Times New Roman" w:eastAsia="Times New Roman" w:hAnsi="Times New Roman" w:cs="Times New Roman"/>
                <w:color w:val="auto"/>
                <w:sz w:val="20"/>
                <w:szCs w:val="20"/>
                <w:lang w:eastAsia="en-US"/>
              </w:rPr>
            </w:pPr>
          </w:p>
        </w:tc>
        <w:tc>
          <w:tcPr>
            <w:tcW w:w="1337" w:type="dxa"/>
            <w:gridSpan w:val="2"/>
            <w:tcBorders>
              <w:top w:val="nil"/>
              <w:left w:val="nil"/>
              <w:bottom w:val="nil"/>
              <w:right w:val="nil"/>
            </w:tcBorders>
            <w:shd w:val="clear" w:color="auto" w:fill="auto"/>
            <w:noWrap/>
            <w:vAlign w:val="bottom"/>
          </w:tcPr>
          <w:p w:rsidR="00AA4A32" w:rsidRPr="00AA4A32" w:rsidRDefault="00AA4A32" w:rsidP="00AA4A32">
            <w:pPr>
              <w:spacing w:after="0" w:line="240" w:lineRule="auto"/>
              <w:ind w:left="0"/>
              <w:rPr>
                <w:rFonts w:ascii="Times New Roman" w:eastAsia="Times New Roman" w:hAnsi="Times New Roman" w:cs="Times New Roman"/>
                <w:color w:val="auto"/>
                <w:sz w:val="20"/>
                <w:szCs w:val="20"/>
                <w:lang w:eastAsia="en-US"/>
              </w:rPr>
            </w:pPr>
          </w:p>
        </w:tc>
        <w:tc>
          <w:tcPr>
            <w:tcW w:w="1271" w:type="dxa"/>
            <w:tcBorders>
              <w:top w:val="nil"/>
              <w:left w:val="nil"/>
              <w:bottom w:val="nil"/>
              <w:right w:val="nil"/>
            </w:tcBorders>
            <w:shd w:val="clear" w:color="auto" w:fill="auto"/>
            <w:noWrap/>
            <w:vAlign w:val="bottom"/>
          </w:tcPr>
          <w:p w:rsidR="00AA4A32" w:rsidRPr="00AA4A32" w:rsidRDefault="00AA4A32" w:rsidP="00AA4A32">
            <w:pPr>
              <w:spacing w:after="0" w:line="240" w:lineRule="auto"/>
              <w:ind w:left="0"/>
              <w:rPr>
                <w:rFonts w:ascii="Times New Roman" w:eastAsia="Times New Roman" w:hAnsi="Times New Roman" w:cs="Times New Roman"/>
                <w:color w:val="auto"/>
                <w:sz w:val="20"/>
                <w:szCs w:val="20"/>
                <w:lang w:eastAsia="en-US"/>
              </w:rPr>
            </w:pPr>
          </w:p>
        </w:tc>
      </w:tr>
    </w:tbl>
    <w:p w:rsidR="00AD4C16" w:rsidRDefault="00AD4C16" w:rsidP="00A50DE9">
      <w:pPr>
        <w:spacing w:after="160" w:line="259" w:lineRule="auto"/>
        <w:ind w:left="0"/>
        <w:jc w:val="center"/>
        <w:rPr>
          <w:rFonts w:ascii="Calibri" w:eastAsia="Calibri" w:hAnsi="Calibri" w:cs="Arial"/>
          <w:color w:val="auto"/>
          <w:sz w:val="24"/>
          <w:szCs w:val="24"/>
          <w:shd w:val="clear" w:color="auto" w:fill="FFFFFF"/>
          <w:lang w:eastAsia="en-US"/>
        </w:rPr>
      </w:pPr>
    </w:p>
    <w:p w:rsidR="00532E54" w:rsidRDefault="00532E54" w:rsidP="00532E54">
      <w:pPr>
        <w:spacing w:after="160" w:line="259" w:lineRule="auto"/>
        <w:ind w:left="0"/>
        <w:rPr>
          <w:rFonts w:ascii="Calibri" w:eastAsia="Calibri" w:hAnsi="Calibri" w:cs="Arial"/>
          <w:color w:val="auto"/>
          <w:sz w:val="24"/>
          <w:szCs w:val="24"/>
          <w:shd w:val="clear" w:color="auto" w:fill="FFFFFF"/>
          <w:lang w:eastAsia="en-US"/>
        </w:rPr>
      </w:pPr>
      <w:r>
        <w:rPr>
          <w:noProof/>
          <w:lang w:eastAsia="en-US"/>
        </w:rPr>
        <w:lastRenderedPageBreak/>
        <w:drawing>
          <wp:inline distT="0" distB="0" distL="0" distR="0" wp14:anchorId="1DF2209B" wp14:editId="1C6C241F">
            <wp:extent cx="2523744" cy="859536"/>
            <wp:effectExtent l="0" t="0" r="0" b="0"/>
            <wp:docPr id="7" name="Picture 7" descr="The Volunteer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olunteer Wa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3744" cy="859536"/>
                    </a:xfrm>
                    <a:prstGeom prst="rect">
                      <a:avLst/>
                    </a:prstGeom>
                    <a:noFill/>
                    <a:ln>
                      <a:noFill/>
                    </a:ln>
                  </pic:spPr>
                </pic:pic>
              </a:graphicData>
            </a:graphic>
          </wp:inline>
        </w:drawing>
      </w:r>
    </w:p>
    <w:p w:rsidR="00532E54" w:rsidRDefault="00532E54" w:rsidP="00A50DE9">
      <w:pPr>
        <w:spacing w:after="160" w:line="259" w:lineRule="auto"/>
        <w:ind w:left="0"/>
        <w:jc w:val="center"/>
        <w:rPr>
          <w:rFonts w:ascii="Calibri" w:eastAsia="Calibri" w:hAnsi="Calibri" w:cs="Arial"/>
          <w:color w:val="auto"/>
          <w:sz w:val="24"/>
          <w:szCs w:val="24"/>
          <w:shd w:val="clear" w:color="auto" w:fill="FFFFFF"/>
          <w:lang w:eastAsia="en-US"/>
        </w:rPr>
      </w:pPr>
    </w:p>
    <w:p w:rsidR="007E6B2A" w:rsidRDefault="00532E54" w:rsidP="00532E54">
      <w:pPr>
        <w:pStyle w:val="Title"/>
        <w:rPr>
          <w:rFonts w:eastAsia="Calibri"/>
          <w:shd w:val="clear" w:color="auto" w:fill="FFFFFF"/>
          <w:lang w:eastAsia="en-US"/>
        </w:rPr>
      </w:pPr>
      <w:r>
        <w:rPr>
          <w:rFonts w:eastAsia="Calibri"/>
          <w:shd w:val="clear" w:color="auto" w:fill="FFFFFF"/>
          <w:lang w:eastAsia="en-US"/>
        </w:rPr>
        <w:t>Hope Resource Center/Volunteer Way</w:t>
      </w:r>
    </w:p>
    <w:p w:rsidR="00532E54" w:rsidRDefault="00532E54" w:rsidP="00A50DE9">
      <w:pPr>
        <w:spacing w:after="160" w:line="259" w:lineRule="auto"/>
        <w:ind w:left="0"/>
        <w:jc w:val="center"/>
        <w:rPr>
          <w:rFonts w:ascii="Calibri" w:eastAsia="Calibri" w:hAnsi="Calibri" w:cs="Arial"/>
          <w:color w:val="auto"/>
          <w:sz w:val="24"/>
          <w:szCs w:val="24"/>
          <w:shd w:val="clear" w:color="auto" w:fill="FFFFFF"/>
          <w:lang w:eastAsia="en-US"/>
        </w:rPr>
      </w:pPr>
    </w:p>
    <w:p w:rsidR="00EB3E59" w:rsidRPr="00EB3E59" w:rsidRDefault="00EB3E59" w:rsidP="00EB3E59">
      <w:pPr>
        <w:ind w:left="0"/>
        <w:rPr>
          <w:rFonts w:ascii="Calibri" w:hAnsi="Calibri" w:cs="Calibri"/>
          <w:color w:val="1F497D"/>
        </w:rPr>
      </w:pPr>
      <w:r w:rsidRPr="00EB3E59">
        <w:rPr>
          <w:rFonts w:ascii="Calibri" w:hAnsi="Calibri" w:cs="Calibri"/>
          <w:color w:val="000000"/>
          <w:shd w:val="clear" w:color="auto" w:fill="FFFFFF"/>
        </w:rPr>
        <w:t>The Volunteer Way’s Hope Resource Center provides information and various resources for the Moon Lake community. The Center is an ACCESS site providing assistance with SNAP applications, Medicare/Medicaid, ID verification, job search and other resources. Below you will find a snapshot of the services they have provided this program year.</w:t>
      </w:r>
    </w:p>
    <w:tbl>
      <w:tblPr>
        <w:tblW w:w="7796" w:type="dxa"/>
        <w:tblInd w:w="-10" w:type="dxa"/>
        <w:tblLook w:val="04A0" w:firstRow="1" w:lastRow="0" w:firstColumn="1" w:lastColumn="0" w:noHBand="0" w:noVBand="1"/>
      </w:tblPr>
      <w:tblGrid>
        <w:gridCol w:w="6836"/>
        <w:gridCol w:w="960"/>
      </w:tblGrid>
      <w:tr w:rsidR="00532E54" w:rsidRPr="00532E54" w:rsidTr="00532E54">
        <w:trPr>
          <w:trHeight w:val="645"/>
        </w:trPr>
        <w:tc>
          <w:tcPr>
            <w:tcW w:w="6836" w:type="dxa"/>
            <w:tcBorders>
              <w:top w:val="single" w:sz="8" w:space="0" w:color="auto"/>
              <w:left w:val="single" w:sz="8" w:space="0" w:color="auto"/>
              <w:bottom w:val="nil"/>
              <w:right w:val="nil"/>
            </w:tcBorders>
            <w:shd w:val="clear" w:color="000000" w:fill="92D050"/>
            <w:noWrap/>
            <w:vAlign w:val="center"/>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Pr>
                <w:rFonts w:ascii="Calibri" w:eastAsia="Times New Roman" w:hAnsi="Calibri" w:cs="Calibri"/>
                <w:color w:val="000000"/>
                <w:sz w:val="26"/>
                <w:szCs w:val="26"/>
                <w:lang w:eastAsia="en-US"/>
              </w:rPr>
              <w:t xml:space="preserve">Services Provided </w:t>
            </w:r>
            <w:r w:rsidRPr="00532E54">
              <w:rPr>
                <w:rFonts w:ascii="Calibri" w:eastAsia="Times New Roman" w:hAnsi="Calibri" w:cs="Calibri"/>
                <w:color w:val="000000"/>
                <w:sz w:val="26"/>
                <w:szCs w:val="26"/>
                <w:lang w:eastAsia="en-US"/>
              </w:rPr>
              <w:t>2019-2020</w:t>
            </w:r>
          </w:p>
        </w:tc>
        <w:tc>
          <w:tcPr>
            <w:tcW w:w="960" w:type="dxa"/>
            <w:tcBorders>
              <w:top w:val="single" w:sz="8" w:space="0" w:color="auto"/>
              <w:left w:val="nil"/>
              <w:bottom w:val="nil"/>
              <w:right w:val="single" w:sz="8" w:space="0" w:color="auto"/>
            </w:tcBorders>
            <w:shd w:val="clear" w:color="000000" w:fill="92D050"/>
            <w:noWrap/>
            <w:vAlign w:val="bottom"/>
            <w:hideMark/>
          </w:tcPr>
          <w:p w:rsidR="00532E54" w:rsidRPr="00532E54" w:rsidRDefault="00532E54" w:rsidP="00532E54">
            <w:pPr>
              <w:spacing w:after="0" w:line="240" w:lineRule="auto"/>
              <w:ind w:left="0"/>
              <w:jc w:val="center"/>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Total</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 of People Seen/helped</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1800</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 of Services Performed</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1952</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Volunteer Hours (does not include agencies time)</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5383.5</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 of volunteers included in above hours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94</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Access applied or recertified food stamps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304</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Medicaid applied or recertified</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41</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AD3ABA"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CareerSource</w:t>
            </w:r>
            <w:r w:rsidR="00532E54" w:rsidRPr="00532E54">
              <w:rPr>
                <w:rFonts w:ascii="Calibri" w:eastAsia="Times New Roman" w:hAnsi="Calibri" w:cs="Calibri"/>
                <w:color w:val="000000"/>
                <w:sz w:val="26"/>
                <w:szCs w:val="26"/>
                <w:lang w:eastAsia="en-US"/>
              </w:rPr>
              <w:t xml:space="preserve"> vet Rep Assisted </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29</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Boxes of food</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114</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center"/>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Gov. Assurance Phones: applied or received free phones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130</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Shoes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58</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center"/>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Mailboxes: checking on, requested a box for collecting their mail</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899</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Visitors and information on the Center</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93</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center"/>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Resumes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13</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Job Searches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58</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center"/>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Notary Services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7</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Use of phone , fax or copies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106</w:t>
            </w:r>
          </w:p>
        </w:tc>
      </w:tr>
      <w:tr w:rsidR="00532E54" w:rsidRPr="00532E54" w:rsidTr="00532E54">
        <w:trPr>
          <w:trHeight w:val="345"/>
        </w:trPr>
        <w:tc>
          <w:tcPr>
            <w:tcW w:w="6836" w:type="dxa"/>
            <w:tcBorders>
              <w:top w:val="nil"/>
              <w:left w:val="single" w:sz="8" w:space="0" w:color="auto"/>
              <w:bottom w:val="nil"/>
              <w:right w:val="nil"/>
            </w:tcBorders>
            <w:shd w:val="clear" w:color="auto" w:fill="auto"/>
            <w:noWrap/>
            <w:vAlign w:val="center"/>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Blankets</w:t>
            </w:r>
          </w:p>
        </w:tc>
        <w:tc>
          <w:tcPr>
            <w:tcW w:w="960" w:type="dxa"/>
            <w:tcBorders>
              <w:top w:val="nil"/>
              <w:left w:val="nil"/>
              <w:bottom w:val="nil"/>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23</w:t>
            </w:r>
          </w:p>
        </w:tc>
      </w:tr>
      <w:tr w:rsidR="00532E54" w:rsidRPr="00532E54" w:rsidTr="00532E54">
        <w:trPr>
          <w:trHeight w:val="360"/>
        </w:trPr>
        <w:tc>
          <w:tcPr>
            <w:tcW w:w="6836" w:type="dxa"/>
            <w:tcBorders>
              <w:top w:val="nil"/>
              <w:left w:val="single" w:sz="8" w:space="0" w:color="auto"/>
              <w:bottom w:val="single" w:sz="8" w:space="0" w:color="auto"/>
              <w:right w:val="nil"/>
            </w:tcBorders>
            <w:shd w:val="clear" w:color="auto" w:fill="auto"/>
            <w:noWrap/>
            <w:vAlign w:val="bottom"/>
            <w:hideMark/>
          </w:tcPr>
          <w:p w:rsidR="00532E54" w:rsidRPr="00532E54" w:rsidRDefault="00532E54" w:rsidP="00532E54">
            <w:pPr>
              <w:spacing w:after="0" w:line="240" w:lineRule="auto"/>
              <w:ind w:left="0"/>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Gave a Ride for medical or court</w:t>
            </w:r>
          </w:p>
        </w:tc>
        <w:tc>
          <w:tcPr>
            <w:tcW w:w="960" w:type="dxa"/>
            <w:tcBorders>
              <w:top w:val="nil"/>
              <w:left w:val="nil"/>
              <w:bottom w:val="single" w:sz="8" w:space="0" w:color="auto"/>
              <w:right w:val="single" w:sz="8" w:space="0" w:color="auto"/>
            </w:tcBorders>
            <w:shd w:val="clear" w:color="auto" w:fill="auto"/>
            <w:noWrap/>
            <w:vAlign w:val="bottom"/>
            <w:hideMark/>
          </w:tcPr>
          <w:p w:rsidR="00532E54" w:rsidRPr="00532E54" w:rsidRDefault="00532E54" w:rsidP="00532E54">
            <w:pPr>
              <w:spacing w:after="0" w:line="240" w:lineRule="auto"/>
              <w:ind w:left="0"/>
              <w:jc w:val="right"/>
              <w:rPr>
                <w:rFonts w:ascii="Calibri" w:eastAsia="Times New Roman" w:hAnsi="Calibri" w:cs="Calibri"/>
                <w:color w:val="000000"/>
                <w:sz w:val="26"/>
                <w:szCs w:val="26"/>
                <w:lang w:eastAsia="en-US"/>
              </w:rPr>
            </w:pPr>
            <w:r w:rsidRPr="00532E54">
              <w:rPr>
                <w:rFonts w:ascii="Calibri" w:eastAsia="Times New Roman" w:hAnsi="Calibri" w:cs="Calibri"/>
                <w:color w:val="000000"/>
                <w:sz w:val="26"/>
                <w:szCs w:val="26"/>
                <w:lang w:eastAsia="en-US"/>
              </w:rPr>
              <w:t>7</w:t>
            </w:r>
          </w:p>
        </w:tc>
      </w:tr>
    </w:tbl>
    <w:p w:rsidR="00532E54" w:rsidRPr="00AD4C16" w:rsidRDefault="00532E54" w:rsidP="00A50DE9">
      <w:pPr>
        <w:spacing w:after="160" w:line="259" w:lineRule="auto"/>
        <w:ind w:left="0"/>
        <w:jc w:val="center"/>
        <w:rPr>
          <w:rFonts w:ascii="Calibri" w:eastAsia="Calibri" w:hAnsi="Calibri" w:cs="Arial"/>
          <w:color w:val="auto"/>
          <w:sz w:val="24"/>
          <w:szCs w:val="24"/>
          <w:shd w:val="clear" w:color="auto" w:fill="FFFFFF"/>
          <w:lang w:eastAsia="en-US"/>
        </w:rPr>
      </w:pPr>
    </w:p>
    <w:sectPr w:rsidR="00532E54" w:rsidRPr="00AD4C16" w:rsidSect="00A90387">
      <w:pgSz w:w="12240" w:h="15840"/>
      <w:pgMar w:top="108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8AF" w:rsidRDefault="009A08AF">
      <w:pPr>
        <w:spacing w:after="0" w:line="240" w:lineRule="auto"/>
      </w:pPr>
      <w:r>
        <w:separator/>
      </w:r>
    </w:p>
    <w:p w:rsidR="009A08AF" w:rsidRDefault="009A08AF"/>
  </w:endnote>
  <w:endnote w:type="continuationSeparator" w:id="0">
    <w:p w:rsidR="009A08AF" w:rsidRDefault="009A08AF">
      <w:pPr>
        <w:spacing w:after="0" w:line="240" w:lineRule="auto"/>
      </w:pPr>
      <w:r>
        <w:continuationSeparator/>
      </w:r>
    </w:p>
    <w:p w:rsidR="009A08AF" w:rsidRDefault="009A0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2B" w:rsidRDefault="00EC1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8AF" w:rsidRDefault="009A08AF">
      <w:pPr>
        <w:spacing w:after="0" w:line="240" w:lineRule="auto"/>
      </w:pPr>
      <w:r>
        <w:separator/>
      </w:r>
    </w:p>
    <w:p w:rsidR="009A08AF" w:rsidRDefault="009A08AF"/>
  </w:footnote>
  <w:footnote w:type="continuationSeparator" w:id="0">
    <w:p w:rsidR="009A08AF" w:rsidRDefault="009A08AF">
      <w:pPr>
        <w:spacing w:after="0" w:line="240" w:lineRule="auto"/>
      </w:pPr>
      <w:r>
        <w:continuationSeparator/>
      </w:r>
    </w:p>
    <w:p w:rsidR="009A08AF" w:rsidRDefault="009A08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402"/>
    <w:multiLevelType w:val="multilevel"/>
    <w:tmpl w:val="00000885"/>
    <w:lvl w:ilvl="0">
      <w:numFmt w:val="bullet"/>
      <w:lvlText w:val=""/>
      <w:lvlJc w:val="left"/>
      <w:pPr>
        <w:ind w:left="839" w:hanging="361"/>
      </w:pPr>
      <w:rPr>
        <w:rFonts w:ascii="Wingdings" w:hAnsi="Wingdings" w:cs="Wingdings"/>
        <w:b w:val="0"/>
        <w:bCs w:val="0"/>
        <w:color w:val="303030"/>
        <w:sz w:val="22"/>
        <w:szCs w:val="22"/>
      </w:rPr>
    </w:lvl>
    <w:lvl w:ilvl="1">
      <w:numFmt w:val="bullet"/>
      <w:lvlText w:val="•"/>
      <w:lvlJc w:val="left"/>
      <w:pPr>
        <w:ind w:left="1715" w:hanging="361"/>
      </w:pPr>
    </w:lvl>
    <w:lvl w:ilvl="2">
      <w:numFmt w:val="bullet"/>
      <w:lvlText w:val="•"/>
      <w:lvlJc w:val="left"/>
      <w:pPr>
        <w:ind w:left="2591" w:hanging="361"/>
      </w:pPr>
    </w:lvl>
    <w:lvl w:ilvl="3">
      <w:numFmt w:val="bullet"/>
      <w:lvlText w:val="•"/>
      <w:lvlJc w:val="left"/>
      <w:pPr>
        <w:ind w:left="3467" w:hanging="361"/>
      </w:pPr>
    </w:lvl>
    <w:lvl w:ilvl="4">
      <w:numFmt w:val="bullet"/>
      <w:lvlText w:val="•"/>
      <w:lvlJc w:val="left"/>
      <w:pPr>
        <w:ind w:left="4343" w:hanging="361"/>
      </w:pPr>
    </w:lvl>
    <w:lvl w:ilvl="5">
      <w:numFmt w:val="bullet"/>
      <w:lvlText w:val="•"/>
      <w:lvlJc w:val="left"/>
      <w:pPr>
        <w:ind w:left="5219" w:hanging="361"/>
      </w:pPr>
    </w:lvl>
    <w:lvl w:ilvl="6">
      <w:numFmt w:val="bullet"/>
      <w:lvlText w:val="•"/>
      <w:lvlJc w:val="left"/>
      <w:pPr>
        <w:ind w:left="6095" w:hanging="361"/>
      </w:pPr>
    </w:lvl>
    <w:lvl w:ilvl="7">
      <w:numFmt w:val="bullet"/>
      <w:lvlText w:val="•"/>
      <w:lvlJc w:val="left"/>
      <w:pPr>
        <w:ind w:left="6971" w:hanging="361"/>
      </w:pPr>
    </w:lvl>
    <w:lvl w:ilvl="8">
      <w:numFmt w:val="bullet"/>
      <w:lvlText w:val="•"/>
      <w:lvlJc w:val="left"/>
      <w:pPr>
        <w:ind w:left="7847" w:hanging="361"/>
      </w:pPr>
    </w:lvl>
  </w:abstractNum>
  <w:abstractNum w:abstractNumId="9" w15:restartNumberingAfterBreak="0">
    <w:nsid w:val="04E209A1"/>
    <w:multiLevelType w:val="hybridMultilevel"/>
    <w:tmpl w:val="343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9385499"/>
    <w:multiLevelType w:val="hybridMultilevel"/>
    <w:tmpl w:val="E1B2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E13531"/>
    <w:multiLevelType w:val="hybridMultilevel"/>
    <w:tmpl w:val="88CC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9F3CB0"/>
    <w:multiLevelType w:val="hybridMultilevel"/>
    <w:tmpl w:val="E93AF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DB37CE"/>
    <w:multiLevelType w:val="hybridMultilevel"/>
    <w:tmpl w:val="2C98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C5648"/>
    <w:multiLevelType w:val="hybridMultilevel"/>
    <w:tmpl w:val="84621596"/>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6C845C55"/>
    <w:multiLevelType w:val="hybridMultilevel"/>
    <w:tmpl w:val="08F855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E351E17"/>
    <w:multiLevelType w:val="hybridMultilevel"/>
    <w:tmpl w:val="C838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2"/>
  </w:num>
  <w:num w:numId="5">
    <w:abstractNumId w:val="3"/>
  </w:num>
  <w:num w:numId="6">
    <w:abstractNumId w:val="20"/>
  </w:num>
  <w:num w:numId="7">
    <w:abstractNumId w:val="4"/>
  </w:num>
  <w:num w:numId="8">
    <w:abstractNumId w:val="5"/>
  </w:num>
  <w:num w:numId="9">
    <w:abstractNumId w:val="6"/>
  </w:num>
  <w:num w:numId="10">
    <w:abstractNumId w:val="7"/>
  </w:num>
  <w:num w:numId="11">
    <w:abstractNumId w:val="10"/>
  </w:num>
  <w:num w:numId="12">
    <w:abstractNumId w:val="21"/>
  </w:num>
  <w:num w:numId="13">
    <w:abstractNumId w:val="12"/>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22"/>
  </w:num>
  <w:num w:numId="19">
    <w:abstractNumId w:val="13"/>
  </w:num>
  <w:num w:numId="20">
    <w:abstractNumId w:val="11"/>
  </w:num>
  <w:num w:numId="21">
    <w:abstractNumId w:val="9"/>
  </w:num>
  <w:num w:numId="22">
    <w:abstractNumId w:val="8"/>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59"/>
    <w:rsid w:val="000042EE"/>
    <w:rsid w:val="00013780"/>
    <w:rsid w:val="000200F2"/>
    <w:rsid w:val="00032775"/>
    <w:rsid w:val="00035F71"/>
    <w:rsid w:val="000450DA"/>
    <w:rsid w:val="00051678"/>
    <w:rsid w:val="00055BA9"/>
    <w:rsid w:val="00061947"/>
    <w:rsid w:val="000758CB"/>
    <w:rsid w:val="00080C63"/>
    <w:rsid w:val="000A7ACD"/>
    <w:rsid w:val="000B209A"/>
    <w:rsid w:val="000C47C7"/>
    <w:rsid w:val="000C6F13"/>
    <w:rsid w:val="000C725C"/>
    <w:rsid w:val="000D1F66"/>
    <w:rsid w:val="000D3390"/>
    <w:rsid w:val="000D3F02"/>
    <w:rsid w:val="000E69B1"/>
    <w:rsid w:val="000E713A"/>
    <w:rsid w:val="000F4255"/>
    <w:rsid w:val="001023CE"/>
    <w:rsid w:val="00111071"/>
    <w:rsid w:val="00112D6A"/>
    <w:rsid w:val="00122055"/>
    <w:rsid w:val="001264A4"/>
    <w:rsid w:val="00127063"/>
    <w:rsid w:val="00131A70"/>
    <w:rsid w:val="001539DC"/>
    <w:rsid w:val="00165FCF"/>
    <w:rsid w:val="001800F8"/>
    <w:rsid w:val="00182226"/>
    <w:rsid w:val="00186239"/>
    <w:rsid w:val="00194C66"/>
    <w:rsid w:val="001A1ED5"/>
    <w:rsid w:val="001E10EB"/>
    <w:rsid w:val="001F38E4"/>
    <w:rsid w:val="00205777"/>
    <w:rsid w:val="00235055"/>
    <w:rsid w:val="00244129"/>
    <w:rsid w:val="00256875"/>
    <w:rsid w:val="0027386E"/>
    <w:rsid w:val="0028355E"/>
    <w:rsid w:val="00291F18"/>
    <w:rsid w:val="00294C3F"/>
    <w:rsid w:val="002A768B"/>
    <w:rsid w:val="002C1552"/>
    <w:rsid w:val="002D0F6E"/>
    <w:rsid w:val="00303660"/>
    <w:rsid w:val="00315E05"/>
    <w:rsid w:val="00320DA5"/>
    <w:rsid w:val="003321DD"/>
    <w:rsid w:val="0034617C"/>
    <w:rsid w:val="00355CA6"/>
    <w:rsid w:val="00356102"/>
    <w:rsid w:val="00362C1C"/>
    <w:rsid w:val="00366A75"/>
    <w:rsid w:val="003A3BE7"/>
    <w:rsid w:val="003A736B"/>
    <w:rsid w:val="003B0C99"/>
    <w:rsid w:val="003D5B11"/>
    <w:rsid w:val="003D5FFE"/>
    <w:rsid w:val="003F2336"/>
    <w:rsid w:val="003F397A"/>
    <w:rsid w:val="003F3D12"/>
    <w:rsid w:val="004343C1"/>
    <w:rsid w:val="004348EB"/>
    <w:rsid w:val="00437B42"/>
    <w:rsid w:val="00470C34"/>
    <w:rsid w:val="00472F2E"/>
    <w:rsid w:val="00481CA5"/>
    <w:rsid w:val="004940CB"/>
    <w:rsid w:val="004B7110"/>
    <w:rsid w:val="004C0D7C"/>
    <w:rsid w:val="004D0B5E"/>
    <w:rsid w:val="004D533F"/>
    <w:rsid w:val="00500662"/>
    <w:rsid w:val="00516014"/>
    <w:rsid w:val="00521179"/>
    <w:rsid w:val="005251A8"/>
    <w:rsid w:val="0053282D"/>
    <w:rsid w:val="00532E54"/>
    <w:rsid w:val="0055429E"/>
    <w:rsid w:val="00561B21"/>
    <w:rsid w:val="00567C7E"/>
    <w:rsid w:val="005B5190"/>
    <w:rsid w:val="005C05E4"/>
    <w:rsid w:val="005C7BF4"/>
    <w:rsid w:val="005E3F0F"/>
    <w:rsid w:val="005E6AE7"/>
    <w:rsid w:val="005F562A"/>
    <w:rsid w:val="005F67D7"/>
    <w:rsid w:val="00610F71"/>
    <w:rsid w:val="0062102E"/>
    <w:rsid w:val="0062659A"/>
    <w:rsid w:val="006353D9"/>
    <w:rsid w:val="006406A2"/>
    <w:rsid w:val="006477D6"/>
    <w:rsid w:val="006853BC"/>
    <w:rsid w:val="00696BAA"/>
    <w:rsid w:val="00696D06"/>
    <w:rsid w:val="006973FF"/>
    <w:rsid w:val="006B6AF4"/>
    <w:rsid w:val="007002A7"/>
    <w:rsid w:val="007037B5"/>
    <w:rsid w:val="0071341F"/>
    <w:rsid w:val="00714A45"/>
    <w:rsid w:val="00721AE6"/>
    <w:rsid w:val="00730049"/>
    <w:rsid w:val="007372DA"/>
    <w:rsid w:val="00740829"/>
    <w:rsid w:val="00740B1F"/>
    <w:rsid w:val="0074164C"/>
    <w:rsid w:val="00757F5A"/>
    <w:rsid w:val="00765F16"/>
    <w:rsid w:val="007811AC"/>
    <w:rsid w:val="00793758"/>
    <w:rsid w:val="007A06AE"/>
    <w:rsid w:val="007C0415"/>
    <w:rsid w:val="007E4FB0"/>
    <w:rsid w:val="007E6B2A"/>
    <w:rsid w:val="00800959"/>
    <w:rsid w:val="00803C03"/>
    <w:rsid w:val="00807F4F"/>
    <w:rsid w:val="00814746"/>
    <w:rsid w:val="00826703"/>
    <w:rsid w:val="00832844"/>
    <w:rsid w:val="00841199"/>
    <w:rsid w:val="00843F15"/>
    <w:rsid w:val="0084535E"/>
    <w:rsid w:val="00847446"/>
    <w:rsid w:val="00851BEE"/>
    <w:rsid w:val="00872580"/>
    <w:rsid w:val="00890F29"/>
    <w:rsid w:val="008B1572"/>
    <w:rsid w:val="008B6859"/>
    <w:rsid w:val="008B70F2"/>
    <w:rsid w:val="008C4A8F"/>
    <w:rsid w:val="008D093B"/>
    <w:rsid w:val="008F5AB3"/>
    <w:rsid w:val="00917394"/>
    <w:rsid w:val="00941774"/>
    <w:rsid w:val="00950821"/>
    <w:rsid w:val="009866E2"/>
    <w:rsid w:val="009961C4"/>
    <w:rsid w:val="009A08AF"/>
    <w:rsid w:val="009A3D2F"/>
    <w:rsid w:val="009A5CB3"/>
    <w:rsid w:val="009C095B"/>
    <w:rsid w:val="009C54F4"/>
    <w:rsid w:val="009D30F9"/>
    <w:rsid w:val="00A329B8"/>
    <w:rsid w:val="00A40744"/>
    <w:rsid w:val="00A41C9C"/>
    <w:rsid w:val="00A47F54"/>
    <w:rsid w:val="00A50DE9"/>
    <w:rsid w:val="00A627D5"/>
    <w:rsid w:val="00A71B9C"/>
    <w:rsid w:val="00A751D6"/>
    <w:rsid w:val="00A90387"/>
    <w:rsid w:val="00AA4A32"/>
    <w:rsid w:val="00AC2801"/>
    <w:rsid w:val="00AD1860"/>
    <w:rsid w:val="00AD3ABA"/>
    <w:rsid w:val="00AD4C16"/>
    <w:rsid w:val="00AE3359"/>
    <w:rsid w:val="00AE723B"/>
    <w:rsid w:val="00AF1225"/>
    <w:rsid w:val="00AF53FE"/>
    <w:rsid w:val="00AF5F4B"/>
    <w:rsid w:val="00B13BF6"/>
    <w:rsid w:val="00B330B3"/>
    <w:rsid w:val="00B4593F"/>
    <w:rsid w:val="00B51EB3"/>
    <w:rsid w:val="00B658E2"/>
    <w:rsid w:val="00B65F81"/>
    <w:rsid w:val="00B7744A"/>
    <w:rsid w:val="00B979D8"/>
    <w:rsid w:val="00BB061C"/>
    <w:rsid w:val="00BB1F80"/>
    <w:rsid w:val="00BB53CB"/>
    <w:rsid w:val="00BB7054"/>
    <w:rsid w:val="00BE08D8"/>
    <w:rsid w:val="00BE34D3"/>
    <w:rsid w:val="00BF1716"/>
    <w:rsid w:val="00BF612C"/>
    <w:rsid w:val="00C11B7B"/>
    <w:rsid w:val="00C12965"/>
    <w:rsid w:val="00C15E97"/>
    <w:rsid w:val="00C71184"/>
    <w:rsid w:val="00C83529"/>
    <w:rsid w:val="00CB36C3"/>
    <w:rsid w:val="00CD07F1"/>
    <w:rsid w:val="00CD2E1C"/>
    <w:rsid w:val="00CE7D14"/>
    <w:rsid w:val="00CF7F3E"/>
    <w:rsid w:val="00D04C1A"/>
    <w:rsid w:val="00D12185"/>
    <w:rsid w:val="00D204CA"/>
    <w:rsid w:val="00D405C2"/>
    <w:rsid w:val="00D47226"/>
    <w:rsid w:val="00D47B19"/>
    <w:rsid w:val="00D72561"/>
    <w:rsid w:val="00D770EE"/>
    <w:rsid w:val="00DA513B"/>
    <w:rsid w:val="00DB445C"/>
    <w:rsid w:val="00DF158B"/>
    <w:rsid w:val="00E02E87"/>
    <w:rsid w:val="00E129F9"/>
    <w:rsid w:val="00E2240C"/>
    <w:rsid w:val="00E22620"/>
    <w:rsid w:val="00E41F60"/>
    <w:rsid w:val="00E46B48"/>
    <w:rsid w:val="00E60CF9"/>
    <w:rsid w:val="00E75B1F"/>
    <w:rsid w:val="00E87829"/>
    <w:rsid w:val="00E94793"/>
    <w:rsid w:val="00EA3E34"/>
    <w:rsid w:val="00EA7385"/>
    <w:rsid w:val="00EB3E59"/>
    <w:rsid w:val="00EC102B"/>
    <w:rsid w:val="00ED0CCC"/>
    <w:rsid w:val="00F16B8D"/>
    <w:rsid w:val="00F7391B"/>
    <w:rsid w:val="00F756E4"/>
    <w:rsid w:val="00F7717F"/>
    <w:rsid w:val="00F97D8E"/>
    <w:rsid w:val="00FA42BB"/>
    <w:rsid w:val="00FB1001"/>
    <w:rsid w:val="00FD7B95"/>
    <w:rsid w:val="00FF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9A3C"/>
  <w15:chartTrackingRefBased/>
  <w15:docId w15:val="{6BD00E40-E90E-4EDB-825A-A71BF832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10"/>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10"/>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pPr>
      <w:spacing w:line="240" w:lineRule="auto"/>
    </w:pPr>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paragraph" w:styleId="ListParagraph">
    <w:name w:val="List Paragraph"/>
    <w:basedOn w:val="Normal"/>
    <w:uiPriority w:val="34"/>
    <w:qFormat/>
    <w:rsid w:val="008D093B"/>
    <w:pPr>
      <w:spacing w:after="0" w:line="240" w:lineRule="auto"/>
      <w:ind w:left="720"/>
    </w:pPr>
    <w:rPr>
      <w:rFonts w:ascii="Arial" w:eastAsia="Times New Roman" w:hAnsi="Arial" w:cs="Times New Roman"/>
      <w:color w:val="auto"/>
      <w:sz w:val="24"/>
      <w:szCs w:val="24"/>
      <w:lang w:eastAsia="en-US"/>
    </w:rPr>
  </w:style>
  <w:style w:type="paragraph" w:styleId="NoSpacing">
    <w:name w:val="No Spacing"/>
    <w:link w:val="NoSpacingChar"/>
    <w:uiPriority w:val="1"/>
    <w:qFormat/>
    <w:rsid w:val="00AC2801"/>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AC2801"/>
    <w:rPr>
      <w:rFonts w:eastAsiaTheme="minorEastAsia"/>
      <w:color w:val="auto"/>
      <w:lang w:eastAsia="en-US"/>
    </w:rPr>
  </w:style>
  <w:style w:type="paragraph" w:styleId="BodyText">
    <w:name w:val="Body Text"/>
    <w:basedOn w:val="Normal"/>
    <w:link w:val="BodyTextChar"/>
    <w:uiPriority w:val="99"/>
    <w:semiHidden/>
    <w:unhideWhenUsed/>
    <w:rsid w:val="00AD4C16"/>
  </w:style>
  <w:style w:type="character" w:customStyle="1" w:styleId="BodyTextChar">
    <w:name w:val="Body Text Char"/>
    <w:basedOn w:val="DefaultParagraphFont"/>
    <w:link w:val="BodyText"/>
    <w:uiPriority w:val="99"/>
    <w:semiHidden/>
    <w:rsid w:val="00AD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0010">
      <w:bodyDiv w:val="1"/>
      <w:marLeft w:val="0"/>
      <w:marRight w:val="0"/>
      <w:marTop w:val="0"/>
      <w:marBottom w:val="0"/>
      <w:divBdr>
        <w:top w:val="none" w:sz="0" w:space="0" w:color="auto"/>
        <w:left w:val="none" w:sz="0" w:space="0" w:color="auto"/>
        <w:bottom w:val="none" w:sz="0" w:space="0" w:color="auto"/>
        <w:right w:val="none" w:sz="0" w:space="0" w:color="auto"/>
      </w:divBdr>
    </w:div>
    <w:div w:id="77598644">
      <w:bodyDiv w:val="1"/>
      <w:marLeft w:val="0"/>
      <w:marRight w:val="0"/>
      <w:marTop w:val="0"/>
      <w:marBottom w:val="0"/>
      <w:divBdr>
        <w:top w:val="none" w:sz="0" w:space="0" w:color="auto"/>
        <w:left w:val="none" w:sz="0" w:space="0" w:color="auto"/>
        <w:bottom w:val="none" w:sz="0" w:space="0" w:color="auto"/>
        <w:right w:val="none" w:sz="0" w:space="0" w:color="auto"/>
      </w:divBdr>
    </w:div>
    <w:div w:id="123933694">
      <w:bodyDiv w:val="1"/>
      <w:marLeft w:val="0"/>
      <w:marRight w:val="0"/>
      <w:marTop w:val="0"/>
      <w:marBottom w:val="0"/>
      <w:divBdr>
        <w:top w:val="none" w:sz="0" w:space="0" w:color="auto"/>
        <w:left w:val="none" w:sz="0" w:space="0" w:color="auto"/>
        <w:bottom w:val="none" w:sz="0" w:space="0" w:color="auto"/>
        <w:right w:val="none" w:sz="0" w:space="0" w:color="auto"/>
      </w:divBdr>
    </w:div>
    <w:div w:id="195314216">
      <w:bodyDiv w:val="1"/>
      <w:marLeft w:val="0"/>
      <w:marRight w:val="0"/>
      <w:marTop w:val="0"/>
      <w:marBottom w:val="0"/>
      <w:divBdr>
        <w:top w:val="none" w:sz="0" w:space="0" w:color="auto"/>
        <w:left w:val="none" w:sz="0" w:space="0" w:color="auto"/>
        <w:bottom w:val="none" w:sz="0" w:space="0" w:color="auto"/>
        <w:right w:val="none" w:sz="0" w:space="0" w:color="auto"/>
      </w:divBdr>
    </w:div>
    <w:div w:id="224684735">
      <w:bodyDiv w:val="1"/>
      <w:marLeft w:val="0"/>
      <w:marRight w:val="0"/>
      <w:marTop w:val="0"/>
      <w:marBottom w:val="0"/>
      <w:divBdr>
        <w:top w:val="none" w:sz="0" w:space="0" w:color="auto"/>
        <w:left w:val="none" w:sz="0" w:space="0" w:color="auto"/>
        <w:bottom w:val="none" w:sz="0" w:space="0" w:color="auto"/>
        <w:right w:val="none" w:sz="0" w:space="0" w:color="auto"/>
      </w:divBdr>
    </w:div>
    <w:div w:id="237595850">
      <w:bodyDiv w:val="1"/>
      <w:marLeft w:val="0"/>
      <w:marRight w:val="0"/>
      <w:marTop w:val="0"/>
      <w:marBottom w:val="0"/>
      <w:divBdr>
        <w:top w:val="none" w:sz="0" w:space="0" w:color="auto"/>
        <w:left w:val="none" w:sz="0" w:space="0" w:color="auto"/>
        <w:bottom w:val="none" w:sz="0" w:space="0" w:color="auto"/>
        <w:right w:val="none" w:sz="0" w:space="0" w:color="auto"/>
      </w:divBdr>
    </w:div>
    <w:div w:id="243031170">
      <w:bodyDiv w:val="1"/>
      <w:marLeft w:val="0"/>
      <w:marRight w:val="0"/>
      <w:marTop w:val="0"/>
      <w:marBottom w:val="0"/>
      <w:divBdr>
        <w:top w:val="none" w:sz="0" w:space="0" w:color="auto"/>
        <w:left w:val="none" w:sz="0" w:space="0" w:color="auto"/>
        <w:bottom w:val="none" w:sz="0" w:space="0" w:color="auto"/>
        <w:right w:val="none" w:sz="0" w:space="0" w:color="auto"/>
      </w:divBdr>
    </w:div>
    <w:div w:id="268584335">
      <w:bodyDiv w:val="1"/>
      <w:marLeft w:val="0"/>
      <w:marRight w:val="0"/>
      <w:marTop w:val="0"/>
      <w:marBottom w:val="0"/>
      <w:divBdr>
        <w:top w:val="none" w:sz="0" w:space="0" w:color="auto"/>
        <w:left w:val="none" w:sz="0" w:space="0" w:color="auto"/>
        <w:bottom w:val="none" w:sz="0" w:space="0" w:color="auto"/>
        <w:right w:val="none" w:sz="0" w:space="0" w:color="auto"/>
      </w:divBdr>
    </w:div>
    <w:div w:id="331566596">
      <w:bodyDiv w:val="1"/>
      <w:marLeft w:val="0"/>
      <w:marRight w:val="0"/>
      <w:marTop w:val="0"/>
      <w:marBottom w:val="0"/>
      <w:divBdr>
        <w:top w:val="none" w:sz="0" w:space="0" w:color="auto"/>
        <w:left w:val="none" w:sz="0" w:space="0" w:color="auto"/>
        <w:bottom w:val="none" w:sz="0" w:space="0" w:color="auto"/>
        <w:right w:val="none" w:sz="0" w:space="0" w:color="auto"/>
      </w:divBdr>
    </w:div>
    <w:div w:id="375739583">
      <w:bodyDiv w:val="1"/>
      <w:marLeft w:val="0"/>
      <w:marRight w:val="0"/>
      <w:marTop w:val="0"/>
      <w:marBottom w:val="0"/>
      <w:divBdr>
        <w:top w:val="none" w:sz="0" w:space="0" w:color="auto"/>
        <w:left w:val="none" w:sz="0" w:space="0" w:color="auto"/>
        <w:bottom w:val="none" w:sz="0" w:space="0" w:color="auto"/>
        <w:right w:val="none" w:sz="0" w:space="0" w:color="auto"/>
      </w:divBdr>
    </w:div>
    <w:div w:id="404689642">
      <w:bodyDiv w:val="1"/>
      <w:marLeft w:val="0"/>
      <w:marRight w:val="0"/>
      <w:marTop w:val="0"/>
      <w:marBottom w:val="0"/>
      <w:divBdr>
        <w:top w:val="none" w:sz="0" w:space="0" w:color="auto"/>
        <w:left w:val="none" w:sz="0" w:space="0" w:color="auto"/>
        <w:bottom w:val="none" w:sz="0" w:space="0" w:color="auto"/>
        <w:right w:val="none" w:sz="0" w:space="0" w:color="auto"/>
      </w:divBdr>
    </w:div>
    <w:div w:id="514075531">
      <w:bodyDiv w:val="1"/>
      <w:marLeft w:val="0"/>
      <w:marRight w:val="0"/>
      <w:marTop w:val="0"/>
      <w:marBottom w:val="0"/>
      <w:divBdr>
        <w:top w:val="none" w:sz="0" w:space="0" w:color="auto"/>
        <w:left w:val="none" w:sz="0" w:space="0" w:color="auto"/>
        <w:bottom w:val="none" w:sz="0" w:space="0" w:color="auto"/>
        <w:right w:val="none" w:sz="0" w:space="0" w:color="auto"/>
      </w:divBdr>
    </w:div>
    <w:div w:id="537857787">
      <w:bodyDiv w:val="1"/>
      <w:marLeft w:val="0"/>
      <w:marRight w:val="0"/>
      <w:marTop w:val="0"/>
      <w:marBottom w:val="0"/>
      <w:divBdr>
        <w:top w:val="none" w:sz="0" w:space="0" w:color="auto"/>
        <w:left w:val="none" w:sz="0" w:space="0" w:color="auto"/>
        <w:bottom w:val="none" w:sz="0" w:space="0" w:color="auto"/>
        <w:right w:val="none" w:sz="0" w:space="0" w:color="auto"/>
      </w:divBdr>
    </w:div>
    <w:div w:id="586036680">
      <w:bodyDiv w:val="1"/>
      <w:marLeft w:val="0"/>
      <w:marRight w:val="0"/>
      <w:marTop w:val="0"/>
      <w:marBottom w:val="0"/>
      <w:divBdr>
        <w:top w:val="none" w:sz="0" w:space="0" w:color="auto"/>
        <w:left w:val="none" w:sz="0" w:space="0" w:color="auto"/>
        <w:bottom w:val="none" w:sz="0" w:space="0" w:color="auto"/>
        <w:right w:val="none" w:sz="0" w:space="0" w:color="auto"/>
      </w:divBdr>
    </w:div>
    <w:div w:id="615912421">
      <w:bodyDiv w:val="1"/>
      <w:marLeft w:val="0"/>
      <w:marRight w:val="0"/>
      <w:marTop w:val="0"/>
      <w:marBottom w:val="0"/>
      <w:divBdr>
        <w:top w:val="none" w:sz="0" w:space="0" w:color="auto"/>
        <w:left w:val="none" w:sz="0" w:space="0" w:color="auto"/>
        <w:bottom w:val="none" w:sz="0" w:space="0" w:color="auto"/>
        <w:right w:val="none" w:sz="0" w:space="0" w:color="auto"/>
      </w:divBdr>
    </w:div>
    <w:div w:id="657030590">
      <w:bodyDiv w:val="1"/>
      <w:marLeft w:val="0"/>
      <w:marRight w:val="0"/>
      <w:marTop w:val="0"/>
      <w:marBottom w:val="0"/>
      <w:divBdr>
        <w:top w:val="none" w:sz="0" w:space="0" w:color="auto"/>
        <w:left w:val="none" w:sz="0" w:space="0" w:color="auto"/>
        <w:bottom w:val="none" w:sz="0" w:space="0" w:color="auto"/>
        <w:right w:val="none" w:sz="0" w:space="0" w:color="auto"/>
      </w:divBdr>
    </w:div>
    <w:div w:id="859511588">
      <w:bodyDiv w:val="1"/>
      <w:marLeft w:val="0"/>
      <w:marRight w:val="0"/>
      <w:marTop w:val="0"/>
      <w:marBottom w:val="0"/>
      <w:divBdr>
        <w:top w:val="none" w:sz="0" w:space="0" w:color="auto"/>
        <w:left w:val="none" w:sz="0" w:space="0" w:color="auto"/>
        <w:bottom w:val="none" w:sz="0" w:space="0" w:color="auto"/>
        <w:right w:val="none" w:sz="0" w:space="0" w:color="auto"/>
      </w:divBdr>
    </w:div>
    <w:div w:id="874924050">
      <w:bodyDiv w:val="1"/>
      <w:marLeft w:val="0"/>
      <w:marRight w:val="0"/>
      <w:marTop w:val="0"/>
      <w:marBottom w:val="0"/>
      <w:divBdr>
        <w:top w:val="none" w:sz="0" w:space="0" w:color="auto"/>
        <w:left w:val="none" w:sz="0" w:space="0" w:color="auto"/>
        <w:bottom w:val="none" w:sz="0" w:space="0" w:color="auto"/>
        <w:right w:val="none" w:sz="0" w:space="0" w:color="auto"/>
      </w:divBdr>
    </w:div>
    <w:div w:id="901134844">
      <w:bodyDiv w:val="1"/>
      <w:marLeft w:val="0"/>
      <w:marRight w:val="0"/>
      <w:marTop w:val="0"/>
      <w:marBottom w:val="0"/>
      <w:divBdr>
        <w:top w:val="none" w:sz="0" w:space="0" w:color="auto"/>
        <w:left w:val="none" w:sz="0" w:space="0" w:color="auto"/>
        <w:bottom w:val="none" w:sz="0" w:space="0" w:color="auto"/>
        <w:right w:val="none" w:sz="0" w:space="0" w:color="auto"/>
      </w:divBdr>
    </w:div>
    <w:div w:id="978651511">
      <w:bodyDiv w:val="1"/>
      <w:marLeft w:val="0"/>
      <w:marRight w:val="0"/>
      <w:marTop w:val="0"/>
      <w:marBottom w:val="0"/>
      <w:divBdr>
        <w:top w:val="none" w:sz="0" w:space="0" w:color="auto"/>
        <w:left w:val="none" w:sz="0" w:space="0" w:color="auto"/>
        <w:bottom w:val="none" w:sz="0" w:space="0" w:color="auto"/>
        <w:right w:val="none" w:sz="0" w:space="0" w:color="auto"/>
      </w:divBdr>
    </w:div>
    <w:div w:id="1033261932">
      <w:bodyDiv w:val="1"/>
      <w:marLeft w:val="0"/>
      <w:marRight w:val="0"/>
      <w:marTop w:val="0"/>
      <w:marBottom w:val="0"/>
      <w:divBdr>
        <w:top w:val="none" w:sz="0" w:space="0" w:color="auto"/>
        <w:left w:val="none" w:sz="0" w:space="0" w:color="auto"/>
        <w:bottom w:val="none" w:sz="0" w:space="0" w:color="auto"/>
        <w:right w:val="none" w:sz="0" w:space="0" w:color="auto"/>
      </w:divBdr>
    </w:div>
    <w:div w:id="1239366321">
      <w:bodyDiv w:val="1"/>
      <w:marLeft w:val="0"/>
      <w:marRight w:val="0"/>
      <w:marTop w:val="0"/>
      <w:marBottom w:val="0"/>
      <w:divBdr>
        <w:top w:val="none" w:sz="0" w:space="0" w:color="auto"/>
        <w:left w:val="none" w:sz="0" w:space="0" w:color="auto"/>
        <w:bottom w:val="none" w:sz="0" w:space="0" w:color="auto"/>
        <w:right w:val="none" w:sz="0" w:space="0" w:color="auto"/>
      </w:divBdr>
    </w:div>
    <w:div w:id="1423256629">
      <w:bodyDiv w:val="1"/>
      <w:marLeft w:val="0"/>
      <w:marRight w:val="0"/>
      <w:marTop w:val="0"/>
      <w:marBottom w:val="0"/>
      <w:divBdr>
        <w:top w:val="none" w:sz="0" w:space="0" w:color="auto"/>
        <w:left w:val="none" w:sz="0" w:space="0" w:color="auto"/>
        <w:bottom w:val="none" w:sz="0" w:space="0" w:color="auto"/>
        <w:right w:val="none" w:sz="0" w:space="0" w:color="auto"/>
      </w:divBdr>
    </w:div>
    <w:div w:id="1444838386">
      <w:bodyDiv w:val="1"/>
      <w:marLeft w:val="0"/>
      <w:marRight w:val="0"/>
      <w:marTop w:val="0"/>
      <w:marBottom w:val="0"/>
      <w:divBdr>
        <w:top w:val="none" w:sz="0" w:space="0" w:color="auto"/>
        <w:left w:val="none" w:sz="0" w:space="0" w:color="auto"/>
        <w:bottom w:val="none" w:sz="0" w:space="0" w:color="auto"/>
        <w:right w:val="none" w:sz="0" w:space="0" w:color="auto"/>
      </w:divBdr>
    </w:div>
    <w:div w:id="1514539141">
      <w:bodyDiv w:val="1"/>
      <w:marLeft w:val="0"/>
      <w:marRight w:val="0"/>
      <w:marTop w:val="0"/>
      <w:marBottom w:val="0"/>
      <w:divBdr>
        <w:top w:val="none" w:sz="0" w:space="0" w:color="auto"/>
        <w:left w:val="none" w:sz="0" w:space="0" w:color="auto"/>
        <w:bottom w:val="none" w:sz="0" w:space="0" w:color="auto"/>
        <w:right w:val="none" w:sz="0" w:space="0" w:color="auto"/>
      </w:divBdr>
    </w:div>
    <w:div w:id="1537234555">
      <w:bodyDiv w:val="1"/>
      <w:marLeft w:val="0"/>
      <w:marRight w:val="0"/>
      <w:marTop w:val="0"/>
      <w:marBottom w:val="0"/>
      <w:divBdr>
        <w:top w:val="none" w:sz="0" w:space="0" w:color="auto"/>
        <w:left w:val="none" w:sz="0" w:space="0" w:color="auto"/>
        <w:bottom w:val="none" w:sz="0" w:space="0" w:color="auto"/>
        <w:right w:val="none" w:sz="0" w:space="0" w:color="auto"/>
      </w:divBdr>
    </w:div>
    <w:div w:id="1581866987">
      <w:bodyDiv w:val="1"/>
      <w:marLeft w:val="0"/>
      <w:marRight w:val="0"/>
      <w:marTop w:val="0"/>
      <w:marBottom w:val="0"/>
      <w:divBdr>
        <w:top w:val="none" w:sz="0" w:space="0" w:color="auto"/>
        <w:left w:val="none" w:sz="0" w:space="0" w:color="auto"/>
        <w:bottom w:val="none" w:sz="0" w:space="0" w:color="auto"/>
        <w:right w:val="none" w:sz="0" w:space="0" w:color="auto"/>
      </w:divBdr>
    </w:div>
    <w:div w:id="1727021197">
      <w:bodyDiv w:val="1"/>
      <w:marLeft w:val="0"/>
      <w:marRight w:val="0"/>
      <w:marTop w:val="0"/>
      <w:marBottom w:val="0"/>
      <w:divBdr>
        <w:top w:val="none" w:sz="0" w:space="0" w:color="auto"/>
        <w:left w:val="none" w:sz="0" w:space="0" w:color="auto"/>
        <w:bottom w:val="none" w:sz="0" w:space="0" w:color="auto"/>
        <w:right w:val="none" w:sz="0" w:space="0" w:color="auto"/>
      </w:divBdr>
    </w:div>
    <w:div w:id="1781144613">
      <w:bodyDiv w:val="1"/>
      <w:marLeft w:val="0"/>
      <w:marRight w:val="0"/>
      <w:marTop w:val="0"/>
      <w:marBottom w:val="0"/>
      <w:divBdr>
        <w:top w:val="none" w:sz="0" w:space="0" w:color="auto"/>
        <w:left w:val="none" w:sz="0" w:space="0" w:color="auto"/>
        <w:bottom w:val="none" w:sz="0" w:space="0" w:color="auto"/>
        <w:right w:val="none" w:sz="0" w:space="0" w:color="auto"/>
      </w:divBdr>
    </w:div>
    <w:div w:id="1805850124">
      <w:bodyDiv w:val="1"/>
      <w:marLeft w:val="0"/>
      <w:marRight w:val="0"/>
      <w:marTop w:val="0"/>
      <w:marBottom w:val="0"/>
      <w:divBdr>
        <w:top w:val="none" w:sz="0" w:space="0" w:color="auto"/>
        <w:left w:val="none" w:sz="0" w:space="0" w:color="auto"/>
        <w:bottom w:val="none" w:sz="0" w:space="0" w:color="auto"/>
        <w:right w:val="none" w:sz="0" w:space="0" w:color="auto"/>
      </w:divBdr>
    </w:div>
    <w:div w:id="1810247230">
      <w:bodyDiv w:val="1"/>
      <w:marLeft w:val="0"/>
      <w:marRight w:val="0"/>
      <w:marTop w:val="0"/>
      <w:marBottom w:val="0"/>
      <w:divBdr>
        <w:top w:val="none" w:sz="0" w:space="0" w:color="auto"/>
        <w:left w:val="none" w:sz="0" w:space="0" w:color="auto"/>
        <w:bottom w:val="none" w:sz="0" w:space="0" w:color="auto"/>
        <w:right w:val="none" w:sz="0" w:space="0" w:color="auto"/>
      </w:divBdr>
    </w:div>
    <w:div w:id="1857768801">
      <w:bodyDiv w:val="1"/>
      <w:marLeft w:val="0"/>
      <w:marRight w:val="0"/>
      <w:marTop w:val="0"/>
      <w:marBottom w:val="0"/>
      <w:divBdr>
        <w:top w:val="none" w:sz="0" w:space="0" w:color="auto"/>
        <w:left w:val="none" w:sz="0" w:space="0" w:color="auto"/>
        <w:bottom w:val="none" w:sz="0" w:space="0" w:color="auto"/>
        <w:right w:val="none" w:sz="0" w:space="0" w:color="auto"/>
      </w:divBdr>
    </w:div>
    <w:div w:id="1904753984">
      <w:bodyDiv w:val="1"/>
      <w:marLeft w:val="0"/>
      <w:marRight w:val="0"/>
      <w:marTop w:val="0"/>
      <w:marBottom w:val="0"/>
      <w:divBdr>
        <w:top w:val="none" w:sz="0" w:space="0" w:color="auto"/>
        <w:left w:val="none" w:sz="0" w:space="0" w:color="auto"/>
        <w:bottom w:val="none" w:sz="0" w:space="0" w:color="auto"/>
        <w:right w:val="none" w:sz="0" w:space="0" w:color="auto"/>
      </w:divBdr>
    </w:div>
    <w:div w:id="1968126467">
      <w:bodyDiv w:val="1"/>
      <w:marLeft w:val="0"/>
      <w:marRight w:val="0"/>
      <w:marTop w:val="0"/>
      <w:marBottom w:val="0"/>
      <w:divBdr>
        <w:top w:val="none" w:sz="0" w:space="0" w:color="auto"/>
        <w:left w:val="none" w:sz="0" w:space="0" w:color="auto"/>
        <w:bottom w:val="none" w:sz="0" w:space="0" w:color="auto"/>
        <w:right w:val="none" w:sz="0" w:space="0" w:color="auto"/>
      </w:divBdr>
    </w:div>
    <w:div w:id="2053118604">
      <w:bodyDiv w:val="1"/>
      <w:marLeft w:val="0"/>
      <w:marRight w:val="0"/>
      <w:marTop w:val="0"/>
      <w:marBottom w:val="0"/>
      <w:divBdr>
        <w:top w:val="none" w:sz="0" w:space="0" w:color="auto"/>
        <w:left w:val="none" w:sz="0" w:space="0" w:color="auto"/>
        <w:bottom w:val="none" w:sz="0" w:space="0" w:color="auto"/>
        <w:right w:val="none" w:sz="0" w:space="0" w:color="auto"/>
      </w:divBdr>
    </w:div>
    <w:div w:id="20802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AF7E-6A72-465E-8276-CA614A77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19</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Taylor</dc:creator>
  <cp:keywords/>
  <dc:description/>
  <cp:lastModifiedBy>Brandy Taylor</cp:lastModifiedBy>
  <cp:revision>2</cp:revision>
  <cp:lastPrinted>2019-06-20T12:06:00Z</cp:lastPrinted>
  <dcterms:created xsi:type="dcterms:W3CDTF">2020-06-03T15:45:00Z</dcterms:created>
  <dcterms:modified xsi:type="dcterms:W3CDTF">2020-06-03T15:45:00Z</dcterms:modified>
</cp:coreProperties>
</file>