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141FA" w14:textId="39FF7657" w:rsidR="00646A9E" w:rsidRPr="00B9133A" w:rsidRDefault="00646A9E" w:rsidP="00646A9E">
      <w:pPr>
        <w:pStyle w:val="subsection"/>
        <w:spacing w:before="180" w:beforeAutospacing="0" w:after="0" w:afterAutospacing="0"/>
        <w:rPr>
          <w:rFonts w:ascii="Arial" w:hAnsi="Arial" w:cs="Arial"/>
          <w:color w:val="000000"/>
        </w:rPr>
      </w:pPr>
      <w:r w:rsidRPr="00B9133A">
        <w:rPr>
          <w:rFonts w:ascii="Arial" w:hAnsi="Arial" w:cs="Arial"/>
          <w:color w:val="222222"/>
        </w:rPr>
        <w:t xml:space="preserve">At Nemarluk School, we support the right of all members of the school community to access safe and inclusive learning environments, including digital and online spaces. We are working with students to support their knowledge and understanding of safe choices for online or digital materials. We are seeking your support with this in the home environment. Below is the </w:t>
      </w:r>
      <w:r w:rsidRPr="00B9133A">
        <w:rPr>
          <w:rFonts w:ascii="Arial" w:hAnsi="Arial" w:cs="Arial"/>
        </w:rPr>
        <w:t>National Classification Code</w:t>
      </w:r>
      <w:r w:rsidRPr="00B9133A">
        <w:rPr>
          <w:rFonts w:ascii="Arial" w:hAnsi="Arial" w:cs="Arial"/>
          <w:color w:val="222222"/>
        </w:rPr>
        <w:t xml:space="preserve"> </w:t>
      </w:r>
      <w:r w:rsidRPr="00B9133A">
        <w:rPr>
          <w:rFonts w:ascii="Arial" w:hAnsi="Arial" w:cs="Arial"/>
        </w:rPr>
        <w:t xml:space="preserve">(Publication, Films and Computer Games) Act 1995 </w:t>
      </w:r>
      <w:r w:rsidRPr="00B9133A">
        <w:rPr>
          <w:rFonts w:ascii="Arial" w:hAnsi="Arial" w:cs="Arial"/>
          <w:color w:val="222222"/>
        </w:rPr>
        <w:t xml:space="preserve">outlining the classifications for films and computer games.  </w:t>
      </w:r>
    </w:p>
    <w:p w14:paraId="108CD323" w14:textId="77777777" w:rsidR="00646A9E" w:rsidRDefault="00646A9E" w:rsidP="00646A9E">
      <w:pPr>
        <w:pStyle w:val="subsection"/>
        <w:spacing w:before="180" w:beforeAutospacing="0" w:after="0" w:afterAutospacing="0"/>
        <w:rPr>
          <w:rFonts w:ascii="Arial" w:hAnsi="Arial" w:cs="Arial"/>
          <w:color w:val="000000"/>
          <w:sz w:val="20"/>
          <w:szCs w:val="20"/>
        </w:rPr>
      </w:pPr>
    </w:p>
    <w:tbl>
      <w:tblPr>
        <w:tblStyle w:val="TableGrid"/>
        <w:tblW w:w="0" w:type="auto"/>
        <w:tblLook w:val="04A0" w:firstRow="1" w:lastRow="0" w:firstColumn="1" w:lastColumn="0" w:noHBand="0" w:noVBand="1"/>
      </w:tblPr>
      <w:tblGrid>
        <w:gridCol w:w="4508"/>
        <w:gridCol w:w="4508"/>
      </w:tblGrid>
      <w:tr w:rsidR="00646A9E" w14:paraId="015E0020" w14:textId="77777777" w:rsidTr="00F168F4">
        <w:tc>
          <w:tcPr>
            <w:tcW w:w="4508" w:type="dxa"/>
            <w:shd w:val="clear" w:color="auto" w:fill="FFFFFF" w:themeFill="background1"/>
          </w:tcPr>
          <w:p w14:paraId="058CABDA" w14:textId="77777777" w:rsidR="00646A9E" w:rsidRPr="00B9133A" w:rsidRDefault="00646A9E" w:rsidP="00F168F4">
            <w:pPr>
              <w:pStyle w:val="subsection"/>
              <w:spacing w:before="180" w:beforeAutospacing="0" w:after="0" w:afterAutospacing="0"/>
              <w:rPr>
                <w:rFonts w:ascii="Arial" w:hAnsi="Arial" w:cs="Arial"/>
                <w:color w:val="000000"/>
              </w:rPr>
            </w:pPr>
            <w:r w:rsidRPr="00B9133A">
              <w:rPr>
                <w:rFonts w:ascii="Arial" w:hAnsi="Arial" w:cs="Arial"/>
                <w:color w:val="000000"/>
              </w:rPr>
              <w:t>The following are the different types of classifications for films:</w:t>
            </w:r>
          </w:p>
        </w:tc>
        <w:tc>
          <w:tcPr>
            <w:tcW w:w="4508" w:type="dxa"/>
            <w:shd w:val="clear" w:color="auto" w:fill="FFFFFF" w:themeFill="background1"/>
          </w:tcPr>
          <w:p w14:paraId="00A97E46" w14:textId="77777777" w:rsidR="00646A9E" w:rsidRPr="00B9133A" w:rsidRDefault="00646A9E" w:rsidP="00F168F4">
            <w:pPr>
              <w:pStyle w:val="subsection"/>
              <w:spacing w:before="180" w:beforeAutospacing="0" w:after="0" w:afterAutospacing="0"/>
              <w:rPr>
                <w:rFonts w:ascii="Arial" w:hAnsi="Arial" w:cs="Arial"/>
                <w:color w:val="000000"/>
              </w:rPr>
            </w:pPr>
            <w:r w:rsidRPr="00B9133A">
              <w:rPr>
                <w:rFonts w:ascii="Arial" w:hAnsi="Arial" w:cs="Arial"/>
                <w:color w:val="000000"/>
              </w:rPr>
              <w:t>The following are the different types of classifications for computer games:</w:t>
            </w:r>
          </w:p>
        </w:tc>
      </w:tr>
      <w:tr w:rsidR="00646A9E" w14:paraId="5D6BD536" w14:textId="77777777" w:rsidTr="00F168F4">
        <w:tc>
          <w:tcPr>
            <w:tcW w:w="4508" w:type="dxa"/>
            <w:shd w:val="clear" w:color="auto" w:fill="FFFFFF" w:themeFill="background1"/>
          </w:tcPr>
          <w:p w14:paraId="0E37840D" w14:textId="77777777" w:rsidR="00646A9E" w:rsidRPr="00B9133A" w:rsidRDefault="00646A9E" w:rsidP="00F168F4">
            <w:pPr>
              <w:pStyle w:val="definition"/>
              <w:spacing w:before="180"/>
              <w:ind w:left="1134"/>
              <w:jc w:val="both"/>
              <w:rPr>
                <w:rFonts w:ascii="Arial" w:hAnsi="Arial" w:cs="Arial"/>
                <w:color w:val="000000"/>
              </w:rPr>
            </w:pPr>
            <w:r w:rsidRPr="00B9133A">
              <w:rPr>
                <w:rFonts w:ascii="Arial" w:hAnsi="Arial" w:cs="Arial"/>
                <w:b/>
                <w:color w:val="000000"/>
              </w:rPr>
              <w:t>G</w:t>
            </w:r>
            <w:r w:rsidRPr="00B9133A">
              <w:rPr>
                <w:rFonts w:ascii="Arial" w:hAnsi="Arial" w:cs="Arial"/>
                <w:color w:val="000000"/>
              </w:rPr>
              <w:t> General</w:t>
            </w:r>
          </w:p>
          <w:p w14:paraId="02D19D16" w14:textId="77777777" w:rsidR="00646A9E" w:rsidRPr="00B9133A" w:rsidRDefault="00646A9E" w:rsidP="00F168F4">
            <w:pPr>
              <w:pStyle w:val="definition"/>
              <w:spacing w:before="180"/>
              <w:ind w:left="1134"/>
              <w:jc w:val="both"/>
              <w:rPr>
                <w:rFonts w:ascii="Arial" w:hAnsi="Arial" w:cs="Arial"/>
                <w:color w:val="000000"/>
              </w:rPr>
            </w:pPr>
            <w:r w:rsidRPr="00B9133A">
              <w:rPr>
                <w:rFonts w:ascii="Arial" w:hAnsi="Arial" w:cs="Arial"/>
                <w:b/>
                <w:color w:val="000000"/>
              </w:rPr>
              <w:t>PG</w:t>
            </w:r>
            <w:r w:rsidRPr="00B9133A">
              <w:rPr>
                <w:rFonts w:ascii="Arial" w:hAnsi="Arial" w:cs="Arial"/>
                <w:color w:val="000000"/>
              </w:rPr>
              <w:t> Parental Guidance</w:t>
            </w:r>
          </w:p>
          <w:p w14:paraId="3E83FC38" w14:textId="77777777" w:rsidR="00646A9E" w:rsidRPr="00B9133A" w:rsidRDefault="00646A9E" w:rsidP="00F168F4">
            <w:pPr>
              <w:pStyle w:val="definition"/>
              <w:spacing w:before="180"/>
              <w:ind w:left="1134"/>
              <w:jc w:val="both"/>
              <w:rPr>
                <w:rFonts w:ascii="Arial" w:hAnsi="Arial" w:cs="Arial"/>
                <w:color w:val="000000"/>
              </w:rPr>
            </w:pPr>
            <w:r w:rsidRPr="00B9133A">
              <w:rPr>
                <w:rFonts w:ascii="Arial" w:hAnsi="Arial" w:cs="Arial"/>
                <w:b/>
                <w:color w:val="000000"/>
              </w:rPr>
              <w:t>M </w:t>
            </w:r>
            <w:r w:rsidRPr="00B9133A">
              <w:rPr>
                <w:rFonts w:ascii="Arial" w:hAnsi="Arial" w:cs="Arial"/>
                <w:color w:val="000000"/>
              </w:rPr>
              <w:t>Mature</w:t>
            </w:r>
          </w:p>
          <w:p w14:paraId="686FBA69" w14:textId="77777777" w:rsidR="00646A9E" w:rsidRPr="00B9133A" w:rsidRDefault="00646A9E" w:rsidP="00F168F4">
            <w:pPr>
              <w:pStyle w:val="definition"/>
              <w:spacing w:before="180"/>
              <w:ind w:left="1134"/>
              <w:jc w:val="both"/>
              <w:rPr>
                <w:rFonts w:ascii="Arial" w:hAnsi="Arial" w:cs="Arial"/>
                <w:color w:val="000000"/>
              </w:rPr>
            </w:pPr>
            <w:r w:rsidRPr="00B9133A">
              <w:rPr>
                <w:rFonts w:ascii="Arial" w:hAnsi="Arial" w:cs="Arial"/>
                <w:b/>
                <w:color w:val="000000"/>
              </w:rPr>
              <w:t>MA 15+</w:t>
            </w:r>
            <w:r w:rsidRPr="00B9133A">
              <w:rPr>
                <w:rFonts w:ascii="Arial" w:hAnsi="Arial" w:cs="Arial"/>
                <w:color w:val="000000"/>
              </w:rPr>
              <w:t> Mature Accompanied</w:t>
            </w:r>
          </w:p>
          <w:p w14:paraId="214F40F0" w14:textId="77777777" w:rsidR="00646A9E" w:rsidRPr="00B9133A" w:rsidRDefault="00646A9E" w:rsidP="00F168F4">
            <w:pPr>
              <w:pStyle w:val="definition"/>
              <w:spacing w:before="180"/>
              <w:ind w:left="1134"/>
              <w:jc w:val="both"/>
              <w:rPr>
                <w:rFonts w:ascii="Arial" w:hAnsi="Arial" w:cs="Arial"/>
                <w:color w:val="000000"/>
              </w:rPr>
            </w:pPr>
            <w:r w:rsidRPr="00B9133A">
              <w:rPr>
                <w:rFonts w:ascii="Arial" w:hAnsi="Arial" w:cs="Arial"/>
                <w:b/>
                <w:color w:val="000000"/>
              </w:rPr>
              <w:t>R 18+ </w:t>
            </w:r>
            <w:r w:rsidRPr="00B9133A">
              <w:rPr>
                <w:rFonts w:ascii="Arial" w:hAnsi="Arial" w:cs="Arial"/>
                <w:color w:val="000000"/>
              </w:rPr>
              <w:t>Restricted</w:t>
            </w:r>
          </w:p>
          <w:p w14:paraId="787AF526" w14:textId="77777777" w:rsidR="00646A9E" w:rsidRPr="00B9133A" w:rsidRDefault="00646A9E" w:rsidP="00F168F4">
            <w:pPr>
              <w:pStyle w:val="definition"/>
              <w:spacing w:before="180"/>
              <w:ind w:left="1134"/>
              <w:jc w:val="both"/>
              <w:rPr>
                <w:rFonts w:ascii="Arial" w:hAnsi="Arial" w:cs="Arial"/>
                <w:color w:val="000000"/>
              </w:rPr>
            </w:pPr>
            <w:r w:rsidRPr="00B9133A">
              <w:rPr>
                <w:rFonts w:ascii="Arial" w:hAnsi="Arial" w:cs="Arial"/>
                <w:b/>
                <w:color w:val="000000"/>
              </w:rPr>
              <w:t>X 18+ </w:t>
            </w:r>
            <w:r w:rsidRPr="00B9133A">
              <w:rPr>
                <w:rFonts w:ascii="Arial" w:hAnsi="Arial" w:cs="Arial"/>
                <w:color w:val="000000"/>
              </w:rPr>
              <w:t>Restricted</w:t>
            </w:r>
          </w:p>
          <w:p w14:paraId="201BBB54" w14:textId="77777777" w:rsidR="00646A9E" w:rsidRDefault="00646A9E" w:rsidP="00F168F4">
            <w:pPr>
              <w:pStyle w:val="definition"/>
              <w:spacing w:before="180"/>
              <w:ind w:left="1134"/>
              <w:jc w:val="both"/>
            </w:pPr>
            <w:r w:rsidRPr="00B9133A">
              <w:rPr>
                <w:rFonts w:ascii="Arial" w:hAnsi="Arial" w:cs="Arial"/>
                <w:b/>
                <w:color w:val="000000"/>
              </w:rPr>
              <w:t>RC</w:t>
            </w:r>
            <w:r w:rsidRPr="00B9133A">
              <w:rPr>
                <w:rFonts w:ascii="Arial" w:hAnsi="Arial" w:cs="Arial"/>
                <w:color w:val="000000"/>
              </w:rPr>
              <w:t> Refused Classification.</w:t>
            </w:r>
          </w:p>
        </w:tc>
        <w:tc>
          <w:tcPr>
            <w:tcW w:w="4508" w:type="dxa"/>
            <w:shd w:val="clear" w:color="auto" w:fill="FFFFFF" w:themeFill="background1"/>
          </w:tcPr>
          <w:p w14:paraId="62EE3731" w14:textId="77777777" w:rsidR="00646A9E" w:rsidRPr="00B9133A" w:rsidRDefault="00646A9E" w:rsidP="00F168F4">
            <w:pPr>
              <w:pStyle w:val="definition"/>
              <w:spacing w:before="180" w:beforeAutospacing="0" w:after="0" w:afterAutospacing="0"/>
              <w:ind w:left="1134"/>
              <w:rPr>
                <w:rFonts w:ascii="Arial" w:hAnsi="Arial" w:cs="Arial"/>
                <w:color w:val="000000"/>
              </w:rPr>
            </w:pPr>
            <w:r w:rsidRPr="00B9133A">
              <w:rPr>
                <w:rFonts w:ascii="Arial" w:hAnsi="Arial" w:cs="Arial"/>
                <w:b/>
                <w:color w:val="000000"/>
              </w:rPr>
              <w:t>G</w:t>
            </w:r>
            <w:r w:rsidRPr="00B9133A">
              <w:rPr>
                <w:rFonts w:ascii="Arial" w:hAnsi="Arial" w:cs="Arial"/>
                <w:color w:val="000000"/>
              </w:rPr>
              <w:t> General</w:t>
            </w:r>
          </w:p>
          <w:p w14:paraId="67C83D0C" w14:textId="77777777" w:rsidR="00646A9E" w:rsidRPr="00B9133A" w:rsidRDefault="00646A9E" w:rsidP="00F168F4">
            <w:pPr>
              <w:pStyle w:val="definition"/>
              <w:spacing w:before="180" w:beforeAutospacing="0" w:after="0" w:afterAutospacing="0"/>
              <w:ind w:left="1134"/>
              <w:rPr>
                <w:rFonts w:ascii="Arial" w:hAnsi="Arial" w:cs="Arial"/>
                <w:color w:val="000000"/>
              </w:rPr>
            </w:pPr>
            <w:r w:rsidRPr="00B9133A">
              <w:rPr>
                <w:rFonts w:ascii="Arial" w:hAnsi="Arial" w:cs="Arial"/>
                <w:b/>
                <w:color w:val="000000"/>
              </w:rPr>
              <w:t>PG</w:t>
            </w:r>
            <w:r w:rsidRPr="00B9133A">
              <w:rPr>
                <w:rFonts w:ascii="Arial" w:hAnsi="Arial" w:cs="Arial"/>
                <w:color w:val="000000"/>
              </w:rPr>
              <w:t> Parental Guidance</w:t>
            </w:r>
          </w:p>
          <w:p w14:paraId="07DAE4EE" w14:textId="77777777" w:rsidR="00646A9E" w:rsidRPr="00B9133A" w:rsidRDefault="00646A9E" w:rsidP="00F168F4">
            <w:pPr>
              <w:pStyle w:val="definition"/>
              <w:spacing w:before="180" w:beforeAutospacing="0" w:after="0" w:afterAutospacing="0"/>
              <w:ind w:left="1134"/>
              <w:rPr>
                <w:rFonts w:ascii="Arial" w:hAnsi="Arial" w:cs="Arial"/>
                <w:color w:val="000000"/>
              </w:rPr>
            </w:pPr>
            <w:r w:rsidRPr="00B9133A">
              <w:rPr>
                <w:rFonts w:ascii="Arial" w:hAnsi="Arial" w:cs="Arial"/>
                <w:b/>
                <w:color w:val="000000"/>
              </w:rPr>
              <w:t>M</w:t>
            </w:r>
            <w:r w:rsidRPr="00B9133A">
              <w:rPr>
                <w:rFonts w:ascii="Arial" w:hAnsi="Arial" w:cs="Arial"/>
                <w:color w:val="000000"/>
              </w:rPr>
              <w:t> Mature</w:t>
            </w:r>
          </w:p>
          <w:p w14:paraId="738D43B1" w14:textId="77777777" w:rsidR="00646A9E" w:rsidRPr="00B9133A" w:rsidRDefault="00646A9E" w:rsidP="00F168F4">
            <w:pPr>
              <w:pStyle w:val="definition"/>
              <w:spacing w:before="180" w:beforeAutospacing="0" w:after="0" w:afterAutospacing="0"/>
              <w:ind w:left="1134"/>
              <w:rPr>
                <w:rFonts w:ascii="Arial" w:hAnsi="Arial" w:cs="Arial"/>
                <w:color w:val="000000"/>
              </w:rPr>
            </w:pPr>
            <w:r w:rsidRPr="00B9133A">
              <w:rPr>
                <w:rFonts w:ascii="Arial" w:hAnsi="Arial" w:cs="Arial"/>
                <w:b/>
                <w:color w:val="000000"/>
              </w:rPr>
              <w:t>MA</w:t>
            </w:r>
            <w:r w:rsidRPr="00B9133A">
              <w:rPr>
                <w:rFonts w:ascii="Arial" w:hAnsi="Arial" w:cs="Arial"/>
                <w:color w:val="000000"/>
              </w:rPr>
              <w:t> </w:t>
            </w:r>
            <w:r w:rsidRPr="00B9133A">
              <w:rPr>
                <w:rFonts w:ascii="Arial" w:hAnsi="Arial" w:cs="Arial"/>
                <w:b/>
                <w:color w:val="000000"/>
              </w:rPr>
              <w:t>15+</w:t>
            </w:r>
            <w:r w:rsidRPr="00B9133A">
              <w:rPr>
                <w:rFonts w:ascii="Arial" w:hAnsi="Arial" w:cs="Arial"/>
                <w:color w:val="000000"/>
              </w:rPr>
              <w:t> Mature Accompanied</w:t>
            </w:r>
          </w:p>
          <w:p w14:paraId="0D6AD736" w14:textId="77777777" w:rsidR="00646A9E" w:rsidRPr="00B9133A" w:rsidRDefault="00646A9E" w:rsidP="00F168F4">
            <w:pPr>
              <w:pStyle w:val="definition"/>
              <w:spacing w:before="180" w:beforeAutospacing="0" w:after="0" w:afterAutospacing="0"/>
              <w:ind w:left="1134"/>
              <w:rPr>
                <w:rFonts w:ascii="Arial" w:hAnsi="Arial" w:cs="Arial"/>
                <w:color w:val="000000"/>
              </w:rPr>
            </w:pPr>
            <w:r w:rsidRPr="00B9133A">
              <w:rPr>
                <w:rFonts w:ascii="Arial" w:hAnsi="Arial" w:cs="Arial"/>
                <w:b/>
                <w:color w:val="000000"/>
              </w:rPr>
              <w:t>R 18+</w:t>
            </w:r>
            <w:r w:rsidRPr="00B9133A">
              <w:rPr>
                <w:rFonts w:ascii="Arial" w:hAnsi="Arial" w:cs="Arial"/>
                <w:color w:val="000000"/>
              </w:rPr>
              <w:t> Restricted</w:t>
            </w:r>
          </w:p>
          <w:p w14:paraId="56CEFA79" w14:textId="77777777" w:rsidR="00646A9E" w:rsidRDefault="00646A9E" w:rsidP="00F168F4">
            <w:pPr>
              <w:pStyle w:val="definition"/>
              <w:spacing w:before="180"/>
              <w:ind w:left="1134"/>
            </w:pPr>
            <w:r w:rsidRPr="00B9133A">
              <w:rPr>
                <w:rFonts w:ascii="Arial" w:hAnsi="Arial" w:cs="Arial"/>
                <w:b/>
                <w:color w:val="000000"/>
              </w:rPr>
              <w:t>RC </w:t>
            </w:r>
            <w:r w:rsidRPr="00B9133A">
              <w:rPr>
                <w:rFonts w:ascii="Arial" w:hAnsi="Arial" w:cs="Arial"/>
                <w:color w:val="000000"/>
              </w:rPr>
              <w:t>Refused Classification.</w:t>
            </w:r>
          </w:p>
        </w:tc>
      </w:tr>
    </w:tbl>
    <w:p w14:paraId="0CDF6FFB" w14:textId="1C5BFF3B" w:rsidR="00646A9E" w:rsidRPr="00B9133A" w:rsidRDefault="00646A9E" w:rsidP="00646A9E">
      <w:pPr>
        <w:pStyle w:val="definition"/>
        <w:spacing w:before="180"/>
        <w:rPr>
          <w:rFonts w:ascii="Arial" w:hAnsi="Arial" w:cs="Arial"/>
          <w:color w:val="000000"/>
        </w:rPr>
      </w:pPr>
      <w:r w:rsidRPr="00B9133A">
        <w:rPr>
          <w:rFonts w:ascii="Arial" w:hAnsi="Arial" w:cs="Arial"/>
          <w:color w:val="000000"/>
        </w:rPr>
        <w:t xml:space="preserve">In the school environment, we ensure these guidelines are adhered to and personal devices are not to be used that do not adhere to the guidelines. </w:t>
      </w:r>
      <w:r w:rsidRPr="00B9133A">
        <w:rPr>
          <w:rFonts w:ascii="Arial" w:hAnsi="Arial" w:cs="Arial"/>
        </w:rPr>
        <w:t>As per the Department of Education “Suitable text and media resources in schools – guidelines”.</w:t>
      </w:r>
    </w:p>
    <w:p w14:paraId="72D7B138" w14:textId="77777777" w:rsidR="00646A9E" w:rsidRPr="00716D51" w:rsidRDefault="00646A9E" w:rsidP="00646A9E">
      <w:pPr>
        <w:pStyle w:val="definition"/>
        <w:spacing w:before="180" w:beforeAutospacing="0" w:after="0" w:afterAutospacing="0"/>
        <w:ind w:left="1134"/>
        <w:rPr>
          <w:rFonts w:ascii="Arial" w:hAnsi="Arial" w:cs="Arial"/>
          <w:color w:val="000000"/>
          <w:sz w:val="20"/>
          <w:szCs w:val="20"/>
        </w:rPr>
      </w:pPr>
    </w:p>
    <w:p w14:paraId="4535C8AF" w14:textId="0726C7DD" w:rsidR="00881562" w:rsidRPr="00881562" w:rsidRDefault="00B64EB2" w:rsidP="005C49B1">
      <w:pPr>
        <w:rPr>
          <w:rFonts w:ascii="Arial" w:hAnsi="Arial" w:cs="Arial"/>
          <w:color w:val="548DD4" w:themeColor="text2" w:themeTint="99"/>
          <w:sz w:val="32"/>
          <w:szCs w:val="32"/>
        </w:rPr>
      </w:pPr>
      <w:r w:rsidRPr="00424BCD">
        <w:t xml:space="preserve"> </w:t>
      </w:r>
      <w:r w:rsidR="00881562" w:rsidRPr="00881562">
        <w:rPr>
          <w:rFonts w:ascii="Arial" w:hAnsi="Arial" w:cs="Arial"/>
          <w:color w:val="548DD4" w:themeColor="text2" w:themeTint="99"/>
          <w:sz w:val="32"/>
          <w:szCs w:val="32"/>
          <w:lang w:val="en-US"/>
        </w:rPr>
        <w:t>Generative artificial intelligence</w:t>
      </w:r>
    </w:p>
    <w:p w14:paraId="09FF97CD" w14:textId="77777777" w:rsidR="00881562" w:rsidRDefault="00881562" w:rsidP="005C49B1">
      <w:pPr>
        <w:rPr>
          <w:rFonts w:ascii="Arial" w:hAnsi="Arial" w:cs="Arial"/>
        </w:rPr>
      </w:pPr>
    </w:p>
    <w:p w14:paraId="0AAE973A" w14:textId="3B60C202" w:rsidR="005C49B1" w:rsidRPr="00B9133A" w:rsidRDefault="005C49B1" w:rsidP="005C49B1">
      <w:pPr>
        <w:rPr>
          <w:rFonts w:ascii="Arial" w:hAnsi="Arial" w:cs="Arial"/>
          <w:sz w:val="24"/>
          <w:szCs w:val="24"/>
        </w:rPr>
      </w:pPr>
      <w:r w:rsidRPr="00B9133A">
        <w:rPr>
          <w:rFonts w:ascii="Arial" w:hAnsi="Arial" w:cs="Arial"/>
          <w:sz w:val="24"/>
          <w:szCs w:val="24"/>
        </w:rPr>
        <w:t>Generative artificial intelligence (AI) is an emerging technology that can be used in learning when applied safely, ethically and responsibly. At Nemarluk School, we follow the NT Department of Education and Training Generative AI Policy and are committed to protecting student privacy and wellbeing. </w:t>
      </w:r>
    </w:p>
    <w:p w14:paraId="155D3302" w14:textId="77777777" w:rsidR="00CA7EF7" w:rsidRPr="00B9133A" w:rsidRDefault="00CA7EF7" w:rsidP="005C49B1">
      <w:pPr>
        <w:rPr>
          <w:rFonts w:ascii="Arial" w:hAnsi="Arial" w:cs="Arial"/>
          <w:sz w:val="24"/>
          <w:szCs w:val="24"/>
        </w:rPr>
      </w:pPr>
    </w:p>
    <w:p w14:paraId="66EC3940" w14:textId="5BEA8EE9" w:rsidR="005C49B1" w:rsidRPr="00B9133A" w:rsidRDefault="005C49B1" w:rsidP="005C49B1">
      <w:pPr>
        <w:rPr>
          <w:rFonts w:ascii="Arial" w:hAnsi="Arial" w:cs="Arial"/>
          <w:sz w:val="24"/>
          <w:szCs w:val="24"/>
        </w:rPr>
      </w:pPr>
      <w:r w:rsidRPr="00B9133A">
        <w:rPr>
          <w:rFonts w:ascii="Arial" w:hAnsi="Arial" w:cs="Arial"/>
          <w:sz w:val="24"/>
          <w:szCs w:val="24"/>
        </w:rPr>
        <w:t>AI is already part of everyday life, and learning about it helps prepare students for the future. At school, generative AI may be used by teachers to create engaging learning activities, personalise feedback, and meet curriculum requirements. AI complements teaching and learning. </w:t>
      </w:r>
    </w:p>
    <w:p w14:paraId="015A14C2" w14:textId="77777777" w:rsidR="00BE08F3" w:rsidRPr="00B9133A" w:rsidRDefault="00BE08F3" w:rsidP="005C49B1">
      <w:pPr>
        <w:rPr>
          <w:rFonts w:ascii="Arial" w:hAnsi="Arial" w:cs="Arial"/>
          <w:sz w:val="24"/>
          <w:szCs w:val="24"/>
        </w:rPr>
      </w:pPr>
    </w:p>
    <w:p w14:paraId="0F5D3A66" w14:textId="77777777" w:rsidR="005C49B1" w:rsidRPr="00B9133A" w:rsidRDefault="005C49B1" w:rsidP="005C49B1">
      <w:pPr>
        <w:rPr>
          <w:rFonts w:ascii="Arial" w:hAnsi="Arial" w:cs="Arial"/>
          <w:sz w:val="24"/>
          <w:szCs w:val="24"/>
        </w:rPr>
      </w:pPr>
      <w:r w:rsidRPr="00B9133A">
        <w:rPr>
          <w:rFonts w:ascii="Arial" w:hAnsi="Arial" w:cs="Arial"/>
          <w:sz w:val="24"/>
          <w:szCs w:val="24"/>
        </w:rPr>
        <w:t>Where appropriate teachers clearly guide students on when and how generative AI may be used in the classroom. Students are taught to think critically about AI</w:t>
      </w:r>
      <w:r w:rsidRPr="00B9133A">
        <w:rPr>
          <w:rFonts w:ascii="Arial" w:hAnsi="Arial" w:cs="Arial"/>
          <w:sz w:val="24"/>
          <w:szCs w:val="24"/>
        </w:rPr>
        <w:noBreakHyphen/>
        <w:t>generated information and to use these tools safely, ethically and responsibly. </w:t>
      </w:r>
    </w:p>
    <w:p w14:paraId="02A99923" w14:textId="77777777" w:rsidR="00CA7EF7" w:rsidRPr="00B9133A" w:rsidRDefault="00CA7EF7" w:rsidP="005C49B1">
      <w:pPr>
        <w:rPr>
          <w:rFonts w:ascii="Arial" w:hAnsi="Arial" w:cs="Arial"/>
          <w:sz w:val="24"/>
          <w:szCs w:val="24"/>
        </w:rPr>
      </w:pPr>
    </w:p>
    <w:p w14:paraId="06960EFC" w14:textId="77777777" w:rsidR="005C49B1" w:rsidRPr="00B9133A" w:rsidRDefault="005C49B1" w:rsidP="005C49B1">
      <w:pPr>
        <w:rPr>
          <w:rFonts w:ascii="Arial" w:hAnsi="Arial" w:cs="Arial"/>
          <w:sz w:val="24"/>
          <w:szCs w:val="24"/>
        </w:rPr>
      </w:pPr>
      <w:r w:rsidRPr="00B9133A">
        <w:rPr>
          <w:rFonts w:ascii="Arial" w:hAnsi="Arial" w:cs="Arial"/>
          <w:sz w:val="24"/>
          <w:szCs w:val="24"/>
        </w:rPr>
        <w:lastRenderedPageBreak/>
        <w:t>Approved AI Tools </w:t>
      </w:r>
    </w:p>
    <w:p w14:paraId="45C9884D" w14:textId="77777777" w:rsidR="005C49B1" w:rsidRPr="00B9133A" w:rsidRDefault="005C49B1" w:rsidP="005C49B1">
      <w:pPr>
        <w:rPr>
          <w:rFonts w:ascii="Arial" w:hAnsi="Arial" w:cs="Arial"/>
          <w:sz w:val="24"/>
          <w:szCs w:val="24"/>
        </w:rPr>
      </w:pPr>
      <w:r w:rsidRPr="00B9133A">
        <w:rPr>
          <w:rFonts w:ascii="Arial" w:hAnsi="Arial" w:cs="Arial"/>
          <w:sz w:val="24"/>
          <w:szCs w:val="24"/>
        </w:rPr>
        <w:t>To ensure privacy and security, Nemarluk School uses the following approved tools: </w:t>
      </w:r>
    </w:p>
    <w:p w14:paraId="5F7ED8FF" w14:textId="77777777" w:rsidR="005C49B1" w:rsidRPr="00B9133A" w:rsidRDefault="005C49B1" w:rsidP="005C49B1">
      <w:pPr>
        <w:numPr>
          <w:ilvl w:val="0"/>
          <w:numId w:val="7"/>
        </w:numPr>
        <w:rPr>
          <w:rFonts w:ascii="Arial" w:hAnsi="Arial" w:cs="Arial"/>
          <w:sz w:val="24"/>
          <w:szCs w:val="24"/>
        </w:rPr>
      </w:pPr>
      <w:r w:rsidRPr="00B9133A">
        <w:rPr>
          <w:rFonts w:ascii="Arial" w:hAnsi="Arial" w:cs="Arial"/>
          <w:sz w:val="24"/>
          <w:szCs w:val="24"/>
        </w:rPr>
        <w:t>Microsoft 365 Copilot Chat (with Enterprise Data Protection) </w:t>
      </w:r>
    </w:p>
    <w:p w14:paraId="2057A57A" w14:textId="77777777" w:rsidR="005C49B1" w:rsidRPr="00B9133A" w:rsidRDefault="005C49B1" w:rsidP="005C49B1">
      <w:pPr>
        <w:numPr>
          <w:ilvl w:val="0"/>
          <w:numId w:val="8"/>
        </w:numPr>
        <w:rPr>
          <w:rFonts w:ascii="Arial" w:hAnsi="Arial" w:cs="Arial"/>
          <w:sz w:val="24"/>
          <w:szCs w:val="24"/>
        </w:rPr>
      </w:pPr>
      <w:r w:rsidRPr="00B9133A">
        <w:rPr>
          <w:rFonts w:ascii="Arial" w:hAnsi="Arial" w:cs="Arial"/>
          <w:sz w:val="24"/>
          <w:szCs w:val="24"/>
        </w:rPr>
        <w:t>Adobe Express with Adobe Firefly, available to staff and students using NT Schools accounts </w:t>
      </w:r>
    </w:p>
    <w:p w14:paraId="57A24F54" w14:textId="77777777" w:rsidR="003578CA" w:rsidRPr="00B9133A" w:rsidRDefault="003578CA" w:rsidP="003578CA">
      <w:pPr>
        <w:ind w:left="720"/>
        <w:rPr>
          <w:rFonts w:ascii="Arial" w:hAnsi="Arial" w:cs="Arial"/>
          <w:sz w:val="24"/>
          <w:szCs w:val="24"/>
        </w:rPr>
      </w:pPr>
    </w:p>
    <w:p w14:paraId="5D73EFF1" w14:textId="77777777" w:rsidR="005C49B1" w:rsidRPr="00B9133A" w:rsidRDefault="005C49B1" w:rsidP="005C49B1">
      <w:pPr>
        <w:rPr>
          <w:rFonts w:ascii="Arial" w:hAnsi="Arial" w:cs="Arial"/>
          <w:sz w:val="24"/>
          <w:szCs w:val="24"/>
        </w:rPr>
      </w:pPr>
      <w:r w:rsidRPr="00B9133A">
        <w:rPr>
          <w:rFonts w:ascii="Arial" w:hAnsi="Arial" w:cs="Arial"/>
          <w:sz w:val="24"/>
          <w:szCs w:val="24"/>
        </w:rPr>
        <w:t>The school will regularly review how generative AI is used and will continue to work ensure its responsible use. </w:t>
      </w:r>
    </w:p>
    <w:p w14:paraId="27DE8D92" w14:textId="77777777" w:rsidR="00A44D26" w:rsidRPr="00CA7EF7" w:rsidRDefault="00A44D26" w:rsidP="005C49B1">
      <w:pPr>
        <w:rPr>
          <w:rFonts w:ascii="Arial" w:hAnsi="Arial" w:cs="Arial"/>
        </w:rPr>
      </w:pPr>
    </w:p>
    <w:p w14:paraId="274692FE" w14:textId="77777777" w:rsidR="00A44D26" w:rsidRPr="00CA7EF7" w:rsidRDefault="00A44D26" w:rsidP="00A44D26">
      <w:pPr>
        <w:pStyle w:val="Heading1"/>
        <w:rPr>
          <w:rFonts w:ascii="Arial" w:hAnsi="Arial" w:cs="Arial"/>
          <w:highlight w:val="yellow"/>
        </w:rPr>
      </w:pPr>
      <w:r w:rsidRPr="00CA7EF7">
        <w:rPr>
          <w:rFonts w:ascii="Arial" w:hAnsi="Arial" w:cs="Arial"/>
        </w:rPr>
        <w:t>Where families can learn more or ask questions</w:t>
      </w:r>
    </w:p>
    <w:p w14:paraId="5981E8F2" w14:textId="77777777" w:rsidR="00A44D26" w:rsidRPr="00B9133A" w:rsidRDefault="00A44D26" w:rsidP="00A44D26">
      <w:pPr>
        <w:rPr>
          <w:rFonts w:ascii="Arial" w:hAnsi="Arial" w:cs="Arial"/>
          <w:sz w:val="24"/>
          <w:szCs w:val="24"/>
        </w:rPr>
      </w:pPr>
      <w:r w:rsidRPr="00B9133A">
        <w:rPr>
          <w:rFonts w:ascii="Arial" w:hAnsi="Arial" w:cs="Arial"/>
          <w:sz w:val="24"/>
          <w:szCs w:val="24"/>
        </w:rPr>
        <w:t>The following resources are available to answer any additional questions or please contact</w:t>
      </w:r>
      <w:r w:rsidRPr="00B9133A">
        <w:rPr>
          <w:rFonts w:ascii="Arial" w:hAnsi="Arial" w:cs="Arial"/>
          <w:i/>
          <w:sz w:val="24"/>
          <w:szCs w:val="24"/>
        </w:rPr>
        <w:t xml:space="preserve"> </w:t>
      </w:r>
      <w:r w:rsidRPr="00B9133A">
        <w:rPr>
          <w:rFonts w:ascii="Arial" w:hAnsi="Arial" w:cs="Arial"/>
          <w:sz w:val="24"/>
          <w:szCs w:val="24"/>
        </w:rPr>
        <w:t>Nemarluk School on 08 8985 0400.</w:t>
      </w:r>
    </w:p>
    <w:p w14:paraId="67D28179" w14:textId="2B87F60A" w:rsidR="00A44D26" w:rsidRPr="00B9133A" w:rsidRDefault="00A44D26" w:rsidP="00A44D26">
      <w:pPr>
        <w:rPr>
          <w:rFonts w:ascii="Arial" w:hAnsi="Arial" w:cs="Arial"/>
          <w:sz w:val="24"/>
          <w:szCs w:val="24"/>
        </w:rPr>
      </w:pPr>
      <w:r w:rsidRPr="00B9133A">
        <w:rPr>
          <w:rFonts w:ascii="Arial" w:hAnsi="Arial" w:cs="Arial"/>
          <w:sz w:val="24"/>
          <w:szCs w:val="24"/>
        </w:rPr>
        <w:t>Generative AI in schools – information for families - Generative AI – position statement – e</w:t>
      </w:r>
      <w:r w:rsidR="00B9133A">
        <w:rPr>
          <w:rFonts w:ascii="Arial" w:hAnsi="Arial" w:cs="Arial"/>
          <w:sz w:val="24"/>
          <w:szCs w:val="24"/>
        </w:rPr>
        <w:t>-</w:t>
      </w:r>
      <w:r w:rsidRPr="00B9133A">
        <w:rPr>
          <w:rFonts w:ascii="Arial" w:hAnsi="Arial" w:cs="Arial"/>
          <w:sz w:val="24"/>
          <w:szCs w:val="24"/>
        </w:rPr>
        <w:t xml:space="preserve">Safety Commissioner - </w:t>
      </w:r>
      <w:hyperlink r:id="rId11" w:history="1">
        <w:r w:rsidRPr="00B9133A">
          <w:rPr>
            <w:rStyle w:val="Hyperlink"/>
            <w:rFonts w:ascii="Arial" w:hAnsi="Arial" w:cs="Arial"/>
            <w:sz w:val="24"/>
            <w:szCs w:val="24"/>
          </w:rPr>
          <w:t>https://www.esafety.gov.au/industry/tech-trends-and-challenges/generative-ai</w:t>
        </w:r>
      </w:hyperlink>
    </w:p>
    <w:p w14:paraId="69CE37FB" w14:textId="77777777" w:rsidR="00A44D26" w:rsidRPr="00B9133A" w:rsidRDefault="00A44D26" w:rsidP="005C49B1">
      <w:pPr>
        <w:rPr>
          <w:rFonts w:ascii="Arial" w:hAnsi="Arial" w:cs="Arial"/>
          <w:sz w:val="24"/>
          <w:szCs w:val="24"/>
        </w:rPr>
      </w:pPr>
    </w:p>
    <w:p w14:paraId="43C8DA5A" w14:textId="77777777" w:rsidR="005C49B1" w:rsidRPr="005C49B1" w:rsidRDefault="005C49B1" w:rsidP="005C49B1">
      <w:pPr>
        <w:rPr>
          <w:rFonts w:ascii="Arial" w:hAnsi="Arial" w:cs="Arial"/>
        </w:rPr>
      </w:pPr>
      <w:r w:rsidRPr="005C49B1">
        <w:rPr>
          <w:rFonts w:ascii="Arial" w:hAnsi="Arial" w:cs="Arial"/>
        </w:rPr>
        <w:t> </w:t>
      </w:r>
    </w:p>
    <w:p w14:paraId="36E91056" w14:textId="0B6D7475" w:rsidR="004E0752" w:rsidRPr="00424BCD" w:rsidRDefault="004E0752" w:rsidP="00424BCD"/>
    <w:sectPr w:rsidR="004E0752" w:rsidRPr="00424BCD" w:rsidSect="008A719A">
      <w:headerReference w:type="default" r:id="rId12"/>
      <w:footerReference w:type="default" r:id="rId13"/>
      <w:pgSz w:w="11894" w:h="16834" w:code="9"/>
      <w:pgMar w:top="567" w:right="1134" w:bottom="567" w:left="1134" w:header="720" w:footer="720" w:gutter="0"/>
      <w:paperSrc w:first="15" w:other="25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C553A" w14:textId="77777777" w:rsidR="00F92021" w:rsidRDefault="00F92021">
      <w:r>
        <w:separator/>
      </w:r>
    </w:p>
  </w:endnote>
  <w:endnote w:type="continuationSeparator" w:id="0">
    <w:p w14:paraId="6ED6B865" w14:textId="77777777" w:rsidR="00F92021" w:rsidRDefault="00F92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Semibold">
    <w:panose1 w:val="020F0502020204030203"/>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F1E37" w14:textId="77777777" w:rsidR="00F342C7" w:rsidRDefault="00F342C7" w:rsidP="008E17DF">
    <w:pPr>
      <w:pStyle w:val="Footer"/>
      <w:jc w:val="center"/>
    </w:pPr>
    <w:r>
      <w:rPr>
        <w:rFonts w:ascii="Tahoma" w:hAnsi="Tahoma"/>
        <w:b/>
        <w:noProof/>
        <w:spacing w:val="-10"/>
        <w:sz w:val="18"/>
      </w:rPr>
      <w:drawing>
        <wp:inline distT="0" distB="0" distL="0" distR="0" wp14:anchorId="1AAF1E3A" wp14:editId="1AAF1E3B">
          <wp:extent cx="2838450" cy="409575"/>
          <wp:effectExtent l="19050" t="0" r="0" b="0"/>
          <wp:docPr id="2" name="Picture 2" descr="ntg_logo-black_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tg_logo-black_horizontal"/>
                  <pic:cNvPicPr>
                    <a:picLocks noChangeAspect="1" noChangeArrowheads="1"/>
                  </pic:cNvPicPr>
                </pic:nvPicPr>
                <pic:blipFill>
                  <a:blip r:embed="rId1"/>
                  <a:srcRect/>
                  <a:stretch>
                    <a:fillRect/>
                  </a:stretch>
                </pic:blipFill>
                <pic:spPr bwMode="auto">
                  <a:xfrm>
                    <a:off x="0" y="0"/>
                    <a:ext cx="2838450" cy="409575"/>
                  </a:xfrm>
                  <a:prstGeom prst="rect">
                    <a:avLst/>
                  </a:prstGeom>
                  <a:noFill/>
                  <a:ln w="9525">
                    <a:noFill/>
                    <a:miter lim="800000"/>
                    <a:headEnd/>
                    <a:tailEnd/>
                  </a:ln>
                </pic:spPr>
              </pic:pic>
            </a:graphicData>
          </a:graphic>
        </wp:inline>
      </w:drawing>
    </w:r>
  </w:p>
  <w:p w14:paraId="1AAF1E38" w14:textId="77777777" w:rsidR="00F342C7" w:rsidRDefault="00F342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1DC07" w14:textId="77777777" w:rsidR="00F92021" w:rsidRDefault="00F92021">
      <w:r>
        <w:separator/>
      </w:r>
    </w:p>
  </w:footnote>
  <w:footnote w:type="continuationSeparator" w:id="0">
    <w:p w14:paraId="3F5A83D4" w14:textId="77777777" w:rsidR="00F92021" w:rsidRDefault="00F92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F1E31" w14:textId="77777777" w:rsidR="00F342C7" w:rsidRPr="00B9133A" w:rsidRDefault="00000000">
    <w:pPr>
      <w:pStyle w:val="Header"/>
      <w:tabs>
        <w:tab w:val="left" w:pos="1134"/>
      </w:tabs>
      <w:rPr>
        <w:rFonts w:asciiTheme="majorHAnsi" w:hAnsiTheme="majorHAnsi"/>
        <w:b/>
        <w:sz w:val="48"/>
        <w:lang w:val="nl-BE"/>
      </w:rPr>
    </w:pPr>
    <w:r>
      <w:rPr>
        <w:rFonts w:asciiTheme="majorHAnsi" w:hAnsiTheme="majorHAnsi"/>
        <w:b/>
        <w:noProof/>
        <w:sz w:val="48"/>
      </w:rPr>
      <w:object w:dxaOrig="0" w:dyaOrig="0" w14:anchorId="1AAF1E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16.1pt;margin-top:-9.55pt;width:64.65pt;height:68.2pt;z-index:-251658752;visibility:visible" wrapcoords="-251 0 -251 21363 21600 21363 21600 0 -251 0">
          <v:imagedata r:id="rId1" o:title=""/>
          <w10:wrap type="tight"/>
        </v:shape>
        <o:OLEObject Type="Embed" ProgID="Word.Picture.8" ShapeID="_x0000_s1026" DrawAspect="Content" ObjectID="_1847949586" r:id="rId2"/>
      </w:object>
    </w:r>
    <w:smartTag w:uri="urn:schemas-microsoft-com:office:smarttags" w:element="place">
      <w:smartTag w:uri="urn:schemas-microsoft-com:office:smarttags" w:element="PlaceName">
        <w:r w:rsidR="00F342C7" w:rsidRPr="00B9133A">
          <w:rPr>
            <w:rFonts w:asciiTheme="majorHAnsi" w:hAnsiTheme="majorHAnsi"/>
            <w:b/>
            <w:sz w:val="48"/>
            <w:lang w:val="nl-BE"/>
          </w:rPr>
          <w:t>Nemarluk</w:t>
        </w:r>
      </w:smartTag>
      <w:r w:rsidR="00F342C7" w:rsidRPr="00B9133A">
        <w:rPr>
          <w:rFonts w:asciiTheme="majorHAnsi" w:hAnsiTheme="majorHAnsi"/>
          <w:b/>
          <w:sz w:val="48"/>
          <w:lang w:val="nl-BE"/>
        </w:rPr>
        <w:t xml:space="preserve"> </w:t>
      </w:r>
      <w:smartTag w:uri="urn:schemas-microsoft-com:office:smarttags" w:element="PlaceType">
        <w:r w:rsidR="00F342C7" w:rsidRPr="00B9133A">
          <w:rPr>
            <w:rFonts w:asciiTheme="majorHAnsi" w:hAnsiTheme="majorHAnsi"/>
            <w:b/>
            <w:sz w:val="48"/>
            <w:lang w:val="nl-BE"/>
          </w:rPr>
          <w:t>School</w:t>
        </w:r>
      </w:smartTag>
    </w:smartTag>
  </w:p>
  <w:p w14:paraId="1AAF1E32" w14:textId="77777777" w:rsidR="00F342C7" w:rsidRPr="00B9133A" w:rsidRDefault="00F342C7">
    <w:pPr>
      <w:pStyle w:val="Header"/>
      <w:tabs>
        <w:tab w:val="left" w:pos="1134"/>
      </w:tabs>
      <w:rPr>
        <w:rFonts w:asciiTheme="majorHAnsi" w:hAnsiTheme="majorHAnsi"/>
        <w:lang w:val="nl-BE"/>
      </w:rPr>
    </w:pPr>
    <w:smartTag w:uri="urn:schemas-microsoft-com:office:smarttags" w:element="address">
      <w:smartTag w:uri="urn:schemas-microsoft-com:office:smarttags" w:element="Street">
        <w:r w:rsidRPr="00B9133A">
          <w:rPr>
            <w:rFonts w:asciiTheme="majorHAnsi" w:hAnsiTheme="majorHAnsi"/>
            <w:lang w:val="nl-BE"/>
          </w:rPr>
          <w:t>PO Box 39729</w:t>
        </w:r>
      </w:smartTag>
      <w:r w:rsidRPr="00B9133A">
        <w:rPr>
          <w:rFonts w:asciiTheme="majorHAnsi" w:hAnsiTheme="majorHAnsi"/>
          <w:lang w:val="nl-BE"/>
        </w:rPr>
        <w:t xml:space="preserve">, </w:t>
      </w:r>
      <w:smartTag w:uri="urn:schemas-microsoft-com:office:smarttags" w:element="City">
        <w:r w:rsidRPr="00B9133A">
          <w:rPr>
            <w:rFonts w:asciiTheme="majorHAnsi" w:hAnsiTheme="majorHAnsi"/>
            <w:lang w:val="nl-BE"/>
          </w:rPr>
          <w:t>Winnellie</w:t>
        </w:r>
      </w:smartTag>
      <w:r w:rsidRPr="00B9133A">
        <w:rPr>
          <w:rFonts w:asciiTheme="majorHAnsi" w:hAnsiTheme="majorHAnsi"/>
          <w:lang w:val="nl-BE"/>
        </w:rPr>
        <w:t xml:space="preserve"> </w:t>
      </w:r>
      <w:smartTag w:uri="urn:schemas-microsoft-com:office:smarttags" w:element="State">
        <w:r w:rsidRPr="00B9133A">
          <w:rPr>
            <w:rFonts w:asciiTheme="majorHAnsi" w:hAnsiTheme="majorHAnsi"/>
            <w:lang w:val="nl-BE"/>
          </w:rPr>
          <w:t>NT</w:t>
        </w:r>
      </w:smartTag>
    </w:smartTag>
    <w:r w:rsidRPr="00B9133A">
      <w:rPr>
        <w:rFonts w:asciiTheme="majorHAnsi" w:hAnsiTheme="majorHAnsi"/>
        <w:lang w:val="nl-BE"/>
      </w:rPr>
      <w:t xml:space="preserve"> 0821</w:t>
    </w:r>
  </w:p>
  <w:p w14:paraId="1AAF1E33" w14:textId="77777777" w:rsidR="00F342C7" w:rsidRPr="009C6F8C" w:rsidRDefault="00F342C7">
    <w:pPr>
      <w:pStyle w:val="Header"/>
      <w:tabs>
        <w:tab w:val="left" w:pos="1134"/>
      </w:tabs>
      <w:rPr>
        <w:rFonts w:asciiTheme="majorHAnsi" w:hAnsiTheme="majorHAnsi"/>
      </w:rPr>
    </w:pPr>
    <w:r w:rsidRPr="009C6F8C">
      <w:rPr>
        <w:rFonts w:asciiTheme="majorHAnsi" w:hAnsiTheme="majorHAnsi"/>
      </w:rPr>
      <w:t xml:space="preserve">Phone 08 8985 0400, Fax 08 8985 0499   </w:t>
    </w:r>
  </w:p>
  <w:p w14:paraId="1AAF1E34" w14:textId="029C26DB" w:rsidR="00F342C7" w:rsidRPr="009C6F8C" w:rsidRDefault="00F342C7">
    <w:pPr>
      <w:pStyle w:val="Header"/>
      <w:tabs>
        <w:tab w:val="left" w:pos="1134"/>
      </w:tabs>
      <w:rPr>
        <w:rFonts w:asciiTheme="majorHAnsi" w:hAnsiTheme="majorHAnsi"/>
        <w:i/>
        <w:sz w:val="16"/>
      </w:rPr>
    </w:pPr>
    <w:r w:rsidRPr="009C6F8C">
      <w:rPr>
        <w:rFonts w:asciiTheme="majorHAnsi" w:hAnsiTheme="majorHAnsi"/>
      </w:rPr>
      <w:t xml:space="preserve">Email:  </w:t>
    </w:r>
    <w:hyperlink r:id="rId3" w:history="1">
      <w:r w:rsidR="009C6F8C">
        <w:rPr>
          <w:rStyle w:val="Hyperlink"/>
          <w:rFonts w:asciiTheme="majorHAnsi" w:hAnsiTheme="majorHAnsi"/>
        </w:rPr>
        <w:t>admin.nemarluk@education.nt.gov.au</w:t>
      </w:r>
    </w:hyperlink>
    <w:r w:rsidRPr="009C6F8C">
      <w:rPr>
        <w:rFonts w:asciiTheme="majorHAnsi" w:hAnsiTheme="majorHAnsi"/>
      </w:rPr>
      <w:t xml:space="preserve">                  </w:t>
    </w:r>
    <w:r w:rsidRPr="009C6F8C">
      <w:rPr>
        <w:rFonts w:asciiTheme="majorHAnsi" w:hAnsiTheme="majorHAnsi"/>
        <w:i/>
        <w:sz w:val="16"/>
      </w:rPr>
      <w:tab/>
      <w:t xml:space="preserve">                                            </w:t>
    </w:r>
  </w:p>
  <w:p w14:paraId="1AAF1E35" w14:textId="77777777" w:rsidR="00F342C7" w:rsidRPr="009C6F8C" w:rsidRDefault="00F342C7" w:rsidP="007937A7">
    <w:pPr>
      <w:pStyle w:val="Header"/>
      <w:tabs>
        <w:tab w:val="left" w:pos="1134"/>
      </w:tabs>
      <w:jc w:val="right"/>
      <w:rPr>
        <w:rFonts w:asciiTheme="majorHAnsi" w:hAnsiTheme="majorHAnsi"/>
        <w:i/>
        <w:sz w:val="16"/>
      </w:rPr>
    </w:pPr>
    <w:r w:rsidRPr="009C6F8C">
      <w:rPr>
        <w:rFonts w:asciiTheme="majorHAnsi" w:hAnsiTheme="majorHAnsi"/>
        <w:i/>
        <w:sz w:val="16"/>
      </w:rPr>
      <w:tab/>
    </w:r>
    <w:r w:rsidRPr="009C6F8C">
      <w:rPr>
        <w:rFonts w:asciiTheme="majorHAnsi" w:hAnsiTheme="majorHAnsi"/>
        <w:i/>
        <w:sz w:val="16"/>
      </w:rPr>
      <w:tab/>
    </w:r>
    <w:r w:rsidRPr="009C6F8C">
      <w:rPr>
        <w:rFonts w:asciiTheme="majorHAnsi" w:hAnsiTheme="majorHAnsi"/>
        <w:i/>
        <w:sz w:val="16"/>
      </w:rPr>
      <w:tab/>
      <w:t xml:space="preserve">                           </w:t>
    </w:r>
    <w:smartTag w:uri="urn:schemas-microsoft-com:office:smarttags" w:element="place">
      <w:smartTag w:uri="urn:schemas-microsoft-com:office:smarttags" w:element="PlaceName">
        <w:r w:rsidRPr="009C6F8C">
          <w:rPr>
            <w:rFonts w:asciiTheme="majorHAnsi" w:hAnsiTheme="majorHAnsi"/>
            <w:i/>
            <w:sz w:val="16"/>
          </w:rPr>
          <w:t>Specialist</w:t>
        </w:r>
      </w:smartTag>
      <w:r w:rsidRPr="009C6F8C">
        <w:rPr>
          <w:rFonts w:asciiTheme="majorHAnsi" w:hAnsiTheme="majorHAnsi"/>
          <w:i/>
          <w:sz w:val="16"/>
        </w:rPr>
        <w:t xml:space="preserve"> </w:t>
      </w:r>
      <w:smartTag w:uri="urn:schemas-microsoft-com:office:smarttags" w:element="PlaceType">
        <w:r w:rsidRPr="009C6F8C">
          <w:rPr>
            <w:rFonts w:asciiTheme="majorHAnsi" w:hAnsiTheme="majorHAnsi"/>
            <w:i/>
            <w:sz w:val="16"/>
          </w:rPr>
          <w:t>School</w:t>
        </w:r>
      </w:smartTag>
    </w:smartTag>
    <w:r w:rsidRPr="009C6F8C">
      <w:rPr>
        <w:rFonts w:asciiTheme="majorHAnsi" w:hAnsiTheme="majorHAnsi"/>
        <w:i/>
        <w:sz w:val="16"/>
      </w:rPr>
      <w:t xml:space="preserve"> for Pre/Primary Aged Children</w:t>
    </w:r>
  </w:p>
  <w:p w14:paraId="1AAF1E36" w14:textId="77777777" w:rsidR="00F342C7" w:rsidRPr="009C6F8C" w:rsidRDefault="00F342C7">
    <w:pPr>
      <w:pStyle w:val="Header"/>
      <w:rPr>
        <w:rFonts w:asciiTheme="majorHAnsi" w:hAnsiTheme="majorHAnsi"/>
        <w:i/>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736E5"/>
    <w:multiLevelType w:val="hybridMultilevel"/>
    <w:tmpl w:val="4F0271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4E2377A"/>
    <w:multiLevelType w:val="hybridMultilevel"/>
    <w:tmpl w:val="10DC29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F3010FE"/>
    <w:multiLevelType w:val="hybridMultilevel"/>
    <w:tmpl w:val="354E80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667F69"/>
    <w:multiLevelType w:val="hybridMultilevel"/>
    <w:tmpl w:val="436AB890"/>
    <w:lvl w:ilvl="0" w:tplc="0C090001">
      <w:start w:val="1"/>
      <w:numFmt w:val="bullet"/>
      <w:lvlText w:val=""/>
      <w:lvlJc w:val="left"/>
      <w:pPr>
        <w:ind w:left="1511" w:hanging="360"/>
      </w:pPr>
      <w:rPr>
        <w:rFonts w:ascii="Symbol" w:hAnsi="Symbol" w:hint="default"/>
      </w:rPr>
    </w:lvl>
    <w:lvl w:ilvl="1" w:tplc="0C090003" w:tentative="1">
      <w:start w:val="1"/>
      <w:numFmt w:val="bullet"/>
      <w:lvlText w:val="o"/>
      <w:lvlJc w:val="left"/>
      <w:pPr>
        <w:ind w:left="2231" w:hanging="360"/>
      </w:pPr>
      <w:rPr>
        <w:rFonts w:ascii="Courier New" w:hAnsi="Courier New" w:cs="Courier New" w:hint="default"/>
      </w:rPr>
    </w:lvl>
    <w:lvl w:ilvl="2" w:tplc="0C090005" w:tentative="1">
      <w:start w:val="1"/>
      <w:numFmt w:val="bullet"/>
      <w:lvlText w:val=""/>
      <w:lvlJc w:val="left"/>
      <w:pPr>
        <w:ind w:left="2951" w:hanging="360"/>
      </w:pPr>
      <w:rPr>
        <w:rFonts w:ascii="Wingdings" w:hAnsi="Wingdings" w:hint="default"/>
      </w:rPr>
    </w:lvl>
    <w:lvl w:ilvl="3" w:tplc="0C090001" w:tentative="1">
      <w:start w:val="1"/>
      <w:numFmt w:val="bullet"/>
      <w:lvlText w:val=""/>
      <w:lvlJc w:val="left"/>
      <w:pPr>
        <w:ind w:left="3671" w:hanging="360"/>
      </w:pPr>
      <w:rPr>
        <w:rFonts w:ascii="Symbol" w:hAnsi="Symbol" w:hint="default"/>
      </w:rPr>
    </w:lvl>
    <w:lvl w:ilvl="4" w:tplc="0C090003" w:tentative="1">
      <w:start w:val="1"/>
      <w:numFmt w:val="bullet"/>
      <w:lvlText w:val="o"/>
      <w:lvlJc w:val="left"/>
      <w:pPr>
        <w:ind w:left="4391" w:hanging="360"/>
      </w:pPr>
      <w:rPr>
        <w:rFonts w:ascii="Courier New" w:hAnsi="Courier New" w:cs="Courier New" w:hint="default"/>
      </w:rPr>
    </w:lvl>
    <w:lvl w:ilvl="5" w:tplc="0C090005" w:tentative="1">
      <w:start w:val="1"/>
      <w:numFmt w:val="bullet"/>
      <w:lvlText w:val=""/>
      <w:lvlJc w:val="left"/>
      <w:pPr>
        <w:ind w:left="5111" w:hanging="360"/>
      </w:pPr>
      <w:rPr>
        <w:rFonts w:ascii="Wingdings" w:hAnsi="Wingdings" w:hint="default"/>
      </w:rPr>
    </w:lvl>
    <w:lvl w:ilvl="6" w:tplc="0C090001" w:tentative="1">
      <w:start w:val="1"/>
      <w:numFmt w:val="bullet"/>
      <w:lvlText w:val=""/>
      <w:lvlJc w:val="left"/>
      <w:pPr>
        <w:ind w:left="5831" w:hanging="360"/>
      </w:pPr>
      <w:rPr>
        <w:rFonts w:ascii="Symbol" w:hAnsi="Symbol" w:hint="default"/>
      </w:rPr>
    </w:lvl>
    <w:lvl w:ilvl="7" w:tplc="0C090003" w:tentative="1">
      <w:start w:val="1"/>
      <w:numFmt w:val="bullet"/>
      <w:lvlText w:val="o"/>
      <w:lvlJc w:val="left"/>
      <w:pPr>
        <w:ind w:left="6551" w:hanging="360"/>
      </w:pPr>
      <w:rPr>
        <w:rFonts w:ascii="Courier New" w:hAnsi="Courier New" w:cs="Courier New" w:hint="default"/>
      </w:rPr>
    </w:lvl>
    <w:lvl w:ilvl="8" w:tplc="0C090005" w:tentative="1">
      <w:start w:val="1"/>
      <w:numFmt w:val="bullet"/>
      <w:lvlText w:val=""/>
      <w:lvlJc w:val="left"/>
      <w:pPr>
        <w:ind w:left="7271" w:hanging="360"/>
      </w:pPr>
      <w:rPr>
        <w:rFonts w:ascii="Wingdings" w:hAnsi="Wingdings" w:hint="default"/>
      </w:rPr>
    </w:lvl>
  </w:abstractNum>
  <w:abstractNum w:abstractNumId="4" w15:restartNumberingAfterBreak="0">
    <w:nsid w:val="3E43494F"/>
    <w:multiLevelType w:val="multilevel"/>
    <w:tmpl w:val="658AD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00D63A9"/>
    <w:multiLevelType w:val="hybridMultilevel"/>
    <w:tmpl w:val="1212B68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79C73AB"/>
    <w:multiLevelType w:val="hybridMultilevel"/>
    <w:tmpl w:val="1546A47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D5E597A"/>
    <w:multiLevelType w:val="multilevel"/>
    <w:tmpl w:val="B7829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0736718">
    <w:abstractNumId w:val="6"/>
  </w:num>
  <w:num w:numId="2" w16cid:durableId="748814566">
    <w:abstractNumId w:val="5"/>
  </w:num>
  <w:num w:numId="3" w16cid:durableId="328992911">
    <w:abstractNumId w:val="0"/>
  </w:num>
  <w:num w:numId="4" w16cid:durableId="203519541">
    <w:abstractNumId w:val="3"/>
  </w:num>
  <w:num w:numId="5" w16cid:durableId="200096399">
    <w:abstractNumId w:val="2"/>
  </w:num>
  <w:num w:numId="6" w16cid:durableId="185827277">
    <w:abstractNumId w:val="1"/>
  </w:num>
  <w:num w:numId="7" w16cid:durableId="1228803891">
    <w:abstractNumId w:val="7"/>
  </w:num>
  <w:num w:numId="8" w16cid:durableId="19846977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716"/>
    <w:rsid w:val="00007213"/>
    <w:rsid w:val="00015CFD"/>
    <w:rsid w:val="00017C9E"/>
    <w:rsid w:val="00035C38"/>
    <w:rsid w:val="000370CC"/>
    <w:rsid w:val="00061FA0"/>
    <w:rsid w:val="00082A0E"/>
    <w:rsid w:val="000909A9"/>
    <w:rsid w:val="00094A87"/>
    <w:rsid w:val="000A2651"/>
    <w:rsid w:val="000A4EB4"/>
    <w:rsid w:val="000B23CB"/>
    <w:rsid w:val="000C6C25"/>
    <w:rsid w:val="000D5123"/>
    <w:rsid w:val="000E2A7F"/>
    <w:rsid w:val="000F52B6"/>
    <w:rsid w:val="000F52FF"/>
    <w:rsid w:val="00123940"/>
    <w:rsid w:val="00150D01"/>
    <w:rsid w:val="00180F48"/>
    <w:rsid w:val="00183462"/>
    <w:rsid w:val="001A6CC6"/>
    <w:rsid w:val="001A6CCC"/>
    <w:rsid w:val="001B690D"/>
    <w:rsid w:val="001D6071"/>
    <w:rsid w:val="002018A1"/>
    <w:rsid w:val="00211B5B"/>
    <w:rsid w:val="00224E17"/>
    <w:rsid w:val="00233FBE"/>
    <w:rsid w:val="00234324"/>
    <w:rsid w:val="00234EB9"/>
    <w:rsid w:val="00236B4D"/>
    <w:rsid w:val="00240A47"/>
    <w:rsid w:val="002554A6"/>
    <w:rsid w:val="00265BB6"/>
    <w:rsid w:val="00271A63"/>
    <w:rsid w:val="00273783"/>
    <w:rsid w:val="0027394D"/>
    <w:rsid w:val="00277113"/>
    <w:rsid w:val="002808C4"/>
    <w:rsid w:val="00295BF6"/>
    <w:rsid w:val="002B2495"/>
    <w:rsid w:val="003205BD"/>
    <w:rsid w:val="00322EFE"/>
    <w:rsid w:val="0032553E"/>
    <w:rsid w:val="00332530"/>
    <w:rsid w:val="003578CA"/>
    <w:rsid w:val="00371815"/>
    <w:rsid w:val="00383509"/>
    <w:rsid w:val="003963D7"/>
    <w:rsid w:val="003A2E62"/>
    <w:rsid w:val="003A79F0"/>
    <w:rsid w:val="003B123D"/>
    <w:rsid w:val="003B361B"/>
    <w:rsid w:val="003B6208"/>
    <w:rsid w:val="003C2849"/>
    <w:rsid w:val="003C2B3D"/>
    <w:rsid w:val="003E472A"/>
    <w:rsid w:val="00414201"/>
    <w:rsid w:val="00415E19"/>
    <w:rsid w:val="0042055A"/>
    <w:rsid w:val="00424BCD"/>
    <w:rsid w:val="00425EB6"/>
    <w:rsid w:val="00432F9A"/>
    <w:rsid w:val="00440B1A"/>
    <w:rsid w:val="004524B3"/>
    <w:rsid w:val="004603A3"/>
    <w:rsid w:val="0046234B"/>
    <w:rsid w:val="00477999"/>
    <w:rsid w:val="004C0B33"/>
    <w:rsid w:val="004C5FB0"/>
    <w:rsid w:val="004D199C"/>
    <w:rsid w:val="004E0752"/>
    <w:rsid w:val="004E4181"/>
    <w:rsid w:val="004E5332"/>
    <w:rsid w:val="004F67B6"/>
    <w:rsid w:val="00517871"/>
    <w:rsid w:val="0054568C"/>
    <w:rsid w:val="00556CC9"/>
    <w:rsid w:val="00564618"/>
    <w:rsid w:val="005713EC"/>
    <w:rsid w:val="00571D30"/>
    <w:rsid w:val="00573ACD"/>
    <w:rsid w:val="00577344"/>
    <w:rsid w:val="005961F4"/>
    <w:rsid w:val="005A478B"/>
    <w:rsid w:val="005A780D"/>
    <w:rsid w:val="005C49B1"/>
    <w:rsid w:val="005E59E7"/>
    <w:rsid w:val="00613716"/>
    <w:rsid w:val="006178D7"/>
    <w:rsid w:val="00617BA4"/>
    <w:rsid w:val="006216C1"/>
    <w:rsid w:val="00642FA6"/>
    <w:rsid w:val="00643EC4"/>
    <w:rsid w:val="00646A9E"/>
    <w:rsid w:val="00651176"/>
    <w:rsid w:val="00651EE3"/>
    <w:rsid w:val="00660962"/>
    <w:rsid w:val="00666623"/>
    <w:rsid w:val="0067739F"/>
    <w:rsid w:val="006779BF"/>
    <w:rsid w:val="00685A8D"/>
    <w:rsid w:val="00690461"/>
    <w:rsid w:val="00694B7F"/>
    <w:rsid w:val="006A0EBB"/>
    <w:rsid w:val="006C510D"/>
    <w:rsid w:val="006D33A5"/>
    <w:rsid w:val="006F6149"/>
    <w:rsid w:val="00725B4B"/>
    <w:rsid w:val="00731A86"/>
    <w:rsid w:val="00740C3C"/>
    <w:rsid w:val="00742469"/>
    <w:rsid w:val="0075163D"/>
    <w:rsid w:val="007937A7"/>
    <w:rsid w:val="007A5390"/>
    <w:rsid w:val="007D657A"/>
    <w:rsid w:val="007E09D3"/>
    <w:rsid w:val="007F0486"/>
    <w:rsid w:val="007F74BC"/>
    <w:rsid w:val="0080454E"/>
    <w:rsid w:val="00822BF2"/>
    <w:rsid w:val="008279FD"/>
    <w:rsid w:val="008322F0"/>
    <w:rsid w:val="00844421"/>
    <w:rsid w:val="00863584"/>
    <w:rsid w:val="00881562"/>
    <w:rsid w:val="00881E68"/>
    <w:rsid w:val="00892E14"/>
    <w:rsid w:val="008A719A"/>
    <w:rsid w:val="008A71DA"/>
    <w:rsid w:val="008D03D5"/>
    <w:rsid w:val="008E17DF"/>
    <w:rsid w:val="008E1820"/>
    <w:rsid w:val="008E1D0B"/>
    <w:rsid w:val="008E5F1D"/>
    <w:rsid w:val="008F5853"/>
    <w:rsid w:val="00906D43"/>
    <w:rsid w:val="009120DB"/>
    <w:rsid w:val="00937F5C"/>
    <w:rsid w:val="00944EA3"/>
    <w:rsid w:val="00952822"/>
    <w:rsid w:val="00970F07"/>
    <w:rsid w:val="00986729"/>
    <w:rsid w:val="009A436F"/>
    <w:rsid w:val="009C6F8C"/>
    <w:rsid w:val="009D603E"/>
    <w:rsid w:val="009E19B7"/>
    <w:rsid w:val="00A00A4D"/>
    <w:rsid w:val="00A055F0"/>
    <w:rsid w:val="00A17DA4"/>
    <w:rsid w:val="00A17EF3"/>
    <w:rsid w:val="00A22FEF"/>
    <w:rsid w:val="00A26A99"/>
    <w:rsid w:val="00A44D26"/>
    <w:rsid w:val="00A46173"/>
    <w:rsid w:val="00A500F5"/>
    <w:rsid w:val="00A85B0F"/>
    <w:rsid w:val="00AC580F"/>
    <w:rsid w:val="00AC602E"/>
    <w:rsid w:val="00AD001F"/>
    <w:rsid w:val="00B416BA"/>
    <w:rsid w:val="00B64EB2"/>
    <w:rsid w:val="00B65868"/>
    <w:rsid w:val="00B9133A"/>
    <w:rsid w:val="00BA761D"/>
    <w:rsid w:val="00BD413B"/>
    <w:rsid w:val="00BE08F3"/>
    <w:rsid w:val="00BE15C2"/>
    <w:rsid w:val="00BE2090"/>
    <w:rsid w:val="00BF0154"/>
    <w:rsid w:val="00C1004B"/>
    <w:rsid w:val="00C140BB"/>
    <w:rsid w:val="00C209C9"/>
    <w:rsid w:val="00C225E7"/>
    <w:rsid w:val="00C33388"/>
    <w:rsid w:val="00C34441"/>
    <w:rsid w:val="00C47B90"/>
    <w:rsid w:val="00C76344"/>
    <w:rsid w:val="00CA7EF7"/>
    <w:rsid w:val="00CB49C7"/>
    <w:rsid w:val="00CB5746"/>
    <w:rsid w:val="00CD3AD9"/>
    <w:rsid w:val="00CD6D99"/>
    <w:rsid w:val="00D044A6"/>
    <w:rsid w:val="00D05FB1"/>
    <w:rsid w:val="00D32170"/>
    <w:rsid w:val="00D54BD5"/>
    <w:rsid w:val="00D94E14"/>
    <w:rsid w:val="00D96934"/>
    <w:rsid w:val="00DA5330"/>
    <w:rsid w:val="00DC36E0"/>
    <w:rsid w:val="00DD0FE0"/>
    <w:rsid w:val="00DD273B"/>
    <w:rsid w:val="00DD309C"/>
    <w:rsid w:val="00DE4C67"/>
    <w:rsid w:val="00E44EB4"/>
    <w:rsid w:val="00EB1528"/>
    <w:rsid w:val="00EE4359"/>
    <w:rsid w:val="00EF78A0"/>
    <w:rsid w:val="00F02788"/>
    <w:rsid w:val="00F0309B"/>
    <w:rsid w:val="00F13E20"/>
    <w:rsid w:val="00F264EC"/>
    <w:rsid w:val="00F342C7"/>
    <w:rsid w:val="00F40942"/>
    <w:rsid w:val="00F532C9"/>
    <w:rsid w:val="00F713AE"/>
    <w:rsid w:val="00F71734"/>
    <w:rsid w:val="00F760AC"/>
    <w:rsid w:val="00F871A4"/>
    <w:rsid w:val="00F91BD7"/>
    <w:rsid w:val="00F92021"/>
    <w:rsid w:val="00FC2CF6"/>
    <w:rsid w:val="00FC501A"/>
    <w:rsid w:val="00FC6148"/>
    <w:rsid w:val="00FE42E6"/>
    <w:rsid w:val="00FF1C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1AAF1E18"/>
  <w15:docId w15:val="{FA9295C4-7181-44B1-86EC-35123D2DF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2"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52FF"/>
  </w:style>
  <w:style w:type="paragraph" w:styleId="Heading1">
    <w:name w:val="heading 1"/>
    <w:basedOn w:val="Normal"/>
    <w:next w:val="Normal"/>
    <w:link w:val="Heading1Char"/>
    <w:uiPriority w:val="2"/>
    <w:qFormat/>
    <w:rsid w:val="00A44D26"/>
    <w:pPr>
      <w:keepNext/>
      <w:keepLines/>
      <w:spacing w:before="240" w:after="200"/>
      <w:outlineLvl w:val="0"/>
    </w:pPr>
    <w:rPr>
      <w:rFonts w:ascii="Lato Semibold" w:hAnsi="Lato Semibold"/>
      <w:color w:val="1F497D" w:themeColor="text2"/>
      <w:kern w:val="32"/>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F52FF"/>
    <w:pPr>
      <w:tabs>
        <w:tab w:val="center" w:pos="4153"/>
        <w:tab w:val="right" w:pos="8306"/>
      </w:tabs>
    </w:pPr>
  </w:style>
  <w:style w:type="paragraph" w:styleId="Footer">
    <w:name w:val="footer"/>
    <w:basedOn w:val="Normal"/>
    <w:link w:val="FooterChar"/>
    <w:uiPriority w:val="99"/>
    <w:rsid w:val="000F52FF"/>
    <w:pPr>
      <w:tabs>
        <w:tab w:val="center" w:pos="4153"/>
        <w:tab w:val="right" w:pos="8306"/>
      </w:tabs>
    </w:pPr>
  </w:style>
  <w:style w:type="character" w:styleId="Hyperlink">
    <w:name w:val="Hyperlink"/>
    <w:basedOn w:val="DefaultParagraphFont"/>
    <w:rsid w:val="00613716"/>
    <w:rPr>
      <w:color w:val="0000FF"/>
      <w:u w:val="single"/>
    </w:rPr>
  </w:style>
  <w:style w:type="character" w:customStyle="1" w:styleId="FooterChar">
    <w:name w:val="Footer Char"/>
    <w:basedOn w:val="DefaultParagraphFont"/>
    <w:link w:val="Footer"/>
    <w:uiPriority w:val="99"/>
    <w:rsid w:val="008E17DF"/>
  </w:style>
  <w:style w:type="paragraph" w:styleId="BalloonText">
    <w:name w:val="Balloon Text"/>
    <w:basedOn w:val="Normal"/>
    <w:link w:val="BalloonTextChar"/>
    <w:rsid w:val="008E17DF"/>
    <w:rPr>
      <w:rFonts w:ascii="Tahoma" w:hAnsi="Tahoma" w:cs="Tahoma"/>
      <w:sz w:val="16"/>
      <w:szCs w:val="16"/>
    </w:rPr>
  </w:style>
  <w:style w:type="character" w:customStyle="1" w:styleId="BalloonTextChar">
    <w:name w:val="Balloon Text Char"/>
    <w:basedOn w:val="DefaultParagraphFont"/>
    <w:link w:val="BalloonText"/>
    <w:rsid w:val="008E17DF"/>
    <w:rPr>
      <w:rFonts w:ascii="Tahoma" w:hAnsi="Tahoma" w:cs="Tahoma"/>
      <w:sz w:val="16"/>
      <w:szCs w:val="16"/>
    </w:rPr>
  </w:style>
  <w:style w:type="character" w:styleId="Emphasis">
    <w:name w:val="Emphasis"/>
    <w:qFormat/>
    <w:rsid w:val="008E17DF"/>
    <w:rPr>
      <w:rFonts w:ascii="Arial" w:hAnsi="Arial"/>
      <w:b/>
      <w:spacing w:val="-10"/>
      <w:sz w:val="18"/>
    </w:rPr>
  </w:style>
  <w:style w:type="table" w:styleId="TableGrid">
    <w:name w:val="Table Grid"/>
    <w:basedOn w:val="TableNormal"/>
    <w:uiPriority w:val="39"/>
    <w:rsid w:val="003963D7"/>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42055A"/>
    <w:pPr>
      <w:spacing w:before="100" w:beforeAutospacing="1" w:after="100" w:afterAutospacing="1"/>
    </w:pPr>
    <w:rPr>
      <w:sz w:val="24"/>
      <w:szCs w:val="24"/>
    </w:rPr>
  </w:style>
  <w:style w:type="character" w:customStyle="1" w:styleId="normaltextrun">
    <w:name w:val="normaltextrun"/>
    <w:basedOn w:val="DefaultParagraphFont"/>
    <w:rsid w:val="0042055A"/>
  </w:style>
  <w:style w:type="character" w:customStyle="1" w:styleId="eop">
    <w:name w:val="eop"/>
    <w:basedOn w:val="DefaultParagraphFont"/>
    <w:rsid w:val="0042055A"/>
  </w:style>
  <w:style w:type="character" w:customStyle="1" w:styleId="wacimagecontainer">
    <w:name w:val="wacimagecontainer"/>
    <w:basedOn w:val="DefaultParagraphFont"/>
    <w:rsid w:val="0042055A"/>
  </w:style>
  <w:style w:type="paragraph" w:styleId="ListParagraph">
    <w:name w:val="List Paragraph"/>
    <w:basedOn w:val="Normal"/>
    <w:uiPriority w:val="34"/>
    <w:qFormat/>
    <w:rsid w:val="00432F9A"/>
    <w:pPr>
      <w:ind w:left="720"/>
      <w:contextualSpacing/>
    </w:pPr>
  </w:style>
  <w:style w:type="paragraph" w:customStyle="1" w:styleId="subsection">
    <w:name w:val="subsection"/>
    <w:basedOn w:val="Normal"/>
    <w:rsid w:val="00646A9E"/>
    <w:pPr>
      <w:spacing w:before="100" w:beforeAutospacing="1" w:after="100" w:afterAutospacing="1"/>
    </w:pPr>
    <w:rPr>
      <w:sz w:val="24"/>
      <w:szCs w:val="24"/>
    </w:rPr>
  </w:style>
  <w:style w:type="paragraph" w:customStyle="1" w:styleId="definition">
    <w:name w:val="definition"/>
    <w:basedOn w:val="Normal"/>
    <w:rsid w:val="00646A9E"/>
    <w:pPr>
      <w:spacing w:before="100" w:beforeAutospacing="1" w:after="100" w:afterAutospacing="1"/>
    </w:pPr>
    <w:rPr>
      <w:sz w:val="24"/>
      <w:szCs w:val="24"/>
    </w:rPr>
  </w:style>
  <w:style w:type="character" w:customStyle="1" w:styleId="Heading1Char">
    <w:name w:val="Heading 1 Char"/>
    <w:basedOn w:val="DefaultParagraphFont"/>
    <w:link w:val="Heading1"/>
    <w:uiPriority w:val="2"/>
    <w:rsid w:val="00A44D26"/>
    <w:rPr>
      <w:rFonts w:ascii="Lato Semibold" w:hAnsi="Lato Semibold"/>
      <w:color w:val="1F497D" w:themeColor="text2"/>
      <w:kern w:val="32"/>
      <w:sz w:val="32"/>
      <w:szCs w:val="32"/>
      <w:lang w:eastAsia="en-US"/>
    </w:rPr>
  </w:style>
  <w:style w:type="character" w:styleId="CommentReference">
    <w:name w:val="annotation reference"/>
    <w:basedOn w:val="DefaultParagraphFont"/>
    <w:rsid w:val="000A2651"/>
    <w:rPr>
      <w:sz w:val="16"/>
      <w:szCs w:val="16"/>
    </w:rPr>
  </w:style>
  <w:style w:type="paragraph" w:styleId="CommentText">
    <w:name w:val="annotation text"/>
    <w:basedOn w:val="Normal"/>
    <w:link w:val="CommentTextChar"/>
    <w:rsid w:val="000A2651"/>
  </w:style>
  <w:style w:type="character" w:customStyle="1" w:styleId="CommentTextChar">
    <w:name w:val="Comment Text Char"/>
    <w:basedOn w:val="DefaultParagraphFont"/>
    <w:link w:val="CommentText"/>
    <w:rsid w:val="000A2651"/>
  </w:style>
  <w:style w:type="paragraph" w:styleId="CommentSubject">
    <w:name w:val="annotation subject"/>
    <w:basedOn w:val="CommentText"/>
    <w:next w:val="CommentText"/>
    <w:link w:val="CommentSubjectChar"/>
    <w:rsid w:val="000A2651"/>
    <w:rPr>
      <w:b/>
      <w:bCs/>
    </w:rPr>
  </w:style>
  <w:style w:type="character" w:customStyle="1" w:styleId="CommentSubjectChar">
    <w:name w:val="Comment Subject Char"/>
    <w:basedOn w:val="CommentTextChar"/>
    <w:link w:val="CommentSubject"/>
    <w:rsid w:val="000A2651"/>
    <w:rPr>
      <w:b/>
      <w:bCs/>
    </w:rPr>
  </w:style>
  <w:style w:type="character" w:styleId="Mention">
    <w:name w:val="Mention"/>
    <w:basedOn w:val="DefaultParagraphFont"/>
    <w:uiPriority w:val="99"/>
    <w:unhideWhenUsed/>
    <w:rsid w:val="000A265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41408">
      <w:bodyDiv w:val="1"/>
      <w:marLeft w:val="0"/>
      <w:marRight w:val="0"/>
      <w:marTop w:val="0"/>
      <w:marBottom w:val="0"/>
      <w:divBdr>
        <w:top w:val="none" w:sz="0" w:space="0" w:color="auto"/>
        <w:left w:val="none" w:sz="0" w:space="0" w:color="auto"/>
        <w:bottom w:val="none" w:sz="0" w:space="0" w:color="auto"/>
        <w:right w:val="none" w:sz="0" w:space="0" w:color="auto"/>
      </w:divBdr>
      <w:divsChild>
        <w:div w:id="1205604252">
          <w:marLeft w:val="0"/>
          <w:marRight w:val="0"/>
          <w:marTop w:val="0"/>
          <w:marBottom w:val="0"/>
          <w:divBdr>
            <w:top w:val="none" w:sz="0" w:space="0" w:color="auto"/>
            <w:left w:val="none" w:sz="0" w:space="0" w:color="auto"/>
            <w:bottom w:val="none" w:sz="0" w:space="0" w:color="auto"/>
            <w:right w:val="none" w:sz="0" w:space="0" w:color="auto"/>
          </w:divBdr>
        </w:div>
        <w:div w:id="858272521">
          <w:marLeft w:val="0"/>
          <w:marRight w:val="0"/>
          <w:marTop w:val="0"/>
          <w:marBottom w:val="0"/>
          <w:divBdr>
            <w:top w:val="none" w:sz="0" w:space="0" w:color="auto"/>
            <w:left w:val="none" w:sz="0" w:space="0" w:color="auto"/>
            <w:bottom w:val="none" w:sz="0" w:space="0" w:color="auto"/>
            <w:right w:val="none" w:sz="0" w:space="0" w:color="auto"/>
          </w:divBdr>
          <w:divsChild>
            <w:div w:id="394939245">
              <w:marLeft w:val="0"/>
              <w:marRight w:val="0"/>
              <w:marTop w:val="30"/>
              <w:marBottom w:val="30"/>
              <w:divBdr>
                <w:top w:val="none" w:sz="0" w:space="0" w:color="auto"/>
                <w:left w:val="none" w:sz="0" w:space="0" w:color="auto"/>
                <w:bottom w:val="none" w:sz="0" w:space="0" w:color="auto"/>
                <w:right w:val="none" w:sz="0" w:space="0" w:color="auto"/>
              </w:divBdr>
              <w:divsChild>
                <w:div w:id="385956742">
                  <w:marLeft w:val="0"/>
                  <w:marRight w:val="0"/>
                  <w:marTop w:val="0"/>
                  <w:marBottom w:val="0"/>
                  <w:divBdr>
                    <w:top w:val="none" w:sz="0" w:space="0" w:color="auto"/>
                    <w:left w:val="none" w:sz="0" w:space="0" w:color="auto"/>
                    <w:bottom w:val="none" w:sz="0" w:space="0" w:color="auto"/>
                    <w:right w:val="none" w:sz="0" w:space="0" w:color="auto"/>
                  </w:divBdr>
                  <w:divsChild>
                    <w:div w:id="1493444087">
                      <w:marLeft w:val="0"/>
                      <w:marRight w:val="0"/>
                      <w:marTop w:val="0"/>
                      <w:marBottom w:val="0"/>
                      <w:divBdr>
                        <w:top w:val="none" w:sz="0" w:space="0" w:color="auto"/>
                        <w:left w:val="none" w:sz="0" w:space="0" w:color="auto"/>
                        <w:bottom w:val="none" w:sz="0" w:space="0" w:color="auto"/>
                        <w:right w:val="none" w:sz="0" w:space="0" w:color="auto"/>
                      </w:divBdr>
                    </w:div>
                  </w:divsChild>
                </w:div>
                <w:div w:id="1734236911">
                  <w:marLeft w:val="0"/>
                  <w:marRight w:val="0"/>
                  <w:marTop w:val="0"/>
                  <w:marBottom w:val="0"/>
                  <w:divBdr>
                    <w:top w:val="none" w:sz="0" w:space="0" w:color="auto"/>
                    <w:left w:val="none" w:sz="0" w:space="0" w:color="auto"/>
                    <w:bottom w:val="none" w:sz="0" w:space="0" w:color="auto"/>
                    <w:right w:val="none" w:sz="0" w:space="0" w:color="auto"/>
                  </w:divBdr>
                  <w:divsChild>
                    <w:div w:id="578559227">
                      <w:marLeft w:val="0"/>
                      <w:marRight w:val="0"/>
                      <w:marTop w:val="0"/>
                      <w:marBottom w:val="0"/>
                      <w:divBdr>
                        <w:top w:val="none" w:sz="0" w:space="0" w:color="auto"/>
                        <w:left w:val="none" w:sz="0" w:space="0" w:color="auto"/>
                        <w:bottom w:val="none" w:sz="0" w:space="0" w:color="auto"/>
                        <w:right w:val="none" w:sz="0" w:space="0" w:color="auto"/>
                      </w:divBdr>
                    </w:div>
                  </w:divsChild>
                </w:div>
                <w:div w:id="1583023364">
                  <w:marLeft w:val="0"/>
                  <w:marRight w:val="0"/>
                  <w:marTop w:val="0"/>
                  <w:marBottom w:val="0"/>
                  <w:divBdr>
                    <w:top w:val="none" w:sz="0" w:space="0" w:color="auto"/>
                    <w:left w:val="none" w:sz="0" w:space="0" w:color="auto"/>
                    <w:bottom w:val="none" w:sz="0" w:space="0" w:color="auto"/>
                    <w:right w:val="none" w:sz="0" w:space="0" w:color="auto"/>
                  </w:divBdr>
                  <w:divsChild>
                    <w:div w:id="689186211">
                      <w:marLeft w:val="0"/>
                      <w:marRight w:val="0"/>
                      <w:marTop w:val="0"/>
                      <w:marBottom w:val="0"/>
                      <w:divBdr>
                        <w:top w:val="none" w:sz="0" w:space="0" w:color="auto"/>
                        <w:left w:val="none" w:sz="0" w:space="0" w:color="auto"/>
                        <w:bottom w:val="none" w:sz="0" w:space="0" w:color="auto"/>
                        <w:right w:val="none" w:sz="0" w:space="0" w:color="auto"/>
                      </w:divBdr>
                    </w:div>
                    <w:div w:id="37779599">
                      <w:marLeft w:val="0"/>
                      <w:marRight w:val="0"/>
                      <w:marTop w:val="0"/>
                      <w:marBottom w:val="0"/>
                      <w:divBdr>
                        <w:top w:val="none" w:sz="0" w:space="0" w:color="auto"/>
                        <w:left w:val="none" w:sz="0" w:space="0" w:color="auto"/>
                        <w:bottom w:val="none" w:sz="0" w:space="0" w:color="auto"/>
                        <w:right w:val="none" w:sz="0" w:space="0" w:color="auto"/>
                      </w:divBdr>
                    </w:div>
                    <w:div w:id="889616500">
                      <w:marLeft w:val="0"/>
                      <w:marRight w:val="0"/>
                      <w:marTop w:val="0"/>
                      <w:marBottom w:val="0"/>
                      <w:divBdr>
                        <w:top w:val="none" w:sz="0" w:space="0" w:color="auto"/>
                        <w:left w:val="none" w:sz="0" w:space="0" w:color="auto"/>
                        <w:bottom w:val="none" w:sz="0" w:space="0" w:color="auto"/>
                        <w:right w:val="none" w:sz="0" w:space="0" w:color="auto"/>
                      </w:divBdr>
                    </w:div>
                    <w:div w:id="877548225">
                      <w:marLeft w:val="0"/>
                      <w:marRight w:val="0"/>
                      <w:marTop w:val="0"/>
                      <w:marBottom w:val="0"/>
                      <w:divBdr>
                        <w:top w:val="none" w:sz="0" w:space="0" w:color="auto"/>
                        <w:left w:val="none" w:sz="0" w:space="0" w:color="auto"/>
                        <w:bottom w:val="none" w:sz="0" w:space="0" w:color="auto"/>
                        <w:right w:val="none" w:sz="0" w:space="0" w:color="auto"/>
                      </w:divBdr>
                    </w:div>
                  </w:divsChild>
                </w:div>
                <w:div w:id="1647778093">
                  <w:marLeft w:val="0"/>
                  <w:marRight w:val="0"/>
                  <w:marTop w:val="0"/>
                  <w:marBottom w:val="0"/>
                  <w:divBdr>
                    <w:top w:val="none" w:sz="0" w:space="0" w:color="auto"/>
                    <w:left w:val="none" w:sz="0" w:space="0" w:color="auto"/>
                    <w:bottom w:val="none" w:sz="0" w:space="0" w:color="auto"/>
                    <w:right w:val="none" w:sz="0" w:space="0" w:color="auto"/>
                  </w:divBdr>
                  <w:divsChild>
                    <w:div w:id="1642075837">
                      <w:marLeft w:val="0"/>
                      <w:marRight w:val="0"/>
                      <w:marTop w:val="0"/>
                      <w:marBottom w:val="0"/>
                      <w:divBdr>
                        <w:top w:val="none" w:sz="0" w:space="0" w:color="auto"/>
                        <w:left w:val="none" w:sz="0" w:space="0" w:color="auto"/>
                        <w:bottom w:val="none" w:sz="0" w:space="0" w:color="auto"/>
                        <w:right w:val="none" w:sz="0" w:space="0" w:color="auto"/>
                      </w:divBdr>
                    </w:div>
                  </w:divsChild>
                </w:div>
                <w:div w:id="1110778670">
                  <w:marLeft w:val="0"/>
                  <w:marRight w:val="0"/>
                  <w:marTop w:val="0"/>
                  <w:marBottom w:val="0"/>
                  <w:divBdr>
                    <w:top w:val="none" w:sz="0" w:space="0" w:color="auto"/>
                    <w:left w:val="none" w:sz="0" w:space="0" w:color="auto"/>
                    <w:bottom w:val="none" w:sz="0" w:space="0" w:color="auto"/>
                    <w:right w:val="none" w:sz="0" w:space="0" w:color="auto"/>
                  </w:divBdr>
                  <w:divsChild>
                    <w:div w:id="1798259948">
                      <w:marLeft w:val="0"/>
                      <w:marRight w:val="0"/>
                      <w:marTop w:val="0"/>
                      <w:marBottom w:val="0"/>
                      <w:divBdr>
                        <w:top w:val="none" w:sz="0" w:space="0" w:color="auto"/>
                        <w:left w:val="none" w:sz="0" w:space="0" w:color="auto"/>
                        <w:bottom w:val="none" w:sz="0" w:space="0" w:color="auto"/>
                        <w:right w:val="none" w:sz="0" w:space="0" w:color="auto"/>
                      </w:divBdr>
                    </w:div>
                    <w:div w:id="823274604">
                      <w:marLeft w:val="0"/>
                      <w:marRight w:val="0"/>
                      <w:marTop w:val="0"/>
                      <w:marBottom w:val="0"/>
                      <w:divBdr>
                        <w:top w:val="none" w:sz="0" w:space="0" w:color="auto"/>
                        <w:left w:val="none" w:sz="0" w:space="0" w:color="auto"/>
                        <w:bottom w:val="none" w:sz="0" w:space="0" w:color="auto"/>
                        <w:right w:val="none" w:sz="0" w:space="0" w:color="auto"/>
                      </w:divBdr>
                    </w:div>
                  </w:divsChild>
                </w:div>
                <w:div w:id="1439452174">
                  <w:marLeft w:val="0"/>
                  <w:marRight w:val="0"/>
                  <w:marTop w:val="0"/>
                  <w:marBottom w:val="0"/>
                  <w:divBdr>
                    <w:top w:val="none" w:sz="0" w:space="0" w:color="auto"/>
                    <w:left w:val="none" w:sz="0" w:space="0" w:color="auto"/>
                    <w:bottom w:val="none" w:sz="0" w:space="0" w:color="auto"/>
                    <w:right w:val="none" w:sz="0" w:space="0" w:color="auto"/>
                  </w:divBdr>
                  <w:divsChild>
                    <w:div w:id="598832792">
                      <w:marLeft w:val="0"/>
                      <w:marRight w:val="0"/>
                      <w:marTop w:val="0"/>
                      <w:marBottom w:val="0"/>
                      <w:divBdr>
                        <w:top w:val="none" w:sz="0" w:space="0" w:color="auto"/>
                        <w:left w:val="none" w:sz="0" w:space="0" w:color="auto"/>
                        <w:bottom w:val="none" w:sz="0" w:space="0" w:color="auto"/>
                        <w:right w:val="none" w:sz="0" w:space="0" w:color="auto"/>
                      </w:divBdr>
                    </w:div>
                  </w:divsChild>
                </w:div>
                <w:div w:id="410201061">
                  <w:marLeft w:val="0"/>
                  <w:marRight w:val="0"/>
                  <w:marTop w:val="0"/>
                  <w:marBottom w:val="0"/>
                  <w:divBdr>
                    <w:top w:val="none" w:sz="0" w:space="0" w:color="auto"/>
                    <w:left w:val="none" w:sz="0" w:space="0" w:color="auto"/>
                    <w:bottom w:val="none" w:sz="0" w:space="0" w:color="auto"/>
                    <w:right w:val="none" w:sz="0" w:space="0" w:color="auto"/>
                  </w:divBdr>
                  <w:divsChild>
                    <w:div w:id="1098794243">
                      <w:marLeft w:val="0"/>
                      <w:marRight w:val="0"/>
                      <w:marTop w:val="0"/>
                      <w:marBottom w:val="0"/>
                      <w:divBdr>
                        <w:top w:val="none" w:sz="0" w:space="0" w:color="auto"/>
                        <w:left w:val="none" w:sz="0" w:space="0" w:color="auto"/>
                        <w:bottom w:val="none" w:sz="0" w:space="0" w:color="auto"/>
                        <w:right w:val="none" w:sz="0" w:space="0" w:color="auto"/>
                      </w:divBdr>
                    </w:div>
                    <w:div w:id="71631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safety.gov.au/industry/tech-trends-and-challenges/generative-a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mailto:admin.nemarluk@education.nt.gov.au" TargetMode="External"/><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AB7F69E19E40458D10860D176311D1" ma:contentTypeVersion="4" ma:contentTypeDescription="Create a new document." ma:contentTypeScope="" ma:versionID="bc005d68444034e21f422e08bbef6986">
  <xsd:schema xmlns:xsd="http://www.w3.org/2001/XMLSchema" xmlns:xs="http://www.w3.org/2001/XMLSchema" xmlns:p="http://schemas.microsoft.com/office/2006/metadata/properties" xmlns:ns2="b6c8d41e-33fa-4da7-bed3-2a7c7213cd8b" targetNamespace="http://schemas.microsoft.com/office/2006/metadata/properties" ma:root="true" ma:fieldsID="3137303a7ca9f431a01d663390b698ef" ns2:_="">
    <xsd:import namespace="b6c8d41e-33fa-4da7-bed3-2a7c7213cd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c8d41e-33fa-4da7-bed3-2a7c7213cd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0734F3-C56B-44A2-84B3-B25649380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c8d41e-33fa-4da7-bed3-2a7c7213cd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C0B431-0C79-472D-BFB0-4400082963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2F6FA5-555F-4ECD-8433-DA70B9BF8FBB}">
  <ds:schemaRefs>
    <ds:schemaRef ds:uri="http://schemas.openxmlformats.org/officeDocument/2006/bibliography"/>
  </ds:schemaRefs>
</ds:datastoreItem>
</file>

<file path=customXml/itemProps4.xml><?xml version="1.0" encoding="utf-8"?>
<ds:datastoreItem xmlns:ds="http://schemas.openxmlformats.org/officeDocument/2006/customXml" ds:itemID="{1D65827B-71B5-495D-8D3C-E12F766121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422</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15 March 2007</vt:lpstr>
    </vt:vector>
  </TitlesOfParts>
  <Company>NTG</Company>
  <LinksUpToDate>false</LinksUpToDate>
  <CharactersWithSpaces>2829</CharactersWithSpaces>
  <SharedDoc>false</SharedDoc>
  <HLinks>
    <vt:vector size="6" baseType="variant">
      <vt:variant>
        <vt:i4>1769581</vt:i4>
      </vt:variant>
      <vt:variant>
        <vt:i4>0</vt:i4>
      </vt:variant>
      <vt:variant>
        <vt:i4>0</vt:i4>
      </vt:variant>
      <vt:variant>
        <vt:i4>5</vt:i4>
      </vt:variant>
      <vt:variant>
        <vt:lpwstr>mailto:admin.nemarluk@ntschools.net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to give consent to new school</dc:title>
  <dc:creator>Alayne Amanatidis</dc:creator>
  <cp:lastModifiedBy>Ede Carlson</cp:lastModifiedBy>
  <cp:revision>2</cp:revision>
  <cp:lastPrinted>2014-09-25T03:09:00Z</cp:lastPrinted>
  <dcterms:created xsi:type="dcterms:W3CDTF">2026-08-11T01:03:00Z</dcterms:created>
  <dcterms:modified xsi:type="dcterms:W3CDTF">2026-08-11T01:03:00Z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65d27b0fefa4089b2197516e24f132e">
    <vt:lpwstr/>
  </property>
  <property fmtid="{D5CDD505-2E9C-101B-9397-08002B2CF9AE}" pid="3" name="foldercat">
    <vt:lpwstr>109;#Teams|6e52d187-d83c-4818-b5cf-4b25fdd80b00</vt:lpwstr>
  </property>
  <property fmtid="{D5CDD505-2E9C-101B-9397-08002B2CF9AE}" pid="4" name="libcat">
    <vt:lpwstr>7;#Administration|a77a2652-7c97-422e-a97b-3598b61b7ea2</vt:lpwstr>
  </property>
  <property fmtid="{D5CDD505-2E9C-101B-9397-08002B2CF9AE}" pid="5" name="gb1d29e1955444ac9c684a0fe4559115">
    <vt:lpwstr/>
  </property>
  <property fmtid="{D5CDD505-2E9C-101B-9397-08002B2CF9AE}" pid="6" name="libCategory">
    <vt:lpwstr/>
  </property>
  <property fmtid="{D5CDD505-2E9C-101B-9397-08002B2CF9AE}" pid="7" name="ContentTypeId">
    <vt:lpwstr>0x010100BAAB7F69E19E40458D10860D176311D1</vt:lpwstr>
  </property>
  <property fmtid="{D5CDD505-2E9C-101B-9397-08002B2CF9AE}" pid="8" name="Calendar Year">
    <vt:lpwstr>117;#2021|2d9cff05-a914-4533-bfa9-b90deccfa8f5</vt:lpwstr>
  </property>
  <property fmtid="{D5CDD505-2E9C-101B-9397-08002B2CF9AE}" pid="9" name="foldercate">
    <vt:lpwstr/>
  </property>
  <property fmtid="{D5CDD505-2E9C-101B-9397-08002B2CF9AE}" pid="10" name="Security level">
    <vt:lpwstr>1;#NTG Restricted|904948b0-17df-4a5e-95c5-46d04cf76bb6</vt:lpwstr>
  </property>
  <property fmtid="{D5CDD505-2E9C-101B-9397-08002B2CF9AE}" pid="11" name="Caveat">
    <vt:lpwstr>8;#N/A|c55d2cfe-de7b-4a29-9d1c-4e5e113ada52</vt:lpwstr>
  </property>
  <property fmtid="{D5CDD505-2E9C-101B-9397-08002B2CF9AE}" pid="12" name="School Name1">
    <vt:lpwstr>9;#Nemarluk School|96b44d0c-0386-4d75-9bf1-48165b9b25bd</vt:lpwstr>
  </property>
  <property fmtid="{D5CDD505-2E9C-101B-9397-08002B2CF9AE}" pid="13" name="GrammarlyDocumentId">
    <vt:lpwstr>4c88a67a32285b62ef0cc8f721f5f7163935825e49c8ac492476f32ed7077bc5</vt:lpwstr>
  </property>
  <property fmtid="{D5CDD505-2E9C-101B-9397-08002B2CF9AE}" pid="14" name="Order">
    <vt:r8>3000</vt:r8>
  </property>
  <property fmtid="{D5CDD505-2E9C-101B-9397-08002B2CF9AE}" pid="15" name="xd_Signature">
    <vt:bool>false</vt:bool>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ies>
</file>