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DC" w:rsidRPr="00F25ADC" w:rsidRDefault="00F25ADC" w:rsidP="00F25A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25A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Synthetic Drugs Awareness Series</w: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Lesson 1: Synthetic 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Cannabinoids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("K2," "Spice")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Overview:</w:t>
      </w:r>
    </w:p>
    <w:p w:rsidR="00F25ADC" w:rsidRPr="00F25ADC" w:rsidRDefault="00F25ADC" w:rsidP="00F2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Marketed as "safe" alternatives to marijuana but are chemically altered and often unpredictable.</w:t>
      </w:r>
    </w:p>
    <w:p w:rsidR="00F25ADC" w:rsidRPr="00F25ADC" w:rsidRDefault="00F25ADC" w:rsidP="00F2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Can cause hallucinations, paranoia, seizures, kidney damage, and death.</w:t>
      </w:r>
    </w:p>
    <w:p w:rsidR="00F25ADC" w:rsidRPr="00F25ADC" w:rsidRDefault="00F25ADC" w:rsidP="00F2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Usually sprayed onto herbs and smoked, but chemical content varies wildly.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are synthetic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cannabinoids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more dangerous than natural marijuana?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Because their chemical makeup is unregulated, often much stronger, and can cause severe unpredictable effects.</w:t>
      </w:r>
    </w:p>
    <w:p w:rsidR="00F25ADC" w:rsidRPr="00F25ADC" w:rsidRDefault="00F25ADC" w:rsidP="00F25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are some common street names?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K2, Spice, Black Mamba, Scooby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Snax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ADC" w:rsidRPr="00F25ADC" w:rsidRDefault="00F25ADC" w:rsidP="00F25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True or False: Synthetic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cannabinoids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are "legal marijuana."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False — they are not safe, often illegal, and far more dangerous.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</w:t>
      </w:r>
      <w:proofErr w:type="gramStart"/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br/>
        <w:t>If a product is labeled "not for human consumption" but sold to smoke, it’s a red flag.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Lesson 2: Synthetic 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Cathinones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("Bath Salts")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Overview:</w:t>
      </w:r>
    </w:p>
    <w:p w:rsidR="00F25ADC" w:rsidRPr="00F25ADC" w:rsidRDefault="00F25ADC" w:rsidP="00F25A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Stimulants chemically similar to amphetamines.</w:t>
      </w:r>
    </w:p>
    <w:p w:rsidR="00F25ADC" w:rsidRPr="00F25ADC" w:rsidRDefault="00F25ADC" w:rsidP="00F25A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Cause paranoia, hallucinations, violent behavior, high blood pressure, and even death.</w:t>
      </w:r>
    </w:p>
    <w:p w:rsidR="00F25ADC" w:rsidRPr="00F25ADC" w:rsidRDefault="00F25ADC" w:rsidP="00F25A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Often sold in small foil or plastic packages labeled “bath salts,” “plant food,” or “research chemicals.”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drug effects are synthetic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cathinones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often compared to?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Cocaine, meth, or MDMA.</w:t>
      </w:r>
    </w:p>
    <w:p w:rsidR="00F25ADC" w:rsidRPr="00F25ADC" w:rsidRDefault="00F25ADC" w:rsidP="00F25A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are “bath salts” misleading?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They’re not actual bath products — it’s a disguise for dangerous stimulants.</w:t>
      </w:r>
    </w:p>
    <w:p w:rsidR="00F25ADC" w:rsidRPr="00F25ADC" w:rsidRDefault="00F25ADC" w:rsidP="00F25A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Name two physical symptoms from use.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Increased heart rate, high blood pressure, chest pain, kidney failure.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Takeaway</w:t>
      </w:r>
      <w:proofErr w:type="gramStart"/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br/>
        <w:t>The unpredictable strength makes them especially dangerous — a small dose can be life-threatening.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Lesson 3: Synthetic Hallucinogens (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NBOMe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, 2C Drugs)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Overview:</w:t>
      </w:r>
    </w:p>
    <w:p w:rsidR="00F25ADC" w:rsidRPr="00F25ADC" w:rsidRDefault="00F25ADC" w:rsidP="00F25A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Lab-made hallucinogens, often mimicking LSD or mescaline.</w:t>
      </w:r>
    </w:p>
    <w:p w:rsidR="00F25ADC" w:rsidRPr="00F25ADC" w:rsidRDefault="00F25ADC" w:rsidP="00F25A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Can cause extreme hallucinations, aggression, seizures, and death.</w:t>
      </w:r>
    </w:p>
    <w:p w:rsidR="00F25ADC" w:rsidRPr="00F25ADC" w:rsidRDefault="00F25ADC" w:rsidP="00F25A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NBOMe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is often sold on blotter paper like LSD but far more toxic.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How are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NBOMe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and LSD similar in appearance?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Both can be on blotter paper with colorful designs.</w:t>
      </w:r>
    </w:p>
    <w:p w:rsidR="00F25ADC" w:rsidRPr="00F25ADC" w:rsidRDefault="00F25ADC" w:rsidP="00F25A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is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NBOMe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riskier than LSD?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It is much more potent — even a tiny dose can cause overdose.</w:t>
      </w:r>
    </w:p>
    <w:p w:rsidR="00F25ADC" w:rsidRPr="00F25ADC" w:rsidRDefault="00F25ADC" w:rsidP="00F25A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Name one mental effect.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Paranoia, extreme hallucinations, or violent outbursts.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  <w:t>"One hit can kill" is a reality with synthetic hallucinogens due to potency.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Lesson 4: Designer 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Opioids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Analogues)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Overview:</w:t>
      </w:r>
    </w:p>
    <w:p w:rsidR="00F25ADC" w:rsidRPr="00F25ADC" w:rsidRDefault="00F25ADC" w:rsidP="00F25A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Synthetic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opioids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, far stronger than heroin or morphine.</w:t>
      </w:r>
    </w:p>
    <w:p w:rsidR="00F25ADC" w:rsidRPr="00F25ADC" w:rsidRDefault="00F25ADC" w:rsidP="00F25A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is 50–100</w:t>
      </w:r>
      <w:proofErr w:type="gramStart"/>
      <w:r w:rsidRPr="00F25ADC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more potent than morphine.</w:t>
      </w:r>
    </w:p>
    <w:p w:rsidR="00F25ADC" w:rsidRPr="00F25ADC" w:rsidRDefault="00F25ADC" w:rsidP="00F25A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Often mixed with heroin, cocaine, or pills without the user’s knowledge.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is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especially dangerous?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Just 2mg can be lethal — an amount smaller than a grain of salt.</w:t>
      </w:r>
    </w:p>
    <w:p w:rsidR="00F25ADC" w:rsidRPr="00F25ADC" w:rsidRDefault="00F25ADC" w:rsidP="00F25A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are common signs of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opioid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overdose?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Slow/shallow breathing, blue lips, unconsciousness.</w:t>
      </w:r>
    </w:p>
    <w:p w:rsidR="00F25ADC" w:rsidRPr="00F25ADC" w:rsidRDefault="00F25ADC" w:rsidP="00F25A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life-saving medication can reverse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overdose?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Naloxone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Narcan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Takeaway</w:t>
      </w:r>
      <w:proofErr w:type="gramStart"/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br/>
        <w:t xml:space="preserve">Always treat unknown powders/pills as potentially laced with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Lesson 5: Synthetic Stimulants (Amphetamine-like "study drugs")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Overview:</w:t>
      </w:r>
    </w:p>
    <w:p w:rsidR="00F25ADC" w:rsidRPr="00F25ADC" w:rsidRDefault="00F25ADC" w:rsidP="00F25A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Includes methamphetamine analogs and illegally produced stimulants.</w:t>
      </w:r>
    </w:p>
    <w:p w:rsidR="00F25ADC" w:rsidRPr="00F25ADC" w:rsidRDefault="00F25ADC" w:rsidP="00F25A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Often marketed as “smart drugs” or “energy boosters.”</w:t>
      </w:r>
    </w:p>
    <w:p w:rsidR="00F25ADC" w:rsidRPr="00F25ADC" w:rsidRDefault="00F25ADC" w:rsidP="00F25A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Can cause rapid heart rate, stroke, paranoia, and addiction.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are some short-term effects?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Euphoria, alertness, insomnia, loss of appetite.</w:t>
      </w:r>
    </w:p>
    <w:p w:rsidR="00F25ADC" w:rsidRPr="00F25ADC" w:rsidRDefault="00F25ADC" w:rsidP="00F25A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long-term risks exist?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Addiction, heart problems, memory loss, severe anxiety.</w:t>
      </w:r>
    </w:p>
    <w:p w:rsidR="00F25ADC" w:rsidRPr="00F25ADC" w:rsidRDefault="00F25ADC" w:rsidP="00F25A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True or False: Prescription stimulants like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Adderall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are safe if not prescribed to you.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False — misuse can be dangerous and illegal.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</w:t>
      </w:r>
      <w:proofErr w:type="gramStart"/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br/>
        <w:t>Not all “study pills” are safe — many are synthetic drugs with hidden dangers.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25A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Synthetic Drugs Awareness – Quick Lessons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Lesson 1: Synthetic 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Cannabinoids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("K2," "Spice")</w:t>
      </w:r>
    </w:p>
    <w:p w:rsidR="00F25ADC" w:rsidRPr="00F25ADC" w:rsidRDefault="00F25ADC" w:rsidP="00F25A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Fake marijuana, sprayed with dangerous chemicals.</w:t>
      </w:r>
    </w:p>
    <w:p w:rsidR="00F25ADC" w:rsidRPr="00F25ADC" w:rsidRDefault="00F25ADC" w:rsidP="00F25A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Can cause paranoia, seizures, kidney damage, even death.</w:t>
      </w:r>
    </w:p>
    <w:p w:rsid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are they more dangerous than marijuana?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They’re unregulated and unpredictable.</w:t>
      </w:r>
    </w:p>
    <w:p w:rsidR="00F25ADC" w:rsidRPr="00F25ADC" w:rsidRDefault="00F25ADC" w:rsidP="00F25A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Street names?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K2, Spice, Black Mamba.</w:t>
      </w:r>
    </w:p>
    <w:p w:rsidR="00F25ADC" w:rsidRPr="00F25ADC" w:rsidRDefault="00F25ADC" w:rsidP="00F25A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True or False: They are “safe” marijuana.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False.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If it says “not for human consumption,” it’s a red flag.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Lesson 2: Synthetic 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Cathinones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("Bath Salts")</w:t>
      </w:r>
    </w:p>
    <w:p w:rsidR="00F25ADC" w:rsidRPr="00F25ADC" w:rsidRDefault="00F25ADC" w:rsidP="00F25A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Stimulants like cocaine or meth, sold as “bath salts” or “plant food.”</w:t>
      </w:r>
    </w:p>
    <w:p w:rsidR="00F25ADC" w:rsidRPr="00F25ADC" w:rsidRDefault="00F25ADC" w:rsidP="00F25A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Can cause hallucinations, violent behavior, </w:t>
      </w:r>
      <w:proofErr w:type="gramStart"/>
      <w:r w:rsidRPr="00F25ADC">
        <w:rPr>
          <w:rFonts w:ascii="Times New Roman" w:eastAsia="Times New Roman" w:hAnsi="Times New Roman" w:cs="Times New Roman"/>
          <w:sz w:val="24"/>
          <w:szCs w:val="24"/>
        </w:rPr>
        <w:t>heart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failure.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drug effects do they mimic?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Cocaine, meth, or MDMA.</w:t>
      </w:r>
    </w:p>
    <w:p w:rsidR="00F25ADC" w:rsidRPr="00F25ADC" w:rsidRDefault="00F25ADC" w:rsidP="00F25A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are they called “bath salts”?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 disguise — not real bath products.</w:t>
      </w:r>
    </w:p>
    <w:p w:rsidR="00F25ADC" w:rsidRPr="00F25ADC" w:rsidRDefault="00F25ADC" w:rsidP="00F25A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Name one symptom.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Fast heartbeat, paranoia, kidney failure.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 tiny dose can be deadly.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Lesson 3: Synthetic Hallucinogens (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NBOMe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, 2C Drugs)</w:t>
      </w:r>
    </w:p>
    <w:p w:rsidR="00F25ADC" w:rsidRPr="00F25ADC" w:rsidRDefault="00F25ADC" w:rsidP="00F25A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Fake LSD-type drugs, but far more toxic.</w:t>
      </w:r>
    </w:p>
    <w:p w:rsidR="00F25ADC" w:rsidRPr="00F25ADC" w:rsidRDefault="00F25ADC" w:rsidP="00F25A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Can cause extreme hallucinations, aggression, or seizures.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How do they look like LSD?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On colorful blotter paper.</w:t>
      </w:r>
    </w:p>
    <w:p w:rsidR="00F25ADC" w:rsidRPr="00F25ADC" w:rsidRDefault="00F25ADC" w:rsidP="00F25A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are they riskier?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Tiny doses can cause overdose.</w:t>
      </w:r>
    </w:p>
    <w:p w:rsidR="00F25ADC" w:rsidRPr="00F25ADC" w:rsidRDefault="00F25ADC" w:rsidP="00F25A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One mental effect?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Paranoia or violent outbursts.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“One hit can kill.”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Lesson 4: Designer 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Opioids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analogues)</w:t>
      </w:r>
    </w:p>
    <w:p w:rsidR="00F25ADC" w:rsidRPr="00F25ADC" w:rsidRDefault="00F25ADC" w:rsidP="00F25A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50–100</w:t>
      </w:r>
      <w:proofErr w:type="gramStart"/>
      <w:r w:rsidRPr="00F25ADC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stronger than morphine.</w:t>
      </w:r>
    </w:p>
    <w:p w:rsidR="00F25ADC" w:rsidRPr="00F25ADC" w:rsidRDefault="00F25ADC" w:rsidP="00F25A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lastRenderedPageBreak/>
        <w:t>Often mixed into heroin, cocaine, or fake pills.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Why is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dangerous?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Even 2mg can kill.</w:t>
      </w:r>
    </w:p>
    <w:p w:rsidR="00F25ADC" w:rsidRPr="00F25ADC" w:rsidRDefault="00F25ADC" w:rsidP="00F25A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Signs of overdose?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Slow breathing, blue lips, unconsciousness.</w:t>
      </w:r>
    </w:p>
    <w:p w:rsidR="00F25ADC" w:rsidRPr="00F25ADC" w:rsidRDefault="00F25ADC" w:rsidP="00F25A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What can reverse overdose?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Naloxone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Narcan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Any unknown pill/powder could contain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ADC" w:rsidRPr="00F25ADC" w:rsidRDefault="00F25ADC" w:rsidP="00F25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25ADC" w:rsidRPr="00F25ADC" w:rsidRDefault="00F25ADC" w:rsidP="00F25A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5ADC">
        <w:rPr>
          <w:rFonts w:ascii="Times New Roman" w:eastAsia="Times New Roman" w:hAnsi="Times New Roman" w:cs="Times New Roman"/>
          <w:b/>
          <w:bCs/>
          <w:sz w:val="27"/>
          <w:szCs w:val="27"/>
        </w:rPr>
        <w:t>Lesson 5: Synthetic Stimulants ("Study Pills")</w:t>
      </w:r>
    </w:p>
    <w:p w:rsidR="00F25ADC" w:rsidRPr="00F25ADC" w:rsidRDefault="00F25ADC" w:rsidP="00F25A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Fake “energy boosters” or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unprescribed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5ADC">
        <w:rPr>
          <w:rFonts w:ascii="Times New Roman" w:eastAsia="Times New Roman" w:hAnsi="Times New Roman" w:cs="Times New Roman"/>
          <w:sz w:val="24"/>
          <w:szCs w:val="24"/>
        </w:rPr>
        <w:t>Adderall</w:t>
      </w:r>
      <w:proofErr w:type="spellEnd"/>
      <w:r w:rsidRPr="00F25ADC">
        <w:rPr>
          <w:rFonts w:ascii="Times New Roman" w:eastAsia="Times New Roman" w:hAnsi="Times New Roman" w:cs="Times New Roman"/>
          <w:sz w:val="24"/>
          <w:szCs w:val="24"/>
        </w:rPr>
        <w:t>-like drugs.</w:t>
      </w:r>
    </w:p>
    <w:p w:rsidR="00F25ADC" w:rsidRPr="00F25ADC" w:rsidRDefault="00F25ADC" w:rsidP="00F25A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sz w:val="24"/>
          <w:szCs w:val="24"/>
        </w:rPr>
        <w:t>Cause insomnia, paranoia, heart problems, addiction.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Q &amp; A:</w:t>
      </w:r>
    </w:p>
    <w:p w:rsidR="00F25ADC" w:rsidRPr="00F25ADC" w:rsidRDefault="00F25ADC" w:rsidP="00F25A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Short-term effects?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Alertness, euphoria, no appetite.</w:t>
      </w:r>
    </w:p>
    <w:p w:rsidR="00F25ADC" w:rsidRPr="00F25ADC" w:rsidRDefault="00F25ADC" w:rsidP="00F25A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Long-term risks?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Heart damage, addiction, anxiety.</w:t>
      </w:r>
    </w:p>
    <w:p w:rsidR="00F25ADC" w:rsidRPr="00F25ADC" w:rsidRDefault="00F25ADC" w:rsidP="00F25A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Q: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True or False: Prescription pills are safe to share.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br/>
      </w:r>
      <w:r w:rsidRPr="00F25ADC">
        <w:rPr>
          <w:rFonts w:ascii="Times New Roman" w:eastAsia="Times New Roman" w:hAnsi="Times New Roman" w:cs="Times New Roman"/>
          <w:i/>
          <w:iCs/>
          <w:sz w:val="24"/>
          <w:szCs w:val="24"/>
        </w:rPr>
        <w:t>A: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False.</w:t>
      </w:r>
    </w:p>
    <w:p w:rsidR="00F25ADC" w:rsidRPr="00F25ADC" w:rsidRDefault="00F25ADC" w:rsidP="00F2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5ADC">
        <w:rPr>
          <w:rFonts w:ascii="Times New Roman" w:eastAsia="Times New Roman" w:hAnsi="Times New Roman" w:cs="Times New Roman"/>
          <w:b/>
          <w:bCs/>
          <w:sz w:val="24"/>
          <w:szCs w:val="24"/>
        </w:rPr>
        <w:t>Takeaway:</w:t>
      </w:r>
      <w:r w:rsidRPr="00F25ADC">
        <w:rPr>
          <w:rFonts w:ascii="Times New Roman" w:eastAsia="Times New Roman" w:hAnsi="Times New Roman" w:cs="Times New Roman"/>
          <w:sz w:val="24"/>
          <w:szCs w:val="24"/>
        </w:rPr>
        <w:t xml:space="preserve"> “Study pills” can be just as risky as street drugs.</w:t>
      </w:r>
    </w:p>
    <w:p w:rsidR="00373082" w:rsidRDefault="00373082"/>
    <w:sectPr w:rsidR="00373082" w:rsidSect="0037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C23"/>
    <w:multiLevelType w:val="multilevel"/>
    <w:tmpl w:val="E3C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A79BA"/>
    <w:multiLevelType w:val="multilevel"/>
    <w:tmpl w:val="6CC0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A528B"/>
    <w:multiLevelType w:val="multilevel"/>
    <w:tmpl w:val="E2FE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D3D45"/>
    <w:multiLevelType w:val="multilevel"/>
    <w:tmpl w:val="72F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1271A"/>
    <w:multiLevelType w:val="multilevel"/>
    <w:tmpl w:val="A3B0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987E6B"/>
    <w:multiLevelType w:val="multilevel"/>
    <w:tmpl w:val="4564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E7AEE"/>
    <w:multiLevelType w:val="multilevel"/>
    <w:tmpl w:val="B2A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25E22"/>
    <w:multiLevelType w:val="multilevel"/>
    <w:tmpl w:val="FF98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1303A"/>
    <w:multiLevelType w:val="multilevel"/>
    <w:tmpl w:val="A7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459C8"/>
    <w:multiLevelType w:val="multilevel"/>
    <w:tmpl w:val="52DC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66674"/>
    <w:multiLevelType w:val="multilevel"/>
    <w:tmpl w:val="638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91A6D"/>
    <w:multiLevelType w:val="multilevel"/>
    <w:tmpl w:val="E144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205BCB"/>
    <w:multiLevelType w:val="multilevel"/>
    <w:tmpl w:val="A686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65488D"/>
    <w:multiLevelType w:val="multilevel"/>
    <w:tmpl w:val="F5F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DC6AA6"/>
    <w:multiLevelType w:val="multilevel"/>
    <w:tmpl w:val="6EC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B36F4"/>
    <w:multiLevelType w:val="multilevel"/>
    <w:tmpl w:val="D3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6A0F8E"/>
    <w:multiLevelType w:val="multilevel"/>
    <w:tmpl w:val="CF8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D7113"/>
    <w:multiLevelType w:val="multilevel"/>
    <w:tmpl w:val="7006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948BB"/>
    <w:multiLevelType w:val="multilevel"/>
    <w:tmpl w:val="CAD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5F3BB9"/>
    <w:multiLevelType w:val="multilevel"/>
    <w:tmpl w:val="C21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1"/>
  </w:num>
  <w:num w:numId="5">
    <w:abstractNumId w:val="19"/>
  </w:num>
  <w:num w:numId="6">
    <w:abstractNumId w:val="5"/>
  </w:num>
  <w:num w:numId="7">
    <w:abstractNumId w:val="12"/>
  </w:num>
  <w:num w:numId="8">
    <w:abstractNumId w:val="4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16"/>
  </w:num>
  <w:num w:numId="14">
    <w:abstractNumId w:val="2"/>
  </w:num>
  <w:num w:numId="15">
    <w:abstractNumId w:val="6"/>
  </w:num>
  <w:num w:numId="16">
    <w:abstractNumId w:val="13"/>
  </w:num>
  <w:num w:numId="17">
    <w:abstractNumId w:val="3"/>
  </w:num>
  <w:num w:numId="18">
    <w:abstractNumId w:val="7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5ADC"/>
    <w:rsid w:val="00373082"/>
    <w:rsid w:val="006973AD"/>
    <w:rsid w:val="00F2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82"/>
  </w:style>
  <w:style w:type="paragraph" w:styleId="Heading1">
    <w:name w:val="heading 1"/>
    <w:basedOn w:val="Normal"/>
    <w:link w:val="Heading1Char"/>
    <w:uiPriority w:val="9"/>
    <w:qFormat/>
    <w:rsid w:val="00F25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25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25A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25AD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25A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25A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25AD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F25A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5A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4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828</Words>
  <Characters>4724</Characters>
  <Application>Microsoft Office Word</Application>
  <DocSecurity>0</DocSecurity>
  <Lines>39</Lines>
  <Paragraphs>11</Paragraphs>
  <ScaleCrop>false</ScaleCrop>
  <Company>Microsoft Corporation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2025-08-18T16:01:00Z</dcterms:created>
  <dcterms:modified xsi:type="dcterms:W3CDTF">2025-08-18T16:06:00Z</dcterms:modified>
</cp:coreProperties>
</file>