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131A" w14:textId="70E0FFE0" w:rsidR="001A36BD" w:rsidRPr="00E02C54" w:rsidRDefault="001A36BD" w:rsidP="00E02C54">
      <w:pPr>
        <w:spacing w:line="259" w:lineRule="auto"/>
        <w:rPr>
          <w:rFonts w:cstheme="minorHAnsi"/>
          <w:sz w:val="20"/>
          <w:szCs w:val="20"/>
        </w:rPr>
      </w:pPr>
      <w:r w:rsidRPr="00E02C54">
        <w:rPr>
          <w:rFonts w:cstheme="minorHAnsi"/>
          <w:sz w:val="20"/>
          <w:szCs w:val="20"/>
        </w:rPr>
        <w:t>The following policies are in place to maintain safety and ensure the enjoyment of our members.  We appreciate the full cooperation of you, your family and your guests.</w:t>
      </w:r>
    </w:p>
    <w:p w14:paraId="3AA780FE" w14:textId="6B9328C9" w:rsidR="001A36BD" w:rsidRPr="00E02C54" w:rsidRDefault="001A36BD" w:rsidP="00E02C54">
      <w:pPr>
        <w:spacing w:line="259" w:lineRule="auto"/>
        <w:rPr>
          <w:rFonts w:cstheme="minorHAnsi"/>
          <w:sz w:val="20"/>
          <w:szCs w:val="20"/>
        </w:rPr>
      </w:pPr>
      <w:r w:rsidRPr="00A3478F">
        <w:rPr>
          <w:rFonts w:cstheme="minorHAnsi"/>
          <w:sz w:val="20"/>
          <w:szCs w:val="20"/>
          <w:u w:val="single"/>
        </w:rPr>
        <w:t>Membership</w:t>
      </w:r>
      <w:r w:rsidRPr="00E02C54">
        <w:rPr>
          <w:rFonts w:cstheme="minorHAnsi"/>
          <w:sz w:val="20"/>
          <w:szCs w:val="20"/>
        </w:rPr>
        <w:t>:</w:t>
      </w:r>
      <w:r w:rsidR="00A3478F">
        <w:rPr>
          <w:rFonts w:cstheme="minorHAnsi"/>
          <w:sz w:val="20"/>
          <w:szCs w:val="20"/>
        </w:rPr>
        <w:t xml:space="preserve"> </w:t>
      </w:r>
      <w:r w:rsidRPr="00E02C54">
        <w:rPr>
          <w:rFonts w:cstheme="minorHAnsi"/>
          <w:sz w:val="20"/>
          <w:szCs w:val="20"/>
        </w:rPr>
        <w:t xml:space="preserve">Costs are listed in the club brochure.  Juniors are those age 3 through 18 years. </w:t>
      </w:r>
      <w:r w:rsidR="00FF6E2B" w:rsidRPr="00E02C54">
        <w:rPr>
          <w:rFonts w:cstheme="minorHAnsi"/>
          <w:sz w:val="20"/>
          <w:szCs w:val="20"/>
        </w:rPr>
        <w:t>This membership is a twelve-month agreement.</w:t>
      </w:r>
    </w:p>
    <w:p w14:paraId="1F6FDC33" w14:textId="64544458" w:rsidR="00FF6E2B" w:rsidRPr="00E02C54" w:rsidRDefault="00FF6E2B" w:rsidP="00E02C54">
      <w:pPr>
        <w:spacing w:line="259" w:lineRule="auto"/>
        <w:rPr>
          <w:rFonts w:cstheme="minorHAnsi"/>
          <w:sz w:val="20"/>
          <w:szCs w:val="20"/>
        </w:rPr>
      </w:pPr>
      <w:r w:rsidRPr="00A3478F">
        <w:rPr>
          <w:rFonts w:cstheme="minorHAnsi"/>
          <w:sz w:val="20"/>
          <w:szCs w:val="20"/>
          <w:u w:val="single"/>
        </w:rPr>
        <w:t>Guests</w:t>
      </w:r>
      <w:r w:rsidRPr="00E02C54">
        <w:rPr>
          <w:rFonts w:cstheme="minorHAnsi"/>
          <w:sz w:val="20"/>
          <w:szCs w:val="20"/>
        </w:rPr>
        <w:t>:</w:t>
      </w:r>
      <w:r w:rsidR="00A3478F">
        <w:rPr>
          <w:rFonts w:cstheme="minorHAnsi"/>
          <w:sz w:val="20"/>
          <w:szCs w:val="20"/>
        </w:rPr>
        <w:t xml:space="preserve"> </w:t>
      </w:r>
      <w:r w:rsidRPr="00E02C54">
        <w:rPr>
          <w:rFonts w:cstheme="minorHAnsi"/>
          <w:sz w:val="20"/>
          <w:szCs w:val="20"/>
        </w:rPr>
        <w:t xml:space="preserve">Club members may bring the same guest up to 2 times </w:t>
      </w:r>
      <w:r w:rsidR="00A110BF" w:rsidRPr="00E02C54">
        <w:rPr>
          <w:rFonts w:cstheme="minorHAnsi"/>
          <w:sz w:val="20"/>
          <w:szCs w:val="20"/>
        </w:rPr>
        <w:t>with no guest fee</w:t>
      </w:r>
      <w:r w:rsidRPr="00E02C54">
        <w:rPr>
          <w:rFonts w:cstheme="minorHAnsi"/>
          <w:sz w:val="20"/>
          <w:szCs w:val="20"/>
        </w:rPr>
        <w:t xml:space="preserve"> for open time booking in either tennis or pickleball.  After the initial 2 visits, guests are subject to a guest fee of $10 for tennis and $5 for pickleball.</w:t>
      </w:r>
    </w:p>
    <w:p w14:paraId="0C047D2E" w14:textId="0B12AA65" w:rsidR="00FF6E2B" w:rsidRPr="00E02C54" w:rsidRDefault="00FF6E2B" w:rsidP="00E02C54">
      <w:pPr>
        <w:spacing w:line="259" w:lineRule="auto"/>
        <w:rPr>
          <w:rFonts w:cstheme="minorHAnsi"/>
          <w:sz w:val="20"/>
          <w:szCs w:val="20"/>
        </w:rPr>
      </w:pPr>
      <w:r w:rsidRPr="00A3478F">
        <w:rPr>
          <w:rFonts w:cstheme="minorHAnsi"/>
          <w:sz w:val="20"/>
          <w:szCs w:val="20"/>
          <w:u w:val="single"/>
        </w:rPr>
        <w:t>Payments</w:t>
      </w:r>
      <w:r w:rsidRPr="00E02C54">
        <w:rPr>
          <w:rFonts w:cstheme="minorHAnsi"/>
          <w:sz w:val="20"/>
          <w:szCs w:val="20"/>
        </w:rPr>
        <w:t>:</w:t>
      </w:r>
      <w:r w:rsidR="00A3478F">
        <w:rPr>
          <w:rFonts w:cstheme="minorHAnsi"/>
          <w:sz w:val="20"/>
          <w:szCs w:val="20"/>
        </w:rPr>
        <w:t xml:space="preserve"> </w:t>
      </w:r>
      <w:r w:rsidRPr="00E02C54">
        <w:rPr>
          <w:rFonts w:cstheme="minorHAnsi"/>
          <w:sz w:val="20"/>
          <w:szCs w:val="20"/>
        </w:rPr>
        <w:t>Programs are billed as played. All major credit cards are accepted at the Club and on our secure website. Membership dues are deducted monthly through Electronic Funds Transfer.</w:t>
      </w:r>
    </w:p>
    <w:p w14:paraId="30CE46A3" w14:textId="6CD1ABA3" w:rsidR="00FF6E2B" w:rsidRPr="00E02C54" w:rsidRDefault="00FF6E2B" w:rsidP="00E02C54">
      <w:pPr>
        <w:spacing w:line="259" w:lineRule="auto"/>
        <w:rPr>
          <w:rFonts w:cstheme="minorHAnsi"/>
          <w:sz w:val="20"/>
          <w:szCs w:val="20"/>
        </w:rPr>
      </w:pPr>
      <w:r w:rsidRPr="00A3478F">
        <w:rPr>
          <w:rFonts w:cstheme="minorHAnsi"/>
          <w:sz w:val="20"/>
          <w:szCs w:val="20"/>
          <w:u w:val="single"/>
        </w:rPr>
        <w:t>Tennis and Pickleball Attire</w:t>
      </w:r>
      <w:r w:rsidRPr="00E02C54">
        <w:rPr>
          <w:rFonts w:cstheme="minorHAnsi"/>
          <w:sz w:val="20"/>
          <w:szCs w:val="20"/>
        </w:rPr>
        <w:t xml:space="preserve">: Shirts, bottoms and tennis/pickleball shoes must be worn while playing.  No sandals, flip-flops or running shoes </w:t>
      </w:r>
      <w:r w:rsidR="00B84578" w:rsidRPr="00E02C54">
        <w:rPr>
          <w:rFonts w:cstheme="minorHAnsi"/>
          <w:sz w:val="20"/>
          <w:szCs w:val="20"/>
        </w:rPr>
        <w:t xml:space="preserve">are allowed </w:t>
      </w:r>
      <w:r w:rsidRPr="00E02C54">
        <w:rPr>
          <w:rFonts w:cstheme="minorHAnsi"/>
          <w:sz w:val="20"/>
          <w:szCs w:val="20"/>
        </w:rPr>
        <w:t>for court play.</w:t>
      </w:r>
    </w:p>
    <w:p w14:paraId="500E9E4C" w14:textId="730F025C" w:rsidR="00507B82" w:rsidRPr="00E02C54" w:rsidRDefault="00A3478F" w:rsidP="00E02C54">
      <w:pPr>
        <w:spacing w:line="259" w:lineRule="auto"/>
        <w:rPr>
          <w:rFonts w:cstheme="minorHAnsi"/>
          <w:sz w:val="20"/>
          <w:szCs w:val="20"/>
        </w:rPr>
      </w:pPr>
      <w:r w:rsidRPr="00A3478F">
        <w:rPr>
          <w:rFonts w:cstheme="minorHAnsi"/>
          <w:sz w:val="20"/>
          <w:szCs w:val="20"/>
          <w:u w:val="single"/>
        </w:rPr>
        <w:t>Alcohol Consumption</w:t>
      </w:r>
      <w:r w:rsidRPr="00E02C54">
        <w:rPr>
          <w:rFonts w:cstheme="minorHAnsi"/>
          <w:sz w:val="20"/>
          <w:szCs w:val="20"/>
        </w:rPr>
        <w:t>: At</w:t>
      </w:r>
      <w:r w:rsidR="00507B82" w:rsidRPr="00E02C54">
        <w:rPr>
          <w:rFonts w:cstheme="minorHAnsi"/>
          <w:sz w:val="20"/>
          <w:szCs w:val="20"/>
        </w:rPr>
        <w:t xml:space="preserve"> the urging of our insurance company, any alcohol</w:t>
      </w:r>
      <w:r>
        <w:rPr>
          <w:rFonts w:cstheme="minorHAnsi"/>
          <w:sz w:val="20"/>
          <w:szCs w:val="20"/>
        </w:rPr>
        <w:t xml:space="preserve"> consumption</w:t>
      </w:r>
      <w:r w:rsidR="00507B82" w:rsidRPr="00E02C54">
        <w:rPr>
          <w:rFonts w:cstheme="minorHAnsi"/>
          <w:sz w:val="20"/>
          <w:szCs w:val="20"/>
        </w:rPr>
        <w:t xml:space="preserve"> must be merely social</w:t>
      </w:r>
      <w:r>
        <w:rPr>
          <w:rFonts w:cstheme="minorHAnsi"/>
          <w:sz w:val="20"/>
          <w:szCs w:val="20"/>
        </w:rPr>
        <w:t xml:space="preserve"> and in moderation</w:t>
      </w:r>
      <w:r w:rsidR="00507B82" w:rsidRPr="00E02C54">
        <w:rPr>
          <w:rFonts w:cstheme="minorHAnsi"/>
          <w:sz w:val="20"/>
          <w:szCs w:val="20"/>
        </w:rPr>
        <w:t>.  Individuals must be mindful of their personal consumption.  Bring ONLY non-alcoholic beverages in plastic containers on to the courts.</w:t>
      </w:r>
    </w:p>
    <w:p w14:paraId="6B46CF78" w14:textId="12B3C4F8" w:rsidR="00507B82" w:rsidRPr="00E02C54" w:rsidRDefault="00507B82" w:rsidP="00E02C54">
      <w:pPr>
        <w:spacing w:line="259" w:lineRule="auto"/>
        <w:rPr>
          <w:rFonts w:cstheme="minorHAnsi"/>
          <w:sz w:val="20"/>
          <w:szCs w:val="20"/>
        </w:rPr>
      </w:pPr>
      <w:r w:rsidRPr="00A3478F">
        <w:rPr>
          <w:rFonts w:cstheme="minorHAnsi"/>
          <w:sz w:val="20"/>
          <w:szCs w:val="20"/>
          <w:u w:val="single"/>
        </w:rPr>
        <w:t>Timeliness</w:t>
      </w:r>
      <w:r w:rsidRPr="00E02C54">
        <w:rPr>
          <w:rFonts w:cstheme="minorHAnsi"/>
          <w:sz w:val="20"/>
          <w:szCs w:val="20"/>
        </w:rPr>
        <w:t>:  Please arrive in good time for your tennis/pickleball programs – ready to play at your appointed start time.</w:t>
      </w:r>
      <w:r w:rsidR="00567F83" w:rsidRPr="00E02C54">
        <w:rPr>
          <w:rFonts w:cstheme="minorHAnsi"/>
          <w:sz w:val="20"/>
          <w:szCs w:val="20"/>
        </w:rPr>
        <w:t xml:space="preserve">  The other players (and pros in the case of instructional programs) count on you for full enjoyment of the allotted time and program.  Please leave your court on time to allow for the next group of players.</w:t>
      </w:r>
    </w:p>
    <w:p w14:paraId="0998952B" w14:textId="576B5DB3" w:rsidR="00567F83" w:rsidRPr="00E02C54" w:rsidRDefault="00567F83" w:rsidP="00E02C54">
      <w:pPr>
        <w:spacing w:line="259" w:lineRule="auto"/>
        <w:rPr>
          <w:rFonts w:cstheme="minorHAnsi"/>
          <w:sz w:val="20"/>
          <w:szCs w:val="20"/>
        </w:rPr>
      </w:pPr>
      <w:r w:rsidRPr="00A3478F">
        <w:rPr>
          <w:rFonts w:cstheme="minorHAnsi"/>
          <w:sz w:val="20"/>
          <w:szCs w:val="20"/>
          <w:u w:val="single"/>
        </w:rPr>
        <w:t>Inclement Weather</w:t>
      </w:r>
      <w:r w:rsidR="00A3478F" w:rsidRPr="00E02C54">
        <w:rPr>
          <w:rFonts w:cstheme="minorHAnsi"/>
          <w:sz w:val="20"/>
          <w:szCs w:val="20"/>
        </w:rPr>
        <w:t>: If</w:t>
      </w:r>
      <w:r w:rsidRPr="00E02C54">
        <w:rPr>
          <w:rFonts w:cstheme="minorHAnsi"/>
          <w:sz w:val="20"/>
          <w:szCs w:val="20"/>
        </w:rPr>
        <w:t xml:space="preserve"> we have to close the Club or suspend programs due to inclement weather</w:t>
      </w:r>
      <w:r w:rsidR="00B84578" w:rsidRPr="00E02C54">
        <w:rPr>
          <w:rFonts w:cstheme="minorHAnsi"/>
          <w:sz w:val="20"/>
          <w:szCs w:val="20"/>
        </w:rPr>
        <w:t>,</w:t>
      </w:r>
      <w:r w:rsidRPr="00E02C54">
        <w:rPr>
          <w:rFonts w:cstheme="minorHAnsi"/>
          <w:sz w:val="20"/>
          <w:szCs w:val="20"/>
        </w:rPr>
        <w:t xml:space="preserve"> we will post the information on our social media sites and website.  We do not automatically follow the Ellington school closings, so please check.</w:t>
      </w:r>
    </w:p>
    <w:p w14:paraId="1E6FB3A6" w14:textId="7F6EAD9A" w:rsidR="00567F83" w:rsidRPr="00E02C54" w:rsidRDefault="00567F83" w:rsidP="00E02C54">
      <w:pPr>
        <w:spacing w:line="259" w:lineRule="auto"/>
        <w:rPr>
          <w:rFonts w:cstheme="minorHAnsi"/>
          <w:sz w:val="20"/>
          <w:szCs w:val="20"/>
        </w:rPr>
      </w:pPr>
      <w:r w:rsidRPr="00A3478F">
        <w:rPr>
          <w:rFonts w:cstheme="minorHAnsi"/>
          <w:sz w:val="20"/>
          <w:szCs w:val="20"/>
          <w:u w:val="single"/>
        </w:rPr>
        <w:t xml:space="preserve">No Show/Late Cancellation Fees </w:t>
      </w:r>
      <w:r w:rsidR="00A110BF" w:rsidRPr="00A3478F">
        <w:rPr>
          <w:rFonts w:cstheme="minorHAnsi"/>
          <w:sz w:val="20"/>
          <w:szCs w:val="20"/>
          <w:u w:val="single"/>
        </w:rPr>
        <w:t>f</w:t>
      </w:r>
      <w:r w:rsidRPr="00A3478F">
        <w:rPr>
          <w:rFonts w:cstheme="minorHAnsi"/>
          <w:sz w:val="20"/>
          <w:szCs w:val="20"/>
          <w:u w:val="single"/>
        </w:rPr>
        <w:t>or Private/Semi-Private Lessons</w:t>
      </w:r>
      <w:r w:rsidR="00A110BF" w:rsidRPr="00E02C54">
        <w:rPr>
          <w:rFonts w:cstheme="minorHAnsi"/>
          <w:sz w:val="20"/>
          <w:szCs w:val="20"/>
        </w:rPr>
        <w:t>: For the</w:t>
      </w:r>
      <w:r w:rsidRPr="00E02C54">
        <w:rPr>
          <w:rFonts w:cstheme="minorHAnsi"/>
          <w:sz w:val="20"/>
          <w:szCs w:val="20"/>
        </w:rPr>
        <w:t xml:space="preserve"> 1</w:t>
      </w:r>
      <w:r w:rsidRPr="00E02C54">
        <w:rPr>
          <w:rFonts w:cstheme="minorHAnsi"/>
          <w:sz w:val="20"/>
          <w:szCs w:val="20"/>
          <w:vertAlign w:val="superscript"/>
        </w:rPr>
        <w:t>st</w:t>
      </w:r>
      <w:r w:rsidRPr="00E02C54">
        <w:rPr>
          <w:rFonts w:cstheme="minorHAnsi"/>
          <w:sz w:val="20"/>
          <w:szCs w:val="20"/>
        </w:rPr>
        <w:t xml:space="preserve"> time </w:t>
      </w:r>
      <w:r w:rsidR="00B84578" w:rsidRPr="00E02C54">
        <w:rPr>
          <w:rFonts w:cstheme="minorHAnsi"/>
          <w:sz w:val="20"/>
          <w:szCs w:val="20"/>
        </w:rPr>
        <w:t>cancellation/no show</w:t>
      </w:r>
      <w:r w:rsidR="00A110BF" w:rsidRPr="00E02C54">
        <w:rPr>
          <w:rFonts w:cstheme="minorHAnsi"/>
          <w:sz w:val="20"/>
          <w:szCs w:val="20"/>
        </w:rPr>
        <w:t>,</w:t>
      </w:r>
      <w:r w:rsidR="00B84578" w:rsidRPr="00E02C54">
        <w:rPr>
          <w:rFonts w:cstheme="minorHAnsi"/>
          <w:sz w:val="20"/>
          <w:szCs w:val="20"/>
        </w:rPr>
        <w:t xml:space="preserve"> </w:t>
      </w:r>
      <w:r w:rsidR="00A110BF" w:rsidRPr="00E02C54">
        <w:rPr>
          <w:rFonts w:cstheme="minorHAnsi"/>
          <w:sz w:val="20"/>
          <w:szCs w:val="20"/>
        </w:rPr>
        <w:t xml:space="preserve">the </w:t>
      </w:r>
      <w:r w:rsidR="00E02C54" w:rsidRPr="00E02C54">
        <w:rPr>
          <w:rFonts w:cstheme="minorHAnsi"/>
          <w:sz w:val="20"/>
          <w:szCs w:val="20"/>
        </w:rPr>
        <w:t>club will</w:t>
      </w:r>
      <w:r w:rsidR="00B84578" w:rsidRPr="00E02C54">
        <w:rPr>
          <w:rFonts w:cstheme="minorHAnsi"/>
          <w:sz w:val="20"/>
          <w:szCs w:val="20"/>
        </w:rPr>
        <w:t xml:space="preserve"> send </w:t>
      </w:r>
      <w:r w:rsidRPr="00E02C54">
        <w:rPr>
          <w:rFonts w:cstheme="minorHAnsi"/>
          <w:sz w:val="20"/>
          <w:szCs w:val="20"/>
        </w:rPr>
        <w:t>a</w:t>
      </w:r>
      <w:r w:rsidR="00A110BF" w:rsidRPr="00E02C54">
        <w:rPr>
          <w:rFonts w:cstheme="minorHAnsi"/>
          <w:sz w:val="20"/>
          <w:szCs w:val="20"/>
        </w:rPr>
        <w:t xml:space="preserve"> </w:t>
      </w:r>
      <w:r w:rsidR="00E02C54" w:rsidRPr="00E02C54">
        <w:rPr>
          <w:rFonts w:cstheme="minorHAnsi"/>
          <w:sz w:val="20"/>
          <w:szCs w:val="20"/>
        </w:rPr>
        <w:t>reminder</w:t>
      </w:r>
      <w:r w:rsidR="00A110BF" w:rsidRPr="00E02C54">
        <w:rPr>
          <w:rFonts w:cstheme="minorHAnsi"/>
          <w:sz w:val="20"/>
          <w:szCs w:val="20"/>
        </w:rPr>
        <w:t xml:space="preserve"> </w:t>
      </w:r>
      <w:r w:rsidRPr="00E02C54">
        <w:rPr>
          <w:rFonts w:cstheme="minorHAnsi"/>
          <w:sz w:val="20"/>
          <w:szCs w:val="20"/>
        </w:rPr>
        <w:t xml:space="preserve">email with </w:t>
      </w:r>
      <w:r w:rsidR="00B84578" w:rsidRPr="00E02C54">
        <w:rPr>
          <w:rFonts w:cstheme="minorHAnsi"/>
          <w:sz w:val="20"/>
          <w:szCs w:val="20"/>
        </w:rPr>
        <w:t xml:space="preserve">our </w:t>
      </w:r>
      <w:r w:rsidR="00A110BF" w:rsidRPr="00E02C54">
        <w:rPr>
          <w:rFonts w:cstheme="minorHAnsi"/>
          <w:sz w:val="20"/>
          <w:szCs w:val="20"/>
        </w:rPr>
        <w:t xml:space="preserve">cancellation </w:t>
      </w:r>
      <w:r w:rsidRPr="00E02C54">
        <w:rPr>
          <w:rFonts w:cstheme="minorHAnsi"/>
          <w:sz w:val="20"/>
          <w:szCs w:val="20"/>
        </w:rPr>
        <w:t>policy</w:t>
      </w:r>
      <w:r w:rsidR="00A110BF" w:rsidRPr="00E02C54">
        <w:rPr>
          <w:rFonts w:cstheme="minorHAnsi"/>
          <w:sz w:val="20"/>
          <w:szCs w:val="20"/>
        </w:rPr>
        <w:t xml:space="preserve">. For the </w:t>
      </w:r>
      <w:r w:rsidRPr="00E02C54">
        <w:rPr>
          <w:rFonts w:cstheme="minorHAnsi"/>
          <w:sz w:val="20"/>
          <w:szCs w:val="20"/>
        </w:rPr>
        <w:t>2</w:t>
      </w:r>
      <w:r w:rsidRPr="00E02C54">
        <w:rPr>
          <w:rFonts w:cstheme="minorHAnsi"/>
          <w:sz w:val="20"/>
          <w:szCs w:val="20"/>
          <w:vertAlign w:val="superscript"/>
        </w:rPr>
        <w:t>nd</w:t>
      </w:r>
      <w:r w:rsidRPr="00E02C54">
        <w:rPr>
          <w:rFonts w:cstheme="minorHAnsi"/>
          <w:sz w:val="20"/>
          <w:szCs w:val="20"/>
        </w:rPr>
        <w:t xml:space="preserve"> time, you will be responsible for ½ the price of the lesson</w:t>
      </w:r>
      <w:r w:rsidR="00A110BF" w:rsidRPr="00E02C54">
        <w:rPr>
          <w:rFonts w:cstheme="minorHAnsi"/>
          <w:sz w:val="20"/>
          <w:szCs w:val="20"/>
        </w:rPr>
        <w:t xml:space="preserve">. For the </w:t>
      </w:r>
      <w:r w:rsidRPr="00E02C54">
        <w:rPr>
          <w:rFonts w:cstheme="minorHAnsi"/>
          <w:sz w:val="20"/>
          <w:szCs w:val="20"/>
        </w:rPr>
        <w:t>3</w:t>
      </w:r>
      <w:r w:rsidRPr="00E02C54">
        <w:rPr>
          <w:rFonts w:cstheme="minorHAnsi"/>
          <w:sz w:val="20"/>
          <w:szCs w:val="20"/>
          <w:vertAlign w:val="superscript"/>
        </w:rPr>
        <w:t>rd</w:t>
      </w:r>
      <w:r w:rsidRPr="00E02C54">
        <w:rPr>
          <w:rFonts w:cstheme="minorHAnsi"/>
          <w:sz w:val="20"/>
          <w:szCs w:val="20"/>
        </w:rPr>
        <w:t xml:space="preserve"> time </w:t>
      </w:r>
      <w:r w:rsidR="00A110BF" w:rsidRPr="00E02C54">
        <w:rPr>
          <w:rFonts w:cstheme="minorHAnsi"/>
          <w:sz w:val="20"/>
          <w:szCs w:val="20"/>
        </w:rPr>
        <w:t xml:space="preserve">and more, </w:t>
      </w:r>
      <w:r w:rsidR="00B84578" w:rsidRPr="00E02C54">
        <w:rPr>
          <w:rFonts w:cstheme="minorHAnsi"/>
          <w:sz w:val="20"/>
          <w:szCs w:val="20"/>
        </w:rPr>
        <w:t xml:space="preserve">you will be responsible for the </w:t>
      </w:r>
      <w:r w:rsidRPr="00E02C54">
        <w:rPr>
          <w:rFonts w:cstheme="minorHAnsi"/>
          <w:sz w:val="20"/>
          <w:szCs w:val="20"/>
        </w:rPr>
        <w:t>full cost</w:t>
      </w:r>
      <w:r w:rsidR="00A110BF" w:rsidRPr="00E02C54">
        <w:rPr>
          <w:rFonts w:cstheme="minorHAnsi"/>
          <w:sz w:val="20"/>
          <w:szCs w:val="20"/>
        </w:rPr>
        <w:t xml:space="preserve"> of the lesson</w:t>
      </w:r>
      <w:r w:rsidRPr="00E02C54">
        <w:rPr>
          <w:rFonts w:cstheme="minorHAnsi"/>
          <w:sz w:val="20"/>
          <w:szCs w:val="20"/>
        </w:rPr>
        <w:t>.</w:t>
      </w:r>
    </w:p>
    <w:p w14:paraId="4DACF72C" w14:textId="4E06EA59" w:rsidR="00567F83" w:rsidRPr="00E02C54" w:rsidRDefault="00567F83" w:rsidP="00E02C54">
      <w:pPr>
        <w:spacing w:line="259" w:lineRule="auto"/>
        <w:rPr>
          <w:rFonts w:cstheme="minorHAnsi"/>
          <w:sz w:val="20"/>
          <w:szCs w:val="20"/>
        </w:rPr>
      </w:pPr>
      <w:r w:rsidRPr="00A3478F">
        <w:rPr>
          <w:rFonts w:cstheme="minorHAnsi"/>
          <w:sz w:val="20"/>
          <w:szCs w:val="20"/>
          <w:u w:val="single"/>
        </w:rPr>
        <w:t>Junior Instructional Policy</w:t>
      </w:r>
      <w:r w:rsidRPr="00E02C54">
        <w:rPr>
          <w:rFonts w:cstheme="minorHAnsi"/>
          <w:sz w:val="20"/>
          <w:szCs w:val="20"/>
        </w:rPr>
        <w:t xml:space="preserve">: Junior programs require payment in full upon registration.  There are no guaranteed make-ups for missed </w:t>
      </w:r>
      <w:r w:rsidR="001943F2" w:rsidRPr="00E02C54">
        <w:rPr>
          <w:rFonts w:cstheme="minorHAnsi"/>
          <w:sz w:val="20"/>
          <w:szCs w:val="20"/>
        </w:rPr>
        <w:t xml:space="preserve">lessons, but you may check with the Front Desk staff to see if similar groups may have availability for a make-up. </w:t>
      </w:r>
      <w:r w:rsidR="00AE2163">
        <w:rPr>
          <w:rFonts w:cstheme="minorHAnsi"/>
          <w:sz w:val="20"/>
          <w:szCs w:val="20"/>
        </w:rPr>
        <w:t>Maximum of 2 make-up classes may be allowed.</w:t>
      </w:r>
      <w:r w:rsidR="001943F2" w:rsidRPr="00E02C54">
        <w:rPr>
          <w:rFonts w:cstheme="minorHAnsi"/>
          <w:sz w:val="20"/>
          <w:szCs w:val="20"/>
        </w:rPr>
        <w:t xml:space="preserve"> Non-members will pay a higher rate for lessons. Any pre-paid program </w:t>
      </w:r>
      <w:r w:rsidR="00A110BF" w:rsidRPr="00E02C54">
        <w:rPr>
          <w:rFonts w:cstheme="minorHAnsi"/>
          <w:sz w:val="20"/>
          <w:szCs w:val="20"/>
        </w:rPr>
        <w:t xml:space="preserve">that is missed </w:t>
      </w:r>
      <w:r w:rsidR="001943F2" w:rsidRPr="00E02C54">
        <w:rPr>
          <w:rFonts w:cstheme="minorHAnsi"/>
          <w:sz w:val="20"/>
          <w:szCs w:val="20"/>
        </w:rPr>
        <w:t xml:space="preserve">because of club closure will </w:t>
      </w:r>
      <w:r w:rsidR="00A110BF" w:rsidRPr="00E02C54">
        <w:rPr>
          <w:rFonts w:cstheme="minorHAnsi"/>
          <w:sz w:val="20"/>
          <w:szCs w:val="20"/>
        </w:rPr>
        <w:t xml:space="preserve">result in a club credit being </w:t>
      </w:r>
      <w:r w:rsidR="001943F2" w:rsidRPr="00E02C54">
        <w:rPr>
          <w:rFonts w:cstheme="minorHAnsi"/>
          <w:sz w:val="20"/>
          <w:szCs w:val="20"/>
        </w:rPr>
        <w:t xml:space="preserve">issued </w:t>
      </w:r>
      <w:r w:rsidR="00A110BF" w:rsidRPr="00E02C54">
        <w:rPr>
          <w:rFonts w:cstheme="minorHAnsi"/>
          <w:sz w:val="20"/>
          <w:szCs w:val="20"/>
        </w:rPr>
        <w:t xml:space="preserve">to </w:t>
      </w:r>
      <w:r w:rsidR="00E02C54" w:rsidRPr="00E02C54">
        <w:rPr>
          <w:rFonts w:cstheme="minorHAnsi"/>
          <w:sz w:val="20"/>
          <w:szCs w:val="20"/>
        </w:rPr>
        <w:t>the</w:t>
      </w:r>
      <w:r w:rsidR="00A110BF" w:rsidRPr="00E02C54">
        <w:rPr>
          <w:rFonts w:cstheme="minorHAnsi"/>
          <w:sz w:val="20"/>
          <w:szCs w:val="20"/>
        </w:rPr>
        <w:t xml:space="preserve"> junior’s</w:t>
      </w:r>
      <w:r w:rsidR="001943F2" w:rsidRPr="00E02C54">
        <w:rPr>
          <w:rFonts w:cstheme="minorHAnsi"/>
          <w:sz w:val="20"/>
          <w:szCs w:val="20"/>
        </w:rPr>
        <w:t xml:space="preserve"> ERC account.</w:t>
      </w:r>
    </w:p>
    <w:p w14:paraId="461A1E6B" w14:textId="2559BFBA" w:rsidR="001943F2" w:rsidRPr="00E02C54" w:rsidRDefault="001943F2" w:rsidP="00E02C54">
      <w:pPr>
        <w:spacing w:line="259" w:lineRule="auto"/>
        <w:rPr>
          <w:rFonts w:cstheme="minorHAnsi"/>
          <w:sz w:val="20"/>
          <w:szCs w:val="20"/>
        </w:rPr>
      </w:pPr>
      <w:r w:rsidRPr="00A3478F">
        <w:rPr>
          <w:rFonts w:cstheme="minorHAnsi"/>
          <w:sz w:val="20"/>
          <w:szCs w:val="20"/>
          <w:u w:val="single"/>
        </w:rPr>
        <w:t>Injury Policy</w:t>
      </w:r>
      <w:r w:rsidR="00CD5D68" w:rsidRPr="00A3478F">
        <w:rPr>
          <w:rFonts w:cstheme="minorHAnsi"/>
          <w:sz w:val="20"/>
          <w:szCs w:val="20"/>
          <w:u w:val="single"/>
        </w:rPr>
        <w:t>/Membership</w:t>
      </w:r>
      <w:r w:rsidRPr="00E02C54">
        <w:rPr>
          <w:rFonts w:cstheme="minorHAnsi"/>
          <w:sz w:val="20"/>
          <w:szCs w:val="20"/>
        </w:rPr>
        <w:t>: In case of an injury</w:t>
      </w:r>
      <w:r w:rsidR="00B84578" w:rsidRPr="00E02C54">
        <w:rPr>
          <w:rFonts w:cstheme="minorHAnsi"/>
          <w:sz w:val="20"/>
          <w:szCs w:val="20"/>
        </w:rPr>
        <w:t xml:space="preserve"> that directly impacts your ability to participate</w:t>
      </w:r>
      <w:r w:rsidRPr="00E02C54">
        <w:rPr>
          <w:rFonts w:cstheme="minorHAnsi"/>
          <w:sz w:val="20"/>
          <w:szCs w:val="20"/>
        </w:rPr>
        <w:t xml:space="preserve">, you </w:t>
      </w:r>
      <w:r w:rsidR="00B84578" w:rsidRPr="00E02C54">
        <w:rPr>
          <w:rFonts w:cstheme="minorHAnsi"/>
          <w:sz w:val="20"/>
          <w:szCs w:val="20"/>
        </w:rPr>
        <w:t>MAY</w:t>
      </w:r>
      <w:r w:rsidRPr="00E02C54">
        <w:rPr>
          <w:rFonts w:cstheme="minorHAnsi"/>
          <w:sz w:val="20"/>
          <w:szCs w:val="20"/>
        </w:rPr>
        <w:t xml:space="preserve"> be excused</w:t>
      </w:r>
      <w:r w:rsidR="00EA2DE0" w:rsidRPr="00E02C54">
        <w:rPr>
          <w:rFonts w:cstheme="minorHAnsi"/>
          <w:sz w:val="20"/>
          <w:szCs w:val="20"/>
        </w:rPr>
        <w:t>,</w:t>
      </w:r>
      <w:r w:rsidRPr="00E02C54">
        <w:rPr>
          <w:rFonts w:cstheme="minorHAnsi"/>
          <w:sz w:val="20"/>
          <w:szCs w:val="20"/>
        </w:rPr>
        <w:t xml:space="preserve"> from the date you notify the Club</w:t>
      </w:r>
      <w:r w:rsidR="00EA2DE0" w:rsidRPr="00E02C54">
        <w:rPr>
          <w:rFonts w:cstheme="minorHAnsi"/>
          <w:sz w:val="20"/>
          <w:szCs w:val="20"/>
        </w:rPr>
        <w:t>,</w:t>
      </w:r>
      <w:r w:rsidRPr="00E02C54">
        <w:rPr>
          <w:rFonts w:cstheme="minorHAnsi"/>
          <w:sz w:val="20"/>
          <w:szCs w:val="20"/>
        </w:rPr>
        <w:t xml:space="preserve"> of financial responsibility and attendance.  Please email Tracy (</w:t>
      </w:r>
      <w:hyperlink r:id="rId6" w:history="1">
        <w:r w:rsidRPr="00E02C54">
          <w:rPr>
            <w:rStyle w:val="Hyperlink"/>
            <w:rFonts w:cstheme="minorHAnsi"/>
            <w:sz w:val="20"/>
            <w:szCs w:val="20"/>
          </w:rPr>
          <w:t>tracy@ellingtonracquetclub.com</w:t>
        </w:r>
      </w:hyperlink>
      <w:r w:rsidRPr="00E02C54">
        <w:rPr>
          <w:rFonts w:cstheme="minorHAnsi"/>
          <w:sz w:val="20"/>
          <w:szCs w:val="20"/>
        </w:rPr>
        <w:t xml:space="preserve">) a doctor’s note to </w:t>
      </w:r>
      <w:r w:rsidR="00B84578" w:rsidRPr="00E02C54">
        <w:rPr>
          <w:rFonts w:cstheme="minorHAnsi"/>
          <w:sz w:val="20"/>
          <w:szCs w:val="20"/>
        </w:rPr>
        <w:t xml:space="preserve">be reviewed and considered to </w:t>
      </w:r>
      <w:r w:rsidRPr="00E02C54">
        <w:rPr>
          <w:rFonts w:cstheme="minorHAnsi"/>
          <w:sz w:val="20"/>
          <w:szCs w:val="20"/>
        </w:rPr>
        <w:t>suspend your membership due to a health issue or injury.  We do not suspend memberships for periods shorter than one month</w:t>
      </w:r>
      <w:r w:rsidR="00CD5D68" w:rsidRPr="00E02C54">
        <w:rPr>
          <w:rFonts w:cstheme="minorHAnsi"/>
          <w:sz w:val="20"/>
          <w:szCs w:val="20"/>
        </w:rPr>
        <w:t>.</w:t>
      </w:r>
    </w:p>
    <w:p w14:paraId="7E01A3DA" w14:textId="42008AED" w:rsidR="00CD5D68" w:rsidRPr="00E02C54" w:rsidRDefault="00CD5D68" w:rsidP="00E02C54">
      <w:pPr>
        <w:spacing w:line="259" w:lineRule="auto"/>
        <w:rPr>
          <w:rFonts w:cstheme="minorHAnsi"/>
          <w:sz w:val="20"/>
          <w:szCs w:val="20"/>
        </w:rPr>
      </w:pPr>
      <w:r w:rsidRPr="00A3478F">
        <w:rPr>
          <w:rFonts w:cstheme="minorHAnsi"/>
          <w:sz w:val="20"/>
          <w:szCs w:val="20"/>
          <w:u w:val="single"/>
        </w:rPr>
        <w:t>Injury Policy/Lessons</w:t>
      </w:r>
      <w:r w:rsidRPr="00E02C54">
        <w:rPr>
          <w:rFonts w:cstheme="minorHAnsi"/>
          <w:sz w:val="20"/>
          <w:szCs w:val="20"/>
        </w:rPr>
        <w:t>: Upon re</w:t>
      </w:r>
      <w:r w:rsidR="00B84578" w:rsidRPr="00E02C54">
        <w:rPr>
          <w:rFonts w:cstheme="minorHAnsi"/>
          <w:sz w:val="20"/>
          <w:szCs w:val="20"/>
        </w:rPr>
        <w:t>view</w:t>
      </w:r>
      <w:r w:rsidRPr="00E02C54">
        <w:rPr>
          <w:rFonts w:cstheme="minorHAnsi"/>
          <w:sz w:val="20"/>
          <w:szCs w:val="20"/>
        </w:rPr>
        <w:t xml:space="preserve"> of a doctor’s note, credit </w:t>
      </w:r>
      <w:r w:rsidR="00B84578" w:rsidRPr="00E02C54">
        <w:rPr>
          <w:rFonts w:cstheme="minorHAnsi"/>
          <w:sz w:val="20"/>
          <w:szCs w:val="20"/>
        </w:rPr>
        <w:t>MAY</w:t>
      </w:r>
      <w:r w:rsidRPr="00E02C54">
        <w:rPr>
          <w:rFonts w:cstheme="minorHAnsi"/>
          <w:sz w:val="20"/>
          <w:szCs w:val="20"/>
        </w:rPr>
        <w:t xml:space="preserve"> be given for up to 3-weeks of absences for one injury per session.  </w:t>
      </w:r>
      <w:r w:rsidR="00A3478F">
        <w:rPr>
          <w:rFonts w:cstheme="minorHAnsi"/>
          <w:sz w:val="20"/>
          <w:szCs w:val="20"/>
        </w:rPr>
        <w:t>A d</w:t>
      </w:r>
      <w:r w:rsidRPr="00E02C54">
        <w:rPr>
          <w:rFonts w:cstheme="minorHAnsi"/>
          <w:sz w:val="20"/>
          <w:szCs w:val="20"/>
        </w:rPr>
        <w:t>octor’s note must be received within one week of injury.  Credit will not be given for injuries beyond 3-weeks unless the player is willing to give up their spot in the clinic.  If the spot is relinquished credit will be given to the end of the session. Any illnesses (including COVID-19) are not covered by the credit policy.</w:t>
      </w:r>
    </w:p>
    <w:p w14:paraId="14648AF5" w14:textId="1EDBBF7E" w:rsidR="00EA2DE0" w:rsidRPr="00E02C54" w:rsidRDefault="00A3478F" w:rsidP="00E02C54">
      <w:pPr>
        <w:spacing w:line="259" w:lineRule="auto"/>
        <w:rPr>
          <w:rFonts w:cstheme="minorHAnsi"/>
          <w:sz w:val="20"/>
          <w:szCs w:val="20"/>
        </w:rPr>
      </w:pPr>
      <w:r w:rsidRPr="00A3478F">
        <w:rPr>
          <w:rFonts w:cstheme="minorHAnsi"/>
          <w:sz w:val="20"/>
          <w:szCs w:val="20"/>
          <w:u w:val="single"/>
        </w:rPr>
        <w:t>Liability</w:t>
      </w:r>
      <w:r>
        <w:rPr>
          <w:rFonts w:cstheme="minorHAnsi"/>
          <w:sz w:val="20"/>
          <w:szCs w:val="20"/>
        </w:rPr>
        <w:t xml:space="preserve">: </w:t>
      </w:r>
      <w:r w:rsidR="00EA2DE0" w:rsidRPr="00E02C54">
        <w:rPr>
          <w:rFonts w:cstheme="minorHAnsi"/>
          <w:sz w:val="20"/>
          <w:szCs w:val="20"/>
        </w:rPr>
        <w:t>Club is not responsible for any injuries sustained on its courts or any part of the property. A separate waiver must be signed and returned to the Club before participating in ERC programs.</w:t>
      </w:r>
    </w:p>
    <w:p w14:paraId="7A7ECEF1" w14:textId="6C56186B" w:rsidR="001943F2" w:rsidRPr="00A3478F" w:rsidRDefault="00E02C54" w:rsidP="00A3478F">
      <w:pPr>
        <w:spacing w:after="0" w:line="240" w:lineRule="auto"/>
        <w:rPr>
          <w:rFonts w:cstheme="minorHAnsi"/>
          <w:sz w:val="20"/>
          <w:szCs w:val="20"/>
          <w:u w:val="single"/>
        </w:rPr>
      </w:pPr>
      <w:r w:rsidRPr="00A3478F">
        <w:rPr>
          <w:rFonts w:cstheme="minorHAnsi"/>
          <w:sz w:val="20"/>
          <w:szCs w:val="20"/>
          <w:u w:val="single"/>
        </w:rPr>
        <w:t xml:space="preserve">Membership </w:t>
      </w:r>
      <w:r w:rsidR="001943F2" w:rsidRPr="00A3478F">
        <w:rPr>
          <w:rFonts w:cstheme="minorHAnsi"/>
          <w:sz w:val="20"/>
          <w:szCs w:val="20"/>
          <w:u w:val="single"/>
        </w:rPr>
        <w:t>Cancellation and Refund</w:t>
      </w:r>
    </w:p>
    <w:p w14:paraId="7552CB0A" w14:textId="5D4E4381" w:rsidR="001943F2" w:rsidRPr="00E02C54" w:rsidRDefault="001943F2" w:rsidP="00A3478F">
      <w:pPr>
        <w:spacing w:after="240" w:line="259" w:lineRule="auto"/>
        <w:rPr>
          <w:rFonts w:cstheme="minorHAnsi"/>
          <w:sz w:val="20"/>
          <w:szCs w:val="20"/>
        </w:rPr>
      </w:pPr>
      <w:r w:rsidRPr="00E02C54">
        <w:rPr>
          <w:rFonts w:cstheme="minorHAnsi"/>
          <w:sz w:val="20"/>
          <w:szCs w:val="20"/>
        </w:rPr>
        <w:t xml:space="preserve">The member understands that membership is continuous and requires no annual renewal and that the </w:t>
      </w:r>
      <w:r w:rsidRPr="00E02C54">
        <w:rPr>
          <w:rFonts w:cstheme="minorHAnsi"/>
          <w:b/>
          <w:bCs/>
          <w:sz w:val="20"/>
          <w:szCs w:val="20"/>
        </w:rPr>
        <w:t>membership is in effect for a minimum of twelve months</w:t>
      </w:r>
      <w:r w:rsidRPr="00E02C54">
        <w:rPr>
          <w:rFonts w:cstheme="minorHAnsi"/>
          <w:sz w:val="20"/>
          <w:szCs w:val="20"/>
        </w:rPr>
        <w:t>.   If a member decides to cancel membership (after the initial twelve months), the person will provide the Club with written notice to cancel the membership two weeks prior to the renewal date.  In addition, the membership may automatically cancel after the initial 12-month period if payments are not up to date, or at the discretion of the Club.</w:t>
      </w:r>
    </w:p>
    <w:p w14:paraId="4B0F7440" w14:textId="28F742B5" w:rsidR="00FF6E2B" w:rsidRPr="001A36BD" w:rsidRDefault="00CD5D68" w:rsidP="00E02C54">
      <w:pPr>
        <w:spacing w:line="259" w:lineRule="auto"/>
        <w:rPr>
          <w:sz w:val="20"/>
          <w:szCs w:val="20"/>
        </w:rPr>
      </w:pPr>
      <w:r w:rsidRPr="00E02C54">
        <w:rPr>
          <w:rFonts w:cstheme="minorHAnsi"/>
          <w:sz w:val="20"/>
          <w:szCs w:val="20"/>
        </w:rPr>
        <w:t>We hope these policies are clear and appreciate everyone’s cooperation.</w:t>
      </w:r>
    </w:p>
    <w:sectPr w:rsidR="00FF6E2B" w:rsidRPr="001A36BD" w:rsidSect="00E02C54">
      <w:headerReference w:type="default" r:id="rId7"/>
      <w:pgSz w:w="12240" w:h="15840" w:code="1"/>
      <w:pgMar w:top="1296" w:right="1008" w:bottom="576" w:left="1008"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CC61" w14:textId="77777777" w:rsidR="0067536E" w:rsidRDefault="0067536E" w:rsidP="00E02C54">
      <w:pPr>
        <w:spacing w:after="0" w:line="240" w:lineRule="auto"/>
      </w:pPr>
      <w:r>
        <w:separator/>
      </w:r>
    </w:p>
  </w:endnote>
  <w:endnote w:type="continuationSeparator" w:id="0">
    <w:p w14:paraId="38D0C324" w14:textId="77777777" w:rsidR="0067536E" w:rsidRDefault="0067536E" w:rsidP="00E0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D0E0" w14:textId="77777777" w:rsidR="0067536E" w:rsidRDefault="0067536E" w:rsidP="00E02C54">
      <w:pPr>
        <w:spacing w:after="0" w:line="240" w:lineRule="auto"/>
      </w:pPr>
      <w:r>
        <w:separator/>
      </w:r>
    </w:p>
  </w:footnote>
  <w:footnote w:type="continuationSeparator" w:id="0">
    <w:p w14:paraId="7363F40B" w14:textId="77777777" w:rsidR="0067536E" w:rsidRDefault="0067536E" w:rsidP="00E02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0A46" w14:textId="77777777" w:rsidR="00E02C54" w:rsidRPr="00E02C54" w:rsidRDefault="00E02C54" w:rsidP="00E02C54">
    <w:pPr>
      <w:jc w:val="center"/>
      <w:rPr>
        <w:b/>
        <w:bCs/>
        <w:color w:val="1F3864" w:themeColor="accent1" w:themeShade="80"/>
        <w:sz w:val="28"/>
        <w:szCs w:val="28"/>
      </w:rPr>
    </w:pPr>
    <w:r w:rsidRPr="00E02C54">
      <w:rPr>
        <w:b/>
        <w:bCs/>
        <w:color w:val="1F3864" w:themeColor="accent1" w:themeShade="80"/>
        <w:sz w:val="28"/>
        <w:szCs w:val="28"/>
      </w:rPr>
      <w:t xml:space="preserve">Ellington Racquet Club Policies </w:t>
    </w:r>
  </w:p>
  <w:p w14:paraId="416A52AC" w14:textId="77777777" w:rsidR="00E02C54" w:rsidRDefault="00E02C54" w:rsidP="00E02C5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BD"/>
    <w:rsid w:val="00183E98"/>
    <w:rsid w:val="001943F2"/>
    <w:rsid w:val="001A36BD"/>
    <w:rsid w:val="003871D0"/>
    <w:rsid w:val="003B15F6"/>
    <w:rsid w:val="00420DB9"/>
    <w:rsid w:val="00507B82"/>
    <w:rsid w:val="00567F83"/>
    <w:rsid w:val="00597D6F"/>
    <w:rsid w:val="0067536E"/>
    <w:rsid w:val="007A1551"/>
    <w:rsid w:val="008758DB"/>
    <w:rsid w:val="00A110BF"/>
    <w:rsid w:val="00A3478F"/>
    <w:rsid w:val="00AA4EBB"/>
    <w:rsid w:val="00AE09A0"/>
    <w:rsid w:val="00AE2163"/>
    <w:rsid w:val="00B32FE9"/>
    <w:rsid w:val="00B84578"/>
    <w:rsid w:val="00CD5D68"/>
    <w:rsid w:val="00CE3AF0"/>
    <w:rsid w:val="00D41B3E"/>
    <w:rsid w:val="00E02C54"/>
    <w:rsid w:val="00EA2DE0"/>
    <w:rsid w:val="00EC4C63"/>
    <w:rsid w:val="00FF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3F3B"/>
  <w15:chartTrackingRefBased/>
  <w15:docId w15:val="{11B7FB54-F1FD-4D25-A53D-FB612929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DE0"/>
  </w:style>
  <w:style w:type="paragraph" w:styleId="Heading1">
    <w:name w:val="heading 1"/>
    <w:basedOn w:val="Normal"/>
    <w:next w:val="Normal"/>
    <w:link w:val="Heading1Char"/>
    <w:uiPriority w:val="9"/>
    <w:qFormat/>
    <w:rsid w:val="001A3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6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6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6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6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6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6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6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6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6BD"/>
    <w:rPr>
      <w:rFonts w:eastAsiaTheme="majorEastAsia" w:cstheme="majorBidi"/>
      <w:color w:val="272727" w:themeColor="text1" w:themeTint="D8"/>
    </w:rPr>
  </w:style>
  <w:style w:type="paragraph" w:styleId="Title">
    <w:name w:val="Title"/>
    <w:basedOn w:val="Normal"/>
    <w:next w:val="Normal"/>
    <w:link w:val="TitleChar"/>
    <w:uiPriority w:val="10"/>
    <w:qFormat/>
    <w:rsid w:val="001A3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6BD"/>
    <w:pPr>
      <w:spacing w:before="160"/>
      <w:jc w:val="center"/>
    </w:pPr>
    <w:rPr>
      <w:i/>
      <w:iCs/>
      <w:color w:val="404040" w:themeColor="text1" w:themeTint="BF"/>
    </w:rPr>
  </w:style>
  <w:style w:type="character" w:customStyle="1" w:styleId="QuoteChar">
    <w:name w:val="Quote Char"/>
    <w:basedOn w:val="DefaultParagraphFont"/>
    <w:link w:val="Quote"/>
    <w:uiPriority w:val="29"/>
    <w:rsid w:val="001A36BD"/>
    <w:rPr>
      <w:i/>
      <w:iCs/>
      <w:color w:val="404040" w:themeColor="text1" w:themeTint="BF"/>
    </w:rPr>
  </w:style>
  <w:style w:type="paragraph" w:styleId="ListParagraph">
    <w:name w:val="List Paragraph"/>
    <w:basedOn w:val="Normal"/>
    <w:uiPriority w:val="34"/>
    <w:qFormat/>
    <w:rsid w:val="001A36BD"/>
    <w:pPr>
      <w:ind w:left="720"/>
      <w:contextualSpacing/>
    </w:pPr>
  </w:style>
  <w:style w:type="character" w:styleId="IntenseEmphasis">
    <w:name w:val="Intense Emphasis"/>
    <w:basedOn w:val="DefaultParagraphFont"/>
    <w:uiPriority w:val="21"/>
    <w:qFormat/>
    <w:rsid w:val="001A36BD"/>
    <w:rPr>
      <w:i/>
      <w:iCs/>
      <w:color w:val="2F5496" w:themeColor="accent1" w:themeShade="BF"/>
    </w:rPr>
  </w:style>
  <w:style w:type="paragraph" w:styleId="IntenseQuote">
    <w:name w:val="Intense Quote"/>
    <w:basedOn w:val="Normal"/>
    <w:next w:val="Normal"/>
    <w:link w:val="IntenseQuoteChar"/>
    <w:uiPriority w:val="30"/>
    <w:qFormat/>
    <w:rsid w:val="001A3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6BD"/>
    <w:rPr>
      <w:i/>
      <w:iCs/>
      <w:color w:val="2F5496" w:themeColor="accent1" w:themeShade="BF"/>
    </w:rPr>
  </w:style>
  <w:style w:type="character" w:styleId="IntenseReference">
    <w:name w:val="Intense Reference"/>
    <w:basedOn w:val="DefaultParagraphFont"/>
    <w:uiPriority w:val="32"/>
    <w:qFormat/>
    <w:rsid w:val="001A36BD"/>
    <w:rPr>
      <w:b/>
      <w:bCs/>
      <w:smallCaps/>
      <w:color w:val="2F5496" w:themeColor="accent1" w:themeShade="BF"/>
      <w:spacing w:val="5"/>
    </w:rPr>
  </w:style>
  <w:style w:type="character" w:styleId="Hyperlink">
    <w:name w:val="Hyperlink"/>
    <w:basedOn w:val="DefaultParagraphFont"/>
    <w:uiPriority w:val="99"/>
    <w:unhideWhenUsed/>
    <w:rsid w:val="001943F2"/>
    <w:rPr>
      <w:color w:val="0563C1" w:themeColor="hyperlink"/>
      <w:u w:val="single"/>
    </w:rPr>
  </w:style>
  <w:style w:type="character" w:styleId="UnresolvedMention">
    <w:name w:val="Unresolved Mention"/>
    <w:basedOn w:val="DefaultParagraphFont"/>
    <w:uiPriority w:val="99"/>
    <w:semiHidden/>
    <w:unhideWhenUsed/>
    <w:rsid w:val="001943F2"/>
    <w:rPr>
      <w:color w:val="605E5C"/>
      <w:shd w:val="clear" w:color="auto" w:fill="E1DFDD"/>
    </w:rPr>
  </w:style>
  <w:style w:type="paragraph" w:styleId="Revision">
    <w:name w:val="Revision"/>
    <w:hidden/>
    <w:uiPriority w:val="99"/>
    <w:semiHidden/>
    <w:rsid w:val="00A110BF"/>
    <w:pPr>
      <w:spacing w:after="0" w:line="240" w:lineRule="auto"/>
    </w:pPr>
  </w:style>
  <w:style w:type="paragraph" w:styleId="Header">
    <w:name w:val="header"/>
    <w:basedOn w:val="Normal"/>
    <w:link w:val="HeaderChar"/>
    <w:uiPriority w:val="99"/>
    <w:unhideWhenUsed/>
    <w:rsid w:val="00E02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C54"/>
  </w:style>
  <w:style w:type="paragraph" w:styleId="Footer">
    <w:name w:val="footer"/>
    <w:basedOn w:val="Normal"/>
    <w:link w:val="FooterChar"/>
    <w:uiPriority w:val="99"/>
    <w:unhideWhenUsed/>
    <w:rsid w:val="00E02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cy@ellingtonracquetclub.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French</dc:creator>
  <cp:keywords/>
  <dc:description/>
  <cp:lastModifiedBy>Tracy French</cp:lastModifiedBy>
  <cp:revision>6</cp:revision>
  <dcterms:created xsi:type="dcterms:W3CDTF">2025-02-12T01:58:00Z</dcterms:created>
  <dcterms:modified xsi:type="dcterms:W3CDTF">2025-10-17T14:18:00Z</dcterms:modified>
</cp:coreProperties>
</file>