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3426311"/>
    <w:bookmarkEnd w:id="0"/>
    <w:p w14:paraId="7C132916" w14:textId="77777777" w:rsidR="00FD502C" w:rsidRDefault="00E32E8E" w:rsidP="003E4216">
      <w:pPr>
        <w:spacing w:after="0" w:line="288" w:lineRule="auto"/>
        <w:jc w:val="center"/>
        <w:rPr>
          <w:rFonts w:ascii="Verdana" w:eastAsia="Times New Roman" w:hAnsi="Verdana" w:cs="Times New Roman"/>
          <w:b/>
          <w:smallCaps/>
          <w:noProof/>
          <w:color w:val="FFFFFF"/>
          <w:sz w:val="56"/>
          <w:szCs w:val="56"/>
        </w:rPr>
      </w:pPr>
      <w:r w:rsidRPr="00E32E8E">
        <w:rPr>
          <w:rFonts w:ascii="Verdana" w:eastAsia="Times New Roman" w:hAnsi="Verdana" w:cs="Times New Roman"/>
          <w:b/>
          <w:smallCaps/>
          <w:noProof/>
          <w:color w:val="FFFFFF"/>
          <w:sz w:val="56"/>
          <w:szCs w:val="56"/>
        </w:rPr>
        <mc:AlternateContent>
          <mc:Choice Requires="wps">
            <w:drawing>
              <wp:anchor distT="0" distB="0" distL="114300" distR="114300" simplePos="0" relativeHeight="251659264" behindDoc="1" locked="0" layoutInCell="1" allowOverlap="1" wp14:anchorId="7437B40E" wp14:editId="180380BD">
                <wp:simplePos x="0" y="0"/>
                <wp:positionH relativeFrom="margin">
                  <wp:align>center</wp:align>
                </wp:positionH>
                <wp:positionV relativeFrom="paragraph">
                  <wp:posOffset>-911860</wp:posOffset>
                </wp:positionV>
                <wp:extent cx="8438515" cy="10502900"/>
                <wp:effectExtent l="0" t="0" r="19685" b="1270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8515" cy="10502900"/>
                        </a:xfrm>
                        <a:prstGeom prst="rect">
                          <a:avLst/>
                        </a:prstGeom>
                        <a:solidFill>
                          <a:schemeClr val="accent6">
                            <a:lumMod val="75000"/>
                          </a:schemeClr>
                        </a:solidFill>
                        <a:ln w="9525">
                          <a:solidFill>
                            <a:srgbClr val="000000"/>
                          </a:solidFill>
                          <a:miter lim="800000"/>
                          <a:headEnd/>
                          <a:tailEnd/>
                        </a:ln>
                      </wps:spPr>
                      <wps:txbx>
                        <w:txbxContent>
                          <w:p w14:paraId="1746E183" w14:textId="77777777" w:rsidR="0098341B" w:rsidRDefault="0098341B" w:rsidP="00A01FE4">
                            <w:pPr>
                              <w:jc w:val="center"/>
                            </w:pPr>
                          </w:p>
                          <w:p w14:paraId="15462387" w14:textId="77777777" w:rsidR="0098341B" w:rsidRDefault="0098341B" w:rsidP="00A01F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B40E" id="Rectangle 1152" o:spid="_x0000_s1026" style="position:absolute;left:0;text-align:left;margin-left:0;margin-top:-71.8pt;width:664.45pt;height:82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" fillcolor="#538135 [2409]">
                <v:textbox>
                  <w:txbxContent>
                    <w:p w14:paraId="1746E183" w14:textId="77777777" w:rsidR="0098341B" w:rsidRDefault="0098341B" w:rsidP="00A01FE4">
                      <w:pPr>
                        <w:jc w:val="center"/>
                      </w:pPr>
                    </w:p>
                    <w:p w14:paraId="15462387" w14:textId="77777777" w:rsidR="0098341B" w:rsidRDefault="0098341B" w:rsidP="00A01FE4">
                      <w:pPr>
                        <w:jc w:val="center"/>
                      </w:pPr>
                    </w:p>
                  </w:txbxContent>
                </v:textbox>
                <w10:wrap anchorx="margin"/>
              </v:rect>
            </w:pict>
          </mc:Fallback>
        </mc:AlternateContent>
      </w:r>
      <w:r w:rsidRPr="00E32E8E">
        <w:rPr>
          <w:rFonts w:ascii="Verdana" w:eastAsia="Times New Roman" w:hAnsi="Verdana" w:cs="Times New Roman"/>
          <w:b/>
          <w:smallCaps/>
          <w:noProof/>
          <w:color w:val="FFFFFF"/>
          <w:sz w:val="56"/>
          <w:szCs w:val="56"/>
        </w:rPr>
        <w:t xml:space="preserve">east texas council </w:t>
      </w:r>
    </w:p>
    <w:p w14:paraId="061C2655" w14:textId="77777777" w:rsidR="00E32E8E" w:rsidRDefault="00E32E8E" w:rsidP="003E4216">
      <w:pPr>
        <w:spacing w:after="0" w:line="288" w:lineRule="auto"/>
        <w:jc w:val="center"/>
        <w:rPr>
          <w:rFonts w:ascii="Verdana" w:eastAsia="Times New Roman" w:hAnsi="Verdana" w:cs="Times New Roman"/>
          <w:b/>
          <w:smallCaps/>
          <w:noProof/>
          <w:color w:val="FFFFFF"/>
          <w:sz w:val="56"/>
          <w:szCs w:val="56"/>
        </w:rPr>
      </w:pPr>
      <w:r w:rsidRPr="00E32E8E">
        <w:rPr>
          <w:rFonts w:ascii="Verdana" w:eastAsia="Times New Roman" w:hAnsi="Verdana" w:cs="Times New Roman"/>
          <w:b/>
          <w:smallCaps/>
          <w:noProof/>
          <w:color w:val="FFFFFF"/>
          <w:sz w:val="56"/>
          <w:szCs w:val="56"/>
        </w:rPr>
        <w:t>of governments</w:t>
      </w:r>
    </w:p>
    <w:p w14:paraId="00F74FBE" w14:textId="2E190CFA" w:rsidR="00A01FE4" w:rsidRPr="00644F0F" w:rsidRDefault="00A01FE4" w:rsidP="00A01FE4">
      <w:pPr>
        <w:spacing w:after="0" w:line="288" w:lineRule="auto"/>
        <w:jc w:val="center"/>
        <w:rPr>
          <w:rFonts w:ascii="Verdana" w:eastAsia="Times New Roman" w:hAnsi="Verdana" w:cs="Times New Roman"/>
          <w:color w:val="FFFFFF"/>
          <w:sz w:val="44"/>
          <w:szCs w:val="44"/>
        </w:rPr>
      </w:pPr>
      <w:r>
        <w:rPr>
          <w:rFonts w:ascii="Verdana" w:eastAsia="Times New Roman" w:hAnsi="Verdana" w:cs="Times New Roman"/>
          <w:b/>
          <w:color w:val="FFFFFF"/>
          <w:sz w:val="44"/>
          <w:szCs w:val="44"/>
        </w:rPr>
        <w:t>FY</w:t>
      </w:r>
      <w:r w:rsidR="00CB5AE6">
        <w:rPr>
          <w:rFonts w:ascii="Verdana" w:eastAsia="Times New Roman" w:hAnsi="Verdana" w:cs="Times New Roman"/>
          <w:b/>
          <w:color w:val="FFFFFF"/>
          <w:sz w:val="44"/>
          <w:szCs w:val="44"/>
        </w:rPr>
        <w:t>20</w:t>
      </w:r>
      <w:r>
        <w:rPr>
          <w:rFonts w:ascii="Verdana" w:eastAsia="Times New Roman" w:hAnsi="Verdana" w:cs="Times New Roman"/>
          <w:b/>
          <w:color w:val="FFFFFF"/>
          <w:sz w:val="44"/>
          <w:szCs w:val="44"/>
        </w:rPr>
        <w:t>2</w:t>
      </w:r>
      <w:r w:rsidR="00CB5AE6">
        <w:rPr>
          <w:rFonts w:ascii="Verdana" w:eastAsia="Times New Roman" w:hAnsi="Verdana" w:cs="Times New Roman"/>
          <w:b/>
          <w:color w:val="FFFFFF"/>
          <w:sz w:val="44"/>
          <w:szCs w:val="44"/>
        </w:rPr>
        <w:t>6</w:t>
      </w:r>
    </w:p>
    <w:p w14:paraId="2ABADCBA" w14:textId="77777777" w:rsidR="00A01FE4" w:rsidRPr="005C1DE8" w:rsidRDefault="00A01FE4" w:rsidP="003E4216">
      <w:pPr>
        <w:spacing w:after="0" w:line="288" w:lineRule="auto"/>
        <w:jc w:val="center"/>
        <w:rPr>
          <w:rFonts w:ascii="Verdana" w:eastAsia="Times New Roman" w:hAnsi="Verdana" w:cs="Times New Roman"/>
          <w:b/>
          <w:smallCaps/>
          <w:color w:val="FFFFFF"/>
        </w:rPr>
      </w:pPr>
    </w:p>
    <w:p w14:paraId="5DB2A7F5" w14:textId="77777777" w:rsidR="00E32E8E" w:rsidRDefault="00E32E8E" w:rsidP="003E4216">
      <w:pPr>
        <w:spacing w:after="0" w:line="288" w:lineRule="auto"/>
        <w:jc w:val="center"/>
        <w:rPr>
          <w:rFonts w:ascii="Verdana" w:eastAsia="Times New Roman" w:hAnsi="Verdana" w:cs="Times New Roman"/>
          <w:b/>
          <w:smallCaps/>
          <w:color w:val="FFFFFF"/>
          <w:sz w:val="44"/>
          <w:szCs w:val="44"/>
        </w:rPr>
      </w:pPr>
      <w:r w:rsidRPr="00E32E8E">
        <w:rPr>
          <w:rFonts w:ascii="Verdana" w:eastAsia="Times New Roman" w:hAnsi="Verdana" w:cs="Times New Roman"/>
          <w:b/>
          <w:smallCaps/>
          <w:color w:val="FFFFFF"/>
          <w:sz w:val="44"/>
          <w:szCs w:val="44"/>
        </w:rPr>
        <w:t>Regional Criminal Justice Strategic Plan</w:t>
      </w:r>
    </w:p>
    <w:p w14:paraId="29E245EC" w14:textId="77777777" w:rsidR="00644F0F" w:rsidRDefault="00644F0F" w:rsidP="003E4216">
      <w:pPr>
        <w:spacing w:after="0" w:line="240" w:lineRule="auto"/>
        <w:jc w:val="center"/>
        <w:rPr>
          <w:rFonts w:ascii="Garamond" w:eastAsia="Times New Roman" w:hAnsi="Garamond" w:cs="Times New Roman"/>
          <w:color w:val="FFFFFF"/>
          <w:sz w:val="58"/>
          <w:szCs w:val="58"/>
        </w:rPr>
      </w:pPr>
    </w:p>
    <w:p w14:paraId="68A13DB5" w14:textId="77777777" w:rsidR="00E32E8E" w:rsidRPr="00E32E8E" w:rsidRDefault="00E32E8E" w:rsidP="003E4216">
      <w:pPr>
        <w:spacing w:after="0" w:line="240" w:lineRule="auto"/>
        <w:jc w:val="center"/>
        <w:rPr>
          <w:rFonts w:ascii="Garamond" w:eastAsia="Times New Roman" w:hAnsi="Garamond" w:cs="Times New Roman"/>
          <w:color w:val="FFFFFF"/>
          <w:sz w:val="72"/>
          <w:szCs w:val="72"/>
        </w:rPr>
      </w:pPr>
      <w:r w:rsidRPr="00E32E8E">
        <w:rPr>
          <w:rFonts w:ascii="Garamond" w:eastAsia="Times New Roman" w:hAnsi="Garamond" w:cs="Times New Roman"/>
          <w:color w:val="FFFFFF"/>
          <w:sz w:val="58"/>
          <w:szCs w:val="58"/>
        </w:rPr>
        <w:t>A Strategic Plan for Meeting the</w:t>
      </w:r>
    </w:p>
    <w:p w14:paraId="0CC933D4" w14:textId="77777777" w:rsidR="00E32E8E" w:rsidRPr="00E32E8E" w:rsidRDefault="00E32E8E" w:rsidP="003E4216">
      <w:pPr>
        <w:spacing w:after="0" w:line="240" w:lineRule="auto"/>
        <w:jc w:val="center"/>
        <w:rPr>
          <w:rFonts w:ascii="Garamond" w:eastAsia="Times New Roman" w:hAnsi="Garamond" w:cs="Times New Roman"/>
          <w:color w:val="FFFFFF"/>
          <w:sz w:val="52"/>
          <w:szCs w:val="52"/>
        </w:rPr>
      </w:pPr>
      <w:r w:rsidRPr="00E32E8E">
        <w:rPr>
          <w:rFonts w:ascii="Garamond" w:eastAsia="Times New Roman" w:hAnsi="Garamond" w:cs="Times New Roman"/>
          <w:color w:val="FFFFFF"/>
          <w:sz w:val="52"/>
          <w:szCs w:val="52"/>
        </w:rPr>
        <w:t xml:space="preserve">Criminal Justice </w:t>
      </w:r>
      <w:r w:rsidR="00D64BA0">
        <w:rPr>
          <w:rFonts w:ascii="Garamond" w:eastAsia="Times New Roman" w:hAnsi="Garamond" w:cs="Times New Roman"/>
          <w:color w:val="FFFFFF"/>
          <w:sz w:val="52"/>
          <w:szCs w:val="52"/>
        </w:rPr>
        <w:t>n</w:t>
      </w:r>
      <w:r w:rsidRPr="00E32E8E">
        <w:rPr>
          <w:rFonts w:ascii="Garamond" w:eastAsia="Times New Roman" w:hAnsi="Garamond" w:cs="Times New Roman"/>
          <w:color w:val="FFFFFF"/>
          <w:sz w:val="52"/>
          <w:szCs w:val="52"/>
        </w:rPr>
        <w:t>eeds of the ETCOG Region</w:t>
      </w:r>
    </w:p>
    <w:p w14:paraId="1DD61526" w14:textId="77777777" w:rsidR="00E32E8E" w:rsidRPr="00E32E8E" w:rsidRDefault="00E32E8E" w:rsidP="00E32E8E">
      <w:pPr>
        <w:spacing w:after="0" w:line="288" w:lineRule="auto"/>
        <w:rPr>
          <w:rFonts w:ascii="Arial" w:eastAsia="Times New Roman" w:hAnsi="Arial" w:cs="Arial"/>
          <w:b/>
          <w:color w:val="FFFFFF"/>
          <w:sz w:val="48"/>
          <w:szCs w:val="48"/>
        </w:rPr>
      </w:pPr>
    </w:p>
    <w:p w14:paraId="38F61112" w14:textId="77777777" w:rsidR="00E32E8E" w:rsidRPr="00E32E8E" w:rsidRDefault="009A603D" w:rsidP="009A603D">
      <w:pPr>
        <w:spacing w:after="0" w:line="288" w:lineRule="auto"/>
        <w:jc w:val="center"/>
        <w:rPr>
          <w:rFonts w:ascii="Arial" w:eastAsia="Times New Roman" w:hAnsi="Arial" w:cs="Arial"/>
          <w:b/>
          <w:color w:val="FFFFFF"/>
          <w:sz w:val="48"/>
          <w:szCs w:val="48"/>
        </w:rPr>
      </w:pPr>
      <w:r w:rsidRPr="00E32E8E">
        <w:rPr>
          <w:rFonts w:ascii="Times New Roman" w:eastAsia="Times New Roman" w:hAnsi="Times New Roman" w:cs="Times New Roman"/>
          <w:noProof/>
          <w:color w:val="FFFFFF"/>
          <w:sz w:val="96"/>
          <w:szCs w:val="96"/>
        </w:rPr>
        <w:drawing>
          <wp:inline distT="0" distB="0" distL="0" distR="0" wp14:anchorId="596E8BAE" wp14:editId="00F174D2">
            <wp:extent cx="4222750" cy="3644900"/>
            <wp:effectExtent l="0" t="0" r="6350" b="0"/>
            <wp:docPr id="78" name="Picture 78" descr="etcog%20logo (640x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cog%20logo (640x5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750" cy="3644900"/>
                    </a:xfrm>
                    <a:prstGeom prst="rect">
                      <a:avLst/>
                    </a:prstGeom>
                    <a:noFill/>
                    <a:ln>
                      <a:noFill/>
                    </a:ln>
                  </pic:spPr>
                </pic:pic>
              </a:graphicData>
            </a:graphic>
          </wp:inline>
        </w:drawing>
      </w:r>
    </w:p>
    <w:p w14:paraId="52F9B734" w14:textId="77777777" w:rsidR="00E32E8E" w:rsidRPr="009A603D" w:rsidRDefault="00E32E8E" w:rsidP="00E32E8E">
      <w:pPr>
        <w:spacing w:after="0" w:line="288" w:lineRule="auto"/>
        <w:jc w:val="center"/>
        <w:rPr>
          <w:rFonts w:ascii="Times New Roman" w:eastAsia="Times New Roman" w:hAnsi="Times New Roman" w:cs="Times New Roman"/>
          <w:color w:val="FFFFFF"/>
        </w:rPr>
      </w:pPr>
    </w:p>
    <w:p w14:paraId="50F633A9" w14:textId="77777777" w:rsidR="009A603D" w:rsidRDefault="009A603D" w:rsidP="00E32E8E">
      <w:pPr>
        <w:spacing w:after="0" w:line="288"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Public Safety Program</w:t>
      </w:r>
    </w:p>
    <w:p w14:paraId="1028B835" w14:textId="77777777" w:rsidR="009A603D" w:rsidRDefault="009A603D" w:rsidP="00E32E8E">
      <w:pPr>
        <w:spacing w:after="0" w:line="288"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3800 Stone Road</w:t>
      </w:r>
    </w:p>
    <w:p w14:paraId="052F8C9E" w14:textId="77777777" w:rsidR="009A603D" w:rsidRDefault="009A603D" w:rsidP="00E32E8E">
      <w:pPr>
        <w:spacing w:after="0" w:line="288"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Kilgore, Texas 75662</w:t>
      </w:r>
    </w:p>
    <w:p w14:paraId="0C324831" w14:textId="77777777" w:rsidR="00370F6D" w:rsidRPr="009A603D" w:rsidRDefault="00370F6D" w:rsidP="00E32E8E">
      <w:pPr>
        <w:spacing w:after="0" w:line="288"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903-218-6400</w:t>
      </w:r>
    </w:p>
    <w:p w14:paraId="00083B86" w14:textId="77777777" w:rsidR="00A45A1E" w:rsidRDefault="00A45A1E" w:rsidP="002824B1">
      <w:pPr>
        <w:spacing w:after="0" w:line="240" w:lineRule="auto"/>
        <w:jc w:val="center"/>
        <w:rPr>
          <w:rFonts w:ascii="Garamond" w:eastAsia="Times New Roman" w:hAnsi="Garamond" w:cs="Times New Roman"/>
          <w:b/>
          <w:sz w:val="40"/>
          <w:szCs w:val="40"/>
        </w:rPr>
      </w:pPr>
    </w:p>
    <w:p w14:paraId="56E02E3D" w14:textId="77777777" w:rsidR="005C1DE8" w:rsidRDefault="005C1DE8" w:rsidP="002824B1">
      <w:pPr>
        <w:spacing w:after="0" w:line="240" w:lineRule="auto"/>
        <w:jc w:val="center"/>
        <w:rPr>
          <w:rFonts w:ascii="Garamond" w:eastAsia="Times New Roman" w:hAnsi="Garamond" w:cs="Times New Roman"/>
          <w:b/>
          <w:sz w:val="40"/>
          <w:szCs w:val="40"/>
        </w:rPr>
      </w:pPr>
    </w:p>
    <w:p w14:paraId="715ABA97" w14:textId="77777777" w:rsidR="00E32E8E" w:rsidRPr="001679EF" w:rsidRDefault="00106F84" w:rsidP="002824B1">
      <w:pPr>
        <w:spacing w:after="0" w:line="240" w:lineRule="auto"/>
        <w:jc w:val="center"/>
        <w:rPr>
          <w:rFonts w:ascii="Garamond" w:eastAsia="Times New Roman" w:hAnsi="Garamond" w:cs="Times New Roman"/>
          <w:b/>
          <w:sz w:val="40"/>
          <w:szCs w:val="40"/>
        </w:rPr>
      </w:pPr>
      <w:r w:rsidRPr="001679EF">
        <w:rPr>
          <w:rFonts w:ascii="Garamond" w:eastAsia="Times New Roman" w:hAnsi="Garamond" w:cs="Times New Roman"/>
          <w:b/>
          <w:sz w:val="40"/>
          <w:szCs w:val="40"/>
        </w:rPr>
        <w:lastRenderedPageBreak/>
        <w:t>TABLE OF CONTENTS</w:t>
      </w:r>
    </w:p>
    <w:p w14:paraId="40B537EE" w14:textId="77777777" w:rsidR="002824B1" w:rsidRDefault="002824B1" w:rsidP="00E32E8E">
      <w:pPr>
        <w:spacing w:after="0" w:line="240" w:lineRule="auto"/>
        <w:rPr>
          <w:rFonts w:ascii="Times New Roman" w:eastAsia="Times New Roman" w:hAnsi="Times New Roman" w:cs="Times New Roman"/>
          <w:sz w:val="28"/>
          <w:szCs w:val="24"/>
        </w:rPr>
      </w:pPr>
    </w:p>
    <w:p w14:paraId="032F6FB8" w14:textId="77777777" w:rsidR="002824B1" w:rsidRPr="00E32E8E" w:rsidRDefault="002824B1" w:rsidP="004F398C">
      <w:pPr>
        <w:spacing w:after="0" w:line="240" w:lineRule="auto"/>
        <w:jc w:val="both"/>
        <w:rPr>
          <w:rFonts w:ascii="Times New Roman" w:eastAsia="Times New Roman" w:hAnsi="Times New Roman" w:cs="Times New Roman"/>
          <w:sz w:val="28"/>
          <w:szCs w:val="24"/>
        </w:rPr>
      </w:pPr>
    </w:p>
    <w:p w14:paraId="4DDD998B" w14:textId="77777777" w:rsidR="00764171" w:rsidRPr="00A10181" w:rsidRDefault="00764171"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Regional Profile</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00842681">
        <w:rPr>
          <w:rFonts w:ascii="Garamond" w:eastAsia="Times New Roman" w:hAnsi="Garamond" w:cs="Times New Roman"/>
          <w:b/>
          <w:smallCaps/>
          <w:sz w:val="28"/>
          <w:szCs w:val="24"/>
        </w:rPr>
        <w:t>.</w:t>
      </w:r>
      <w:r w:rsidRPr="00A10181">
        <w:rPr>
          <w:rFonts w:ascii="Garamond" w:eastAsia="Times New Roman" w:hAnsi="Garamond" w:cs="Times New Roman"/>
          <w:b/>
          <w:smallCaps/>
          <w:sz w:val="28"/>
          <w:szCs w:val="24"/>
        </w:rPr>
        <w:t>3</w:t>
      </w:r>
    </w:p>
    <w:p w14:paraId="49585013" w14:textId="77777777" w:rsidR="00AD5051" w:rsidRPr="00A10181" w:rsidRDefault="00764171"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P</w:t>
      </w:r>
      <w:r w:rsidR="00C7648B" w:rsidRPr="00A10181">
        <w:rPr>
          <w:rFonts w:ascii="Garamond" w:eastAsia="Times New Roman" w:hAnsi="Garamond" w:cs="Times New Roman"/>
          <w:b/>
          <w:smallCaps/>
          <w:sz w:val="28"/>
          <w:szCs w:val="24"/>
        </w:rPr>
        <w:t>lanning Process Overview</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Pr="00A10181">
        <w:rPr>
          <w:rFonts w:ascii="Garamond" w:eastAsia="Times New Roman" w:hAnsi="Garamond" w:cs="Times New Roman"/>
          <w:b/>
          <w:smallCaps/>
          <w:sz w:val="28"/>
          <w:szCs w:val="24"/>
        </w:rPr>
        <w:t>6</w:t>
      </w:r>
    </w:p>
    <w:p w14:paraId="5C04CCEE" w14:textId="77777777" w:rsidR="00E32E8E" w:rsidRPr="00A10181" w:rsidRDefault="006A590A"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Executive Summary</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Pr="00A10181">
        <w:rPr>
          <w:rFonts w:ascii="Garamond" w:eastAsia="Times New Roman" w:hAnsi="Garamond" w:cs="Times New Roman"/>
          <w:b/>
          <w:smallCaps/>
          <w:sz w:val="28"/>
          <w:szCs w:val="24"/>
        </w:rPr>
        <w:t>8</w:t>
      </w:r>
    </w:p>
    <w:p w14:paraId="3F36B31B" w14:textId="568ECF1A" w:rsidR="00E32E8E" w:rsidRPr="00A10181" w:rsidRDefault="006A590A"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regional priorities</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Pr="00A10181">
        <w:rPr>
          <w:rFonts w:ascii="Garamond" w:eastAsia="Times New Roman" w:hAnsi="Garamond" w:cs="Times New Roman"/>
          <w:b/>
          <w:smallCaps/>
          <w:sz w:val="28"/>
          <w:szCs w:val="24"/>
        </w:rPr>
        <w:t>1</w:t>
      </w:r>
      <w:r w:rsidR="00203E2B">
        <w:rPr>
          <w:rFonts w:ascii="Garamond" w:eastAsia="Times New Roman" w:hAnsi="Garamond" w:cs="Times New Roman"/>
          <w:b/>
          <w:smallCaps/>
          <w:sz w:val="28"/>
          <w:szCs w:val="24"/>
        </w:rPr>
        <w:t>0</w:t>
      </w:r>
    </w:p>
    <w:p w14:paraId="3081FB2F" w14:textId="1E47BFE0" w:rsidR="00E32E8E" w:rsidRDefault="006A590A"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Law Enforcement Priorities</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Pr="00A10181">
        <w:rPr>
          <w:rFonts w:ascii="Garamond" w:eastAsia="Times New Roman" w:hAnsi="Garamond" w:cs="Times New Roman"/>
          <w:b/>
          <w:smallCaps/>
          <w:sz w:val="28"/>
          <w:szCs w:val="24"/>
        </w:rPr>
        <w:t>1</w:t>
      </w:r>
      <w:r w:rsidR="00203E2B">
        <w:rPr>
          <w:rFonts w:ascii="Garamond" w:eastAsia="Times New Roman" w:hAnsi="Garamond" w:cs="Times New Roman"/>
          <w:b/>
          <w:smallCaps/>
          <w:sz w:val="28"/>
          <w:szCs w:val="24"/>
        </w:rPr>
        <w:t>3</w:t>
      </w:r>
    </w:p>
    <w:p w14:paraId="058E14E4" w14:textId="783B01EF" w:rsidR="00EB3627" w:rsidRPr="00A10181" w:rsidRDefault="00EB3627" w:rsidP="004F398C">
      <w:pPr>
        <w:spacing w:after="0" w:line="480" w:lineRule="auto"/>
        <w:jc w:val="both"/>
        <w:rPr>
          <w:rFonts w:ascii="Garamond" w:eastAsia="Times New Roman" w:hAnsi="Garamond" w:cs="Times New Roman"/>
          <w:b/>
          <w:smallCaps/>
          <w:sz w:val="28"/>
          <w:szCs w:val="24"/>
        </w:rPr>
      </w:pPr>
      <w:r>
        <w:rPr>
          <w:rFonts w:ascii="Garamond" w:eastAsia="Times New Roman" w:hAnsi="Garamond" w:cs="Times New Roman"/>
          <w:b/>
          <w:smallCaps/>
          <w:sz w:val="28"/>
          <w:szCs w:val="24"/>
        </w:rPr>
        <w:t>criminal justice</w:t>
      </w:r>
      <w:r w:rsidRPr="00A10181">
        <w:rPr>
          <w:rFonts w:ascii="Garamond" w:eastAsia="Times New Roman" w:hAnsi="Garamond" w:cs="Times New Roman"/>
          <w:b/>
          <w:smallCaps/>
          <w:sz w:val="28"/>
          <w:szCs w:val="24"/>
        </w:rPr>
        <w:t xml:space="preserve"> Priorities</w:t>
      </w:r>
      <w:r w:rsidR="00086B00">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00203E2B">
        <w:rPr>
          <w:rFonts w:ascii="Garamond" w:eastAsia="Times New Roman" w:hAnsi="Garamond" w:cs="Times New Roman"/>
          <w:b/>
          <w:smallCaps/>
          <w:sz w:val="28"/>
          <w:szCs w:val="24"/>
        </w:rPr>
        <w:t>19</w:t>
      </w:r>
    </w:p>
    <w:p w14:paraId="36C42800" w14:textId="766A1230" w:rsidR="00E32E8E" w:rsidRDefault="006A590A"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juvenile</w:t>
      </w:r>
      <w:r w:rsidR="003E7D83">
        <w:rPr>
          <w:rFonts w:ascii="Garamond" w:eastAsia="Times New Roman" w:hAnsi="Garamond" w:cs="Times New Roman"/>
          <w:b/>
          <w:smallCaps/>
          <w:sz w:val="28"/>
          <w:szCs w:val="24"/>
        </w:rPr>
        <w:t xml:space="preserve"> </w:t>
      </w:r>
      <w:r w:rsidRPr="00A10181">
        <w:rPr>
          <w:rFonts w:ascii="Garamond" w:eastAsia="Times New Roman" w:hAnsi="Garamond" w:cs="Times New Roman"/>
          <w:b/>
          <w:smallCaps/>
          <w:sz w:val="28"/>
          <w:szCs w:val="24"/>
        </w:rPr>
        <w:t>justice Priorities</w:t>
      </w:r>
      <w:r w:rsidR="00086B00">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002027EB">
        <w:rPr>
          <w:rFonts w:ascii="Garamond" w:eastAsia="Times New Roman" w:hAnsi="Garamond" w:cs="Times New Roman"/>
          <w:b/>
          <w:smallCaps/>
          <w:sz w:val="28"/>
          <w:szCs w:val="24"/>
        </w:rPr>
        <w:t>2</w:t>
      </w:r>
      <w:r w:rsidR="00203E2B">
        <w:rPr>
          <w:rFonts w:ascii="Garamond" w:eastAsia="Times New Roman" w:hAnsi="Garamond" w:cs="Times New Roman"/>
          <w:b/>
          <w:smallCaps/>
          <w:sz w:val="28"/>
          <w:szCs w:val="24"/>
        </w:rPr>
        <w:t>2</w:t>
      </w:r>
    </w:p>
    <w:p w14:paraId="1E3F522E" w14:textId="56486763" w:rsidR="00086B00" w:rsidRDefault="00086B00" w:rsidP="004F398C">
      <w:pPr>
        <w:spacing w:after="0" w:line="480" w:lineRule="auto"/>
        <w:jc w:val="both"/>
        <w:rPr>
          <w:rFonts w:ascii="Garamond" w:eastAsia="Times New Roman" w:hAnsi="Garamond" w:cs="Times New Roman"/>
          <w:b/>
          <w:smallCaps/>
          <w:sz w:val="28"/>
          <w:szCs w:val="24"/>
        </w:rPr>
      </w:pPr>
      <w:r>
        <w:rPr>
          <w:rFonts w:ascii="Garamond" w:eastAsia="Times New Roman" w:hAnsi="Garamond" w:cs="Times New Roman"/>
          <w:b/>
          <w:smallCaps/>
          <w:sz w:val="28"/>
          <w:szCs w:val="24"/>
        </w:rPr>
        <w:t>mental health priorities……………………………………………………………</w:t>
      </w:r>
      <w:r w:rsidR="00687BC4">
        <w:rPr>
          <w:rFonts w:ascii="Garamond" w:eastAsia="Times New Roman" w:hAnsi="Garamond" w:cs="Times New Roman"/>
          <w:b/>
          <w:smallCaps/>
          <w:sz w:val="28"/>
          <w:szCs w:val="24"/>
        </w:rPr>
        <w:t>……</w:t>
      </w:r>
      <w:r w:rsidR="00203E2B">
        <w:rPr>
          <w:rFonts w:ascii="Garamond" w:eastAsia="Times New Roman" w:hAnsi="Garamond" w:cs="Times New Roman"/>
          <w:b/>
          <w:smallCaps/>
          <w:sz w:val="28"/>
          <w:szCs w:val="24"/>
        </w:rPr>
        <w:t>..26</w:t>
      </w:r>
    </w:p>
    <w:p w14:paraId="7E4081CE" w14:textId="1E31AA54" w:rsidR="00086B00" w:rsidRPr="00A10181" w:rsidRDefault="00086B00" w:rsidP="004F398C">
      <w:pPr>
        <w:spacing w:after="0" w:line="480" w:lineRule="auto"/>
        <w:jc w:val="both"/>
        <w:rPr>
          <w:rFonts w:ascii="Garamond" w:eastAsia="Times New Roman" w:hAnsi="Garamond" w:cs="Times New Roman"/>
          <w:b/>
          <w:smallCaps/>
          <w:sz w:val="28"/>
          <w:szCs w:val="24"/>
        </w:rPr>
      </w:pPr>
      <w:r>
        <w:rPr>
          <w:rFonts w:ascii="Garamond" w:eastAsia="Times New Roman" w:hAnsi="Garamond" w:cs="Times New Roman"/>
          <w:b/>
          <w:smallCaps/>
          <w:sz w:val="28"/>
          <w:szCs w:val="24"/>
        </w:rPr>
        <w:t>substance abuse priorities…………………………………………………………...</w:t>
      </w:r>
      <w:r w:rsidR="00687BC4">
        <w:rPr>
          <w:rFonts w:ascii="Garamond" w:eastAsia="Times New Roman" w:hAnsi="Garamond" w:cs="Times New Roman"/>
          <w:b/>
          <w:smallCaps/>
          <w:sz w:val="28"/>
          <w:szCs w:val="24"/>
        </w:rPr>
        <w:t>.........</w:t>
      </w:r>
      <w:r w:rsidR="002027EB">
        <w:rPr>
          <w:rFonts w:ascii="Garamond" w:eastAsia="Times New Roman" w:hAnsi="Garamond" w:cs="Times New Roman"/>
          <w:b/>
          <w:smallCaps/>
          <w:sz w:val="28"/>
          <w:szCs w:val="24"/>
        </w:rPr>
        <w:t>3</w:t>
      </w:r>
      <w:r w:rsidR="00203E2B">
        <w:rPr>
          <w:rFonts w:ascii="Garamond" w:eastAsia="Times New Roman" w:hAnsi="Garamond" w:cs="Times New Roman"/>
          <w:b/>
          <w:smallCaps/>
          <w:sz w:val="28"/>
          <w:szCs w:val="24"/>
        </w:rPr>
        <w:t>2</w:t>
      </w:r>
    </w:p>
    <w:p w14:paraId="0BC0A68A" w14:textId="3D94CD17" w:rsidR="00E32E8E" w:rsidRDefault="00C655E8" w:rsidP="004F398C">
      <w:pPr>
        <w:spacing w:after="0" w:line="480" w:lineRule="auto"/>
        <w:jc w:val="both"/>
        <w:rPr>
          <w:rFonts w:ascii="Garamond" w:eastAsia="Times New Roman" w:hAnsi="Garamond" w:cs="Times New Roman"/>
          <w:b/>
          <w:smallCaps/>
          <w:sz w:val="28"/>
          <w:szCs w:val="24"/>
        </w:rPr>
      </w:pPr>
      <w:r>
        <w:rPr>
          <w:rFonts w:ascii="Garamond" w:eastAsia="Times New Roman" w:hAnsi="Garamond" w:cs="Times New Roman"/>
          <w:b/>
          <w:smallCaps/>
          <w:sz w:val="28"/>
          <w:szCs w:val="24"/>
        </w:rPr>
        <w:t xml:space="preserve">victims of crime act and violence against women </w:t>
      </w:r>
      <w:r w:rsidR="006A590A" w:rsidRPr="00A10181">
        <w:rPr>
          <w:rFonts w:ascii="Garamond" w:eastAsia="Times New Roman" w:hAnsi="Garamond" w:cs="Times New Roman"/>
          <w:b/>
          <w:smallCaps/>
          <w:sz w:val="28"/>
          <w:szCs w:val="24"/>
        </w:rPr>
        <w:t>Priorities</w:t>
      </w:r>
      <w:r>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007B23F0">
        <w:rPr>
          <w:rFonts w:ascii="Garamond" w:eastAsia="Times New Roman" w:hAnsi="Garamond" w:cs="Times New Roman"/>
          <w:b/>
          <w:smallCaps/>
          <w:sz w:val="28"/>
          <w:szCs w:val="24"/>
        </w:rPr>
        <w:t>…</w:t>
      </w:r>
      <w:r w:rsidR="00203E2B">
        <w:rPr>
          <w:rFonts w:ascii="Garamond" w:eastAsia="Times New Roman" w:hAnsi="Garamond" w:cs="Times New Roman"/>
          <w:b/>
          <w:smallCaps/>
          <w:sz w:val="28"/>
          <w:szCs w:val="24"/>
        </w:rPr>
        <w:t>36</w:t>
      </w:r>
    </w:p>
    <w:p w14:paraId="78C1A26B" w14:textId="6763FB79" w:rsidR="00E32E8E" w:rsidRPr="00E43CBA" w:rsidRDefault="002041F9" w:rsidP="00E43CBA">
      <w:pPr>
        <w:spacing w:after="0" w:line="480" w:lineRule="auto"/>
        <w:jc w:val="both"/>
        <w:rPr>
          <w:rFonts w:ascii="Garamond" w:eastAsia="Times New Roman" w:hAnsi="Garamond" w:cs="Times New Roman"/>
          <w:b/>
          <w:smallCaps/>
          <w:sz w:val="28"/>
          <w:szCs w:val="28"/>
        </w:rPr>
      </w:pPr>
      <w:r w:rsidRPr="00E43CBA">
        <w:rPr>
          <w:rFonts w:ascii="Garamond" w:eastAsia="Times New Roman" w:hAnsi="Garamond" w:cs="Times New Roman"/>
          <w:b/>
          <w:smallCaps/>
          <w:sz w:val="28"/>
          <w:szCs w:val="28"/>
        </w:rPr>
        <w:t>Regional</w:t>
      </w:r>
      <w:r w:rsidR="00E43CBA" w:rsidRPr="00E43CBA">
        <w:rPr>
          <w:rFonts w:ascii="Garamond" w:eastAsia="Times New Roman" w:hAnsi="Garamond" w:cs="Times New Roman"/>
          <w:b/>
          <w:smallCaps/>
          <w:sz w:val="28"/>
          <w:szCs w:val="28"/>
        </w:rPr>
        <w:t xml:space="preserve"> </w:t>
      </w:r>
      <w:r w:rsidR="00285AC4" w:rsidRPr="00E43CBA">
        <w:rPr>
          <w:rFonts w:ascii="Garamond" w:eastAsia="Times New Roman" w:hAnsi="Garamond" w:cs="Times New Roman"/>
          <w:b/>
          <w:smallCaps/>
          <w:sz w:val="28"/>
          <w:szCs w:val="28"/>
        </w:rPr>
        <w:t>Providers</w:t>
      </w:r>
      <w:r w:rsidR="0048709D" w:rsidRPr="00E43CBA">
        <w:rPr>
          <w:rFonts w:ascii="Garamond" w:eastAsia="Times New Roman" w:hAnsi="Garamond" w:cs="Times New Roman"/>
          <w:b/>
          <w:smallCaps/>
          <w:sz w:val="28"/>
          <w:szCs w:val="28"/>
        </w:rPr>
        <w:t xml:space="preserve">, </w:t>
      </w:r>
      <w:r w:rsidR="00285AC4" w:rsidRPr="00E43CBA">
        <w:rPr>
          <w:rFonts w:ascii="Garamond" w:eastAsia="Times New Roman" w:hAnsi="Garamond" w:cs="Times New Roman"/>
          <w:b/>
          <w:smallCaps/>
          <w:sz w:val="28"/>
          <w:szCs w:val="28"/>
        </w:rPr>
        <w:t>Agencie</w:t>
      </w:r>
      <w:r w:rsidR="0048709D" w:rsidRPr="00E43CBA">
        <w:rPr>
          <w:rFonts w:ascii="Garamond" w:eastAsia="Times New Roman" w:hAnsi="Garamond" w:cs="Times New Roman"/>
          <w:b/>
          <w:smallCaps/>
          <w:sz w:val="28"/>
          <w:szCs w:val="28"/>
        </w:rPr>
        <w:t xml:space="preserve">s &amp; </w:t>
      </w:r>
      <w:r w:rsidR="00E43CBA" w:rsidRPr="00E43CBA">
        <w:rPr>
          <w:rFonts w:ascii="Garamond" w:eastAsia="Times New Roman" w:hAnsi="Garamond" w:cs="Times New Roman"/>
          <w:b/>
          <w:smallCaps/>
          <w:sz w:val="28"/>
          <w:szCs w:val="28"/>
        </w:rPr>
        <w:t xml:space="preserve">General </w:t>
      </w:r>
      <w:r w:rsidR="0048709D" w:rsidRPr="00E43CBA">
        <w:rPr>
          <w:rFonts w:ascii="Garamond" w:eastAsia="Times New Roman" w:hAnsi="Garamond" w:cs="Times New Roman"/>
          <w:b/>
          <w:smallCaps/>
          <w:sz w:val="28"/>
          <w:szCs w:val="28"/>
        </w:rPr>
        <w:t>Resources</w:t>
      </w:r>
      <w:r w:rsidR="00842681" w:rsidRPr="00E43CBA">
        <w:rPr>
          <w:rFonts w:ascii="Garamond" w:eastAsia="Times New Roman" w:hAnsi="Garamond" w:cs="Times New Roman"/>
          <w:b/>
          <w:smallCaps/>
          <w:sz w:val="28"/>
          <w:szCs w:val="28"/>
        </w:rPr>
        <w:t>…</w:t>
      </w:r>
      <w:r w:rsidR="0048709D" w:rsidRPr="00E43CBA">
        <w:rPr>
          <w:rFonts w:ascii="Garamond" w:eastAsia="Times New Roman" w:hAnsi="Garamond" w:cs="Times New Roman"/>
          <w:b/>
          <w:smallCaps/>
          <w:sz w:val="28"/>
          <w:szCs w:val="28"/>
        </w:rPr>
        <w:t>..</w:t>
      </w:r>
      <w:r w:rsidR="00842681" w:rsidRPr="00E43CBA">
        <w:rPr>
          <w:rFonts w:ascii="Garamond" w:eastAsia="Times New Roman" w:hAnsi="Garamond" w:cs="Times New Roman"/>
          <w:b/>
          <w:smallCaps/>
          <w:sz w:val="28"/>
          <w:szCs w:val="28"/>
        </w:rPr>
        <w:t>……………………</w:t>
      </w:r>
      <w:r w:rsidR="00687BC4" w:rsidRPr="00E43CBA">
        <w:rPr>
          <w:rFonts w:ascii="Garamond" w:eastAsia="Times New Roman" w:hAnsi="Garamond" w:cs="Times New Roman"/>
          <w:b/>
          <w:smallCaps/>
          <w:sz w:val="28"/>
          <w:szCs w:val="28"/>
        </w:rPr>
        <w:t>………</w:t>
      </w:r>
      <w:r w:rsidR="00E43CBA">
        <w:rPr>
          <w:rFonts w:ascii="Garamond" w:eastAsia="Times New Roman" w:hAnsi="Garamond" w:cs="Times New Roman"/>
          <w:b/>
          <w:smallCaps/>
          <w:sz w:val="28"/>
          <w:szCs w:val="28"/>
        </w:rPr>
        <w:t>...</w:t>
      </w:r>
      <w:r w:rsidR="00203E2B">
        <w:rPr>
          <w:rFonts w:ascii="Garamond" w:eastAsia="Times New Roman" w:hAnsi="Garamond" w:cs="Times New Roman"/>
          <w:b/>
          <w:smallCaps/>
          <w:sz w:val="28"/>
          <w:szCs w:val="28"/>
        </w:rPr>
        <w:t>39</w:t>
      </w:r>
    </w:p>
    <w:p w14:paraId="3780DC1B" w14:textId="6BF3D334" w:rsidR="00E32E8E" w:rsidRPr="00E43CBA" w:rsidRDefault="002041F9" w:rsidP="004F398C">
      <w:pPr>
        <w:spacing w:after="0" w:line="480" w:lineRule="auto"/>
        <w:jc w:val="both"/>
        <w:rPr>
          <w:rFonts w:ascii="Garamond" w:eastAsia="Times New Roman" w:hAnsi="Garamond" w:cs="Times New Roman"/>
          <w:b/>
          <w:smallCaps/>
          <w:sz w:val="28"/>
          <w:szCs w:val="28"/>
        </w:rPr>
      </w:pPr>
      <w:r w:rsidRPr="00E43CBA">
        <w:rPr>
          <w:rFonts w:ascii="Garamond" w:eastAsia="Times New Roman" w:hAnsi="Garamond" w:cs="Times New Roman"/>
          <w:b/>
          <w:smallCaps/>
          <w:sz w:val="28"/>
          <w:szCs w:val="28"/>
        </w:rPr>
        <w:t xml:space="preserve">Regional </w:t>
      </w:r>
      <w:r w:rsidR="00E43CBA" w:rsidRPr="00E43CBA">
        <w:rPr>
          <w:rFonts w:ascii="Garamond" w:eastAsia="Times New Roman" w:hAnsi="Garamond" w:cs="Times New Roman"/>
          <w:b/>
          <w:smallCaps/>
          <w:sz w:val="28"/>
          <w:szCs w:val="28"/>
        </w:rPr>
        <w:t>Trends &amp; Supporting Data</w:t>
      </w:r>
      <w:r w:rsidR="00842681" w:rsidRPr="00E43CBA">
        <w:rPr>
          <w:rFonts w:ascii="Garamond" w:eastAsia="Times New Roman" w:hAnsi="Garamond" w:cs="Times New Roman"/>
          <w:b/>
          <w:smallCaps/>
          <w:sz w:val="28"/>
          <w:szCs w:val="28"/>
        </w:rPr>
        <w:t>………………………………………………</w:t>
      </w:r>
      <w:r w:rsidR="00E43CBA">
        <w:rPr>
          <w:rFonts w:ascii="Garamond" w:eastAsia="Times New Roman" w:hAnsi="Garamond" w:cs="Times New Roman"/>
          <w:b/>
          <w:smallCaps/>
          <w:sz w:val="28"/>
          <w:szCs w:val="28"/>
        </w:rPr>
        <w:t>..</w:t>
      </w:r>
      <w:r w:rsidR="00842681" w:rsidRPr="00E43CBA">
        <w:rPr>
          <w:rFonts w:ascii="Garamond" w:eastAsia="Times New Roman" w:hAnsi="Garamond" w:cs="Times New Roman"/>
          <w:b/>
          <w:smallCaps/>
          <w:sz w:val="28"/>
          <w:szCs w:val="28"/>
        </w:rPr>
        <w:t>……</w:t>
      </w:r>
      <w:r w:rsidR="00203E2B">
        <w:rPr>
          <w:rFonts w:ascii="Garamond" w:eastAsia="Times New Roman" w:hAnsi="Garamond" w:cs="Times New Roman"/>
          <w:b/>
          <w:smallCaps/>
          <w:sz w:val="28"/>
          <w:szCs w:val="28"/>
        </w:rPr>
        <w:t>44</w:t>
      </w:r>
    </w:p>
    <w:p w14:paraId="6588CDC0" w14:textId="0FCF51E9" w:rsidR="00E96E64" w:rsidRPr="00A10181" w:rsidRDefault="002041F9" w:rsidP="004F398C">
      <w:pPr>
        <w:spacing w:after="0" w:line="480" w:lineRule="auto"/>
        <w:jc w:val="both"/>
        <w:rPr>
          <w:rFonts w:ascii="Garamond" w:eastAsia="Times New Roman" w:hAnsi="Garamond" w:cs="Times New Roman"/>
          <w:b/>
          <w:smallCaps/>
          <w:sz w:val="28"/>
          <w:szCs w:val="24"/>
        </w:rPr>
      </w:pPr>
      <w:r w:rsidRPr="00A10181">
        <w:rPr>
          <w:rFonts w:ascii="Garamond" w:eastAsia="Times New Roman" w:hAnsi="Garamond" w:cs="Times New Roman"/>
          <w:b/>
          <w:smallCaps/>
          <w:sz w:val="28"/>
          <w:szCs w:val="24"/>
        </w:rPr>
        <w:t>Implementation</w:t>
      </w:r>
      <w:r w:rsidR="00E43CBA">
        <w:rPr>
          <w:rFonts w:ascii="Garamond" w:eastAsia="Times New Roman" w:hAnsi="Garamond" w:cs="Times New Roman"/>
          <w:b/>
          <w:smallCaps/>
          <w:sz w:val="28"/>
          <w:szCs w:val="24"/>
        </w:rPr>
        <w:t xml:space="preserve"> &amp; use of plan……</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00203E2B">
        <w:rPr>
          <w:rFonts w:ascii="Garamond" w:eastAsia="Times New Roman" w:hAnsi="Garamond" w:cs="Times New Roman"/>
          <w:b/>
          <w:smallCaps/>
          <w:sz w:val="28"/>
          <w:szCs w:val="24"/>
        </w:rPr>
        <w:t>48</w:t>
      </w:r>
    </w:p>
    <w:p w14:paraId="4C4A25B3" w14:textId="72E16764" w:rsidR="00842681" w:rsidRDefault="00E43CBA" w:rsidP="009B0BC2">
      <w:pPr>
        <w:spacing w:after="0" w:line="480" w:lineRule="auto"/>
        <w:jc w:val="both"/>
        <w:rPr>
          <w:rFonts w:ascii="Garamond" w:eastAsia="Times New Roman" w:hAnsi="Garamond" w:cs="Times New Roman"/>
          <w:b/>
          <w:smallCaps/>
          <w:sz w:val="28"/>
          <w:szCs w:val="24"/>
        </w:rPr>
      </w:pPr>
      <w:r>
        <w:rPr>
          <w:rFonts w:ascii="Garamond" w:eastAsia="Times New Roman" w:hAnsi="Garamond" w:cs="Times New Roman"/>
          <w:b/>
          <w:smallCaps/>
          <w:sz w:val="28"/>
          <w:szCs w:val="24"/>
        </w:rPr>
        <w:t>appendices</w:t>
      </w:r>
      <w:r w:rsidR="00C503FB">
        <w:rPr>
          <w:rFonts w:ascii="Garamond" w:eastAsia="Times New Roman" w:hAnsi="Garamond" w:cs="Times New Roman"/>
          <w:b/>
          <w:smallCaps/>
          <w:sz w:val="28"/>
          <w:szCs w:val="24"/>
        </w:rPr>
        <w:t>………</w:t>
      </w:r>
      <w:r w:rsidR="00842681">
        <w:rPr>
          <w:rFonts w:ascii="Garamond" w:eastAsia="Times New Roman" w:hAnsi="Garamond" w:cs="Times New Roman"/>
          <w:b/>
          <w:smallCaps/>
          <w:sz w:val="28"/>
          <w:szCs w:val="24"/>
        </w:rPr>
        <w:t>…………………………………………………………………</w:t>
      </w:r>
      <w:r w:rsidR="00687BC4">
        <w:rPr>
          <w:rFonts w:ascii="Garamond" w:eastAsia="Times New Roman" w:hAnsi="Garamond" w:cs="Times New Roman"/>
          <w:b/>
          <w:smallCaps/>
          <w:sz w:val="28"/>
          <w:szCs w:val="24"/>
        </w:rPr>
        <w:t>………</w:t>
      </w:r>
      <w:r w:rsidR="00311084">
        <w:rPr>
          <w:rFonts w:ascii="Garamond" w:eastAsia="Times New Roman" w:hAnsi="Garamond" w:cs="Times New Roman"/>
          <w:b/>
          <w:smallCaps/>
          <w:sz w:val="28"/>
          <w:szCs w:val="24"/>
        </w:rPr>
        <w:t>...</w:t>
      </w:r>
      <w:r>
        <w:rPr>
          <w:rFonts w:ascii="Garamond" w:eastAsia="Times New Roman" w:hAnsi="Garamond" w:cs="Times New Roman"/>
          <w:b/>
          <w:smallCaps/>
          <w:sz w:val="28"/>
          <w:szCs w:val="24"/>
        </w:rPr>
        <w:t>.</w:t>
      </w:r>
      <w:r w:rsidR="00A74B59">
        <w:rPr>
          <w:rFonts w:ascii="Garamond" w:eastAsia="Times New Roman" w:hAnsi="Garamond" w:cs="Times New Roman"/>
          <w:b/>
          <w:smallCaps/>
          <w:sz w:val="28"/>
          <w:szCs w:val="24"/>
        </w:rPr>
        <w:t xml:space="preserve">. </w:t>
      </w:r>
      <w:r w:rsidR="00BC53BD">
        <w:rPr>
          <w:rFonts w:ascii="Garamond" w:eastAsia="Times New Roman" w:hAnsi="Garamond" w:cs="Times New Roman"/>
          <w:b/>
          <w:smallCaps/>
          <w:sz w:val="28"/>
          <w:szCs w:val="24"/>
        </w:rPr>
        <w:t>5</w:t>
      </w:r>
      <w:r w:rsidR="00203E2B">
        <w:rPr>
          <w:rFonts w:ascii="Garamond" w:eastAsia="Times New Roman" w:hAnsi="Garamond" w:cs="Times New Roman"/>
          <w:b/>
          <w:smallCaps/>
          <w:sz w:val="28"/>
          <w:szCs w:val="24"/>
        </w:rPr>
        <w:t>0</w:t>
      </w:r>
    </w:p>
    <w:p w14:paraId="1DF4B94D" w14:textId="77777777" w:rsidR="003E7D83" w:rsidRDefault="003E7D83" w:rsidP="00E32E8E">
      <w:pPr>
        <w:pBdr>
          <w:bottom w:val="single" w:sz="4" w:space="1" w:color="auto"/>
        </w:pBdr>
        <w:spacing w:after="0" w:line="240" w:lineRule="auto"/>
        <w:rPr>
          <w:rFonts w:ascii="Verdana" w:eastAsia="Times New Roman" w:hAnsi="Verdana" w:cs="Times New Roman"/>
          <w:b/>
          <w:spacing w:val="-20"/>
          <w:sz w:val="52"/>
          <w:szCs w:val="52"/>
        </w:rPr>
      </w:pPr>
    </w:p>
    <w:p w14:paraId="50758208" w14:textId="77777777" w:rsidR="003E7D83" w:rsidRDefault="003E7D83" w:rsidP="00E32E8E">
      <w:pPr>
        <w:pBdr>
          <w:bottom w:val="single" w:sz="4" w:space="1" w:color="auto"/>
        </w:pBdr>
        <w:spacing w:after="0" w:line="240" w:lineRule="auto"/>
        <w:rPr>
          <w:rFonts w:ascii="Verdana" w:eastAsia="Times New Roman" w:hAnsi="Verdana" w:cs="Times New Roman"/>
          <w:b/>
          <w:spacing w:val="-20"/>
          <w:sz w:val="52"/>
          <w:szCs w:val="52"/>
        </w:rPr>
      </w:pPr>
    </w:p>
    <w:p w14:paraId="470A5C8D" w14:textId="77777777" w:rsidR="003E7D83" w:rsidRDefault="003E7D83" w:rsidP="00E32E8E">
      <w:pPr>
        <w:pBdr>
          <w:bottom w:val="single" w:sz="4" w:space="1" w:color="auto"/>
        </w:pBdr>
        <w:spacing w:after="0" w:line="240" w:lineRule="auto"/>
        <w:rPr>
          <w:rFonts w:ascii="Verdana" w:eastAsia="Times New Roman" w:hAnsi="Verdana" w:cs="Times New Roman"/>
          <w:b/>
          <w:spacing w:val="-20"/>
          <w:sz w:val="52"/>
          <w:szCs w:val="52"/>
        </w:rPr>
      </w:pPr>
    </w:p>
    <w:p w14:paraId="738D596C" w14:textId="77777777" w:rsidR="00D568EC" w:rsidRDefault="00D568EC" w:rsidP="00E32E8E">
      <w:pPr>
        <w:pBdr>
          <w:bottom w:val="single" w:sz="4" w:space="1" w:color="auto"/>
        </w:pBdr>
        <w:spacing w:after="0" w:line="240" w:lineRule="auto"/>
        <w:rPr>
          <w:rFonts w:ascii="Verdana" w:eastAsia="Times New Roman" w:hAnsi="Verdana" w:cs="Times New Roman"/>
          <w:b/>
          <w:spacing w:val="-20"/>
          <w:sz w:val="52"/>
          <w:szCs w:val="52"/>
        </w:rPr>
      </w:pPr>
    </w:p>
    <w:p w14:paraId="390B55E6" w14:textId="77777777" w:rsidR="009110AB" w:rsidRDefault="009110AB" w:rsidP="00E32E8E">
      <w:pPr>
        <w:pBdr>
          <w:bottom w:val="single" w:sz="4" w:space="1" w:color="auto"/>
        </w:pBdr>
        <w:spacing w:after="0" w:line="240" w:lineRule="auto"/>
        <w:rPr>
          <w:rFonts w:ascii="Verdana" w:eastAsia="Times New Roman" w:hAnsi="Verdana" w:cs="Times New Roman"/>
          <w:b/>
          <w:spacing w:val="-20"/>
          <w:sz w:val="52"/>
          <w:szCs w:val="52"/>
        </w:rPr>
      </w:pPr>
    </w:p>
    <w:p w14:paraId="10AC7A06" w14:textId="77777777" w:rsidR="003E7D83" w:rsidRDefault="003E7D83" w:rsidP="00E32E8E">
      <w:pPr>
        <w:pBdr>
          <w:bottom w:val="single" w:sz="4" w:space="1" w:color="auto"/>
        </w:pBdr>
        <w:spacing w:after="0" w:line="240" w:lineRule="auto"/>
        <w:rPr>
          <w:rFonts w:ascii="Verdana" w:eastAsia="Times New Roman" w:hAnsi="Verdana" w:cs="Times New Roman"/>
          <w:b/>
          <w:spacing w:val="-20"/>
          <w:sz w:val="52"/>
          <w:szCs w:val="52"/>
        </w:rPr>
      </w:pPr>
    </w:p>
    <w:p w14:paraId="43D20056" w14:textId="77777777" w:rsidR="00E32E8E" w:rsidRPr="001679EF" w:rsidRDefault="00E32E8E" w:rsidP="00E32E8E">
      <w:pPr>
        <w:pBdr>
          <w:bottom w:val="single" w:sz="4" w:space="1" w:color="auto"/>
        </w:pBdr>
        <w:spacing w:after="0" w:line="240" w:lineRule="auto"/>
        <w:rPr>
          <w:rFonts w:ascii="Verdana" w:eastAsia="Times New Roman" w:hAnsi="Verdana" w:cs="Times New Roman"/>
          <w:b/>
          <w:spacing w:val="-20"/>
          <w:sz w:val="52"/>
          <w:szCs w:val="52"/>
        </w:rPr>
      </w:pPr>
      <w:r w:rsidRPr="001679EF">
        <w:rPr>
          <w:rFonts w:ascii="Verdana" w:eastAsia="Times New Roman" w:hAnsi="Verdana" w:cs="Times New Roman"/>
          <w:b/>
          <w:spacing w:val="-20"/>
          <w:sz w:val="52"/>
          <w:szCs w:val="52"/>
        </w:rPr>
        <w:lastRenderedPageBreak/>
        <w:t>Regional Profile</w:t>
      </w:r>
    </w:p>
    <w:p w14:paraId="5348B5CB" w14:textId="77777777" w:rsidR="000E4E95" w:rsidRDefault="000E4E95" w:rsidP="000E4E95">
      <w:pPr>
        <w:spacing w:after="0" w:line="240" w:lineRule="auto"/>
        <w:rPr>
          <w:rFonts w:ascii="Garamond" w:eastAsia="Times New Roman" w:hAnsi="Garamond" w:cs="Times New Roman"/>
          <w:b/>
          <w:bCs/>
        </w:rPr>
      </w:pPr>
    </w:p>
    <w:p w14:paraId="1D0838A3" w14:textId="2C5851D9" w:rsidR="000E4E95" w:rsidRPr="005E5A26" w:rsidRDefault="000E4E95" w:rsidP="000E4E95">
      <w:pPr>
        <w:spacing w:after="0" w:line="240" w:lineRule="auto"/>
        <w:rPr>
          <w:rFonts w:ascii="Garamond" w:eastAsia="Times New Roman" w:hAnsi="Garamond" w:cs="Times New Roman"/>
          <w:b/>
          <w:bCs/>
          <w:sz w:val="24"/>
          <w:szCs w:val="24"/>
        </w:rPr>
      </w:pPr>
      <w:r w:rsidRPr="005E5A26">
        <w:rPr>
          <w:rFonts w:ascii="Garamond" w:eastAsia="Times New Roman" w:hAnsi="Garamond" w:cs="Times New Roman"/>
          <w:b/>
          <w:bCs/>
          <w:sz w:val="24"/>
          <w:szCs w:val="24"/>
        </w:rPr>
        <w:t>Overview</w:t>
      </w:r>
    </w:p>
    <w:p w14:paraId="3D872E54" w14:textId="77777777" w:rsidR="00573787" w:rsidRPr="00573787" w:rsidRDefault="00573787" w:rsidP="000E4E95">
      <w:pPr>
        <w:spacing w:after="0" w:line="240" w:lineRule="auto"/>
        <w:rPr>
          <w:rFonts w:ascii="Garamond" w:eastAsia="Times New Roman" w:hAnsi="Garamond" w:cs="Times New Roman"/>
          <w:b/>
          <w:bCs/>
          <w:sz w:val="28"/>
          <w:szCs w:val="28"/>
          <w:u w:val="single"/>
        </w:rPr>
      </w:pPr>
    </w:p>
    <w:p w14:paraId="0B4A04ED" w14:textId="77777777" w:rsidR="00387237" w:rsidRDefault="00387237" w:rsidP="00387237">
      <w:pPr>
        <w:spacing w:after="0" w:line="240" w:lineRule="auto"/>
        <w:rPr>
          <w:rFonts w:ascii="Garamond" w:eastAsia="Times New Roman" w:hAnsi="Garamond" w:cs="Times New Roman"/>
          <w:sz w:val="24"/>
          <w:szCs w:val="24"/>
        </w:rPr>
      </w:pPr>
      <w:r w:rsidRPr="00387237">
        <w:rPr>
          <w:rFonts w:ascii="Garamond" w:eastAsia="Times New Roman" w:hAnsi="Garamond" w:cs="Times New Roman"/>
          <w:sz w:val="24"/>
          <w:szCs w:val="24"/>
        </w:rPr>
        <w:t>The East Texas Council of Governments (ETCOG) serves a 14-county region encompassing nearly 10,000 square miles of rural and urban communities. With a population exceeding 900,000 residents, the region includes a diverse array of criminal justice stakeholders—from law enforcement and emergency personnel to nonprofit service providers and court systems.</w:t>
      </w:r>
    </w:p>
    <w:p w14:paraId="4CBF2A92" w14:textId="77777777" w:rsidR="00387237" w:rsidRPr="00387237" w:rsidRDefault="00387237" w:rsidP="00387237">
      <w:pPr>
        <w:spacing w:after="0" w:line="240" w:lineRule="auto"/>
        <w:rPr>
          <w:rFonts w:ascii="Garamond" w:eastAsia="Times New Roman" w:hAnsi="Garamond" w:cs="Times New Roman"/>
          <w:sz w:val="24"/>
          <w:szCs w:val="24"/>
        </w:rPr>
      </w:pPr>
    </w:p>
    <w:p w14:paraId="31ABB311" w14:textId="77777777" w:rsidR="00387237" w:rsidRPr="00387237" w:rsidRDefault="00387237" w:rsidP="00387237">
      <w:pPr>
        <w:spacing w:after="0" w:line="240" w:lineRule="auto"/>
        <w:rPr>
          <w:rFonts w:ascii="Garamond" w:eastAsia="Times New Roman" w:hAnsi="Garamond" w:cs="Times New Roman"/>
          <w:sz w:val="24"/>
          <w:szCs w:val="24"/>
        </w:rPr>
      </w:pPr>
      <w:r w:rsidRPr="00387237">
        <w:rPr>
          <w:rFonts w:ascii="Garamond" w:eastAsia="Times New Roman" w:hAnsi="Garamond" w:cs="Times New Roman"/>
          <w:sz w:val="24"/>
          <w:szCs w:val="24"/>
        </w:rPr>
        <w:t>ETCOG partners with 14 counties and more than 100 municipalities, both incorporated and unincorporated. Where available, direct links to local government websites are provided through the ETCOG Regional Directory, which includes contact information for city and county officials, school districts, and legislators.</w:t>
      </w:r>
    </w:p>
    <w:p w14:paraId="0EE3C59B" w14:textId="77777777" w:rsidR="00E32E8E" w:rsidRPr="001619EB" w:rsidRDefault="00E32E8E" w:rsidP="00E32E8E">
      <w:pPr>
        <w:spacing w:after="0" w:line="240" w:lineRule="auto"/>
        <w:rPr>
          <w:rFonts w:ascii="Garamond" w:eastAsia="Times New Roman" w:hAnsi="Garamond" w:cs="Times New Roman"/>
          <w:b/>
          <w:sz w:val="24"/>
          <w:szCs w:val="24"/>
        </w:rPr>
      </w:pPr>
    </w:p>
    <w:p w14:paraId="53208DD8" w14:textId="4DCCE2F6" w:rsidR="00E32E8E" w:rsidRPr="005E5A26" w:rsidRDefault="000E4E95" w:rsidP="00E32E8E">
      <w:pPr>
        <w:spacing w:after="0" w:line="240" w:lineRule="auto"/>
        <w:rPr>
          <w:rFonts w:ascii="Garamond" w:eastAsia="Times New Roman" w:hAnsi="Garamond" w:cs="Times New Roman"/>
          <w:b/>
          <w:sz w:val="24"/>
          <w:szCs w:val="24"/>
        </w:rPr>
      </w:pPr>
      <w:r w:rsidRPr="005E5A26">
        <w:rPr>
          <w:rFonts w:ascii="Garamond" w:eastAsia="Times New Roman" w:hAnsi="Garamond" w:cs="Times New Roman"/>
          <w:b/>
          <w:sz w:val="24"/>
          <w:szCs w:val="24"/>
        </w:rPr>
        <w:t>Counties Represented</w:t>
      </w:r>
    </w:p>
    <w:tbl>
      <w:tblPr>
        <w:tblW w:w="0" w:type="auto"/>
        <w:tblInd w:w="720" w:type="dxa"/>
        <w:tblLook w:val="00A0" w:firstRow="1" w:lastRow="0" w:firstColumn="1" w:lastColumn="0" w:noHBand="0" w:noVBand="0"/>
      </w:tblPr>
      <w:tblGrid>
        <w:gridCol w:w="2178"/>
        <w:gridCol w:w="2178"/>
        <w:gridCol w:w="2178"/>
        <w:gridCol w:w="2178"/>
      </w:tblGrid>
      <w:tr w:rsidR="00E32E8E" w:rsidRPr="001619EB" w14:paraId="3D757948" w14:textId="77777777" w:rsidTr="00E32E8E">
        <w:tc>
          <w:tcPr>
            <w:tcW w:w="2178" w:type="dxa"/>
            <w:tcMar>
              <w:top w:w="72" w:type="dxa"/>
              <w:left w:w="72" w:type="dxa"/>
              <w:bottom w:w="72" w:type="dxa"/>
              <w:right w:w="72" w:type="dxa"/>
            </w:tcMar>
          </w:tcPr>
          <w:p w14:paraId="22EE7CB3" w14:textId="77777777" w:rsidR="00E32E8E" w:rsidRPr="001619EB" w:rsidRDefault="00E32E8E" w:rsidP="00E32E8E">
            <w:pPr>
              <w:spacing w:after="0" w:line="240" w:lineRule="auto"/>
              <w:rPr>
                <w:rFonts w:ascii="Garamond" w:eastAsia="Times New Roman" w:hAnsi="Garamond" w:cs="Times New Roman"/>
                <w:sz w:val="24"/>
                <w:szCs w:val="24"/>
              </w:rPr>
            </w:pPr>
            <w:hyperlink r:id="rId9" w:history="1">
              <w:r w:rsidRPr="001619EB">
                <w:rPr>
                  <w:rStyle w:val="Hyperlink"/>
                  <w:rFonts w:ascii="Garamond" w:eastAsia="Times New Roman" w:hAnsi="Garamond" w:cs="Times New Roman"/>
                  <w:sz w:val="24"/>
                  <w:szCs w:val="24"/>
                </w:rPr>
                <w:t>Anderson</w:t>
              </w:r>
            </w:hyperlink>
          </w:p>
        </w:tc>
        <w:tc>
          <w:tcPr>
            <w:tcW w:w="2178" w:type="dxa"/>
            <w:tcMar>
              <w:top w:w="72" w:type="dxa"/>
              <w:left w:w="72" w:type="dxa"/>
              <w:bottom w:w="72" w:type="dxa"/>
              <w:right w:w="72" w:type="dxa"/>
            </w:tcMar>
          </w:tcPr>
          <w:p w14:paraId="3232A1B7" w14:textId="77777777" w:rsidR="00E32E8E" w:rsidRPr="001619EB" w:rsidRDefault="00E32E8E" w:rsidP="00E32E8E">
            <w:pPr>
              <w:spacing w:after="0" w:line="240" w:lineRule="auto"/>
              <w:rPr>
                <w:rFonts w:ascii="Garamond" w:eastAsia="Times New Roman" w:hAnsi="Garamond" w:cs="Times New Roman"/>
                <w:sz w:val="24"/>
                <w:szCs w:val="24"/>
              </w:rPr>
            </w:pPr>
            <w:hyperlink r:id="rId10" w:history="1">
              <w:r w:rsidRPr="001619EB">
                <w:rPr>
                  <w:rStyle w:val="Hyperlink"/>
                  <w:rFonts w:ascii="Garamond" w:eastAsia="Times New Roman" w:hAnsi="Garamond" w:cs="Times New Roman"/>
                  <w:sz w:val="24"/>
                  <w:szCs w:val="24"/>
                </w:rPr>
                <w:t>Camp</w:t>
              </w:r>
            </w:hyperlink>
          </w:p>
        </w:tc>
        <w:tc>
          <w:tcPr>
            <w:tcW w:w="2178" w:type="dxa"/>
            <w:tcMar>
              <w:top w:w="72" w:type="dxa"/>
              <w:left w:w="72" w:type="dxa"/>
              <w:bottom w:w="72" w:type="dxa"/>
              <w:right w:w="72" w:type="dxa"/>
            </w:tcMar>
          </w:tcPr>
          <w:p w14:paraId="5B72B648" w14:textId="77777777" w:rsidR="00E32E8E" w:rsidRPr="001619EB" w:rsidRDefault="00E32E8E" w:rsidP="00E32E8E">
            <w:pPr>
              <w:spacing w:after="0" w:line="240" w:lineRule="auto"/>
              <w:rPr>
                <w:rFonts w:ascii="Garamond" w:eastAsia="Times New Roman" w:hAnsi="Garamond" w:cs="Times New Roman"/>
                <w:sz w:val="24"/>
                <w:szCs w:val="24"/>
              </w:rPr>
            </w:pPr>
            <w:hyperlink r:id="rId11" w:history="1">
              <w:r w:rsidRPr="001619EB">
                <w:rPr>
                  <w:rStyle w:val="Hyperlink"/>
                  <w:rFonts w:ascii="Garamond" w:eastAsia="Times New Roman" w:hAnsi="Garamond" w:cs="Times New Roman"/>
                  <w:sz w:val="24"/>
                  <w:szCs w:val="24"/>
                </w:rPr>
                <w:t>Cherokee</w:t>
              </w:r>
            </w:hyperlink>
          </w:p>
        </w:tc>
        <w:tc>
          <w:tcPr>
            <w:tcW w:w="2178" w:type="dxa"/>
            <w:tcMar>
              <w:top w:w="72" w:type="dxa"/>
              <w:left w:w="72" w:type="dxa"/>
              <w:bottom w:w="72" w:type="dxa"/>
              <w:right w:w="72" w:type="dxa"/>
            </w:tcMar>
          </w:tcPr>
          <w:p w14:paraId="5AC7C8F6" w14:textId="77777777" w:rsidR="00E32E8E" w:rsidRPr="001619EB" w:rsidRDefault="00E32E8E" w:rsidP="00E32E8E">
            <w:pPr>
              <w:spacing w:after="0" w:line="240" w:lineRule="auto"/>
              <w:rPr>
                <w:rFonts w:ascii="Garamond" w:eastAsia="Times New Roman" w:hAnsi="Garamond" w:cs="Times New Roman"/>
                <w:sz w:val="24"/>
                <w:szCs w:val="24"/>
              </w:rPr>
            </w:pPr>
            <w:hyperlink r:id="rId12" w:history="1">
              <w:r w:rsidRPr="001619EB">
                <w:rPr>
                  <w:rStyle w:val="Hyperlink"/>
                  <w:rFonts w:ascii="Garamond" w:eastAsia="Times New Roman" w:hAnsi="Garamond" w:cs="Times New Roman"/>
                  <w:sz w:val="24"/>
                  <w:szCs w:val="24"/>
                </w:rPr>
                <w:t>Gregg</w:t>
              </w:r>
            </w:hyperlink>
          </w:p>
        </w:tc>
      </w:tr>
      <w:tr w:rsidR="00E32E8E" w:rsidRPr="001619EB" w14:paraId="0AF8F884" w14:textId="77777777" w:rsidTr="00E32E8E">
        <w:tc>
          <w:tcPr>
            <w:tcW w:w="2178" w:type="dxa"/>
            <w:tcMar>
              <w:top w:w="72" w:type="dxa"/>
              <w:left w:w="72" w:type="dxa"/>
              <w:bottom w:w="72" w:type="dxa"/>
              <w:right w:w="72" w:type="dxa"/>
            </w:tcMar>
          </w:tcPr>
          <w:p w14:paraId="5EBA98EB" w14:textId="77777777" w:rsidR="00E32E8E" w:rsidRPr="001619EB" w:rsidRDefault="00E32E8E" w:rsidP="00E32E8E">
            <w:pPr>
              <w:spacing w:after="0" w:line="240" w:lineRule="auto"/>
              <w:rPr>
                <w:rFonts w:ascii="Garamond" w:eastAsia="Times New Roman" w:hAnsi="Garamond" w:cs="Times New Roman"/>
                <w:sz w:val="24"/>
                <w:szCs w:val="24"/>
              </w:rPr>
            </w:pPr>
            <w:hyperlink r:id="rId13" w:history="1">
              <w:r w:rsidRPr="001619EB">
                <w:rPr>
                  <w:rStyle w:val="Hyperlink"/>
                  <w:rFonts w:ascii="Garamond" w:eastAsia="Times New Roman" w:hAnsi="Garamond" w:cs="Times New Roman"/>
                  <w:sz w:val="24"/>
                  <w:szCs w:val="24"/>
                </w:rPr>
                <w:t>Harrison</w:t>
              </w:r>
            </w:hyperlink>
          </w:p>
        </w:tc>
        <w:tc>
          <w:tcPr>
            <w:tcW w:w="2178" w:type="dxa"/>
            <w:tcMar>
              <w:top w:w="72" w:type="dxa"/>
              <w:left w:w="72" w:type="dxa"/>
              <w:bottom w:w="72" w:type="dxa"/>
              <w:right w:w="72" w:type="dxa"/>
            </w:tcMar>
          </w:tcPr>
          <w:p w14:paraId="37896070" w14:textId="77777777" w:rsidR="00E32E8E" w:rsidRPr="001619EB" w:rsidRDefault="00E32E8E" w:rsidP="00E32E8E">
            <w:pPr>
              <w:spacing w:after="0" w:line="240" w:lineRule="auto"/>
              <w:rPr>
                <w:rFonts w:ascii="Garamond" w:eastAsia="Times New Roman" w:hAnsi="Garamond" w:cs="Times New Roman"/>
                <w:sz w:val="24"/>
                <w:szCs w:val="24"/>
              </w:rPr>
            </w:pPr>
            <w:hyperlink r:id="rId14" w:history="1">
              <w:r w:rsidRPr="001619EB">
                <w:rPr>
                  <w:rStyle w:val="Hyperlink"/>
                  <w:rFonts w:ascii="Garamond" w:eastAsia="Times New Roman" w:hAnsi="Garamond" w:cs="Times New Roman"/>
                  <w:sz w:val="24"/>
                  <w:szCs w:val="24"/>
                </w:rPr>
                <w:t>Henderson</w:t>
              </w:r>
            </w:hyperlink>
          </w:p>
        </w:tc>
        <w:tc>
          <w:tcPr>
            <w:tcW w:w="2178" w:type="dxa"/>
            <w:tcMar>
              <w:top w:w="72" w:type="dxa"/>
              <w:left w:w="72" w:type="dxa"/>
              <w:bottom w:w="72" w:type="dxa"/>
              <w:right w:w="72" w:type="dxa"/>
            </w:tcMar>
          </w:tcPr>
          <w:p w14:paraId="2C458633" w14:textId="77777777" w:rsidR="00E32E8E" w:rsidRPr="001619EB" w:rsidRDefault="00E32E8E" w:rsidP="00E32E8E">
            <w:pPr>
              <w:spacing w:after="0" w:line="240" w:lineRule="auto"/>
              <w:rPr>
                <w:rFonts w:ascii="Garamond" w:eastAsia="Times New Roman" w:hAnsi="Garamond" w:cs="Times New Roman"/>
                <w:sz w:val="24"/>
                <w:szCs w:val="24"/>
              </w:rPr>
            </w:pPr>
            <w:hyperlink r:id="rId15" w:history="1">
              <w:r w:rsidRPr="001619EB">
                <w:rPr>
                  <w:rStyle w:val="Hyperlink"/>
                  <w:rFonts w:ascii="Garamond" w:eastAsia="Times New Roman" w:hAnsi="Garamond" w:cs="Times New Roman"/>
                  <w:sz w:val="24"/>
                  <w:szCs w:val="24"/>
                </w:rPr>
                <w:t>Marion</w:t>
              </w:r>
            </w:hyperlink>
          </w:p>
        </w:tc>
        <w:tc>
          <w:tcPr>
            <w:tcW w:w="2178" w:type="dxa"/>
            <w:tcMar>
              <w:top w:w="72" w:type="dxa"/>
              <w:left w:w="72" w:type="dxa"/>
              <w:bottom w:w="72" w:type="dxa"/>
              <w:right w:w="72" w:type="dxa"/>
            </w:tcMar>
          </w:tcPr>
          <w:p w14:paraId="023A2062" w14:textId="77777777" w:rsidR="00E32E8E" w:rsidRPr="001619EB" w:rsidRDefault="00E32E8E" w:rsidP="00E32E8E">
            <w:pPr>
              <w:spacing w:after="0" w:line="240" w:lineRule="auto"/>
              <w:rPr>
                <w:rFonts w:ascii="Garamond" w:eastAsia="Times New Roman" w:hAnsi="Garamond" w:cs="Times New Roman"/>
                <w:sz w:val="24"/>
                <w:szCs w:val="24"/>
              </w:rPr>
            </w:pPr>
            <w:hyperlink r:id="rId16" w:history="1">
              <w:r w:rsidRPr="001619EB">
                <w:rPr>
                  <w:rStyle w:val="Hyperlink"/>
                  <w:rFonts w:ascii="Garamond" w:eastAsia="Times New Roman" w:hAnsi="Garamond" w:cs="Times New Roman"/>
                  <w:sz w:val="24"/>
                  <w:szCs w:val="24"/>
                </w:rPr>
                <w:t>Panola</w:t>
              </w:r>
            </w:hyperlink>
          </w:p>
        </w:tc>
      </w:tr>
      <w:tr w:rsidR="00E32E8E" w:rsidRPr="001619EB" w14:paraId="5386A4EB" w14:textId="77777777" w:rsidTr="00E32E8E">
        <w:tc>
          <w:tcPr>
            <w:tcW w:w="2178" w:type="dxa"/>
            <w:tcMar>
              <w:top w:w="72" w:type="dxa"/>
              <w:left w:w="72" w:type="dxa"/>
              <w:bottom w:w="72" w:type="dxa"/>
              <w:right w:w="72" w:type="dxa"/>
            </w:tcMar>
          </w:tcPr>
          <w:p w14:paraId="0C629A2E" w14:textId="77777777" w:rsidR="00E32E8E" w:rsidRPr="001619EB" w:rsidRDefault="00E32E8E" w:rsidP="00E32E8E">
            <w:pPr>
              <w:spacing w:after="0" w:line="240" w:lineRule="auto"/>
              <w:rPr>
                <w:rFonts w:ascii="Garamond" w:eastAsia="Times New Roman" w:hAnsi="Garamond" w:cs="Times New Roman"/>
                <w:sz w:val="24"/>
                <w:szCs w:val="24"/>
              </w:rPr>
            </w:pPr>
            <w:hyperlink r:id="rId17" w:history="1">
              <w:r w:rsidRPr="001619EB">
                <w:rPr>
                  <w:rStyle w:val="Hyperlink"/>
                  <w:rFonts w:ascii="Garamond" w:eastAsia="Times New Roman" w:hAnsi="Garamond" w:cs="Times New Roman"/>
                  <w:sz w:val="24"/>
                  <w:szCs w:val="24"/>
                </w:rPr>
                <w:t>Rains</w:t>
              </w:r>
            </w:hyperlink>
          </w:p>
        </w:tc>
        <w:tc>
          <w:tcPr>
            <w:tcW w:w="2178" w:type="dxa"/>
            <w:tcMar>
              <w:top w:w="72" w:type="dxa"/>
              <w:left w:w="72" w:type="dxa"/>
              <w:bottom w:w="72" w:type="dxa"/>
              <w:right w:w="72" w:type="dxa"/>
            </w:tcMar>
          </w:tcPr>
          <w:p w14:paraId="3DC17FFD" w14:textId="77777777" w:rsidR="00E32E8E" w:rsidRPr="001619EB" w:rsidRDefault="00E32E8E" w:rsidP="00E32E8E">
            <w:pPr>
              <w:spacing w:after="0" w:line="240" w:lineRule="auto"/>
              <w:rPr>
                <w:rFonts w:ascii="Garamond" w:eastAsia="Times New Roman" w:hAnsi="Garamond" w:cs="Times New Roman"/>
                <w:sz w:val="24"/>
                <w:szCs w:val="24"/>
              </w:rPr>
            </w:pPr>
            <w:hyperlink r:id="rId18" w:history="1">
              <w:r w:rsidRPr="001619EB">
                <w:rPr>
                  <w:rStyle w:val="Hyperlink"/>
                  <w:rFonts w:ascii="Garamond" w:eastAsia="Times New Roman" w:hAnsi="Garamond" w:cs="Times New Roman"/>
                  <w:sz w:val="24"/>
                  <w:szCs w:val="24"/>
                </w:rPr>
                <w:t>Rusk</w:t>
              </w:r>
            </w:hyperlink>
          </w:p>
        </w:tc>
        <w:tc>
          <w:tcPr>
            <w:tcW w:w="2178" w:type="dxa"/>
            <w:tcMar>
              <w:top w:w="72" w:type="dxa"/>
              <w:left w:w="72" w:type="dxa"/>
              <w:bottom w:w="72" w:type="dxa"/>
              <w:right w:w="72" w:type="dxa"/>
            </w:tcMar>
          </w:tcPr>
          <w:p w14:paraId="4357DAB7" w14:textId="77777777" w:rsidR="00E32E8E" w:rsidRPr="001619EB" w:rsidRDefault="00E32E8E" w:rsidP="00E32E8E">
            <w:pPr>
              <w:spacing w:after="0" w:line="240" w:lineRule="auto"/>
              <w:rPr>
                <w:rFonts w:ascii="Garamond" w:eastAsia="Times New Roman" w:hAnsi="Garamond" w:cs="Times New Roman"/>
                <w:sz w:val="24"/>
                <w:szCs w:val="24"/>
              </w:rPr>
            </w:pPr>
            <w:hyperlink r:id="rId19" w:history="1">
              <w:r w:rsidRPr="001619EB">
                <w:rPr>
                  <w:rStyle w:val="Hyperlink"/>
                  <w:rFonts w:ascii="Garamond" w:eastAsia="Times New Roman" w:hAnsi="Garamond" w:cs="Times New Roman"/>
                  <w:sz w:val="24"/>
                  <w:szCs w:val="24"/>
                </w:rPr>
                <w:t>Smith</w:t>
              </w:r>
            </w:hyperlink>
          </w:p>
        </w:tc>
        <w:tc>
          <w:tcPr>
            <w:tcW w:w="2178" w:type="dxa"/>
            <w:tcMar>
              <w:top w:w="72" w:type="dxa"/>
              <w:left w:w="72" w:type="dxa"/>
              <w:bottom w:w="72" w:type="dxa"/>
              <w:right w:w="72" w:type="dxa"/>
            </w:tcMar>
          </w:tcPr>
          <w:p w14:paraId="1C6E6E35" w14:textId="77777777" w:rsidR="00E32E8E" w:rsidRPr="001619EB" w:rsidRDefault="00E32E8E" w:rsidP="00E32E8E">
            <w:pPr>
              <w:spacing w:after="0" w:line="240" w:lineRule="auto"/>
              <w:rPr>
                <w:rFonts w:ascii="Garamond" w:eastAsia="Times New Roman" w:hAnsi="Garamond" w:cs="Times New Roman"/>
                <w:sz w:val="24"/>
                <w:szCs w:val="24"/>
              </w:rPr>
            </w:pPr>
            <w:hyperlink r:id="rId20" w:history="1">
              <w:r w:rsidRPr="001619EB">
                <w:rPr>
                  <w:rStyle w:val="Hyperlink"/>
                  <w:rFonts w:ascii="Garamond" w:eastAsia="Times New Roman" w:hAnsi="Garamond" w:cs="Times New Roman"/>
                  <w:sz w:val="24"/>
                  <w:szCs w:val="24"/>
                </w:rPr>
                <w:t>Upshur</w:t>
              </w:r>
            </w:hyperlink>
          </w:p>
        </w:tc>
      </w:tr>
      <w:tr w:rsidR="00E32E8E" w:rsidRPr="001619EB" w14:paraId="6D6FE39B" w14:textId="77777777" w:rsidTr="00161C67">
        <w:trPr>
          <w:trHeight w:val="405"/>
        </w:trPr>
        <w:tc>
          <w:tcPr>
            <w:tcW w:w="2178" w:type="dxa"/>
            <w:tcMar>
              <w:top w:w="72" w:type="dxa"/>
              <w:left w:w="72" w:type="dxa"/>
              <w:bottom w:w="72" w:type="dxa"/>
              <w:right w:w="72" w:type="dxa"/>
            </w:tcMar>
          </w:tcPr>
          <w:p w14:paraId="6F71B804" w14:textId="77777777" w:rsidR="00E32E8E" w:rsidRPr="001619EB" w:rsidRDefault="00E32E8E" w:rsidP="00E32E8E">
            <w:pPr>
              <w:spacing w:after="0" w:line="240" w:lineRule="auto"/>
              <w:rPr>
                <w:rFonts w:ascii="Garamond" w:eastAsia="Times New Roman" w:hAnsi="Garamond" w:cs="Times New Roman"/>
                <w:sz w:val="24"/>
                <w:szCs w:val="24"/>
              </w:rPr>
            </w:pPr>
            <w:hyperlink r:id="rId21" w:history="1">
              <w:r w:rsidRPr="001619EB">
                <w:rPr>
                  <w:rStyle w:val="Hyperlink"/>
                  <w:rFonts w:ascii="Garamond" w:eastAsia="Times New Roman" w:hAnsi="Garamond" w:cs="Times New Roman"/>
                  <w:sz w:val="24"/>
                  <w:szCs w:val="24"/>
                </w:rPr>
                <w:t>Van Zandt</w:t>
              </w:r>
            </w:hyperlink>
          </w:p>
        </w:tc>
        <w:tc>
          <w:tcPr>
            <w:tcW w:w="2178" w:type="dxa"/>
            <w:tcMar>
              <w:top w:w="72" w:type="dxa"/>
              <w:left w:w="72" w:type="dxa"/>
              <w:bottom w:w="72" w:type="dxa"/>
              <w:right w:w="72" w:type="dxa"/>
            </w:tcMar>
          </w:tcPr>
          <w:p w14:paraId="72199A20" w14:textId="5B3AB12A" w:rsidR="00742518" w:rsidRPr="001619EB" w:rsidRDefault="00E32E8E" w:rsidP="00742518">
            <w:pPr>
              <w:spacing w:after="0" w:line="240" w:lineRule="auto"/>
              <w:rPr>
                <w:rFonts w:ascii="Garamond" w:eastAsia="Times New Roman" w:hAnsi="Garamond" w:cs="Times New Roman"/>
                <w:color w:val="0000FF"/>
                <w:sz w:val="24"/>
                <w:szCs w:val="24"/>
                <w:u w:val="single"/>
              </w:rPr>
            </w:pPr>
            <w:hyperlink r:id="rId22" w:history="1">
              <w:r w:rsidRPr="001619EB">
                <w:rPr>
                  <w:rStyle w:val="Hyperlink"/>
                  <w:rFonts w:ascii="Garamond" w:eastAsia="Times New Roman" w:hAnsi="Garamond" w:cs="Times New Roman"/>
                  <w:sz w:val="24"/>
                  <w:szCs w:val="24"/>
                </w:rPr>
                <w:t>Wood</w:t>
              </w:r>
            </w:hyperlink>
          </w:p>
          <w:p w14:paraId="2D5BF4E8" w14:textId="77777777" w:rsidR="00E32E8E" w:rsidRPr="001619EB" w:rsidRDefault="00E32E8E" w:rsidP="00E32E8E">
            <w:pPr>
              <w:spacing w:after="0" w:line="240" w:lineRule="auto"/>
              <w:rPr>
                <w:rFonts w:ascii="Garamond" w:eastAsia="Times New Roman" w:hAnsi="Garamond" w:cs="Times New Roman"/>
                <w:sz w:val="24"/>
                <w:szCs w:val="24"/>
              </w:rPr>
            </w:pPr>
          </w:p>
        </w:tc>
        <w:tc>
          <w:tcPr>
            <w:tcW w:w="2178" w:type="dxa"/>
            <w:tcMar>
              <w:top w:w="72" w:type="dxa"/>
              <w:left w:w="72" w:type="dxa"/>
              <w:bottom w:w="72" w:type="dxa"/>
              <w:right w:w="72" w:type="dxa"/>
            </w:tcMar>
          </w:tcPr>
          <w:p w14:paraId="3BCF287F" w14:textId="77777777" w:rsidR="00E32E8E" w:rsidRPr="001619EB" w:rsidRDefault="00E32E8E" w:rsidP="00E32E8E">
            <w:pPr>
              <w:spacing w:after="0" w:line="240" w:lineRule="auto"/>
              <w:rPr>
                <w:rFonts w:ascii="Garamond" w:eastAsia="Times New Roman" w:hAnsi="Garamond" w:cs="Times New Roman"/>
                <w:sz w:val="24"/>
                <w:szCs w:val="24"/>
              </w:rPr>
            </w:pPr>
          </w:p>
        </w:tc>
        <w:tc>
          <w:tcPr>
            <w:tcW w:w="2178" w:type="dxa"/>
            <w:tcMar>
              <w:top w:w="72" w:type="dxa"/>
              <w:left w:w="72" w:type="dxa"/>
              <w:bottom w:w="72" w:type="dxa"/>
              <w:right w:w="72" w:type="dxa"/>
            </w:tcMar>
          </w:tcPr>
          <w:p w14:paraId="3DFDEA78" w14:textId="77777777" w:rsidR="00E32E8E" w:rsidRPr="001619EB" w:rsidRDefault="00E32E8E" w:rsidP="00E32E8E">
            <w:pPr>
              <w:spacing w:after="0" w:line="240" w:lineRule="auto"/>
              <w:rPr>
                <w:rFonts w:ascii="Garamond" w:eastAsia="Times New Roman" w:hAnsi="Garamond" w:cs="Times New Roman"/>
                <w:sz w:val="24"/>
                <w:szCs w:val="24"/>
              </w:rPr>
            </w:pPr>
          </w:p>
          <w:p w14:paraId="15515D2A" w14:textId="77777777" w:rsidR="002A327D" w:rsidRPr="001619EB" w:rsidRDefault="002A327D" w:rsidP="00E32E8E">
            <w:pPr>
              <w:spacing w:after="0" w:line="240" w:lineRule="auto"/>
              <w:rPr>
                <w:rFonts w:ascii="Garamond" w:eastAsia="Times New Roman" w:hAnsi="Garamond" w:cs="Times New Roman"/>
                <w:sz w:val="24"/>
                <w:szCs w:val="24"/>
              </w:rPr>
            </w:pPr>
          </w:p>
        </w:tc>
      </w:tr>
    </w:tbl>
    <w:p w14:paraId="22CBEE70" w14:textId="77777777" w:rsidR="002A327D" w:rsidRPr="005E5A26" w:rsidRDefault="002A327D" w:rsidP="002A327D">
      <w:pPr>
        <w:spacing w:after="0" w:line="240" w:lineRule="auto"/>
        <w:rPr>
          <w:rFonts w:ascii="Garamond" w:eastAsia="Times New Roman" w:hAnsi="Garamond" w:cs="Times New Roman"/>
          <w:b/>
          <w:bCs/>
          <w:sz w:val="24"/>
          <w:szCs w:val="24"/>
        </w:rPr>
      </w:pPr>
      <w:r w:rsidRPr="005E5A26">
        <w:rPr>
          <w:rFonts w:ascii="Garamond" w:eastAsia="Times New Roman" w:hAnsi="Garamond" w:cs="Times New Roman"/>
          <w:b/>
          <w:bCs/>
          <w:sz w:val="24"/>
          <w:szCs w:val="24"/>
        </w:rPr>
        <w:t>Municipalities (Incorporated &amp; Unincorporated)</w:t>
      </w:r>
    </w:p>
    <w:p w14:paraId="401939FD" w14:textId="590C6BDD" w:rsidR="002A327D" w:rsidRPr="001619EB" w:rsidRDefault="002A327D" w:rsidP="00E32E8E">
      <w:pPr>
        <w:spacing w:after="0" w:line="240" w:lineRule="auto"/>
        <w:rPr>
          <w:rFonts w:ascii="Garamond" w:eastAsia="Times New Roman" w:hAnsi="Garamond" w:cs="Times New Roman"/>
          <w:bCs/>
          <w:sz w:val="24"/>
          <w:szCs w:val="24"/>
        </w:rPr>
      </w:pPr>
      <w:r w:rsidRPr="001619EB">
        <w:rPr>
          <w:rFonts w:ascii="Garamond" w:eastAsia="Times New Roman" w:hAnsi="Garamond" w:cs="Times New Roman"/>
          <w:bCs/>
          <w:sz w:val="24"/>
          <w:szCs w:val="24"/>
        </w:rPr>
        <w:t>ETCOG’s region includes a mix of small towns and mid-sized cities, such as Tyler, Longview, and Palestine, as well as dozens of rural communities. A complete list of municipalities is maintained in the ETCOG Regional Directory, which includes contact information for local government officials, school districts, and legislators.</w:t>
      </w:r>
    </w:p>
    <w:p w14:paraId="787B98DB" w14:textId="4C92DDA4" w:rsidR="00E32E8E" w:rsidRPr="00573787" w:rsidRDefault="00E32E8E" w:rsidP="00E32E8E">
      <w:pPr>
        <w:spacing w:after="0" w:line="240" w:lineRule="auto"/>
        <w:rPr>
          <w:rFonts w:ascii="Garamond" w:eastAsia="Times New Roman" w:hAnsi="Garamond" w:cs="Times New Roman"/>
          <w:b/>
          <w:sz w:val="20"/>
          <w:szCs w:val="20"/>
          <w:u w:val="single"/>
        </w:rPr>
      </w:pPr>
      <w:r w:rsidRPr="00573787">
        <w:rPr>
          <w:rFonts w:ascii="Garamond" w:eastAsia="Times New Roman" w:hAnsi="Garamond" w:cs="Times New Roman"/>
          <w:b/>
          <w:sz w:val="20"/>
          <w:szCs w:val="20"/>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20"/>
        <w:gridCol w:w="2430"/>
        <w:gridCol w:w="2700"/>
      </w:tblGrid>
      <w:tr w:rsidR="00E32E8E" w:rsidRPr="00573787" w14:paraId="2D678201" w14:textId="77777777" w:rsidTr="00395380">
        <w:trPr>
          <w:trHeight w:val="143"/>
        </w:trPr>
        <w:tc>
          <w:tcPr>
            <w:tcW w:w="2538" w:type="dxa"/>
          </w:tcPr>
          <w:p w14:paraId="38A40AF6" w14:textId="5E805743" w:rsidR="00E32E8E" w:rsidRPr="00573787" w:rsidRDefault="00E32E8E" w:rsidP="00E32E8E">
            <w:pPr>
              <w:spacing w:after="0" w:line="240" w:lineRule="auto"/>
              <w:rPr>
                <w:rFonts w:ascii="Garamond" w:eastAsia="Times New Roman" w:hAnsi="Garamond" w:cs="Times New Roman"/>
                <w:sz w:val="20"/>
                <w:szCs w:val="20"/>
              </w:rPr>
            </w:pPr>
            <w:hyperlink r:id="rId23" w:history="1">
              <w:r w:rsidRPr="00573787">
                <w:rPr>
                  <w:rStyle w:val="Hyperlink"/>
                  <w:rFonts w:ascii="Garamond" w:eastAsia="Times New Roman" w:hAnsi="Garamond" w:cs="Times New Roman"/>
                  <w:sz w:val="20"/>
                  <w:szCs w:val="20"/>
                </w:rPr>
                <w:t>Alba</w:t>
              </w:r>
            </w:hyperlink>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p>
        </w:tc>
        <w:tc>
          <w:tcPr>
            <w:tcW w:w="2520" w:type="dxa"/>
          </w:tcPr>
          <w:p w14:paraId="08454D85" w14:textId="77777777" w:rsidR="00E32E8E" w:rsidRPr="00573787" w:rsidRDefault="00E32E8E" w:rsidP="00E32E8E">
            <w:pPr>
              <w:spacing w:after="0" w:line="240" w:lineRule="auto"/>
              <w:rPr>
                <w:rFonts w:ascii="Garamond" w:eastAsia="Times New Roman" w:hAnsi="Garamond" w:cs="Times New Roman"/>
                <w:sz w:val="20"/>
                <w:szCs w:val="20"/>
              </w:rPr>
            </w:pPr>
            <w:hyperlink r:id="rId24" w:history="1">
              <w:r w:rsidRPr="00573787">
                <w:rPr>
                  <w:rStyle w:val="Hyperlink"/>
                  <w:rFonts w:ascii="Garamond" w:eastAsia="Times New Roman" w:hAnsi="Garamond" w:cs="Times New Roman"/>
                  <w:sz w:val="20"/>
                  <w:szCs w:val="20"/>
                </w:rPr>
                <w:t>Elkhart</w:t>
              </w:r>
            </w:hyperlink>
          </w:p>
        </w:tc>
        <w:tc>
          <w:tcPr>
            <w:tcW w:w="2430" w:type="dxa"/>
          </w:tcPr>
          <w:p w14:paraId="65BBAC19" w14:textId="77777777" w:rsidR="00E32E8E" w:rsidRPr="00573787" w:rsidRDefault="00E32E8E" w:rsidP="00E32E8E">
            <w:pPr>
              <w:spacing w:after="0" w:line="240" w:lineRule="auto"/>
              <w:rPr>
                <w:rFonts w:ascii="Garamond" w:eastAsia="Times New Roman" w:hAnsi="Garamond" w:cs="Times New Roman"/>
                <w:sz w:val="20"/>
                <w:szCs w:val="20"/>
              </w:rPr>
            </w:pPr>
            <w:hyperlink r:id="rId25" w:history="1">
              <w:r w:rsidRPr="00573787">
                <w:rPr>
                  <w:rStyle w:val="Hyperlink"/>
                  <w:rFonts w:ascii="Garamond" w:eastAsia="Times New Roman" w:hAnsi="Garamond" w:cs="Times New Roman"/>
                  <w:sz w:val="20"/>
                  <w:szCs w:val="20"/>
                </w:rPr>
                <w:t>Lindale</w:t>
              </w:r>
            </w:hyperlink>
          </w:p>
        </w:tc>
        <w:tc>
          <w:tcPr>
            <w:tcW w:w="2700" w:type="dxa"/>
          </w:tcPr>
          <w:p w14:paraId="6BC6318B" w14:textId="77777777" w:rsidR="00E32E8E" w:rsidRPr="00573787" w:rsidRDefault="00E32E8E" w:rsidP="00E32E8E">
            <w:pPr>
              <w:spacing w:after="0" w:line="240" w:lineRule="auto"/>
              <w:rPr>
                <w:rFonts w:ascii="Garamond" w:eastAsia="Times New Roman" w:hAnsi="Garamond" w:cs="Times New Roman"/>
                <w:sz w:val="20"/>
                <w:szCs w:val="20"/>
              </w:rPr>
            </w:pPr>
            <w:hyperlink r:id="rId26" w:history="1">
              <w:r w:rsidRPr="00573787">
                <w:rPr>
                  <w:rStyle w:val="Hyperlink"/>
                  <w:rFonts w:ascii="Garamond" w:eastAsia="Times New Roman" w:hAnsi="Garamond" w:cs="Times New Roman"/>
                  <w:sz w:val="20"/>
                  <w:szCs w:val="20"/>
                </w:rPr>
                <w:t>Quitman</w:t>
              </w:r>
            </w:hyperlink>
          </w:p>
        </w:tc>
      </w:tr>
      <w:tr w:rsidR="00E32E8E" w:rsidRPr="00573787" w14:paraId="174D41F3" w14:textId="77777777" w:rsidTr="003E4216">
        <w:tc>
          <w:tcPr>
            <w:tcW w:w="2538" w:type="dxa"/>
          </w:tcPr>
          <w:p w14:paraId="76F33867" w14:textId="77777777" w:rsidR="00E32E8E" w:rsidRPr="00573787" w:rsidRDefault="00E32E8E" w:rsidP="00E32E8E">
            <w:pPr>
              <w:spacing w:after="0" w:line="240" w:lineRule="auto"/>
              <w:rPr>
                <w:rFonts w:ascii="Garamond" w:eastAsia="Times New Roman" w:hAnsi="Garamond" w:cs="Times New Roman"/>
                <w:sz w:val="20"/>
                <w:szCs w:val="20"/>
              </w:rPr>
            </w:pPr>
            <w:hyperlink r:id="rId27" w:history="1">
              <w:r w:rsidRPr="00573787">
                <w:rPr>
                  <w:rStyle w:val="Hyperlink"/>
                  <w:rFonts w:ascii="Garamond" w:eastAsia="Times New Roman" w:hAnsi="Garamond" w:cs="Times New Roman"/>
                  <w:sz w:val="20"/>
                  <w:szCs w:val="20"/>
                </w:rPr>
                <w:t>Alto</w:t>
              </w:r>
            </w:hyperlink>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p>
        </w:tc>
        <w:tc>
          <w:tcPr>
            <w:tcW w:w="2520" w:type="dxa"/>
          </w:tcPr>
          <w:p w14:paraId="6BC7B1AA" w14:textId="21C9E5B6" w:rsidR="00E32E8E" w:rsidRPr="00573787" w:rsidRDefault="00E32E8E" w:rsidP="00E32E8E">
            <w:pPr>
              <w:spacing w:after="0" w:line="240" w:lineRule="auto"/>
              <w:rPr>
                <w:rFonts w:ascii="Garamond" w:eastAsia="Times New Roman" w:hAnsi="Garamond" w:cs="Times New Roman"/>
                <w:sz w:val="20"/>
                <w:szCs w:val="20"/>
              </w:rPr>
            </w:pPr>
            <w:hyperlink r:id="rId28" w:history="1">
              <w:r w:rsidRPr="00573787">
                <w:rPr>
                  <w:rStyle w:val="Hyperlink"/>
                  <w:rFonts w:ascii="Garamond" w:eastAsia="Times New Roman" w:hAnsi="Garamond" w:cs="Times New Roman"/>
                  <w:sz w:val="20"/>
                  <w:szCs w:val="20"/>
                </w:rPr>
                <w:t>Emory</w:t>
              </w:r>
            </w:hyperlink>
          </w:p>
        </w:tc>
        <w:tc>
          <w:tcPr>
            <w:tcW w:w="2430" w:type="dxa"/>
          </w:tcPr>
          <w:p w14:paraId="66F7B679" w14:textId="67DF00CA" w:rsidR="00E32E8E" w:rsidRPr="00573787" w:rsidRDefault="00E32E8E" w:rsidP="00E32E8E">
            <w:pPr>
              <w:spacing w:after="0" w:line="240" w:lineRule="auto"/>
              <w:rPr>
                <w:rFonts w:ascii="Garamond" w:eastAsia="Times New Roman" w:hAnsi="Garamond" w:cs="Times New Roman"/>
                <w:sz w:val="20"/>
                <w:szCs w:val="20"/>
              </w:rPr>
            </w:pPr>
            <w:hyperlink r:id="rId29" w:history="1">
              <w:r w:rsidRPr="00573787">
                <w:rPr>
                  <w:rStyle w:val="Hyperlink"/>
                  <w:rFonts w:ascii="Garamond" w:eastAsia="Times New Roman" w:hAnsi="Garamond" w:cs="Times New Roman"/>
                  <w:sz w:val="20"/>
                  <w:szCs w:val="20"/>
                </w:rPr>
                <w:t>Log Cabin</w:t>
              </w:r>
            </w:hyperlink>
          </w:p>
        </w:tc>
        <w:tc>
          <w:tcPr>
            <w:tcW w:w="2700" w:type="dxa"/>
          </w:tcPr>
          <w:p w14:paraId="48203991" w14:textId="636D7A0B" w:rsidR="00E32E8E" w:rsidRPr="00573787" w:rsidRDefault="00E32E8E" w:rsidP="00E32E8E">
            <w:pPr>
              <w:spacing w:after="0" w:line="240" w:lineRule="auto"/>
              <w:rPr>
                <w:rFonts w:ascii="Garamond" w:eastAsia="Times New Roman" w:hAnsi="Garamond" w:cs="Times New Roman"/>
                <w:sz w:val="20"/>
                <w:szCs w:val="20"/>
              </w:rPr>
            </w:pPr>
            <w:hyperlink r:id="rId30" w:history="1">
              <w:r w:rsidRPr="00573787">
                <w:rPr>
                  <w:rStyle w:val="Hyperlink"/>
                  <w:rFonts w:ascii="Garamond" w:eastAsia="Times New Roman" w:hAnsi="Garamond" w:cs="Times New Roman"/>
                  <w:sz w:val="20"/>
                  <w:szCs w:val="20"/>
                </w:rPr>
                <w:t>Reklaw</w:t>
              </w:r>
            </w:hyperlink>
          </w:p>
        </w:tc>
      </w:tr>
      <w:tr w:rsidR="00E32E8E" w:rsidRPr="00573787" w14:paraId="1D458EA9" w14:textId="77777777" w:rsidTr="003E4216">
        <w:tc>
          <w:tcPr>
            <w:tcW w:w="2538" w:type="dxa"/>
          </w:tcPr>
          <w:p w14:paraId="09E7CBB1" w14:textId="77777777" w:rsidR="00E32E8E" w:rsidRPr="00573787" w:rsidRDefault="00E32E8E" w:rsidP="00E32E8E">
            <w:pPr>
              <w:spacing w:after="0" w:line="240" w:lineRule="auto"/>
              <w:rPr>
                <w:rFonts w:ascii="Garamond" w:eastAsia="Times New Roman" w:hAnsi="Garamond" w:cs="Times New Roman"/>
                <w:sz w:val="20"/>
                <w:szCs w:val="20"/>
              </w:rPr>
            </w:pPr>
            <w:hyperlink r:id="rId31" w:history="1">
              <w:r w:rsidRPr="00573787">
                <w:rPr>
                  <w:rStyle w:val="Hyperlink"/>
                  <w:rFonts w:ascii="Garamond" w:eastAsia="Times New Roman" w:hAnsi="Garamond" w:cs="Times New Roman"/>
                  <w:sz w:val="20"/>
                  <w:szCs w:val="20"/>
                </w:rPr>
                <w:t>Arp</w:t>
              </w:r>
            </w:hyperlink>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p>
        </w:tc>
        <w:tc>
          <w:tcPr>
            <w:tcW w:w="2520" w:type="dxa"/>
          </w:tcPr>
          <w:p w14:paraId="1C7DF28F" w14:textId="77777777" w:rsidR="00E32E8E" w:rsidRPr="00573787" w:rsidRDefault="00E32E8E" w:rsidP="00E32E8E">
            <w:pPr>
              <w:spacing w:after="0" w:line="240" w:lineRule="auto"/>
              <w:rPr>
                <w:rFonts w:ascii="Garamond" w:eastAsia="Times New Roman" w:hAnsi="Garamond" w:cs="Times New Roman"/>
                <w:sz w:val="20"/>
                <w:szCs w:val="20"/>
              </w:rPr>
            </w:pPr>
            <w:hyperlink r:id="rId32" w:history="1">
              <w:r w:rsidRPr="00573787">
                <w:rPr>
                  <w:rStyle w:val="Hyperlink"/>
                  <w:rFonts w:ascii="Garamond" w:eastAsia="Times New Roman" w:hAnsi="Garamond" w:cs="Times New Roman"/>
                  <w:sz w:val="20"/>
                  <w:szCs w:val="20"/>
                </w:rPr>
                <w:t>Eustace</w:t>
              </w:r>
            </w:hyperlink>
          </w:p>
        </w:tc>
        <w:tc>
          <w:tcPr>
            <w:tcW w:w="2430" w:type="dxa"/>
          </w:tcPr>
          <w:p w14:paraId="26CF26B3" w14:textId="77777777" w:rsidR="00E32E8E" w:rsidRPr="00573787" w:rsidRDefault="00E32E8E" w:rsidP="00E32E8E">
            <w:pPr>
              <w:spacing w:after="0" w:line="240" w:lineRule="auto"/>
              <w:rPr>
                <w:rFonts w:ascii="Garamond" w:eastAsia="Times New Roman" w:hAnsi="Garamond" w:cs="Times New Roman"/>
                <w:sz w:val="20"/>
                <w:szCs w:val="20"/>
              </w:rPr>
            </w:pPr>
            <w:hyperlink r:id="rId33" w:history="1">
              <w:r w:rsidRPr="00573787">
                <w:rPr>
                  <w:rStyle w:val="Hyperlink"/>
                  <w:rFonts w:ascii="Garamond" w:eastAsia="Times New Roman" w:hAnsi="Garamond" w:cs="Times New Roman"/>
                  <w:sz w:val="20"/>
                  <w:szCs w:val="20"/>
                </w:rPr>
                <w:t>Longview</w:t>
              </w:r>
            </w:hyperlink>
          </w:p>
        </w:tc>
        <w:tc>
          <w:tcPr>
            <w:tcW w:w="2700" w:type="dxa"/>
          </w:tcPr>
          <w:p w14:paraId="740C7731" w14:textId="22A6351F" w:rsidR="00E32E8E" w:rsidRPr="00573787" w:rsidRDefault="00E32E8E" w:rsidP="00E32E8E">
            <w:pPr>
              <w:spacing w:after="0" w:line="240" w:lineRule="auto"/>
              <w:rPr>
                <w:rFonts w:ascii="Garamond" w:eastAsia="Times New Roman" w:hAnsi="Garamond" w:cs="Times New Roman"/>
                <w:sz w:val="20"/>
                <w:szCs w:val="20"/>
              </w:rPr>
            </w:pPr>
            <w:hyperlink r:id="rId34" w:history="1">
              <w:r w:rsidRPr="00573787">
                <w:rPr>
                  <w:rStyle w:val="Hyperlink"/>
                  <w:rFonts w:ascii="Garamond" w:eastAsia="Times New Roman" w:hAnsi="Garamond" w:cs="Times New Roman"/>
                  <w:sz w:val="20"/>
                  <w:szCs w:val="20"/>
                </w:rPr>
                <w:t>Rocky Mound</w:t>
              </w:r>
            </w:hyperlink>
          </w:p>
        </w:tc>
      </w:tr>
      <w:tr w:rsidR="00E32E8E" w:rsidRPr="00573787" w14:paraId="59DD77B9" w14:textId="77777777" w:rsidTr="003E4216">
        <w:tc>
          <w:tcPr>
            <w:tcW w:w="2538" w:type="dxa"/>
          </w:tcPr>
          <w:p w14:paraId="107EA69D" w14:textId="77777777" w:rsidR="00E32E8E" w:rsidRPr="00573787" w:rsidRDefault="00E32E8E" w:rsidP="00E32E8E">
            <w:pPr>
              <w:spacing w:after="0" w:line="240" w:lineRule="auto"/>
              <w:rPr>
                <w:rFonts w:ascii="Garamond" w:eastAsia="Times New Roman" w:hAnsi="Garamond" w:cs="Times New Roman"/>
                <w:sz w:val="20"/>
                <w:szCs w:val="20"/>
              </w:rPr>
            </w:pPr>
            <w:hyperlink r:id="rId35" w:history="1">
              <w:r w:rsidRPr="00573787">
                <w:rPr>
                  <w:rStyle w:val="Hyperlink"/>
                  <w:rFonts w:ascii="Garamond" w:eastAsia="Times New Roman" w:hAnsi="Garamond" w:cs="Times New Roman"/>
                  <w:sz w:val="20"/>
                  <w:szCs w:val="20"/>
                </w:rPr>
                <w:t>Athens</w:t>
              </w:r>
            </w:hyperlink>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p>
        </w:tc>
        <w:tc>
          <w:tcPr>
            <w:tcW w:w="2520" w:type="dxa"/>
          </w:tcPr>
          <w:p w14:paraId="65CA97DF" w14:textId="77777777" w:rsidR="00E32E8E" w:rsidRPr="00573787" w:rsidRDefault="00E32E8E" w:rsidP="00E32E8E">
            <w:pPr>
              <w:spacing w:after="0" w:line="240" w:lineRule="auto"/>
              <w:rPr>
                <w:rFonts w:ascii="Garamond" w:eastAsia="Times New Roman" w:hAnsi="Garamond" w:cs="Times New Roman"/>
                <w:sz w:val="20"/>
                <w:szCs w:val="20"/>
              </w:rPr>
            </w:pPr>
            <w:hyperlink r:id="rId36" w:history="1">
              <w:r w:rsidRPr="00573787">
                <w:rPr>
                  <w:rStyle w:val="Hyperlink"/>
                  <w:rFonts w:ascii="Garamond" w:eastAsia="Times New Roman" w:hAnsi="Garamond" w:cs="Times New Roman"/>
                  <w:sz w:val="20"/>
                  <w:szCs w:val="20"/>
                </w:rPr>
                <w:t>Frankston</w:t>
              </w:r>
            </w:hyperlink>
          </w:p>
        </w:tc>
        <w:tc>
          <w:tcPr>
            <w:tcW w:w="2430" w:type="dxa"/>
          </w:tcPr>
          <w:p w14:paraId="283120C0" w14:textId="77777777" w:rsidR="00E32E8E" w:rsidRPr="00573787" w:rsidRDefault="00E32E8E" w:rsidP="00E32E8E">
            <w:pPr>
              <w:spacing w:after="0" w:line="240" w:lineRule="auto"/>
              <w:rPr>
                <w:rFonts w:ascii="Garamond" w:eastAsia="Times New Roman" w:hAnsi="Garamond" w:cs="Times New Roman"/>
                <w:sz w:val="20"/>
                <w:szCs w:val="20"/>
              </w:rPr>
            </w:pPr>
            <w:hyperlink r:id="rId37" w:history="1">
              <w:r w:rsidRPr="00573787">
                <w:rPr>
                  <w:rStyle w:val="Hyperlink"/>
                  <w:rFonts w:ascii="Garamond" w:eastAsia="Times New Roman" w:hAnsi="Garamond" w:cs="Times New Roman"/>
                  <w:sz w:val="20"/>
                  <w:szCs w:val="20"/>
                </w:rPr>
                <w:t>Mabank</w:t>
              </w:r>
            </w:hyperlink>
          </w:p>
        </w:tc>
        <w:tc>
          <w:tcPr>
            <w:tcW w:w="2700" w:type="dxa"/>
          </w:tcPr>
          <w:p w14:paraId="7FC23E50" w14:textId="77777777" w:rsidR="00E32E8E" w:rsidRPr="00573787" w:rsidRDefault="00E32E8E" w:rsidP="00E32E8E">
            <w:pPr>
              <w:spacing w:after="0" w:line="240" w:lineRule="auto"/>
              <w:rPr>
                <w:rFonts w:ascii="Garamond" w:eastAsia="Times New Roman" w:hAnsi="Garamond" w:cs="Times New Roman"/>
                <w:sz w:val="20"/>
                <w:szCs w:val="20"/>
              </w:rPr>
            </w:pPr>
            <w:hyperlink r:id="rId38" w:history="1">
              <w:r w:rsidRPr="00573787">
                <w:rPr>
                  <w:rStyle w:val="Hyperlink"/>
                  <w:rFonts w:ascii="Garamond" w:eastAsia="Times New Roman" w:hAnsi="Garamond" w:cs="Times New Roman"/>
                  <w:sz w:val="20"/>
                  <w:szCs w:val="20"/>
                </w:rPr>
                <w:t>Rusk</w:t>
              </w:r>
            </w:hyperlink>
          </w:p>
        </w:tc>
      </w:tr>
      <w:tr w:rsidR="00E32E8E" w:rsidRPr="00573787" w14:paraId="312902E3" w14:textId="77777777" w:rsidTr="003E4216">
        <w:tc>
          <w:tcPr>
            <w:tcW w:w="2538" w:type="dxa"/>
          </w:tcPr>
          <w:p w14:paraId="2046ED5E" w14:textId="77777777" w:rsidR="00E32E8E" w:rsidRPr="00573787" w:rsidRDefault="00E32E8E" w:rsidP="00E32E8E">
            <w:pPr>
              <w:spacing w:after="0" w:line="240" w:lineRule="auto"/>
              <w:rPr>
                <w:rFonts w:ascii="Garamond" w:eastAsia="Times New Roman" w:hAnsi="Garamond" w:cs="Times New Roman"/>
                <w:sz w:val="20"/>
                <w:szCs w:val="20"/>
              </w:rPr>
            </w:pPr>
            <w:hyperlink r:id="rId39" w:history="1">
              <w:r w:rsidRPr="00573787">
                <w:rPr>
                  <w:rStyle w:val="Hyperlink"/>
                  <w:rFonts w:ascii="Garamond" w:eastAsia="Times New Roman" w:hAnsi="Garamond" w:cs="Times New Roman"/>
                  <w:sz w:val="20"/>
                  <w:szCs w:val="20"/>
                </w:rPr>
                <w:t>Beckville</w:t>
              </w:r>
            </w:hyperlink>
          </w:p>
        </w:tc>
        <w:tc>
          <w:tcPr>
            <w:tcW w:w="2520" w:type="dxa"/>
          </w:tcPr>
          <w:p w14:paraId="5C0CFDF9" w14:textId="0716F295" w:rsidR="00E32E8E" w:rsidRPr="00573787" w:rsidRDefault="00E32E8E" w:rsidP="00E32E8E">
            <w:pPr>
              <w:spacing w:after="0" w:line="240" w:lineRule="auto"/>
              <w:rPr>
                <w:rFonts w:ascii="Garamond" w:eastAsia="Times New Roman" w:hAnsi="Garamond" w:cs="Times New Roman"/>
                <w:sz w:val="20"/>
                <w:szCs w:val="20"/>
              </w:rPr>
            </w:pPr>
            <w:hyperlink r:id="rId40" w:history="1">
              <w:r w:rsidRPr="00573787">
                <w:rPr>
                  <w:rStyle w:val="Hyperlink"/>
                  <w:rFonts w:ascii="Garamond" w:eastAsia="Times New Roman" w:hAnsi="Garamond" w:cs="Times New Roman"/>
                  <w:sz w:val="20"/>
                  <w:szCs w:val="20"/>
                </w:rPr>
                <w:t>Fruitvale</w:t>
              </w:r>
            </w:hyperlink>
          </w:p>
        </w:tc>
        <w:tc>
          <w:tcPr>
            <w:tcW w:w="2430" w:type="dxa"/>
          </w:tcPr>
          <w:p w14:paraId="79781697" w14:textId="77777777" w:rsidR="00E32E8E" w:rsidRPr="00573787" w:rsidRDefault="00E32E8E" w:rsidP="00E32E8E">
            <w:pPr>
              <w:spacing w:after="0" w:line="240" w:lineRule="auto"/>
              <w:rPr>
                <w:rFonts w:ascii="Garamond" w:eastAsia="Times New Roman" w:hAnsi="Garamond" w:cs="Times New Roman"/>
                <w:sz w:val="20"/>
                <w:szCs w:val="20"/>
              </w:rPr>
            </w:pPr>
            <w:hyperlink r:id="rId41" w:history="1">
              <w:r w:rsidRPr="00573787">
                <w:rPr>
                  <w:rStyle w:val="Hyperlink"/>
                  <w:rFonts w:ascii="Garamond" w:eastAsia="Times New Roman" w:hAnsi="Garamond" w:cs="Times New Roman"/>
                  <w:sz w:val="20"/>
                  <w:szCs w:val="20"/>
                </w:rPr>
                <w:t>Malakoff</w:t>
              </w:r>
            </w:hyperlink>
          </w:p>
        </w:tc>
        <w:tc>
          <w:tcPr>
            <w:tcW w:w="2700" w:type="dxa"/>
          </w:tcPr>
          <w:p w14:paraId="0F079698" w14:textId="77777777" w:rsidR="00E32E8E" w:rsidRPr="00573787" w:rsidRDefault="00E32E8E" w:rsidP="00E32E8E">
            <w:pPr>
              <w:spacing w:after="0" w:line="240" w:lineRule="auto"/>
              <w:rPr>
                <w:rFonts w:ascii="Garamond" w:eastAsia="Times New Roman" w:hAnsi="Garamond" w:cs="Times New Roman"/>
                <w:sz w:val="20"/>
                <w:szCs w:val="20"/>
              </w:rPr>
            </w:pPr>
            <w:hyperlink r:id="rId42" w:history="1">
              <w:r w:rsidRPr="00573787">
                <w:rPr>
                  <w:rStyle w:val="Hyperlink"/>
                  <w:rFonts w:ascii="Garamond" w:eastAsia="Times New Roman" w:hAnsi="Garamond" w:cs="Times New Roman"/>
                  <w:sz w:val="20"/>
                  <w:szCs w:val="20"/>
                </w:rPr>
                <w:t>Seven Points</w:t>
              </w:r>
            </w:hyperlink>
          </w:p>
        </w:tc>
      </w:tr>
      <w:tr w:rsidR="00E32E8E" w:rsidRPr="00573787" w14:paraId="283C7512" w14:textId="77777777" w:rsidTr="003E4216">
        <w:tc>
          <w:tcPr>
            <w:tcW w:w="2538" w:type="dxa"/>
          </w:tcPr>
          <w:p w14:paraId="0D6084C0" w14:textId="77777777" w:rsidR="00E32E8E" w:rsidRPr="00573787" w:rsidRDefault="00E32E8E" w:rsidP="00E32E8E">
            <w:pPr>
              <w:spacing w:after="0" w:line="240" w:lineRule="auto"/>
              <w:rPr>
                <w:rFonts w:ascii="Garamond" w:eastAsia="Times New Roman" w:hAnsi="Garamond" w:cs="Times New Roman"/>
                <w:sz w:val="20"/>
                <w:szCs w:val="20"/>
              </w:rPr>
            </w:pPr>
            <w:hyperlink r:id="rId43" w:history="1">
              <w:r w:rsidRPr="00573787">
                <w:rPr>
                  <w:rStyle w:val="Hyperlink"/>
                  <w:rFonts w:ascii="Garamond" w:eastAsia="Times New Roman" w:hAnsi="Garamond" w:cs="Times New Roman"/>
                  <w:sz w:val="20"/>
                  <w:szCs w:val="20"/>
                </w:rPr>
                <w:t>Ben Wheeler</w:t>
              </w:r>
            </w:hyperlink>
          </w:p>
        </w:tc>
        <w:tc>
          <w:tcPr>
            <w:tcW w:w="2520" w:type="dxa"/>
          </w:tcPr>
          <w:p w14:paraId="4AD17BC3" w14:textId="77777777" w:rsidR="00E32E8E" w:rsidRPr="00573787" w:rsidRDefault="00E32E8E" w:rsidP="00E32E8E">
            <w:pPr>
              <w:spacing w:after="0" w:line="240" w:lineRule="auto"/>
              <w:rPr>
                <w:rFonts w:ascii="Garamond" w:eastAsia="Times New Roman" w:hAnsi="Garamond" w:cs="Times New Roman"/>
                <w:sz w:val="20"/>
                <w:szCs w:val="20"/>
              </w:rPr>
            </w:pPr>
            <w:hyperlink r:id="rId44" w:history="1">
              <w:r w:rsidRPr="00573787">
                <w:rPr>
                  <w:rStyle w:val="Hyperlink"/>
                  <w:rFonts w:ascii="Garamond" w:eastAsia="Times New Roman" w:hAnsi="Garamond" w:cs="Times New Roman"/>
                  <w:sz w:val="20"/>
                  <w:szCs w:val="20"/>
                </w:rPr>
                <w:t>Gallatin</w:t>
              </w:r>
            </w:hyperlink>
          </w:p>
        </w:tc>
        <w:tc>
          <w:tcPr>
            <w:tcW w:w="2430" w:type="dxa"/>
          </w:tcPr>
          <w:p w14:paraId="6185C2A7" w14:textId="77777777" w:rsidR="00E32E8E" w:rsidRPr="00573787" w:rsidRDefault="00E32E8E" w:rsidP="00E32E8E">
            <w:pPr>
              <w:spacing w:after="0" w:line="240" w:lineRule="auto"/>
              <w:rPr>
                <w:rFonts w:ascii="Garamond" w:eastAsia="Times New Roman" w:hAnsi="Garamond" w:cs="Times New Roman"/>
                <w:sz w:val="20"/>
                <w:szCs w:val="20"/>
              </w:rPr>
            </w:pPr>
            <w:hyperlink r:id="rId45" w:history="1">
              <w:r w:rsidRPr="00573787">
                <w:rPr>
                  <w:rStyle w:val="Hyperlink"/>
                  <w:rFonts w:ascii="Garamond" w:eastAsia="Times New Roman" w:hAnsi="Garamond" w:cs="Times New Roman"/>
                  <w:sz w:val="20"/>
                  <w:szCs w:val="20"/>
                </w:rPr>
                <w:t>Marshall</w:t>
              </w:r>
            </w:hyperlink>
          </w:p>
        </w:tc>
        <w:tc>
          <w:tcPr>
            <w:tcW w:w="2700" w:type="dxa"/>
          </w:tcPr>
          <w:p w14:paraId="63896033" w14:textId="085AC465" w:rsidR="00E32E8E" w:rsidRPr="00573787" w:rsidRDefault="00E32E8E" w:rsidP="00E32E8E">
            <w:pPr>
              <w:spacing w:after="0" w:line="240" w:lineRule="auto"/>
              <w:rPr>
                <w:rFonts w:ascii="Garamond" w:eastAsia="Times New Roman" w:hAnsi="Garamond" w:cs="Times New Roman"/>
                <w:sz w:val="20"/>
                <w:szCs w:val="20"/>
              </w:rPr>
            </w:pPr>
            <w:hyperlink r:id="rId46" w:history="1">
              <w:r w:rsidRPr="00573787">
                <w:rPr>
                  <w:rStyle w:val="Hyperlink"/>
                  <w:rFonts w:ascii="Garamond" w:eastAsia="Times New Roman" w:hAnsi="Garamond" w:cs="Times New Roman"/>
                  <w:sz w:val="20"/>
                  <w:szCs w:val="20"/>
                </w:rPr>
                <w:t>Scottsville</w:t>
              </w:r>
            </w:hyperlink>
          </w:p>
        </w:tc>
      </w:tr>
      <w:tr w:rsidR="00E32E8E" w:rsidRPr="00573787" w14:paraId="25798AAE" w14:textId="77777777" w:rsidTr="003E4216">
        <w:tc>
          <w:tcPr>
            <w:tcW w:w="2538" w:type="dxa"/>
          </w:tcPr>
          <w:p w14:paraId="326406A3" w14:textId="77777777" w:rsidR="00E32E8E" w:rsidRPr="00573787" w:rsidRDefault="00E32E8E" w:rsidP="00E32E8E">
            <w:pPr>
              <w:spacing w:after="0" w:line="240" w:lineRule="auto"/>
              <w:rPr>
                <w:rFonts w:ascii="Garamond" w:eastAsia="Times New Roman" w:hAnsi="Garamond" w:cs="Times New Roman"/>
                <w:sz w:val="20"/>
                <w:szCs w:val="20"/>
              </w:rPr>
            </w:pPr>
            <w:hyperlink r:id="rId47" w:history="1">
              <w:r w:rsidRPr="00573787">
                <w:rPr>
                  <w:rStyle w:val="Hyperlink"/>
                  <w:rFonts w:ascii="Garamond" w:eastAsia="Times New Roman" w:hAnsi="Garamond" w:cs="Times New Roman"/>
                  <w:sz w:val="20"/>
                  <w:szCs w:val="20"/>
                </w:rPr>
                <w:t>Berryville</w:t>
              </w:r>
            </w:hyperlink>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p>
        </w:tc>
        <w:tc>
          <w:tcPr>
            <w:tcW w:w="2520" w:type="dxa"/>
          </w:tcPr>
          <w:p w14:paraId="425F5F8D" w14:textId="67B0D2C8" w:rsidR="00E32E8E" w:rsidRPr="00573787" w:rsidRDefault="00E32E8E" w:rsidP="00E32E8E">
            <w:pPr>
              <w:spacing w:after="0" w:line="240" w:lineRule="auto"/>
              <w:rPr>
                <w:rFonts w:ascii="Garamond" w:eastAsia="Times New Roman" w:hAnsi="Garamond" w:cs="Times New Roman"/>
                <w:sz w:val="20"/>
                <w:szCs w:val="20"/>
              </w:rPr>
            </w:pPr>
            <w:hyperlink r:id="rId48" w:history="1">
              <w:r w:rsidRPr="00573787">
                <w:rPr>
                  <w:rStyle w:val="Hyperlink"/>
                  <w:rFonts w:ascii="Garamond" w:eastAsia="Times New Roman" w:hAnsi="Garamond" w:cs="Times New Roman"/>
                  <w:sz w:val="20"/>
                  <w:szCs w:val="20"/>
                </w:rPr>
                <w:t>Gary</w:t>
              </w:r>
            </w:hyperlink>
          </w:p>
        </w:tc>
        <w:tc>
          <w:tcPr>
            <w:tcW w:w="2430" w:type="dxa"/>
          </w:tcPr>
          <w:p w14:paraId="5FE170DF"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Maydelle</w:t>
            </w:r>
            <w:r w:rsidR="00D459AE" w:rsidRPr="00573787">
              <w:rPr>
                <w:rFonts w:ascii="Garamond" w:eastAsia="Times New Roman" w:hAnsi="Garamond" w:cs="Times New Roman"/>
                <w:sz w:val="20"/>
                <w:szCs w:val="20"/>
              </w:rPr>
              <w:t xml:space="preserve"> *</w:t>
            </w:r>
          </w:p>
        </w:tc>
        <w:tc>
          <w:tcPr>
            <w:tcW w:w="2700" w:type="dxa"/>
          </w:tcPr>
          <w:p w14:paraId="66B4143E"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Smithland</w:t>
            </w:r>
            <w:r w:rsidR="008D5AD0" w:rsidRPr="00573787">
              <w:rPr>
                <w:rFonts w:ascii="Garamond" w:eastAsia="Times New Roman" w:hAnsi="Garamond" w:cs="Times New Roman"/>
                <w:sz w:val="20"/>
                <w:szCs w:val="20"/>
              </w:rPr>
              <w:t xml:space="preserve"> *</w:t>
            </w:r>
          </w:p>
        </w:tc>
      </w:tr>
      <w:tr w:rsidR="00E32E8E" w:rsidRPr="00573787" w14:paraId="4A8F9240" w14:textId="77777777" w:rsidTr="003E4216">
        <w:tc>
          <w:tcPr>
            <w:tcW w:w="2538" w:type="dxa"/>
          </w:tcPr>
          <w:p w14:paraId="42CA0E3A" w14:textId="77777777" w:rsidR="00E32E8E" w:rsidRPr="00573787" w:rsidRDefault="00E32E8E" w:rsidP="00E32E8E">
            <w:pPr>
              <w:spacing w:after="0" w:line="240" w:lineRule="auto"/>
              <w:rPr>
                <w:rFonts w:ascii="Garamond" w:eastAsia="Times New Roman" w:hAnsi="Garamond" w:cs="Times New Roman"/>
                <w:sz w:val="20"/>
                <w:szCs w:val="20"/>
              </w:rPr>
            </w:pPr>
            <w:hyperlink r:id="rId49" w:history="1">
              <w:r w:rsidRPr="00573787">
                <w:rPr>
                  <w:rStyle w:val="Hyperlink"/>
                  <w:rFonts w:ascii="Garamond" w:eastAsia="Times New Roman" w:hAnsi="Garamond" w:cs="Times New Roman"/>
                  <w:sz w:val="20"/>
                  <w:szCs w:val="20"/>
                </w:rPr>
                <w:t>Big Sandy</w:t>
              </w:r>
            </w:hyperlink>
            <w:r w:rsidRPr="00573787">
              <w:rPr>
                <w:rFonts w:ascii="Garamond" w:eastAsia="Times New Roman" w:hAnsi="Garamond" w:cs="Times New Roman"/>
                <w:sz w:val="20"/>
                <w:szCs w:val="20"/>
              </w:rPr>
              <w:tab/>
            </w:r>
          </w:p>
        </w:tc>
        <w:tc>
          <w:tcPr>
            <w:tcW w:w="2520" w:type="dxa"/>
          </w:tcPr>
          <w:p w14:paraId="5C9098D1" w14:textId="77777777" w:rsidR="00E32E8E" w:rsidRPr="00573787" w:rsidRDefault="00E32E8E" w:rsidP="00E32E8E">
            <w:pPr>
              <w:spacing w:after="0" w:line="240" w:lineRule="auto"/>
              <w:rPr>
                <w:rFonts w:ascii="Garamond" w:eastAsia="Times New Roman" w:hAnsi="Garamond" w:cs="Times New Roman"/>
                <w:sz w:val="20"/>
                <w:szCs w:val="20"/>
              </w:rPr>
            </w:pPr>
            <w:hyperlink r:id="rId50" w:history="1">
              <w:r w:rsidRPr="00573787">
                <w:rPr>
                  <w:rStyle w:val="Hyperlink"/>
                  <w:rFonts w:ascii="Garamond" w:eastAsia="Times New Roman" w:hAnsi="Garamond" w:cs="Times New Roman"/>
                  <w:sz w:val="20"/>
                  <w:szCs w:val="20"/>
                </w:rPr>
                <w:t>Gilmer</w:t>
              </w:r>
            </w:hyperlink>
          </w:p>
        </w:tc>
        <w:tc>
          <w:tcPr>
            <w:tcW w:w="2430" w:type="dxa"/>
          </w:tcPr>
          <w:p w14:paraId="32436A49" w14:textId="77777777" w:rsidR="00E32E8E" w:rsidRPr="00573787" w:rsidRDefault="00E32E8E" w:rsidP="00E32E8E">
            <w:pPr>
              <w:spacing w:after="0" w:line="240" w:lineRule="auto"/>
              <w:rPr>
                <w:rFonts w:ascii="Garamond" w:eastAsia="Times New Roman" w:hAnsi="Garamond" w:cs="Times New Roman"/>
                <w:sz w:val="20"/>
                <w:szCs w:val="20"/>
              </w:rPr>
            </w:pPr>
            <w:hyperlink r:id="rId51" w:history="1">
              <w:r w:rsidRPr="00573787">
                <w:rPr>
                  <w:rStyle w:val="Hyperlink"/>
                  <w:rFonts w:ascii="Garamond" w:eastAsia="Times New Roman" w:hAnsi="Garamond" w:cs="Times New Roman"/>
                  <w:sz w:val="20"/>
                  <w:szCs w:val="20"/>
                </w:rPr>
                <w:t>Mineola</w:t>
              </w:r>
            </w:hyperlink>
          </w:p>
        </w:tc>
        <w:tc>
          <w:tcPr>
            <w:tcW w:w="2700" w:type="dxa"/>
          </w:tcPr>
          <w:p w14:paraId="5F513C9F" w14:textId="77777777" w:rsidR="00E32E8E" w:rsidRPr="00573787" w:rsidRDefault="008E48CA" w:rsidP="00E32E8E">
            <w:pPr>
              <w:spacing w:after="0" w:line="240" w:lineRule="auto"/>
              <w:rPr>
                <w:rFonts w:ascii="Garamond" w:eastAsia="Times New Roman" w:hAnsi="Garamond" w:cs="Times New Roman"/>
                <w:sz w:val="20"/>
                <w:szCs w:val="20"/>
              </w:rPr>
            </w:pPr>
            <w:hyperlink r:id="rId52" w:history="1">
              <w:r w:rsidRPr="00573787">
                <w:rPr>
                  <w:rStyle w:val="Hyperlink"/>
                  <w:rFonts w:ascii="Garamond" w:eastAsia="Times New Roman" w:hAnsi="Garamond" w:cs="Times New Roman"/>
                  <w:sz w:val="20"/>
                  <w:szCs w:val="20"/>
                </w:rPr>
                <w:t>Star Harbor</w:t>
              </w:r>
            </w:hyperlink>
          </w:p>
        </w:tc>
      </w:tr>
      <w:tr w:rsidR="00E32E8E" w:rsidRPr="00573787" w14:paraId="0F4C6903" w14:textId="77777777" w:rsidTr="003E4216">
        <w:tc>
          <w:tcPr>
            <w:tcW w:w="2538" w:type="dxa"/>
          </w:tcPr>
          <w:p w14:paraId="00EA9013" w14:textId="046A9035" w:rsidR="00E32E8E" w:rsidRPr="00573787" w:rsidRDefault="00E32E8E" w:rsidP="00E32E8E">
            <w:pPr>
              <w:spacing w:after="0" w:line="240" w:lineRule="auto"/>
              <w:rPr>
                <w:rFonts w:ascii="Garamond" w:eastAsia="Times New Roman" w:hAnsi="Garamond" w:cs="Times New Roman"/>
                <w:sz w:val="20"/>
                <w:szCs w:val="20"/>
              </w:rPr>
            </w:pPr>
            <w:hyperlink r:id="rId53" w:history="1">
              <w:r w:rsidRPr="00573787">
                <w:rPr>
                  <w:rStyle w:val="Hyperlink"/>
                  <w:rFonts w:ascii="Garamond" w:eastAsia="Times New Roman" w:hAnsi="Garamond" w:cs="Times New Roman"/>
                  <w:sz w:val="20"/>
                  <w:szCs w:val="20"/>
                </w:rPr>
                <w:t>Brownsboro</w:t>
              </w:r>
            </w:hyperlink>
            <w:r w:rsidRPr="00573787">
              <w:rPr>
                <w:rFonts w:ascii="Garamond" w:eastAsia="Times New Roman" w:hAnsi="Garamond" w:cs="Times New Roman"/>
                <w:sz w:val="20"/>
                <w:szCs w:val="20"/>
              </w:rPr>
              <w:tab/>
            </w:r>
          </w:p>
        </w:tc>
        <w:tc>
          <w:tcPr>
            <w:tcW w:w="2520" w:type="dxa"/>
          </w:tcPr>
          <w:p w14:paraId="41A5CED1" w14:textId="77777777" w:rsidR="00E32E8E" w:rsidRPr="00573787" w:rsidRDefault="00E32E8E" w:rsidP="00E32E8E">
            <w:pPr>
              <w:spacing w:after="0" w:line="240" w:lineRule="auto"/>
              <w:rPr>
                <w:rFonts w:ascii="Garamond" w:eastAsia="Times New Roman" w:hAnsi="Garamond" w:cs="Times New Roman"/>
                <w:sz w:val="20"/>
                <w:szCs w:val="20"/>
              </w:rPr>
            </w:pPr>
            <w:hyperlink r:id="rId54" w:history="1">
              <w:r w:rsidRPr="00573787">
                <w:rPr>
                  <w:rStyle w:val="Hyperlink"/>
                  <w:rFonts w:ascii="Garamond" w:eastAsia="Times New Roman" w:hAnsi="Garamond" w:cs="Times New Roman"/>
                  <w:sz w:val="20"/>
                  <w:szCs w:val="20"/>
                </w:rPr>
                <w:t>Gladewater</w:t>
              </w:r>
            </w:hyperlink>
          </w:p>
        </w:tc>
        <w:tc>
          <w:tcPr>
            <w:tcW w:w="2430" w:type="dxa"/>
          </w:tcPr>
          <w:p w14:paraId="10FBFE53" w14:textId="77777777" w:rsidR="00E32E8E" w:rsidRPr="00573787" w:rsidRDefault="00E32E8E" w:rsidP="00E32E8E">
            <w:pPr>
              <w:spacing w:after="0" w:line="240" w:lineRule="auto"/>
              <w:rPr>
                <w:rFonts w:ascii="Garamond" w:eastAsia="Times New Roman" w:hAnsi="Garamond" w:cs="Times New Roman"/>
                <w:sz w:val="20"/>
                <w:szCs w:val="20"/>
              </w:rPr>
            </w:pPr>
          </w:p>
        </w:tc>
        <w:tc>
          <w:tcPr>
            <w:tcW w:w="2700" w:type="dxa"/>
          </w:tcPr>
          <w:p w14:paraId="2E585F4A" w14:textId="77777777" w:rsidR="00E32E8E" w:rsidRPr="00573787" w:rsidRDefault="00E32E8E" w:rsidP="00AC5D4C">
            <w:pPr>
              <w:tabs>
                <w:tab w:val="center" w:pos="1242"/>
              </w:tabs>
              <w:spacing w:after="0" w:line="240" w:lineRule="auto"/>
              <w:rPr>
                <w:rFonts w:ascii="Garamond" w:eastAsia="Times New Roman" w:hAnsi="Garamond" w:cs="Times New Roman"/>
                <w:sz w:val="20"/>
                <w:szCs w:val="20"/>
              </w:rPr>
            </w:pPr>
            <w:hyperlink r:id="rId55" w:history="1">
              <w:r w:rsidRPr="00573787">
                <w:rPr>
                  <w:rStyle w:val="Hyperlink"/>
                  <w:rFonts w:ascii="Garamond" w:eastAsia="Times New Roman" w:hAnsi="Garamond" w:cs="Times New Roman"/>
                  <w:sz w:val="20"/>
                  <w:szCs w:val="20"/>
                </w:rPr>
                <w:t>Tatum</w:t>
              </w:r>
            </w:hyperlink>
            <w:r w:rsidR="00AC5D4C" w:rsidRPr="00573787">
              <w:rPr>
                <w:rFonts w:ascii="Garamond" w:eastAsia="Times New Roman" w:hAnsi="Garamond" w:cs="Times New Roman"/>
                <w:sz w:val="20"/>
                <w:szCs w:val="20"/>
              </w:rPr>
              <w:tab/>
            </w:r>
          </w:p>
        </w:tc>
      </w:tr>
      <w:tr w:rsidR="00E32E8E" w:rsidRPr="00573787" w14:paraId="5D76CFCD" w14:textId="77777777" w:rsidTr="003E4216">
        <w:tc>
          <w:tcPr>
            <w:tcW w:w="2538" w:type="dxa"/>
          </w:tcPr>
          <w:p w14:paraId="01654460" w14:textId="77777777" w:rsidR="00E32E8E" w:rsidRPr="00573787" w:rsidRDefault="00E32E8E" w:rsidP="00E32E8E">
            <w:pPr>
              <w:spacing w:after="0" w:line="240" w:lineRule="auto"/>
              <w:rPr>
                <w:rFonts w:ascii="Garamond" w:eastAsia="Times New Roman" w:hAnsi="Garamond" w:cs="Times New Roman"/>
                <w:sz w:val="20"/>
                <w:szCs w:val="20"/>
              </w:rPr>
            </w:pPr>
            <w:hyperlink r:id="rId56" w:history="1">
              <w:r w:rsidRPr="00573787">
                <w:rPr>
                  <w:rStyle w:val="Hyperlink"/>
                  <w:rFonts w:ascii="Garamond" w:eastAsia="Times New Roman" w:hAnsi="Garamond" w:cs="Times New Roman"/>
                  <w:sz w:val="20"/>
                  <w:szCs w:val="20"/>
                </w:rPr>
                <w:t>Bullard</w:t>
              </w:r>
              <w:r w:rsidRPr="00573787">
                <w:rPr>
                  <w:rStyle w:val="Hyperlink"/>
                  <w:rFonts w:ascii="Garamond" w:eastAsia="Times New Roman" w:hAnsi="Garamond" w:cs="Times New Roman"/>
                  <w:sz w:val="20"/>
                  <w:szCs w:val="20"/>
                </w:rPr>
                <w:tab/>
              </w:r>
            </w:hyperlink>
            <w:r w:rsidRPr="00573787">
              <w:rPr>
                <w:rFonts w:ascii="Garamond" w:eastAsia="Times New Roman" w:hAnsi="Garamond" w:cs="Times New Roman"/>
                <w:sz w:val="20"/>
                <w:szCs w:val="20"/>
              </w:rPr>
              <w:tab/>
            </w:r>
          </w:p>
        </w:tc>
        <w:tc>
          <w:tcPr>
            <w:tcW w:w="2520" w:type="dxa"/>
          </w:tcPr>
          <w:p w14:paraId="24FCD7C4" w14:textId="77777777" w:rsidR="00E32E8E" w:rsidRPr="00573787" w:rsidRDefault="00E32E8E" w:rsidP="00E32E8E">
            <w:pPr>
              <w:spacing w:after="0" w:line="240" w:lineRule="auto"/>
              <w:rPr>
                <w:rFonts w:ascii="Garamond" w:eastAsia="Times New Roman" w:hAnsi="Garamond" w:cs="Times New Roman"/>
                <w:sz w:val="20"/>
                <w:szCs w:val="20"/>
              </w:rPr>
            </w:pPr>
            <w:hyperlink r:id="rId57" w:history="1">
              <w:r w:rsidRPr="00573787">
                <w:rPr>
                  <w:rStyle w:val="Hyperlink"/>
                  <w:rFonts w:ascii="Garamond" w:eastAsia="Times New Roman" w:hAnsi="Garamond" w:cs="Times New Roman"/>
                  <w:sz w:val="20"/>
                  <w:szCs w:val="20"/>
                </w:rPr>
                <w:t>Grand Saline</w:t>
              </w:r>
            </w:hyperlink>
          </w:p>
        </w:tc>
        <w:tc>
          <w:tcPr>
            <w:tcW w:w="2430" w:type="dxa"/>
          </w:tcPr>
          <w:p w14:paraId="12EE3939"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Montalba</w:t>
            </w:r>
            <w:r w:rsidR="00B56C7B" w:rsidRPr="00573787">
              <w:rPr>
                <w:rFonts w:ascii="Garamond" w:eastAsia="Times New Roman" w:hAnsi="Garamond" w:cs="Times New Roman"/>
                <w:sz w:val="20"/>
                <w:szCs w:val="20"/>
              </w:rPr>
              <w:t xml:space="preserve"> *</w:t>
            </w:r>
          </w:p>
        </w:tc>
        <w:tc>
          <w:tcPr>
            <w:tcW w:w="2700" w:type="dxa"/>
          </w:tcPr>
          <w:p w14:paraId="5815F578"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Tennessee Colony</w:t>
            </w:r>
            <w:r w:rsidR="00AC5D4C" w:rsidRPr="00573787">
              <w:rPr>
                <w:rFonts w:ascii="Garamond" w:eastAsia="Times New Roman" w:hAnsi="Garamond" w:cs="Times New Roman"/>
                <w:sz w:val="20"/>
                <w:szCs w:val="20"/>
              </w:rPr>
              <w:t xml:space="preserve"> *</w:t>
            </w:r>
          </w:p>
        </w:tc>
      </w:tr>
      <w:tr w:rsidR="00E32E8E" w:rsidRPr="00573787" w14:paraId="144807FA" w14:textId="77777777" w:rsidTr="003E4216">
        <w:trPr>
          <w:trHeight w:val="296"/>
        </w:trPr>
        <w:tc>
          <w:tcPr>
            <w:tcW w:w="2538" w:type="dxa"/>
          </w:tcPr>
          <w:p w14:paraId="320ECD7B" w14:textId="6D2D802E" w:rsidR="00E32E8E" w:rsidRPr="00573787" w:rsidRDefault="00E32E8E" w:rsidP="00E32E8E">
            <w:pPr>
              <w:spacing w:after="0" w:line="240" w:lineRule="auto"/>
              <w:rPr>
                <w:rFonts w:ascii="Garamond" w:eastAsia="Times New Roman" w:hAnsi="Garamond" w:cs="Times New Roman"/>
                <w:sz w:val="20"/>
                <w:szCs w:val="20"/>
              </w:rPr>
            </w:pPr>
            <w:hyperlink r:id="rId58" w:history="1">
              <w:r w:rsidRPr="00573787">
                <w:rPr>
                  <w:rStyle w:val="Hyperlink"/>
                  <w:rFonts w:ascii="Garamond" w:eastAsia="Times New Roman" w:hAnsi="Garamond" w:cs="Times New Roman"/>
                  <w:sz w:val="20"/>
                  <w:szCs w:val="20"/>
                </w:rPr>
                <w:t>Caney City</w:t>
              </w:r>
            </w:hyperlink>
            <w:r w:rsidRPr="00573787">
              <w:rPr>
                <w:rFonts w:ascii="Garamond" w:eastAsia="Times New Roman" w:hAnsi="Garamond" w:cs="Times New Roman"/>
                <w:sz w:val="20"/>
                <w:szCs w:val="20"/>
              </w:rPr>
              <w:tab/>
            </w:r>
          </w:p>
        </w:tc>
        <w:tc>
          <w:tcPr>
            <w:tcW w:w="2520" w:type="dxa"/>
          </w:tcPr>
          <w:p w14:paraId="7CEDB1A2" w14:textId="77777777" w:rsidR="00E32E8E" w:rsidRPr="00573787" w:rsidRDefault="00E32E8E" w:rsidP="00E32E8E">
            <w:pPr>
              <w:spacing w:after="0" w:line="240" w:lineRule="auto"/>
              <w:rPr>
                <w:rFonts w:ascii="Garamond" w:eastAsia="Times New Roman" w:hAnsi="Garamond" w:cs="Times New Roman"/>
                <w:sz w:val="20"/>
                <w:szCs w:val="20"/>
              </w:rPr>
            </w:pPr>
            <w:hyperlink r:id="rId59" w:history="1">
              <w:r w:rsidRPr="00573787">
                <w:rPr>
                  <w:rStyle w:val="Hyperlink"/>
                  <w:rFonts w:ascii="Garamond" w:eastAsia="Times New Roman" w:hAnsi="Garamond" w:cs="Times New Roman"/>
                  <w:sz w:val="20"/>
                  <w:szCs w:val="20"/>
                </w:rPr>
                <w:t>Gun Barrel City</w:t>
              </w:r>
            </w:hyperlink>
          </w:p>
        </w:tc>
        <w:tc>
          <w:tcPr>
            <w:tcW w:w="2430" w:type="dxa"/>
          </w:tcPr>
          <w:p w14:paraId="45C49EC5" w14:textId="747890EF" w:rsidR="00E32E8E" w:rsidRPr="00573787" w:rsidRDefault="00E32E8E" w:rsidP="00E32E8E">
            <w:pPr>
              <w:spacing w:after="0" w:line="240" w:lineRule="auto"/>
              <w:rPr>
                <w:rFonts w:ascii="Garamond" w:eastAsia="Times New Roman" w:hAnsi="Garamond" w:cs="Times New Roman"/>
                <w:sz w:val="20"/>
                <w:szCs w:val="20"/>
              </w:rPr>
            </w:pPr>
            <w:hyperlink r:id="rId60" w:history="1">
              <w:r w:rsidRPr="00573787">
                <w:rPr>
                  <w:rStyle w:val="Hyperlink"/>
                  <w:rFonts w:ascii="Garamond" w:eastAsia="Times New Roman" w:hAnsi="Garamond" w:cs="Times New Roman"/>
                  <w:sz w:val="20"/>
                  <w:szCs w:val="20"/>
                </w:rPr>
                <w:t>Moore Station</w:t>
              </w:r>
            </w:hyperlink>
          </w:p>
        </w:tc>
        <w:tc>
          <w:tcPr>
            <w:tcW w:w="2700" w:type="dxa"/>
          </w:tcPr>
          <w:p w14:paraId="230BBC6B" w14:textId="77777777" w:rsidR="00E32E8E" w:rsidRPr="00573787" w:rsidRDefault="00E32E8E" w:rsidP="00E32E8E">
            <w:pPr>
              <w:spacing w:after="0" w:line="240" w:lineRule="auto"/>
              <w:rPr>
                <w:rFonts w:ascii="Garamond" w:eastAsia="Times New Roman" w:hAnsi="Garamond" w:cs="Times New Roman"/>
                <w:sz w:val="20"/>
                <w:szCs w:val="20"/>
              </w:rPr>
            </w:pPr>
            <w:hyperlink r:id="rId61" w:history="1">
              <w:r w:rsidRPr="00573787">
                <w:rPr>
                  <w:rStyle w:val="Hyperlink"/>
                  <w:rFonts w:ascii="Garamond" w:eastAsia="Times New Roman" w:hAnsi="Garamond" w:cs="Times New Roman"/>
                  <w:sz w:val="20"/>
                  <w:szCs w:val="20"/>
                </w:rPr>
                <w:t>Tool</w:t>
              </w:r>
            </w:hyperlink>
          </w:p>
        </w:tc>
      </w:tr>
      <w:tr w:rsidR="00E32E8E" w:rsidRPr="00573787" w14:paraId="65ABBD04" w14:textId="77777777" w:rsidTr="003E4216">
        <w:tc>
          <w:tcPr>
            <w:tcW w:w="2538" w:type="dxa"/>
          </w:tcPr>
          <w:p w14:paraId="2A66B0A7" w14:textId="77777777" w:rsidR="00E32E8E" w:rsidRPr="00573787" w:rsidRDefault="00E32E8E" w:rsidP="00E32E8E">
            <w:pPr>
              <w:spacing w:after="0" w:line="240" w:lineRule="auto"/>
              <w:rPr>
                <w:rFonts w:ascii="Garamond" w:eastAsia="Times New Roman" w:hAnsi="Garamond" w:cs="Times New Roman"/>
                <w:sz w:val="20"/>
                <w:szCs w:val="20"/>
              </w:rPr>
            </w:pPr>
            <w:hyperlink r:id="rId62" w:history="1">
              <w:r w:rsidRPr="00573787">
                <w:rPr>
                  <w:rStyle w:val="Hyperlink"/>
                  <w:rFonts w:ascii="Garamond" w:eastAsia="Times New Roman" w:hAnsi="Garamond" w:cs="Times New Roman"/>
                  <w:sz w:val="20"/>
                  <w:szCs w:val="20"/>
                </w:rPr>
                <w:t>Canton</w:t>
              </w:r>
            </w:hyperlink>
            <w:r w:rsidRPr="00573787">
              <w:rPr>
                <w:rFonts w:ascii="Garamond" w:eastAsia="Times New Roman" w:hAnsi="Garamond" w:cs="Times New Roman"/>
                <w:sz w:val="20"/>
                <w:szCs w:val="20"/>
              </w:rPr>
              <w:tab/>
            </w:r>
          </w:p>
        </w:tc>
        <w:tc>
          <w:tcPr>
            <w:tcW w:w="2520" w:type="dxa"/>
          </w:tcPr>
          <w:p w14:paraId="4093BE4D" w14:textId="77777777" w:rsidR="00E32E8E" w:rsidRPr="00573787" w:rsidRDefault="00E32E8E" w:rsidP="00E32E8E">
            <w:pPr>
              <w:spacing w:after="0" w:line="240" w:lineRule="auto"/>
              <w:rPr>
                <w:rFonts w:ascii="Garamond" w:eastAsia="Times New Roman" w:hAnsi="Garamond" w:cs="Times New Roman"/>
                <w:sz w:val="20"/>
                <w:szCs w:val="20"/>
              </w:rPr>
            </w:pPr>
            <w:hyperlink r:id="rId63" w:history="1">
              <w:r w:rsidRPr="00573787">
                <w:rPr>
                  <w:rStyle w:val="Hyperlink"/>
                  <w:rFonts w:ascii="Garamond" w:eastAsia="Times New Roman" w:hAnsi="Garamond" w:cs="Times New Roman"/>
                  <w:sz w:val="20"/>
                  <w:szCs w:val="20"/>
                </w:rPr>
                <w:t>Hallsville</w:t>
              </w:r>
            </w:hyperlink>
          </w:p>
        </w:tc>
        <w:tc>
          <w:tcPr>
            <w:tcW w:w="2430" w:type="dxa"/>
          </w:tcPr>
          <w:p w14:paraId="7EF85C52" w14:textId="51C2B220" w:rsidR="00E32E8E" w:rsidRPr="00573787" w:rsidRDefault="00E32E8E" w:rsidP="00E32E8E">
            <w:pPr>
              <w:spacing w:after="0" w:line="240" w:lineRule="auto"/>
              <w:rPr>
                <w:rFonts w:ascii="Garamond" w:eastAsia="Times New Roman" w:hAnsi="Garamond" w:cs="Times New Roman"/>
                <w:sz w:val="20"/>
                <w:szCs w:val="20"/>
              </w:rPr>
            </w:pPr>
            <w:hyperlink r:id="rId64" w:history="1">
              <w:r w:rsidRPr="00573787">
                <w:rPr>
                  <w:rStyle w:val="Hyperlink"/>
                  <w:rFonts w:ascii="Garamond" w:eastAsia="Times New Roman" w:hAnsi="Garamond" w:cs="Times New Roman"/>
                  <w:sz w:val="20"/>
                  <w:szCs w:val="20"/>
                </w:rPr>
                <w:t>Mt. Enterprise</w:t>
              </w:r>
            </w:hyperlink>
            <w:r w:rsidR="00B56C7B" w:rsidRPr="00573787">
              <w:rPr>
                <w:rFonts w:ascii="Garamond" w:eastAsia="Times New Roman" w:hAnsi="Garamond" w:cs="Times New Roman"/>
                <w:sz w:val="20"/>
                <w:szCs w:val="20"/>
              </w:rPr>
              <w:t xml:space="preserve"> </w:t>
            </w:r>
          </w:p>
        </w:tc>
        <w:tc>
          <w:tcPr>
            <w:tcW w:w="2700" w:type="dxa"/>
          </w:tcPr>
          <w:p w14:paraId="18FAB984" w14:textId="77777777" w:rsidR="00E32E8E" w:rsidRPr="00573787" w:rsidRDefault="00E32E8E" w:rsidP="00E32E8E">
            <w:pPr>
              <w:spacing w:after="0" w:line="240" w:lineRule="auto"/>
              <w:rPr>
                <w:rFonts w:ascii="Garamond" w:eastAsia="Times New Roman" w:hAnsi="Garamond" w:cs="Times New Roman"/>
                <w:sz w:val="20"/>
                <w:szCs w:val="20"/>
              </w:rPr>
            </w:pPr>
            <w:hyperlink r:id="rId65" w:history="1">
              <w:r w:rsidRPr="00573787">
                <w:rPr>
                  <w:rStyle w:val="Hyperlink"/>
                  <w:rFonts w:ascii="Garamond" w:eastAsia="Times New Roman" w:hAnsi="Garamond" w:cs="Times New Roman"/>
                  <w:sz w:val="20"/>
                  <w:szCs w:val="20"/>
                </w:rPr>
                <w:t>Trinidad</w:t>
              </w:r>
            </w:hyperlink>
          </w:p>
        </w:tc>
      </w:tr>
      <w:tr w:rsidR="00E32E8E" w:rsidRPr="00573787" w14:paraId="6EBEFB1F" w14:textId="77777777" w:rsidTr="003E4216">
        <w:tc>
          <w:tcPr>
            <w:tcW w:w="2538" w:type="dxa"/>
          </w:tcPr>
          <w:p w14:paraId="087F27E9" w14:textId="77777777" w:rsidR="00E32E8E" w:rsidRPr="00573787" w:rsidRDefault="00E32E8E" w:rsidP="00E32E8E">
            <w:pPr>
              <w:spacing w:after="0" w:line="240" w:lineRule="auto"/>
              <w:rPr>
                <w:rFonts w:ascii="Garamond" w:eastAsia="Times New Roman" w:hAnsi="Garamond" w:cs="Times New Roman"/>
                <w:sz w:val="20"/>
                <w:szCs w:val="20"/>
              </w:rPr>
            </w:pPr>
          </w:p>
        </w:tc>
        <w:tc>
          <w:tcPr>
            <w:tcW w:w="2520" w:type="dxa"/>
          </w:tcPr>
          <w:p w14:paraId="112AC6E0" w14:textId="2ECF14A0" w:rsidR="00E32E8E" w:rsidRPr="00573787" w:rsidRDefault="00E32E8E" w:rsidP="00E32E8E">
            <w:pPr>
              <w:spacing w:after="0" w:line="240" w:lineRule="auto"/>
              <w:rPr>
                <w:rFonts w:ascii="Garamond" w:eastAsia="Times New Roman" w:hAnsi="Garamond" w:cs="Times New Roman"/>
                <w:sz w:val="20"/>
                <w:szCs w:val="20"/>
              </w:rPr>
            </w:pPr>
            <w:hyperlink r:id="rId66" w:history="1">
              <w:r w:rsidRPr="00573787">
                <w:rPr>
                  <w:rStyle w:val="Hyperlink"/>
                  <w:rFonts w:ascii="Garamond" w:eastAsia="Times New Roman" w:hAnsi="Garamond" w:cs="Times New Roman"/>
                  <w:sz w:val="20"/>
                  <w:szCs w:val="20"/>
                </w:rPr>
                <w:t>Hawkin</w:t>
              </w:r>
              <w:r w:rsidR="00EB5A1E" w:rsidRPr="00573787">
                <w:rPr>
                  <w:rStyle w:val="Hyperlink"/>
                  <w:rFonts w:ascii="Garamond" w:eastAsia="Times New Roman" w:hAnsi="Garamond" w:cs="Times New Roman"/>
                  <w:sz w:val="20"/>
                  <w:szCs w:val="20"/>
                </w:rPr>
                <w:t>s</w:t>
              </w:r>
            </w:hyperlink>
          </w:p>
        </w:tc>
        <w:tc>
          <w:tcPr>
            <w:tcW w:w="2430" w:type="dxa"/>
          </w:tcPr>
          <w:p w14:paraId="311C3FD1" w14:textId="418C7946" w:rsidR="00E32E8E" w:rsidRPr="00573787" w:rsidRDefault="00E32E8E" w:rsidP="00E32E8E">
            <w:pPr>
              <w:spacing w:after="0" w:line="240" w:lineRule="auto"/>
              <w:rPr>
                <w:rFonts w:ascii="Garamond" w:eastAsia="Times New Roman" w:hAnsi="Garamond" w:cs="Times New Roman"/>
                <w:sz w:val="20"/>
                <w:szCs w:val="20"/>
              </w:rPr>
            </w:pPr>
            <w:hyperlink r:id="rId67" w:history="1">
              <w:r w:rsidRPr="00573787">
                <w:rPr>
                  <w:rStyle w:val="Hyperlink"/>
                  <w:rFonts w:ascii="Garamond" w:eastAsia="Times New Roman" w:hAnsi="Garamond" w:cs="Times New Roman"/>
                  <w:sz w:val="20"/>
                  <w:szCs w:val="20"/>
                </w:rPr>
                <w:t>Murchison</w:t>
              </w:r>
            </w:hyperlink>
            <w:r w:rsidR="00B56C7B" w:rsidRPr="00573787">
              <w:rPr>
                <w:rFonts w:ascii="Garamond" w:eastAsia="Times New Roman" w:hAnsi="Garamond" w:cs="Times New Roman"/>
                <w:sz w:val="20"/>
                <w:szCs w:val="20"/>
              </w:rPr>
              <w:t xml:space="preserve"> </w:t>
            </w:r>
          </w:p>
        </w:tc>
        <w:tc>
          <w:tcPr>
            <w:tcW w:w="2700" w:type="dxa"/>
          </w:tcPr>
          <w:p w14:paraId="23C8F07F" w14:textId="77E1DBE0" w:rsidR="00E32E8E" w:rsidRPr="00573787" w:rsidRDefault="00E32E8E" w:rsidP="00E32E8E">
            <w:pPr>
              <w:spacing w:after="0" w:line="240" w:lineRule="auto"/>
              <w:rPr>
                <w:rFonts w:ascii="Garamond" w:eastAsia="Times New Roman" w:hAnsi="Garamond" w:cs="Times New Roman"/>
                <w:sz w:val="20"/>
                <w:szCs w:val="20"/>
              </w:rPr>
            </w:pPr>
            <w:hyperlink r:id="rId68" w:history="1">
              <w:r w:rsidRPr="00573787">
                <w:rPr>
                  <w:rStyle w:val="Hyperlink"/>
                  <w:rFonts w:ascii="Garamond" w:eastAsia="Times New Roman" w:hAnsi="Garamond" w:cs="Times New Roman"/>
                  <w:sz w:val="20"/>
                  <w:szCs w:val="20"/>
                </w:rPr>
                <w:t>Troup</w:t>
              </w:r>
            </w:hyperlink>
          </w:p>
        </w:tc>
      </w:tr>
      <w:tr w:rsidR="00E32E8E" w:rsidRPr="00573787" w14:paraId="28D5CB31" w14:textId="77777777" w:rsidTr="003E4216">
        <w:tc>
          <w:tcPr>
            <w:tcW w:w="2538" w:type="dxa"/>
          </w:tcPr>
          <w:p w14:paraId="2FB4BCF0" w14:textId="77777777" w:rsidR="00E32E8E" w:rsidRPr="00573787" w:rsidRDefault="00E32E8E" w:rsidP="00E32E8E">
            <w:pPr>
              <w:spacing w:after="0" w:line="240" w:lineRule="auto"/>
              <w:rPr>
                <w:rFonts w:ascii="Garamond" w:eastAsia="Times New Roman" w:hAnsi="Garamond" w:cs="Times New Roman"/>
                <w:sz w:val="20"/>
                <w:szCs w:val="20"/>
              </w:rPr>
            </w:pPr>
            <w:hyperlink r:id="rId69" w:history="1">
              <w:r w:rsidRPr="00573787">
                <w:rPr>
                  <w:rStyle w:val="Hyperlink"/>
                  <w:rFonts w:ascii="Garamond" w:eastAsia="Times New Roman" w:hAnsi="Garamond" w:cs="Times New Roman"/>
                  <w:sz w:val="20"/>
                  <w:szCs w:val="20"/>
                </w:rPr>
                <w:t>Carthage</w:t>
              </w:r>
            </w:hyperlink>
          </w:p>
        </w:tc>
        <w:tc>
          <w:tcPr>
            <w:tcW w:w="2520" w:type="dxa"/>
          </w:tcPr>
          <w:p w14:paraId="43C11396" w14:textId="77777777" w:rsidR="00E32E8E" w:rsidRPr="00573787" w:rsidRDefault="00E32E8E" w:rsidP="00E32E8E">
            <w:pPr>
              <w:spacing w:after="0" w:line="240" w:lineRule="auto"/>
              <w:rPr>
                <w:rFonts w:ascii="Garamond" w:eastAsia="Times New Roman" w:hAnsi="Garamond" w:cs="Times New Roman"/>
                <w:sz w:val="20"/>
                <w:szCs w:val="20"/>
              </w:rPr>
            </w:pPr>
            <w:hyperlink r:id="rId70" w:history="1">
              <w:r w:rsidRPr="00573787">
                <w:rPr>
                  <w:rStyle w:val="Hyperlink"/>
                  <w:rFonts w:ascii="Garamond" w:eastAsia="Times New Roman" w:hAnsi="Garamond" w:cs="Times New Roman"/>
                  <w:sz w:val="20"/>
                  <w:szCs w:val="20"/>
                </w:rPr>
                <w:t>Henderson</w:t>
              </w:r>
            </w:hyperlink>
          </w:p>
        </w:tc>
        <w:tc>
          <w:tcPr>
            <w:tcW w:w="2430" w:type="dxa"/>
          </w:tcPr>
          <w:p w14:paraId="61193782"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Neches</w:t>
            </w:r>
            <w:r w:rsidR="00B56C7B" w:rsidRPr="00573787">
              <w:rPr>
                <w:rFonts w:ascii="Garamond" w:eastAsia="Times New Roman" w:hAnsi="Garamond" w:cs="Times New Roman"/>
                <w:sz w:val="20"/>
                <w:szCs w:val="20"/>
              </w:rPr>
              <w:t xml:space="preserve"> *</w:t>
            </w:r>
          </w:p>
        </w:tc>
        <w:tc>
          <w:tcPr>
            <w:tcW w:w="2700" w:type="dxa"/>
          </w:tcPr>
          <w:p w14:paraId="1F736426" w14:textId="77777777" w:rsidR="00E32E8E" w:rsidRPr="00573787" w:rsidRDefault="00E32E8E" w:rsidP="00E32E8E">
            <w:pPr>
              <w:spacing w:after="0" w:line="240" w:lineRule="auto"/>
              <w:rPr>
                <w:rFonts w:ascii="Garamond" w:eastAsia="Times New Roman" w:hAnsi="Garamond" w:cs="Times New Roman"/>
                <w:sz w:val="20"/>
                <w:szCs w:val="20"/>
              </w:rPr>
            </w:pPr>
            <w:hyperlink r:id="rId71" w:history="1">
              <w:r w:rsidRPr="00573787">
                <w:rPr>
                  <w:rStyle w:val="Hyperlink"/>
                  <w:rFonts w:ascii="Garamond" w:eastAsia="Times New Roman" w:hAnsi="Garamond" w:cs="Times New Roman"/>
                  <w:sz w:val="20"/>
                  <w:szCs w:val="20"/>
                </w:rPr>
                <w:t>Tyler</w:t>
              </w:r>
            </w:hyperlink>
          </w:p>
        </w:tc>
      </w:tr>
      <w:tr w:rsidR="00E32E8E" w:rsidRPr="00573787" w14:paraId="6DB1D34C" w14:textId="77777777" w:rsidTr="003E4216">
        <w:tc>
          <w:tcPr>
            <w:tcW w:w="2538" w:type="dxa"/>
          </w:tcPr>
          <w:p w14:paraId="2CE0D1EC" w14:textId="77777777" w:rsidR="00E32E8E" w:rsidRPr="00573787" w:rsidRDefault="00E32E8E" w:rsidP="00E32E8E">
            <w:pPr>
              <w:spacing w:after="0" w:line="240" w:lineRule="auto"/>
              <w:rPr>
                <w:rFonts w:ascii="Garamond" w:eastAsia="Times New Roman" w:hAnsi="Garamond" w:cs="Times New Roman"/>
                <w:sz w:val="20"/>
                <w:szCs w:val="20"/>
              </w:rPr>
            </w:pPr>
            <w:hyperlink r:id="rId72" w:history="1">
              <w:r w:rsidRPr="00573787">
                <w:rPr>
                  <w:rStyle w:val="Hyperlink"/>
                  <w:rFonts w:ascii="Garamond" w:eastAsia="Times New Roman" w:hAnsi="Garamond" w:cs="Times New Roman"/>
                  <w:sz w:val="20"/>
                  <w:szCs w:val="20"/>
                </w:rPr>
                <w:t>Chandler</w:t>
              </w:r>
            </w:hyperlink>
            <w:r w:rsidRPr="00573787">
              <w:rPr>
                <w:rFonts w:ascii="Garamond" w:eastAsia="Times New Roman" w:hAnsi="Garamond" w:cs="Times New Roman"/>
                <w:sz w:val="20"/>
                <w:szCs w:val="20"/>
              </w:rPr>
              <w:tab/>
            </w:r>
            <w:r w:rsidRPr="00573787">
              <w:rPr>
                <w:rFonts w:ascii="Garamond" w:eastAsia="Times New Roman" w:hAnsi="Garamond" w:cs="Times New Roman"/>
                <w:sz w:val="20"/>
                <w:szCs w:val="20"/>
              </w:rPr>
              <w:tab/>
            </w:r>
          </w:p>
        </w:tc>
        <w:tc>
          <w:tcPr>
            <w:tcW w:w="2520" w:type="dxa"/>
          </w:tcPr>
          <w:p w14:paraId="47E20A46" w14:textId="4AAA7932" w:rsidR="00E32E8E" w:rsidRPr="00573787" w:rsidRDefault="00E32E8E" w:rsidP="00E32E8E">
            <w:pPr>
              <w:spacing w:after="0" w:line="240" w:lineRule="auto"/>
              <w:rPr>
                <w:rFonts w:ascii="Garamond" w:eastAsia="Times New Roman" w:hAnsi="Garamond" w:cs="Times New Roman"/>
                <w:sz w:val="20"/>
                <w:szCs w:val="20"/>
              </w:rPr>
            </w:pPr>
            <w:hyperlink r:id="rId73" w:history="1">
              <w:r w:rsidRPr="00573787">
                <w:rPr>
                  <w:rStyle w:val="Hyperlink"/>
                  <w:rFonts w:ascii="Garamond" w:eastAsia="Times New Roman" w:hAnsi="Garamond" w:cs="Times New Roman"/>
                  <w:sz w:val="20"/>
                  <w:szCs w:val="20"/>
                </w:rPr>
                <w:t>Hideaway</w:t>
              </w:r>
            </w:hyperlink>
          </w:p>
        </w:tc>
        <w:tc>
          <w:tcPr>
            <w:tcW w:w="2430" w:type="dxa"/>
          </w:tcPr>
          <w:p w14:paraId="45B0FA78"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Nesbitt</w:t>
            </w:r>
            <w:r w:rsidR="00B56C7B" w:rsidRPr="00573787">
              <w:rPr>
                <w:rFonts w:ascii="Garamond" w:eastAsia="Times New Roman" w:hAnsi="Garamond" w:cs="Times New Roman"/>
                <w:sz w:val="20"/>
                <w:szCs w:val="20"/>
              </w:rPr>
              <w:t xml:space="preserve"> *</w:t>
            </w:r>
          </w:p>
        </w:tc>
        <w:tc>
          <w:tcPr>
            <w:tcW w:w="2700" w:type="dxa"/>
          </w:tcPr>
          <w:p w14:paraId="31859BAC" w14:textId="77777777" w:rsidR="00E32E8E" w:rsidRPr="00573787" w:rsidRDefault="00E32E8E" w:rsidP="00E32E8E">
            <w:pPr>
              <w:spacing w:after="0" w:line="240" w:lineRule="auto"/>
              <w:rPr>
                <w:rFonts w:ascii="Garamond" w:eastAsia="Times New Roman" w:hAnsi="Garamond" w:cs="Times New Roman"/>
                <w:sz w:val="20"/>
                <w:szCs w:val="20"/>
              </w:rPr>
            </w:pPr>
            <w:hyperlink r:id="rId74" w:history="1">
              <w:r w:rsidRPr="00573787">
                <w:rPr>
                  <w:rStyle w:val="Hyperlink"/>
                  <w:rFonts w:ascii="Garamond" w:eastAsia="Times New Roman" w:hAnsi="Garamond" w:cs="Times New Roman"/>
                  <w:sz w:val="20"/>
                  <w:szCs w:val="20"/>
                </w:rPr>
                <w:t>Uncertain</w:t>
              </w:r>
            </w:hyperlink>
          </w:p>
        </w:tc>
      </w:tr>
      <w:tr w:rsidR="00E32E8E" w:rsidRPr="00573787" w14:paraId="0EDBB9D7" w14:textId="77777777" w:rsidTr="003E4216">
        <w:tc>
          <w:tcPr>
            <w:tcW w:w="2538" w:type="dxa"/>
          </w:tcPr>
          <w:p w14:paraId="5A040531" w14:textId="77777777" w:rsidR="00E32E8E" w:rsidRPr="00573787" w:rsidRDefault="00E32E8E" w:rsidP="00E32E8E">
            <w:pPr>
              <w:spacing w:after="0" w:line="240" w:lineRule="auto"/>
              <w:rPr>
                <w:rFonts w:ascii="Garamond" w:eastAsia="Times New Roman" w:hAnsi="Garamond" w:cs="Times New Roman"/>
                <w:sz w:val="20"/>
                <w:szCs w:val="20"/>
              </w:rPr>
            </w:pPr>
            <w:hyperlink r:id="rId75" w:history="1">
              <w:r w:rsidRPr="00573787">
                <w:rPr>
                  <w:rStyle w:val="Hyperlink"/>
                  <w:rFonts w:ascii="Garamond" w:eastAsia="Times New Roman" w:hAnsi="Garamond" w:cs="Times New Roman"/>
                  <w:sz w:val="20"/>
                  <w:szCs w:val="20"/>
                </w:rPr>
                <w:t>Clarksville City</w:t>
              </w:r>
            </w:hyperlink>
          </w:p>
        </w:tc>
        <w:tc>
          <w:tcPr>
            <w:tcW w:w="2520" w:type="dxa"/>
          </w:tcPr>
          <w:p w14:paraId="674808EF"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Style w:val="Hyperlink"/>
                <w:rFonts w:ascii="Garamond" w:eastAsia="Times New Roman" w:hAnsi="Garamond" w:cs="Times New Roman"/>
                <w:color w:val="auto"/>
                <w:sz w:val="20"/>
                <w:szCs w:val="20"/>
                <w:u w:val="none"/>
              </w:rPr>
              <w:t>Holly Lake</w:t>
            </w:r>
            <w:r w:rsidR="00C66104" w:rsidRPr="00573787">
              <w:rPr>
                <w:rStyle w:val="Hyperlink"/>
                <w:rFonts w:ascii="Garamond" w:eastAsia="Times New Roman" w:hAnsi="Garamond" w:cs="Times New Roman"/>
                <w:color w:val="auto"/>
                <w:sz w:val="20"/>
                <w:szCs w:val="20"/>
                <w:u w:val="none"/>
              </w:rPr>
              <w:t>*</w:t>
            </w:r>
          </w:p>
        </w:tc>
        <w:tc>
          <w:tcPr>
            <w:tcW w:w="2430" w:type="dxa"/>
          </w:tcPr>
          <w:p w14:paraId="518B9463" w14:textId="2526C3E6" w:rsidR="00E32E8E" w:rsidRPr="00573787" w:rsidRDefault="00E32E8E" w:rsidP="00E32E8E">
            <w:pPr>
              <w:spacing w:after="0" w:line="240" w:lineRule="auto"/>
              <w:rPr>
                <w:rFonts w:ascii="Garamond" w:eastAsia="Times New Roman" w:hAnsi="Garamond" w:cs="Times New Roman"/>
                <w:sz w:val="20"/>
                <w:szCs w:val="20"/>
              </w:rPr>
            </w:pPr>
            <w:hyperlink r:id="rId76" w:history="1">
              <w:r w:rsidRPr="00573787">
                <w:rPr>
                  <w:rStyle w:val="Hyperlink"/>
                  <w:rFonts w:ascii="Garamond" w:eastAsia="Times New Roman" w:hAnsi="Garamond" w:cs="Times New Roman"/>
                  <w:sz w:val="20"/>
                  <w:szCs w:val="20"/>
                </w:rPr>
                <w:t>New Chapel Hill</w:t>
              </w:r>
            </w:hyperlink>
            <w:r w:rsidR="00B56C7B" w:rsidRPr="00573787">
              <w:rPr>
                <w:rFonts w:ascii="Garamond" w:eastAsia="Times New Roman" w:hAnsi="Garamond" w:cs="Times New Roman"/>
                <w:sz w:val="20"/>
                <w:szCs w:val="20"/>
              </w:rPr>
              <w:t xml:space="preserve"> </w:t>
            </w:r>
          </w:p>
        </w:tc>
        <w:tc>
          <w:tcPr>
            <w:tcW w:w="2700" w:type="dxa"/>
          </w:tcPr>
          <w:p w14:paraId="72C87274" w14:textId="64C1A157" w:rsidR="00E32E8E" w:rsidRPr="00573787" w:rsidRDefault="00E32E8E" w:rsidP="00E32E8E">
            <w:pPr>
              <w:spacing w:after="0" w:line="240" w:lineRule="auto"/>
              <w:rPr>
                <w:rFonts w:ascii="Garamond" w:eastAsia="Times New Roman" w:hAnsi="Garamond" w:cs="Times New Roman"/>
                <w:sz w:val="20"/>
                <w:szCs w:val="20"/>
              </w:rPr>
            </w:pPr>
            <w:hyperlink r:id="rId77" w:history="1">
              <w:r w:rsidRPr="00573787">
                <w:rPr>
                  <w:rStyle w:val="Hyperlink"/>
                  <w:rFonts w:ascii="Garamond" w:eastAsia="Times New Roman" w:hAnsi="Garamond" w:cs="Times New Roman"/>
                  <w:sz w:val="20"/>
                  <w:szCs w:val="20"/>
                </w:rPr>
                <w:t>Union Grove</w:t>
              </w:r>
            </w:hyperlink>
          </w:p>
        </w:tc>
      </w:tr>
      <w:tr w:rsidR="00E32E8E" w:rsidRPr="00573787" w14:paraId="6A0E3495" w14:textId="77777777" w:rsidTr="003E4216">
        <w:tc>
          <w:tcPr>
            <w:tcW w:w="2538" w:type="dxa"/>
          </w:tcPr>
          <w:p w14:paraId="1E751D96" w14:textId="441410DF" w:rsidR="00E32E8E" w:rsidRPr="00573787" w:rsidRDefault="00E32E8E" w:rsidP="00E32E8E">
            <w:pPr>
              <w:spacing w:after="0" w:line="240" w:lineRule="auto"/>
              <w:rPr>
                <w:rFonts w:ascii="Garamond" w:eastAsia="Times New Roman" w:hAnsi="Garamond" w:cs="Times New Roman"/>
                <w:sz w:val="20"/>
                <w:szCs w:val="20"/>
              </w:rPr>
            </w:pPr>
            <w:hyperlink r:id="rId78" w:history="1">
              <w:r w:rsidRPr="00573787">
                <w:rPr>
                  <w:rStyle w:val="Hyperlink"/>
                  <w:rFonts w:ascii="Garamond" w:eastAsia="Times New Roman" w:hAnsi="Garamond" w:cs="Times New Roman"/>
                  <w:sz w:val="20"/>
                  <w:szCs w:val="20"/>
                </w:rPr>
                <w:t>Coffee City</w:t>
              </w:r>
            </w:hyperlink>
          </w:p>
        </w:tc>
        <w:tc>
          <w:tcPr>
            <w:tcW w:w="2520" w:type="dxa"/>
          </w:tcPr>
          <w:p w14:paraId="0DFCCAFA" w14:textId="77777777" w:rsidR="00E32E8E" w:rsidRPr="00573787" w:rsidRDefault="00E32E8E" w:rsidP="00E32E8E">
            <w:pPr>
              <w:spacing w:after="0" w:line="240" w:lineRule="auto"/>
              <w:rPr>
                <w:rFonts w:ascii="Garamond" w:eastAsia="Times New Roman" w:hAnsi="Garamond" w:cs="Times New Roman"/>
                <w:sz w:val="20"/>
                <w:szCs w:val="20"/>
              </w:rPr>
            </w:pPr>
            <w:hyperlink r:id="rId79" w:history="1">
              <w:r w:rsidRPr="00573787">
                <w:rPr>
                  <w:rStyle w:val="Hyperlink"/>
                  <w:rFonts w:ascii="Garamond" w:eastAsia="Times New Roman" w:hAnsi="Garamond" w:cs="Times New Roman"/>
                  <w:sz w:val="20"/>
                  <w:szCs w:val="20"/>
                </w:rPr>
                <w:t>Jacksonville</w:t>
              </w:r>
            </w:hyperlink>
          </w:p>
        </w:tc>
        <w:tc>
          <w:tcPr>
            <w:tcW w:w="2430" w:type="dxa"/>
          </w:tcPr>
          <w:p w14:paraId="3603973D" w14:textId="42FFE842" w:rsidR="00E32E8E" w:rsidRPr="00573787" w:rsidRDefault="00E32E8E" w:rsidP="00E32E8E">
            <w:pPr>
              <w:spacing w:after="0" w:line="240" w:lineRule="auto"/>
              <w:rPr>
                <w:rFonts w:ascii="Garamond" w:eastAsia="Times New Roman" w:hAnsi="Garamond" w:cs="Times New Roman"/>
                <w:sz w:val="20"/>
                <w:szCs w:val="20"/>
              </w:rPr>
            </w:pPr>
            <w:hyperlink r:id="rId80" w:history="1">
              <w:r w:rsidRPr="00573787">
                <w:rPr>
                  <w:rStyle w:val="Hyperlink"/>
                  <w:rFonts w:ascii="Garamond" w:eastAsia="Times New Roman" w:hAnsi="Garamond" w:cs="Times New Roman"/>
                  <w:sz w:val="20"/>
                  <w:szCs w:val="20"/>
                </w:rPr>
                <w:t>New London</w:t>
              </w:r>
            </w:hyperlink>
          </w:p>
        </w:tc>
        <w:tc>
          <w:tcPr>
            <w:tcW w:w="2700" w:type="dxa"/>
          </w:tcPr>
          <w:p w14:paraId="42CDBE66" w14:textId="77777777" w:rsidR="00E32E8E" w:rsidRPr="00573787" w:rsidRDefault="00E32E8E" w:rsidP="00E32E8E">
            <w:pPr>
              <w:spacing w:after="0" w:line="240" w:lineRule="auto"/>
              <w:rPr>
                <w:rFonts w:ascii="Garamond" w:eastAsia="Times New Roman" w:hAnsi="Garamond" w:cs="Times New Roman"/>
                <w:sz w:val="20"/>
                <w:szCs w:val="20"/>
              </w:rPr>
            </w:pPr>
            <w:hyperlink r:id="rId81" w:history="1">
              <w:r w:rsidRPr="00573787">
                <w:rPr>
                  <w:rStyle w:val="Hyperlink"/>
                  <w:rFonts w:ascii="Garamond" w:eastAsia="Times New Roman" w:hAnsi="Garamond" w:cs="Times New Roman"/>
                  <w:sz w:val="20"/>
                  <w:szCs w:val="20"/>
                </w:rPr>
                <w:t>Van</w:t>
              </w:r>
            </w:hyperlink>
          </w:p>
        </w:tc>
      </w:tr>
      <w:tr w:rsidR="00E32E8E" w:rsidRPr="00573787" w14:paraId="0176C27E" w14:textId="77777777" w:rsidTr="003E4216">
        <w:tc>
          <w:tcPr>
            <w:tcW w:w="2538" w:type="dxa"/>
          </w:tcPr>
          <w:p w14:paraId="3E0416B0" w14:textId="73244E54"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Crims Chapel</w:t>
            </w:r>
            <w:r w:rsidR="003A5EF1" w:rsidRPr="00573787">
              <w:rPr>
                <w:rFonts w:ascii="Garamond" w:eastAsia="Times New Roman" w:hAnsi="Garamond" w:cs="Times New Roman"/>
                <w:sz w:val="20"/>
                <w:szCs w:val="20"/>
              </w:rPr>
              <w:t>*</w:t>
            </w:r>
          </w:p>
        </w:tc>
        <w:tc>
          <w:tcPr>
            <w:tcW w:w="2520" w:type="dxa"/>
          </w:tcPr>
          <w:p w14:paraId="3DE7409E" w14:textId="77777777" w:rsidR="00E32E8E" w:rsidRPr="00573787" w:rsidRDefault="00E32E8E" w:rsidP="00E32E8E">
            <w:pPr>
              <w:spacing w:after="0" w:line="240" w:lineRule="auto"/>
              <w:rPr>
                <w:rFonts w:ascii="Garamond" w:eastAsia="Times New Roman" w:hAnsi="Garamond" w:cs="Times New Roman"/>
                <w:sz w:val="20"/>
                <w:szCs w:val="20"/>
              </w:rPr>
            </w:pPr>
            <w:hyperlink r:id="rId82" w:history="1">
              <w:r w:rsidRPr="00573787">
                <w:rPr>
                  <w:rStyle w:val="Hyperlink"/>
                  <w:rFonts w:ascii="Garamond" w:eastAsia="Times New Roman" w:hAnsi="Garamond" w:cs="Times New Roman"/>
                  <w:sz w:val="20"/>
                  <w:szCs w:val="20"/>
                </w:rPr>
                <w:t>Jefferson</w:t>
              </w:r>
            </w:hyperlink>
          </w:p>
        </w:tc>
        <w:tc>
          <w:tcPr>
            <w:tcW w:w="2430" w:type="dxa"/>
          </w:tcPr>
          <w:p w14:paraId="6BA6CFB4"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New Salem</w:t>
            </w:r>
          </w:p>
        </w:tc>
        <w:tc>
          <w:tcPr>
            <w:tcW w:w="2700" w:type="dxa"/>
          </w:tcPr>
          <w:p w14:paraId="797B1237" w14:textId="7B33CDD4" w:rsidR="00E32E8E" w:rsidRPr="00573787" w:rsidRDefault="00E32E8E" w:rsidP="00E32E8E">
            <w:pPr>
              <w:spacing w:after="0" w:line="240" w:lineRule="auto"/>
              <w:rPr>
                <w:rFonts w:ascii="Garamond" w:eastAsia="Times New Roman" w:hAnsi="Garamond" w:cs="Times New Roman"/>
                <w:sz w:val="20"/>
                <w:szCs w:val="20"/>
              </w:rPr>
            </w:pPr>
            <w:hyperlink r:id="rId83" w:history="1">
              <w:r w:rsidRPr="00573787">
                <w:rPr>
                  <w:rStyle w:val="Hyperlink"/>
                  <w:rFonts w:ascii="Garamond" w:eastAsia="Times New Roman" w:hAnsi="Garamond" w:cs="Times New Roman"/>
                  <w:sz w:val="20"/>
                  <w:szCs w:val="20"/>
                </w:rPr>
                <w:t>Warren City</w:t>
              </w:r>
            </w:hyperlink>
          </w:p>
        </w:tc>
      </w:tr>
      <w:tr w:rsidR="00E32E8E" w:rsidRPr="00573787" w14:paraId="62A21044" w14:textId="77777777" w:rsidTr="003E4216">
        <w:tc>
          <w:tcPr>
            <w:tcW w:w="2538" w:type="dxa"/>
          </w:tcPr>
          <w:p w14:paraId="44100EA6" w14:textId="77777777" w:rsidR="00E32E8E" w:rsidRPr="00573787" w:rsidRDefault="00E32E8E" w:rsidP="00E32E8E">
            <w:pPr>
              <w:spacing w:after="0" w:line="240" w:lineRule="auto"/>
              <w:rPr>
                <w:rFonts w:ascii="Garamond" w:eastAsia="Times New Roman" w:hAnsi="Garamond" w:cs="Times New Roman"/>
                <w:sz w:val="20"/>
                <w:szCs w:val="20"/>
              </w:rPr>
            </w:pPr>
            <w:hyperlink r:id="rId84" w:history="1">
              <w:r w:rsidRPr="00573787">
                <w:rPr>
                  <w:rStyle w:val="Hyperlink"/>
                  <w:rFonts w:ascii="Garamond" w:eastAsia="Times New Roman" w:hAnsi="Garamond" w:cs="Times New Roman"/>
                  <w:sz w:val="20"/>
                  <w:szCs w:val="20"/>
                </w:rPr>
                <w:t>Cuney</w:t>
              </w:r>
            </w:hyperlink>
          </w:p>
        </w:tc>
        <w:tc>
          <w:tcPr>
            <w:tcW w:w="2520" w:type="dxa"/>
          </w:tcPr>
          <w:p w14:paraId="370EDCF5"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Karnack</w:t>
            </w:r>
            <w:r w:rsidR="00495EA6" w:rsidRPr="00573787">
              <w:rPr>
                <w:rFonts w:ascii="Garamond" w:eastAsia="Times New Roman" w:hAnsi="Garamond" w:cs="Times New Roman"/>
                <w:sz w:val="20"/>
                <w:szCs w:val="20"/>
              </w:rPr>
              <w:t xml:space="preserve"> *</w:t>
            </w:r>
          </w:p>
        </w:tc>
        <w:tc>
          <w:tcPr>
            <w:tcW w:w="2430" w:type="dxa"/>
          </w:tcPr>
          <w:p w14:paraId="503F8276" w14:textId="77777777" w:rsidR="00E32E8E" w:rsidRPr="00573787" w:rsidRDefault="00E32E8E" w:rsidP="00E32E8E">
            <w:pPr>
              <w:spacing w:after="0" w:line="240" w:lineRule="auto"/>
              <w:rPr>
                <w:rFonts w:ascii="Garamond" w:eastAsia="Times New Roman" w:hAnsi="Garamond" w:cs="Times New Roman"/>
                <w:sz w:val="20"/>
                <w:szCs w:val="20"/>
              </w:rPr>
            </w:pPr>
            <w:hyperlink r:id="rId85" w:history="1">
              <w:r w:rsidRPr="00573787">
                <w:rPr>
                  <w:rStyle w:val="Hyperlink"/>
                  <w:rFonts w:ascii="Garamond" w:eastAsia="Times New Roman" w:hAnsi="Garamond" w:cs="Times New Roman"/>
                  <w:sz w:val="20"/>
                  <w:szCs w:val="20"/>
                </w:rPr>
                <w:t>New Summerfield</w:t>
              </w:r>
            </w:hyperlink>
          </w:p>
        </w:tc>
        <w:tc>
          <w:tcPr>
            <w:tcW w:w="2700" w:type="dxa"/>
          </w:tcPr>
          <w:p w14:paraId="2F7CD271" w14:textId="77777777" w:rsidR="00E32E8E" w:rsidRPr="00573787" w:rsidRDefault="00E32E8E" w:rsidP="00E32E8E">
            <w:pPr>
              <w:spacing w:after="0" w:line="240" w:lineRule="auto"/>
              <w:rPr>
                <w:rFonts w:ascii="Garamond" w:eastAsia="Times New Roman" w:hAnsi="Garamond" w:cs="Times New Roman"/>
                <w:sz w:val="20"/>
                <w:szCs w:val="20"/>
              </w:rPr>
            </w:pPr>
            <w:hyperlink r:id="rId86" w:history="1">
              <w:r w:rsidRPr="00573787">
                <w:rPr>
                  <w:rStyle w:val="Hyperlink"/>
                  <w:rFonts w:ascii="Garamond" w:eastAsia="Times New Roman" w:hAnsi="Garamond" w:cs="Times New Roman"/>
                  <w:sz w:val="20"/>
                  <w:szCs w:val="20"/>
                </w:rPr>
                <w:t>Waskom</w:t>
              </w:r>
            </w:hyperlink>
          </w:p>
        </w:tc>
      </w:tr>
      <w:tr w:rsidR="00E32E8E" w:rsidRPr="00573787" w14:paraId="64D09023" w14:textId="77777777" w:rsidTr="003E4216">
        <w:tc>
          <w:tcPr>
            <w:tcW w:w="2538" w:type="dxa"/>
          </w:tcPr>
          <w:p w14:paraId="7E56EB06"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Diana</w:t>
            </w:r>
            <w:r w:rsidR="000B12BB" w:rsidRPr="00573787">
              <w:rPr>
                <w:rFonts w:ascii="Garamond" w:eastAsia="Times New Roman" w:hAnsi="Garamond" w:cs="Times New Roman"/>
                <w:sz w:val="20"/>
                <w:szCs w:val="20"/>
              </w:rPr>
              <w:t>*</w:t>
            </w:r>
          </w:p>
        </w:tc>
        <w:tc>
          <w:tcPr>
            <w:tcW w:w="2520" w:type="dxa"/>
          </w:tcPr>
          <w:p w14:paraId="67833BB7" w14:textId="77777777" w:rsidR="00E32E8E" w:rsidRPr="00573787" w:rsidRDefault="00E32E8E" w:rsidP="00E32E8E">
            <w:pPr>
              <w:spacing w:after="0" w:line="240" w:lineRule="auto"/>
              <w:rPr>
                <w:rFonts w:ascii="Garamond" w:eastAsia="Times New Roman" w:hAnsi="Garamond" w:cs="Times New Roman"/>
                <w:sz w:val="20"/>
                <w:szCs w:val="20"/>
              </w:rPr>
            </w:pPr>
            <w:hyperlink r:id="rId87" w:history="1">
              <w:r w:rsidRPr="00573787">
                <w:rPr>
                  <w:rStyle w:val="Hyperlink"/>
                  <w:rFonts w:ascii="Garamond" w:eastAsia="Times New Roman" w:hAnsi="Garamond" w:cs="Times New Roman"/>
                  <w:sz w:val="20"/>
                  <w:szCs w:val="20"/>
                </w:rPr>
                <w:t>Kilgore</w:t>
              </w:r>
            </w:hyperlink>
          </w:p>
        </w:tc>
        <w:tc>
          <w:tcPr>
            <w:tcW w:w="2430" w:type="dxa"/>
          </w:tcPr>
          <w:p w14:paraId="3096C31C" w14:textId="77777777" w:rsidR="00E32E8E" w:rsidRPr="00573787" w:rsidRDefault="00E32E8E" w:rsidP="00E32E8E">
            <w:pPr>
              <w:spacing w:after="0" w:line="240" w:lineRule="auto"/>
              <w:rPr>
                <w:rFonts w:ascii="Garamond" w:eastAsia="Times New Roman" w:hAnsi="Garamond" w:cs="Times New Roman"/>
                <w:sz w:val="20"/>
                <w:szCs w:val="20"/>
              </w:rPr>
            </w:pPr>
            <w:hyperlink r:id="rId88" w:history="1">
              <w:r w:rsidRPr="00573787">
                <w:rPr>
                  <w:rStyle w:val="Hyperlink"/>
                  <w:rFonts w:ascii="Garamond" w:eastAsia="Times New Roman" w:hAnsi="Garamond" w:cs="Times New Roman"/>
                  <w:sz w:val="20"/>
                  <w:szCs w:val="20"/>
                </w:rPr>
                <w:t>Noonday</w:t>
              </w:r>
            </w:hyperlink>
          </w:p>
        </w:tc>
        <w:tc>
          <w:tcPr>
            <w:tcW w:w="2700" w:type="dxa"/>
          </w:tcPr>
          <w:p w14:paraId="22C7C4AB" w14:textId="77777777" w:rsidR="00E32E8E" w:rsidRPr="00573787" w:rsidRDefault="00E32E8E" w:rsidP="00E32E8E">
            <w:pPr>
              <w:spacing w:after="0" w:line="240" w:lineRule="auto"/>
              <w:rPr>
                <w:rFonts w:ascii="Garamond" w:eastAsia="Times New Roman" w:hAnsi="Garamond" w:cs="Times New Roman"/>
                <w:sz w:val="20"/>
                <w:szCs w:val="20"/>
              </w:rPr>
            </w:pPr>
            <w:hyperlink r:id="rId89" w:history="1">
              <w:r w:rsidRPr="00573787">
                <w:rPr>
                  <w:rStyle w:val="Hyperlink"/>
                  <w:rFonts w:ascii="Garamond" w:eastAsia="Times New Roman" w:hAnsi="Garamond" w:cs="Times New Roman"/>
                  <w:sz w:val="20"/>
                  <w:szCs w:val="20"/>
                </w:rPr>
                <w:t>Wells</w:t>
              </w:r>
            </w:hyperlink>
          </w:p>
        </w:tc>
      </w:tr>
      <w:bookmarkStart w:id="1" w:name="_Hlk29886016"/>
      <w:tr w:rsidR="00E32E8E" w:rsidRPr="00573787" w14:paraId="1685A4FC" w14:textId="77777777" w:rsidTr="003E4216">
        <w:tc>
          <w:tcPr>
            <w:tcW w:w="2538" w:type="dxa"/>
          </w:tcPr>
          <w:p w14:paraId="30367B83" w14:textId="77777777" w:rsidR="00E32E8E" w:rsidRPr="00573787" w:rsidRDefault="004D451A" w:rsidP="00E32E8E">
            <w:pPr>
              <w:spacing w:after="0" w:line="240" w:lineRule="auto"/>
              <w:rPr>
                <w:rFonts w:ascii="Garamond" w:eastAsia="Times New Roman" w:hAnsi="Garamond" w:cs="Times New Roman"/>
                <w:sz w:val="20"/>
                <w:szCs w:val="20"/>
              </w:rPr>
            </w:pPr>
            <w:r w:rsidRPr="00573787">
              <w:rPr>
                <w:rStyle w:val="Hyperlink"/>
                <w:rFonts w:ascii="Garamond" w:eastAsia="Times New Roman" w:hAnsi="Garamond" w:cs="Times New Roman"/>
                <w:color w:val="auto"/>
                <w:sz w:val="20"/>
                <w:szCs w:val="20"/>
                <w:u w:val="none"/>
              </w:rPr>
              <w:fldChar w:fldCharType="begin"/>
            </w:r>
            <w:r w:rsidRPr="00573787">
              <w:rPr>
                <w:rStyle w:val="Hyperlink"/>
                <w:rFonts w:ascii="Garamond" w:eastAsia="Times New Roman" w:hAnsi="Garamond" w:cs="Times New Roman"/>
                <w:color w:val="auto"/>
                <w:sz w:val="20"/>
                <w:szCs w:val="20"/>
                <w:u w:val="none"/>
              </w:rPr>
              <w:instrText xml:space="preserve"> HYPERLINK "https://www.eastmountaintx.com/" </w:instrText>
            </w:r>
            <w:r w:rsidRPr="00573787">
              <w:rPr>
                <w:rStyle w:val="Hyperlink"/>
                <w:rFonts w:ascii="Garamond" w:eastAsia="Times New Roman" w:hAnsi="Garamond" w:cs="Times New Roman"/>
                <w:color w:val="auto"/>
                <w:sz w:val="20"/>
                <w:szCs w:val="20"/>
                <w:u w:val="none"/>
              </w:rPr>
            </w:r>
            <w:r w:rsidRPr="00573787">
              <w:rPr>
                <w:rStyle w:val="Hyperlink"/>
                <w:rFonts w:ascii="Garamond" w:eastAsia="Times New Roman" w:hAnsi="Garamond" w:cs="Times New Roman"/>
                <w:color w:val="auto"/>
                <w:sz w:val="20"/>
                <w:szCs w:val="20"/>
                <w:u w:val="none"/>
              </w:rPr>
              <w:fldChar w:fldCharType="separate"/>
            </w:r>
            <w:r w:rsidR="00E32E8E" w:rsidRPr="00573787">
              <w:rPr>
                <w:rStyle w:val="Hyperlink"/>
                <w:rFonts w:ascii="Garamond" w:eastAsia="Times New Roman" w:hAnsi="Garamond" w:cs="Times New Roman"/>
                <w:sz w:val="20"/>
                <w:szCs w:val="20"/>
              </w:rPr>
              <w:t>East Mountain</w:t>
            </w:r>
            <w:bookmarkEnd w:id="1"/>
            <w:r w:rsidRPr="00573787">
              <w:rPr>
                <w:rStyle w:val="Hyperlink"/>
                <w:rFonts w:ascii="Garamond" w:eastAsia="Times New Roman" w:hAnsi="Garamond" w:cs="Times New Roman"/>
                <w:color w:val="auto"/>
                <w:sz w:val="20"/>
                <w:szCs w:val="20"/>
                <w:u w:val="none"/>
              </w:rPr>
              <w:fldChar w:fldCharType="end"/>
            </w:r>
          </w:p>
        </w:tc>
        <w:tc>
          <w:tcPr>
            <w:tcW w:w="2520" w:type="dxa"/>
          </w:tcPr>
          <w:p w14:paraId="352D208A"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Laird Hill</w:t>
            </w:r>
            <w:r w:rsidR="00D459AE" w:rsidRPr="00573787">
              <w:rPr>
                <w:rFonts w:ascii="Garamond" w:eastAsia="Times New Roman" w:hAnsi="Garamond" w:cs="Times New Roman"/>
                <w:sz w:val="20"/>
                <w:szCs w:val="20"/>
              </w:rPr>
              <w:t xml:space="preserve"> *</w:t>
            </w:r>
          </w:p>
        </w:tc>
        <w:tc>
          <w:tcPr>
            <w:tcW w:w="2430" w:type="dxa"/>
          </w:tcPr>
          <w:p w14:paraId="1F4620B5" w14:textId="77777777" w:rsidR="00E32E8E" w:rsidRPr="00573787" w:rsidRDefault="00E32E8E" w:rsidP="00E32E8E">
            <w:pPr>
              <w:spacing w:after="0" w:line="240" w:lineRule="auto"/>
              <w:rPr>
                <w:rFonts w:ascii="Garamond" w:eastAsia="Times New Roman" w:hAnsi="Garamond" w:cs="Times New Roman"/>
                <w:sz w:val="20"/>
                <w:szCs w:val="20"/>
              </w:rPr>
            </w:pPr>
            <w:hyperlink r:id="rId90" w:history="1">
              <w:r w:rsidRPr="00573787">
                <w:rPr>
                  <w:rStyle w:val="Hyperlink"/>
                  <w:rFonts w:ascii="Garamond" w:eastAsia="Times New Roman" w:hAnsi="Garamond" w:cs="Times New Roman"/>
                  <w:sz w:val="20"/>
                  <w:szCs w:val="20"/>
                </w:rPr>
                <w:t>Ore City</w:t>
              </w:r>
            </w:hyperlink>
          </w:p>
        </w:tc>
        <w:tc>
          <w:tcPr>
            <w:tcW w:w="2700" w:type="dxa"/>
          </w:tcPr>
          <w:p w14:paraId="606179AC" w14:textId="77777777" w:rsidR="00E32E8E" w:rsidRPr="00573787" w:rsidRDefault="00E32E8E" w:rsidP="00E32E8E">
            <w:pPr>
              <w:spacing w:after="0" w:line="240" w:lineRule="auto"/>
              <w:rPr>
                <w:rFonts w:ascii="Garamond" w:eastAsia="Times New Roman" w:hAnsi="Garamond" w:cs="Times New Roman"/>
                <w:sz w:val="20"/>
                <w:szCs w:val="20"/>
              </w:rPr>
            </w:pPr>
            <w:hyperlink r:id="rId91" w:history="1">
              <w:r w:rsidRPr="00573787">
                <w:rPr>
                  <w:rStyle w:val="Hyperlink"/>
                  <w:rFonts w:ascii="Garamond" w:eastAsia="Times New Roman" w:hAnsi="Garamond" w:cs="Times New Roman"/>
                  <w:sz w:val="20"/>
                  <w:szCs w:val="20"/>
                </w:rPr>
                <w:t>Whitehouse</w:t>
              </w:r>
            </w:hyperlink>
          </w:p>
        </w:tc>
      </w:tr>
      <w:tr w:rsidR="00E32E8E" w:rsidRPr="00573787" w14:paraId="7D96C64A" w14:textId="77777777" w:rsidTr="003E4216">
        <w:tc>
          <w:tcPr>
            <w:tcW w:w="2538" w:type="dxa"/>
          </w:tcPr>
          <w:p w14:paraId="201727CC" w14:textId="77777777" w:rsidR="00E32E8E" w:rsidRPr="00573787" w:rsidRDefault="00E32E8E" w:rsidP="00E32E8E">
            <w:pPr>
              <w:spacing w:after="0" w:line="240" w:lineRule="auto"/>
              <w:rPr>
                <w:rFonts w:ascii="Garamond" w:eastAsia="Times New Roman" w:hAnsi="Garamond" w:cs="Times New Roman"/>
                <w:sz w:val="20"/>
                <w:szCs w:val="20"/>
              </w:rPr>
            </w:pPr>
            <w:hyperlink r:id="rId92" w:history="1">
              <w:r w:rsidRPr="00573787">
                <w:rPr>
                  <w:rStyle w:val="Hyperlink"/>
                  <w:rFonts w:ascii="Garamond" w:eastAsia="Times New Roman" w:hAnsi="Garamond" w:cs="Times New Roman"/>
                  <w:sz w:val="20"/>
                  <w:szCs w:val="20"/>
                </w:rPr>
                <w:t>East Tawakoni</w:t>
              </w:r>
            </w:hyperlink>
          </w:p>
        </w:tc>
        <w:tc>
          <w:tcPr>
            <w:tcW w:w="2520" w:type="dxa"/>
          </w:tcPr>
          <w:p w14:paraId="335E8531" w14:textId="39F31E46" w:rsidR="00E32E8E" w:rsidRPr="00573787" w:rsidRDefault="00E32E8E" w:rsidP="00E32E8E">
            <w:pPr>
              <w:spacing w:after="0" w:line="240" w:lineRule="auto"/>
              <w:rPr>
                <w:rFonts w:ascii="Garamond" w:eastAsia="Times New Roman" w:hAnsi="Garamond" w:cs="Times New Roman"/>
                <w:sz w:val="20"/>
                <w:szCs w:val="20"/>
              </w:rPr>
            </w:pPr>
            <w:hyperlink r:id="rId93" w:history="1">
              <w:r w:rsidRPr="00573787">
                <w:rPr>
                  <w:rStyle w:val="Hyperlink"/>
                  <w:rFonts w:ascii="Garamond" w:eastAsia="Times New Roman" w:hAnsi="Garamond" w:cs="Times New Roman"/>
                  <w:sz w:val="20"/>
                  <w:szCs w:val="20"/>
                </w:rPr>
                <w:t>Lakeport</w:t>
              </w:r>
            </w:hyperlink>
          </w:p>
        </w:tc>
        <w:tc>
          <w:tcPr>
            <w:tcW w:w="2430" w:type="dxa"/>
          </w:tcPr>
          <w:p w14:paraId="4C287899" w14:textId="77777777" w:rsidR="00E32E8E" w:rsidRPr="00573787" w:rsidRDefault="00E32E8E" w:rsidP="00E32E8E">
            <w:pPr>
              <w:spacing w:after="0" w:line="240" w:lineRule="auto"/>
              <w:rPr>
                <w:rFonts w:ascii="Garamond" w:eastAsia="Times New Roman" w:hAnsi="Garamond" w:cs="Times New Roman"/>
                <w:sz w:val="20"/>
                <w:szCs w:val="20"/>
              </w:rPr>
            </w:pPr>
            <w:hyperlink r:id="rId94" w:history="1">
              <w:r w:rsidRPr="00573787">
                <w:rPr>
                  <w:rStyle w:val="Hyperlink"/>
                  <w:rFonts w:ascii="Garamond" w:eastAsia="Times New Roman" w:hAnsi="Garamond" w:cs="Times New Roman"/>
                  <w:sz w:val="20"/>
                  <w:szCs w:val="20"/>
                </w:rPr>
                <w:t>Overton</w:t>
              </w:r>
            </w:hyperlink>
          </w:p>
        </w:tc>
        <w:tc>
          <w:tcPr>
            <w:tcW w:w="2700" w:type="dxa"/>
          </w:tcPr>
          <w:p w14:paraId="47A77094" w14:textId="77777777" w:rsidR="00E32E8E" w:rsidRPr="00573787" w:rsidRDefault="00E32E8E" w:rsidP="00E32E8E">
            <w:pPr>
              <w:spacing w:after="0" w:line="240" w:lineRule="auto"/>
              <w:rPr>
                <w:rFonts w:ascii="Garamond" w:eastAsia="Times New Roman" w:hAnsi="Garamond" w:cs="Times New Roman"/>
                <w:sz w:val="20"/>
                <w:szCs w:val="20"/>
              </w:rPr>
            </w:pPr>
            <w:hyperlink r:id="rId95" w:history="1">
              <w:r w:rsidRPr="00573787">
                <w:rPr>
                  <w:rStyle w:val="Hyperlink"/>
                  <w:rFonts w:ascii="Garamond" w:eastAsia="Times New Roman" w:hAnsi="Garamond" w:cs="Times New Roman"/>
                  <w:sz w:val="20"/>
                  <w:szCs w:val="20"/>
                </w:rPr>
                <w:t>White Oak</w:t>
              </w:r>
            </w:hyperlink>
          </w:p>
        </w:tc>
      </w:tr>
      <w:tr w:rsidR="00E32E8E" w:rsidRPr="00573787" w14:paraId="6BF79D91" w14:textId="77777777" w:rsidTr="003E4216">
        <w:tc>
          <w:tcPr>
            <w:tcW w:w="2538" w:type="dxa"/>
          </w:tcPr>
          <w:p w14:paraId="1C41EDA3" w14:textId="12B0CEA8" w:rsidR="00E32E8E" w:rsidRPr="00573787" w:rsidRDefault="00E32E8E" w:rsidP="00E32E8E">
            <w:pPr>
              <w:spacing w:after="0" w:line="240" w:lineRule="auto"/>
              <w:rPr>
                <w:rFonts w:ascii="Garamond" w:eastAsia="Times New Roman" w:hAnsi="Garamond" w:cs="Times New Roman"/>
                <w:sz w:val="20"/>
                <w:szCs w:val="20"/>
              </w:rPr>
            </w:pPr>
            <w:hyperlink r:id="rId96" w:history="1">
              <w:r w:rsidRPr="00573787">
                <w:rPr>
                  <w:rStyle w:val="Hyperlink"/>
                  <w:rFonts w:ascii="Garamond" w:eastAsia="Times New Roman" w:hAnsi="Garamond" w:cs="Times New Roman"/>
                  <w:sz w:val="20"/>
                  <w:szCs w:val="20"/>
                </w:rPr>
                <w:t>Easton</w:t>
              </w:r>
            </w:hyperlink>
          </w:p>
        </w:tc>
        <w:tc>
          <w:tcPr>
            <w:tcW w:w="2520" w:type="dxa"/>
          </w:tcPr>
          <w:p w14:paraId="2846374B"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Laneville</w:t>
            </w:r>
            <w:r w:rsidR="00D459AE" w:rsidRPr="00573787">
              <w:rPr>
                <w:rFonts w:ascii="Garamond" w:eastAsia="Times New Roman" w:hAnsi="Garamond" w:cs="Times New Roman"/>
                <w:sz w:val="20"/>
                <w:szCs w:val="20"/>
              </w:rPr>
              <w:t xml:space="preserve"> *</w:t>
            </w:r>
          </w:p>
        </w:tc>
        <w:tc>
          <w:tcPr>
            <w:tcW w:w="2430" w:type="dxa"/>
          </w:tcPr>
          <w:p w14:paraId="28C4111D" w14:textId="77777777" w:rsidR="00E32E8E" w:rsidRPr="00573787" w:rsidRDefault="00E32E8E" w:rsidP="00E32E8E">
            <w:pPr>
              <w:spacing w:after="0" w:line="240" w:lineRule="auto"/>
              <w:rPr>
                <w:rFonts w:ascii="Garamond" w:eastAsia="Times New Roman" w:hAnsi="Garamond" w:cs="Times New Roman"/>
                <w:sz w:val="20"/>
                <w:szCs w:val="20"/>
              </w:rPr>
            </w:pPr>
            <w:hyperlink r:id="rId97" w:history="1">
              <w:r w:rsidRPr="00573787">
                <w:rPr>
                  <w:rStyle w:val="Hyperlink"/>
                  <w:rFonts w:ascii="Garamond" w:eastAsia="Times New Roman" w:hAnsi="Garamond" w:cs="Times New Roman"/>
                  <w:sz w:val="20"/>
                  <w:szCs w:val="20"/>
                </w:rPr>
                <w:t>Palestine</w:t>
              </w:r>
            </w:hyperlink>
          </w:p>
        </w:tc>
        <w:tc>
          <w:tcPr>
            <w:tcW w:w="2700" w:type="dxa"/>
          </w:tcPr>
          <w:p w14:paraId="04D14959" w14:textId="77777777" w:rsidR="00E32E8E" w:rsidRPr="00573787" w:rsidRDefault="00E32E8E" w:rsidP="00E32E8E">
            <w:pPr>
              <w:spacing w:after="0" w:line="240" w:lineRule="auto"/>
              <w:rPr>
                <w:rFonts w:ascii="Garamond" w:eastAsia="Times New Roman" w:hAnsi="Garamond" w:cs="Times New Roman"/>
                <w:sz w:val="20"/>
                <w:szCs w:val="20"/>
              </w:rPr>
            </w:pPr>
            <w:hyperlink r:id="rId98" w:history="1">
              <w:r w:rsidRPr="00573787">
                <w:rPr>
                  <w:rStyle w:val="Hyperlink"/>
                  <w:rFonts w:ascii="Garamond" w:eastAsia="Times New Roman" w:hAnsi="Garamond" w:cs="Times New Roman"/>
                  <w:sz w:val="20"/>
                  <w:szCs w:val="20"/>
                </w:rPr>
                <w:t>Wills Point</w:t>
              </w:r>
            </w:hyperlink>
          </w:p>
        </w:tc>
      </w:tr>
      <w:tr w:rsidR="00E32E8E" w:rsidRPr="00573787" w14:paraId="781AFB69" w14:textId="77777777" w:rsidTr="003E4216">
        <w:tc>
          <w:tcPr>
            <w:tcW w:w="2538" w:type="dxa"/>
          </w:tcPr>
          <w:p w14:paraId="1564B366" w14:textId="77777777" w:rsidR="00E32E8E" w:rsidRPr="00573787" w:rsidRDefault="00E32E8E" w:rsidP="00E32E8E">
            <w:pPr>
              <w:spacing w:after="0" w:line="240" w:lineRule="auto"/>
              <w:rPr>
                <w:rFonts w:ascii="Garamond" w:eastAsia="Times New Roman" w:hAnsi="Garamond" w:cs="Times New Roman"/>
                <w:sz w:val="20"/>
                <w:szCs w:val="20"/>
              </w:rPr>
            </w:pPr>
            <w:hyperlink r:id="rId99" w:history="1">
              <w:r w:rsidRPr="00573787">
                <w:rPr>
                  <w:rStyle w:val="Hyperlink"/>
                  <w:rFonts w:ascii="Garamond" w:eastAsia="Times New Roman" w:hAnsi="Garamond" w:cs="Times New Roman"/>
                  <w:sz w:val="20"/>
                  <w:szCs w:val="20"/>
                </w:rPr>
                <w:t>Edgewood</w:t>
              </w:r>
            </w:hyperlink>
          </w:p>
        </w:tc>
        <w:tc>
          <w:tcPr>
            <w:tcW w:w="2520" w:type="dxa"/>
          </w:tcPr>
          <w:p w14:paraId="5342FCF0"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Leesburg</w:t>
            </w:r>
            <w:r w:rsidR="00D459AE" w:rsidRPr="00573787">
              <w:rPr>
                <w:rFonts w:ascii="Garamond" w:eastAsia="Times New Roman" w:hAnsi="Garamond" w:cs="Times New Roman"/>
                <w:sz w:val="20"/>
                <w:szCs w:val="20"/>
              </w:rPr>
              <w:t xml:space="preserve"> *</w:t>
            </w:r>
          </w:p>
        </w:tc>
        <w:tc>
          <w:tcPr>
            <w:tcW w:w="2430" w:type="dxa"/>
          </w:tcPr>
          <w:p w14:paraId="4BEE5575" w14:textId="77777777" w:rsidR="00E32E8E" w:rsidRPr="00573787" w:rsidRDefault="00E32E8E" w:rsidP="00E32E8E">
            <w:pPr>
              <w:spacing w:after="0" w:line="240" w:lineRule="auto"/>
              <w:rPr>
                <w:rFonts w:ascii="Garamond" w:eastAsia="Times New Roman" w:hAnsi="Garamond" w:cs="Times New Roman"/>
                <w:sz w:val="20"/>
                <w:szCs w:val="20"/>
              </w:rPr>
            </w:pPr>
            <w:hyperlink r:id="rId100" w:history="1">
              <w:r w:rsidRPr="00573787">
                <w:rPr>
                  <w:rStyle w:val="Hyperlink"/>
                  <w:rFonts w:ascii="Garamond" w:eastAsia="Times New Roman" w:hAnsi="Garamond" w:cs="Times New Roman"/>
                  <w:sz w:val="20"/>
                  <w:szCs w:val="20"/>
                </w:rPr>
                <w:t>Payne Springs</w:t>
              </w:r>
            </w:hyperlink>
          </w:p>
        </w:tc>
        <w:tc>
          <w:tcPr>
            <w:tcW w:w="2700" w:type="dxa"/>
          </w:tcPr>
          <w:p w14:paraId="11515448" w14:textId="77777777" w:rsidR="00E32E8E" w:rsidRPr="00573787" w:rsidRDefault="00E32E8E" w:rsidP="00E32E8E">
            <w:pPr>
              <w:spacing w:after="0" w:line="240" w:lineRule="auto"/>
              <w:rPr>
                <w:rFonts w:ascii="Garamond" w:eastAsia="Times New Roman" w:hAnsi="Garamond" w:cs="Times New Roman"/>
                <w:sz w:val="20"/>
                <w:szCs w:val="20"/>
              </w:rPr>
            </w:pPr>
            <w:hyperlink r:id="rId101" w:history="1">
              <w:r w:rsidRPr="00573787">
                <w:rPr>
                  <w:rStyle w:val="Hyperlink"/>
                  <w:rFonts w:ascii="Garamond" w:eastAsia="Times New Roman" w:hAnsi="Garamond" w:cs="Times New Roman"/>
                  <w:sz w:val="20"/>
                  <w:szCs w:val="20"/>
                </w:rPr>
                <w:t>Winnsboro</w:t>
              </w:r>
            </w:hyperlink>
          </w:p>
        </w:tc>
      </w:tr>
      <w:tr w:rsidR="00E32E8E" w:rsidRPr="00573787" w14:paraId="2BD00EF3" w14:textId="77777777" w:rsidTr="003E4216">
        <w:tc>
          <w:tcPr>
            <w:tcW w:w="2538" w:type="dxa"/>
          </w:tcPr>
          <w:p w14:paraId="3E2BE042" w14:textId="77777777" w:rsidR="00E32E8E" w:rsidRPr="00573787" w:rsidRDefault="00E32E8E" w:rsidP="00E32E8E">
            <w:pPr>
              <w:spacing w:after="0" w:line="240" w:lineRule="auto"/>
              <w:rPr>
                <w:rFonts w:ascii="Garamond" w:eastAsia="Times New Roman" w:hAnsi="Garamond" w:cs="Times New Roman"/>
                <w:sz w:val="20"/>
                <w:szCs w:val="20"/>
              </w:rPr>
            </w:pPr>
            <w:hyperlink r:id="rId102" w:history="1">
              <w:r w:rsidRPr="00573787">
                <w:rPr>
                  <w:rStyle w:val="Hyperlink"/>
                  <w:rFonts w:ascii="Garamond" w:eastAsia="Times New Roman" w:hAnsi="Garamond" w:cs="Times New Roman"/>
                  <w:sz w:val="20"/>
                  <w:szCs w:val="20"/>
                </w:rPr>
                <w:t>Edom</w:t>
              </w:r>
            </w:hyperlink>
          </w:p>
        </w:tc>
        <w:tc>
          <w:tcPr>
            <w:tcW w:w="2520" w:type="dxa"/>
          </w:tcPr>
          <w:p w14:paraId="34471A38"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Leverett’s Chapel</w:t>
            </w:r>
            <w:r w:rsidR="00D459AE" w:rsidRPr="00573787">
              <w:rPr>
                <w:rFonts w:ascii="Garamond" w:eastAsia="Times New Roman" w:hAnsi="Garamond" w:cs="Times New Roman"/>
                <w:sz w:val="20"/>
                <w:szCs w:val="20"/>
              </w:rPr>
              <w:t xml:space="preserve"> *</w:t>
            </w:r>
          </w:p>
        </w:tc>
        <w:tc>
          <w:tcPr>
            <w:tcW w:w="2430" w:type="dxa"/>
          </w:tcPr>
          <w:p w14:paraId="26C5B2CF" w14:textId="77777777" w:rsidR="00E32E8E" w:rsidRPr="00573787" w:rsidRDefault="00E32E8E" w:rsidP="00E32E8E">
            <w:pPr>
              <w:spacing w:after="0" w:line="240" w:lineRule="auto"/>
              <w:rPr>
                <w:rFonts w:ascii="Garamond" w:eastAsia="Times New Roman" w:hAnsi="Garamond" w:cs="Times New Roman"/>
                <w:sz w:val="20"/>
                <w:szCs w:val="20"/>
              </w:rPr>
            </w:pPr>
            <w:hyperlink r:id="rId103" w:history="1">
              <w:r w:rsidRPr="00573787">
                <w:rPr>
                  <w:rStyle w:val="Hyperlink"/>
                  <w:rFonts w:ascii="Garamond" w:eastAsia="Times New Roman" w:hAnsi="Garamond" w:cs="Times New Roman"/>
                  <w:sz w:val="20"/>
                  <w:szCs w:val="20"/>
                </w:rPr>
                <w:t>Pittsburg</w:t>
              </w:r>
            </w:hyperlink>
          </w:p>
        </w:tc>
        <w:tc>
          <w:tcPr>
            <w:tcW w:w="2700" w:type="dxa"/>
          </w:tcPr>
          <w:p w14:paraId="09696839" w14:textId="77777777" w:rsidR="00E32E8E" w:rsidRPr="00573787" w:rsidRDefault="00E32E8E" w:rsidP="00E32E8E">
            <w:pPr>
              <w:spacing w:after="0" w:line="240" w:lineRule="auto"/>
              <w:rPr>
                <w:rFonts w:ascii="Garamond" w:eastAsia="Times New Roman" w:hAnsi="Garamond" w:cs="Times New Roman"/>
                <w:sz w:val="20"/>
                <w:szCs w:val="20"/>
              </w:rPr>
            </w:pPr>
            <w:hyperlink r:id="rId104" w:history="1">
              <w:r w:rsidRPr="00573787">
                <w:rPr>
                  <w:rStyle w:val="Hyperlink"/>
                  <w:rFonts w:ascii="Garamond" w:eastAsia="Times New Roman" w:hAnsi="Garamond" w:cs="Times New Roman"/>
                  <w:sz w:val="20"/>
                  <w:szCs w:val="20"/>
                </w:rPr>
                <w:t>Winona</w:t>
              </w:r>
            </w:hyperlink>
          </w:p>
        </w:tc>
      </w:tr>
      <w:tr w:rsidR="00E32E8E" w:rsidRPr="00573787" w14:paraId="6B2AC691" w14:textId="77777777" w:rsidTr="003E4216">
        <w:tc>
          <w:tcPr>
            <w:tcW w:w="2538" w:type="dxa"/>
          </w:tcPr>
          <w:p w14:paraId="67DA5B9D"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Elderville</w:t>
            </w:r>
            <w:r w:rsidR="000055BD" w:rsidRPr="00573787">
              <w:rPr>
                <w:rFonts w:ascii="Garamond" w:eastAsia="Times New Roman" w:hAnsi="Garamond" w:cs="Times New Roman"/>
                <w:sz w:val="20"/>
                <w:szCs w:val="20"/>
              </w:rPr>
              <w:t>*</w:t>
            </w:r>
          </w:p>
        </w:tc>
        <w:tc>
          <w:tcPr>
            <w:tcW w:w="2520" w:type="dxa"/>
          </w:tcPr>
          <w:p w14:paraId="3EF97FFC" w14:textId="77777777" w:rsidR="00E32E8E" w:rsidRPr="00573787" w:rsidRDefault="00E32E8E" w:rsidP="00E32E8E">
            <w:pPr>
              <w:spacing w:after="0" w:line="240" w:lineRule="auto"/>
              <w:rPr>
                <w:rFonts w:ascii="Garamond" w:eastAsia="Times New Roman" w:hAnsi="Garamond" w:cs="Times New Roman"/>
                <w:sz w:val="20"/>
                <w:szCs w:val="20"/>
              </w:rPr>
            </w:pPr>
            <w:hyperlink r:id="rId105" w:history="1">
              <w:r w:rsidRPr="00573787">
                <w:rPr>
                  <w:rStyle w:val="Hyperlink"/>
                  <w:rFonts w:ascii="Garamond" w:eastAsia="Times New Roman" w:hAnsi="Garamond" w:cs="Times New Roman"/>
                  <w:sz w:val="20"/>
                  <w:szCs w:val="20"/>
                </w:rPr>
                <w:t>Liberty City</w:t>
              </w:r>
            </w:hyperlink>
          </w:p>
        </w:tc>
        <w:tc>
          <w:tcPr>
            <w:tcW w:w="2430" w:type="dxa"/>
          </w:tcPr>
          <w:p w14:paraId="04AFBA3F" w14:textId="77777777" w:rsidR="00E32E8E" w:rsidRPr="00573787" w:rsidRDefault="00E32E8E" w:rsidP="00E32E8E">
            <w:pPr>
              <w:spacing w:after="0" w:line="240" w:lineRule="auto"/>
              <w:rPr>
                <w:rFonts w:ascii="Garamond" w:eastAsia="Times New Roman" w:hAnsi="Garamond" w:cs="Times New Roman"/>
                <w:sz w:val="20"/>
                <w:szCs w:val="20"/>
              </w:rPr>
            </w:pPr>
            <w:hyperlink r:id="rId106" w:history="1">
              <w:r w:rsidRPr="00573787">
                <w:rPr>
                  <w:rStyle w:val="Hyperlink"/>
                  <w:rFonts w:ascii="Garamond" w:eastAsia="Times New Roman" w:hAnsi="Garamond" w:cs="Times New Roman"/>
                  <w:sz w:val="20"/>
                  <w:szCs w:val="20"/>
                </w:rPr>
                <w:t>Point</w:t>
              </w:r>
            </w:hyperlink>
          </w:p>
        </w:tc>
        <w:tc>
          <w:tcPr>
            <w:tcW w:w="2700" w:type="dxa"/>
          </w:tcPr>
          <w:p w14:paraId="6488B23D" w14:textId="77777777" w:rsidR="00E32E8E" w:rsidRPr="00573787" w:rsidRDefault="00E32E8E" w:rsidP="00E32E8E">
            <w:pPr>
              <w:spacing w:after="0" w:line="240" w:lineRule="auto"/>
              <w:rPr>
                <w:rFonts w:ascii="Garamond" w:eastAsia="Times New Roman" w:hAnsi="Garamond" w:cs="Times New Roman"/>
                <w:sz w:val="20"/>
                <w:szCs w:val="20"/>
              </w:rPr>
            </w:pPr>
            <w:r w:rsidRPr="00573787">
              <w:rPr>
                <w:rFonts w:ascii="Garamond" w:eastAsia="Times New Roman" w:hAnsi="Garamond" w:cs="Times New Roman"/>
                <w:sz w:val="20"/>
                <w:szCs w:val="20"/>
              </w:rPr>
              <w:t>Woodlawn</w:t>
            </w:r>
            <w:r w:rsidR="00C76DD8" w:rsidRPr="00573787">
              <w:rPr>
                <w:rFonts w:ascii="Garamond" w:eastAsia="Times New Roman" w:hAnsi="Garamond" w:cs="Times New Roman"/>
                <w:sz w:val="20"/>
                <w:szCs w:val="20"/>
              </w:rPr>
              <w:t xml:space="preserve"> *</w:t>
            </w:r>
          </w:p>
        </w:tc>
      </w:tr>
      <w:tr w:rsidR="00E32E8E" w:rsidRPr="00573787" w14:paraId="00CCBF51" w14:textId="77777777" w:rsidTr="00C34B95">
        <w:trPr>
          <w:trHeight w:val="170"/>
        </w:trPr>
        <w:tc>
          <w:tcPr>
            <w:tcW w:w="2538" w:type="dxa"/>
          </w:tcPr>
          <w:p w14:paraId="6310A4E8" w14:textId="77777777" w:rsidR="00E32E8E" w:rsidRPr="00573787" w:rsidRDefault="001721E1" w:rsidP="00E32E8E">
            <w:pPr>
              <w:spacing w:after="0" w:line="240" w:lineRule="auto"/>
              <w:rPr>
                <w:rFonts w:ascii="Garamond" w:eastAsia="Times New Roman" w:hAnsi="Garamond" w:cs="Times New Roman"/>
                <w:sz w:val="20"/>
                <w:szCs w:val="20"/>
              </w:rPr>
            </w:pPr>
            <w:hyperlink r:id="rId107" w:history="1">
              <w:r w:rsidRPr="00573787">
                <w:rPr>
                  <w:rStyle w:val="Hyperlink"/>
                  <w:rFonts w:ascii="Garamond" w:eastAsia="Times New Roman" w:hAnsi="Garamond" w:cs="Times New Roman"/>
                  <w:sz w:val="20"/>
                  <w:szCs w:val="20"/>
                </w:rPr>
                <w:t>Enchanted Oaks</w:t>
              </w:r>
            </w:hyperlink>
          </w:p>
        </w:tc>
        <w:tc>
          <w:tcPr>
            <w:tcW w:w="2520" w:type="dxa"/>
          </w:tcPr>
          <w:p w14:paraId="1093386B" w14:textId="77777777" w:rsidR="00E32E8E" w:rsidRPr="00573787" w:rsidRDefault="00E32E8E" w:rsidP="00E32E8E">
            <w:pPr>
              <w:spacing w:after="0" w:line="240" w:lineRule="auto"/>
              <w:rPr>
                <w:rFonts w:ascii="Garamond" w:eastAsia="Times New Roman" w:hAnsi="Garamond" w:cs="Times New Roman"/>
                <w:sz w:val="20"/>
                <w:szCs w:val="20"/>
              </w:rPr>
            </w:pPr>
          </w:p>
        </w:tc>
        <w:tc>
          <w:tcPr>
            <w:tcW w:w="2430" w:type="dxa"/>
          </w:tcPr>
          <w:p w14:paraId="7AE81611" w14:textId="2E4E4C30" w:rsidR="00E32E8E" w:rsidRPr="00573787" w:rsidRDefault="00E32E8E" w:rsidP="00E32E8E">
            <w:pPr>
              <w:spacing w:after="0" w:line="240" w:lineRule="auto"/>
              <w:rPr>
                <w:rFonts w:ascii="Garamond" w:eastAsia="Times New Roman" w:hAnsi="Garamond" w:cs="Times New Roman"/>
                <w:sz w:val="20"/>
                <w:szCs w:val="20"/>
              </w:rPr>
            </w:pPr>
            <w:hyperlink r:id="rId108" w:history="1">
              <w:r w:rsidRPr="00573787">
                <w:rPr>
                  <w:rStyle w:val="Hyperlink"/>
                  <w:rFonts w:ascii="Garamond" w:eastAsia="Times New Roman" w:hAnsi="Garamond" w:cs="Times New Roman"/>
                  <w:sz w:val="20"/>
                  <w:szCs w:val="20"/>
                </w:rPr>
                <w:t>Poynor</w:t>
              </w:r>
            </w:hyperlink>
          </w:p>
        </w:tc>
        <w:tc>
          <w:tcPr>
            <w:tcW w:w="2700" w:type="dxa"/>
          </w:tcPr>
          <w:p w14:paraId="34A38908" w14:textId="77777777" w:rsidR="00E32E8E" w:rsidRPr="00573787" w:rsidRDefault="00E32E8E" w:rsidP="00E32E8E">
            <w:pPr>
              <w:spacing w:after="0" w:line="240" w:lineRule="auto"/>
              <w:rPr>
                <w:rFonts w:ascii="Garamond" w:eastAsia="Times New Roman" w:hAnsi="Garamond" w:cs="Times New Roman"/>
                <w:sz w:val="20"/>
                <w:szCs w:val="20"/>
              </w:rPr>
            </w:pPr>
            <w:hyperlink r:id="rId109" w:history="1">
              <w:r w:rsidRPr="00573787">
                <w:rPr>
                  <w:rStyle w:val="Hyperlink"/>
                  <w:rFonts w:ascii="Garamond" w:eastAsia="Times New Roman" w:hAnsi="Garamond" w:cs="Times New Roman"/>
                  <w:sz w:val="20"/>
                  <w:szCs w:val="20"/>
                </w:rPr>
                <w:t>Yantis</w:t>
              </w:r>
            </w:hyperlink>
          </w:p>
        </w:tc>
      </w:tr>
    </w:tbl>
    <w:p w14:paraId="49D43DDF" w14:textId="37B6EB41" w:rsidR="00E32E8E" w:rsidRPr="00573787" w:rsidRDefault="00D21B81" w:rsidP="00D21B81">
      <w:pPr>
        <w:ind w:left="360"/>
        <w:rPr>
          <w:rFonts w:ascii="Garamond" w:eastAsia="Times New Roman" w:hAnsi="Garamond" w:cs="Times New Roman"/>
          <w:bCs/>
          <w:sz w:val="20"/>
          <w:szCs w:val="20"/>
        </w:rPr>
      </w:pPr>
      <w:r w:rsidRPr="00573787">
        <w:rPr>
          <w:rFonts w:ascii="Garamond" w:hAnsi="Garamond"/>
          <w:bCs/>
          <w:sz w:val="20"/>
          <w:szCs w:val="20"/>
        </w:rPr>
        <w:t>*</w:t>
      </w:r>
      <w:r w:rsidR="003A5EF1" w:rsidRPr="00573787">
        <w:rPr>
          <w:rFonts w:ascii="Garamond" w:hAnsi="Garamond"/>
          <w:bCs/>
          <w:sz w:val="20"/>
          <w:szCs w:val="20"/>
        </w:rPr>
        <w:t>Un</w:t>
      </w:r>
      <w:r w:rsidRPr="00573787">
        <w:rPr>
          <w:rFonts w:ascii="Garamond" w:hAnsi="Garamond"/>
          <w:bCs/>
          <w:sz w:val="20"/>
          <w:szCs w:val="20"/>
        </w:rPr>
        <w:t>incorporated</w:t>
      </w:r>
    </w:p>
    <w:p w14:paraId="3BA9CDBD" w14:textId="77777777" w:rsidR="00573787" w:rsidRDefault="00573787" w:rsidP="00D64728">
      <w:pPr>
        <w:spacing w:after="0" w:line="240" w:lineRule="auto"/>
      </w:pPr>
    </w:p>
    <w:p w14:paraId="3CA3B630" w14:textId="7F355278" w:rsidR="00D64728" w:rsidRPr="001619EB" w:rsidRDefault="00D64728" w:rsidP="00D64728">
      <w:pPr>
        <w:spacing w:after="0" w:line="240" w:lineRule="auto"/>
        <w:rPr>
          <w:rFonts w:ascii="Garamond" w:eastAsia="Times New Roman" w:hAnsi="Garamond" w:cs="Times New Roman"/>
          <w:sz w:val="24"/>
          <w:szCs w:val="24"/>
        </w:rPr>
      </w:pPr>
      <w:hyperlink r:id="rId110" w:history="1">
        <w:r w:rsidRPr="001619EB">
          <w:rPr>
            <w:rStyle w:val="Hyperlink"/>
            <w:rFonts w:ascii="Garamond" w:eastAsia="Times New Roman" w:hAnsi="Garamond" w:cs="Times New Roman"/>
            <w:bCs/>
            <w:sz w:val="24"/>
            <w:szCs w:val="24"/>
          </w:rPr>
          <w:t>ETCOG Regional Directory</w:t>
        </w:r>
      </w:hyperlink>
      <w:r w:rsidRPr="001619EB">
        <w:rPr>
          <w:rFonts w:ascii="Garamond" w:eastAsia="Times New Roman" w:hAnsi="Garamond" w:cs="Times New Roman"/>
          <w:bCs/>
          <w:sz w:val="24"/>
          <w:szCs w:val="24"/>
        </w:rPr>
        <w:t xml:space="preserve"> – </w:t>
      </w:r>
      <w:r w:rsidRPr="001619EB">
        <w:rPr>
          <w:rFonts w:ascii="Garamond" w:eastAsia="Times New Roman" w:hAnsi="Garamond" w:cs="Times New Roman"/>
          <w:sz w:val="24"/>
          <w:szCs w:val="24"/>
        </w:rPr>
        <w:t>provides phones numbers, email addresses and names of officials for each City, County, School District, and all East Texas Legislators.</w:t>
      </w:r>
    </w:p>
    <w:p w14:paraId="35A91973" w14:textId="334224D9" w:rsidR="009C70FC" w:rsidRPr="001619EB" w:rsidRDefault="009C70FC" w:rsidP="00D64728">
      <w:pPr>
        <w:spacing w:after="0" w:line="240" w:lineRule="auto"/>
        <w:rPr>
          <w:rFonts w:ascii="Garamond" w:eastAsia="Times New Roman" w:hAnsi="Garamond" w:cs="Times New Roman"/>
          <w:sz w:val="24"/>
          <w:szCs w:val="24"/>
        </w:rPr>
      </w:pPr>
    </w:p>
    <w:p w14:paraId="0B8C6B08" w14:textId="2F615CA0" w:rsidR="009C70FC" w:rsidRPr="001619EB" w:rsidRDefault="009C70FC" w:rsidP="00D64728">
      <w:pPr>
        <w:spacing w:after="0" w:line="240" w:lineRule="auto"/>
        <w:rPr>
          <w:rFonts w:ascii="Garamond" w:eastAsia="Times New Roman" w:hAnsi="Garamond" w:cs="Times New Roman"/>
          <w:sz w:val="24"/>
          <w:szCs w:val="24"/>
        </w:rPr>
      </w:pPr>
      <w:hyperlink r:id="rId111" w:history="1">
        <w:r w:rsidRPr="001619EB">
          <w:rPr>
            <w:rStyle w:val="Hyperlink"/>
            <w:rFonts w:ascii="Garamond" w:eastAsia="Times New Roman" w:hAnsi="Garamond" w:cs="Times New Roman"/>
            <w:sz w:val="24"/>
            <w:szCs w:val="24"/>
          </w:rPr>
          <w:t>ETCOG Downloaded Solutions Report</w:t>
        </w:r>
      </w:hyperlink>
      <w:r w:rsidRPr="001619EB">
        <w:rPr>
          <w:rFonts w:ascii="Garamond" w:eastAsia="Times New Roman" w:hAnsi="Garamond" w:cs="Times New Roman"/>
          <w:sz w:val="24"/>
          <w:szCs w:val="24"/>
        </w:rPr>
        <w:t xml:space="preserve"> – Regional or by County</w:t>
      </w:r>
    </w:p>
    <w:p w14:paraId="6F912CCC" w14:textId="77777777" w:rsidR="00D64728" w:rsidRPr="001619EB" w:rsidRDefault="00D64728" w:rsidP="00D64728">
      <w:pPr>
        <w:spacing w:after="0" w:line="240" w:lineRule="auto"/>
        <w:rPr>
          <w:rFonts w:ascii="Garamond" w:eastAsia="Times New Roman" w:hAnsi="Garamond" w:cs="Times New Roman"/>
          <w:bCs/>
          <w:sz w:val="24"/>
          <w:szCs w:val="24"/>
        </w:rPr>
      </w:pPr>
    </w:p>
    <w:p w14:paraId="2F707463" w14:textId="79715FFF" w:rsidR="00D64728" w:rsidRPr="001619EB" w:rsidRDefault="00767A78" w:rsidP="00D64728">
      <w:pPr>
        <w:spacing w:after="0" w:line="240" w:lineRule="auto"/>
        <w:rPr>
          <w:rStyle w:val="Hyperlink"/>
          <w:rFonts w:ascii="Garamond" w:eastAsia="Times New Roman" w:hAnsi="Garamond" w:cs="Times New Roman"/>
          <w:bCs/>
          <w:sz w:val="24"/>
          <w:szCs w:val="24"/>
        </w:rPr>
      </w:pPr>
      <w:r w:rsidRPr="001619EB">
        <w:rPr>
          <w:rFonts w:ascii="Garamond" w:eastAsia="Times New Roman" w:hAnsi="Garamond" w:cs="Times New Roman"/>
          <w:bCs/>
          <w:sz w:val="24"/>
          <w:szCs w:val="24"/>
        </w:rPr>
        <w:fldChar w:fldCharType="begin"/>
      </w:r>
      <w:r w:rsidRPr="001619EB">
        <w:rPr>
          <w:rFonts w:ascii="Garamond" w:eastAsia="Times New Roman" w:hAnsi="Garamond" w:cs="Times New Roman"/>
          <w:bCs/>
          <w:sz w:val="24"/>
          <w:szCs w:val="24"/>
        </w:rPr>
        <w:instrText>HYPERLINK "https://www.regionaltechnologysolutions.com/gis-downloads"</w:instrText>
      </w:r>
      <w:r w:rsidRPr="001619EB">
        <w:rPr>
          <w:rFonts w:ascii="Garamond" w:eastAsia="Times New Roman" w:hAnsi="Garamond" w:cs="Times New Roman"/>
          <w:bCs/>
          <w:sz w:val="24"/>
          <w:szCs w:val="24"/>
        </w:rPr>
      </w:r>
      <w:r w:rsidRPr="001619EB">
        <w:rPr>
          <w:rFonts w:ascii="Garamond" w:eastAsia="Times New Roman" w:hAnsi="Garamond" w:cs="Times New Roman"/>
          <w:bCs/>
          <w:sz w:val="24"/>
          <w:szCs w:val="24"/>
        </w:rPr>
        <w:fldChar w:fldCharType="separate"/>
      </w:r>
      <w:r w:rsidR="00D64728" w:rsidRPr="001619EB">
        <w:rPr>
          <w:rStyle w:val="Hyperlink"/>
          <w:rFonts w:ascii="Garamond" w:eastAsia="Times New Roman" w:hAnsi="Garamond" w:cs="Times New Roman"/>
          <w:bCs/>
          <w:sz w:val="24"/>
          <w:szCs w:val="24"/>
        </w:rPr>
        <w:t xml:space="preserve">ETCOG </w:t>
      </w:r>
      <w:r w:rsidRPr="001619EB">
        <w:rPr>
          <w:rStyle w:val="Hyperlink"/>
          <w:rFonts w:ascii="Garamond" w:eastAsia="Times New Roman" w:hAnsi="Garamond" w:cs="Times New Roman"/>
          <w:bCs/>
          <w:sz w:val="24"/>
          <w:szCs w:val="24"/>
        </w:rPr>
        <w:t xml:space="preserve">GIS Data, </w:t>
      </w:r>
      <w:r w:rsidR="00D64728" w:rsidRPr="001619EB">
        <w:rPr>
          <w:rStyle w:val="Hyperlink"/>
          <w:rFonts w:ascii="Garamond" w:eastAsia="Times New Roman" w:hAnsi="Garamond" w:cs="Times New Roman"/>
          <w:bCs/>
          <w:sz w:val="24"/>
          <w:szCs w:val="24"/>
        </w:rPr>
        <w:t>KML Data and County Maps</w:t>
      </w:r>
    </w:p>
    <w:p w14:paraId="082DD18F" w14:textId="6AEB848D" w:rsidR="00D64728" w:rsidRPr="001619EB" w:rsidRDefault="00767A78" w:rsidP="00D64728">
      <w:pPr>
        <w:spacing w:after="0" w:line="240" w:lineRule="auto"/>
        <w:rPr>
          <w:rFonts w:ascii="Garamond" w:eastAsia="Times New Roman" w:hAnsi="Garamond" w:cs="Times New Roman"/>
          <w:bCs/>
          <w:sz w:val="24"/>
          <w:szCs w:val="24"/>
        </w:rPr>
      </w:pPr>
      <w:r w:rsidRPr="001619EB">
        <w:rPr>
          <w:rFonts w:ascii="Garamond" w:eastAsia="Times New Roman" w:hAnsi="Garamond" w:cs="Times New Roman"/>
          <w:bCs/>
          <w:sz w:val="24"/>
          <w:szCs w:val="24"/>
        </w:rPr>
        <w:fldChar w:fldCharType="end"/>
      </w:r>
    </w:p>
    <w:p w14:paraId="60CD1B63" w14:textId="6FCCBF9C" w:rsidR="00D64728" w:rsidRPr="001619EB" w:rsidRDefault="00D64728" w:rsidP="00D64728">
      <w:pPr>
        <w:spacing w:after="0" w:line="240" w:lineRule="auto"/>
        <w:rPr>
          <w:rFonts w:ascii="Garamond" w:eastAsia="Times New Roman" w:hAnsi="Garamond" w:cs="Times New Roman"/>
          <w:bCs/>
          <w:sz w:val="24"/>
          <w:szCs w:val="24"/>
        </w:rPr>
      </w:pPr>
      <w:hyperlink r:id="rId112" w:history="1">
        <w:r w:rsidRPr="001619EB">
          <w:rPr>
            <w:rStyle w:val="Hyperlink"/>
            <w:rFonts w:ascii="Garamond" w:eastAsia="Times New Roman" w:hAnsi="Garamond" w:cs="Times New Roman"/>
            <w:bCs/>
            <w:sz w:val="24"/>
            <w:szCs w:val="24"/>
          </w:rPr>
          <w:t>ETCOG Provided Services</w:t>
        </w:r>
      </w:hyperlink>
    </w:p>
    <w:p w14:paraId="1CDFB258" w14:textId="4CC99862" w:rsidR="008F3E8D" w:rsidRPr="001619EB" w:rsidRDefault="008F3E8D" w:rsidP="00D64728">
      <w:pPr>
        <w:spacing w:after="0" w:line="240" w:lineRule="auto"/>
        <w:rPr>
          <w:rFonts w:ascii="Garamond" w:eastAsia="Times New Roman" w:hAnsi="Garamond" w:cs="Times New Roman"/>
          <w:bCs/>
          <w:sz w:val="24"/>
          <w:szCs w:val="24"/>
        </w:rPr>
      </w:pPr>
    </w:p>
    <w:p w14:paraId="12B1FEC5" w14:textId="51878BB4" w:rsidR="00711A5F" w:rsidRPr="001619EB" w:rsidRDefault="008F3E8D" w:rsidP="00D64728">
      <w:pPr>
        <w:spacing w:after="0" w:line="240" w:lineRule="auto"/>
        <w:rPr>
          <w:sz w:val="24"/>
          <w:szCs w:val="24"/>
        </w:rPr>
      </w:pPr>
      <w:hyperlink r:id="rId113" w:history="1">
        <w:r w:rsidRPr="001619EB">
          <w:rPr>
            <w:rStyle w:val="Hyperlink"/>
            <w:rFonts w:ascii="Garamond" w:eastAsia="Times New Roman" w:hAnsi="Garamond" w:cs="Times New Roman"/>
            <w:bCs/>
            <w:sz w:val="24"/>
            <w:szCs w:val="24"/>
          </w:rPr>
          <w:t>ETCOG Governing Boards</w:t>
        </w:r>
      </w:hyperlink>
    </w:p>
    <w:p w14:paraId="030C57B9" w14:textId="77777777" w:rsidR="000E4E95" w:rsidRPr="001619EB" w:rsidRDefault="000E4E95" w:rsidP="000E4E95">
      <w:pPr>
        <w:spacing w:after="0" w:line="240" w:lineRule="auto"/>
        <w:rPr>
          <w:rFonts w:ascii="Garamond" w:eastAsia="Times New Roman" w:hAnsi="Garamond" w:cs="Times New Roman"/>
          <w:b/>
          <w:sz w:val="24"/>
          <w:szCs w:val="24"/>
        </w:rPr>
      </w:pPr>
    </w:p>
    <w:p w14:paraId="462229FF" w14:textId="77777777" w:rsidR="000E4E95" w:rsidRDefault="000E4E95" w:rsidP="000E4E95">
      <w:pPr>
        <w:spacing w:after="0" w:line="240" w:lineRule="auto"/>
        <w:rPr>
          <w:rFonts w:ascii="Garamond" w:eastAsia="Times New Roman" w:hAnsi="Garamond" w:cs="Times New Roman"/>
          <w:b/>
          <w:bCs/>
          <w:sz w:val="24"/>
          <w:szCs w:val="24"/>
        </w:rPr>
      </w:pPr>
      <w:r w:rsidRPr="001619EB">
        <w:rPr>
          <w:rFonts w:ascii="Garamond" w:eastAsia="Times New Roman" w:hAnsi="Garamond" w:cs="Times New Roman"/>
          <w:b/>
          <w:bCs/>
          <w:sz w:val="24"/>
          <w:szCs w:val="24"/>
        </w:rPr>
        <w:t>Accessibility &amp; Infrastructure</w:t>
      </w:r>
    </w:p>
    <w:p w14:paraId="0A998B60" w14:textId="77777777" w:rsidR="00BF7DD7" w:rsidRPr="001619EB" w:rsidRDefault="00BF7DD7" w:rsidP="000E4E95">
      <w:pPr>
        <w:spacing w:after="0" w:line="240" w:lineRule="auto"/>
        <w:rPr>
          <w:rFonts w:ascii="Garamond" w:eastAsia="Times New Roman" w:hAnsi="Garamond" w:cs="Times New Roman"/>
          <w:b/>
          <w:bCs/>
          <w:sz w:val="24"/>
          <w:szCs w:val="24"/>
        </w:rPr>
      </w:pPr>
    </w:p>
    <w:p w14:paraId="27B1E6CB" w14:textId="4BDE5BA9" w:rsidR="000E4E95" w:rsidRPr="001619EB" w:rsidRDefault="000E4E95" w:rsidP="000E4E95">
      <w:pPr>
        <w:spacing w:after="0" w:line="240" w:lineRule="auto"/>
        <w:rPr>
          <w:rFonts w:ascii="Garamond" w:eastAsia="Times New Roman" w:hAnsi="Garamond" w:cs="Times New Roman"/>
          <w:bCs/>
          <w:sz w:val="24"/>
          <w:szCs w:val="24"/>
        </w:rPr>
      </w:pPr>
      <w:r w:rsidRPr="001619EB">
        <w:rPr>
          <w:rFonts w:ascii="Garamond" w:eastAsia="Times New Roman" w:hAnsi="Garamond" w:cs="Times New Roman"/>
          <w:bCs/>
          <w:sz w:val="24"/>
          <w:szCs w:val="24"/>
        </w:rPr>
        <w:t>The ETCOG region is well connected by major transportation corridors including:</w:t>
      </w:r>
    </w:p>
    <w:p w14:paraId="6EEFB456" w14:textId="77777777" w:rsidR="000E4E95" w:rsidRPr="001619EB" w:rsidRDefault="000E4E95" w:rsidP="006D026B">
      <w:pPr>
        <w:numPr>
          <w:ilvl w:val="0"/>
          <w:numId w:val="4"/>
        </w:numPr>
        <w:spacing w:after="0" w:line="240" w:lineRule="auto"/>
        <w:rPr>
          <w:rFonts w:ascii="Garamond" w:eastAsia="Times New Roman" w:hAnsi="Garamond" w:cs="Times New Roman"/>
          <w:bCs/>
          <w:sz w:val="24"/>
          <w:szCs w:val="24"/>
        </w:rPr>
      </w:pPr>
      <w:r w:rsidRPr="001619EB">
        <w:rPr>
          <w:rFonts w:ascii="Garamond" w:eastAsia="Times New Roman" w:hAnsi="Garamond" w:cs="Times New Roman"/>
          <w:bCs/>
          <w:sz w:val="24"/>
          <w:szCs w:val="24"/>
        </w:rPr>
        <w:t>Interstate 20 (I-20)</w:t>
      </w:r>
    </w:p>
    <w:p w14:paraId="7CE64917" w14:textId="2512AFD1" w:rsidR="000E4E95" w:rsidRPr="001619EB" w:rsidRDefault="000E4E95" w:rsidP="006D026B">
      <w:pPr>
        <w:numPr>
          <w:ilvl w:val="0"/>
          <w:numId w:val="4"/>
        </w:numPr>
        <w:spacing w:after="0" w:line="240" w:lineRule="auto"/>
        <w:rPr>
          <w:rFonts w:ascii="Garamond" w:eastAsia="Times New Roman" w:hAnsi="Garamond" w:cs="Times New Roman"/>
          <w:bCs/>
          <w:sz w:val="24"/>
          <w:szCs w:val="24"/>
        </w:rPr>
      </w:pPr>
      <w:r w:rsidRPr="001619EB">
        <w:rPr>
          <w:rFonts w:ascii="Garamond" w:eastAsia="Times New Roman" w:hAnsi="Garamond" w:cs="Times New Roman"/>
          <w:bCs/>
          <w:sz w:val="24"/>
          <w:szCs w:val="24"/>
        </w:rPr>
        <w:t>U.S. Highways 59, 69, 79, 80, 84, 175, 259, and 287</w:t>
      </w:r>
    </w:p>
    <w:p w14:paraId="209FE7B0" w14:textId="53AC1EC0" w:rsidR="000E4E95" w:rsidRPr="00BF7DD7" w:rsidRDefault="000E4E95" w:rsidP="00BF7DD7">
      <w:pPr>
        <w:spacing w:after="0" w:line="240" w:lineRule="auto"/>
        <w:rPr>
          <w:rFonts w:ascii="Garamond" w:eastAsia="Times New Roman" w:hAnsi="Garamond" w:cs="Times New Roman"/>
          <w:bCs/>
          <w:sz w:val="16"/>
          <w:szCs w:val="16"/>
        </w:rPr>
      </w:pPr>
    </w:p>
    <w:p w14:paraId="666C6A3F" w14:textId="1BE72AF5" w:rsidR="00765CDF" w:rsidRDefault="00BF7DD7" w:rsidP="000E4E95">
      <w:pPr>
        <w:spacing w:after="0" w:line="240" w:lineRule="auto"/>
        <w:rPr>
          <w:rFonts w:ascii="Garamond" w:eastAsia="Times New Roman" w:hAnsi="Garamond" w:cs="Times New Roman"/>
          <w:bCs/>
          <w:sz w:val="24"/>
          <w:szCs w:val="24"/>
        </w:rPr>
      </w:pPr>
      <w:r w:rsidRPr="00BF7DD7">
        <w:rPr>
          <w:rFonts w:ascii="Garamond" w:eastAsia="Times New Roman" w:hAnsi="Garamond" w:cs="Times New Roman"/>
          <w:bCs/>
          <w:sz w:val="24"/>
          <w:szCs w:val="24"/>
        </w:rPr>
        <w:t>These critical infrastructure routes facilitate regional commerce, public safety access, and daily travel. However, this same connectivity also contributes to the movement of drugs, trafficking, and other illicit activity—reinforcing the need for coordinated criminal justice planning and interdiction efforts.</w:t>
      </w:r>
    </w:p>
    <w:p w14:paraId="489386DC" w14:textId="77777777" w:rsidR="00BF7DD7" w:rsidRPr="001619EB" w:rsidRDefault="00BF7DD7" w:rsidP="000E4E95">
      <w:pPr>
        <w:spacing w:after="0" w:line="240" w:lineRule="auto"/>
        <w:rPr>
          <w:rFonts w:ascii="Garamond" w:eastAsia="Times New Roman" w:hAnsi="Garamond" w:cs="Times New Roman"/>
          <w:bCs/>
          <w:sz w:val="24"/>
          <w:szCs w:val="24"/>
        </w:rPr>
      </w:pPr>
    </w:p>
    <w:p w14:paraId="6B7FC8EB" w14:textId="0685884B" w:rsidR="000E4E95" w:rsidRPr="001619EB" w:rsidRDefault="000E4E95" w:rsidP="000E4E95">
      <w:pPr>
        <w:spacing w:after="0" w:line="240" w:lineRule="auto"/>
        <w:rPr>
          <w:rFonts w:ascii="Garamond" w:eastAsia="Times New Roman" w:hAnsi="Garamond" w:cs="Times New Roman"/>
          <w:b/>
          <w:bCs/>
          <w:sz w:val="24"/>
          <w:szCs w:val="24"/>
        </w:rPr>
      </w:pPr>
      <w:r w:rsidRPr="001619EB">
        <w:rPr>
          <w:rFonts w:ascii="Garamond" w:eastAsia="Times New Roman" w:hAnsi="Garamond" w:cs="Times New Roman"/>
          <w:b/>
          <w:bCs/>
          <w:sz w:val="24"/>
          <w:szCs w:val="24"/>
        </w:rPr>
        <w:t>Demographics</w:t>
      </w:r>
    </w:p>
    <w:p w14:paraId="409B62C2" w14:textId="77777777" w:rsidR="00BF7DD7" w:rsidRDefault="00BF7DD7" w:rsidP="00BF7DD7">
      <w:pPr>
        <w:spacing w:after="0" w:line="240" w:lineRule="auto"/>
        <w:rPr>
          <w:rFonts w:ascii="Garamond" w:eastAsia="Times New Roman" w:hAnsi="Garamond" w:cs="Times New Roman"/>
          <w:bCs/>
          <w:sz w:val="24"/>
          <w:szCs w:val="24"/>
        </w:rPr>
      </w:pPr>
      <w:bookmarkStart w:id="2" w:name="_Hlk518895987"/>
    </w:p>
    <w:p w14:paraId="19BB82B9" w14:textId="404560B2" w:rsidR="00BF7DD7" w:rsidRDefault="00BF7DD7" w:rsidP="00BF7DD7">
      <w:pPr>
        <w:spacing w:after="0" w:line="240" w:lineRule="auto"/>
        <w:rPr>
          <w:rFonts w:ascii="Garamond" w:eastAsia="Times New Roman" w:hAnsi="Garamond" w:cs="Times New Roman"/>
          <w:bCs/>
          <w:sz w:val="24"/>
          <w:szCs w:val="24"/>
        </w:rPr>
      </w:pPr>
      <w:r w:rsidRPr="00BF7DD7">
        <w:rPr>
          <w:rFonts w:ascii="Garamond" w:eastAsia="Times New Roman" w:hAnsi="Garamond" w:cs="Times New Roman"/>
          <w:bCs/>
          <w:sz w:val="24"/>
          <w:szCs w:val="24"/>
        </w:rPr>
        <w:t xml:space="preserve">The region’s population continues to grow, rising from 829,749 in 2010 to an estimated </w:t>
      </w:r>
      <w:r w:rsidRPr="00BF7DD7">
        <w:rPr>
          <w:rFonts w:ascii="Garamond" w:eastAsia="Times New Roman" w:hAnsi="Garamond" w:cs="Times New Roman"/>
          <w:b/>
          <w:bCs/>
          <w:sz w:val="24"/>
          <w:szCs w:val="24"/>
        </w:rPr>
        <w:t>918,025 in 2024</w:t>
      </w:r>
      <w:r w:rsidRPr="00BF7DD7">
        <w:rPr>
          <w:rFonts w:ascii="Garamond" w:eastAsia="Times New Roman" w:hAnsi="Garamond" w:cs="Times New Roman"/>
          <w:bCs/>
          <w:sz w:val="24"/>
          <w:szCs w:val="24"/>
        </w:rPr>
        <w:t>, according to the U.S. Census Bureau. This growth places increased demands on law enforcement, courts, juvenile justice systems, and victim services.</w:t>
      </w:r>
    </w:p>
    <w:p w14:paraId="7C14AD32" w14:textId="77777777" w:rsidR="00BF7DD7" w:rsidRPr="00BF7DD7" w:rsidRDefault="00BF7DD7" w:rsidP="00BF7DD7">
      <w:pPr>
        <w:spacing w:after="0" w:line="240" w:lineRule="auto"/>
        <w:rPr>
          <w:rFonts w:ascii="Garamond" w:eastAsia="Times New Roman" w:hAnsi="Garamond" w:cs="Times New Roman"/>
          <w:bCs/>
          <w:sz w:val="24"/>
          <w:szCs w:val="24"/>
        </w:rPr>
      </w:pPr>
    </w:p>
    <w:p w14:paraId="4992B212" w14:textId="6E469179" w:rsidR="00BF7DD7" w:rsidRPr="00BF7DD7" w:rsidRDefault="00BF7DD7" w:rsidP="00BF7DD7">
      <w:pPr>
        <w:spacing w:after="0" w:line="240" w:lineRule="auto"/>
        <w:rPr>
          <w:rFonts w:ascii="Garamond" w:eastAsia="Times New Roman" w:hAnsi="Garamond" w:cs="Times New Roman"/>
          <w:bCs/>
          <w:sz w:val="24"/>
          <w:szCs w:val="24"/>
        </w:rPr>
      </w:pPr>
      <w:r w:rsidRPr="00BF7DD7">
        <w:rPr>
          <w:rFonts w:ascii="Garamond" w:eastAsia="Times New Roman" w:hAnsi="Garamond" w:cs="Times New Roman"/>
          <w:bCs/>
          <w:sz w:val="24"/>
          <w:szCs w:val="24"/>
        </w:rPr>
        <w:t>The breakdown of population by county and year is shown below.</w:t>
      </w:r>
    </w:p>
    <w:p w14:paraId="34B8AB0F" w14:textId="77777777" w:rsidR="00765CDF" w:rsidRPr="00427731" w:rsidRDefault="00765CDF" w:rsidP="004248C9">
      <w:pPr>
        <w:spacing w:after="0" w:line="240" w:lineRule="auto"/>
        <w:rPr>
          <w:rFonts w:ascii="Garamond" w:eastAsia="Times New Roman" w:hAnsi="Garamond" w:cs="Courier New"/>
          <w:b/>
          <w:sz w:val="20"/>
          <w:szCs w:val="20"/>
          <w:u w:val="single"/>
        </w:rPr>
      </w:pPr>
    </w:p>
    <w:p w14:paraId="7E191501" w14:textId="6C709E33" w:rsidR="009E3402" w:rsidRPr="00BF7DD7" w:rsidRDefault="00E32E8E" w:rsidP="00BF7DD7">
      <w:pPr>
        <w:spacing w:after="0" w:line="240" w:lineRule="auto"/>
        <w:jc w:val="center"/>
        <w:rPr>
          <w:rFonts w:ascii="Garamond" w:eastAsia="Times New Roman" w:hAnsi="Garamond" w:cs="Courier New"/>
          <w:b/>
          <w:sz w:val="36"/>
          <w:szCs w:val="36"/>
          <w:u w:val="single"/>
        </w:rPr>
      </w:pPr>
      <w:r w:rsidRPr="003314BF">
        <w:rPr>
          <w:rFonts w:ascii="Garamond" w:eastAsia="Times New Roman" w:hAnsi="Garamond" w:cs="Courier New"/>
          <w:b/>
          <w:sz w:val="36"/>
          <w:szCs w:val="36"/>
          <w:u w:val="single"/>
        </w:rPr>
        <w:t>REGIONAL POPULATION DEMOGRAPHICS</w:t>
      </w:r>
      <w:r w:rsidR="00BF7DD7">
        <w:rPr>
          <w:rFonts w:ascii="Garamond" w:eastAsia="Times New Roman" w:hAnsi="Garamond" w:cs="Courier New"/>
          <w:b/>
          <w:sz w:val="36"/>
          <w:szCs w:val="36"/>
          <w:u w:val="single"/>
        </w:rPr>
        <w:t xml:space="preserve"> (2010-2024)</w:t>
      </w:r>
      <w:bookmarkEnd w:id="2"/>
    </w:p>
    <w:tbl>
      <w:tblPr>
        <w:tblpPr w:leftFromText="180" w:rightFromText="180" w:vertAnchor="text" w:horzAnchor="margin" w:tblpXSpec="center" w:tblpY="58"/>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894"/>
        <w:gridCol w:w="942"/>
        <w:gridCol w:w="981"/>
        <w:gridCol w:w="981"/>
        <w:gridCol w:w="984"/>
        <w:gridCol w:w="981"/>
        <w:gridCol w:w="981"/>
        <w:gridCol w:w="981"/>
        <w:gridCol w:w="981"/>
        <w:gridCol w:w="981"/>
      </w:tblGrid>
      <w:tr w:rsidR="005C5F19" w:rsidRPr="001E3599" w14:paraId="096013A6" w14:textId="1C098D6A" w:rsidTr="004D3645">
        <w:trPr>
          <w:trHeight w:val="287"/>
        </w:trPr>
        <w:tc>
          <w:tcPr>
            <w:tcW w:w="1081" w:type="dxa"/>
            <w:noWrap/>
            <w:vAlign w:val="center"/>
            <w:hideMark/>
          </w:tcPr>
          <w:p w14:paraId="7D69B082"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County</w:t>
            </w:r>
          </w:p>
        </w:tc>
        <w:tc>
          <w:tcPr>
            <w:tcW w:w="894" w:type="dxa"/>
          </w:tcPr>
          <w:p w14:paraId="4EFA474B"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Square</w:t>
            </w:r>
          </w:p>
          <w:p w14:paraId="24900108" w14:textId="778E1AA0"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Miles</w:t>
            </w:r>
          </w:p>
        </w:tc>
        <w:tc>
          <w:tcPr>
            <w:tcW w:w="942" w:type="dxa"/>
            <w:noWrap/>
            <w:vAlign w:val="center"/>
            <w:hideMark/>
          </w:tcPr>
          <w:p w14:paraId="5AA568BB" w14:textId="2A1B016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 xml:space="preserve">2010 </w:t>
            </w:r>
          </w:p>
          <w:p w14:paraId="16AFB15E"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Census</w:t>
            </w:r>
          </w:p>
        </w:tc>
        <w:tc>
          <w:tcPr>
            <w:tcW w:w="981" w:type="dxa"/>
          </w:tcPr>
          <w:p w14:paraId="6D34180C"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2013</w:t>
            </w:r>
          </w:p>
          <w:p w14:paraId="028B6758"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Estimate</w:t>
            </w:r>
          </w:p>
        </w:tc>
        <w:tc>
          <w:tcPr>
            <w:tcW w:w="981" w:type="dxa"/>
          </w:tcPr>
          <w:p w14:paraId="39084C7F"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 xml:space="preserve">2015 </w:t>
            </w:r>
          </w:p>
          <w:p w14:paraId="0E6B8074"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Estimate</w:t>
            </w:r>
          </w:p>
        </w:tc>
        <w:tc>
          <w:tcPr>
            <w:tcW w:w="984" w:type="dxa"/>
            <w:noWrap/>
            <w:vAlign w:val="center"/>
            <w:hideMark/>
          </w:tcPr>
          <w:p w14:paraId="4D2BA43A"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2017</w:t>
            </w:r>
          </w:p>
          <w:p w14:paraId="1E4826DB"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Estimate</w:t>
            </w:r>
          </w:p>
        </w:tc>
        <w:tc>
          <w:tcPr>
            <w:tcW w:w="981" w:type="dxa"/>
          </w:tcPr>
          <w:p w14:paraId="5107549B"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2018 Estimate</w:t>
            </w:r>
          </w:p>
        </w:tc>
        <w:tc>
          <w:tcPr>
            <w:tcW w:w="981" w:type="dxa"/>
          </w:tcPr>
          <w:p w14:paraId="2145AF3A"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2021 Estimate</w:t>
            </w:r>
          </w:p>
        </w:tc>
        <w:tc>
          <w:tcPr>
            <w:tcW w:w="981" w:type="dxa"/>
          </w:tcPr>
          <w:p w14:paraId="0A8DF556"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2022</w:t>
            </w:r>
          </w:p>
          <w:p w14:paraId="559EB9E4" w14:textId="0BDF24A8"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Estimate</w:t>
            </w:r>
          </w:p>
        </w:tc>
        <w:tc>
          <w:tcPr>
            <w:tcW w:w="981" w:type="dxa"/>
          </w:tcPr>
          <w:p w14:paraId="16335749" w14:textId="7777777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 xml:space="preserve">2023 </w:t>
            </w:r>
          </w:p>
          <w:p w14:paraId="17A59C5A" w14:textId="218498B7" w:rsidR="005C5F19" w:rsidRPr="003B4530" w:rsidRDefault="005C5F19" w:rsidP="009203A4">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Estimate</w:t>
            </w:r>
          </w:p>
        </w:tc>
        <w:tc>
          <w:tcPr>
            <w:tcW w:w="981" w:type="dxa"/>
          </w:tcPr>
          <w:p w14:paraId="2BB20536" w14:textId="0A6ED4C9" w:rsidR="005C5F19" w:rsidRPr="003B4530" w:rsidRDefault="005C5F19" w:rsidP="005C5F19">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 xml:space="preserve">2024 </w:t>
            </w:r>
          </w:p>
          <w:p w14:paraId="3582DDBF" w14:textId="677EBAE3" w:rsidR="005C5F19" w:rsidRPr="003B4530" w:rsidRDefault="005C5F19" w:rsidP="005C5F19">
            <w:pPr>
              <w:spacing w:after="0" w:line="240" w:lineRule="auto"/>
              <w:jc w:val="center"/>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Estimate</w:t>
            </w:r>
          </w:p>
        </w:tc>
      </w:tr>
      <w:tr w:rsidR="005C5F19" w:rsidRPr="001E3599" w14:paraId="661B19FF" w14:textId="7881B1BD" w:rsidTr="004D3645">
        <w:trPr>
          <w:trHeight w:val="287"/>
        </w:trPr>
        <w:tc>
          <w:tcPr>
            <w:tcW w:w="1081" w:type="dxa"/>
            <w:noWrap/>
            <w:vAlign w:val="center"/>
            <w:hideMark/>
          </w:tcPr>
          <w:p w14:paraId="45DE7709"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Anderson</w:t>
            </w:r>
          </w:p>
        </w:tc>
        <w:tc>
          <w:tcPr>
            <w:tcW w:w="894" w:type="dxa"/>
            <w:vAlign w:val="center"/>
          </w:tcPr>
          <w:p w14:paraId="45F702CE" w14:textId="1AED90D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1,062.6</w:t>
            </w:r>
          </w:p>
        </w:tc>
        <w:tc>
          <w:tcPr>
            <w:tcW w:w="942" w:type="dxa"/>
            <w:noWrap/>
            <w:vAlign w:val="center"/>
            <w:hideMark/>
          </w:tcPr>
          <w:p w14:paraId="028962CC" w14:textId="629A60E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58,458</w:t>
            </w:r>
          </w:p>
        </w:tc>
        <w:tc>
          <w:tcPr>
            <w:tcW w:w="981" w:type="dxa"/>
          </w:tcPr>
          <w:p w14:paraId="6B9FED5F"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57,960</w:t>
            </w:r>
          </w:p>
        </w:tc>
        <w:tc>
          <w:tcPr>
            <w:tcW w:w="981" w:type="dxa"/>
          </w:tcPr>
          <w:p w14:paraId="7162375E"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57,641</w:t>
            </w:r>
          </w:p>
        </w:tc>
        <w:tc>
          <w:tcPr>
            <w:tcW w:w="984" w:type="dxa"/>
            <w:noWrap/>
            <w:vAlign w:val="center"/>
          </w:tcPr>
          <w:p w14:paraId="5FF30A9B"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57,741</w:t>
            </w:r>
          </w:p>
        </w:tc>
        <w:tc>
          <w:tcPr>
            <w:tcW w:w="981" w:type="dxa"/>
          </w:tcPr>
          <w:p w14:paraId="09EAC71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58,057</w:t>
            </w:r>
          </w:p>
        </w:tc>
        <w:tc>
          <w:tcPr>
            <w:tcW w:w="981" w:type="dxa"/>
          </w:tcPr>
          <w:p w14:paraId="0EE44441"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58,402</w:t>
            </w:r>
          </w:p>
        </w:tc>
        <w:tc>
          <w:tcPr>
            <w:tcW w:w="981" w:type="dxa"/>
          </w:tcPr>
          <w:p w14:paraId="6623B9FD" w14:textId="3238C713"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58,064</w:t>
            </w:r>
          </w:p>
        </w:tc>
        <w:tc>
          <w:tcPr>
            <w:tcW w:w="981" w:type="dxa"/>
          </w:tcPr>
          <w:p w14:paraId="10DBCACC" w14:textId="5B83CF79"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57,736</w:t>
            </w:r>
          </w:p>
        </w:tc>
        <w:tc>
          <w:tcPr>
            <w:tcW w:w="981" w:type="dxa"/>
          </w:tcPr>
          <w:p w14:paraId="228C9932" w14:textId="254E96E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59,512</w:t>
            </w:r>
          </w:p>
        </w:tc>
      </w:tr>
      <w:tr w:rsidR="005C5F19" w:rsidRPr="001E3599" w14:paraId="24B2A5D0" w14:textId="06DDDE9F" w:rsidTr="004D3645">
        <w:trPr>
          <w:trHeight w:val="287"/>
        </w:trPr>
        <w:tc>
          <w:tcPr>
            <w:tcW w:w="1081" w:type="dxa"/>
            <w:noWrap/>
            <w:vAlign w:val="center"/>
            <w:hideMark/>
          </w:tcPr>
          <w:p w14:paraId="38C1482B"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Camp</w:t>
            </w:r>
          </w:p>
        </w:tc>
        <w:tc>
          <w:tcPr>
            <w:tcW w:w="894" w:type="dxa"/>
            <w:vAlign w:val="center"/>
          </w:tcPr>
          <w:p w14:paraId="41A91E2C" w14:textId="152F74AD"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195.8</w:t>
            </w:r>
          </w:p>
        </w:tc>
        <w:tc>
          <w:tcPr>
            <w:tcW w:w="942" w:type="dxa"/>
            <w:noWrap/>
            <w:vAlign w:val="center"/>
            <w:hideMark/>
          </w:tcPr>
          <w:p w14:paraId="69FA6F1D" w14:textId="64703D1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12,401</w:t>
            </w:r>
          </w:p>
        </w:tc>
        <w:tc>
          <w:tcPr>
            <w:tcW w:w="981" w:type="dxa"/>
          </w:tcPr>
          <w:p w14:paraId="47858F0A"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12,435</w:t>
            </w:r>
          </w:p>
        </w:tc>
        <w:tc>
          <w:tcPr>
            <w:tcW w:w="981" w:type="dxa"/>
          </w:tcPr>
          <w:p w14:paraId="69CD54DD"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12,663</w:t>
            </w:r>
          </w:p>
        </w:tc>
        <w:tc>
          <w:tcPr>
            <w:tcW w:w="984" w:type="dxa"/>
            <w:noWrap/>
            <w:vAlign w:val="center"/>
          </w:tcPr>
          <w:p w14:paraId="053D812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12,855</w:t>
            </w:r>
          </w:p>
        </w:tc>
        <w:tc>
          <w:tcPr>
            <w:tcW w:w="981" w:type="dxa"/>
          </w:tcPr>
          <w:p w14:paraId="239040A2"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13,033</w:t>
            </w:r>
          </w:p>
        </w:tc>
        <w:tc>
          <w:tcPr>
            <w:tcW w:w="981" w:type="dxa"/>
          </w:tcPr>
          <w:p w14:paraId="700C58AC"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12,616</w:t>
            </w:r>
          </w:p>
        </w:tc>
        <w:tc>
          <w:tcPr>
            <w:tcW w:w="981" w:type="dxa"/>
          </w:tcPr>
          <w:p w14:paraId="2035F804" w14:textId="7311FA52"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12,716</w:t>
            </w:r>
          </w:p>
        </w:tc>
        <w:tc>
          <w:tcPr>
            <w:tcW w:w="981" w:type="dxa"/>
          </w:tcPr>
          <w:p w14:paraId="1C99397F" w14:textId="47E8113C"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13,000</w:t>
            </w:r>
          </w:p>
        </w:tc>
        <w:tc>
          <w:tcPr>
            <w:tcW w:w="981" w:type="dxa"/>
          </w:tcPr>
          <w:p w14:paraId="08B229DF" w14:textId="54DC04E7" w:rsidR="005C5F19" w:rsidRPr="003B4530" w:rsidRDefault="00A52A2C"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13,164</w:t>
            </w:r>
          </w:p>
        </w:tc>
      </w:tr>
      <w:tr w:rsidR="005C5F19" w:rsidRPr="001E3599" w14:paraId="31EB5F0B" w14:textId="35FCF4A7" w:rsidTr="004D3645">
        <w:trPr>
          <w:trHeight w:val="287"/>
        </w:trPr>
        <w:tc>
          <w:tcPr>
            <w:tcW w:w="1081" w:type="dxa"/>
            <w:noWrap/>
            <w:vAlign w:val="center"/>
            <w:hideMark/>
          </w:tcPr>
          <w:p w14:paraId="748FE29E"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Cherokee</w:t>
            </w:r>
          </w:p>
        </w:tc>
        <w:tc>
          <w:tcPr>
            <w:tcW w:w="894" w:type="dxa"/>
            <w:vAlign w:val="center"/>
          </w:tcPr>
          <w:p w14:paraId="2135B134" w14:textId="1F93D383"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1,052.9</w:t>
            </w:r>
          </w:p>
        </w:tc>
        <w:tc>
          <w:tcPr>
            <w:tcW w:w="942" w:type="dxa"/>
            <w:noWrap/>
            <w:vAlign w:val="center"/>
            <w:hideMark/>
          </w:tcPr>
          <w:p w14:paraId="4EF5C13B" w14:textId="7160473F"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50,845</w:t>
            </w:r>
          </w:p>
        </w:tc>
        <w:tc>
          <w:tcPr>
            <w:tcW w:w="981" w:type="dxa"/>
          </w:tcPr>
          <w:p w14:paraId="4502DBC2"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51,088</w:t>
            </w:r>
          </w:p>
        </w:tc>
        <w:tc>
          <w:tcPr>
            <w:tcW w:w="981" w:type="dxa"/>
          </w:tcPr>
          <w:p w14:paraId="19B58DD3"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51,573</w:t>
            </w:r>
          </w:p>
        </w:tc>
        <w:tc>
          <w:tcPr>
            <w:tcW w:w="984" w:type="dxa"/>
            <w:noWrap/>
            <w:vAlign w:val="center"/>
          </w:tcPr>
          <w:p w14:paraId="650EA427"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52,240</w:t>
            </w:r>
          </w:p>
        </w:tc>
        <w:tc>
          <w:tcPr>
            <w:tcW w:w="981" w:type="dxa"/>
          </w:tcPr>
          <w:p w14:paraId="7DBC577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52,592</w:t>
            </w:r>
          </w:p>
        </w:tc>
        <w:tc>
          <w:tcPr>
            <w:tcW w:w="981" w:type="dxa"/>
          </w:tcPr>
          <w:p w14:paraId="3D744E44"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51,097</w:t>
            </w:r>
          </w:p>
        </w:tc>
        <w:tc>
          <w:tcPr>
            <w:tcW w:w="981" w:type="dxa"/>
          </w:tcPr>
          <w:p w14:paraId="15E6CC0E" w14:textId="4D77DA7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51,645</w:t>
            </w:r>
          </w:p>
        </w:tc>
        <w:tc>
          <w:tcPr>
            <w:tcW w:w="981" w:type="dxa"/>
          </w:tcPr>
          <w:p w14:paraId="455D0DE1" w14:textId="70C4ADEB"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52,217</w:t>
            </w:r>
          </w:p>
        </w:tc>
        <w:tc>
          <w:tcPr>
            <w:tcW w:w="981" w:type="dxa"/>
          </w:tcPr>
          <w:p w14:paraId="44427DB0" w14:textId="21D26EF8" w:rsidR="005C5F19" w:rsidRPr="003B4530" w:rsidRDefault="00CA5BB7"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53,223</w:t>
            </w:r>
          </w:p>
        </w:tc>
      </w:tr>
      <w:tr w:rsidR="005C5F19" w:rsidRPr="001E3599" w14:paraId="4725A3AB" w14:textId="45DCACAB" w:rsidTr="004D3645">
        <w:trPr>
          <w:trHeight w:val="287"/>
        </w:trPr>
        <w:tc>
          <w:tcPr>
            <w:tcW w:w="1081" w:type="dxa"/>
            <w:noWrap/>
            <w:vAlign w:val="center"/>
            <w:hideMark/>
          </w:tcPr>
          <w:p w14:paraId="2DAA08C2"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Gregg</w:t>
            </w:r>
          </w:p>
        </w:tc>
        <w:tc>
          <w:tcPr>
            <w:tcW w:w="894" w:type="dxa"/>
            <w:vAlign w:val="center"/>
          </w:tcPr>
          <w:p w14:paraId="43BF13AE" w14:textId="08DFF11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273.3</w:t>
            </w:r>
          </w:p>
        </w:tc>
        <w:tc>
          <w:tcPr>
            <w:tcW w:w="942" w:type="dxa"/>
            <w:noWrap/>
            <w:vAlign w:val="center"/>
            <w:hideMark/>
          </w:tcPr>
          <w:p w14:paraId="6F1EB332" w14:textId="59DA8646"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121,730</w:t>
            </w:r>
          </w:p>
        </w:tc>
        <w:tc>
          <w:tcPr>
            <w:tcW w:w="981" w:type="dxa"/>
          </w:tcPr>
          <w:p w14:paraId="07CD7243"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123,172</w:t>
            </w:r>
          </w:p>
        </w:tc>
        <w:tc>
          <w:tcPr>
            <w:tcW w:w="981" w:type="dxa"/>
          </w:tcPr>
          <w:p w14:paraId="6FA539CC"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123,851</w:t>
            </w:r>
          </w:p>
        </w:tc>
        <w:tc>
          <w:tcPr>
            <w:tcW w:w="984" w:type="dxa"/>
            <w:noWrap/>
            <w:vAlign w:val="center"/>
          </w:tcPr>
          <w:p w14:paraId="30A72F90"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123,367</w:t>
            </w:r>
          </w:p>
        </w:tc>
        <w:tc>
          <w:tcPr>
            <w:tcW w:w="981" w:type="dxa"/>
          </w:tcPr>
          <w:p w14:paraId="18D862E2"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123,707</w:t>
            </w:r>
          </w:p>
        </w:tc>
        <w:tc>
          <w:tcPr>
            <w:tcW w:w="981" w:type="dxa"/>
          </w:tcPr>
          <w:p w14:paraId="40563B1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124,201</w:t>
            </w:r>
          </w:p>
        </w:tc>
        <w:tc>
          <w:tcPr>
            <w:tcW w:w="981" w:type="dxa"/>
          </w:tcPr>
          <w:p w14:paraId="6CB68CD1" w14:textId="1F49A5A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125,443</w:t>
            </w:r>
          </w:p>
        </w:tc>
        <w:tc>
          <w:tcPr>
            <w:tcW w:w="981" w:type="dxa"/>
          </w:tcPr>
          <w:p w14:paraId="41DF8E8E" w14:textId="3EAF91C5"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126,243</w:t>
            </w:r>
          </w:p>
        </w:tc>
        <w:tc>
          <w:tcPr>
            <w:tcW w:w="981" w:type="dxa"/>
          </w:tcPr>
          <w:p w14:paraId="3DD8ECE5" w14:textId="6010741E" w:rsidR="005C5F19" w:rsidRPr="003B4530" w:rsidRDefault="00194A9E"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126,679</w:t>
            </w:r>
          </w:p>
        </w:tc>
      </w:tr>
      <w:tr w:rsidR="005C5F19" w:rsidRPr="001E3599" w14:paraId="2CF654DF" w14:textId="4604DFB0" w:rsidTr="004D3645">
        <w:trPr>
          <w:trHeight w:val="287"/>
        </w:trPr>
        <w:tc>
          <w:tcPr>
            <w:tcW w:w="1081" w:type="dxa"/>
            <w:noWrap/>
            <w:vAlign w:val="center"/>
            <w:hideMark/>
          </w:tcPr>
          <w:p w14:paraId="0A04A773"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Harrison</w:t>
            </w:r>
          </w:p>
        </w:tc>
        <w:tc>
          <w:tcPr>
            <w:tcW w:w="894" w:type="dxa"/>
            <w:vAlign w:val="center"/>
          </w:tcPr>
          <w:p w14:paraId="2EF20272" w14:textId="5C5B6CAE"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900.0</w:t>
            </w:r>
          </w:p>
        </w:tc>
        <w:tc>
          <w:tcPr>
            <w:tcW w:w="942" w:type="dxa"/>
            <w:noWrap/>
            <w:vAlign w:val="center"/>
            <w:hideMark/>
          </w:tcPr>
          <w:p w14:paraId="6F988F76" w14:textId="4505995A"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65,631</w:t>
            </w:r>
          </w:p>
        </w:tc>
        <w:tc>
          <w:tcPr>
            <w:tcW w:w="981" w:type="dxa"/>
          </w:tcPr>
          <w:p w14:paraId="4AC493E8"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66,254</w:t>
            </w:r>
          </w:p>
        </w:tc>
        <w:tc>
          <w:tcPr>
            <w:tcW w:w="981" w:type="dxa"/>
          </w:tcPr>
          <w:p w14:paraId="726B16CD"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66,760</w:t>
            </w:r>
          </w:p>
        </w:tc>
        <w:tc>
          <w:tcPr>
            <w:tcW w:w="984" w:type="dxa"/>
            <w:noWrap/>
            <w:vAlign w:val="center"/>
          </w:tcPr>
          <w:p w14:paraId="1156A96A"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66,661</w:t>
            </w:r>
          </w:p>
        </w:tc>
        <w:tc>
          <w:tcPr>
            <w:tcW w:w="981" w:type="dxa"/>
          </w:tcPr>
          <w:p w14:paraId="44AE138F"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66,726</w:t>
            </w:r>
          </w:p>
        </w:tc>
        <w:tc>
          <w:tcPr>
            <w:tcW w:w="981" w:type="dxa"/>
          </w:tcPr>
          <w:p w14:paraId="65313CCC"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69,150</w:t>
            </w:r>
          </w:p>
        </w:tc>
        <w:tc>
          <w:tcPr>
            <w:tcW w:w="981" w:type="dxa"/>
          </w:tcPr>
          <w:p w14:paraId="23271864" w14:textId="202C9073"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69,955</w:t>
            </w:r>
          </w:p>
        </w:tc>
        <w:tc>
          <w:tcPr>
            <w:tcW w:w="981" w:type="dxa"/>
          </w:tcPr>
          <w:p w14:paraId="3F860E18" w14:textId="4E1EDA8E"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70,895</w:t>
            </w:r>
          </w:p>
        </w:tc>
        <w:tc>
          <w:tcPr>
            <w:tcW w:w="981" w:type="dxa"/>
          </w:tcPr>
          <w:p w14:paraId="44063C41" w14:textId="370E488A" w:rsidR="005C5F19" w:rsidRPr="003B4530" w:rsidRDefault="0058158F"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71,370</w:t>
            </w:r>
          </w:p>
        </w:tc>
      </w:tr>
      <w:tr w:rsidR="005C5F19" w:rsidRPr="001E3599" w14:paraId="0A179D5B" w14:textId="3E4250DF" w:rsidTr="004D3645">
        <w:trPr>
          <w:trHeight w:val="287"/>
        </w:trPr>
        <w:tc>
          <w:tcPr>
            <w:tcW w:w="1081" w:type="dxa"/>
            <w:noWrap/>
            <w:vAlign w:val="center"/>
            <w:hideMark/>
          </w:tcPr>
          <w:p w14:paraId="0122C509"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Henderson</w:t>
            </w:r>
          </w:p>
        </w:tc>
        <w:tc>
          <w:tcPr>
            <w:tcW w:w="894" w:type="dxa"/>
            <w:vAlign w:val="center"/>
          </w:tcPr>
          <w:p w14:paraId="6C32F12E" w14:textId="50F08434"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873.8</w:t>
            </w:r>
          </w:p>
        </w:tc>
        <w:tc>
          <w:tcPr>
            <w:tcW w:w="942" w:type="dxa"/>
            <w:noWrap/>
            <w:vAlign w:val="center"/>
            <w:hideMark/>
          </w:tcPr>
          <w:p w14:paraId="2DED8B77" w14:textId="54E52E8E"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78,532</w:t>
            </w:r>
          </w:p>
        </w:tc>
        <w:tc>
          <w:tcPr>
            <w:tcW w:w="981" w:type="dxa"/>
          </w:tcPr>
          <w:p w14:paraId="0D0C199E"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78628</w:t>
            </w:r>
          </w:p>
        </w:tc>
        <w:tc>
          <w:tcPr>
            <w:tcW w:w="981" w:type="dxa"/>
          </w:tcPr>
          <w:p w14:paraId="243F8905"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79447</w:t>
            </w:r>
          </w:p>
        </w:tc>
        <w:tc>
          <w:tcPr>
            <w:tcW w:w="984" w:type="dxa"/>
            <w:noWrap/>
            <w:vAlign w:val="center"/>
          </w:tcPr>
          <w:p w14:paraId="34785301"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81,064</w:t>
            </w:r>
          </w:p>
        </w:tc>
        <w:tc>
          <w:tcPr>
            <w:tcW w:w="981" w:type="dxa"/>
          </w:tcPr>
          <w:p w14:paraId="071528D1"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82,299</w:t>
            </w:r>
          </w:p>
        </w:tc>
        <w:tc>
          <w:tcPr>
            <w:tcW w:w="981" w:type="dxa"/>
          </w:tcPr>
          <w:p w14:paraId="51CB94C8"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83,667</w:t>
            </w:r>
          </w:p>
        </w:tc>
        <w:tc>
          <w:tcPr>
            <w:tcW w:w="981" w:type="dxa"/>
          </w:tcPr>
          <w:p w14:paraId="6F983041" w14:textId="3F1483FE"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84,511</w:t>
            </w:r>
          </w:p>
        </w:tc>
        <w:tc>
          <w:tcPr>
            <w:tcW w:w="981" w:type="dxa"/>
          </w:tcPr>
          <w:p w14:paraId="2CF1D85D" w14:textId="74BA845C"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86,158</w:t>
            </w:r>
          </w:p>
        </w:tc>
        <w:tc>
          <w:tcPr>
            <w:tcW w:w="981" w:type="dxa"/>
          </w:tcPr>
          <w:p w14:paraId="11254AE3" w14:textId="2854C8EB" w:rsidR="005C5F19" w:rsidRPr="003B4530" w:rsidRDefault="0058158F"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87,467</w:t>
            </w:r>
          </w:p>
        </w:tc>
      </w:tr>
      <w:tr w:rsidR="005C5F19" w:rsidRPr="001E3599" w14:paraId="7BC16B20" w14:textId="5EB6B211" w:rsidTr="004D3645">
        <w:trPr>
          <w:trHeight w:val="287"/>
        </w:trPr>
        <w:tc>
          <w:tcPr>
            <w:tcW w:w="1081" w:type="dxa"/>
            <w:noWrap/>
            <w:vAlign w:val="center"/>
            <w:hideMark/>
          </w:tcPr>
          <w:p w14:paraId="46FC5C03"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Marion</w:t>
            </w:r>
          </w:p>
        </w:tc>
        <w:tc>
          <w:tcPr>
            <w:tcW w:w="894" w:type="dxa"/>
            <w:vAlign w:val="center"/>
          </w:tcPr>
          <w:p w14:paraId="40C9D6D0" w14:textId="3E4C276F"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380.9</w:t>
            </w:r>
          </w:p>
        </w:tc>
        <w:tc>
          <w:tcPr>
            <w:tcW w:w="942" w:type="dxa"/>
            <w:noWrap/>
            <w:vAlign w:val="center"/>
            <w:hideMark/>
          </w:tcPr>
          <w:p w14:paraId="5A62C285" w14:textId="365E619B"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10,546</w:t>
            </w:r>
          </w:p>
        </w:tc>
        <w:tc>
          <w:tcPr>
            <w:tcW w:w="981" w:type="dxa"/>
          </w:tcPr>
          <w:p w14:paraId="19CD4395"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10,273</w:t>
            </w:r>
          </w:p>
        </w:tc>
        <w:tc>
          <w:tcPr>
            <w:tcW w:w="981" w:type="dxa"/>
          </w:tcPr>
          <w:p w14:paraId="72A667BE"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10,127</w:t>
            </w:r>
          </w:p>
        </w:tc>
        <w:tc>
          <w:tcPr>
            <w:tcW w:w="984" w:type="dxa"/>
            <w:noWrap/>
            <w:vAlign w:val="center"/>
          </w:tcPr>
          <w:p w14:paraId="74E6E233"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10,064</w:t>
            </w:r>
          </w:p>
        </w:tc>
        <w:tc>
          <w:tcPr>
            <w:tcW w:w="981" w:type="dxa"/>
          </w:tcPr>
          <w:p w14:paraId="5880BA3C"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9,928</w:t>
            </w:r>
          </w:p>
        </w:tc>
        <w:tc>
          <w:tcPr>
            <w:tcW w:w="981" w:type="dxa"/>
          </w:tcPr>
          <w:p w14:paraId="5D756570"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9,645</w:t>
            </w:r>
          </w:p>
        </w:tc>
        <w:tc>
          <w:tcPr>
            <w:tcW w:w="981" w:type="dxa"/>
          </w:tcPr>
          <w:p w14:paraId="1A5C7444" w14:textId="481C4E6D"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9,560</w:t>
            </w:r>
          </w:p>
        </w:tc>
        <w:tc>
          <w:tcPr>
            <w:tcW w:w="981" w:type="dxa"/>
          </w:tcPr>
          <w:p w14:paraId="681C9651" w14:textId="630D50A4"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9,571</w:t>
            </w:r>
          </w:p>
        </w:tc>
        <w:tc>
          <w:tcPr>
            <w:tcW w:w="981" w:type="dxa"/>
          </w:tcPr>
          <w:p w14:paraId="21DA1A95" w14:textId="60F631D9" w:rsidR="005C5F19" w:rsidRPr="003B4530" w:rsidRDefault="000D5226"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9,704</w:t>
            </w:r>
          </w:p>
        </w:tc>
      </w:tr>
      <w:tr w:rsidR="005C5F19" w:rsidRPr="001E3599" w14:paraId="396CB6CC" w14:textId="473A88E4" w:rsidTr="004D3645">
        <w:trPr>
          <w:trHeight w:val="287"/>
        </w:trPr>
        <w:tc>
          <w:tcPr>
            <w:tcW w:w="1081" w:type="dxa"/>
            <w:noWrap/>
            <w:vAlign w:val="center"/>
            <w:hideMark/>
          </w:tcPr>
          <w:p w14:paraId="4637AAFA"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Panola</w:t>
            </w:r>
          </w:p>
        </w:tc>
        <w:tc>
          <w:tcPr>
            <w:tcW w:w="894" w:type="dxa"/>
            <w:vAlign w:val="center"/>
          </w:tcPr>
          <w:p w14:paraId="0C15F1B3" w14:textId="4E70897F"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801.8</w:t>
            </w:r>
          </w:p>
        </w:tc>
        <w:tc>
          <w:tcPr>
            <w:tcW w:w="942" w:type="dxa"/>
            <w:noWrap/>
            <w:vAlign w:val="center"/>
            <w:hideMark/>
          </w:tcPr>
          <w:p w14:paraId="60A71881" w14:textId="0F66EA46"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23,796</w:t>
            </w:r>
          </w:p>
        </w:tc>
        <w:tc>
          <w:tcPr>
            <w:tcW w:w="981" w:type="dxa"/>
          </w:tcPr>
          <w:p w14:paraId="0563E4FC"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23,786</w:t>
            </w:r>
          </w:p>
        </w:tc>
        <w:tc>
          <w:tcPr>
            <w:tcW w:w="981" w:type="dxa"/>
          </w:tcPr>
          <w:p w14:paraId="64543C09"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23,660</w:t>
            </w:r>
          </w:p>
        </w:tc>
        <w:tc>
          <w:tcPr>
            <w:tcW w:w="984" w:type="dxa"/>
            <w:noWrap/>
            <w:vAlign w:val="center"/>
          </w:tcPr>
          <w:p w14:paraId="0E9010B8"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23,243</w:t>
            </w:r>
          </w:p>
        </w:tc>
        <w:tc>
          <w:tcPr>
            <w:tcW w:w="981" w:type="dxa"/>
          </w:tcPr>
          <w:p w14:paraId="47DE2874"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23,148</w:t>
            </w:r>
          </w:p>
        </w:tc>
        <w:tc>
          <w:tcPr>
            <w:tcW w:w="981" w:type="dxa"/>
          </w:tcPr>
          <w:p w14:paraId="30C2BA2A"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22,675</w:t>
            </w:r>
          </w:p>
        </w:tc>
        <w:tc>
          <w:tcPr>
            <w:tcW w:w="981" w:type="dxa"/>
          </w:tcPr>
          <w:p w14:paraId="5C2F1393" w14:textId="6DC757E4"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22,677</w:t>
            </w:r>
          </w:p>
        </w:tc>
        <w:tc>
          <w:tcPr>
            <w:tcW w:w="981" w:type="dxa"/>
          </w:tcPr>
          <w:p w14:paraId="70833C59" w14:textId="57C96412"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22,838</w:t>
            </w:r>
          </w:p>
        </w:tc>
        <w:tc>
          <w:tcPr>
            <w:tcW w:w="981" w:type="dxa"/>
          </w:tcPr>
          <w:p w14:paraId="2BA26699" w14:textId="124B66DC" w:rsidR="005C5F19" w:rsidRPr="003B4530" w:rsidRDefault="000D5226"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23,022</w:t>
            </w:r>
          </w:p>
        </w:tc>
      </w:tr>
      <w:tr w:rsidR="005C5F19" w:rsidRPr="001E3599" w14:paraId="04B7260E" w14:textId="1046D846" w:rsidTr="004D3645">
        <w:trPr>
          <w:trHeight w:val="287"/>
        </w:trPr>
        <w:tc>
          <w:tcPr>
            <w:tcW w:w="1081" w:type="dxa"/>
            <w:noWrap/>
            <w:vAlign w:val="center"/>
            <w:hideMark/>
          </w:tcPr>
          <w:p w14:paraId="1AAD8C46"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Rains</w:t>
            </w:r>
          </w:p>
        </w:tc>
        <w:tc>
          <w:tcPr>
            <w:tcW w:w="894" w:type="dxa"/>
            <w:vAlign w:val="center"/>
          </w:tcPr>
          <w:p w14:paraId="57027C77" w14:textId="4624097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229.5</w:t>
            </w:r>
          </w:p>
        </w:tc>
        <w:tc>
          <w:tcPr>
            <w:tcW w:w="942" w:type="dxa"/>
            <w:noWrap/>
            <w:vAlign w:val="center"/>
            <w:hideMark/>
          </w:tcPr>
          <w:p w14:paraId="0EEB1CF2" w14:textId="0B548B14"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10,914</w:t>
            </w:r>
          </w:p>
        </w:tc>
        <w:tc>
          <w:tcPr>
            <w:tcW w:w="981" w:type="dxa"/>
          </w:tcPr>
          <w:p w14:paraId="6CC2164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11,026</w:t>
            </w:r>
          </w:p>
        </w:tc>
        <w:tc>
          <w:tcPr>
            <w:tcW w:w="981" w:type="dxa"/>
          </w:tcPr>
          <w:p w14:paraId="6CDD7BA1"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11,129</w:t>
            </w:r>
          </w:p>
        </w:tc>
        <w:tc>
          <w:tcPr>
            <w:tcW w:w="984" w:type="dxa"/>
            <w:noWrap/>
            <w:vAlign w:val="center"/>
          </w:tcPr>
          <w:p w14:paraId="07DCC79A"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11,762</w:t>
            </w:r>
          </w:p>
        </w:tc>
        <w:tc>
          <w:tcPr>
            <w:tcW w:w="981" w:type="dxa"/>
          </w:tcPr>
          <w:p w14:paraId="3BE21904"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12,159</w:t>
            </w:r>
          </w:p>
        </w:tc>
        <w:tc>
          <w:tcPr>
            <w:tcW w:w="981" w:type="dxa"/>
          </w:tcPr>
          <w:p w14:paraId="6BE67F8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12,509</w:t>
            </w:r>
          </w:p>
        </w:tc>
        <w:tc>
          <w:tcPr>
            <w:tcW w:w="981" w:type="dxa"/>
          </w:tcPr>
          <w:p w14:paraId="75A0079C" w14:textId="229B853A"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12,823</w:t>
            </w:r>
          </w:p>
        </w:tc>
        <w:tc>
          <w:tcPr>
            <w:tcW w:w="981" w:type="dxa"/>
          </w:tcPr>
          <w:p w14:paraId="5A7C3723" w14:textId="0B389323"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12,986</w:t>
            </w:r>
          </w:p>
        </w:tc>
        <w:tc>
          <w:tcPr>
            <w:tcW w:w="981" w:type="dxa"/>
          </w:tcPr>
          <w:p w14:paraId="08E39CFF" w14:textId="72387C41" w:rsidR="005C5F19" w:rsidRPr="003B4530" w:rsidRDefault="00A12FC8"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13,306</w:t>
            </w:r>
          </w:p>
        </w:tc>
      </w:tr>
      <w:tr w:rsidR="005C5F19" w:rsidRPr="001E3599" w14:paraId="62D05A0D" w14:textId="1F0A9285" w:rsidTr="004D3645">
        <w:trPr>
          <w:trHeight w:val="287"/>
        </w:trPr>
        <w:tc>
          <w:tcPr>
            <w:tcW w:w="1081" w:type="dxa"/>
            <w:noWrap/>
            <w:vAlign w:val="center"/>
            <w:hideMark/>
          </w:tcPr>
          <w:p w14:paraId="013B89A2"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Rusk</w:t>
            </w:r>
          </w:p>
        </w:tc>
        <w:tc>
          <w:tcPr>
            <w:tcW w:w="894" w:type="dxa"/>
            <w:vAlign w:val="center"/>
          </w:tcPr>
          <w:p w14:paraId="2C94BFE3" w14:textId="42FDE88B"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924.0</w:t>
            </w:r>
          </w:p>
        </w:tc>
        <w:tc>
          <w:tcPr>
            <w:tcW w:w="942" w:type="dxa"/>
            <w:noWrap/>
            <w:vAlign w:val="center"/>
            <w:hideMark/>
          </w:tcPr>
          <w:p w14:paraId="641BB536" w14:textId="4A9688B1"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53,330</w:t>
            </w:r>
          </w:p>
        </w:tc>
        <w:tc>
          <w:tcPr>
            <w:tcW w:w="981" w:type="dxa"/>
          </w:tcPr>
          <w:p w14:paraId="1603BCA7"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53,336</w:t>
            </w:r>
          </w:p>
        </w:tc>
        <w:tc>
          <w:tcPr>
            <w:tcW w:w="981" w:type="dxa"/>
          </w:tcPr>
          <w:p w14:paraId="2868FE0E"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52,930</w:t>
            </w:r>
          </w:p>
        </w:tc>
        <w:tc>
          <w:tcPr>
            <w:tcW w:w="984" w:type="dxa"/>
            <w:noWrap/>
            <w:vAlign w:val="center"/>
          </w:tcPr>
          <w:p w14:paraId="5EE71914"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52,833</w:t>
            </w:r>
          </w:p>
        </w:tc>
        <w:tc>
          <w:tcPr>
            <w:tcW w:w="981" w:type="dxa"/>
          </w:tcPr>
          <w:p w14:paraId="62BA04BB"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54,450</w:t>
            </w:r>
          </w:p>
        </w:tc>
        <w:tc>
          <w:tcPr>
            <w:tcW w:w="981" w:type="dxa"/>
          </w:tcPr>
          <w:p w14:paraId="15546C6D"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52,743</w:t>
            </w:r>
          </w:p>
        </w:tc>
        <w:tc>
          <w:tcPr>
            <w:tcW w:w="981" w:type="dxa"/>
          </w:tcPr>
          <w:p w14:paraId="17E2D1C6" w14:textId="580610F0"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53,333</w:t>
            </w:r>
          </w:p>
        </w:tc>
        <w:tc>
          <w:tcPr>
            <w:tcW w:w="981" w:type="dxa"/>
          </w:tcPr>
          <w:p w14:paraId="6A6F745C" w14:textId="5A1032C6"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53,079</w:t>
            </w:r>
          </w:p>
        </w:tc>
        <w:tc>
          <w:tcPr>
            <w:tcW w:w="981" w:type="dxa"/>
          </w:tcPr>
          <w:p w14:paraId="73A3AE69" w14:textId="06FF995C" w:rsidR="005C5F19" w:rsidRPr="003B4530" w:rsidRDefault="0094020A"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53,391</w:t>
            </w:r>
          </w:p>
        </w:tc>
      </w:tr>
      <w:tr w:rsidR="005C5F19" w:rsidRPr="001E3599" w14:paraId="0BEAD7AD" w14:textId="6966F7E4" w:rsidTr="004D3645">
        <w:trPr>
          <w:trHeight w:val="287"/>
        </w:trPr>
        <w:tc>
          <w:tcPr>
            <w:tcW w:w="1081" w:type="dxa"/>
            <w:noWrap/>
            <w:vAlign w:val="center"/>
            <w:hideMark/>
          </w:tcPr>
          <w:p w14:paraId="6E1B975C"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Smith</w:t>
            </w:r>
          </w:p>
        </w:tc>
        <w:tc>
          <w:tcPr>
            <w:tcW w:w="894" w:type="dxa"/>
            <w:vAlign w:val="center"/>
          </w:tcPr>
          <w:p w14:paraId="40173F15" w14:textId="323B864A"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921.5</w:t>
            </w:r>
          </w:p>
        </w:tc>
        <w:tc>
          <w:tcPr>
            <w:tcW w:w="942" w:type="dxa"/>
            <w:noWrap/>
            <w:vAlign w:val="center"/>
            <w:hideMark/>
          </w:tcPr>
          <w:p w14:paraId="338AA12E" w14:textId="7E40FBD4"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209,714</w:t>
            </w:r>
          </w:p>
        </w:tc>
        <w:tc>
          <w:tcPr>
            <w:tcW w:w="981" w:type="dxa"/>
          </w:tcPr>
          <w:p w14:paraId="685625D2"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216,426</w:t>
            </w:r>
          </w:p>
        </w:tc>
        <w:tc>
          <w:tcPr>
            <w:tcW w:w="981" w:type="dxa"/>
          </w:tcPr>
          <w:p w14:paraId="4BF5C76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222,410</w:t>
            </w:r>
          </w:p>
        </w:tc>
        <w:tc>
          <w:tcPr>
            <w:tcW w:w="984" w:type="dxa"/>
            <w:noWrap/>
            <w:vAlign w:val="center"/>
          </w:tcPr>
          <w:p w14:paraId="2EEF734A"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227,727</w:t>
            </w:r>
          </w:p>
        </w:tc>
        <w:tc>
          <w:tcPr>
            <w:tcW w:w="981" w:type="dxa"/>
          </w:tcPr>
          <w:p w14:paraId="3326B28E"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230,221</w:t>
            </w:r>
          </w:p>
        </w:tc>
        <w:tc>
          <w:tcPr>
            <w:tcW w:w="981" w:type="dxa"/>
          </w:tcPr>
          <w:p w14:paraId="6E9CAECD"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237,186</w:t>
            </w:r>
          </w:p>
        </w:tc>
        <w:tc>
          <w:tcPr>
            <w:tcW w:w="981" w:type="dxa"/>
          </w:tcPr>
          <w:p w14:paraId="6C117481" w14:textId="28D8300B"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241,922</w:t>
            </w:r>
          </w:p>
        </w:tc>
        <w:tc>
          <w:tcPr>
            <w:tcW w:w="981" w:type="dxa"/>
          </w:tcPr>
          <w:p w14:paraId="4EB76007" w14:textId="24F5FB3A"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245,209</w:t>
            </w:r>
          </w:p>
        </w:tc>
        <w:tc>
          <w:tcPr>
            <w:tcW w:w="981" w:type="dxa"/>
          </w:tcPr>
          <w:p w14:paraId="2E40C883" w14:textId="36727A78" w:rsidR="005C5F19" w:rsidRPr="003B4530" w:rsidRDefault="00A97F4E"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249,091</w:t>
            </w:r>
          </w:p>
        </w:tc>
      </w:tr>
      <w:tr w:rsidR="005C5F19" w:rsidRPr="001E3599" w14:paraId="5BEA435D" w14:textId="06590589" w:rsidTr="004D3645">
        <w:trPr>
          <w:trHeight w:val="287"/>
        </w:trPr>
        <w:tc>
          <w:tcPr>
            <w:tcW w:w="1081" w:type="dxa"/>
            <w:noWrap/>
            <w:vAlign w:val="center"/>
            <w:hideMark/>
          </w:tcPr>
          <w:p w14:paraId="4B60BC39"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Upshur</w:t>
            </w:r>
          </w:p>
        </w:tc>
        <w:tc>
          <w:tcPr>
            <w:tcW w:w="894" w:type="dxa"/>
            <w:vAlign w:val="center"/>
          </w:tcPr>
          <w:p w14:paraId="4A69BFD6" w14:textId="2A3F494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583.0</w:t>
            </w:r>
          </w:p>
        </w:tc>
        <w:tc>
          <w:tcPr>
            <w:tcW w:w="942" w:type="dxa"/>
            <w:noWrap/>
            <w:vAlign w:val="center"/>
            <w:hideMark/>
          </w:tcPr>
          <w:p w14:paraId="5921AF45" w14:textId="7ED3DB1F"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39,309</w:t>
            </w:r>
          </w:p>
        </w:tc>
        <w:tc>
          <w:tcPr>
            <w:tcW w:w="981" w:type="dxa"/>
          </w:tcPr>
          <w:p w14:paraId="7C4DDEBA"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39,757</w:t>
            </w:r>
          </w:p>
        </w:tc>
        <w:tc>
          <w:tcPr>
            <w:tcW w:w="981" w:type="dxa"/>
          </w:tcPr>
          <w:p w14:paraId="52667EA7"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40,381</w:t>
            </w:r>
          </w:p>
        </w:tc>
        <w:tc>
          <w:tcPr>
            <w:tcW w:w="984" w:type="dxa"/>
            <w:noWrap/>
            <w:vAlign w:val="center"/>
          </w:tcPr>
          <w:p w14:paraId="4115BAE3"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41,281</w:t>
            </w:r>
          </w:p>
        </w:tc>
        <w:tc>
          <w:tcPr>
            <w:tcW w:w="981" w:type="dxa"/>
          </w:tcPr>
          <w:p w14:paraId="79AF77B8"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41,260</w:t>
            </w:r>
          </w:p>
        </w:tc>
        <w:tc>
          <w:tcPr>
            <w:tcW w:w="981" w:type="dxa"/>
          </w:tcPr>
          <w:p w14:paraId="5B90C534"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41,774</w:t>
            </w:r>
          </w:p>
        </w:tc>
        <w:tc>
          <w:tcPr>
            <w:tcW w:w="981" w:type="dxa"/>
          </w:tcPr>
          <w:p w14:paraId="0ABE932F" w14:textId="6674C943"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42,488</w:t>
            </w:r>
          </w:p>
        </w:tc>
        <w:tc>
          <w:tcPr>
            <w:tcW w:w="981" w:type="dxa"/>
          </w:tcPr>
          <w:p w14:paraId="503A62DC" w14:textId="59CB75AE"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43,281</w:t>
            </w:r>
          </w:p>
        </w:tc>
        <w:tc>
          <w:tcPr>
            <w:tcW w:w="981" w:type="dxa"/>
          </w:tcPr>
          <w:p w14:paraId="2036183C" w14:textId="4EDBE675" w:rsidR="005C5F19" w:rsidRPr="003B4530" w:rsidRDefault="005559FF"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44,050</w:t>
            </w:r>
          </w:p>
        </w:tc>
      </w:tr>
      <w:tr w:rsidR="005C5F19" w:rsidRPr="001E3599" w14:paraId="66CFFF81" w14:textId="564C89DE" w:rsidTr="004D3645">
        <w:trPr>
          <w:trHeight w:val="287"/>
        </w:trPr>
        <w:tc>
          <w:tcPr>
            <w:tcW w:w="1081" w:type="dxa"/>
            <w:noWrap/>
            <w:vAlign w:val="center"/>
            <w:hideMark/>
          </w:tcPr>
          <w:p w14:paraId="45274111"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Van Zandt</w:t>
            </w:r>
          </w:p>
        </w:tc>
        <w:tc>
          <w:tcPr>
            <w:tcW w:w="894" w:type="dxa"/>
            <w:vAlign w:val="center"/>
          </w:tcPr>
          <w:p w14:paraId="27AAE16C" w14:textId="44C0F2BD"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842.6</w:t>
            </w:r>
          </w:p>
        </w:tc>
        <w:tc>
          <w:tcPr>
            <w:tcW w:w="942" w:type="dxa"/>
            <w:noWrap/>
            <w:vAlign w:val="center"/>
            <w:hideMark/>
          </w:tcPr>
          <w:p w14:paraId="0DF813CD" w14:textId="7136A91C"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52,579</w:t>
            </w:r>
          </w:p>
        </w:tc>
        <w:tc>
          <w:tcPr>
            <w:tcW w:w="981" w:type="dxa"/>
          </w:tcPr>
          <w:p w14:paraId="011C6529"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52,317</w:t>
            </w:r>
          </w:p>
        </w:tc>
        <w:tc>
          <w:tcPr>
            <w:tcW w:w="981" w:type="dxa"/>
          </w:tcPr>
          <w:p w14:paraId="3961868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53,410</w:t>
            </w:r>
          </w:p>
        </w:tc>
        <w:tc>
          <w:tcPr>
            <w:tcW w:w="984" w:type="dxa"/>
            <w:noWrap/>
            <w:vAlign w:val="center"/>
          </w:tcPr>
          <w:p w14:paraId="6D729819"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55,182</w:t>
            </w:r>
          </w:p>
        </w:tc>
        <w:tc>
          <w:tcPr>
            <w:tcW w:w="981" w:type="dxa"/>
          </w:tcPr>
          <w:p w14:paraId="6041DF15"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56,019</w:t>
            </w:r>
          </w:p>
        </w:tc>
        <w:tc>
          <w:tcPr>
            <w:tcW w:w="981" w:type="dxa"/>
          </w:tcPr>
          <w:p w14:paraId="5A1806F6"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61,275</w:t>
            </w:r>
          </w:p>
        </w:tc>
        <w:tc>
          <w:tcPr>
            <w:tcW w:w="981" w:type="dxa"/>
          </w:tcPr>
          <w:p w14:paraId="30E38A4A" w14:textId="29879D6D"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62,859</w:t>
            </w:r>
          </w:p>
        </w:tc>
        <w:tc>
          <w:tcPr>
            <w:tcW w:w="981" w:type="dxa"/>
          </w:tcPr>
          <w:p w14:paraId="7C2E7EB8" w14:textId="6275B5BC"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64,000</w:t>
            </w:r>
          </w:p>
        </w:tc>
        <w:tc>
          <w:tcPr>
            <w:tcW w:w="981" w:type="dxa"/>
          </w:tcPr>
          <w:p w14:paraId="5151DBD8" w14:textId="19413093" w:rsidR="005C5F19" w:rsidRPr="003B4530" w:rsidRDefault="005559FF"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65,304</w:t>
            </w:r>
          </w:p>
        </w:tc>
      </w:tr>
      <w:tr w:rsidR="005C5F19" w:rsidRPr="001E3599" w14:paraId="01FAB5CC" w14:textId="4C6BD146" w:rsidTr="003B4530">
        <w:trPr>
          <w:trHeight w:val="287"/>
        </w:trPr>
        <w:tc>
          <w:tcPr>
            <w:tcW w:w="1081" w:type="dxa"/>
            <w:tcBorders>
              <w:bottom w:val="single" w:sz="4" w:space="0" w:color="auto"/>
            </w:tcBorders>
            <w:noWrap/>
            <w:vAlign w:val="center"/>
            <w:hideMark/>
          </w:tcPr>
          <w:p w14:paraId="5489E688" w14:textId="77777777" w:rsidR="005C5F19" w:rsidRPr="003B4530" w:rsidRDefault="005C5F19" w:rsidP="009203A4">
            <w:pPr>
              <w:spacing w:after="0" w:line="240" w:lineRule="auto"/>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Wood</w:t>
            </w:r>
          </w:p>
        </w:tc>
        <w:tc>
          <w:tcPr>
            <w:tcW w:w="894" w:type="dxa"/>
            <w:tcBorders>
              <w:bottom w:val="single" w:sz="4" w:space="0" w:color="auto"/>
            </w:tcBorders>
            <w:vAlign w:val="center"/>
          </w:tcPr>
          <w:p w14:paraId="6AE715DF" w14:textId="7063FF92"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645.2</w:t>
            </w:r>
          </w:p>
        </w:tc>
        <w:tc>
          <w:tcPr>
            <w:tcW w:w="942" w:type="dxa"/>
            <w:tcBorders>
              <w:bottom w:val="single" w:sz="4" w:space="0" w:color="auto"/>
            </w:tcBorders>
            <w:noWrap/>
            <w:vAlign w:val="center"/>
            <w:hideMark/>
          </w:tcPr>
          <w:p w14:paraId="495DD41C" w14:textId="51F7C0E5"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41,964</w:t>
            </w:r>
          </w:p>
        </w:tc>
        <w:tc>
          <w:tcPr>
            <w:tcW w:w="981" w:type="dxa"/>
            <w:tcBorders>
              <w:bottom w:val="single" w:sz="4" w:space="0" w:color="auto"/>
            </w:tcBorders>
          </w:tcPr>
          <w:p w14:paraId="2F9F14CF"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42,401</w:t>
            </w:r>
          </w:p>
        </w:tc>
        <w:tc>
          <w:tcPr>
            <w:tcW w:w="981" w:type="dxa"/>
            <w:tcBorders>
              <w:bottom w:val="single" w:sz="4" w:space="0" w:color="auto"/>
            </w:tcBorders>
          </w:tcPr>
          <w:p w14:paraId="04EE0C7D"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43,220</w:t>
            </w:r>
          </w:p>
        </w:tc>
        <w:tc>
          <w:tcPr>
            <w:tcW w:w="984" w:type="dxa"/>
            <w:tcBorders>
              <w:bottom w:val="single" w:sz="4" w:space="0" w:color="auto"/>
            </w:tcBorders>
            <w:noWrap/>
            <w:vAlign w:val="center"/>
          </w:tcPr>
          <w:p w14:paraId="3B61CF3B"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44,314</w:t>
            </w:r>
          </w:p>
        </w:tc>
        <w:tc>
          <w:tcPr>
            <w:tcW w:w="981" w:type="dxa"/>
            <w:tcBorders>
              <w:bottom w:val="single" w:sz="4" w:space="0" w:color="auto"/>
            </w:tcBorders>
          </w:tcPr>
          <w:p w14:paraId="3257F0A3"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45,129</w:t>
            </w:r>
          </w:p>
        </w:tc>
        <w:tc>
          <w:tcPr>
            <w:tcW w:w="981" w:type="dxa"/>
            <w:tcBorders>
              <w:bottom w:val="single" w:sz="4" w:space="0" w:color="auto"/>
            </w:tcBorders>
          </w:tcPr>
          <w:p w14:paraId="72B76DC3" w14:textId="77777777"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45,875</w:t>
            </w:r>
          </w:p>
        </w:tc>
        <w:tc>
          <w:tcPr>
            <w:tcW w:w="981" w:type="dxa"/>
            <w:tcBorders>
              <w:bottom w:val="single" w:sz="4" w:space="0" w:color="auto"/>
            </w:tcBorders>
          </w:tcPr>
          <w:p w14:paraId="54662780" w14:textId="7F3B00E4"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46,857</w:t>
            </w:r>
          </w:p>
        </w:tc>
        <w:tc>
          <w:tcPr>
            <w:tcW w:w="981" w:type="dxa"/>
            <w:tcBorders>
              <w:bottom w:val="single" w:sz="4" w:space="0" w:color="auto"/>
            </w:tcBorders>
          </w:tcPr>
          <w:p w14:paraId="51E60CF8" w14:textId="03B39D5F" w:rsidR="005C5F19" w:rsidRPr="003B4530" w:rsidRDefault="005C5F19"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47,921</w:t>
            </w:r>
          </w:p>
        </w:tc>
        <w:tc>
          <w:tcPr>
            <w:tcW w:w="981" w:type="dxa"/>
            <w:tcBorders>
              <w:bottom w:val="single" w:sz="4" w:space="0" w:color="auto"/>
            </w:tcBorders>
          </w:tcPr>
          <w:p w14:paraId="5F48422B" w14:textId="3C4E6161" w:rsidR="005C5F19" w:rsidRPr="003B4530" w:rsidRDefault="001D5BC0" w:rsidP="009203A4">
            <w:pPr>
              <w:spacing w:after="0" w:line="240" w:lineRule="auto"/>
              <w:jc w:val="center"/>
              <w:rPr>
                <w:rFonts w:ascii="Garamond" w:eastAsia="Times New Roman" w:hAnsi="Garamond" w:cs="Times New Roman"/>
                <w:color w:val="000000"/>
                <w:sz w:val="20"/>
                <w:szCs w:val="20"/>
              </w:rPr>
            </w:pPr>
            <w:r w:rsidRPr="003B4530">
              <w:rPr>
                <w:rFonts w:ascii="Garamond" w:eastAsia="Times New Roman" w:hAnsi="Garamond" w:cs="Times New Roman"/>
                <w:color w:val="000000"/>
                <w:sz w:val="20"/>
                <w:szCs w:val="20"/>
              </w:rPr>
              <w:t>48,742</w:t>
            </w:r>
          </w:p>
        </w:tc>
      </w:tr>
      <w:tr w:rsidR="005C5F19" w:rsidRPr="00215BF3" w14:paraId="2A35CC58" w14:textId="721F605B" w:rsidTr="003B4530">
        <w:trPr>
          <w:trHeight w:val="287"/>
        </w:trPr>
        <w:tc>
          <w:tcPr>
            <w:tcW w:w="1081" w:type="dxa"/>
            <w:tcBorders>
              <w:bottom w:val="single" w:sz="4" w:space="0" w:color="auto"/>
            </w:tcBorders>
            <w:noWrap/>
            <w:vAlign w:val="center"/>
            <w:hideMark/>
          </w:tcPr>
          <w:p w14:paraId="0A1D1294" w14:textId="77777777" w:rsidR="005C5F19" w:rsidRPr="003B4530" w:rsidRDefault="005C5F19" w:rsidP="009203A4">
            <w:pPr>
              <w:spacing w:after="0" w:line="240" w:lineRule="auto"/>
              <w:rPr>
                <w:rFonts w:ascii="Garamond" w:eastAsia="Times New Roman" w:hAnsi="Garamond" w:cs="Times New Roman"/>
                <w:b/>
                <w:bCs/>
                <w:color w:val="000000"/>
                <w:sz w:val="20"/>
                <w:szCs w:val="20"/>
              </w:rPr>
            </w:pPr>
            <w:r w:rsidRPr="003B4530">
              <w:rPr>
                <w:rFonts w:ascii="Garamond" w:eastAsia="Times New Roman" w:hAnsi="Garamond" w:cs="Times New Roman"/>
                <w:b/>
                <w:bCs/>
                <w:color w:val="000000"/>
                <w:sz w:val="20"/>
                <w:szCs w:val="20"/>
              </w:rPr>
              <w:t>Totals</w:t>
            </w:r>
          </w:p>
        </w:tc>
        <w:tc>
          <w:tcPr>
            <w:tcW w:w="894" w:type="dxa"/>
            <w:tcBorders>
              <w:bottom w:val="single" w:sz="4" w:space="0" w:color="auto"/>
            </w:tcBorders>
            <w:vAlign w:val="center"/>
          </w:tcPr>
          <w:p w14:paraId="133A71F0" w14:textId="150336E6"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9,686.90</w:t>
            </w:r>
          </w:p>
        </w:tc>
        <w:tc>
          <w:tcPr>
            <w:tcW w:w="942" w:type="dxa"/>
            <w:tcBorders>
              <w:bottom w:val="single" w:sz="4" w:space="0" w:color="auto"/>
            </w:tcBorders>
            <w:noWrap/>
            <w:vAlign w:val="center"/>
            <w:hideMark/>
          </w:tcPr>
          <w:p w14:paraId="185E657A" w14:textId="0384594B"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829,749</w:t>
            </w:r>
          </w:p>
        </w:tc>
        <w:tc>
          <w:tcPr>
            <w:tcW w:w="981" w:type="dxa"/>
            <w:tcBorders>
              <w:bottom w:val="single" w:sz="4" w:space="0" w:color="auto"/>
            </w:tcBorders>
          </w:tcPr>
          <w:p w14:paraId="7867BC25" w14:textId="77777777"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838,859</w:t>
            </w:r>
          </w:p>
        </w:tc>
        <w:tc>
          <w:tcPr>
            <w:tcW w:w="981" w:type="dxa"/>
            <w:tcBorders>
              <w:bottom w:val="single" w:sz="4" w:space="0" w:color="auto"/>
            </w:tcBorders>
          </w:tcPr>
          <w:p w14:paraId="3EA9C94C" w14:textId="77777777"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849,202</w:t>
            </w:r>
          </w:p>
        </w:tc>
        <w:tc>
          <w:tcPr>
            <w:tcW w:w="984" w:type="dxa"/>
            <w:tcBorders>
              <w:bottom w:val="single" w:sz="4" w:space="0" w:color="auto"/>
            </w:tcBorders>
            <w:noWrap/>
            <w:vAlign w:val="center"/>
          </w:tcPr>
          <w:p w14:paraId="129C2F6B" w14:textId="77777777"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860,334</w:t>
            </w:r>
          </w:p>
        </w:tc>
        <w:tc>
          <w:tcPr>
            <w:tcW w:w="981" w:type="dxa"/>
            <w:tcBorders>
              <w:bottom w:val="single" w:sz="4" w:space="0" w:color="auto"/>
            </w:tcBorders>
          </w:tcPr>
          <w:p w14:paraId="0CD3E84D" w14:textId="77777777"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868,728</w:t>
            </w:r>
          </w:p>
        </w:tc>
        <w:tc>
          <w:tcPr>
            <w:tcW w:w="981" w:type="dxa"/>
            <w:tcBorders>
              <w:bottom w:val="single" w:sz="4" w:space="0" w:color="auto"/>
            </w:tcBorders>
          </w:tcPr>
          <w:p w14:paraId="38838FF0" w14:textId="77777777"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882,815</w:t>
            </w:r>
          </w:p>
        </w:tc>
        <w:tc>
          <w:tcPr>
            <w:tcW w:w="981" w:type="dxa"/>
            <w:tcBorders>
              <w:bottom w:val="single" w:sz="4" w:space="0" w:color="auto"/>
            </w:tcBorders>
          </w:tcPr>
          <w:p w14:paraId="018D0405" w14:textId="446CF169"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894,853</w:t>
            </w:r>
          </w:p>
        </w:tc>
        <w:tc>
          <w:tcPr>
            <w:tcW w:w="981" w:type="dxa"/>
            <w:tcBorders>
              <w:bottom w:val="single" w:sz="4" w:space="0" w:color="auto"/>
            </w:tcBorders>
          </w:tcPr>
          <w:p w14:paraId="050C1A2D" w14:textId="34BE2BE9" w:rsidR="005C5F19" w:rsidRPr="003B4530" w:rsidRDefault="005C5F19"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905,134</w:t>
            </w:r>
          </w:p>
        </w:tc>
        <w:tc>
          <w:tcPr>
            <w:tcW w:w="981" w:type="dxa"/>
            <w:tcBorders>
              <w:bottom w:val="single" w:sz="4" w:space="0" w:color="auto"/>
            </w:tcBorders>
          </w:tcPr>
          <w:p w14:paraId="38C0831D" w14:textId="1A5F5B7C" w:rsidR="005C5F19" w:rsidRPr="003B4530" w:rsidRDefault="00C90476" w:rsidP="009203A4">
            <w:pPr>
              <w:spacing w:after="0" w:line="240" w:lineRule="auto"/>
              <w:jc w:val="center"/>
              <w:rPr>
                <w:rFonts w:ascii="Garamond" w:eastAsia="Times New Roman" w:hAnsi="Garamond" w:cs="Times New Roman"/>
                <w:b/>
                <w:color w:val="000000"/>
                <w:sz w:val="20"/>
                <w:szCs w:val="20"/>
              </w:rPr>
            </w:pPr>
            <w:r w:rsidRPr="003B4530">
              <w:rPr>
                <w:rFonts w:ascii="Garamond" w:eastAsia="Times New Roman" w:hAnsi="Garamond" w:cs="Times New Roman"/>
                <w:b/>
                <w:color w:val="000000"/>
                <w:sz w:val="20"/>
                <w:szCs w:val="20"/>
              </w:rPr>
              <w:t>918,025</w:t>
            </w:r>
          </w:p>
        </w:tc>
      </w:tr>
      <w:tr w:rsidR="005C5F19" w:rsidRPr="00215BF3" w14:paraId="60858B3B" w14:textId="4C72B358" w:rsidTr="003B4530">
        <w:trPr>
          <w:trHeight w:hRule="exact" w:val="313"/>
        </w:trPr>
        <w:tc>
          <w:tcPr>
            <w:tcW w:w="7825" w:type="dxa"/>
            <w:gridSpan w:val="8"/>
            <w:tcBorders>
              <w:top w:val="single" w:sz="4" w:space="0" w:color="auto"/>
              <w:left w:val="nil"/>
              <w:bottom w:val="nil"/>
              <w:right w:val="nil"/>
            </w:tcBorders>
            <w:noWrap/>
            <w:vAlign w:val="center"/>
          </w:tcPr>
          <w:p w14:paraId="6CED23DB" w14:textId="5F4D850F" w:rsidR="005C5F19" w:rsidRPr="003B4530" w:rsidRDefault="005C5F19" w:rsidP="009203A4">
            <w:pPr>
              <w:spacing w:after="0" w:line="240" w:lineRule="auto"/>
              <w:rPr>
                <w:rFonts w:ascii="Garamond" w:eastAsia="Times New Roman" w:hAnsi="Garamond" w:cs="Times New Roman"/>
                <w:bCs/>
                <w:color w:val="000000"/>
                <w:sz w:val="20"/>
                <w:szCs w:val="20"/>
                <w:highlight w:val="yellow"/>
              </w:rPr>
            </w:pPr>
            <w:r w:rsidRPr="003B4530">
              <w:rPr>
                <w:rFonts w:ascii="Garamond" w:eastAsia="Times New Roman" w:hAnsi="Garamond" w:cs="Times New Roman"/>
                <w:bCs/>
                <w:color w:val="000000"/>
                <w:sz w:val="20"/>
                <w:szCs w:val="20"/>
              </w:rPr>
              <w:t xml:space="preserve">Source: </w:t>
            </w:r>
            <w:hyperlink r:id="rId114" w:history="1">
              <w:r w:rsidRPr="003B4530">
                <w:rPr>
                  <w:rStyle w:val="Hyperlink"/>
                  <w:rFonts w:ascii="Garamond" w:eastAsia="Times New Roman" w:hAnsi="Garamond" w:cs="Times New Roman"/>
                  <w:bCs/>
                  <w:sz w:val="20"/>
                  <w:szCs w:val="20"/>
                </w:rPr>
                <w:t>www.census.gov/quickfacts</w:t>
              </w:r>
            </w:hyperlink>
            <w:r w:rsidRPr="003B4530">
              <w:rPr>
                <w:rFonts w:ascii="Garamond" w:eastAsia="Times New Roman" w:hAnsi="Garamond" w:cs="Times New Roman"/>
                <w:bCs/>
                <w:color w:val="000000"/>
                <w:sz w:val="20"/>
                <w:szCs w:val="20"/>
              </w:rPr>
              <w:t xml:space="preserve"> </w:t>
            </w:r>
          </w:p>
        </w:tc>
        <w:tc>
          <w:tcPr>
            <w:tcW w:w="981" w:type="dxa"/>
            <w:tcBorders>
              <w:top w:val="single" w:sz="4" w:space="0" w:color="auto"/>
              <w:left w:val="nil"/>
              <w:bottom w:val="nil"/>
              <w:right w:val="nil"/>
            </w:tcBorders>
          </w:tcPr>
          <w:p w14:paraId="3CDE83C0" w14:textId="77777777" w:rsidR="005C5F19" w:rsidRPr="003B4530" w:rsidRDefault="005C5F19" w:rsidP="009203A4">
            <w:pPr>
              <w:spacing w:after="0" w:line="240" w:lineRule="auto"/>
              <w:rPr>
                <w:rFonts w:ascii="Garamond" w:eastAsia="Times New Roman" w:hAnsi="Garamond" w:cs="Times New Roman"/>
                <w:bCs/>
                <w:color w:val="000000"/>
                <w:sz w:val="20"/>
                <w:szCs w:val="20"/>
              </w:rPr>
            </w:pPr>
          </w:p>
        </w:tc>
        <w:tc>
          <w:tcPr>
            <w:tcW w:w="981" w:type="dxa"/>
            <w:tcBorders>
              <w:top w:val="single" w:sz="4" w:space="0" w:color="auto"/>
              <w:left w:val="nil"/>
              <w:bottom w:val="nil"/>
              <w:right w:val="nil"/>
            </w:tcBorders>
          </w:tcPr>
          <w:p w14:paraId="1FB7D2B2" w14:textId="77777777" w:rsidR="005C5F19" w:rsidRPr="003B4530" w:rsidRDefault="005C5F19" w:rsidP="009203A4">
            <w:pPr>
              <w:spacing w:after="0" w:line="240" w:lineRule="auto"/>
              <w:rPr>
                <w:rFonts w:ascii="Garamond" w:eastAsia="Times New Roman" w:hAnsi="Garamond" w:cs="Times New Roman"/>
                <w:bCs/>
                <w:color w:val="000000"/>
                <w:sz w:val="20"/>
                <w:szCs w:val="20"/>
              </w:rPr>
            </w:pPr>
          </w:p>
        </w:tc>
        <w:tc>
          <w:tcPr>
            <w:tcW w:w="981" w:type="dxa"/>
            <w:tcBorders>
              <w:top w:val="single" w:sz="4" w:space="0" w:color="auto"/>
              <w:left w:val="nil"/>
              <w:bottom w:val="nil"/>
              <w:right w:val="nil"/>
            </w:tcBorders>
          </w:tcPr>
          <w:p w14:paraId="67571F91" w14:textId="77777777" w:rsidR="005C5F19" w:rsidRPr="003B4530" w:rsidRDefault="005C5F19" w:rsidP="009203A4">
            <w:pPr>
              <w:spacing w:after="0" w:line="240" w:lineRule="auto"/>
              <w:rPr>
                <w:rFonts w:ascii="Garamond" w:eastAsia="Times New Roman" w:hAnsi="Garamond" w:cs="Times New Roman"/>
                <w:bCs/>
                <w:color w:val="000000"/>
                <w:sz w:val="20"/>
                <w:szCs w:val="20"/>
              </w:rPr>
            </w:pPr>
          </w:p>
        </w:tc>
      </w:tr>
    </w:tbl>
    <w:p w14:paraId="40AD1B42" w14:textId="4BFB98BB" w:rsidR="00683712" w:rsidRDefault="00683712" w:rsidP="00E32E8E">
      <w:pPr>
        <w:spacing w:after="0" w:line="240" w:lineRule="auto"/>
        <w:rPr>
          <w:rFonts w:ascii="Garamond" w:eastAsia="Times New Roman" w:hAnsi="Garamond" w:cs="Times New Roman"/>
          <w:sz w:val="18"/>
          <w:szCs w:val="18"/>
        </w:rPr>
      </w:pPr>
    </w:p>
    <w:p w14:paraId="0E72582C" w14:textId="77777777" w:rsidR="00CE7B83" w:rsidRDefault="00CE7B83" w:rsidP="00765CDF">
      <w:pPr>
        <w:spacing w:after="0" w:line="240" w:lineRule="auto"/>
        <w:rPr>
          <w:rFonts w:ascii="Garamond" w:eastAsia="Times New Roman" w:hAnsi="Garamond" w:cs="Times New Roman"/>
          <w:b/>
          <w:bCs/>
          <w:sz w:val="24"/>
          <w:szCs w:val="24"/>
        </w:rPr>
      </w:pPr>
    </w:p>
    <w:p w14:paraId="5FAD1283" w14:textId="51A6FE30" w:rsidR="00765CDF" w:rsidRPr="00834ACF" w:rsidRDefault="00765CDF" w:rsidP="00765CDF">
      <w:pPr>
        <w:spacing w:after="0" w:line="240" w:lineRule="auto"/>
        <w:rPr>
          <w:rFonts w:ascii="Garamond" w:eastAsia="Times New Roman" w:hAnsi="Garamond" w:cs="Times New Roman"/>
          <w:b/>
          <w:bCs/>
          <w:sz w:val="24"/>
          <w:szCs w:val="24"/>
        </w:rPr>
      </w:pPr>
      <w:r w:rsidRPr="00834ACF">
        <w:rPr>
          <w:rFonts w:ascii="Garamond" w:eastAsia="Times New Roman" w:hAnsi="Garamond" w:cs="Times New Roman"/>
          <w:b/>
          <w:bCs/>
          <w:sz w:val="24"/>
          <w:szCs w:val="24"/>
        </w:rPr>
        <w:lastRenderedPageBreak/>
        <w:t>About ETCOG</w:t>
      </w:r>
    </w:p>
    <w:p w14:paraId="0DAC27F9" w14:textId="77777777" w:rsidR="00765CDF" w:rsidRPr="00834ACF" w:rsidRDefault="00765CDF" w:rsidP="00765CDF">
      <w:pPr>
        <w:spacing w:after="0" w:line="240" w:lineRule="auto"/>
        <w:rPr>
          <w:rFonts w:ascii="Garamond" w:eastAsia="Times New Roman" w:hAnsi="Garamond" w:cs="Times New Roman"/>
          <w:b/>
          <w:bCs/>
          <w:sz w:val="24"/>
          <w:szCs w:val="24"/>
        </w:rPr>
      </w:pPr>
    </w:p>
    <w:p w14:paraId="20864304" w14:textId="77777777" w:rsidR="00765CDF" w:rsidRPr="00834ACF" w:rsidRDefault="00765CDF" w:rsidP="00765CDF">
      <w:pPr>
        <w:spacing w:after="0" w:line="240" w:lineRule="auto"/>
        <w:rPr>
          <w:rFonts w:ascii="Garamond" w:eastAsia="Times New Roman" w:hAnsi="Garamond" w:cs="Times New Roman"/>
          <w:bCs/>
          <w:sz w:val="24"/>
          <w:szCs w:val="24"/>
        </w:rPr>
      </w:pPr>
      <w:r w:rsidRPr="00834ACF">
        <w:rPr>
          <w:rFonts w:ascii="Garamond" w:eastAsia="Times New Roman" w:hAnsi="Garamond" w:cs="Times New Roman"/>
          <w:bCs/>
          <w:sz w:val="24"/>
          <w:szCs w:val="24"/>
        </w:rPr>
        <w:t>Established in 1970, ETCOG is a voluntary association of local governments—counties, cities, school districts, and special districts—collaborating to address shared needs. ETCOG supports the region by:</w:t>
      </w:r>
    </w:p>
    <w:p w14:paraId="59C5B5D6" w14:textId="77777777" w:rsidR="00765CDF" w:rsidRPr="00834ACF" w:rsidRDefault="00765CDF" w:rsidP="00765CDF">
      <w:pPr>
        <w:spacing w:after="0" w:line="240" w:lineRule="auto"/>
        <w:rPr>
          <w:rFonts w:ascii="Garamond" w:eastAsia="Times New Roman" w:hAnsi="Garamond" w:cs="Times New Roman"/>
          <w:bCs/>
          <w:sz w:val="24"/>
          <w:szCs w:val="24"/>
        </w:rPr>
      </w:pPr>
    </w:p>
    <w:p w14:paraId="10DDB43A" w14:textId="7BC0F189" w:rsidR="00765CDF" w:rsidRPr="00834ACF" w:rsidRDefault="00765CDF" w:rsidP="006D026B">
      <w:pPr>
        <w:numPr>
          <w:ilvl w:val="0"/>
          <w:numId w:val="5"/>
        </w:numPr>
        <w:spacing w:after="0" w:line="240" w:lineRule="auto"/>
        <w:rPr>
          <w:rFonts w:ascii="Garamond" w:eastAsia="Times New Roman" w:hAnsi="Garamond" w:cs="Times New Roman"/>
          <w:bCs/>
          <w:sz w:val="24"/>
          <w:szCs w:val="24"/>
        </w:rPr>
      </w:pPr>
      <w:r w:rsidRPr="00834ACF">
        <w:rPr>
          <w:rFonts w:ascii="Garamond" w:eastAsia="Times New Roman" w:hAnsi="Garamond" w:cs="Times New Roman"/>
          <w:bCs/>
          <w:sz w:val="24"/>
          <w:szCs w:val="24"/>
        </w:rPr>
        <w:t>Coordinating 9-1-1 emergency services</w:t>
      </w:r>
      <w:r w:rsidR="00984D20">
        <w:rPr>
          <w:rFonts w:ascii="Garamond" w:eastAsia="Times New Roman" w:hAnsi="Garamond" w:cs="Times New Roman"/>
          <w:bCs/>
          <w:sz w:val="24"/>
          <w:szCs w:val="24"/>
        </w:rPr>
        <w:t>;</w:t>
      </w:r>
    </w:p>
    <w:p w14:paraId="2457D49D" w14:textId="33FF1832" w:rsidR="00765CDF" w:rsidRPr="00834ACF" w:rsidRDefault="00765CDF" w:rsidP="006D026B">
      <w:pPr>
        <w:numPr>
          <w:ilvl w:val="0"/>
          <w:numId w:val="5"/>
        </w:numPr>
        <w:spacing w:after="0" w:line="240" w:lineRule="auto"/>
        <w:rPr>
          <w:rFonts w:ascii="Garamond" w:eastAsia="Times New Roman" w:hAnsi="Garamond" w:cs="Times New Roman"/>
          <w:bCs/>
          <w:sz w:val="24"/>
          <w:szCs w:val="24"/>
        </w:rPr>
      </w:pPr>
      <w:r w:rsidRPr="00834ACF">
        <w:rPr>
          <w:rFonts w:ascii="Garamond" w:eastAsia="Times New Roman" w:hAnsi="Garamond" w:cs="Times New Roman"/>
          <w:bCs/>
          <w:sz w:val="24"/>
          <w:szCs w:val="24"/>
        </w:rPr>
        <w:t>Providing law enforcement training and homeland security planning</w:t>
      </w:r>
      <w:r w:rsidR="00984D20">
        <w:rPr>
          <w:rFonts w:ascii="Garamond" w:eastAsia="Times New Roman" w:hAnsi="Garamond" w:cs="Times New Roman"/>
          <w:bCs/>
          <w:sz w:val="24"/>
          <w:szCs w:val="24"/>
        </w:rPr>
        <w:t>;</w:t>
      </w:r>
    </w:p>
    <w:p w14:paraId="58843FB5" w14:textId="0496273F" w:rsidR="00765CDF" w:rsidRPr="00834ACF" w:rsidRDefault="00765CDF" w:rsidP="006D026B">
      <w:pPr>
        <w:numPr>
          <w:ilvl w:val="0"/>
          <w:numId w:val="5"/>
        </w:numPr>
        <w:spacing w:after="0" w:line="240" w:lineRule="auto"/>
        <w:rPr>
          <w:rFonts w:ascii="Garamond" w:eastAsia="Times New Roman" w:hAnsi="Garamond" w:cs="Times New Roman"/>
          <w:bCs/>
          <w:sz w:val="24"/>
          <w:szCs w:val="24"/>
        </w:rPr>
      </w:pPr>
      <w:r w:rsidRPr="00834ACF">
        <w:rPr>
          <w:rFonts w:ascii="Garamond" w:eastAsia="Times New Roman" w:hAnsi="Garamond" w:cs="Times New Roman"/>
          <w:bCs/>
          <w:sz w:val="24"/>
          <w:szCs w:val="24"/>
        </w:rPr>
        <w:t>Administering grant funding and technical assistance</w:t>
      </w:r>
      <w:r w:rsidR="00984D20">
        <w:rPr>
          <w:rFonts w:ascii="Garamond" w:eastAsia="Times New Roman" w:hAnsi="Garamond" w:cs="Times New Roman"/>
          <w:bCs/>
          <w:sz w:val="24"/>
          <w:szCs w:val="24"/>
        </w:rPr>
        <w:t>; and</w:t>
      </w:r>
    </w:p>
    <w:p w14:paraId="648CF731" w14:textId="0F6C4806" w:rsidR="00765CDF" w:rsidRPr="00834ACF" w:rsidRDefault="00765CDF" w:rsidP="006D026B">
      <w:pPr>
        <w:numPr>
          <w:ilvl w:val="0"/>
          <w:numId w:val="5"/>
        </w:numPr>
        <w:spacing w:after="0" w:line="240" w:lineRule="auto"/>
        <w:rPr>
          <w:rFonts w:ascii="Garamond" w:eastAsia="Times New Roman" w:hAnsi="Garamond" w:cs="Times New Roman"/>
          <w:bCs/>
          <w:sz w:val="24"/>
          <w:szCs w:val="24"/>
        </w:rPr>
      </w:pPr>
      <w:r w:rsidRPr="00834ACF">
        <w:rPr>
          <w:rFonts w:ascii="Garamond" w:eastAsia="Times New Roman" w:hAnsi="Garamond" w:cs="Times New Roman"/>
          <w:bCs/>
          <w:sz w:val="24"/>
          <w:szCs w:val="24"/>
        </w:rPr>
        <w:t>Supporting rural transportation, workforce development, and senior services</w:t>
      </w:r>
      <w:r w:rsidR="00984D20">
        <w:rPr>
          <w:rFonts w:ascii="Garamond" w:eastAsia="Times New Roman" w:hAnsi="Garamond" w:cs="Times New Roman"/>
          <w:bCs/>
          <w:sz w:val="24"/>
          <w:szCs w:val="24"/>
        </w:rPr>
        <w:t>.</w:t>
      </w:r>
    </w:p>
    <w:p w14:paraId="0EF3F6FC" w14:textId="77777777" w:rsidR="00765CDF" w:rsidRPr="00834ACF" w:rsidRDefault="00765CDF" w:rsidP="00765CDF">
      <w:pPr>
        <w:spacing w:after="0" w:line="240" w:lineRule="auto"/>
        <w:ind w:left="720"/>
        <w:rPr>
          <w:rFonts w:ascii="Garamond" w:eastAsia="Times New Roman" w:hAnsi="Garamond" w:cs="Times New Roman"/>
          <w:bCs/>
          <w:sz w:val="24"/>
          <w:szCs w:val="24"/>
        </w:rPr>
      </w:pPr>
    </w:p>
    <w:p w14:paraId="09C3DA8C" w14:textId="3AC64436" w:rsidR="00765CDF" w:rsidRDefault="004248C9" w:rsidP="003314BF">
      <w:pPr>
        <w:spacing w:after="0" w:line="240" w:lineRule="auto"/>
        <w:rPr>
          <w:rFonts w:ascii="Garamond" w:eastAsia="Times New Roman" w:hAnsi="Garamond" w:cs="Arial"/>
          <w:sz w:val="20"/>
          <w:szCs w:val="20"/>
        </w:rPr>
      </w:pPr>
      <w:r w:rsidRPr="004248C9">
        <w:rPr>
          <w:rFonts w:ascii="Garamond" w:eastAsia="Times New Roman" w:hAnsi="Garamond" w:cs="Times New Roman"/>
          <w:bCs/>
          <w:sz w:val="24"/>
          <w:szCs w:val="24"/>
        </w:rPr>
        <w:t>Through strategic planning and collaborative partnerships, ETCOG plays a vital role in advancing public safety and enhancing quality of life across the region.</w:t>
      </w:r>
    </w:p>
    <w:p w14:paraId="454FCB78" w14:textId="57354BC8" w:rsidR="00765CDF" w:rsidRDefault="00765CDF" w:rsidP="003314BF">
      <w:pPr>
        <w:spacing w:after="0" w:line="240" w:lineRule="auto"/>
        <w:rPr>
          <w:rFonts w:ascii="Garamond" w:eastAsia="Times New Roman" w:hAnsi="Garamond" w:cs="Arial"/>
          <w:sz w:val="20"/>
          <w:szCs w:val="20"/>
        </w:rPr>
      </w:pPr>
    </w:p>
    <w:p w14:paraId="527437FF" w14:textId="67A4C688" w:rsidR="00765CDF" w:rsidRDefault="00765CDF" w:rsidP="003314BF">
      <w:pPr>
        <w:spacing w:after="0" w:line="240" w:lineRule="auto"/>
        <w:rPr>
          <w:rFonts w:ascii="Garamond" w:eastAsia="Times New Roman" w:hAnsi="Garamond" w:cs="Arial"/>
          <w:sz w:val="20"/>
          <w:szCs w:val="20"/>
        </w:rPr>
      </w:pPr>
    </w:p>
    <w:p w14:paraId="0E1F0B0A" w14:textId="0462EDB5" w:rsidR="00683712" w:rsidRDefault="00683712" w:rsidP="00E32E8E">
      <w:pPr>
        <w:spacing w:after="0" w:line="240" w:lineRule="auto"/>
        <w:rPr>
          <w:rFonts w:ascii="Garamond" w:eastAsia="Times New Roman" w:hAnsi="Garamond" w:cs="Times New Roman"/>
          <w:sz w:val="18"/>
          <w:szCs w:val="18"/>
        </w:rPr>
      </w:pPr>
    </w:p>
    <w:p w14:paraId="40C313EC" w14:textId="599C4DFB" w:rsidR="00683712" w:rsidRDefault="00683712" w:rsidP="00E32E8E">
      <w:pPr>
        <w:spacing w:after="0" w:line="240" w:lineRule="auto"/>
        <w:rPr>
          <w:rFonts w:ascii="Garamond" w:eastAsia="Times New Roman" w:hAnsi="Garamond" w:cs="Times New Roman"/>
          <w:sz w:val="18"/>
          <w:szCs w:val="18"/>
        </w:rPr>
      </w:pPr>
    </w:p>
    <w:p w14:paraId="30854115" w14:textId="77777777" w:rsidR="00711A5F" w:rsidRDefault="00711A5F" w:rsidP="00E32E8E">
      <w:pPr>
        <w:spacing w:after="0" w:line="240" w:lineRule="auto"/>
        <w:rPr>
          <w:rFonts w:ascii="Garamond" w:eastAsia="Times New Roman" w:hAnsi="Garamond" w:cs="Times New Roman"/>
          <w:sz w:val="18"/>
          <w:szCs w:val="18"/>
        </w:rPr>
      </w:pPr>
    </w:p>
    <w:p w14:paraId="575A85D7" w14:textId="77777777" w:rsidR="00711A5F" w:rsidRDefault="00711A5F" w:rsidP="00E32E8E">
      <w:pPr>
        <w:spacing w:after="0" w:line="240" w:lineRule="auto"/>
        <w:rPr>
          <w:rFonts w:ascii="Garamond" w:eastAsia="Times New Roman" w:hAnsi="Garamond" w:cs="Times New Roman"/>
          <w:sz w:val="18"/>
          <w:szCs w:val="18"/>
        </w:rPr>
      </w:pPr>
    </w:p>
    <w:p w14:paraId="516223B0" w14:textId="77777777" w:rsidR="00711A5F" w:rsidRDefault="00711A5F" w:rsidP="00E32E8E">
      <w:pPr>
        <w:spacing w:after="0" w:line="240" w:lineRule="auto"/>
        <w:rPr>
          <w:rFonts w:ascii="Garamond" w:eastAsia="Times New Roman" w:hAnsi="Garamond" w:cs="Times New Roman"/>
          <w:sz w:val="18"/>
          <w:szCs w:val="18"/>
        </w:rPr>
      </w:pPr>
    </w:p>
    <w:p w14:paraId="42600CFB" w14:textId="77777777" w:rsidR="00711A5F" w:rsidRDefault="00711A5F" w:rsidP="00E32E8E">
      <w:pPr>
        <w:spacing w:after="0" w:line="240" w:lineRule="auto"/>
        <w:rPr>
          <w:rFonts w:ascii="Garamond" w:eastAsia="Times New Roman" w:hAnsi="Garamond" w:cs="Times New Roman"/>
          <w:sz w:val="18"/>
          <w:szCs w:val="18"/>
        </w:rPr>
      </w:pPr>
    </w:p>
    <w:p w14:paraId="7566526F" w14:textId="77777777" w:rsidR="00711A5F" w:rsidRDefault="00711A5F" w:rsidP="00E32E8E">
      <w:pPr>
        <w:spacing w:after="0" w:line="240" w:lineRule="auto"/>
        <w:rPr>
          <w:rFonts w:ascii="Garamond" w:eastAsia="Times New Roman" w:hAnsi="Garamond" w:cs="Times New Roman"/>
          <w:sz w:val="18"/>
          <w:szCs w:val="18"/>
        </w:rPr>
      </w:pPr>
    </w:p>
    <w:p w14:paraId="3EF9DE00" w14:textId="77777777" w:rsidR="00711A5F" w:rsidRDefault="00711A5F" w:rsidP="00E32E8E">
      <w:pPr>
        <w:spacing w:after="0" w:line="240" w:lineRule="auto"/>
        <w:rPr>
          <w:rFonts w:ascii="Garamond" w:eastAsia="Times New Roman" w:hAnsi="Garamond" w:cs="Times New Roman"/>
          <w:sz w:val="18"/>
          <w:szCs w:val="18"/>
        </w:rPr>
      </w:pPr>
    </w:p>
    <w:p w14:paraId="62ECBABE" w14:textId="77777777" w:rsidR="00711A5F" w:rsidRDefault="00711A5F" w:rsidP="00E32E8E">
      <w:pPr>
        <w:spacing w:after="0" w:line="240" w:lineRule="auto"/>
        <w:rPr>
          <w:rFonts w:ascii="Garamond" w:eastAsia="Times New Roman" w:hAnsi="Garamond" w:cs="Times New Roman"/>
          <w:sz w:val="18"/>
          <w:szCs w:val="18"/>
        </w:rPr>
      </w:pPr>
    </w:p>
    <w:p w14:paraId="55F0DCE6" w14:textId="77777777" w:rsidR="00711A5F" w:rsidRDefault="00711A5F" w:rsidP="00E32E8E">
      <w:pPr>
        <w:spacing w:after="0" w:line="240" w:lineRule="auto"/>
        <w:rPr>
          <w:rFonts w:ascii="Garamond" w:eastAsia="Times New Roman" w:hAnsi="Garamond" w:cs="Times New Roman"/>
          <w:sz w:val="18"/>
          <w:szCs w:val="18"/>
        </w:rPr>
      </w:pPr>
    </w:p>
    <w:p w14:paraId="74FFF926" w14:textId="77777777" w:rsidR="00711A5F" w:rsidRDefault="00711A5F" w:rsidP="00E32E8E">
      <w:pPr>
        <w:spacing w:after="0" w:line="240" w:lineRule="auto"/>
        <w:rPr>
          <w:rFonts w:ascii="Garamond" w:eastAsia="Times New Roman" w:hAnsi="Garamond" w:cs="Times New Roman"/>
          <w:sz w:val="18"/>
          <w:szCs w:val="18"/>
        </w:rPr>
      </w:pPr>
    </w:p>
    <w:p w14:paraId="558F0F6C" w14:textId="77777777" w:rsidR="00711A5F" w:rsidRDefault="00711A5F" w:rsidP="00E32E8E">
      <w:pPr>
        <w:spacing w:after="0" w:line="240" w:lineRule="auto"/>
        <w:rPr>
          <w:rFonts w:ascii="Garamond" w:eastAsia="Times New Roman" w:hAnsi="Garamond" w:cs="Times New Roman"/>
          <w:sz w:val="18"/>
          <w:szCs w:val="18"/>
        </w:rPr>
      </w:pPr>
    </w:p>
    <w:p w14:paraId="40FB8F34" w14:textId="77777777" w:rsidR="00711A5F" w:rsidRDefault="00711A5F" w:rsidP="00E32E8E">
      <w:pPr>
        <w:spacing w:after="0" w:line="240" w:lineRule="auto"/>
        <w:rPr>
          <w:rFonts w:ascii="Garamond" w:eastAsia="Times New Roman" w:hAnsi="Garamond" w:cs="Times New Roman"/>
          <w:sz w:val="18"/>
          <w:szCs w:val="18"/>
        </w:rPr>
      </w:pPr>
    </w:p>
    <w:p w14:paraId="7C0FE464" w14:textId="77777777" w:rsidR="00765CDF" w:rsidRDefault="00765CDF" w:rsidP="00E32E8E">
      <w:pPr>
        <w:spacing w:after="0" w:line="240" w:lineRule="auto"/>
        <w:rPr>
          <w:rFonts w:ascii="Garamond" w:eastAsia="Times New Roman" w:hAnsi="Garamond" w:cs="Times New Roman"/>
          <w:sz w:val="18"/>
          <w:szCs w:val="18"/>
        </w:rPr>
      </w:pPr>
    </w:p>
    <w:p w14:paraId="1032FAF7" w14:textId="77777777" w:rsidR="00EA705A" w:rsidRDefault="00EA705A" w:rsidP="00E32E8E">
      <w:pPr>
        <w:spacing w:after="0" w:line="240" w:lineRule="auto"/>
        <w:rPr>
          <w:rFonts w:ascii="Garamond" w:eastAsia="Times New Roman" w:hAnsi="Garamond" w:cs="Times New Roman"/>
          <w:sz w:val="18"/>
          <w:szCs w:val="18"/>
        </w:rPr>
      </w:pPr>
    </w:p>
    <w:p w14:paraId="3DDB0872" w14:textId="77777777" w:rsidR="00EA705A" w:rsidRDefault="00EA705A" w:rsidP="00E32E8E">
      <w:pPr>
        <w:spacing w:after="0" w:line="240" w:lineRule="auto"/>
        <w:rPr>
          <w:rFonts w:ascii="Garamond" w:eastAsia="Times New Roman" w:hAnsi="Garamond" w:cs="Times New Roman"/>
          <w:sz w:val="18"/>
          <w:szCs w:val="18"/>
        </w:rPr>
      </w:pPr>
    </w:p>
    <w:p w14:paraId="20F910D4" w14:textId="77777777" w:rsidR="00EA705A" w:rsidRDefault="00EA705A" w:rsidP="00E32E8E">
      <w:pPr>
        <w:spacing w:after="0" w:line="240" w:lineRule="auto"/>
        <w:rPr>
          <w:rFonts w:ascii="Garamond" w:eastAsia="Times New Roman" w:hAnsi="Garamond" w:cs="Times New Roman"/>
          <w:sz w:val="18"/>
          <w:szCs w:val="18"/>
        </w:rPr>
      </w:pPr>
    </w:p>
    <w:p w14:paraId="4874DB72" w14:textId="77777777" w:rsidR="00EA705A" w:rsidRDefault="00EA705A" w:rsidP="00E32E8E">
      <w:pPr>
        <w:spacing w:after="0" w:line="240" w:lineRule="auto"/>
        <w:rPr>
          <w:rFonts w:ascii="Garamond" w:eastAsia="Times New Roman" w:hAnsi="Garamond" w:cs="Times New Roman"/>
          <w:sz w:val="18"/>
          <w:szCs w:val="18"/>
        </w:rPr>
      </w:pPr>
    </w:p>
    <w:p w14:paraId="74CE160F" w14:textId="77777777" w:rsidR="00EA705A" w:rsidRDefault="00EA705A" w:rsidP="00E32E8E">
      <w:pPr>
        <w:spacing w:after="0" w:line="240" w:lineRule="auto"/>
        <w:rPr>
          <w:rFonts w:ascii="Garamond" w:eastAsia="Times New Roman" w:hAnsi="Garamond" w:cs="Times New Roman"/>
          <w:sz w:val="18"/>
          <w:szCs w:val="18"/>
        </w:rPr>
      </w:pPr>
    </w:p>
    <w:p w14:paraId="76FA99BA" w14:textId="77777777" w:rsidR="00EA705A" w:rsidRDefault="00EA705A" w:rsidP="00E32E8E">
      <w:pPr>
        <w:spacing w:after="0" w:line="240" w:lineRule="auto"/>
        <w:rPr>
          <w:rFonts w:ascii="Garamond" w:eastAsia="Times New Roman" w:hAnsi="Garamond" w:cs="Times New Roman"/>
          <w:sz w:val="18"/>
          <w:szCs w:val="18"/>
        </w:rPr>
      </w:pPr>
    </w:p>
    <w:p w14:paraId="1B2E6BC9" w14:textId="77777777" w:rsidR="00EA705A" w:rsidRDefault="00EA705A" w:rsidP="00E32E8E">
      <w:pPr>
        <w:spacing w:after="0" w:line="240" w:lineRule="auto"/>
        <w:rPr>
          <w:rFonts w:ascii="Garamond" w:eastAsia="Times New Roman" w:hAnsi="Garamond" w:cs="Times New Roman"/>
          <w:sz w:val="18"/>
          <w:szCs w:val="18"/>
        </w:rPr>
      </w:pPr>
    </w:p>
    <w:p w14:paraId="47CF3559" w14:textId="77777777" w:rsidR="00EA705A" w:rsidRDefault="00EA705A" w:rsidP="00E32E8E">
      <w:pPr>
        <w:spacing w:after="0" w:line="240" w:lineRule="auto"/>
        <w:rPr>
          <w:rFonts w:ascii="Garamond" w:eastAsia="Times New Roman" w:hAnsi="Garamond" w:cs="Times New Roman"/>
          <w:sz w:val="18"/>
          <w:szCs w:val="18"/>
        </w:rPr>
      </w:pPr>
    </w:p>
    <w:p w14:paraId="40543674" w14:textId="77777777" w:rsidR="00EA705A" w:rsidRDefault="00EA705A" w:rsidP="00E32E8E">
      <w:pPr>
        <w:spacing w:after="0" w:line="240" w:lineRule="auto"/>
        <w:rPr>
          <w:rFonts w:ascii="Garamond" w:eastAsia="Times New Roman" w:hAnsi="Garamond" w:cs="Times New Roman"/>
          <w:sz w:val="18"/>
          <w:szCs w:val="18"/>
        </w:rPr>
      </w:pPr>
    </w:p>
    <w:p w14:paraId="6B50B3D1" w14:textId="77777777" w:rsidR="00EA705A" w:rsidRDefault="00EA705A" w:rsidP="00E32E8E">
      <w:pPr>
        <w:spacing w:after="0" w:line="240" w:lineRule="auto"/>
        <w:rPr>
          <w:rFonts w:ascii="Garamond" w:eastAsia="Times New Roman" w:hAnsi="Garamond" w:cs="Times New Roman"/>
          <w:sz w:val="18"/>
          <w:szCs w:val="18"/>
        </w:rPr>
      </w:pPr>
    </w:p>
    <w:p w14:paraId="6FF82E76" w14:textId="77777777" w:rsidR="00EA705A" w:rsidRDefault="00EA705A" w:rsidP="00E32E8E">
      <w:pPr>
        <w:spacing w:after="0" w:line="240" w:lineRule="auto"/>
        <w:rPr>
          <w:rFonts w:ascii="Garamond" w:eastAsia="Times New Roman" w:hAnsi="Garamond" w:cs="Times New Roman"/>
          <w:sz w:val="18"/>
          <w:szCs w:val="18"/>
        </w:rPr>
      </w:pPr>
    </w:p>
    <w:p w14:paraId="74808938" w14:textId="77777777" w:rsidR="00EA705A" w:rsidRDefault="00EA705A" w:rsidP="00E32E8E">
      <w:pPr>
        <w:spacing w:after="0" w:line="240" w:lineRule="auto"/>
        <w:rPr>
          <w:rFonts w:ascii="Garamond" w:eastAsia="Times New Roman" w:hAnsi="Garamond" w:cs="Times New Roman"/>
          <w:sz w:val="18"/>
          <w:szCs w:val="18"/>
        </w:rPr>
      </w:pPr>
    </w:p>
    <w:p w14:paraId="30857793" w14:textId="77777777" w:rsidR="00EA705A" w:rsidRDefault="00EA705A" w:rsidP="00E32E8E">
      <w:pPr>
        <w:spacing w:after="0" w:line="240" w:lineRule="auto"/>
        <w:rPr>
          <w:rFonts w:ascii="Garamond" w:eastAsia="Times New Roman" w:hAnsi="Garamond" w:cs="Times New Roman"/>
          <w:sz w:val="18"/>
          <w:szCs w:val="18"/>
        </w:rPr>
      </w:pPr>
    </w:p>
    <w:p w14:paraId="0DCD8AB6" w14:textId="77777777" w:rsidR="00EA705A" w:rsidRDefault="00EA705A" w:rsidP="00E32E8E">
      <w:pPr>
        <w:spacing w:after="0" w:line="240" w:lineRule="auto"/>
        <w:rPr>
          <w:rFonts w:ascii="Garamond" w:eastAsia="Times New Roman" w:hAnsi="Garamond" w:cs="Times New Roman"/>
          <w:sz w:val="18"/>
          <w:szCs w:val="18"/>
        </w:rPr>
      </w:pPr>
    </w:p>
    <w:p w14:paraId="74AE5332" w14:textId="77777777" w:rsidR="00EA705A" w:rsidRDefault="00EA705A" w:rsidP="00E32E8E">
      <w:pPr>
        <w:spacing w:after="0" w:line="240" w:lineRule="auto"/>
        <w:rPr>
          <w:rFonts w:ascii="Garamond" w:eastAsia="Times New Roman" w:hAnsi="Garamond" w:cs="Times New Roman"/>
          <w:sz w:val="18"/>
          <w:szCs w:val="18"/>
        </w:rPr>
      </w:pPr>
    </w:p>
    <w:p w14:paraId="3841A616" w14:textId="77777777" w:rsidR="00EA705A" w:rsidRDefault="00EA705A" w:rsidP="00E32E8E">
      <w:pPr>
        <w:spacing w:after="0" w:line="240" w:lineRule="auto"/>
        <w:rPr>
          <w:rFonts w:ascii="Garamond" w:eastAsia="Times New Roman" w:hAnsi="Garamond" w:cs="Times New Roman"/>
          <w:sz w:val="18"/>
          <w:szCs w:val="18"/>
        </w:rPr>
      </w:pPr>
    </w:p>
    <w:p w14:paraId="535C5BA5" w14:textId="77777777" w:rsidR="00EA705A" w:rsidRDefault="00EA705A" w:rsidP="00E32E8E">
      <w:pPr>
        <w:spacing w:after="0" w:line="240" w:lineRule="auto"/>
        <w:rPr>
          <w:rFonts w:ascii="Garamond" w:eastAsia="Times New Roman" w:hAnsi="Garamond" w:cs="Times New Roman"/>
          <w:sz w:val="18"/>
          <w:szCs w:val="18"/>
        </w:rPr>
      </w:pPr>
    </w:p>
    <w:p w14:paraId="135E43F1" w14:textId="77777777" w:rsidR="00EA705A" w:rsidRDefault="00EA705A" w:rsidP="00E32E8E">
      <w:pPr>
        <w:spacing w:after="0" w:line="240" w:lineRule="auto"/>
        <w:rPr>
          <w:rFonts w:ascii="Garamond" w:eastAsia="Times New Roman" w:hAnsi="Garamond" w:cs="Times New Roman"/>
          <w:sz w:val="18"/>
          <w:szCs w:val="18"/>
        </w:rPr>
      </w:pPr>
    </w:p>
    <w:p w14:paraId="081D9A1E" w14:textId="77777777" w:rsidR="00EA705A" w:rsidRDefault="00EA705A" w:rsidP="00E32E8E">
      <w:pPr>
        <w:spacing w:after="0" w:line="240" w:lineRule="auto"/>
        <w:rPr>
          <w:rFonts w:ascii="Garamond" w:eastAsia="Times New Roman" w:hAnsi="Garamond" w:cs="Times New Roman"/>
          <w:sz w:val="18"/>
          <w:szCs w:val="18"/>
        </w:rPr>
      </w:pPr>
    </w:p>
    <w:p w14:paraId="1FC450E2" w14:textId="77777777" w:rsidR="00EA705A" w:rsidRDefault="00EA705A" w:rsidP="00E32E8E">
      <w:pPr>
        <w:spacing w:after="0" w:line="240" w:lineRule="auto"/>
        <w:rPr>
          <w:rFonts w:ascii="Garamond" w:eastAsia="Times New Roman" w:hAnsi="Garamond" w:cs="Times New Roman"/>
          <w:sz w:val="18"/>
          <w:szCs w:val="18"/>
        </w:rPr>
      </w:pPr>
    </w:p>
    <w:p w14:paraId="76AF2673" w14:textId="77777777" w:rsidR="00EA705A" w:rsidRDefault="00EA705A" w:rsidP="00E32E8E">
      <w:pPr>
        <w:spacing w:after="0" w:line="240" w:lineRule="auto"/>
        <w:rPr>
          <w:rFonts w:ascii="Garamond" w:eastAsia="Times New Roman" w:hAnsi="Garamond" w:cs="Times New Roman"/>
          <w:sz w:val="18"/>
          <w:szCs w:val="18"/>
        </w:rPr>
      </w:pPr>
    </w:p>
    <w:p w14:paraId="48F04609" w14:textId="77777777" w:rsidR="00EA705A" w:rsidRDefault="00EA705A" w:rsidP="00E32E8E">
      <w:pPr>
        <w:spacing w:after="0" w:line="240" w:lineRule="auto"/>
        <w:rPr>
          <w:rFonts w:ascii="Garamond" w:eastAsia="Times New Roman" w:hAnsi="Garamond" w:cs="Times New Roman"/>
          <w:sz w:val="18"/>
          <w:szCs w:val="18"/>
        </w:rPr>
      </w:pPr>
    </w:p>
    <w:p w14:paraId="6E541301" w14:textId="77777777" w:rsidR="00EA705A" w:rsidRDefault="00EA705A" w:rsidP="00E32E8E">
      <w:pPr>
        <w:spacing w:after="0" w:line="240" w:lineRule="auto"/>
        <w:rPr>
          <w:rFonts w:ascii="Garamond" w:eastAsia="Times New Roman" w:hAnsi="Garamond" w:cs="Times New Roman"/>
          <w:sz w:val="18"/>
          <w:szCs w:val="18"/>
        </w:rPr>
      </w:pPr>
    </w:p>
    <w:p w14:paraId="3EAEC6D8" w14:textId="77777777" w:rsidR="00EA705A" w:rsidRDefault="00EA705A" w:rsidP="00E32E8E">
      <w:pPr>
        <w:spacing w:after="0" w:line="240" w:lineRule="auto"/>
        <w:rPr>
          <w:rFonts w:ascii="Garamond" w:eastAsia="Times New Roman" w:hAnsi="Garamond" w:cs="Times New Roman"/>
          <w:sz w:val="18"/>
          <w:szCs w:val="18"/>
        </w:rPr>
      </w:pPr>
    </w:p>
    <w:p w14:paraId="2926A2EB" w14:textId="77777777" w:rsidR="00EA705A" w:rsidRDefault="00EA705A" w:rsidP="00E32E8E">
      <w:pPr>
        <w:spacing w:after="0" w:line="240" w:lineRule="auto"/>
        <w:rPr>
          <w:rFonts w:ascii="Garamond" w:eastAsia="Times New Roman" w:hAnsi="Garamond" w:cs="Times New Roman"/>
          <w:sz w:val="18"/>
          <w:szCs w:val="18"/>
        </w:rPr>
      </w:pPr>
    </w:p>
    <w:p w14:paraId="4D994F79" w14:textId="77777777" w:rsidR="00EA705A" w:rsidRDefault="00EA705A" w:rsidP="00E32E8E">
      <w:pPr>
        <w:spacing w:after="0" w:line="240" w:lineRule="auto"/>
        <w:rPr>
          <w:rFonts w:ascii="Garamond" w:eastAsia="Times New Roman" w:hAnsi="Garamond" w:cs="Times New Roman"/>
          <w:sz w:val="18"/>
          <w:szCs w:val="18"/>
        </w:rPr>
      </w:pPr>
    </w:p>
    <w:p w14:paraId="1329B502" w14:textId="77777777" w:rsidR="00795E17" w:rsidRDefault="00795E17" w:rsidP="00E32E8E">
      <w:pPr>
        <w:spacing w:after="0" w:line="240" w:lineRule="auto"/>
        <w:rPr>
          <w:rFonts w:ascii="Garamond" w:eastAsia="Times New Roman" w:hAnsi="Garamond" w:cs="Times New Roman"/>
          <w:sz w:val="18"/>
          <w:szCs w:val="18"/>
        </w:rPr>
      </w:pPr>
    </w:p>
    <w:p w14:paraId="2E80BB14" w14:textId="77777777" w:rsidR="00320BC1" w:rsidRDefault="00320BC1" w:rsidP="00E32E8E">
      <w:pPr>
        <w:spacing w:after="0" w:line="240" w:lineRule="auto"/>
        <w:rPr>
          <w:rFonts w:ascii="Garamond" w:eastAsia="Times New Roman" w:hAnsi="Garamond" w:cs="Times New Roman"/>
          <w:sz w:val="18"/>
          <w:szCs w:val="18"/>
        </w:rPr>
      </w:pPr>
    </w:p>
    <w:p w14:paraId="5C588369" w14:textId="77777777" w:rsidR="00320BC1" w:rsidRDefault="00320BC1" w:rsidP="00E32E8E">
      <w:pPr>
        <w:spacing w:after="0" w:line="240" w:lineRule="auto"/>
        <w:rPr>
          <w:rFonts w:ascii="Garamond" w:eastAsia="Times New Roman" w:hAnsi="Garamond" w:cs="Times New Roman"/>
          <w:sz w:val="18"/>
          <w:szCs w:val="18"/>
        </w:rPr>
      </w:pPr>
    </w:p>
    <w:p w14:paraId="3BDED690" w14:textId="77777777" w:rsidR="00CE7B83" w:rsidRDefault="00CE7B83" w:rsidP="00E32E8E">
      <w:pPr>
        <w:spacing w:after="0" w:line="240" w:lineRule="auto"/>
        <w:rPr>
          <w:rFonts w:ascii="Garamond" w:eastAsia="Times New Roman" w:hAnsi="Garamond" w:cs="Times New Roman"/>
          <w:sz w:val="18"/>
          <w:szCs w:val="18"/>
        </w:rPr>
      </w:pPr>
    </w:p>
    <w:p w14:paraId="4089A09C" w14:textId="77777777" w:rsidR="00CE7B83" w:rsidRDefault="00CE7B83" w:rsidP="00E32E8E">
      <w:pPr>
        <w:spacing w:after="0" w:line="240" w:lineRule="auto"/>
        <w:rPr>
          <w:rFonts w:ascii="Garamond" w:eastAsia="Times New Roman" w:hAnsi="Garamond" w:cs="Times New Roman"/>
          <w:sz w:val="18"/>
          <w:szCs w:val="18"/>
        </w:rPr>
      </w:pPr>
    </w:p>
    <w:p w14:paraId="00619644" w14:textId="77777777" w:rsidR="00CE7B83" w:rsidRDefault="00CE7B83" w:rsidP="00E32E8E">
      <w:pPr>
        <w:spacing w:after="0" w:line="240" w:lineRule="auto"/>
        <w:rPr>
          <w:rFonts w:ascii="Garamond" w:eastAsia="Times New Roman" w:hAnsi="Garamond" w:cs="Times New Roman"/>
          <w:sz w:val="18"/>
          <w:szCs w:val="18"/>
        </w:rPr>
      </w:pPr>
    </w:p>
    <w:p w14:paraId="17E76F6D" w14:textId="77777777" w:rsidR="00CE7B83" w:rsidRDefault="00CE7B83" w:rsidP="00E32E8E">
      <w:pPr>
        <w:spacing w:after="0" w:line="240" w:lineRule="auto"/>
        <w:rPr>
          <w:rFonts w:ascii="Garamond" w:eastAsia="Times New Roman" w:hAnsi="Garamond" w:cs="Times New Roman"/>
          <w:sz w:val="18"/>
          <w:szCs w:val="18"/>
        </w:rPr>
      </w:pPr>
    </w:p>
    <w:p w14:paraId="3CD1B642" w14:textId="77777777" w:rsidR="00F95909" w:rsidRDefault="00F95909" w:rsidP="00E32E8E">
      <w:pPr>
        <w:spacing w:after="0" w:line="240" w:lineRule="auto"/>
        <w:rPr>
          <w:rFonts w:ascii="Garamond" w:eastAsia="Times New Roman" w:hAnsi="Garamond" w:cs="Times New Roman"/>
          <w:sz w:val="18"/>
          <w:szCs w:val="18"/>
        </w:rPr>
      </w:pPr>
    </w:p>
    <w:p w14:paraId="593FFD39" w14:textId="77777777" w:rsidR="00765CDF" w:rsidRDefault="00765CDF" w:rsidP="00E32E8E">
      <w:pPr>
        <w:spacing w:after="0" w:line="240" w:lineRule="auto"/>
        <w:rPr>
          <w:rFonts w:ascii="Garamond" w:eastAsia="Times New Roman" w:hAnsi="Garamond" w:cs="Times New Roman"/>
          <w:sz w:val="18"/>
          <w:szCs w:val="18"/>
        </w:rPr>
      </w:pPr>
    </w:p>
    <w:p w14:paraId="0EF1A0A1" w14:textId="210EA074" w:rsidR="00E32E8E" w:rsidRPr="00D62258" w:rsidRDefault="00E32E8E" w:rsidP="00D62258">
      <w:pPr>
        <w:spacing w:after="0" w:line="240" w:lineRule="auto"/>
        <w:jc w:val="center"/>
        <w:rPr>
          <w:rFonts w:ascii="Garamond" w:eastAsia="Times New Roman" w:hAnsi="Garamond" w:cs="Times New Roman"/>
          <w:sz w:val="18"/>
          <w:szCs w:val="18"/>
        </w:rPr>
      </w:pPr>
    </w:p>
    <w:p w14:paraId="108D637A" w14:textId="75D64B95" w:rsidR="00B90158" w:rsidRPr="001679EF" w:rsidRDefault="00B90158" w:rsidP="00B90158">
      <w:pPr>
        <w:pBdr>
          <w:bottom w:val="single" w:sz="4" w:space="1" w:color="auto"/>
        </w:pBdr>
        <w:spacing w:after="200" w:line="276" w:lineRule="auto"/>
        <w:rPr>
          <w:rFonts w:ascii="Calibri" w:eastAsia="Calibri" w:hAnsi="Calibri" w:cs="Times New Roman"/>
          <w:b/>
          <w:sz w:val="28"/>
          <w:szCs w:val="28"/>
        </w:rPr>
      </w:pPr>
      <w:r w:rsidRPr="001679EF">
        <w:rPr>
          <w:rFonts w:ascii="Verdana" w:eastAsia="Times New Roman" w:hAnsi="Verdana" w:cs="Courier New"/>
          <w:b/>
          <w:spacing w:val="-20"/>
          <w:sz w:val="52"/>
          <w:szCs w:val="52"/>
        </w:rPr>
        <w:lastRenderedPageBreak/>
        <w:t xml:space="preserve">Planning </w:t>
      </w:r>
      <w:r w:rsidR="007F21D1" w:rsidRPr="001679EF">
        <w:rPr>
          <w:rFonts w:ascii="Verdana" w:eastAsia="Times New Roman" w:hAnsi="Verdana" w:cs="Courier New"/>
          <w:b/>
          <w:spacing w:val="-20"/>
          <w:sz w:val="52"/>
          <w:szCs w:val="52"/>
        </w:rPr>
        <w:t>Process Overview</w:t>
      </w:r>
    </w:p>
    <w:p w14:paraId="628636E6" w14:textId="77777777" w:rsidR="003B01C1" w:rsidRPr="003B01C1" w:rsidRDefault="003B01C1" w:rsidP="003B01C1">
      <w:pPr>
        <w:spacing w:after="0" w:line="240" w:lineRule="auto"/>
        <w:rPr>
          <w:rFonts w:ascii="Garamond" w:eastAsia="Times New Roman" w:hAnsi="Garamond" w:cs="Courier New"/>
          <w:b/>
          <w:bCs/>
          <w:smallCaps/>
          <w:sz w:val="28"/>
          <w:szCs w:val="28"/>
          <w:u w:val="single"/>
        </w:rPr>
      </w:pPr>
      <w:r w:rsidRPr="003B01C1">
        <w:rPr>
          <w:rFonts w:ascii="Garamond" w:eastAsia="Times New Roman" w:hAnsi="Garamond" w:cs="Courier New"/>
          <w:b/>
          <w:bCs/>
          <w:smallCaps/>
          <w:sz w:val="28"/>
          <w:szCs w:val="28"/>
          <w:u w:val="single"/>
        </w:rPr>
        <w:t>Plan Coordination</w:t>
      </w:r>
    </w:p>
    <w:p w14:paraId="33E59BBB" w14:textId="77777777" w:rsidR="00A208B3" w:rsidRPr="00707099" w:rsidRDefault="00A208B3" w:rsidP="003A09A3">
      <w:pPr>
        <w:spacing w:after="0" w:line="240" w:lineRule="auto"/>
        <w:rPr>
          <w:rFonts w:ascii="Garamond" w:eastAsia="Times New Roman" w:hAnsi="Garamond" w:cs="Courier New"/>
        </w:rPr>
      </w:pPr>
    </w:p>
    <w:p w14:paraId="7CB3B0D0" w14:textId="77777777" w:rsidR="00F95909" w:rsidRDefault="00F95909" w:rsidP="00F95909">
      <w:pPr>
        <w:spacing w:after="0" w:line="240" w:lineRule="auto"/>
        <w:rPr>
          <w:rFonts w:ascii="Garamond" w:eastAsia="Times New Roman" w:hAnsi="Garamond" w:cs="Courier New"/>
        </w:rPr>
      </w:pPr>
      <w:r w:rsidRPr="00F95909">
        <w:rPr>
          <w:rFonts w:ascii="Garamond" w:eastAsia="Times New Roman" w:hAnsi="Garamond" w:cs="Courier New"/>
        </w:rPr>
        <w:t xml:space="preserve">The East Texas Council of Governments (ETCOG) Public Safety staff coordinate the development of the ETCOG Regional Criminal Justice Strategic Plan (ERCJSP). For the FY2026 planning cycle, ETCOG issued a regional stakeholder survey on </w:t>
      </w:r>
      <w:r w:rsidRPr="00F95909">
        <w:rPr>
          <w:rFonts w:ascii="Garamond" w:eastAsia="Times New Roman" w:hAnsi="Garamond" w:cs="Courier New"/>
          <w:b/>
          <w:bCs/>
        </w:rPr>
        <w:t>July 2, 2024</w:t>
      </w:r>
      <w:r w:rsidRPr="00F95909">
        <w:rPr>
          <w:rFonts w:ascii="Garamond" w:eastAsia="Times New Roman" w:hAnsi="Garamond" w:cs="Courier New"/>
        </w:rPr>
        <w:t>, to identify key service gaps, trends, and priority needs. Survey responses, along with supporting data from state and local agencies, form the foundation of this plan.</w:t>
      </w:r>
    </w:p>
    <w:p w14:paraId="04DAE16C" w14:textId="77777777" w:rsidR="00F95909" w:rsidRPr="00F95909" w:rsidRDefault="00F95909" w:rsidP="00F95909">
      <w:pPr>
        <w:spacing w:after="0" w:line="240" w:lineRule="auto"/>
        <w:rPr>
          <w:rFonts w:ascii="Garamond" w:eastAsia="Times New Roman" w:hAnsi="Garamond" w:cs="Courier New"/>
        </w:rPr>
      </w:pPr>
    </w:p>
    <w:p w14:paraId="14931ACB" w14:textId="77777777" w:rsidR="00F95909" w:rsidRPr="00F95909" w:rsidRDefault="00F95909" w:rsidP="00F95909">
      <w:pPr>
        <w:spacing w:after="0" w:line="240" w:lineRule="auto"/>
        <w:rPr>
          <w:rFonts w:ascii="Garamond" w:eastAsia="Times New Roman" w:hAnsi="Garamond" w:cs="Courier New"/>
        </w:rPr>
      </w:pPr>
      <w:r w:rsidRPr="00F95909">
        <w:rPr>
          <w:rFonts w:ascii="Garamond" w:eastAsia="Times New Roman" w:hAnsi="Garamond" w:cs="Courier New"/>
        </w:rPr>
        <w:t>The ERCJSP is reviewed and updated at least once every five years—or more frequently if goals, priorities, or state guidelines change.</w:t>
      </w:r>
    </w:p>
    <w:p w14:paraId="38BCCC98" w14:textId="77777777" w:rsidR="003B01C1" w:rsidRPr="003B01C1" w:rsidRDefault="00B82C39" w:rsidP="003B01C1">
      <w:pPr>
        <w:spacing w:after="0" w:line="240" w:lineRule="auto"/>
        <w:rPr>
          <w:rFonts w:ascii="Garamond" w:eastAsia="Times New Roman" w:hAnsi="Garamond" w:cs="Courier New"/>
          <w:sz w:val="24"/>
          <w:szCs w:val="24"/>
        </w:rPr>
      </w:pPr>
      <w:r>
        <w:rPr>
          <w:rFonts w:ascii="Garamond" w:eastAsia="Times New Roman" w:hAnsi="Garamond" w:cs="Courier New"/>
          <w:sz w:val="24"/>
          <w:szCs w:val="24"/>
        </w:rPr>
        <w:pict w14:anchorId="5022AF46">
          <v:rect id="_x0000_i1025" style="width:0;height:1.5pt" o:hralign="center" o:hrstd="t" o:hr="t" fillcolor="#a0a0a0" stroked="f"/>
        </w:pict>
      </w:r>
    </w:p>
    <w:p w14:paraId="49B83881" w14:textId="77777777" w:rsidR="00320BC1" w:rsidRDefault="00320BC1" w:rsidP="003B01C1">
      <w:pPr>
        <w:spacing w:after="0" w:line="240" w:lineRule="auto"/>
        <w:rPr>
          <w:rFonts w:ascii="Garamond" w:eastAsia="Times New Roman" w:hAnsi="Garamond" w:cs="Courier New"/>
          <w:b/>
          <w:bCs/>
          <w:sz w:val="24"/>
          <w:szCs w:val="24"/>
        </w:rPr>
      </w:pPr>
    </w:p>
    <w:p w14:paraId="3E01C048" w14:textId="6C0CFFA4" w:rsidR="003B01C1" w:rsidRDefault="003B01C1" w:rsidP="003B01C1">
      <w:pPr>
        <w:spacing w:after="0" w:line="240" w:lineRule="auto"/>
        <w:rPr>
          <w:rFonts w:ascii="Garamond" w:eastAsia="Times New Roman" w:hAnsi="Garamond" w:cs="Courier New"/>
          <w:b/>
          <w:bCs/>
          <w:sz w:val="24"/>
          <w:szCs w:val="24"/>
        </w:rPr>
      </w:pPr>
      <w:r w:rsidRPr="003B01C1">
        <w:rPr>
          <w:rFonts w:ascii="Garamond" w:eastAsia="Times New Roman" w:hAnsi="Garamond" w:cs="Courier New"/>
          <w:b/>
          <w:bCs/>
          <w:sz w:val="24"/>
          <w:szCs w:val="24"/>
        </w:rPr>
        <w:t>Stakeholder Engagement</w:t>
      </w:r>
    </w:p>
    <w:p w14:paraId="643A548F" w14:textId="77777777" w:rsidR="003B01C1" w:rsidRDefault="003B01C1" w:rsidP="003B01C1">
      <w:pPr>
        <w:spacing w:after="0" w:line="240" w:lineRule="auto"/>
        <w:rPr>
          <w:rFonts w:ascii="Garamond" w:eastAsia="Times New Roman" w:hAnsi="Garamond" w:cs="Courier New"/>
          <w:sz w:val="24"/>
          <w:szCs w:val="24"/>
        </w:rPr>
      </w:pPr>
      <w:r w:rsidRPr="003B01C1">
        <w:rPr>
          <w:rFonts w:ascii="Garamond" w:eastAsia="Times New Roman" w:hAnsi="Garamond" w:cs="Courier New"/>
          <w:sz w:val="24"/>
          <w:szCs w:val="24"/>
        </w:rPr>
        <w:t>To ensure the plan reflects local priorities, ETCOG engages a diverse group of stakeholders representing the following sectors:</w:t>
      </w:r>
    </w:p>
    <w:p w14:paraId="76EED96A" w14:textId="77777777" w:rsidR="003B01C1" w:rsidRPr="003B01C1" w:rsidRDefault="003B01C1" w:rsidP="003B01C1">
      <w:pPr>
        <w:spacing w:after="0" w:line="240" w:lineRule="auto"/>
        <w:rPr>
          <w:rFonts w:ascii="Garamond" w:eastAsia="Times New Roman" w:hAnsi="Garamond" w:cs="Courier New"/>
          <w:sz w:val="24"/>
          <w:szCs w:val="24"/>
        </w:rPr>
      </w:pPr>
    </w:p>
    <w:p w14:paraId="2CCAD9F4"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Elected Officials</w:t>
      </w:r>
    </w:p>
    <w:p w14:paraId="7D181D9C"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Criminal Justice Advisory Committee (CJAC) Members</w:t>
      </w:r>
    </w:p>
    <w:p w14:paraId="2134DDD0"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Law Enforcement Agencies</w:t>
      </w:r>
    </w:p>
    <w:p w14:paraId="042E3D06"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Adult and Juvenile Probation Departments</w:t>
      </w:r>
    </w:p>
    <w:p w14:paraId="7CE7B517"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Courts and Prosecutors</w:t>
      </w:r>
    </w:p>
    <w:p w14:paraId="601B301C"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Independent School Districts and Higher Education Institutions</w:t>
      </w:r>
    </w:p>
    <w:p w14:paraId="0E118CA6"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Public and Private Nonprofits</w:t>
      </w:r>
    </w:p>
    <w:p w14:paraId="524D740D"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Emergency Management Coordinators</w:t>
      </w:r>
    </w:p>
    <w:p w14:paraId="0069F5F6" w14:textId="77777777" w:rsidR="003B01C1" w:rsidRPr="00880F9D" w:rsidRDefault="003B01C1" w:rsidP="006D026B">
      <w:pPr>
        <w:numPr>
          <w:ilvl w:val="0"/>
          <w:numId w:val="6"/>
        </w:numPr>
        <w:spacing w:after="0" w:line="240" w:lineRule="auto"/>
        <w:rPr>
          <w:rFonts w:ascii="Garamond" w:eastAsia="Times New Roman" w:hAnsi="Garamond" w:cs="Courier New"/>
        </w:rPr>
      </w:pPr>
      <w:r w:rsidRPr="00880F9D">
        <w:rPr>
          <w:rFonts w:ascii="Garamond" w:eastAsia="Times New Roman" w:hAnsi="Garamond" w:cs="Courier New"/>
        </w:rPr>
        <w:t>Concerned Citizens</w:t>
      </w:r>
    </w:p>
    <w:p w14:paraId="5AA52D3F" w14:textId="77777777" w:rsidR="003B01C1" w:rsidRPr="003B01C1" w:rsidRDefault="003B01C1" w:rsidP="003B01C1">
      <w:pPr>
        <w:spacing w:after="0" w:line="240" w:lineRule="auto"/>
        <w:ind w:left="720"/>
        <w:rPr>
          <w:rFonts w:ascii="Garamond" w:eastAsia="Times New Roman" w:hAnsi="Garamond" w:cs="Courier New"/>
          <w:sz w:val="24"/>
          <w:szCs w:val="24"/>
        </w:rPr>
      </w:pPr>
    </w:p>
    <w:p w14:paraId="540F77F6" w14:textId="77777777" w:rsidR="00F95909" w:rsidRDefault="003B01C1" w:rsidP="00F95909">
      <w:pPr>
        <w:spacing w:after="0"/>
        <w:rPr>
          <w:rFonts w:ascii="Garamond" w:hAnsi="Garamond" w:cs="Courier New"/>
          <w:sz w:val="24"/>
          <w:szCs w:val="24"/>
        </w:rPr>
      </w:pPr>
      <w:r w:rsidRPr="00F95909">
        <w:rPr>
          <w:rFonts w:ascii="Garamond" w:eastAsia="Times New Roman" w:hAnsi="Garamond" w:cs="Courier New"/>
          <w:sz w:val="24"/>
          <w:szCs w:val="24"/>
        </w:rPr>
        <w:t>Stakeholders are invited to complete a survey that collects feedback on regional needs and service gaps. The survey is also a tool for local service providers to advocate for priority issues in their communities.</w:t>
      </w:r>
      <w:r w:rsidR="00F95909" w:rsidRPr="00F95909">
        <w:rPr>
          <w:rFonts w:ascii="Garamond" w:eastAsia="Times New Roman" w:hAnsi="Garamond" w:cs="Courier New"/>
          <w:sz w:val="24"/>
          <w:szCs w:val="24"/>
        </w:rPr>
        <w:t xml:space="preserve"> The </w:t>
      </w:r>
      <w:r w:rsidR="00F95909" w:rsidRPr="00F95909">
        <w:rPr>
          <w:rFonts w:ascii="Garamond" w:hAnsi="Garamond" w:cs="Courier New"/>
          <w:sz w:val="24"/>
          <w:szCs w:val="24"/>
        </w:rPr>
        <w:t>electronic survey designed to:</w:t>
      </w:r>
    </w:p>
    <w:p w14:paraId="19A42F66" w14:textId="77777777" w:rsidR="00380FBE" w:rsidRPr="00880F9D" w:rsidRDefault="00380FBE" w:rsidP="00F95909">
      <w:pPr>
        <w:spacing w:after="0"/>
        <w:rPr>
          <w:rFonts w:ascii="Garamond" w:hAnsi="Garamond" w:cs="Courier New"/>
        </w:rPr>
      </w:pPr>
    </w:p>
    <w:p w14:paraId="707A02FD" w14:textId="77777777" w:rsidR="00F95909" w:rsidRPr="00F95909" w:rsidRDefault="00F95909" w:rsidP="008E66DE">
      <w:pPr>
        <w:numPr>
          <w:ilvl w:val="0"/>
          <w:numId w:val="12"/>
        </w:numPr>
        <w:spacing w:after="0" w:line="240" w:lineRule="auto"/>
        <w:rPr>
          <w:rFonts w:ascii="Garamond" w:eastAsia="Times New Roman" w:hAnsi="Garamond" w:cs="Courier New"/>
        </w:rPr>
      </w:pPr>
      <w:r w:rsidRPr="00F95909">
        <w:rPr>
          <w:rFonts w:ascii="Garamond" w:eastAsia="Times New Roman" w:hAnsi="Garamond" w:cs="Courier New"/>
        </w:rPr>
        <w:t>Identify service gaps and emerging needs</w:t>
      </w:r>
    </w:p>
    <w:p w14:paraId="13D18FF6" w14:textId="77777777" w:rsidR="00F95909" w:rsidRPr="00F95909" w:rsidRDefault="00F95909" w:rsidP="008E66DE">
      <w:pPr>
        <w:numPr>
          <w:ilvl w:val="0"/>
          <w:numId w:val="12"/>
        </w:numPr>
        <w:spacing w:after="0" w:line="240" w:lineRule="auto"/>
        <w:rPr>
          <w:rFonts w:ascii="Garamond" w:eastAsia="Times New Roman" w:hAnsi="Garamond" w:cs="Courier New"/>
        </w:rPr>
      </w:pPr>
      <w:r w:rsidRPr="00F95909">
        <w:rPr>
          <w:rFonts w:ascii="Garamond" w:eastAsia="Times New Roman" w:hAnsi="Garamond" w:cs="Courier New"/>
        </w:rPr>
        <w:t>Collect feedback on existing priorities</w:t>
      </w:r>
    </w:p>
    <w:p w14:paraId="698C8125" w14:textId="77777777" w:rsidR="00F95909" w:rsidRPr="00F95909" w:rsidRDefault="00F95909" w:rsidP="008E66DE">
      <w:pPr>
        <w:numPr>
          <w:ilvl w:val="0"/>
          <w:numId w:val="12"/>
        </w:numPr>
        <w:spacing w:after="0" w:line="240" w:lineRule="auto"/>
        <w:rPr>
          <w:rFonts w:ascii="Garamond" w:eastAsia="Times New Roman" w:hAnsi="Garamond" w:cs="Courier New"/>
        </w:rPr>
      </w:pPr>
      <w:r w:rsidRPr="00F95909">
        <w:rPr>
          <w:rFonts w:ascii="Garamond" w:eastAsia="Times New Roman" w:hAnsi="Garamond" w:cs="Courier New"/>
        </w:rPr>
        <w:t>Provide a platform for agencies to advocate for regional concerns</w:t>
      </w:r>
    </w:p>
    <w:p w14:paraId="2EDA8611" w14:textId="77777777" w:rsidR="003B01C1" w:rsidRPr="003B01C1" w:rsidRDefault="00B82C39" w:rsidP="003B01C1">
      <w:pPr>
        <w:spacing w:after="0" w:line="240" w:lineRule="auto"/>
        <w:rPr>
          <w:rFonts w:ascii="Garamond" w:eastAsia="Times New Roman" w:hAnsi="Garamond" w:cs="Courier New"/>
          <w:sz w:val="24"/>
          <w:szCs w:val="24"/>
        </w:rPr>
      </w:pPr>
      <w:r>
        <w:rPr>
          <w:rFonts w:ascii="Garamond" w:eastAsia="Times New Roman" w:hAnsi="Garamond" w:cs="Courier New"/>
          <w:sz w:val="24"/>
          <w:szCs w:val="24"/>
        </w:rPr>
        <w:pict w14:anchorId="5DAAEFA9">
          <v:rect id="_x0000_i1026" style="width:0;height:1.5pt" o:hralign="center" o:hrstd="t" o:hr="t" fillcolor="#a0a0a0" stroked="f"/>
        </w:pict>
      </w:r>
    </w:p>
    <w:p w14:paraId="677A7B21" w14:textId="77777777" w:rsidR="00320BC1" w:rsidRDefault="00320BC1" w:rsidP="003B01C1">
      <w:pPr>
        <w:spacing w:after="0" w:line="240" w:lineRule="auto"/>
        <w:rPr>
          <w:rFonts w:ascii="Garamond" w:eastAsia="Times New Roman" w:hAnsi="Garamond" w:cs="Courier New"/>
          <w:b/>
          <w:bCs/>
          <w:sz w:val="24"/>
          <w:szCs w:val="24"/>
        </w:rPr>
      </w:pPr>
    </w:p>
    <w:p w14:paraId="10560B7A" w14:textId="3B5C8581" w:rsidR="003B01C1" w:rsidRPr="005E5A26" w:rsidRDefault="003B01C1" w:rsidP="003B01C1">
      <w:pPr>
        <w:spacing w:after="0" w:line="240" w:lineRule="auto"/>
        <w:rPr>
          <w:rFonts w:ascii="Garamond" w:eastAsia="Times New Roman" w:hAnsi="Garamond" w:cs="Courier New"/>
          <w:b/>
          <w:bCs/>
          <w:sz w:val="24"/>
          <w:szCs w:val="24"/>
        </w:rPr>
      </w:pPr>
      <w:r w:rsidRPr="005E5A26">
        <w:rPr>
          <w:rFonts w:ascii="Garamond" w:eastAsia="Times New Roman" w:hAnsi="Garamond" w:cs="Courier New"/>
          <w:b/>
          <w:bCs/>
          <w:sz w:val="24"/>
          <w:szCs w:val="24"/>
        </w:rPr>
        <w:t>Survey Response Summary</w:t>
      </w:r>
    </w:p>
    <w:p w14:paraId="5002FDDE" w14:textId="77777777" w:rsidR="003B01C1" w:rsidRPr="005E5A26" w:rsidRDefault="003B01C1" w:rsidP="003B01C1">
      <w:pPr>
        <w:spacing w:after="0" w:line="240" w:lineRule="auto"/>
        <w:rPr>
          <w:rFonts w:ascii="Garamond" w:eastAsia="Times New Roman" w:hAnsi="Garamond" w:cs="Courier New"/>
          <w:b/>
          <w:bCs/>
          <w:sz w:val="24"/>
          <w:szCs w:val="24"/>
        </w:rPr>
      </w:pPr>
      <w:r w:rsidRPr="005E5A26">
        <w:rPr>
          <w:rFonts w:ascii="Garamond" w:eastAsia="Times New Roman" w:hAnsi="Garamond" w:cs="Courier New"/>
          <w:b/>
          <w:bCs/>
          <w:sz w:val="24"/>
          <w:szCs w:val="24"/>
        </w:rPr>
        <w:t>By County Participation</w:t>
      </w:r>
    </w:p>
    <w:p w14:paraId="0AFBE952" w14:textId="77777777" w:rsidR="003B01C1" w:rsidRPr="003B01C1" w:rsidRDefault="003B01C1" w:rsidP="003B01C1">
      <w:pPr>
        <w:spacing w:after="0" w:line="240" w:lineRule="auto"/>
        <w:rPr>
          <w:rFonts w:ascii="Garamond" w:eastAsia="Times New Roman" w:hAnsi="Garamond" w:cs="Courier New"/>
          <w:b/>
          <w:bCs/>
          <w:sz w:val="24"/>
          <w:szCs w:val="24"/>
        </w:rPr>
      </w:pPr>
    </w:p>
    <w:p w14:paraId="1DD2107B" w14:textId="4DC1F806" w:rsidR="003B01C1" w:rsidRPr="00197344" w:rsidRDefault="007C3170" w:rsidP="003B01C1">
      <w:pPr>
        <w:spacing w:after="0" w:line="240" w:lineRule="auto"/>
        <w:rPr>
          <w:rFonts w:ascii="Garamond" w:eastAsia="Times New Roman" w:hAnsi="Garamond" w:cs="Courier New"/>
          <w:sz w:val="24"/>
          <w:szCs w:val="24"/>
        </w:rPr>
      </w:pPr>
      <w:r w:rsidRPr="00197344">
        <w:rPr>
          <w:rFonts w:ascii="Garamond" w:eastAsia="Times New Roman" w:hAnsi="Garamond" w:cs="Courier New"/>
          <w:sz w:val="24"/>
          <w:szCs w:val="24"/>
        </w:rPr>
        <w:t>In July of 2024, a</w:t>
      </w:r>
      <w:r w:rsidR="003B01C1" w:rsidRPr="00197344">
        <w:rPr>
          <w:rFonts w:ascii="Garamond" w:eastAsia="Times New Roman" w:hAnsi="Garamond" w:cs="Courier New"/>
          <w:sz w:val="24"/>
          <w:szCs w:val="24"/>
        </w:rPr>
        <w:t xml:space="preserve"> total of </w:t>
      </w:r>
      <w:r w:rsidR="00650460" w:rsidRPr="00197344">
        <w:rPr>
          <w:rFonts w:ascii="Garamond" w:eastAsia="Times New Roman" w:hAnsi="Garamond" w:cs="Courier New"/>
          <w:b/>
          <w:bCs/>
          <w:sz w:val="24"/>
          <w:szCs w:val="24"/>
        </w:rPr>
        <w:t>44</w:t>
      </w:r>
      <w:r w:rsidR="003B01C1" w:rsidRPr="00197344">
        <w:rPr>
          <w:rFonts w:ascii="Garamond" w:eastAsia="Times New Roman" w:hAnsi="Garamond" w:cs="Courier New"/>
          <w:b/>
          <w:bCs/>
          <w:sz w:val="24"/>
          <w:szCs w:val="24"/>
        </w:rPr>
        <w:t xml:space="preserve"> survey responses</w:t>
      </w:r>
      <w:r w:rsidR="003B01C1" w:rsidRPr="00197344">
        <w:rPr>
          <w:rFonts w:ascii="Garamond" w:eastAsia="Times New Roman" w:hAnsi="Garamond" w:cs="Courier New"/>
          <w:sz w:val="24"/>
          <w:szCs w:val="24"/>
        </w:rPr>
        <w:t xml:space="preserve"> were received across the 14 counties:</w:t>
      </w:r>
    </w:p>
    <w:p w14:paraId="1C9BA474" w14:textId="77777777" w:rsidR="003B01C1" w:rsidRPr="00197344" w:rsidRDefault="003B01C1" w:rsidP="003B01C1">
      <w:pPr>
        <w:spacing w:after="0" w:line="240" w:lineRule="auto"/>
        <w:rPr>
          <w:rFonts w:ascii="Garamond" w:eastAsia="Times New Roman" w:hAnsi="Garamond" w:cs="Courier New"/>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3"/>
        <w:gridCol w:w="2283"/>
        <w:gridCol w:w="1596"/>
      </w:tblGrid>
      <w:tr w:rsidR="003B01C1" w:rsidRPr="00A17CAA" w14:paraId="7B54AB06" w14:textId="77777777" w:rsidTr="0099612B">
        <w:trPr>
          <w:tblHeade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1ECF0891" w14:textId="77777777" w:rsidR="003B01C1" w:rsidRPr="00A17CAA" w:rsidRDefault="003B01C1" w:rsidP="003B01C1">
            <w:pPr>
              <w:spacing w:after="0" w:line="240" w:lineRule="auto"/>
              <w:rPr>
                <w:rFonts w:ascii="Garamond" w:eastAsia="Times New Roman" w:hAnsi="Garamond" w:cs="Courier New"/>
                <w:b/>
                <w:bCs/>
                <w:sz w:val="20"/>
                <w:szCs w:val="20"/>
              </w:rPr>
            </w:pPr>
            <w:r w:rsidRPr="00A17CAA">
              <w:rPr>
                <w:rFonts w:ascii="Garamond" w:eastAsia="Times New Roman" w:hAnsi="Garamond" w:cs="Courier New"/>
                <w:b/>
                <w:bCs/>
                <w:sz w:val="20"/>
                <w:szCs w:val="20"/>
              </w:rPr>
              <w:t>County</w:t>
            </w:r>
          </w:p>
        </w:tc>
        <w:tc>
          <w:tcPr>
            <w:tcW w:w="2253" w:type="dxa"/>
            <w:tcBorders>
              <w:top w:val="single" w:sz="4" w:space="0" w:color="auto"/>
              <w:left w:val="single" w:sz="4" w:space="0" w:color="auto"/>
              <w:bottom w:val="single" w:sz="4" w:space="0" w:color="auto"/>
              <w:right w:val="single" w:sz="4" w:space="0" w:color="auto"/>
            </w:tcBorders>
            <w:vAlign w:val="center"/>
            <w:hideMark/>
          </w:tcPr>
          <w:p w14:paraId="078859E7" w14:textId="77777777" w:rsidR="003B01C1" w:rsidRPr="00A17CAA" w:rsidRDefault="003B01C1" w:rsidP="003B01C1">
            <w:pPr>
              <w:spacing w:after="0" w:line="240" w:lineRule="auto"/>
              <w:rPr>
                <w:rFonts w:ascii="Garamond" w:eastAsia="Times New Roman" w:hAnsi="Garamond" w:cs="Courier New"/>
                <w:b/>
                <w:bCs/>
                <w:sz w:val="20"/>
                <w:szCs w:val="20"/>
              </w:rPr>
            </w:pPr>
            <w:r w:rsidRPr="00A17CAA">
              <w:rPr>
                <w:rFonts w:ascii="Garamond" w:eastAsia="Times New Roman" w:hAnsi="Garamond" w:cs="Courier New"/>
                <w:b/>
                <w:bCs/>
                <w:sz w:val="20"/>
                <w:szCs w:val="20"/>
              </w:rPr>
              <w:t>% of Total Responses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4EDA160" w14:textId="77777777" w:rsidR="003B01C1" w:rsidRPr="00A17CAA" w:rsidRDefault="003B01C1" w:rsidP="003B01C1">
            <w:pPr>
              <w:spacing w:after="0" w:line="240" w:lineRule="auto"/>
              <w:rPr>
                <w:rFonts w:ascii="Garamond" w:eastAsia="Times New Roman" w:hAnsi="Garamond" w:cs="Courier New"/>
                <w:b/>
                <w:bCs/>
                <w:sz w:val="20"/>
                <w:szCs w:val="20"/>
              </w:rPr>
            </w:pPr>
            <w:r w:rsidRPr="00A17CAA">
              <w:rPr>
                <w:rFonts w:ascii="Garamond" w:eastAsia="Times New Roman" w:hAnsi="Garamond" w:cs="Courier New"/>
                <w:b/>
                <w:bCs/>
                <w:sz w:val="20"/>
                <w:szCs w:val="20"/>
              </w:rPr>
              <w:t># of Respondents</w:t>
            </w:r>
          </w:p>
        </w:tc>
      </w:tr>
      <w:tr w:rsidR="003B01C1" w:rsidRPr="00A17CAA" w14:paraId="6B035D80"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7A320C7F"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Anderson</w:t>
            </w:r>
          </w:p>
        </w:tc>
        <w:tc>
          <w:tcPr>
            <w:tcW w:w="2253" w:type="dxa"/>
            <w:tcBorders>
              <w:top w:val="single" w:sz="4" w:space="0" w:color="auto"/>
              <w:left w:val="single" w:sz="4" w:space="0" w:color="auto"/>
              <w:bottom w:val="single" w:sz="4" w:space="0" w:color="auto"/>
              <w:right w:val="single" w:sz="4" w:space="0" w:color="auto"/>
            </w:tcBorders>
            <w:vAlign w:val="center"/>
            <w:hideMark/>
          </w:tcPr>
          <w:p w14:paraId="6D166623" w14:textId="7B9B1CFE" w:rsidR="003B01C1" w:rsidRPr="00A17CAA" w:rsidRDefault="00650460"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11.36</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92C40" w14:textId="03789D8E" w:rsidR="003B01C1" w:rsidRPr="00A17CAA" w:rsidRDefault="00650460"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5</w:t>
            </w:r>
          </w:p>
        </w:tc>
      </w:tr>
      <w:tr w:rsidR="003B01C1" w:rsidRPr="00A17CAA" w14:paraId="2F455661"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7B26F7EC"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Camp</w:t>
            </w:r>
          </w:p>
        </w:tc>
        <w:tc>
          <w:tcPr>
            <w:tcW w:w="2253" w:type="dxa"/>
            <w:tcBorders>
              <w:top w:val="single" w:sz="4" w:space="0" w:color="auto"/>
              <w:left w:val="single" w:sz="4" w:space="0" w:color="auto"/>
              <w:bottom w:val="single" w:sz="4" w:space="0" w:color="auto"/>
              <w:right w:val="single" w:sz="4" w:space="0" w:color="auto"/>
            </w:tcBorders>
            <w:vAlign w:val="center"/>
            <w:hideMark/>
          </w:tcPr>
          <w:p w14:paraId="210225D4" w14:textId="67430013"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6.82</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71EAB0" w14:textId="51119B9B"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3</w:t>
            </w:r>
          </w:p>
        </w:tc>
      </w:tr>
      <w:tr w:rsidR="003B01C1" w:rsidRPr="00A17CAA" w14:paraId="4851D53B"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120F850F"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Cherokee</w:t>
            </w:r>
          </w:p>
        </w:tc>
        <w:tc>
          <w:tcPr>
            <w:tcW w:w="2253" w:type="dxa"/>
            <w:tcBorders>
              <w:top w:val="single" w:sz="4" w:space="0" w:color="auto"/>
              <w:left w:val="single" w:sz="4" w:space="0" w:color="auto"/>
              <w:bottom w:val="single" w:sz="4" w:space="0" w:color="auto"/>
              <w:right w:val="single" w:sz="4" w:space="0" w:color="auto"/>
            </w:tcBorders>
            <w:vAlign w:val="center"/>
            <w:hideMark/>
          </w:tcPr>
          <w:p w14:paraId="78703E4D" w14:textId="619F5FAD" w:rsidR="003B01C1" w:rsidRPr="00A17CAA" w:rsidRDefault="003B01C1"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w:t>
            </w:r>
            <w:r w:rsidR="0099612B" w:rsidRPr="00A17CAA">
              <w:rPr>
                <w:rFonts w:ascii="Garamond" w:eastAsia="Times New Roman" w:hAnsi="Garamond" w:cs="Courier New"/>
                <w:sz w:val="20"/>
                <w:szCs w:val="20"/>
              </w:rPr>
              <w:t>8.18</w:t>
            </w:r>
            <w:r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5131679" w14:textId="6E6F195D"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8</w:t>
            </w:r>
          </w:p>
        </w:tc>
      </w:tr>
      <w:tr w:rsidR="003B01C1" w:rsidRPr="00A17CAA" w14:paraId="43A7C62D"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066E17E5"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Gregg</w:t>
            </w:r>
          </w:p>
        </w:tc>
        <w:tc>
          <w:tcPr>
            <w:tcW w:w="2253" w:type="dxa"/>
            <w:tcBorders>
              <w:top w:val="single" w:sz="4" w:space="0" w:color="auto"/>
              <w:left w:val="single" w:sz="4" w:space="0" w:color="auto"/>
              <w:bottom w:val="single" w:sz="4" w:space="0" w:color="auto"/>
              <w:right w:val="single" w:sz="4" w:space="0" w:color="auto"/>
            </w:tcBorders>
            <w:vAlign w:val="center"/>
            <w:hideMark/>
          </w:tcPr>
          <w:p w14:paraId="48976F67" w14:textId="0EE3DDC3"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22.73</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999A2" w14:textId="1DFE3124"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10</w:t>
            </w:r>
          </w:p>
        </w:tc>
      </w:tr>
      <w:tr w:rsidR="003B01C1" w:rsidRPr="00A17CAA" w14:paraId="327F4096"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166A7C99"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Harrison</w:t>
            </w:r>
          </w:p>
        </w:tc>
        <w:tc>
          <w:tcPr>
            <w:tcW w:w="2253" w:type="dxa"/>
            <w:tcBorders>
              <w:top w:val="single" w:sz="4" w:space="0" w:color="auto"/>
              <w:left w:val="single" w:sz="4" w:space="0" w:color="auto"/>
              <w:bottom w:val="single" w:sz="4" w:space="0" w:color="auto"/>
              <w:right w:val="single" w:sz="4" w:space="0" w:color="auto"/>
            </w:tcBorders>
            <w:vAlign w:val="center"/>
            <w:hideMark/>
          </w:tcPr>
          <w:p w14:paraId="0E3AC1AB" w14:textId="0CC8AE6D"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9.09</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4668E" w14:textId="4A45D310"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4</w:t>
            </w:r>
          </w:p>
        </w:tc>
      </w:tr>
      <w:tr w:rsidR="003B01C1" w:rsidRPr="00A17CAA" w14:paraId="503F892F"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56DD7CA7"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Henderson</w:t>
            </w:r>
          </w:p>
        </w:tc>
        <w:tc>
          <w:tcPr>
            <w:tcW w:w="2253" w:type="dxa"/>
            <w:tcBorders>
              <w:top w:val="single" w:sz="4" w:space="0" w:color="auto"/>
              <w:left w:val="single" w:sz="4" w:space="0" w:color="auto"/>
              <w:bottom w:val="single" w:sz="4" w:space="0" w:color="auto"/>
              <w:right w:val="single" w:sz="4" w:space="0" w:color="auto"/>
            </w:tcBorders>
            <w:vAlign w:val="center"/>
            <w:hideMark/>
          </w:tcPr>
          <w:p w14:paraId="0A03FB6C" w14:textId="218E2A81"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20.45</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10F29" w14:textId="5A9C1CA1"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9</w:t>
            </w:r>
          </w:p>
        </w:tc>
      </w:tr>
      <w:tr w:rsidR="003B01C1" w:rsidRPr="00A17CAA" w14:paraId="7B0A1FAD"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307EC27E"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Marion</w:t>
            </w:r>
          </w:p>
        </w:tc>
        <w:tc>
          <w:tcPr>
            <w:tcW w:w="2253" w:type="dxa"/>
            <w:tcBorders>
              <w:top w:val="single" w:sz="4" w:space="0" w:color="auto"/>
              <w:left w:val="single" w:sz="4" w:space="0" w:color="auto"/>
              <w:bottom w:val="single" w:sz="4" w:space="0" w:color="auto"/>
              <w:right w:val="single" w:sz="4" w:space="0" w:color="auto"/>
            </w:tcBorders>
            <w:vAlign w:val="center"/>
            <w:hideMark/>
          </w:tcPr>
          <w:p w14:paraId="09F81D44" w14:textId="462B4789"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6.82</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763BE" w14:textId="6C5B6D82"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3</w:t>
            </w:r>
          </w:p>
        </w:tc>
      </w:tr>
      <w:tr w:rsidR="003B01C1" w:rsidRPr="00A17CAA" w14:paraId="741F4C6B"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4E6E1DC4"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Panola</w:t>
            </w:r>
          </w:p>
        </w:tc>
        <w:tc>
          <w:tcPr>
            <w:tcW w:w="2253" w:type="dxa"/>
            <w:tcBorders>
              <w:top w:val="single" w:sz="4" w:space="0" w:color="auto"/>
              <w:left w:val="single" w:sz="4" w:space="0" w:color="auto"/>
              <w:bottom w:val="single" w:sz="4" w:space="0" w:color="auto"/>
              <w:right w:val="single" w:sz="4" w:space="0" w:color="auto"/>
            </w:tcBorders>
            <w:vAlign w:val="center"/>
            <w:hideMark/>
          </w:tcPr>
          <w:p w14:paraId="7178D406" w14:textId="244D3E47"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6.82</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AD2A1" w14:textId="335D4C70"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3</w:t>
            </w:r>
          </w:p>
        </w:tc>
      </w:tr>
      <w:tr w:rsidR="003B01C1" w:rsidRPr="00A17CAA" w14:paraId="3F4372C8"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6FC38E38"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lastRenderedPageBreak/>
              <w:t>Rains</w:t>
            </w:r>
          </w:p>
        </w:tc>
        <w:tc>
          <w:tcPr>
            <w:tcW w:w="2253" w:type="dxa"/>
            <w:tcBorders>
              <w:top w:val="single" w:sz="4" w:space="0" w:color="auto"/>
              <w:left w:val="single" w:sz="4" w:space="0" w:color="auto"/>
              <w:bottom w:val="single" w:sz="4" w:space="0" w:color="auto"/>
              <w:right w:val="single" w:sz="4" w:space="0" w:color="auto"/>
            </w:tcBorders>
            <w:vAlign w:val="center"/>
            <w:hideMark/>
          </w:tcPr>
          <w:p w14:paraId="3C33E32B" w14:textId="77777777" w:rsidR="003B01C1" w:rsidRPr="00A17CAA" w:rsidRDefault="003B01C1"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9.09%</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EC6F5" w14:textId="41E94E43" w:rsidR="003B01C1" w:rsidRPr="00A17CAA" w:rsidRDefault="0099612B"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4</w:t>
            </w:r>
          </w:p>
        </w:tc>
      </w:tr>
      <w:tr w:rsidR="003B01C1" w:rsidRPr="00A17CAA" w14:paraId="4A5052A2"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19972AF7"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Rusk</w:t>
            </w:r>
          </w:p>
        </w:tc>
        <w:tc>
          <w:tcPr>
            <w:tcW w:w="2253" w:type="dxa"/>
            <w:tcBorders>
              <w:top w:val="single" w:sz="4" w:space="0" w:color="auto"/>
              <w:left w:val="single" w:sz="4" w:space="0" w:color="auto"/>
              <w:bottom w:val="single" w:sz="4" w:space="0" w:color="auto"/>
              <w:right w:val="single" w:sz="4" w:space="0" w:color="auto"/>
            </w:tcBorders>
            <w:vAlign w:val="center"/>
            <w:hideMark/>
          </w:tcPr>
          <w:p w14:paraId="57580412" w14:textId="4D3AE14E"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13.64</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1052C" w14:textId="139A6676"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6</w:t>
            </w:r>
          </w:p>
        </w:tc>
      </w:tr>
      <w:tr w:rsidR="003B01C1" w:rsidRPr="00A17CAA" w14:paraId="192F44D2"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067EEF0A"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Smith</w:t>
            </w:r>
          </w:p>
        </w:tc>
        <w:tc>
          <w:tcPr>
            <w:tcW w:w="2253" w:type="dxa"/>
            <w:tcBorders>
              <w:top w:val="single" w:sz="4" w:space="0" w:color="auto"/>
              <w:left w:val="single" w:sz="4" w:space="0" w:color="auto"/>
              <w:bottom w:val="single" w:sz="4" w:space="0" w:color="auto"/>
              <w:right w:val="single" w:sz="4" w:space="0" w:color="auto"/>
            </w:tcBorders>
            <w:vAlign w:val="center"/>
            <w:hideMark/>
          </w:tcPr>
          <w:p w14:paraId="4EA51279" w14:textId="77777777" w:rsidR="003B01C1" w:rsidRPr="00A17CAA" w:rsidRDefault="003B01C1"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22.73%</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27C82" w14:textId="7BB9491A"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10</w:t>
            </w:r>
          </w:p>
        </w:tc>
      </w:tr>
      <w:tr w:rsidR="003B01C1" w:rsidRPr="00A17CAA" w14:paraId="3FD33A8A"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456FEB9A"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Upshur</w:t>
            </w:r>
          </w:p>
        </w:tc>
        <w:tc>
          <w:tcPr>
            <w:tcW w:w="2253" w:type="dxa"/>
            <w:tcBorders>
              <w:top w:val="single" w:sz="4" w:space="0" w:color="auto"/>
              <w:left w:val="single" w:sz="4" w:space="0" w:color="auto"/>
              <w:bottom w:val="single" w:sz="4" w:space="0" w:color="auto"/>
              <w:right w:val="single" w:sz="4" w:space="0" w:color="auto"/>
            </w:tcBorders>
            <w:vAlign w:val="center"/>
            <w:hideMark/>
          </w:tcPr>
          <w:p w14:paraId="71AE5F70" w14:textId="0E04E2AE"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11.36</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04C7D" w14:textId="757B8428"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5</w:t>
            </w:r>
          </w:p>
        </w:tc>
      </w:tr>
      <w:tr w:rsidR="003B01C1" w:rsidRPr="00A17CAA" w14:paraId="327895B4"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2579A5E3"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Van Zandt</w:t>
            </w:r>
          </w:p>
        </w:tc>
        <w:tc>
          <w:tcPr>
            <w:tcW w:w="2253" w:type="dxa"/>
            <w:tcBorders>
              <w:top w:val="single" w:sz="4" w:space="0" w:color="auto"/>
              <w:left w:val="single" w:sz="4" w:space="0" w:color="auto"/>
              <w:bottom w:val="single" w:sz="4" w:space="0" w:color="auto"/>
              <w:right w:val="single" w:sz="4" w:space="0" w:color="auto"/>
            </w:tcBorders>
            <w:vAlign w:val="center"/>
            <w:hideMark/>
          </w:tcPr>
          <w:p w14:paraId="46DDC291" w14:textId="38A4242F"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11.36</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7E0AFE" w14:textId="65A81DDB"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5</w:t>
            </w:r>
          </w:p>
        </w:tc>
      </w:tr>
      <w:tr w:rsidR="003B01C1" w:rsidRPr="00A17CAA" w14:paraId="6FAA0C9A" w14:textId="77777777" w:rsidTr="0099612B">
        <w:trPr>
          <w:tblCellSpacing w:w="15" w:type="dxa"/>
        </w:trPr>
        <w:tc>
          <w:tcPr>
            <w:tcW w:w="1088" w:type="dxa"/>
            <w:tcBorders>
              <w:top w:val="single" w:sz="4" w:space="0" w:color="auto"/>
              <w:left w:val="single" w:sz="4" w:space="0" w:color="auto"/>
              <w:bottom w:val="single" w:sz="4" w:space="0" w:color="auto"/>
              <w:right w:val="single" w:sz="4" w:space="0" w:color="auto"/>
            </w:tcBorders>
            <w:vAlign w:val="center"/>
            <w:hideMark/>
          </w:tcPr>
          <w:p w14:paraId="5713F5A7" w14:textId="77777777" w:rsidR="003B01C1" w:rsidRPr="00A17CAA" w:rsidRDefault="003B01C1" w:rsidP="003B01C1">
            <w:pPr>
              <w:spacing w:after="0" w:line="240" w:lineRule="auto"/>
              <w:rPr>
                <w:rFonts w:ascii="Garamond" w:eastAsia="Times New Roman" w:hAnsi="Garamond" w:cs="Courier New"/>
                <w:sz w:val="20"/>
                <w:szCs w:val="20"/>
              </w:rPr>
            </w:pPr>
            <w:r w:rsidRPr="00A17CAA">
              <w:rPr>
                <w:rFonts w:ascii="Garamond" w:eastAsia="Times New Roman" w:hAnsi="Garamond" w:cs="Courier New"/>
                <w:sz w:val="20"/>
                <w:szCs w:val="20"/>
              </w:rPr>
              <w:t>Wood</w:t>
            </w:r>
          </w:p>
        </w:tc>
        <w:tc>
          <w:tcPr>
            <w:tcW w:w="2253" w:type="dxa"/>
            <w:tcBorders>
              <w:top w:val="single" w:sz="4" w:space="0" w:color="auto"/>
              <w:left w:val="single" w:sz="4" w:space="0" w:color="auto"/>
              <w:bottom w:val="single" w:sz="4" w:space="0" w:color="auto"/>
              <w:right w:val="single" w:sz="4" w:space="0" w:color="auto"/>
            </w:tcBorders>
            <w:vAlign w:val="center"/>
            <w:hideMark/>
          </w:tcPr>
          <w:p w14:paraId="33C3EAA6" w14:textId="089CEF4C"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13.64</w:t>
            </w:r>
            <w:r w:rsidR="003B01C1" w:rsidRPr="00A17CAA">
              <w:rPr>
                <w:rFonts w:ascii="Garamond" w:eastAsia="Times New Roman" w:hAnsi="Garamond" w:cs="Courier New"/>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DBA1E" w14:textId="7613491A" w:rsidR="003B01C1" w:rsidRPr="00A17CAA" w:rsidRDefault="00A466AE" w:rsidP="003B01C1">
            <w:pPr>
              <w:spacing w:after="0" w:line="240" w:lineRule="auto"/>
              <w:jc w:val="center"/>
              <w:rPr>
                <w:rFonts w:ascii="Garamond" w:eastAsia="Times New Roman" w:hAnsi="Garamond" w:cs="Courier New"/>
                <w:sz w:val="20"/>
                <w:szCs w:val="20"/>
              </w:rPr>
            </w:pPr>
            <w:r w:rsidRPr="00A17CAA">
              <w:rPr>
                <w:rFonts w:ascii="Garamond" w:eastAsia="Times New Roman" w:hAnsi="Garamond" w:cs="Courier New"/>
                <w:sz w:val="20"/>
                <w:szCs w:val="20"/>
              </w:rPr>
              <w:t>6</w:t>
            </w:r>
          </w:p>
        </w:tc>
      </w:tr>
    </w:tbl>
    <w:p w14:paraId="2A275D45" w14:textId="77777777" w:rsidR="00A34CAE" w:rsidRDefault="00A34CAE" w:rsidP="003B01C1">
      <w:pPr>
        <w:spacing w:after="0" w:line="240" w:lineRule="auto"/>
        <w:rPr>
          <w:rFonts w:ascii="Garamond" w:eastAsia="Times New Roman" w:hAnsi="Garamond" w:cs="Courier New"/>
          <w:sz w:val="24"/>
          <w:szCs w:val="24"/>
        </w:rPr>
      </w:pPr>
    </w:p>
    <w:p w14:paraId="7CE43ACA" w14:textId="6B07ED4C" w:rsidR="003B01C1" w:rsidRPr="003B01C1" w:rsidRDefault="00B82C39" w:rsidP="003B01C1">
      <w:pPr>
        <w:spacing w:after="0" w:line="240" w:lineRule="auto"/>
        <w:rPr>
          <w:rFonts w:ascii="Garamond" w:eastAsia="Times New Roman" w:hAnsi="Garamond" w:cs="Courier New"/>
          <w:sz w:val="24"/>
          <w:szCs w:val="24"/>
        </w:rPr>
      </w:pPr>
      <w:r>
        <w:rPr>
          <w:rFonts w:ascii="Garamond" w:eastAsia="Times New Roman" w:hAnsi="Garamond" w:cs="Courier New"/>
          <w:sz w:val="24"/>
          <w:szCs w:val="24"/>
        </w:rPr>
        <w:pict w14:anchorId="01B9216E">
          <v:rect id="_x0000_i1027" style="width:0;height:1.5pt" o:hralign="center" o:hrstd="t" o:hr="t" fillcolor="#a0a0a0" stroked="f"/>
        </w:pict>
      </w:r>
    </w:p>
    <w:p w14:paraId="3244C0DC" w14:textId="77777777" w:rsidR="003B01C1" w:rsidRDefault="003B01C1" w:rsidP="003B01C1">
      <w:pPr>
        <w:spacing w:after="0" w:line="240" w:lineRule="auto"/>
        <w:rPr>
          <w:rFonts w:ascii="Garamond" w:eastAsia="Times New Roman" w:hAnsi="Garamond" w:cs="Courier New"/>
          <w:b/>
          <w:bCs/>
          <w:sz w:val="24"/>
          <w:szCs w:val="24"/>
        </w:rPr>
      </w:pPr>
    </w:p>
    <w:p w14:paraId="5AB05EB4" w14:textId="61B68622" w:rsidR="003B01C1" w:rsidRDefault="003B01C1" w:rsidP="003B01C1">
      <w:pPr>
        <w:spacing w:after="0" w:line="240" w:lineRule="auto"/>
        <w:rPr>
          <w:rFonts w:ascii="Garamond" w:eastAsia="Times New Roman" w:hAnsi="Garamond" w:cs="Courier New"/>
          <w:b/>
          <w:bCs/>
          <w:sz w:val="24"/>
          <w:szCs w:val="24"/>
        </w:rPr>
      </w:pPr>
      <w:r w:rsidRPr="003B01C1">
        <w:rPr>
          <w:rFonts w:ascii="Garamond" w:eastAsia="Times New Roman" w:hAnsi="Garamond" w:cs="Courier New"/>
          <w:b/>
          <w:bCs/>
          <w:sz w:val="24"/>
          <w:szCs w:val="24"/>
        </w:rPr>
        <w:t>By Field of Expertise</w:t>
      </w:r>
    </w:p>
    <w:p w14:paraId="4186EDAE" w14:textId="77777777" w:rsidR="00EA7A26" w:rsidRPr="00A17CAA" w:rsidRDefault="00EA7A26" w:rsidP="00EA7A26">
      <w:pPr>
        <w:spacing w:after="0" w:line="240" w:lineRule="auto"/>
        <w:rPr>
          <w:rFonts w:ascii="Garamond" w:eastAsia="Times New Roman" w:hAnsi="Garamond" w:cs="Courier New"/>
        </w:rPr>
      </w:pPr>
      <w:r w:rsidRPr="00EA7A26">
        <w:rPr>
          <w:rFonts w:ascii="Garamond" w:eastAsia="Times New Roman" w:hAnsi="Garamond" w:cs="Courier New"/>
        </w:rPr>
        <w:t>Stakeholders represented a broad cross-section of professional backgrounds:</w:t>
      </w:r>
    </w:p>
    <w:p w14:paraId="7058F2DE"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59.09% – Law Enforcement</w:t>
      </w:r>
    </w:p>
    <w:p w14:paraId="1F6A1381"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13.64% – Non-Profit Agency</w:t>
      </w:r>
    </w:p>
    <w:p w14:paraId="437B0239"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11.36% – Courts/Prosecution</w:t>
      </w:r>
    </w:p>
    <w:p w14:paraId="61110DAF"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11.36% – Legal Services</w:t>
      </w:r>
    </w:p>
    <w:p w14:paraId="6646EFA1"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11.36% – Juvenile Probation</w:t>
      </w:r>
    </w:p>
    <w:p w14:paraId="4A63D365"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9.09% – Crime Victim/Service Recipient</w:t>
      </w:r>
    </w:p>
    <w:p w14:paraId="72B1B6B6"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9.09% – Elected Official</w:t>
      </w:r>
    </w:p>
    <w:p w14:paraId="26BB48F9"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6.82% – Concerned Citizen</w:t>
      </w:r>
    </w:p>
    <w:p w14:paraId="79EB3ED0"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6.82% – Faith-Based Organization</w:t>
      </w:r>
    </w:p>
    <w:p w14:paraId="50D5A0E8"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6.82% – Public Official</w:t>
      </w:r>
    </w:p>
    <w:p w14:paraId="2E8ABB20"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4.55% – Civic Organization</w:t>
      </w:r>
    </w:p>
    <w:p w14:paraId="1B39821C"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4.55% – Parent</w:t>
      </w:r>
    </w:p>
    <w:p w14:paraId="08412A97"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2.27% – Education (K–12)</w:t>
      </w:r>
    </w:p>
    <w:p w14:paraId="470BA218"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2.27% – Child Protective Services</w:t>
      </w:r>
    </w:p>
    <w:p w14:paraId="24565840"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2.27% – Substance Abuse Provider</w:t>
      </w:r>
    </w:p>
    <w:p w14:paraId="1F844773"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2.27% – College/University</w:t>
      </w:r>
    </w:p>
    <w:p w14:paraId="30B5C319"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2.27% – Private Sector</w:t>
      </w:r>
    </w:p>
    <w:p w14:paraId="480A5206" w14:textId="77777777" w:rsidR="00EA7A26" w:rsidRPr="00EA7A26" w:rsidRDefault="00EA7A26" w:rsidP="008E66DE">
      <w:pPr>
        <w:numPr>
          <w:ilvl w:val="0"/>
          <w:numId w:val="13"/>
        </w:numPr>
        <w:spacing w:after="0" w:line="240" w:lineRule="auto"/>
        <w:rPr>
          <w:rFonts w:ascii="Garamond" w:eastAsia="Times New Roman" w:hAnsi="Garamond" w:cs="Courier New"/>
        </w:rPr>
      </w:pPr>
      <w:r w:rsidRPr="00EA7A26">
        <w:rPr>
          <w:rFonts w:ascii="Garamond" w:eastAsia="Times New Roman" w:hAnsi="Garamond" w:cs="Courier New"/>
        </w:rPr>
        <w:t>2.27% – For-Profit Corporation</w:t>
      </w:r>
    </w:p>
    <w:p w14:paraId="246A868B" w14:textId="77777777" w:rsidR="003B01C1" w:rsidRPr="003B01C1" w:rsidRDefault="00B82C39" w:rsidP="003B01C1">
      <w:pPr>
        <w:spacing w:after="0" w:line="240" w:lineRule="auto"/>
        <w:rPr>
          <w:rFonts w:ascii="Garamond" w:eastAsia="Times New Roman" w:hAnsi="Garamond" w:cs="Courier New"/>
          <w:sz w:val="24"/>
          <w:szCs w:val="24"/>
        </w:rPr>
      </w:pPr>
      <w:r>
        <w:rPr>
          <w:rFonts w:ascii="Garamond" w:eastAsia="Times New Roman" w:hAnsi="Garamond" w:cs="Courier New"/>
          <w:sz w:val="24"/>
          <w:szCs w:val="24"/>
        </w:rPr>
        <w:pict w14:anchorId="3644362E">
          <v:rect id="_x0000_i1028" style="width:0;height:1.5pt" o:hralign="center" o:hrstd="t" o:hr="t" fillcolor="#a0a0a0" stroked="f"/>
        </w:pict>
      </w:r>
    </w:p>
    <w:p w14:paraId="4175D8AD" w14:textId="77777777" w:rsidR="003B01C1" w:rsidRDefault="003B01C1" w:rsidP="003B01C1">
      <w:pPr>
        <w:spacing w:after="0" w:line="240" w:lineRule="auto"/>
        <w:rPr>
          <w:rFonts w:ascii="Garamond" w:eastAsia="Times New Roman" w:hAnsi="Garamond" w:cs="Courier New"/>
          <w:b/>
          <w:bCs/>
          <w:sz w:val="24"/>
          <w:szCs w:val="24"/>
        </w:rPr>
      </w:pPr>
    </w:p>
    <w:p w14:paraId="25B83D9E" w14:textId="12A79117" w:rsidR="003B01C1" w:rsidRDefault="003B01C1" w:rsidP="003B01C1">
      <w:pPr>
        <w:spacing w:after="0" w:line="240" w:lineRule="auto"/>
        <w:rPr>
          <w:rFonts w:ascii="Garamond" w:eastAsia="Times New Roman" w:hAnsi="Garamond" w:cs="Courier New"/>
          <w:b/>
          <w:bCs/>
          <w:sz w:val="24"/>
          <w:szCs w:val="24"/>
        </w:rPr>
      </w:pPr>
      <w:r w:rsidRPr="003B01C1">
        <w:rPr>
          <w:rFonts w:ascii="Garamond" w:eastAsia="Times New Roman" w:hAnsi="Garamond" w:cs="Courier New"/>
          <w:b/>
          <w:bCs/>
          <w:sz w:val="24"/>
          <w:szCs w:val="24"/>
        </w:rPr>
        <w:t>Use of the Strategic Plan</w:t>
      </w:r>
    </w:p>
    <w:p w14:paraId="355B9446" w14:textId="77777777" w:rsidR="00CE7B83" w:rsidRDefault="00CE7B83" w:rsidP="003B01C1">
      <w:pPr>
        <w:spacing w:after="0" w:line="240" w:lineRule="auto"/>
        <w:rPr>
          <w:rFonts w:ascii="Garamond" w:eastAsia="Times New Roman" w:hAnsi="Garamond" w:cs="Courier New"/>
          <w:sz w:val="24"/>
          <w:szCs w:val="24"/>
        </w:rPr>
      </w:pPr>
    </w:p>
    <w:p w14:paraId="282095F0" w14:textId="39240188" w:rsidR="003B01C1" w:rsidRPr="008126F1" w:rsidRDefault="003B01C1" w:rsidP="003B01C1">
      <w:pPr>
        <w:spacing w:after="0" w:line="240" w:lineRule="auto"/>
        <w:rPr>
          <w:rFonts w:ascii="Garamond" w:eastAsia="Times New Roman" w:hAnsi="Garamond" w:cs="Courier New"/>
        </w:rPr>
      </w:pPr>
      <w:r w:rsidRPr="008126F1">
        <w:rPr>
          <w:rFonts w:ascii="Garamond" w:eastAsia="Times New Roman" w:hAnsi="Garamond" w:cs="Courier New"/>
        </w:rPr>
        <w:t xml:space="preserve">The </w:t>
      </w:r>
      <w:r w:rsidRPr="008126F1">
        <w:rPr>
          <w:rFonts w:ascii="Garamond" w:eastAsia="Times New Roman" w:hAnsi="Garamond" w:cs="Courier New"/>
          <w:i/>
          <w:iCs/>
        </w:rPr>
        <w:t>ERCJSP</w:t>
      </w:r>
      <w:r w:rsidRPr="008126F1">
        <w:rPr>
          <w:rFonts w:ascii="Garamond" w:eastAsia="Times New Roman" w:hAnsi="Garamond" w:cs="Courier New"/>
        </w:rPr>
        <w:t xml:space="preserve"> is available on the ETCOG website at:</w:t>
      </w:r>
      <w:r w:rsidRPr="008126F1">
        <w:rPr>
          <w:rFonts w:ascii="Garamond" w:eastAsia="Times New Roman" w:hAnsi="Garamond" w:cs="Courier New"/>
        </w:rPr>
        <w:br/>
      </w:r>
      <w:r w:rsidRPr="008126F1">
        <w:rPr>
          <w:rFonts w:ascii="Segoe UI Emoji" w:eastAsia="Times New Roman" w:hAnsi="Segoe UI Emoji" w:cs="Segoe UI Emoji"/>
        </w:rPr>
        <w:t>📎</w:t>
      </w:r>
      <w:r w:rsidRPr="008126F1">
        <w:rPr>
          <w:rFonts w:ascii="Garamond" w:eastAsia="Times New Roman" w:hAnsi="Garamond" w:cs="Courier New"/>
        </w:rPr>
        <w:t xml:space="preserve"> </w:t>
      </w:r>
      <w:hyperlink r:id="rId115" w:tgtFrame="_new" w:history="1">
        <w:r w:rsidRPr="008126F1">
          <w:rPr>
            <w:rStyle w:val="Hyperlink"/>
            <w:rFonts w:ascii="Garamond" w:eastAsia="Times New Roman" w:hAnsi="Garamond" w:cs="Courier New"/>
          </w:rPr>
          <w:t>pineywoods911.com/criminal-justice</w:t>
        </w:r>
      </w:hyperlink>
    </w:p>
    <w:p w14:paraId="3B7AC060" w14:textId="77777777" w:rsidR="003B01C1" w:rsidRPr="008126F1" w:rsidRDefault="003B01C1" w:rsidP="003B01C1">
      <w:pPr>
        <w:spacing w:after="0" w:line="240" w:lineRule="auto"/>
        <w:rPr>
          <w:rFonts w:ascii="Garamond" w:eastAsia="Times New Roman" w:hAnsi="Garamond" w:cs="Courier New"/>
        </w:rPr>
      </w:pPr>
    </w:p>
    <w:p w14:paraId="0524F33B" w14:textId="63E2065B" w:rsidR="003B01C1" w:rsidRPr="008126F1" w:rsidRDefault="0032456F" w:rsidP="003B01C1">
      <w:pPr>
        <w:spacing w:after="0" w:line="240" w:lineRule="auto"/>
        <w:rPr>
          <w:rFonts w:ascii="Garamond" w:eastAsia="Times New Roman" w:hAnsi="Garamond" w:cs="Courier New"/>
        </w:rPr>
      </w:pPr>
      <w:r w:rsidRPr="008126F1">
        <w:rPr>
          <w:rFonts w:ascii="Garamond" w:eastAsia="Times New Roman" w:hAnsi="Garamond" w:cs="Courier New"/>
        </w:rPr>
        <w:t>It serves as a key resource for:</w:t>
      </w:r>
    </w:p>
    <w:p w14:paraId="7593C625" w14:textId="77777777" w:rsidR="003B01C1" w:rsidRPr="008126F1" w:rsidRDefault="003B01C1" w:rsidP="006D026B">
      <w:pPr>
        <w:numPr>
          <w:ilvl w:val="0"/>
          <w:numId w:val="7"/>
        </w:numPr>
        <w:spacing w:after="0" w:line="240" w:lineRule="auto"/>
        <w:rPr>
          <w:rFonts w:ascii="Garamond" w:eastAsia="Times New Roman" w:hAnsi="Garamond" w:cs="Courier New"/>
        </w:rPr>
      </w:pPr>
      <w:r w:rsidRPr="008126F1">
        <w:rPr>
          <w:rFonts w:ascii="Garamond" w:eastAsia="Times New Roman" w:hAnsi="Garamond" w:cs="Courier New"/>
          <w:b/>
          <w:bCs/>
        </w:rPr>
        <w:t>CJAC Members</w:t>
      </w:r>
      <w:r w:rsidRPr="008126F1">
        <w:rPr>
          <w:rFonts w:ascii="Garamond" w:eastAsia="Times New Roman" w:hAnsi="Garamond" w:cs="Courier New"/>
        </w:rPr>
        <w:t>, who use it to evaluate and score regional grant applications based on alignment with regional and state priorities.</w:t>
      </w:r>
    </w:p>
    <w:p w14:paraId="41255D9F" w14:textId="26605A6E" w:rsidR="003B01C1" w:rsidRPr="008126F1" w:rsidRDefault="0032456F" w:rsidP="006D026B">
      <w:pPr>
        <w:numPr>
          <w:ilvl w:val="0"/>
          <w:numId w:val="7"/>
        </w:numPr>
        <w:spacing w:after="0" w:line="240" w:lineRule="auto"/>
        <w:rPr>
          <w:rFonts w:ascii="Garamond" w:eastAsia="Times New Roman" w:hAnsi="Garamond" w:cs="Courier New"/>
        </w:rPr>
      </w:pPr>
      <w:r w:rsidRPr="008126F1">
        <w:rPr>
          <w:rFonts w:ascii="Garamond" w:eastAsia="Times New Roman" w:hAnsi="Garamond" w:cs="Courier New"/>
          <w:b/>
          <w:bCs/>
        </w:rPr>
        <w:t xml:space="preserve">Grant </w:t>
      </w:r>
      <w:r w:rsidR="003B01C1" w:rsidRPr="008126F1">
        <w:rPr>
          <w:rFonts w:ascii="Garamond" w:eastAsia="Times New Roman" w:hAnsi="Garamond" w:cs="Courier New"/>
          <w:b/>
          <w:bCs/>
        </w:rPr>
        <w:t>Applicants</w:t>
      </w:r>
      <w:r w:rsidR="003B01C1" w:rsidRPr="008126F1">
        <w:rPr>
          <w:rFonts w:ascii="Garamond" w:eastAsia="Times New Roman" w:hAnsi="Garamond" w:cs="Courier New"/>
        </w:rPr>
        <w:t>, who use the plan to design projects that directly address local service gaps.</w:t>
      </w:r>
    </w:p>
    <w:p w14:paraId="5185710E" w14:textId="77777777" w:rsidR="003B01C1" w:rsidRPr="008126F1" w:rsidRDefault="003B01C1" w:rsidP="006D026B">
      <w:pPr>
        <w:numPr>
          <w:ilvl w:val="0"/>
          <w:numId w:val="7"/>
        </w:numPr>
        <w:spacing w:after="0" w:line="240" w:lineRule="auto"/>
        <w:rPr>
          <w:rFonts w:ascii="Garamond" w:eastAsia="Times New Roman" w:hAnsi="Garamond" w:cs="Courier New"/>
        </w:rPr>
      </w:pPr>
      <w:r w:rsidRPr="008126F1">
        <w:rPr>
          <w:rFonts w:ascii="Garamond" w:eastAsia="Times New Roman" w:hAnsi="Garamond" w:cs="Courier New"/>
          <w:b/>
          <w:bCs/>
        </w:rPr>
        <w:t>ETCOG Staff</w:t>
      </w:r>
      <w:r w:rsidRPr="008126F1">
        <w:rPr>
          <w:rFonts w:ascii="Garamond" w:eastAsia="Times New Roman" w:hAnsi="Garamond" w:cs="Courier New"/>
        </w:rPr>
        <w:t>, who provide training and technical assistance to new CJAC members and guide stakeholders through the application process.</w:t>
      </w:r>
    </w:p>
    <w:p w14:paraId="09AF68D2" w14:textId="77777777" w:rsidR="003B01C1" w:rsidRPr="008126F1" w:rsidRDefault="003B01C1" w:rsidP="003B01C1">
      <w:pPr>
        <w:spacing w:after="0" w:line="240" w:lineRule="auto"/>
        <w:ind w:left="720"/>
        <w:rPr>
          <w:rFonts w:ascii="Garamond" w:eastAsia="Times New Roman" w:hAnsi="Garamond" w:cs="Courier New"/>
        </w:rPr>
      </w:pPr>
    </w:p>
    <w:p w14:paraId="074F0D31" w14:textId="77777777" w:rsidR="003B01C1" w:rsidRPr="008126F1" w:rsidRDefault="003B01C1" w:rsidP="003B01C1">
      <w:pPr>
        <w:spacing w:after="0" w:line="240" w:lineRule="auto"/>
        <w:rPr>
          <w:rFonts w:ascii="Garamond" w:eastAsia="Times New Roman" w:hAnsi="Garamond" w:cs="Courier New"/>
        </w:rPr>
      </w:pPr>
      <w:r w:rsidRPr="008126F1">
        <w:rPr>
          <w:rFonts w:ascii="Garamond" w:eastAsia="Times New Roman" w:hAnsi="Garamond" w:cs="Courier New"/>
        </w:rPr>
        <w:t>All CJAC members receive orientation and training, which includes an overview of the ERCJSP, current regional and state priorities, budget allocations, and updates on available funding sources.</w:t>
      </w:r>
    </w:p>
    <w:p w14:paraId="7E5F73AD" w14:textId="77777777" w:rsidR="003B01C1" w:rsidRDefault="003B01C1" w:rsidP="003A09A3">
      <w:pPr>
        <w:spacing w:after="0" w:line="240" w:lineRule="auto"/>
        <w:rPr>
          <w:rFonts w:ascii="Garamond" w:eastAsia="Times New Roman" w:hAnsi="Garamond" w:cs="Courier New"/>
          <w:sz w:val="24"/>
          <w:szCs w:val="24"/>
        </w:rPr>
      </w:pPr>
    </w:p>
    <w:p w14:paraId="0A9413CD" w14:textId="77777777" w:rsidR="00A208B3" w:rsidRDefault="00A208B3" w:rsidP="003A09A3">
      <w:pPr>
        <w:spacing w:after="0" w:line="240" w:lineRule="auto"/>
        <w:rPr>
          <w:rFonts w:ascii="Garamond" w:eastAsia="Times New Roman" w:hAnsi="Garamond" w:cs="Courier New"/>
          <w:sz w:val="24"/>
          <w:szCs w:val="24"/>
        </w:rPr>
      </w:pPr>
    </w:p>
    <w:p w14:paraId="62911B8E" w14:textId="77777777" w:rsidR="00880F9D" w:rsidRDefault="00880F9D" w:rsidP="003A09A3">
      <w:pPr>
        <w:spacing w:after="0" w:line="240" w:lineRule="auto"/>
        <w:rPr>
          <w:rFonts w:ascii="Garamond" w:eastAsia="Times New Roman" w:hAnsi="Garamond" w:cs="Courier New"/>
          <w:sz w:val="24"/>
          <w:szCs w:val="24"/>
        </w:rPr>
      </w:pPr>
    </w:p>
    <w:p w14:paraId="311BB375" w14:textId="77777777" w:rsidR="008126F1" w:rsidRDefault="008126F1" w:rsidP="003A09A3">
      <w:pPr>
        <w:spacing w:after="0" w:line="240" w:lineRule="auto"/>
        <w:rPr>
          <w:rFonts w:ascii="Garamond" w:eastAsia="Times New Roman" w:hAnsi="Garamond" w:cs="Courier New"/>
          <w:sz w:val="24"/>
          <w:szCs w:val="24"/>
        </w:rPr>
      </w:pPr>
    </w:p>
    <w:p w14:paraId="31D05110" w14:textId="77777777" w:rsidR="00880F9D" w:rsidRDefault="00880F9D" w:rsidP="003A09A3">
      <w:pPr>
        <w:spacing w:after="0" w:line="240" w:lineRule="auto"/>
        <w:rPr>
          <w:rFonts w:ascii="Garamond" w:eastAsia="Times New Roman" w:hAnsi="Garamond" w:cs="Courier New"/>
          <w:sz w:val="24"/>
          <w:szCs w:val="24"/>
        </w:rPr>
      </w:pPr>
    </w:p>
    <w:p w14:paraId="0974DF35" w14:textId="77777777" w:rsidR="00880F9D" w:rsidRDefault="00880F9D" w:rsidP="003A09A3">
      <w:pPr>
        <w:spacing w:after="0" w:line="240" w:lineRule="auto"/>
        <w:rPr>
          <w:rFonts w:ascii="Garamond" w:eastAsia="Times New Roman" w:hAnsi="Garamond" w:cs="Courier New"/>
          <w:sz w:val="24"/>
          <w:szCs w:val="24"/>
        </w:rPr>
      </w:pPr>
    </w:p>
    <w:p w14:paraId="2D51EDD4" w14:textId="77777777" w:rsidR="00E32E8E" w:rsidRPr="004753BF" w:rsidRDefault="00E32E8E" w:rsidP="00E32E8E">
      <w:pPr>
        <w:pBdr>
          <w:bottom w:val="single" w:sz="4" w:space="2" w:color="auto"/>
        </w:pBdr>
        <w:spacing w:after="0" w:line="240" w:lineRule="auto"/>
        <w:rPr>
          <w:rFonts w:ascii="Verdana" w:eastAsia="Times New Roman" w:hAnsi="Verdana" w:cs="Courier New"/>
          <w:b/>
          <w:spacing w:val="-20"/>
          <w:sz w:val="48"/>
          <w:szCs w:val="48"/>
        </w:rPr>
      </w:pPr>
      <w:r w:rsidRPr="004753BF">
        <w:rPr>
          <w:rFonts w:ascii="Verdana" w:eastAsia="Times New Roman" w:hAnsi="Verdana" w:cs="Courier New"/>
          <w:b/>
          <w:spacing w:val="-20"/>
          <w:sz w:val="48"/>
          <w:szCs w:val="48"/>
        </w:rPr>
        <w:lastRenderedPageBreak/>
        <w:t>Executive Summary</w:t>
      </w:r>
    </w:p>
    <w:p w14:paraId="3B1DA2A7" w14:textId="77777777" w:rsidR="00E32E8E" w:rsidRPr="00E32E8E" w:rsidRDefault="00E32E8E" w:rsidP="00E32E8E">
      <w:pPr>
        <w:spacing w:after="0" w:line="240" w:lineRule="auto"/>
        <w:jc w:val="both"/>
        <w:rPr>
          <w:rFonts w:ascii="Garamond" w:eastAsia="Times New Roman" w:hAnsi="Garamond" w:cs="Times New Roman"/>
          <w:sz w:val="24"/>
          <w:szCs w:val="24"/>
        </w:rPr>
      </w:pPr>
    </w:p>
    <w:p w14:paraId="64B000AB" w14:textId="77777777" w:rsid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 xml:space="preserve">The </w:t>
      </w:r>
      <w:r w:rsidRPr="006D026B">
        <w:rPr>
          <w:rFonts w:ascii="Garamond" w:eastAsia="Times New Roman" w:hAnsi="Garamond" w:cs="Times New Roman"/>
          <w:b/>
          <w:bCs/>
        </w:rPr>
        <w:t>ETCOG Regional Criminal Justice Strategic Plan (ERCJSP)</w:t>
      </w:r>
      <w:r w:rsidRPr="006D026B">
        <w:rPr>
          <w:rFonts w:ascii="Garamond" w:eastAsia="Times New Roman" w:hAnsi="Garamond" w:cs="Times New Roman"/>
        </w:rPr>
        <w:t xml:space="preserve"> serves as a guiding document for identifying and addressing criminal justice priorities across the 14-county East Texas Council of Governments (ETCOG) region. Covering nearly 10,000 square miles and serving a population of over 900,000, this plan reflects both local input and regional data to support decision-making and resource allocation.</w:t>
      </w:r>
    </w:p>
    <w:p w14:paraId="6920045A" w14:textId="77777777" w:rsidR="006D026B" w:rsidRPr="006D026B" w:rsidRDefault="006D026B" w:rsidP="006D026B">
      <w:pPr>
        <w:spacing w:after="0" w:line="240" w:lineRule="auto"/>
        <w:rPr>
          <w:rFonts w:ascii="Garamond" w:eastAsia="Times New Roman" w:hAnsi="Garamond" w:cs="Times New Roman"/>
        </w:rPr>
      </w:pPr>
    </w:p>
    <w:p w14:paraId="4F16917D" w14:textId="77777777" w:rsidR="006D026B" w:rsidRP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ERCJSP is required by the Office of the Governor (OOG), Public Safety Office (PSO), and fulfills Section CJ6.1 of the Interlocal Cooperation Agreement between ETCOG and the OOG/PSO. It is used by local stakeholders to align programs, secure funding, and build collaborative solutions to complex criminal justice issues.</w:t>
      </w:r>
    </w:p>
    <w:p w14:paraId="2FD83B6F" w14:textId="77777777" w:rsidR="006D026B" w:rsidRPr="006D026B" w:rsidRDefault="00B82C39" w:rsidP="006D026B">
      <w:pPr>
        <w:spacing w:after="0" w:line="240" w:lineRule="auto"/>
        <w:rPr>
          <w:rFonts w:ascii="Garamond" w:eastAsia="Times New Roman" w:hAnsi="Garamond" w:cs="Times New Roman"/>
        </w:rPr>
      </w:pPr>
      <w:r>
        <w:rPr>
          <w:rFonts w:ascii="Garamond" w:eastAsia="Times New Roman" w:hAnsi="Garamond" w:cs="Times New Roman"/>
        </w:rPr>
        <w:pict w14:anchorId="2541441A">
          <v:rect id="_x0000_i1029" style="width:0;height:1.5pt" o:hralign="center" o:hrstd="t" o:hr="t" fillcolor="#a0a0a0" stroked="f"/>
        </w:pict>
      </w:r>
    </w:p>
    <w:p w14:paraId="0AE41E4A" w14:textId="77777777" w:rsidR="00FE1610" w:rsidRDefault="00FE1610" w:rsidP="006D026B">
      <w:pPr>
        <w:spacing w:after="0" w:line="240" w:lineRule="auto"/>
        <w:rPr>
          <w:rFonts w:ascii="Garamond" w:eastAsia="Times New Roman" w:hAnsi="Garamond" w:cs="Times New Roman"/>
          <w:b/>
          <w:bCs/>
        </w:rPr>
      </w:pPr>
    </w:p>
    <w:p w14:paraId="156CCEB2" w14:textId="5E1C9DF1"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Purpose and Use of the Plan</w:t>
      </w:r>
    </w:p>
    <w:p w14:paraId="0A422D14" w14:textId="77777777" w:rsid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plan is a tool for:</w:t>
      </w:r>
    </w:p>
    <w:p w14:paraId="0D9DC77B" w14:textId="77777777" w:rsidR="006D026B" w:rsidRPr="006D026B" w:rsidRDefault="006D026B" w:rsidP="006D026B">
      <w:pPr>
        <w:spacing w:after="0" w:line="240" w:lineRule="auto"/>
        <w:rPr>
          <w:rFonts w:ascii="Garamond" w:eastAsia="Times New Roman" w:hAnsi="Garamond" w:cs="Times New Roman"/>
        </w:rPr>
      </w:pPr>
    </w:p>
    <w:p w14:paraId="27C80466" w14:textId="77777777" w:rsidR="006D026B" w:rsidRPr="006D026B" w:rsidRDefault="006D026B" w:rsidP="008E66DE">
      <w:pPr>
        <w:numPr>
          <w:ilvl w:val="0"/>
          <w:numId w:val="14"/>
        </w:numPr>
        <w:spacing w:after="0" w:line="240" w:lineRule="auto"/>
        <w:rPr>
          <w:rFonts w:ascii="Garamond" w:eastAsia="Times New Roman" w:hAnsi="Garamond" w:cs="Times New Roman"/>
        </w:rPr>
      </w:pPr>
      <w:r w:rsidRPr="006D026B">
        <w:rPr>
          <w:rFonts w:ascii="Garamond" w:eastAsia="Times New Roman" w:hAnsi="Garamond" w:cs="Times New Roman"/>
          <w:b/>
          <w:bCs/>
        </w:rPr>
        <w:t>Engaging stakeholders</w:t>
      </w:r>
      <w:r w:rsidRPr="006D026B">
        <w:rPr>
          <w:rFonts w:ascii="Garamond" w:eastAsia="Times New Roman" w:hAnsi="Garamond" w:cs="Times New Roman"/>
        </w:rPr>
        <w:t xml:space="preserve"> in identifying community-level service gaps;</w:t>
      </w:r>
    </w:p>
    <w:p w14:paraId="3F5D965F" w14:textId="77777777" w:rsidR="006D026B" w:rsidRPr="006D026B" w:rsidRDefault="006D026B" w:rsidP="008E66DE">
      <w:pPr>
        <w:numPr>
          <w:ilvl w:val="0"/>
          <w:numId w:val="14"/>
        </w:numPr>
        <w:spacing w:after="0" w:line="240" w:lineRule="auto"/>
        <w:rPr>
          <w:rFonts w:ascii="Garamond" w:eastAsia="Times New Roman" w:hAnsi="Garamond" w:cs="Times New Roman"/>
        </w:rPr>
      </w:pPr>
      <w:r w:rsidRPr="006D026B">
        <w:rPr>
          <w:rFonts w:ascii="Garamond" w:eastAsia="Times New Roman" w:hAnsi="Garamond" w:cs="Times New Roman"/>
          <w:b/>
          <w:bCs/>
        </w:rPr>
        <w:t>Informing CJAC decision-making</w:t>
      </w:r>
      <w:r w:rsidRPr="006D026B">
        <w:rPr>
          <w:rFonts w:ascii="Garamond" w:eastAsia="Times New Roman" w:hAnsi="Garamond" w:cs="Times New Roman"/>
        </w:rPr>
        <w:t xml:space="preserve"> when scoring and prioritizing grant applications;</w:t>
      </w:r>
    </w:p>
    <w:p w14:paraId="045E81C6" w14:textId="77777777" w:rsidR="006D026B" w:rsidRPr="006D026B" w:rsidRDefault="006D026B" w:rsidP="008E66DE">
      <w:pPr>
        <w:numPr>
          <w:ilvl w:val="0"/>
          <w:numId w:val="14"/>
        </w:numPr>
        <w:spacing w:after="0" w:line="240" w:lineRule="auto"/>
        <w:rPr>
          <w:rFonts w:ascii="Garamond" w:eastAsia="Times New Roman" w:hAnsi="Garamond" w:cs="Times New Roman"/>
        </w:rPr>
      </w:pPr>
      <w:r w:rsidRPr="006D026B">
        <w:rPr>
          <w:rFonts w:ascii="Garamond" w:eastAsia="Times New Roman" w:hAnsi="Garamond" w:cs="Times New Roman"/>
          <w:b/>
          <w:bCs/>
        </w:rPr>
        <w:t>Supporting applicants</w:t>
      </w:r>
      <w:r w:rsidRPr="006D026B">
        <w:rPr>
          <w:rFonts w:ascii="Garamond" w:eastAsia="Times New Roman" w:hAnsi="Garamond" w:cs="Times New Roman"/>
        </w:rPr>
        <w:t xml:space="preserve"> in the design of projects that address identified needs;</w:t>
      </w:r>
    </w:p>
    <w:p w14:paraId="38A53271" w14:textId="77777777" w:rsidR="006D026B" w:rsidRPr="006D026B" w:rsidRDefault="006D026B" w:rsidP="008E66DE">
      <w:pPr>
        <w:numPr>
          <w:ilvl w:val="0"/>
          <w:numId w:val="14"/>
        </w:numPr>
        <w:spacing w:after="0" w:line="240" w:lineRule="auto"/>
        <w:rPr>
          <w:rFonts w:ascii="Garamond" w:eastAsia="Times New Roman" w:hAnsi="Garamond" w:cs="Times New Roman"/>
        </w:rPr>
      </w:pPr>
      <w:r w:rsidRPr="006D026B">
        <w:rPr>
          <w:rFonts w:ascii="Garamond" w:eastAsia="Times New Roman" w:hAnsi="Garamond" w:cs="Times New Roman"/>
          <w:b/>
          <w:bCs/>
        </w:rPr>
        <w:t>Aligning local strategies</w:t>
      </w:r>
      <w:r w:rsidRPr="006D026B">
        <w:rPr>
          <w:rFonts w:ascii="Garamond" w:eastAsia="Times New Roman" w:hAnsi="Garamond" w:cs="Times New Roman"/>
        </w:rPr>
        <w:t xml:space="preserve"> with state-level priorities and funding opportunities;</w:t>
      </w:r>
    </w:p>
    <w:p w14:paraId="348CE4A8" w14:textId="77777777" w:rsidR="006D026B" w:rsidRDefault="006D026B" w:rsidP="008E66DE">
      <w:pPr>
        <w:numPr>
          <w:ilvl w:val="0"/>
          <w:numId w:val="14"/>
        </w:numPr>
        <w:spacing w:after="0" w:line="240" w:lineRule="auto"/>
        <w:rPr>
          <w:rFonts w:ascii="Garamond" w:eastAsia="Times New Roman" w:hAnsi="Garamond" w:cs="Times New Roman"/>
        </w:rPr>
      </w:pPr>
      <w:r w:rsidRPr="006D026B">
        <w:rPr>
          <w:rFonts w:ascii="Garamond" w:eastAsia="Times New Roman" w:hAnsi="Garamond" w:cs="Times New Roman"/>
          <w:b/>
          <w:bCs/>
        </w:rPr>
        <w:t>Ensuring accountability</w:t>
      </w:r>
      <w:r w:rsidRPr="006D026B">
        <w:rPr>
          <w:rFonts w:ascii="Garamond" w:eastAsia="Times New Roman" w:hAnsi="Garamond" w:cs="Times New Roman"/>
        </w:rPr>
        <w:t xml:space="preserve"> in the administration of public safety resources.</w:t>
      </w:r>
    </w:p>
    <w:p w14:paraId="39321B77" w14:textId="77777777" w:rsidR="006D026B" w:rsidRPr="006D026B" w:rsidRDefault="006D026B" w:rsidP="006D026B">
      <w:pPr>
        <w:spacing w:after="0" w:line="240" w:lineRule="auto"/>
        <w:ind w:left="720"/>
        <w:rPr>
          <w:rFonts w:ascii="Garamond" w:eastAsia="Times New Roman" w:hAnsi="Garamond" w:cs="Times New Roman"/>
        </w:rPr>
      </w:pPr>
    </w:p>
    <w:p w14:paraId="1C2CBF13" w14:textId="77777777" w:rsidR="006D026B" w:rsidRP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ERCJSP is reviewed at least every five years or sooner if significant changes in regional needs, funding mechanisms, or state guidelines occur.</w:t>
      </w:r>
    </w:p>
    <w:p w14:paraId="7BAAFEA9" w14:textId="77777777" w:rsidR="006D026B" w:rsidRPr="006D026B" w:rsidRDefault="00B82C39" w:rsidP="006D026B">
      <w:pPr>
        <w:spacing w:after="0" w:line="240" w:lineRule="auto"/>
        <w:rPr>
          <w:rFonts w:ascii="Garamond" w:eastAsia="Times New Roman" w:hAnsi="Garamond" w:cs="Times New Roman"/>
        </w:rPr>
      </w:pPr>
      <w:r>
        <w:rPr>
          <w:rFonts w:ascii="Garamond" w:eastAsia="Times New Roman" w:hAnsi="Garamond" w:cs="Times New Roman"/>
        </w:rPr>
        <w:pict w14:anchorId="53DE4E92">
          <v:rect id="_x0000_i1030" style="width:0;height:1.5pt" o:hralign="center" o:hrstd="t" o:hr="t" fillcolor="#a0a0a0" stroked="f"/>
        </w:pict>
      </w:r>
    </w:p>
    <w:p w14:paraId="5BC71B7C" w14:textId="77777777" w:rsidR="00FE1610" w:rsidRDefault="00FE1610" w:rsidP="006D026B">
      <w:pPr>
        <w:spacing w:after="0" w:line="240" w:lineRule="auto"/>
        <w:rPr>
          <w:rFonts w:ascii="Garamond" w:eastAsia="Times New Roman" w:hAnsi="Garamond" w:cs="Times New Roman"/>
          <w:b/>
          <w:bCs/>
        </w:rPr>
      </w:pPr>
    </w:p>
    <w:p w14:paraId="69F89387" w14:textId="0C7E13B7" w:rsid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Planning Process Summary</w:t>
      </w:r>
    </w:p>
    <w:p w14:paraId="0DBD527E" w14:textId="77777777" w:rsidR="006D026B" w:rsidRPr="006D026B" w:rsidRDefault="006D026B" w:rsidP="006D026B">
      <w:pPr>
        <w:spacing w:after="0" w:line="240" w:lineRule="auto"/>
        <w:rPr>
          <w:rFonts w:ascii="Garamond" w:eastAsia="Times New Roman" w:hAnsi="Garamond" w:cs="Times New Roman"/>
          <w:b/>
          <w:bCs/>
        </w:rPr>
      </w:pPr>
    </w:p>
    <w:p w14:paraId="00407EE2" w14:textId="77777777" w:rsid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FY2026 update is based on an electronic survey issued to regional stakeholders in July 2024, along with supplemental data from law enforcement agencies, courts, nonprofit providers, school systems, and health organizations. Survey responses were analyzed alongside public safety data to define both current service gaps and emerging needs.</w:t>
      </w:r>
    </w:p>
    <w:p w14:paraId="0A467AE4" w14:textId="77777777" w:rsidR="006D026B" w:rsidRPr="006D026B" w:rsidRDefault="006D026B" w:rsidP="006D026B">
      <w:pPr>
        <w:spacing w:after="0" w:line="240" w:lineRule="auto"/>
        <w:rPr>
          <w:rFonts w:ascii="Garamond" w:eastAsia="Times New Roman" w:hAnsi="Garamond" w:cs="Times New Roman"/>
        </w:rPr>
      </w:pPr>
    </w:p>
    <w:p w14:paraId="4550599A" w14:textId="77777777" w:rsidR="006D026B" w:rsidRP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Criminal Justice Advisory Committee (CJAC), made up of multidisciplinary experts from across the region, uses the ERCJSP to evaluate applications for criminal justice grants, ensuring alignment with both regional and state priorities.</w:t>
      </w:r>
    </w:p>
    <w:p w14:paraId="368A36F3" w14:textId="77777777" w:rsidR="006D026B" w:rsidRPr="006D026B" w:rsidRDefault="00B82C39" w:rsidP="006D026B">
      <w:pPr>
        <w:spacing w:after="0" w:line="240" w:lineRule="auto"/>
        <w:rPr>
          <w:rFonts w:ascii="Garamond" w:eastAsia="Times New Roman" w:hAnsi="Garamond" w:cs="Times New Roman"/>
        </w:rPr>
      </w:pPr>
      <w:r>
        <w:rPr>
          <w:rFonts w:ascii="Garamond" w:eastAsia="Times New Roman" w:hAnsi="Garamond" w:cs="Times New Roman"/>
        </w:rPr>
        <w:pict w14:anchorId="12790890">
          <v:rect id="_x0000_i1031" style="width:0;height:1.5pt" o:hralign="center" o:hrstd="t" o:hr="t" fillcolor="#a0a0a0" stroked="f"/>
        </w:pict>
      </w:r>
    </w:p>
    <w:p w14:paraId="56643A47" w14:textId="77777777" w:rsidR="00FE1610" w:rsidRDefault="00FE1610" w:rsidP="006D026B">
      <w:pPr>
        <w:spacing w:after="0" w:line="240" w:lineRule="auto"/>
        <w:rPr>
          <w:rFonts w:ascii="Garamond" w:eastAsia="Times New Roman" w:hAnsi="Garamond" w:cs="Times New Roman"/>
          <w:b/>
          <w:bCs/>
        </w:rPr>
      </w:pPr>
    </w:p>
    <w:p w14:paraId="6F6ACD82" w14:textId="0076533F" w:rsid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Key Regional Priority Areas</w:t>
      </w:r>
    </w:p>
    <w:p w14:paraId="6F5AEE22" w14:textId="77777777" w:rsid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following categories reflect the most critical needs across the region, based on stakeholder feedback and supporting data:</w:t>
      </w:r>
    </w:p>
    <w:p w14:paraId="4AD529A8" w14:textId="77777777" w:rsidR="006D026B" w:rsidRPr="006D026B" w:rsidRDefault="006D026B" w:rsidP="006D026B">
      <w:pPr>
        <w:spacing w:after="0" w:line="240" w:lineRule="auto"/>
        <w:rPr>
          <w:rFonts w:ascii="Garamond" w:eastAsia="Times New Roman" w:hAnsi="Garamond" w:cs="Times New Roman"/>
        </w:rPr>
      </w:pPr>
    </w:p>
    <w:p w14:paraId="0E6E7C93" w14:textId="77777777"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1. Law Enforcement Priorities</w:t>
      </w:r>
    </w:p>
    <w:p w14:paraId="3FADCE5F" w14:textId="77777777" w:rsidR="006D026B" w:rsidRPr="006D026B" w:rsidRDefault="006D026B" w:rsidP="008E66DE">
      <w:pPr>
        <w:numPr>
          <w:ilvl w:val="0"/>
          <w:numId w:val="15"/>
        </w:numPr>
        <w:spacing w:after="0" w:line="240" w:lineRule="auto"/>
        <w:rPr>
          <w:rFonts w:ascii="Garamond" w:eastAsia="Times New Roman" w:hAnsi="Garamond" w:cs="Times New Roman"/>
        </w:rPr>
      </w:pPr>
      <w:r w:rsidRPr="006D026B">
        <w:rPr>
          <w:rFonts w:ascii="Garamond" w:eastAsia="Times New Roman" w:hAnsi="Garamond" w:cs="Times New Roman"/>
        </w:rPr>
        <w:t>Training on crime scene investigations, drug enforcement, and mental health response</w:t>
      </w:r>
    </w:p>
    <w:p w14:paraId="09D2EA7B" w14:textId="77777777" w:rsidR="006D026B" w:rsidRPr="006D026B" w:rsidRDefault="006D026B" w:rsidP="008E66DE">
      <w:pPr>
        <w:numPr>
          <w:ilvl w:val="0"/>
          <w:numId w:val="15"/>
        </w:numPr>
        <w:spacing w:after="0" w:line="240" w:lineRule="auto"/>
        <w:rPr>
          <w:rFonts w:ascii="Garamond" w:eastAsia="Times New Roman" w:hAnsi="Garamond" w:cs="Times New Roman"/>
        </w:rPr>
      </w:pPr>
      <w:r w:rsidRPr="006D026B">
        <w:rPr>
          <w:rFonts w:ascii="Garamond" w:eastAsia="Times New Roman" w:hAnsi="Garamond" w:cs="Times New Roman"/>
        </w:rPr>
        <w:t>Equipment upgrades for safety, communications, and investigation</w:t>
      </w:r>
    </w:p>
    <w:p w14:paraId="7B7A2D99" w14:textId="77777777" w:rsidR="006D026B" w:rsidRPr="006D026B" w:rsidRDefault="006D026B" w:rsidP="008E66DE">
      <w:pPr>
        <w:numPr>
          <w:ilvl w:val="0"/>
          <w:numId w:val="15"/>
        </w:numPr>
        <w:spacing w:after="0" w:line="240" w:lineRule="auto"/>
        <w:rPr>
          <w:rFonts w:ascii="Garamond" w:eastAsia="Times New Roman" w:hAnsi="Garamond" w:cs="Times New Roman"/>
        </w:rPr>
      </w:pPr>
      <w:r w:rsidRPr="006D026B">
        <w:rPr>
          <w:rFonts w:ascii="Garamond" w:eastAsia="Times New Roman" w:hAnsi="Garamond" w:cs="Times New Roman"/>
        </w:rPr>
        <w:t>Enhanced response times and visibility</w:t>
      </w:r>
    </w:p>
    <w:p w14:paraId="19343A46" w14:textId="77777777" w:rsidR="006D026B" w:rsidRPr="006D026B" w:rsidRDefault="006D026B" w:rsidP="008E66DE">
      <w:pPr>
        <w:numPr>
          <w:ilvl w:val="0"/>
          <w:numId w:val="15"/>
        </w:numPr>
        <w:spacing w:after="0" w:line="240" w:lineRule="auto"/>
        <w:rPr>
          <w:rFonts w:ascii="Garamond" w:eastAsia="Times New Roman" w:hAnsi="Garamond" w:cs="Times New Roman"/>
        </w:rPr>
      </w:pPr>
      <w:r w:rsidRPr="006D026B">
        <w:rPr>
          <w:rFonts w:ascii="Garamond" w:eastAsia="Times New Roman" w:hAnsi="Garamond" w:cs="Times New Roman"/>
        </w:rPr>
        <w:t>Family violence and DWI enforcement</w:t>
      </w:r>
    </w:p>
    <w:p w14:paraId="03AC544B" w14:textId="77777777" w:rsidR="006D026B" w:rsidRPr="006D026B" w:rsidRDefault="006D026B" w:rsidP="008E66DE">
      <w:pPr>
        <w:numPr>
          <w:ilvl w:val="0"/>
          <w:numId w:val="15"/>
        </w:numPr>
        <w:spacing w:after="0" w:line="240" w:lineRule="auto"/>
        <w:rPr>
          <w:rFonts w:ascii="Garamond" w:eastAsia="Times New Roman" w:hAnsi="Garamond" w:cs="Times New Roman"/>
        </w:rPr>
      </w:pPr>
      <w:r w:rsidRPr="006D026B">
        <w:rPr>
          <w:rFonts w:ascii="Garamond" w:eastAsia="Times New Roman" w:hAnsi="Garamond" w:cs="Times New Roman"/>
        </w:rPr>
        <w:t>Victim advocacy, gang prevention, and cold case investigations</w:t>
      </w:r>
    </w:p>
    <w:p w14:paraId="052A71F4" w14:textId="77777777"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2. Criminal Justice System Priorities</w:t>
      </w:r>
    </w:p>
    <w:p w14:paraId="486253AA" w14:textId="77777777" w:rsidR="006D026B" w:rsidRPr="006D026B" w:rsidRDefault="006D026B" w:rsidP="008E66DE">
      <w:pPr>
        <w:numPr>
          <w:ilvl w:val="0"/>
          <w:numId w:val="16"/>
        </w:numPr>
        <w:spacing w:after="0" w:line="240" w:lineRule="auto"/>
        <w:rPr>
          <w:rFonts w:ascii="Garamond" w:eastAsia="Times New Roman" w:hAnsi="Garamond" w:cs="Times New Roman"/>
        </w:rPr>
      </w:pPr>
      <w:r w:rsidRPr="006D026B">
        <w:rPr>
          <w:rFonts w:ascii="Garamond" w:eastAsia="Times New Roman" w:hAnsi="Garamond" w:cs="Times New Roman"/>
        </w:rPr>
        <w:t>Prosecutors and investigators specializing in crimes against children and sexual assault</w:t>
      </w:r>
    </w:p>
    <w:p w14:paraId="7F30792B" w14:textId="77777777" w:rsidR="006D026B" w:rsidRPr="006D026B" w:rsidRDefault="006D026B" w:rsidP="008E66DE">
      <w:pPr>
        <w:numPr>
          <w:ilvl w:val="0"/>
          <w:numId w:val="16"/>
        </w:numPr>
        <w:spacing w:after="0" w:line="240" w:lineRule="auto"/>
        <w:rPr>
          <w:rFonts w:ascii="Garamond" w:eastAsia="Times New Roman" w:hAnsi="Garamond" w:cs="Times New Roman"/>
        </w:rPr>
      </w:pPr>
      <w:r w:rsidRPr="006D026B">
        <w:rPr>
          <w:rFonts w:ascii="Garamond" w:eastAsia="Times New Roman" w:hAnsi="Garamond" w:cs="Times New Roman"/>
        </w:rPr>
        <w:t>Expansion of mental health, family violence, and drug courts</w:t>
      </w:r>
    </w:p>
    <w:p w14:paraId="01A573B7" w14:textId="77777777" w:rsidR="006D026B" w:rsidRPr="006D026B" w:rsidRDefault="006D026B" w:rsidP="008E66DE">
      <w:pPr>
        <w:numPr>
          <w:ilvl w:val="0"/>
          <w:numId w:val="16"/>
        </w:numPr>
        <w:spacing w:after="0" w:line="240" w:lineRule="auto"/>
        <w:rPr>
          <w:rFonts w:ascii="Garamond" w:eastAsia="Times New Roman" w:hAnsi="Garamond" w:cs="Times New Roman"/>
        </w:rPr>
      </w:pPr>
      <w:r w:rsidRPr="006D026B">
        <w:rPr>
          <w:rFonts w:ascii="Garamond" w:eastAsia="Times New Roman" w:hAnsi="Garamond" w:cs="Times New Roman"/>
        </w:rPr>
        <w:t>Court security and justice information systems</w:t>
      </w:r>
    </w:p>
    <w:p w14:paraId="4354E828" w14:textId="77777777" w:rsidR="006D026B" w:rsidRPr="006D026B" w:rsidRDefault="006D026B" w:rsidP="008E66DE">
      <w:pPr>
        <w:numPr>
          <w:ilvl w:val="0"/>
          <w:numId w:val="16"/>
        </w:numPr>
        <w:spacing w:after="0" w:line="240" w:lineRule="auto"/>
        <w:rPr>
          <w:rFonts w:ascii="Garamond" w:eastAsia="Times New Roman" w:hAnsi="Garamond" w:cs="Times New Roman"/>
        </w:rPr>
      </w:pPr>
      <w:r w:rsidRPr="006D026B">
        <w:rPr>
          <w:rFonts w:ascii="Garamond" w:eastAsia="Times New Roman" w:hAnsi="Garamond" w:cs="Times New Roman"/>
        </w:rPr>
        <w:t>Defense-side investigators and offender monitoring</w:t>
      </w:r>
    </w:p>
    <w:p w14:paraId="2B5B149C" w14:textId="77777777" w:rsidR="006D026B" w:rsidRPr="006D026B" w:rsidRDefault="006D026B" w:rsidP="008E66DE">
      <w:pPr>
        <w:numPr>
          <w:ilvl w:val="0"/>
          <w:numId w:val="16"/>
        </w:numPr>
        <w:spacing w:after="0" w:line="240" w:lineRule="auto"/>
        <w:rPr>
          <w:rFonts w:ascii="Garamond" w:eastAsia="Times New Roman" w:hAnsi="Garamond" w:cs="Times New Roman"/>
        </w:rPr>
      </w:pPr>
      <w:r w:rsidRPr="006D026B">
        <w:rPr>
          <w:rFonts w:ascii="Garamond" w:eastAsia="Times New Roman" w:hAnsi="Garamond" w:cs="Times New Roman"/>
        </w:rPr>
        <w:t>Diversion and reentry programs</w:t>
      </w:r>
    </w:p>
    <w:p w14:paraId="60326DF3" w14:textId="77777777"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3. Juvenile Justice Priorities</w:t>
      </w:r>
    </w:p>
    <w:p w14:paraId="09B0F5D9" w14:textId="77777777" w:rsidR="006D026B" w:rsidRPr="006D026B" w:rsidRDefault="006D026B" w:rsidP="008E66DE">
      <w:pPr>
        <w:numPr>
          <w:ilvl w:val="0"/>
          <w:numId w:val="17"/>
        </w:numPr>
        <w:spacing w:after="0" w:line="240" w:lineRule="auto"/>
        <w:rPr>
          <w:rFonts w:ascii="Garamond" w:eastAsia="Times New Roman" w:hAnsi="Garamond" w:cs="Times New Roman"/>
        </w:rPr>
      </w:pPr>
      <w:r w:rsidRPr="006D026B">
        <w:rPr>
          <w:rFonts w:ascii="Garamond" w:eastAsia="Times New Roman" w:hAnsi="Garamond" w:cs="Times New Roman"/>
        </w:rPr>
        <w:t>Behavioral health and prevention programs</w:t>
      </w:r>
    </w:p>
    <w:p w14:paraId="64D42EE4" w14:textId="77777777" w:rsidR="006D026B" w:rsidRPr="006D026B" w:rsidRDefault="006D026B" w:rsidP="008E66DE">
      <w:pPr>
        <w:numPr>
          <w:ilvl w:val="0"/>
          <w:numId w:val="17"/>
        </w:numPr>
        <w:spacing w:after="0" w:line="240" w:lineRule="auto"/>
        <w:rPr>
          <w:rFonts w:ascii="Garamond" w:eastAsia="Times New Roman" w:hAnsi="Garamond" w:cs="Times New Roman"/>
        </w:rPr>
      </w:pPr>
      <w:r w:rsidRPr="006D026B">
        <w:rPr>
          <w:rFonts w:ascii="Garamond" w:eastAsia="Times New Roman" w:hAnsi="Garamond" w:cs="Times New Roman"/>
        </w:rPr>
        <w:t>Family support, character development, and life skills training</w:t>
      </w:r>
    </w:p>
    <w:p w14:paraId="3B17CF59" w14:textId="77777777" w:rsidR="006D026B" w:rsidRPr="006D026B" w:rsidRDefault="006D026B" w:rsidP="008E66DE">
      <w:pPr>
        <w:numPr>
          <w:ilvl w:val="0"/>
          <w:numId w:val="17"/>
        </w:numPr>
        <w:spacing w:after="0" w:line="240" w:lineRule="auto"/>
        <w:rPr>
          <w:rFonts w:ascii="Garamond" w:eastAsia="Times New Roman" w:hAnsi="Garamond" w:cs="Times New Roman"/>
        </w:rPr>
      </w:pPr>
      <w:r w:rsidRPr="006D026B">
        <w:rPr>
          <w:rFonts w:ascii="Garamond" w:eastAsia="Times New Roman" w:hAnsi="Garamond" w:cs="Times New Roman"/>
        </w:rPr>
        <w:t>School resource officers and afterschool programs</w:t>
      </w:r>
    </w:p>
    <w:p w14:paraId="1B7A601A" w14:textId="77777777" w:rsidR="006D026B" w:rsidRPr="006D026B" w:rsidRDefault="006D026B" w:rsidP="008E66DE">
      <w:pPr>
        <w:numPr>
          <w:ilvl w:val="0"/>
          <w:numId w:val="17"/>
        </w:numPr>
        <w:spacing w:after="0" w:line="240" w:lineRule="auto"/>
        <w:rPr>
          <w:rFonts w:ascii="Garamond" w:eastAsia="Times New Roman" w:hAnsi="Garamond" w:cs="Times New Roman"/>
        </w:rPr>
      </w:pPr>
      <w:r w:rsidRPr="006D026B">
        <w:rPr>
          <w:rFonts w:ascii="Garamond" w:eastAsia="Times New Roman" w:hAnsi="Garamond" w:cs="Times New Roman"/>
        </w:rPr>
        <w:t>Mentoring and dropout prevention</w:t>
      </w:r>
    </w:p>
    <w:p w14:paraId="40C585F5" w14:textId="77777777" w:rsidR="006D026B" w:rsidRPr="006D026B" w:rsidRDefault="006D026B" w:rsidP="008E66DE">
      <w:pPr>
        <w:numPr>
          <w:ilvl w:val="0"/>
          <w:numId w:val="17"/>
        </w:numPr>
        <w:spacing w:after="0" w:line="240" w:lineRule="auto"/>
        <w:rPr>
          <w:rFonts w:ascii="Garamond" w:eastAsia="Times New Roman" w:hAnsi="Garamond" w:cs="Times New Roman"/>
        </w:rPr>
      </w:pPr>
      <w:r w:rsidRPr="006D026B">
        <w:rPr>
          <w:rFonts w:ascii="Garamond" w:eastAsia="Times New Roman" w:hAnsi="Garamond" w:cs="Times New Roman"/>
        </w:rPr>
        <w:lastRenderedPageBreak/>
        <w:t>Diversion for first-time offenders and specialized services for female youth</w:t>
      </w:r>
    </w:p>
    <w:p w14:paraId="74B0F0E7" w14:textId="77777777"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4. Mental Health Priorities</w:t>
      </w:r>
    </w:p>
    <w:p w14:paraId="4316B325" w14:textId="77777777" w:rsidR="006D026B" w:rsidRPr="006D026B" w:rsidRDefault="006D026B" w:rsidP="008E66DE">
      <w:pPr>
        <w:numPr>
          <w:ilvl w:val="0"/>
          <w:numId w:val="18"/>
        </w:numPr>
        <w:spacing w:after="0" w:line="240" w:lineRule="auto"/>
        <w:rPr>
          <w:rFonts w:ascii="Garamond" w:eastAsia="Times New Roman" w:hAnsi="Garamond" w:cs="Times New Roman"/>
        </w:rPr>
      </w:pPr>
      <w:r w:rsidRPr="006D026B">
        <w:rPr>
          <w:rFonts w:ascii="Garamond" w:eastAsia="Times New Roman" w:hAnsi="Garamond" w:cs="Times New Roman"/>
        </w:rPr>
        <w:t>Crisis intervention training for law enforcement and jail staff</w:t>
      </w:r>
    </w:p>
    <w:p w14:paraId="58E37B91" w14:textId="77777777" w:rsidR="006D026B" w:rsidRPr="006D026B" w:rsidRDefault="006D026B" w:rsidP="008E66DE">
      <w:pPr>
        <w:numPr>
          <w:ilvl w:val="0"/>
          <w:numId w:val="18"/>
        </w:numPr>
        <w:spacing w:after="0" w:line="240" w:lineRule="auto"/>
        <w:rPr>
          <w:rFonts w:ascii="Garamond" w:eastAsia="Times New Roman" w:hAnsi="Garamond" w:cs="Times New Roman"/>
        </w:rPr>
      </w:pPr>
      <w:r w:rsidRPr="006D026B">
        <w:rPr>
          <w:rFonts w:ascii="Garamond" w:eastAsia="Times New Roman" w:hAnsi="Garamond" w:cs="Times New Roman"/>
        </w:rPr>
        <w:t>Increased access to psychiatric services and inpatient treatment</w:t>
      </w:r>
    </w:p>
    <w:p w14:paraId="2A083D73" w14:textId="77777777" w:rsidR="006D026B" w:rsidRPr="006D026B" w:rsidRDefault="006D026B" w:rsidP="008E66DE">
      <w:pPr>
        <w:numPr>
          <w:ilvl w:val="0"/>
          <w:numId w:val="18"/>
        </w:numPr>
        <w:spacing w:after="0" w:line="240" w:lineRule="auto"/>
        <w:rPr>
          <w:rFonts w:ascii="Garamond" w:eastAsia="Times New Roman" w:hAnsi="Garamond" w:cs="Times New Roman"/>
        </w:rPr>
      </w:pPr>
      <w:r w:rsidRPr="006D026B">
        <w:rPr>
          <w:rFonts w:ascii="Garamond" w:eastAsia="Times New Roman" w:hAnsi="Garamond" w:cs="Times New Roman"/>
        </w:rPr>
        <w:t>Mobile crisis teams and community-based supports</w:t>
      </w:r>
    </w:p>
    <w:p w14:paraId="192A1B1A" w14:textId="77777777" w:rsidR="006D026B" w:rsidRPr="006D026B" w:rsidRDefault="006D026B" w:rsidP="008E66DE">
      <w:pPr>
        <w:numPr>
          <w:ilvl w:val="0"/>
          <w:numId w:val="18"/>
        </w:numPr>
        <w:spacing w:after="0" w:line="240" w:lineRule="auto"/>
        <w:rPr>
          <w:rFonts w:ascii="Garamond" w:eastAsia="Times New Roman" w:hAnsi="Garamond" w:cs="Times New Roman"/>
        </w:rPr>
      </w:pPr>
      <w:r w:rsidRPr="006D026B">
        <w:rPr>
          <w:rFonts w:ascii="Garamond" w:eastAsia="Times New Roman" w:hAnsi="Garamond" w:cs="Times New Roman"/>
        </w:rPr>
        <w:t>Trauma-informed therapy for victims and court-involved individuals</w:t>
      </w:r>
    </w:p>
    <w:p w14:paraId="7F5E825E" w14:textId="77777777"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5. Substance Abuse Priorities</w:t>
      </w:r>
    </w:p>
    <w:p w14:paraId="67BC4CC1" w14:textId="77777777" w:rsidR="006D026B" w:rsidRPr="006D026B" w:rsidRDefault="006D026B" w:rsidP="008E66DE">
      <w:pPr>
        <w:numPr>
          <w:ilvl w:val="0"/>
          <w:numId w:val="19"/>
        </w:numPr>
        <w:spacing w:after="0" w:line="240" w:lineRule="auto"/>
        <w:rPr>
          <w:rFonts w:ascii="Garamond" w:eastAsia="Times New Roman" w:hAnsi="Garamond" w:cs="Times New Roman"/>
        </w:rPr>
      </w:pPr>
      <w:r w:rsidRPr="006D026B">
        <w:rPr>
          <w:rFonts w:ascii="Garamond" w:eastAsia="Times New Roman" w:hAnsi="Garamond" w:cs="Times New Roman"/>
        </w:rPr>
        <w:t>Prevention education and early intervention programs</w:t>
      </w:r>
    </w:p>
    <w:p w14:paraId="3DD964A6" w14:textId="77777777" w:rsidR="006D026B" w:rsidRPr="006D026B" w:rsidRDefault="006D026B" w:rsidP="008E66DE">
      <w:pPr>
        <w:numPr>
          <w:ilvl w:val="0"/>
          <w:numId w:val="19"/>
        </w:numPr>
        <w:spacing w:after="0" w:line="240" w:lineRule="auto"/>
        <w:rPr>
          <w:rFonts w:ascii="Garamond" w:eastAsia="Times New Roman" w:hAnsi="Garamond" w:cs="Times New Roman"/>
        </w:rPr>
      </w:pPr>
      <w:r w:rsidRPr="006D026B">
        <w:rPr>
          <w:rFonts w:ascii="Garamond" w:eastAsia="Times New Roman" w:hAnsi="Garamond" w:cs="Times New Roman"/>
        </w:rPr>
        <w:t>Inpatient and outpatient treatment options</w:t>
      </w:r>
    </w:p>
    <w:p w14:paraId="57F71AA8" w14:textId="77777777" w:rsidR="006D026B" w:rsidRPr="006D026B" w:rsidRDefault="006D026B" w:rsidP="008E66DE">
      <w:pPr>
        <w:numPr>
          <w:ilvl w:val="0"/>
          <w:numId w:val="19"/>
        </w:numPr>
        <w:spacing w:after="0" w:line="240" w:lineRule="auto"/>
        <w:rPr>
          <w:rFonts w:ascii="Garamond" w:eastAsia="Times New Roman" w:hAnsi="Garamond" w:cs="Times New Roman"/>
        </w:rPr>
      </w:pPr>
      <w:r w:rsidRPr="006D026B">
        <w:rPr>
          <w:rFonts w:ascii="Garamond" w:eastAsia="Times New Roman" w:hAnsi="Garamond" w:cs="Times New Roman"/>
        </w:rPr>
        <w:t>Recovery support and reentry assistance</w:t>
      </w:r>
    </w:p>
    <w:p w14:paraId="3DC67D84" w14:textId="77777777" w:rsidR="006D026B" w:rsidRPr="006D026B" w:rsidRDefault="006D026B" w:rsidP="008E66DE">
      <w:pPr>
        <w:numPr>
          <w:ilvl w:val="0"/>
          <w:numId w:val="19"/>
        </w:numPr>
        <w:spacing w:after="0" w:line="240" w:lineRule="auto"/>
        <w:rPr>
          <w:rFonts w:ascii="Garamond" w:eastAsia="Times New Roman" w:hAnsi="Garamond" w:cs="Times New Roman"/>
        </w:rPr>
      </w:pPr>
      <w:r w:rsidRPr="006D026B">
        <w:rPr>
          <w:rFonts w:ascii="Garamond" w:eastAsia="Times New Roman" w:hAnsi="Garamond" w:cs="Times New Roman"/>
        </w:rPr>
        <w:t>Substance-related specialty courts and coordinated case management</w:t>
      </w:r>
    </w:p>
    <w:p w14:paraId="02CA0CAB" w14:textId="77777777"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6. Victims of Crime Act / Violence Against Women Priorities</w:t>
      </w:r>
    </w:p>
    <w:p w14:paraId="1C54BC30" w14:textId="77777777" w:rsidR="006D026B" w:rsidRPr="006D026B" w:rsidRDefault="006D026B" w:rsidP="008E66DE">
      <w:pPr>
        <w:numPr>
          <w:ilvl w:val="0"/>
          <w:numId w:val="20"/>
        </w:numPr>
        <w:spacing w:after="0" w:line="240" w:lineRule="auto"/>
        <w:rPr>
          <w:rFonts w:ascii="Garamond" w:eastAsia="Times New Roman" w:hAnsi="Garamond" w:cs="Times New Roman"/>
        </w:rPr>
      </w:pPr>
      <w:r w:rsidRPr="006D026B">
        <w:rPr>
          <w:rFonts w:ascii="Garamond" w:eastAsia="Times New Roman" w:hAnsi="Garamond" w:cs="Times New Roman"/>
        </w:rPr>
        <w:t>Crisis services including 24/7 hotlines, SANEs, and emergency transport</w:t>
      </w:r>
    </w:p>
    <w:p w14:paraId="79C43C87" w14:textId="77777777" w:rsidR="006D026B" w:rsidRPr="006D026B" w:rsidRDefault="006D026B" w:rsidP="008E66DE">
      <w:pPr>
        <w:numPr>
          <w:ilvl w:val="0"/>
          <w:numId w:val="20"/>
        </w:numPr>
        <w:spacing w:after="0" w:line="240" w:lineRule="auto"/>
        <w:rPr>
          <w:rFonts w:ascii="Garamond" w:eastAsia="Times New Roman" w:hAnsi="Garamond" w:cs="Times New Roman"/>
        </w:rPr>
      </w:pPr>
      <w:r w:rsidRPr="006D026B">
        <w:rPr>
          <w:rFonts w:ascii="Garamond" w:eastAsia="Times New Roman" w:hAnsi="Garamond" w:cs="Times New Roman"/>
        </w:rPr>
        <w:t>Shelter and transitional housing for victims of domestic violence and trafficking</w:t>
      </w:r>
    </w:p>
    <w:p w14:paraId="7852F5A2" w14:textId="77777777" w:rsidR="006D026B" w:rsidRPr="006D026B" w:rsidRDefault="006D026B" w:rsidP="008E66DE">
      <w:pPr>
        <w:numPr>
          <w:ilvl w:val="0"/>
          <w:numId w:val="20"/>
        </w:numPr>
        <w:spacing w:after="0" w:line="240" w:lineRule="auto"/>
        <w:rPr>
          <w:rFonts w:ascii="Garamond" w:eastAsia="Times New Roman" w:hAnsi="Garamond" w:cs="Times New Roman"/>
        </w:rPr>
      </w:pPr>
      <w:r w:rsidRPr="006D026B">
        <w:rPr>
          <w:rFonts w:ascii="Garamond" w:eastAsia="Times New Roman" w:hAnsi="Garamond" w:cs="Times New Roman"/>
        </w:rPr>
        <w:t>Legal assistance for protective orders, custody, and immigration</w:t>
      </w:r>
    </w:p>
    <w:p w14:paraId="21A64BF4" w14:textId="77777777" w:rsidR="006D026B" w:rsidRPr="006D026B" w:rsidRDefault="006D026B" w:rsidP="008E66DE">
      <w:pPr>
        <w:numPr>
          <w:ilvl w:val="0"/>
          <w:numId w:val="20"/>
        </w:numPr>
        <w:spacing w:after="0" w:line="240" w:lineRule="auto"/>
        <w:rPr>
          <w:rFonts w:ascii="Garamond" w:eastAsia="Times New Roman" w:hAnsi="Garamond" w:cs="Times New Roman"/>
        </w:rPr>
      </w:pPr>
      <w:r w:rsidRPr="006D026B">
        <w:rPr>
          <w:rFonts w:ascii="Garamond" w:eastAsia="Times New Roman" w:hAnsi="Garamond" w:cs="Times New Roman"/>
        </w:rPr>
        <w:t>Trauma recovery services tailored to children, the elderly, and underserved communities</w:t>
      </w:r>
    </w:p>
    <w:p w14:paraId="03BC8C1D" w14:textId="77777777" w:rsidR="006D026B" w:rsidRPr="006D026B" w:rsidRDefault="006D026B" w:rsidP="008E66DE">
      <w:pPr>
        <w:numPr>
          <w:ilvl w:val="0"/>
          <w:numId w:val="20"/>
        </w:numPr>
        <w:spacing w:after="0" w:line="240" w:lineRule="auto"/>
        <w:rPr>
          <w:rFonts w:ascii="Garamond" w:eastAsia="Times New Roman" w:hAnsi="Garamond" w:cs="Times New Roman"/>
        </w:rPr>
      </w:pPr>
      <w:r w:rsidRPr="006D026B">
        <w:rPr>
          <w:rFonts w:ascii="Garamond" w:eastAsia="Times New Roman" w:hAnsi="Garamond" w:cs="Times New Roman"/>
        </w:rPr>
        <w:t>Culturally competent outreach and bilingual support</w:t>
      </w:r>
    </w:p>
    <w:p w14:paraId="7357D80C" w14:textId="77777777" w:rsidR="006D026B" w:rsidRPr="006D026B" w:rsidRDefault="00B82C39" w:rsidP="006D026B">
      <w:pPr>
        <w:spacing w:after="0" w:line="240" w:lineRule="auto"/>
        <w:rPr>
          <w:rFonts w:ascii="Garamond" w:eastAsia="Times New Roman" w:hAnsi="Garamond" w:cs="Times New Roman"/>
        </w:rPr>
      </w:pPr>
      <w:r>
        <w:rPr>
          <w:rFonts w:ascii="Garamond" w:eastAsia="Times New Roman" w:hAnsi="Garamond" w:cs="Times New Roman"/>
        </w:rPr>
        <w:pict w14:anchorId="484A47C4">
          <v:rect id="_x0000_i1032" style="width:0;height:1.5pt" o:hralign="center" o:hrstd="t" o:hr="t" fillcolor="#a0a0a0" stroked="f"/>
        </w:pict>
      </w:r>
    </w:p>
    <w:p w14:paraId="557DB9C3" w14:textId="77777777" w:rsidR="00FE1610" w:rsidRDefault="00FE1610" w:rsidP="006D026B">
      <w:pPr>
        <w:spacing w:after="0" w:line="240" w:lineRule="auto"/>
        <w:rPr>
          <w:rFonts w:ascii="Garamond" w:eastAsia="Times New Roman" w:hAnsi="Garamond" w:cs="Times New Roman"/>
          <w:b/>
          <w:bCs/>
        </w:rPr>
      </w:pPr>
    </w:p>
    <w:p w14:paraId="0C084850" w14:textId="6C6ABA66" w:rsidR="006D026B" w:rsidRPr="006D026B" w:rsidRDefault="006D026B" w:rsidP="006D026B">
      <w:pPr>
        <w:spacing w:after="0" w:line="240" w:lineRule="auto"/>
        <w:rPr>
          <w:rFonts w:ascii="Garamond" w:eastAsia="Times New Roman" w:hAnsi="Garamond" w:cs="Times New Roman"/>
          <w:b/>
          <w:bCs/>
        </w:rPr>
      </w:pPr>
      <w:r w:rsidRPr="006D026B">
        <w:rPr>
          <w:rFonts w:ascii="Garamond" w:eastAsia="Times New Roman" w:hAnsi="Garamond" w:cs="Times New Roman"/>
          <w:b/>
          <w:bCs/>
        </w:rPr>
        <w:t>Implementation and Scoring Process</w:t>
      </w:r>
    </w:p>
    <w:p w14:paraId="34CAD398" w14:textId="77777777" w:rsid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All criminal justice grant applications submitted in the ETCOG region are reviewed by the CJAC using a standardized scoring instrument. The process includes:</w:t>
      </w:r>
    </w:p>
    <w:p w14:paraId="54DAD7CE" w14:textId="77777777" w:rsidR="006D026B" w:rsidRPr="006D026B" w:rsidRDefault="006D026B" w:rsidP="006D026B">
      <w:pPr>
        <w:spacing w:after="0" w:line="240" w:lineRule="auto"/>
        <w:rPr>
          <w:rFonts w:ascii="Garamond" w:eastAsia="Times New Roman" w:hAnsi="Garamond" w:cs="Times New Roman"/>
        </w:rPr>
      </w:pPr>
    </w:p>
    <w:p w14:paraId="64244057" w14:textId="77777777" w:rsidR="006D026B" w:rsidRPr="006D026B" w:rsidRDefault="006D026B" w:rsidP="008E66DE">
      <w:pPr>
        <w:numPr>
          <w:ilvl w:val="0"/>
          <w:numId w:val="21"/>
        </w:numPr>
        <w:spacing w:after="0" w:line="240" w:lineRule="auto"/>
        <w:rPr>
          <w:rFonts w:ascii="Garamond" w:eastAsia="Times New Roman" w:hAnsi="Garamond" w:cs="Times New Roman"/>
        </w:rPr>
      </w:pPr>
      <w:r w:rsidRPr="006D026B">
        <w:rPr>
          <w:rFonts w:ascii="Garamond" w:eastAsia="Times New Roman" w:hAnsi="Garamond" w:cs="Times New Roman"/>
          <w:b/>
          <w:bCs/>
        </w:rPr>
        <w:t>Applicant Presentations</w:t>
      </w:r>
      <w:r w:rsidRPr="006D026B">
        <w:rPr>
          <w:rFonts w:ascii="Garamond" w:eastAsia="Times New Roman" w:hAnsi="Garamond" w:cs="Times New Roman"/>
        </w:rPr>
        <w:t xml:space="preserve"> – Each applicant gives a 5-minute presentation to the CJAC, followed by a Q&amp;A session to clarify project goals and outcomes.</w:t>
      </w:r>
    </w:p>
    <w:p w14:paraId="5DC52671" w14:textId="77777777" w:rsidR="006D026B" w:rsidRPr="006D026B" w:rsidRDefault="006D026B" w:rsidP="008E66DE">
      <w:pPr>
        <w:numPr>
          <w:ilvl w:val="0"/>
          <w:numId w:val="21"/>
        </w:numPr>
        <w:spacing w:after="0" w:line="240" w:lineRule="auto"/>
        <w:rPr>
          <w:rFonts w:ascii="Garamond" w:eastAsia="Times New Roman" w:hAnsi="Garamond" w:cs="Times New Roman"/>
        </w:rPr>
      </w:pPr>
      <w:r w:rsidRPr="006D026B">
        <w:rPr>
          <w:rFonts w:ascii="Garamond" w:eastAsia="Times New Roman" w:hAnsi="Garamond" w:cs="Times New Roman"/>
          <w:b/>
          <w:bCs/>
        </w:rPr>
        <w:t>Application Scoring</w:t>
      </w:r>
      <w:r w:rsidRPr="006D026B">
        <w:rPr>
          <w:rFonts w:ascii="Garamond" w:eastAsia="Times New Roman" w:hAnsi="Garamond" w:cs="Times New Roman"/>
        </w:rPr>
        <w:t xml:space="preserve"> – Projects are scored based on their alignment with:</w:t>
      </w:r>
    </w:p>
    <w:p w14:paraId="6F6098E9" w14:textId="77777777" w:rsidR="006D026B" w:rsidRPr="006D026B" w:rsidRDefault="006D026B" w:rsidP="008E66DE">
      <w:pPr>
        <w:numPr>
          <w:ilvl w:val="1"/>
          <w:numId w:val="21"/>
        </w:numPr>
        <w:spacing w:after="0" w:line="240" w:lineRule="auto"/>
        <w:rPr>
          <w:rFonts w:ascii="Garamond" w:eastAsia="Times New Roman" w:hAnsi="Garamond" w:cs="Times New Roman"/>
        </w:rPr>
      </w:pPr>
      <w:r w:rsidRPr="006D026B">
        <w:rPr>
          <w:rFonts w:ascii="Garamond" w:eastAsia="Times New Roman" w:hAnsi="Garamond" w:cs="Times New Roman"/>
        </w:rPr>
        <w:t>Local priorities outlined in the ERCJSP</w:t>
      </w:r>
    </w:p>
    <w:p w14:paraId="67D71702" w14:textId="77777777" w:rsidR="006D026B" w:rsidRPr="006D026B" w:rsidRDefault="006D026B" w:rsidP="008E66DE">
      <w:pPr>
        <w:numPr>
          <w:ilvl w:val="1"/>
          <w:numId w:val="21"/>
        </w:numPr>
        <w:spacing w:after="0" w:line="240" w:lineRule="auto"/>
        <w:rPr>
          <w:rFonts w:ascii="Garamond" w:eastAsia="Times New Roman" w:hAnsi="Garamond" w:cs="Times New Roman"/>
        </w:rPr>
      </w:pPr>
      <w:r w:rsidRPr="006D026B">
        <w:rPr>
          <w:rFonts w:ascii="Garamond" w:eastAsia="Times New Roman" w:hAnsi="Garamond" w:cs="Times New Roman"/>
        </w:rPr>
        <w:t>State priorities issued by the Office of the Governor</w:t>
      </w:r>
    </w:p>
    <w:p w14:paraId="419A8503" w14:textId="77777777" w:rsidR="006D026B" w:rsidRPr="006D026B" w:rsidRDefault="006D026B" w:rsidP="008E66DE">
      <w:pPr>
        <w:numPr>
          <w:ilvl w:val="1"/>
          <w:numId w:val="21"/>
        </w:numPr>
        <w:spacing w:after="0" w:line="240" w:lineRule="auto"/>
        <w:rPr>
          <w:rFonts w:ascii="Garamond" w:eastAsia="Times New Roman" w:hAnsi="Garamond" w:cs="Times New Roman"/>
        </w:rPr>
      </w:pPr>
      <w:r w:rsidRPr="006D026B">
        <w:rPr>
          <w:rFonts w:ascii="Garamond" w:eastAsia="Times New Roman" w:hAnsi="Garamond" w:cs="Times New Roman"/>
        </w:rPr>
        <w:t>Project need, impact, and design</w:t>
      </w:r>
    </w:p>
    <w:p w14:paraId="5FEDA366" w14:textId="77777777" w:rsidR="006D026B" w:rsidRPr="006D026B" w:rsidRDefault="006D026B" w:rsidP="008E66DE">
      <w:pPr>
        <w:numPr>
          <w:ilvl w:val="0"/>
          <w:numId w:val="21"/>
        </w:numPr>
        <w:spacing w:after="0" w:line="240" w:lineRule="auto"/>
        <w:rPr>
          <w:rFonts w:ascii="Garamond" w:eastAsia="Times New Roman" w:hAnsi="Garamond" w:cs="Times New Roman"/>
        </w:rPr>
      </w:pPr>
      <w:r w:rsidRPr="006D026B">
        <w:rPr>
          <w:rFonts w:ascii="Garamond" w:eastAsia="Times New Roman" w:hAnsi="Garamond" w:cs="Times New Roman"/>
          <w:b/>
          <w:bCs/>
        </w:rPr>
        <w:t>Ranked Recommendations</w:t>
      </w:r>
      <w:r w:rsidRPr="006D026B">
        <w:rPr>
          <w:rFonts w:ascii="Garamond" w:eastAsia="Times New Roman" w:hAnsi="Garamond" w:cs="Times New Roman"/>
        </w:rPr>
        <w:t xml:space="preserve"> – Applications are ranked and submitted to the OOG for final funding decisions.</w:t>
      </w:r>
    </w:p>
    <w:p w14:paraId="3AA25BB1" w14:textId="77777777" w:rsidR="006D026B" w:rsidRPr="006D026B" w:rsidRDefault="006D026B" w:rsidP="006D026B">
      <w:pPr>
        <w:spacing w:after="0" w:line="240" w:lineRule="auto"/>
        <w:rPr>
          <w:rFonts w:ascii="Garamond" w:eastAsia="Times New Roman" w:hAnsi="Garamond" w:cs="Times New Roman"/>
        </w:rPr>
      </w:pPr>
      <w:r w:rsidRPr="006D026B">
        <w:rPr>
          <w:rFonts w:ascii="Garamond" w:eastAsia="Times New Roman" w:hAnsi="Garamond" w:cs="Times New Roman"/>
        </w:rPr>
        <w:t>The strategic plan ensures that decisions are equitable, data-informed, and responsive to the region’s most pressing public safety needs.</w:t>
      </w:r>
    </w:p>
    <w:p w14:paraId="71B45EBE" w14:textId="667B4D20" w:rsidR="00E871E8" w:rsidRPr="00E871E8" w:rsidRDefault="00E871E8" w:rsidP="00E871E8">
      <w:pPr>
        <w:spacing w:after="0" w:line="240" w:lineRule="auto"/>
        <w:rPr>
          <w:rFonts w:ascii="Garamond" w:eastAsia="Times New Roman" w:hAnsi="Garamond" w:cs="Times New Roman"/>
        </w:rPr>
      </w:pPr>
      <w:r w:rsidRPr="00E871E8">
        <w:rPr>
          <w:rFonts w:ascii="Garamond" w:eastAsia="Times New Roman" w:hAnsi="Garamond" w:cs="Times New Roman"/>
        </w:rPr>
        <w:br/>
      </w:r>
      <w:r w:rsidRPr="00E871E8">
        <w:rPr>
          <w:rFonts w:ascii="Garamond" w:eastAsia="Times New Roman" w:hAnsi="Garamond" w:cs="Times New Roman"/>
        </w:rPr>
        <w:br/>
      </w:r>
    </w:p>
    <w:p w14:paraId="76D9E3FC" w14:textId="77777777" w:rsidR="002016FF" w:rsidRDefault="002016FF"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06A1AF08"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21944BBE"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682228DA"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13B0EA44"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01594AB7"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1E87B0D4"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0DEEA924" w14:textId="77777777" w:rsidR="006D026B" w:rsidRDefault="006D026B" w:rsidP="00E32E8E">
      <w:pPr>
        <w:spacing w:after="0" w:line="240" w:lineRule="auto"/>
        <w:contextualSpacing/>
        <w:jc w:val="both"/>
        <w:textAlignment w:val="baseline"/>
        <w:rPr>
          <w:rFonts w:ascii="Verdana" w:eastAsia="Times New Roman" w:hAnsi="Verdana" w:cs="Courier New"/>
          <w:b/>
          <w:smallCaps/>
          <w:spacing w:val="-20"/>
          <w:sz w:val="52"/>
          <w:szCs w:val="52"/>
        </w:rPr>
      </w:pPr>
    </w:p>
    <w:p w14:paraId="72650110" w14:textId="7C955BFA" w:rsidR="00E32E8E" w:rsidRPr="00CC60EE" w:rsidRDefault="00E32E8E" w:rsidP="00E32E8E">
      <w:pPr>
        <w:spacing w:after="0" w:line="240" w:lineRule="auto"/>
        <w:contextualSpacing/>
        <w:jc w:val="both"/>
        <w:textAlignment w:val="baseline"/>
        <w:rPr>
          <w:rFonts w:ascii="Verdana" w:eastAsia="Times New Roman" w:hAnsi="Verdana" w:cs="Courier New"/>
          <w:b/>
          <w:smallCaps/>
          <w:spacing w:val="-20"/>
          <w:sz w:val="52"/>
          <w:szCs w:val="52"/>
        </w:rPr>
      </w:pPr>
      <w:r w:rsidRPr="00CC60EE">
        <w:rPr>
          <w:rFonts w:ascii="Verdana" w:eastAsia="Times New Roman" w:hAnsi="Verdana" w:cs="Courier New"/>
          <w:b/>
          <w:smallCaps/>
          <w:spacing w:val="-20"/>
          <w:sz w:val="52"/>
          <w:szCs w:val="52"/>
        </w:rPr>
        <w:lastRenderedPageBreak/>
        <w:t>Regional Priorities</w:t>
      </w:r>
    </w:p>
    <w:p w14:paraId="27E6B9E0" w14:textId="77777777" w:rsidR="00E32E8E" w:rsidRPr="00E32E8E" w:rsidRDefault="00E32E8E" w:rsidP="00E32E8E">
      <w:pPr>
        <w:spacing w:after="0" w:line="240" w:lineRule="auto"/>
        <w:contextualSpacing/>
        <w:jc w:val="both"/>
        <w:textAlignment w:val="baseline"/>
        <w:rPr>
          <w:rFonts w:ascii="Verdana" w:eastAsia="Times New Roman" w:hAnsi="Verdana" w:cs="Courier New"/>
          <w:b/>
          <w:smallCaps/>
          <w:spacing w:val="-20"/>
          <w:sz w:val="16"/>
          <w:szCs w:val="16"/>
        </w:rPr>
      </w:pPr>
      <w:r w:rsidRPr="00E32E8E">
        <w:rPr>
          <w:rFonts w:ascii="Verdana" w:eastAsia="Times New Roman" w:hAnsi="Verdana" w:cs="Courier New"/>
          <w:b/>
          <w:smallCaps/>
          <w:spacing w:val="-20"/>
          <w:sz w:val="16"/>
          <w:szCs w:val="16"/>
        </w:rPr>
        <w:t>___________________________________________________________________________________________________________</w:t>
      </w:r>
    </w:p>
    <w:p w14:paraId="597591FA" w14:textId="77777777" w:rsidR="00E32E8E" w:rsidRPr="00E32E8E" w:rsidRDefault="00E32E8E" w:rsidP="00E32E8E">
      <w:pPr>
        <w:spacing w:after="0" w:line="240" w:lineRule="auto"/>
        <w:jc w:val="center"/>
        <w:rPr>
          <w:rFonts w:ascii="Verdana" w:eastAsia="Times New Roman" w:hAnsi="Verdana" w:cs="Courier New"/>
          <w:b/>
          <w:smallCaps/>
          <w:spacing w:val="-20"/>
        </w:rPr>
      </w:pPr>
    </w:p>
    <w:p w14:paraId="3DA4C7D4" w14:textId="77777777" w:rsidR="003F6070" w:rsidRPr="003F6070" w:rsidRDefault="003F6070" w:rsidP="003F6070">
      <w:pPr>
        <w:spacing w:after="0" w:line="240" w:lineRule="auto"/>
        <w:rPr>
          <w:rFonts w:ascii="Garamond" w:eastAsia="Times New Roman" w:hAnsi="Garamond" w:cs="Times New Roman"/>
          <w:b/>
          <w:bCs/>
          <w:sz w:val="24"/>
          <w:szCs w:val="24"/>
        </w:rPr>
      </w:pPr>
      <w:r w:rsidRPr="003F6070">
        <w:rPr>
          <w:rFonts w:ascii="Garamond" w:eastAsia="Times New Roman" w:hAnsi="Garamond" w:cs="Times New Roman"/>
          <w:b/>
          <w:bCs/>
          <w:sz w:val="24"/>
          <w:szCs w:val="24"/>
        </w:rPr>
        <w:t>Overview</w:t>
      </w:r>
    </w:p>
    <w:p w14:paraId="294639D8" w14:textId="77777777" w:rsidR="003F6070" w:rsidRPr="003F6070" w:rsidRDefault="003F6070" w:rsidP="003F6070">
      <w:pPr>
        <w:spacing w:after="0" w:line="240" w:lineRule="auto"/>
        <w:rPr>
          <w:rFonts w:ascii="Garamond" w:eastAsia="Times New Roman" w:hAnsi="Garamond" w:cs="Times New Roman"/>
          <w:b/>
          <w:bCs/>
        </w:rPr>
      </w:pPr>
    </w:p>
    <w:p w14:paraId="7592D6AC" w14:textId="77777777" w:rsidR="003F6070" w:rsidRPr="003F6070" w:rsidRDefault="003F6070" w:rsidP="003F6070">
      <w:pPr>
        <w:spacing w:after="0" w:line="240" w:lineRule="auto"/>
        <w:rPr>
          <w:rFonts w:ascii="Garamond" w:eastAsia="Times New Roman" w:hAnsi="Garamond" w:cs="Times New Roman"/>
        </w:rPr>
      </w:pPr>
      <w:r w:rsidRPr="003F6070">
        <w:rPr>
          <w:rFonts w:ascii="Garamond" w:eastAsia="Times New Roman" w:hAnsi="Garamond" w:cs="Times New Roman"/>
        </w:rPr>
        <w:t>This section outlines the major criminal justice challenges across the ETCOG region, identified through stakeholder feedback and supported by local data. These priorities guide funding decisions, policy development, and collaborative initiatives aimed at improving public safety outcomes in East Texas.</w:t>
      </w:r>
    </w:p>
    <w:p w14:paraId="16899C1D" w14:textId="77777777" w:rsidR="003F6070" w:rsidRPr="003F6070" w:rsidRDefault="003F6070" w:rsidP="003F6070">
      <w:pPr>
        <w:spacing w:after="0" w:line="240" w:lineRule="auto"/>
        <w:rPr>
          <w:rFonts w:ascii="Garamond" w:eastAsia="Times New Roman" w:hAnsi="Garamond" w:cs="Times New Roman"/>
        </w:rPr>
      </w:pPr>
    </w:p>
    <w:p w14:paraId="1D426957" w14:textId="77777777" w:rsidR="003F6070" w:rsidRPr="003F6070" w:rsidRDefault="003F6070" w:rsidP="003F6070">
      <w:pPr>
        <w:spacing w:after="0" w:line="240" w:lineRule="auto"/>
        <w:rPr>
          <w:rFonts w:ascii="Garamond" w:eastAsia="Times New Roman" w:hAnsi="Garamond" w:cs="Times New Roman"/>
        </w:rPr>
      </w:pPr>
      <w:r w:rsidRPr="003F6070">
        <w:rPr>
          <w:rFonts w:ascii="Garamond" w:eastAsia="Times New Roman" w:hAnsi="Garamond" w:cs="Times New Roman"/>
        </w:rPr>
        <w:t>Many of these issues stem from limited financial and staffing resources. Each year, local agencies apply for funding through ETCOG’s criminal justice grant process, and these applications are reviewed and ranked by the Criminal Justice Advisory Committee (CJAC).</w:t>
      </w:r>
    </w:p>
    <w:p w14:paraId="17CFF4F7" w14:textId="77777777" w:rsidR="003F6070" w:rsidRPr="003F6070" w:rsidRDefault="00B82C39" w:rsidP="003F6070">
      <w:pPr>
        <w:spacing w:after="0" w:line="240" w:lineRule="auto"/>
        <w:rPr>
          <w:rFonts w:ascii="Garamond" w:eastAsia="Times New Roman" w:hAnsi="Garamond" w:cs="Times New Roman"/>
          <w:b/>
          <w:bCs/>
        </w:rPr>
      </w:pPr>
      <w:r>
        <w:rPr>
          <w:rFonts w:ascii="Garamond" w:eastAsia="Times New Roman" w:hAnsi="Garamond" w:cs="Times New Roman"/>
          <w:b/>
          <w:bCs/>
        </w:rPr>
        <w:pict w14:anchorId="4521D2E7">
          <v:rect id="_x0000_i1033" style="width:0;height:1.5pt" o:hralign="center" o:hrstd="t" o:hr="t" fillcolor="#a0a0a0" stroked="f"/>
        </w:pict>
      </w:r>
    </w:p>
    <w:p w14:paraId="4A1857EE" w14:textId="77777777" w:rsidR="003F6070" w:rsidRDefault="003F6070" w:rsidP="003F6070">
      <w:pPr>
        <w:spacing w:after="0" w:line="240" w:lineRule="auto"/>
        <w:rPr>
          <w:rFonts w:ascii="Garamond" w:eastAsia="Times New Roman" w:hAnsi="Garamond" w:cs="Times New Roman"/>
          <w:b/>
          <w:bCs/>
        </w:rPr>
      </w:pPr>
    </w:p>
    <w:p w14:paraId="1FF570B7" w14:textId="07866689" w:rsidR="003F6070" w:rsidRDefault="003F6070" w:rsidP="003F6070">
      <w:pPr>
        <w:spacing w:after="0" w:line="240" w:lineRule="auto"/>
        <w:rPr>
          <w:rFonts w:ascii="Garamond" w:eastAsia="Times New Roman" w:hAnsi="Garamond" w:cs="Times New Roman"/>
          <w:b/>
          <w:bCs/>
          <w:sz w:val="24"/>
          <w:szCs w:val="24"/>
        </w:rPr>
      </w:pPr>
      <w:r w:rsidRPr="003F6070">
        <w:rPr>
          <w:rFonts w:ascii="Garamond" w:eastAsia="Times New Roman" w:hAnsi="Garamond" w:cs="Times New Roman"/>
          <w:b/>
          <w:bCs/>
          <w:sz w:val="24"/>
          <w:szCs w:val="24"/>
        </w:rPr>
        <w:t>Purpose of the CJAC</w:t>
      </w:r>
    </w:p>
    <w:p w14:paraId="1644F406" w14:textId="77777777" w:rsidR="003F6070" w:rsidRPr="003F6070" w:rsidRDefault="003F6070" w:rsidP="003F6070">
      <w:pPr>
        <w:spacing w:after="0" w:line="240" w:lineRule="auto"/>
        <w:rPr>
          <w:rFonts w:ascii="Garamond" w:eastAsia="Times New Roman" w:hAnsi="Garamond" w:cs="Times New Roman"/>
          <w:b/>
          <w:bCs/>
          <w:sz w:val="24"/>
          <w:szCs w:val="24"/>
        </w:rPr>
      </w:pPr>
    </w:p>
    <w:p w14:paraId="25F1CCD0" w14:textId="77777777" w:rsidR="003F6070" w:rsidRPr="003F6070" w:rsidRDefault="003F6070" w:rsidP="003F6070">
      <w:pPr>
        <w:spacing w:after="0" w:line="240" w:lineRule="auto"/>
        <w:rPr>
          <w:rFonts w:ascii="Garamond" w:eastAsia="Times New Roman" w:hAnsi="Garamond" w:cs="Times New Roman"/>
        </w:rPr>
      </w:pPr>
      <w:r w:rsidRPr="003F6070">
        <w:rPr>
          <w:rFonts w:ascii="Garamond" w:eastAsia="Times New Roman" w:hAnsi="Garamond" w:cs="Times New Roman"/>
        </w:rPr>
        <w:t>The Criminal Justice Advisory Committee plays a vital role in regional criminal justice planning. Its responsibilities include:</w:t>
      </w:r>
    </w:p>
    <w:p w14:paraId="484B011B" w14:textId="77777777" w:rsidR="003F6070" w:rsidRPr="003F6070" w:rsidRDefault="003F6070" w:rsidP="008E66DE">
      <w:pPr>
        <w:numPr>
          <w:ilvl w:val="0"/>
          <w:numId w:val="22"/>
        </w:numPr>
        <w:spacing w:after="0" w:line="240" w:lineRule="auto"/>
        <w:rPr>
          <w:rFonts w:ascii="Garamond" w:eastAsia="Times New Roman" w:hAnsi="Garamond" w:cs="Times New Roman"/>
        </w:rPr>
      </w:pPr>
      <w:r w:rsidRPr="003F6070">
        <w:rPr>
          <w:rFonts w:ascii="Garamond" w:eastAsia="Times New Roman" w:hAnsi="Garamond" w:cs="Times New Roman"/>
        </w:rPr>
        <w:t>Reviewing and scoring grant applications based on alignment with regional and state priorities</w:t>
      </w:r>
    </w:p>
    <w:p w14:paraId="007655D5" w14:textId="77777777" w:rsidR="003F6070" w:rsidRPr="003F6070" w:rsidRDefault="003F6070" w:rsidP="008E66DE">
      <w:pPr>
        <w:numPr>
          <w:ilvl w:val="0"/>
          <w:numId w:val="22"/>
        </w:numPr>
        <w:spacing w:after="0" w:line="240" w:lineRule="auto"/>
        <w:rPr>
          <w:rFonts w:ascii="Garamond" w:eastAsia="Times New Roman" w:hAnsi="Garamond" w:cs="Times New Roman"/>
        </w:rPr>
      </w:pPr>
      <w:r w:rsidRPr="003F6070">
        <w:rPr>
          <w:rFonts w:ascii="Garamond" w:eastAsia="Times New Roman" w:hAnsi="Garamond" w:cs="Times New Roman"/>
        </w:rPr>
        <w:t>Identifying service gaps and confirming priority areas</w:t>
      </w:r>
    </w:p>
    <w:p w14:paraId="56C78ADE" w14:textId="77777777" w:rsidR="003F6070" w:rsidRPr="003F6070" w:rsidRDefault="003F6070" w:rsidP="008E66DE">
      <w:pPr>
        <w:numPr>
          <w:ilvl w:val="0"/>
          <w:numId w:val="22"/>
        </w:numPr>
        <w:spacing w:after="0" w:line="240" w:lineRule="auto"/>
        <w:rPr>
          <w:rFonts w:ascii="Garamond" w:eastAsia="Times New Roman" w:hAnsi="Garamond" w:cs="Times New Roman"/>
        </w:rPr>
      </w:pPr>
      <w:r w:rsidRPr="003F6070">
        <w:rPr>
          <w:rFonts w:ascii="Garamond" w:eastAsia="Times New Roman" w:hAnsi="Garamond" w:cs="Times New Roman"/>
        </w:rPr>
        <w:t>Recommending funding decisions to the ETCOG Executive Committee</w:t>
      </w:r>
    </w:p>
    <w:p w14:paraId="40275339" w14:textId="77777777" w:rsidR="003F6070" w:rsidRPr="003F6070" w:rsidRDefault="003F6070" w:rsidP="008E66DE">
      <w:pPr>
        <w:numPr>
          <w:ilvl w:val="0"/>
          <w:numId w:val="22"/>
        </w:numPr>
        <w:spacing w:after="0" w:line="240" w:lineRule="auto"/>
        <w:rPr>
          <w:rFonts w:ascii="Garamond" w:eastAsia="Times New Roman" w:hAnsi="Garamond" w:cs="Times New Roman"/>
        </w:rPr>
      </w:pPr>
      <w:r w:rsidRPr="003F6070">
        <w:rPr>
          <w:rFonts w:ascii="Garamond" w:eastAsia="Times New Roman" w:hAnsi="Garamond" w:cs="Times New Roman"/>
        </w:rPr>
        <w:t>Promoting collaboration across criminal justice, education, health, and nonprofit sectors</w:t>
      </w:r>
    </w:p>
    <w:p w14:paraId="77F6C267" w14:textId="77777777" w:rsidR="003F6070" w:rsidRPr="003F6070" w:rsidRDefault="003F6070" w:rsidP="003F6070">
      <w:pPr>
        <w:spacing w:after="0" w:line="240" w:lineRule="auto"/>
        <w:ind w:left="720"/>
        <w:rPr>
          <w:rFonts w:ascii="Garamond" w:eastAsia="Times New Roman" w:hAnsi="Garamond" w:cs="Times New Roman"/>
          <w:b/>
          <w:bCs/>
        </w:rPr>
      </w:pPr>
    </w:p>
    <w:p w14:paraId="3FB07837" w14:textId="77777777" w:rsidR="003F6070" w:rsidRPr="003F6070" w:rsidRDefault="003F6070" w:rsidP="003F6070">
      <w:pPr>
        <w:spacing w:after="0" w:line="240" w:lineRule="auto"/>
        <w:rPr>
          <w:rFonts w:ascii="Garamond" w:eastAsia="Times New Roman" w:hAnsi="Garamond" w:cs="Times New Roman"/>
        </w:rPr>
      </w:pPr>
      <w:r w:rsidRPr="003F6070">
        <w:rPr>
          <w:rFonts w:ascii="Garamond" w:eastAsia="Times New Roman" w:hAnsi="Garamond" w:cs="Times New Roman"/>
        </w:rPr>
        <w:t>CJAC members are appointed to represent a broad range of criminal justice and community disciplines. Their collective expertise ensures a fair, transparent, and informed review process.</w:t>
      </w:r>
    </w:p>
    <w:p w14:paraId="70A33497" w14:textId="77777777" w:rsidR="00FD6286" w:rsidRPr="00FD6286" w:rsidRDefault="00FD6286" w:rsidP="00FD6286">
      <w:pPr>
        <w:spacing w:after="0" w:line="240" w:lineRule="auto"/>
        <w:rPr>
          <w:rFonts w:ascii="Garamond" w:eastAsia="Times New Roman" w:hAnsi="Garamond" w:cs="Times New Roman"/>
        </w:rPr>
      </w:pPr>
    </w:p>
    <w:p w14:paraId="53147B16" w14:textId="77777777" w:rsidR="00FD6286" w:rsidRPr="005E5A26" w:rsidRDefault="00FD6286" w:rsidP="00FD6286">
      <w:pPr>
        <w:spacing w:after="0" w:line="240" w:lineRule="auto"/>
        <w:rPr>
          <w:rFonts w:ascii="Garamond" w:eastAsia="Times New Roman" w:hAnsi="Garamond" w:cs="Times New Roman"/>
          <w:b/>
          <w:bCs/>
          <w:sz w:val="24"/>
          <w:szCs w:val="24"/>
        </w:rPr>
      </w:pPr>
      <w:r w:rsidRPr="005E5A26">
        <w:rPr>
          <w:rFonts w:ascii="Garamond" w:eastAsia="Times New Roman" w:hAnsi="Garamond" w:cs="Times New Roman"/>
          <w:b/>
          <w:bCs/>
          <w:sz w:val="24"/>
          <w:szCs w:val="24"/>
        </w:rPr>
        <w:t>CJAC Membership</w:t>
      </w:r>
    </w:p>
    <w:p w14:paraId="6D08D4E7" w14:textId="77777777" w:rsidR="00FD6286" w:rsidRPr="00FD6286" w:rsidRDefault="00FD6286" w:rsidP="00FD6286">
      <w:pPr>
        <w:spacing w:after="0" w:line="240" w:lineRule="auto"/>
        <w:rPr>
          <w:rFonts w:ascii="Garamond" w:eastAsia="Times New Roman" w:hAnsi="Garamond" w:cs="Times New Roman"/>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2250"/>
      </w:tblGrid>
      <w:tr w:rsidR="00FD6286" w:rsidRPr="00FD6286" w14:paraId="1F9C3A87" w14:textId="77777777" w:rsidTr="00FD6286">
        <w:trPr>
          <w:tblHeader/>
          <w:tblCellSpacing w:w="15" w:type="dxa"/>
        </w:trPr>
        <w:tc>
          <w:tcPr>
            <w:tcW w:w="2380" w:type="dxa"/>
            <w:vAlign w:val="center"/>
            <w:hideMark/>
          </w:tcPr>
          <w:p w14:paraId="53C2E191" w14:textId="77777777" w:rsidR="00FD6286" w:rsidRPr="00FD6286" w:rsidRDefault="00FD6286" w:rsidP="00FD6286">
            <w:pPr>
              <w:spacing w:after="0" w:line="240" w:lineRule="auto"/>
              <w:rPr>
                <w:rFonts w:ascii="Garamond" w:eastAsia="Times New Roman" w:hAnsi="Garamond" w:cs="Times New Roman"/>
                <w:b/>
                <w:bCs/>
              </w:rPr>
            </w:pPr>
            <w:r w:rsidRPr="00FD6286">
              <w:rPr>
                <w:rFonts w:ascii="Garamond" w:eastAsia="Times New Roman" w:hAnsi="Garamond" w:cs="Times New Roman"/>
                <w:b/>
                <w:bCs/>
              </w:rPr>
              <w:t>Name</w:t>
            </w:r>
          </w:p>
        </w:tc>
        <w:tc>
          <w:tcPr>
            <w:tcW w:w="2205" w:type="dxa"/>
            <w:vAlign w:val="center"/>
            <w:hideMark/>
          </w:tcPr>
          <w:p w14:paraId="76546B10" w14:textId="77777777" w:rsidR="00FD6286" w:rsidRPr="00FD6286" w:rsidRDefault="00FD6286" w:rsidP="00FD6286">
            <w:pPr>
              <w:spacing w:after="0" w:line="240" w:lineRule="auto"/>
              <w:rPr>
                <w:rFonts w:ascii="Garamond" w:eastAsia="Times New Roman" w:hAnsi="Garamond" w:cs="Times New Roman"/>
                <w:b/>
                <w:bCs/>
              </w:rPr>
            </w:pPr>
            <w:r w:rsidRPr="00FD6286">
              <w:rPr>
                <w:rFonts w:ascii="Garamond" w:eastAsia="Times New Roman" w:hAnsi="Garamond" w:cs="Times New Roman"/>
                <w:b/>
                <w:bCs/>
              </w:rPr>
              <w:t>Representation</w:t>
            </w:r>
          </w:p>
        </w:tc>
      </w:tr>
      <w:tr w:rsidR="00FD6286" w:rsidRPr="00FD6286" w14:paraId="3CFC422F" w14:textId="77777777" w:rsidTr="00FD6286">
        <w:trPr>
          <w:tblCellSpacing w:w="15" w:type="dxa"/>
        </w:trPr>
        <w:tc>
          <w:tcPr>
            <w:tcW w:w="2380" w:type="dxa"/>
            <w:vAlign w:val="center"/>
            <w:hideMark/>
          </w:tcPr>
          <w:p w14:paraId="477E0E4E"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Ted Debbs (Chair)</w:t>
            </w:r>
          </w:p>
        </w:tc>
        <w:tc>
          <w:tcPr>
            <w:tcW w:w="2205" w:type="dxa"/>
            <w:vAlign w:val="center"/>
            <w:hideMark/>
          </w:tcPr>
          <w:p w14:paraId="49F7A831"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Mental Health</w:t>
            </w:r>
          </w:p>
        </w:tc>
      </w:tr>
      <w:tr w:rsidR="00FD6286" w:rsidRPr="00FD6286" w14:paraId="3E4A32EB" w14:textId="77777777" w:rsidTr="00FD6286">
        <w:trPr>
          <w:tblCellSpacing w:w="15" w:type="dxa"/>
        </w:trPr>
        <w:tc>
          <w:tcPr>
            <w:tcW w:w="2380" w:type="dxa"/>
            <w:vAlign w:val="center"/>
            <w:hideMark/>
          </w:tcPr>
          <w:p w14:paraId="3483CB82"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David Dobbs (Vice Chair)</w:t>
            </w:r>
          </w:p>
        </w:tc>
        <w:tc>
          <w:tcPr>
            <w:tcW w:w="2205" w:type="dxa"/>
            <w:vAlign w:val="center"/>
            <w:hideMark/>
          </w:tcPr>
          <w:p w14:paraId="3F230A2D" w14:textId="75D8A6AC"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Prosecution</w:t>
            </w:r>
            <w:r w:rsidR="00B32A05">
              <w:rPr>
                <w:rFonts w:ascii="Garamond" w:eastAsia="Times New Roman" w:hAnsi="Garamond" w:cs="Times New Roman"/>
              </w:rPr>
              <w:t>/Courts</w:t>
            </w:r>
          </w:p>
        </w:tc>
      </w:tr>
      <w:tr w:rsidR="00FD6286" w:rsidRPr="00FD6286" w14:paraId="00BB7AE0" w14:textId="77777777" w:rsidTr="00FD6286">
        <w:trPr>
          <w:tblCellSpacing w:w="15" w:type="dxa"/>
        </w:trPr>
        <w:tc>
          <w:tcPr>
            <w:tcW w:w="2380" w:type="dxa"/>
            <w:vAlign w:val="center"/>
            <w:hideMark/>
          </w:tcPr>
          <w:p w14:paraId="3F9041A8"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Maxey Cerliano</w:t>
            </w:r>
          </w:p>
        </w:tc>
        <w:tc>
          <w:tcPr>
            <w:tcW w:w="2205" w:type="dxa"/>
            <w:vAlign w:val="center"/>
            <w:hideMark/>
          </w:tcPr>
          <w:p w14:paraId="1C338D2B"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Law Enforcement</w:t>
            </w:r>
          </w:p>
        </w:tc>
      </w:tr>
      <w:tr w:rsidR="00FD6286" w:rsidRPr="00FD6286" w14:paraId="686CF373" w14:textId="77777777" w:rsidTr="00FD6286">
        <w:trPr>
          <w:tblCellSpacing w:w="15" w:type="dxa"/>
        </w:trPr>
        <w:tc>
          <w:tcPr>
            <w:tcW w:w="2380" w:type="dxa"/>
            <w:vAlign w:val="center"/>
            <w:hideMark/>
          </w:tcPr>
          <w:p w14:paraId="33658518"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John Cortleyou</w:t>
            </w:r>
          </w:p>
        </w:tc>
        <w:tc>
          <w:tcPr>
            <w:tcW w:w="2205" w:type="dxa"/>
            <w:vAlign w:val="center"/>
            <w:hideMark/>
          </w:tcPr>
          <w:p w14:paraId="58AFB984"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Law Enforcement</w:t>
            </w:r>
          </w:p>
        </w:tc>
      </w:tr>
      <w:tr w:rsidR="00FD6286" w:rsidRPr="00FD6286" w14:paraId="6BCFA62D" w14:textId="77777777" w:rsidTr="00FD6286">
        <w:trPr>
          <w:tblCellSpacing w:w="15" w:type="dxa"/>
        </w:trPr>
        <w:tc>
          <w:tcPr>
            <w:tcW w:w="2380" w:type="dxa"/>
            <w:vAlign w:val="center"/>
            <w:hideMark/>
          </w:tcPr>
          <w:p w14:paraId="36C479EA"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Clint Davis</w:t>
            </w:r>
          </w:p>
        </w:tc>
        <w:tc>
          <w:tcPr>
            <w:tcW w:w="2205" w:type="dxa"/>
            <w:vAlign w:val="center"/>
            <w:hideMark/>
          </w:tcPr>
          <w:p w14:paraId="2A85D881" w14:textId="04D5BF4B" w:rsidR="00FD6286" w:rsidRPr="00FD6286" w:rsidRDefault="00B32A05" w:rsidP="00FD6286">
            <w:pPr>
              <w:spacing w:after="0" w:line="240" w:lineRule="auto"/>
              <w:rPr>
                <w:rFonts w:ascii="Garamond" w:eastAsia="Times New Roman" w:hAnsi="Garamond" w:cs="Times New Roman"/>
              </w:rPr>
            </w:pPr>
            <w:r>
              <w:rPr>
                <w:rFonts w:ascii="Garamond" w:eastAsia="Times New Roman" w:hAnsi="Garamond" w:cs="Times New Roman"/>
              </w:rPr>
              <w:t>Prosecution/Courts</w:t>
            </w:r>
          </w:p>
        </w:tc>
      </w:tr>
      <w:tr w:rsidR="00FD6286" w:rsidRPr="00FD6286" w14:paraId="6AC0CB91" w14:textId="77777777" w:rsidTr="00FD6286">
        <w:trPr>
          <w:tblCellSpacing w:w="15" w:type="dxa"/>
        </w:trPr>
        <w:tc>
          <w:tcPr>
            <w:tcW w:w="2380" w:type="dxa"/>
            <w:vAlign w:val="center"/>
            <w:hideMark/>
          </w:tcPr>
          <w:p w14:paraId="1826F9F8"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Charles Helton</w:t>
            </w:r>
          </w:p>
        </w:tc>
        <w:tc>
          <w:tcPr>
            <w:tcW w:w="2205" w:type="dxa"/>
            <w:vAlign w:val="center"/>
            <w:hideMark/>
          </w:tcPr>
          <w:p w14:paraId="2A506F0B"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Law Enforcement</w:t>
            </w:r>
          </w:p>
        </w:tc>
      </w:tr>
      <w:tr w:rsidR="00FD6286" w:rsidRPr="00FD6286" w14:paraId="1F20261D" w14:textId="77777777" w:rsidTr="00FD6286">
        <w:trPr>
          <w:tblCellSpacing w:w="15" w:type="dxa"/>
        </w:trPr>
        <w:tc>
          <w:tcPr>
            <w:tcW w:w="2380" w:type="dxa"/>
            <w:vAlign w:val="center"/>
            <w:hideMark/>
          </w:tcPr>
          <w:p w14:paraId="014E59F6"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Linda Oyer</w:t>
            </w:r>
          </w:p>
        </w:tc>
        <w:tc>
          <w:tcPr>
            <w:tcW w:w="2205" w:type="dxa"/>
            <w:vAlign w:val="center"/>
            <w:hideMark/>
          </w:tcPr>
          <w:p w14:paraId="35DDF581" w14:textId="0DC05546" w:rsidR="00FD6286" w:rsidRPr="00FD6286" w:rsidRDefault="009D46C4" w:rsidP="00FD6286">
            <w:pPr>
              <w:spacing w:after="0" w:line="240" w:lineRule="auto"/>
              <w:rPr>
                <w:rFonts w:ascii="Garamond" w:eastAsia="Times New Roman" w:hAnsi="Garamond" w:cs="Times New Roman"/>
              </w:rPr>
            </w:pPr>
            <w:r>
              <w:rPr>
                <w:rFonts w:ascii="Garamond" w:eastAsia="Times New Roman" w:hAnsi="Garamond" w:cs="Times New Roman"/>
              </w:rPr>
              <w:t>Other</w:t>
            </w:r>
          </w:p>
        </w:tc>
      </w:tr>
      <w:tr w:rsidR="00FD6286" w:rsidRPr="00FD6286" w14:paraId="1A5BF970" w14:textId="77777777" w:rsidTr="00FD6286">
        <w:trPr>
          <w:tblCellSpacing w:w="15" w:type="dxa"/>
        </w:trPr>
        <w:tc>
          <w:tcPr>
            <w:tcW w:w="2380" w:type="dxa"/>
            <w:vAlign w:val="center"/>
            <w:hideMark/>
          </w:tcPr>
          <w:p w14:paraId="2F62FA15"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Mark Taylor</w:t>
            </w:r>
          </w:p>
        </w:tc>
        <w:tc>
          <w:tcPr>
            <w:tcW w:w="2205" w:type="dxa"/>
            <w:vAlign w:val="center"/>
            <w:hideMark/>
          </w:tcPr>
          <w:p w14:paraId="0320BF6A" w14:textId="51965475" w:rsidR="00FD6286" w:rsidRPr="00FD6286" w:rsidRDefault="009D46C4" w:rsidP="00FD6286">
            <w:pPr>
              <w:spacing w:after="0" w:line="240" w:lineRule="auto"/>
              <w:rPr>
                <w:rFonts w:ascii="Garamond" w:eastAsia="Times New Roman" w:hAnsi="Garamond" w:cs="Times New Roman"/>
              </w:rPr>
            </w:pPr>
            <w:r>
              <w:rPr>
                <w:rFonts w:ascii="Garamond" w:eastAsia="Times New Roman" w:hAnsi="Garamond" w:cs="Times New Roman"/>
              </w:rPr>
              <w:t>Other</w:t>
            </w:r>
          </w:p>
        </w:tc>
      </w:tr>
      <w:tr w:rsidR="00FD6286" w:rsidRPr="00FD6286" w14:paraId="536E5209" w14:textId="77777777" w:rsidTr="00FD6286">
        <w:trPr>
          <w:tblCellSpacing w:w="15" w:type="dxa"/>
        </w:trPr>
        <w:tc>
          <w:tcPr>
            <w:tcW w:w="2380" w:type="dxa"/>
            <w:vAlign w:val="center"/>
            <w:hideMark/>
          </w:tcPr>
          <w:p w14:paraId="557CEC72"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Christie Burleson</w:t>
            </w:r>
          </w:p>
        </w:tc>
        <w:tc>
          <w:tcPr>
            <w:tcW w:w="2205" w:type="dxa"/>
            <w:vAlign w:val="center"/>
            <w:hideMark/>
          </w:tcPr>
          <w:p w14:paraId="3487A915"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Juvenile Justice</w:t>
            </w:r>
          </w:p>
        </w:tc>
      </w:tr>
      <w:tr w:rsidR="00FD6286" w:rsidRPr="00FD6286" w14:paraId="7965E00F" w14:textId="77777777" w:rsidTr="00FD6286">
        <w:trPr>
          <w:tblCellSpacing w:w="15" w:type="dxa"/>
        </w:trPr>
        <w:tc>
          <w:tcPr>
            <w:tcW w:w="2380" w:type="dxa"/>
            <w:vAlign w:val="center"/>
            <w:hideMark/>
          </w:tcPr>
          <w:p w14:paraId="4A4E0114"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Cliff Carruth</w:t>
            </w:r>
          </w:p>
        </w:tc>
        <w:tc>
          <w:tcPr>
            <w:tcW w:w="2205" w:type="dxa"/>
            <w:vAlign w:val="center"/>
            <w:hideMark/>
          </w:tcPr>
          <w:p w14:paraId="2D8C45FE"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Law Enforcement</w:t>
            </w:r>
          </w:p>
        </w:tc>
      </w:tr>
      <w:tr w:rsidR="00FD6286" w:rsidRPr="00FD6286" w14:paraId="0FA691D8" w14:textId="77777777" w:rsidTr="00FD6286">
        <w:trPr>
          <w:tblCellSpacing w:w="15" w:type="dxa"/>
        </w:trPr>
        <w:tc>
          <w:tcPr>
            <w:tcW w:w="2380" w:type="dxa"/>
            <w:vAlign w:val="center"/>
            <w:hideMark/>
          </w:tcPr>
          <w:p w14:paraId="5451A7E5"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Patti Eason</w:t>
            </w:r>
          </w:p>
        </w:tc>
        <w:tc>
          <w:tcPr>
            <w:tcW w:w="2205" w:type="dxa"/>
            <w:vAlign w:val="center"/>
            <w:hideMark/>
          </w:tcPr>
          <w:p w14:paraId="5BA2CD30" w14:textId="3CDC94B2" w:rsidR="00FD6286" w:rsidRPr="00FD6286" w:rsidRDefault="00B32A05" w:rsidP="00FD6286">
            <w:pPr>
              <w:spacing w:after="0" w:line="240" w:lineRule="auto"/>
              <w:rPr>
                <w:rFonts w:ascii="Garamond" w:eastAsia="Times New Roman" w:hAnsi="Garamond" w:cs="Times New Roman"/>
              </w:rPr>
            </w:pPr>
            <w:r w:rsidRPr="00FD6286">
              <w:rPr>
                <w:rFonts w:ascii="Garamond" w:eastAsia="Times New Roman" w:hAnsi="Garamond" w:cs="Times New Roman"/>
              </w:rPr>
              <w:t>Juvenile Justice</w:t>
            </w:r>
          </w:p>
        </w:tc>
      </w:tr>
      <w:tr w:rsidR="00FD6286" w:rsidRPr="00FD6286" w14:paraId="6B3EFDAF" w14:textId="77777777" w:rsidTr="00FD6286">
        <w:trPr>
          <w:tblCellSpacing w:w="15" w:type="dxa"/>
        </w:trPr>
        <w:tc>
          <w:tcPr>
            <w:tcW w:w="2380" w:type="dxa"/>
            <w:vAlign w:val="center"/>
            <w:hideMark/>
          </w:tcPr>
          <w:p w14:paraId="0435B210"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Angel Townsend</w:t>
            </w:r>
          </w:p>
        </w:tc>
        <w:tc>
          <w:tcPr>
            <w:tcW w:w="2205" w:type="dxa"/>
            <w:vAlign w:val="center"/>
            <w:hideMark/>
          </w:tcPr>
          <w:p w14:paraId="1AFCB1D5" w14:textId="77777777" w:rsidR="00FD6286" w:rsidRPr="00FD6286" w:rsidRDefault="00FD6286" w:rsidP="00FD6286">
            <w:pPr>
              <w:spacing w:after="0" w:line="240" w:lineRule="auto"/>
              <w:rPr>
                <w:rFonts w:ascii="Garamond" w:eastAsia="Times New Roman" w:hAnsi="Garamond" w:cs="Times New Roman"/>
              </w:rPr>
            </w:pPr>
            <w:r w:rsidRPr="00FD6286">
              <w:rPr>
                <w:rFonts w:ascii="Garamond" w:eastAsia="Times New Roman" w:hAnsi="Garamond" w:cs="Times New Roman"/>
              </w:rPr>
              <w:t>Juvenile Justice</w:t>
            </w:r>
          </w:p>
        </w:tc>
      </w:tr>
      <w:tr w:rsidR="009D46C4" w:rsidRPr="00FD6286" w14:paraId="0C4DD5FB" w14:textId="77777777" w:rsidTr="00FD6286">
        <w:trPr>
          <w:tblCellSpacing w:w="15" w:type="dxa"/>
        </w:trPr>
        <w:tc>
          <w:tcPr>
            <w:tcW w:w="2380" w:type="dxa"/>
            <w:vAlign w:val="center"/>
          </w:tcPr>
          <w:p w14:paraId="03934AF4" w14:textId="035F2788" w:rsidR="009D46C4" w:rsidRPr="00FD6286" w:rsidRDefault="009D46C4" w:rsidP="00FD6286">
            <w:pPr>
              <w:spacing w:after="0" w:line="240" w:lineRule="auto"/>
              <w:rPr>
                <w:rFonts w:ascii="Garamond" w:eastAsia="Times New Roman" w:hAnsi="Garamond" w:cs="Times New Roman"/>
              </w:rPr>
            </w:pPr>
            <w:r>
              <w:rPr>
                <w:rFonts w:ascii="Garamond" w:eastAsia="Times New Roman" w:hAnsi="Garamond" w:cs="Times New Roman"/>
              </w:rPr>
              <w:t>Charles Worley</w:t>
            </w:r>
          </w:p>
        </w:tc>
        <w:tc>
          <w:tcPr>
            <w:tcW w:w="2205" w:type="dxa"/>
            <w:vAlign w:val="center"/>
          </w:tcPr>
          <w:p w14:paraId="44AF188E" w14:textId="15DC231B" w:rsidR="009D46C4" w:rsidRPr="00FD6286" w:rsidRDefault="009D46C4" w:rsidP="00FD6286">
            <w:pPr>
              <w:spacing w:after="0" w:line="240" w:lineRule="auto"/>
              <w:rPr>
                <w:rFonts w:ascii="Garamond" w:eastAsia="Times New Roman" w:hAnsi="Garamond" w:cs="Times New Roman"/>
              </w:rPr>
            </w:pPr>
            <w:r>
              <w:rPr>
                <w:rFonts w:ascii="Garamond" w:eastAsia="Times New Roman" w:hAnsi="Garamond" w:cs="Times New Roman"/>
              </w:rPr>
              <w:t>Education</w:t>
            </w:r>
          </w:p>
        </w:tc>
      </w:tr>
      <w:tr w:rsidR="009D46C4" w:rsidRPr="00FD6286" w14:paraId="0BA673E6" w14:textId="77777777" w:rsidTr="00FD6286">
        <w:trPr>
          <w:tblCellSpacing w:w="15" w:type="dxa"/>
        </w:trPr>
        <w:tc>
          <w:tcPr>
            <w:tcW w:w="2380" w:type="dxa"/>
            <w:vAlign w:val="center"/>
          </w:tcPr>
          <w:p w14:paraId="5D5B5388" w14:textId="050029B7" w:rsidR="009D46C4" w:rsidRDefault="009D46C4" w:rsidP="00FD6286">
            <w:pPr>
              <w:spacing w:after="0" w:line="240" w:lineRule="auto"/>
              <w:rPr>
                <w:rFonts w:ascii="Garamond" w:eastAsia="Times New Roman" w:hAnsi="Garamond" w:cs="Times New Roman"/>
              </w:rPr>
            </w:pPr>
            <w:r>
              <w:rPr>
                <w:rFonts w:ascii="Garamond" w:eastAsia="Times New Roman" w:hAnsi="Garamond" w:cs="Times New Roman"/>
              </w:rPr>
              <w:t>Tonya Watson</w:t>
            </w:r>
          </w:p>
        </w:tc>
        <w:tc>
          <w:tcPr>
            <w:tcW w:w="2205" w:type="dxa"/>
            <w:vAlign w:val="center"/>
          </w:tcPr>
          <w:p w14:paraId="13A06745" w14:textId="5B4AC086" w:rsidR="009D46C4" w:rsidRDefault="009D46C4" w:rsidP="00FD6286">
            <w:pPr>
              <w:spacing w:after="0" w:line="240" w:lineRule="auto"/>
              <w:rPr>
                <w:rFonts w:ascii="Garamond" w:eastAsia="Times New Roman" w:hAnsi="Garamond" w:cs="Times New Roman"/>
              </w:rPr>
            </w:pPr>
            <w:r>
              <w:rPr>
                <w:rFonts w:ascii="Garamond" w:eastAsia="Times New Roman" w:hAnsi="Garamond" w:cs="Times New Roman"/>
              </w:rPr>
              <w:t>Non-Profit</w:t>
            </w:r>
          </w:p>
        </w:tc>
      </w:tr>
    </w:tbl>
    <w:p w14:paraId="77DFBD7B" w14:textId="77777777" w:rsidR="00FD6286" w:rsidRDefault="00FD6286" w:rsidP="00FD6286">
      <w:pPr>
        <w:spacing w:after="0" w:line="240" w:lineRule="auto"/>
        <w:rPr>
          <w:rFonts w:ascii="Garamond" w:eastAsia="Times New Roman" w:hAnsi="Garamond" w:cs="Times New Roman"/>
          <w:b/>
          <w:bCs/>
        </w:rPr>
      </w:pPr>
    </w:p>
    <w:p w14:paraId="0AE0DACF" w14:textId="77777777" w:rsidR="003F6070" w:rsidRDefault="003F6070" w:rsidP="003F6070">
      <w:pPr>
        <w:spacing w:after="0" w:line="240" w:lineRule="auto"/>
        <w:rPr>
          <w:rFonts w:ascii="Garamond" w:eastAsia="Times New Roman" w:hAnsi="Garamond" w:cs="Times New Roman"/>
          <w:b/>
          <w:bCs/>
          <w:sz w:val="24"/>
          <w:szCs w:val="24"/>
        </w:rPr>
      </w:pPr>
      <w:r w:rsidRPr="003F6070">
        <w:rPr>
          <w:rFonts w:ascii="Garamond" w:eastAsia="Times New Roman" w:hAnsi="Garamond" w:cs="Times New Roman"/>
          <w:b/>
          <w:bCs/>
          <w:sz w:val="24"/>
          <w:szCs w:val="24"/>
        </w:rPr>
        <w:t>Stakeholder Feedback Process</w:t>
      </w:r>
    </w:p>
    <w:p w14:paraId="6203F208" w14:textId="77777777" w:rsidR="003F6070" w:rsidRPr="003F6070" w:rsidRDefault="003F6070" w:rsidP="003F6070">
      <w:pPr>
        <w:spacing w:after="0" w:line="240" w:lineRule="auto"/>
        <w:rPr>
          <w:rFonts w:ascii="Garamond" w:eastAsia="Times New Roman" w:hAnsi="Garamond" w:cs="Times New Roman"/>
          <w:b/>
          <w:bCs/>
          <w:sz w:val="24"/>
          <w:szCs w:val="24"/>
        </w:rPr>
      </w:pPr>
    </w:p>
    <w:p w14:paraId="6F36FD8E" w14:textId="77777777" w:rsidR="003F6070" w:rsidRPr="003F6070" w:rsidRDefault="003F6070" w:rsidP="003F6070">
      <w:p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To identify emerging priorities and validate existing ones, ETCOG Public Safety staff distribute a Regional Needs Survey to criminal justice stakeholders across the 14-county region. The survey:</w:t>
      </w:r>
    </w:p>
    <w:p w14:paraId="2BAA1FEE" w14:textId="77777777" w:rsidR="003F6070" w:rsidRPr="003F6070" w:rsidRDefault="003F6070" w:rsidP="008E66DE">
      <w:pPr>
        <w:numPr>
          <w:ilvl w:val="0"/>
          <w:numId w:val="23"/>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Highlights service gaps across law enforcement, courts, juvenile justice, mental health, and victim services</w:t>
      </w:r>
    </w:p>
    <w:p w14:paraId="3897C44E" w14:textId="77777777" w:rsidR="003F6070" w:rsidRPr="003F6070" w:rsidRDefault="003F6070" w:rsidP="008E66DE">
      <w:pPr>
        <w:numPr>
          <w:ilvl w:val="0"/>
          <w:numId w:val="23"/>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Allows stakeholders to recommend updates to existing priorities</w:t>
      </w:r>
    </w:p>
    <w:p w14:paraId="3152ABD2" w14:textId="77777777" w:rsidR="003F6070" w:rsidRPr="003F6070" w:rsidRDefault="003F6070" w:rsidP="008E66DE">
      <w:pPr>
        <w:numPr>
          <w:ilvl w:val="0"/>
          <w:numId w:val="23"/>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Informs annual revisions and long-term updates to the ERCJSP</w:t>
      </w:r>
    </w:p>
    <w:p w14:paraId="4B9655B4" w14:textId="77777777" w:rsidR="003F6070" w:rsidRPr="003F6070" w:rsidRDefault="003F6070" w:rsidP="003F6070">
      <w:p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lastRenderedPageBreak/>
        <w:t>Stakeholders are also encouraged to submit new data, program recommendations, and concerns at any time to ensure the plan remains current and responsive.</w:t>
      </w:r>
    </w:p>
    <w:p w14:paraId="6162BFFE" w14:textId="77777777" w:rsidR="003F6070" w:rsidRPr="003F6070" w:rsidRDefault="00B82C39" w:rsidP="003F6070">
      <w:pPr>
        <w:spacing w:after="0" w:line="240" w:lineRule="auto"/>
        <w:rPr>
          <w:rFonts w:ascii="Garamond" w:eastAsia="Times New Roman" w:hAnsi="Garamond" w:cs="Times New Roman"/>
          <w:b/>
          <w:bCs/>
          <w:sz w:val="24"/>
          <w:szCs w:val="24"/>
        </w:rPr>
      </w:pPr>
      <w:r>
        <w:rPr>
          <w:rFonts w:ascii="Garamond" w:eastAsia="Times New Roman" w:hAnsi="Garamond" w:cs="Times New Roman"/>
          <w:sz w:val="24"/>
          <w:szCs w:val="24"/>
        </w:rPr>
        <w:pict w14:anchorId="6BCBF773">
          <v:rect id="_x0000_i1034" style="width:0;height:1.5pt" o:hralign="center" o:hrstd="t" o:hr="t" fillcolor="#a0a0a0" stroked="f"/>
        </w:pict>
      </w:r>
    </w:p>
    <w:p w14:paraId="7255E8FA" w14:textId="77777777" w:rsidR="003F6070" w:rsidRDefault="003F6070" w:rsidP="003F6070">
      <w:pPr>
        <w:spacing w:after="0" w:line="240" w:lineRule="auto"/>
        <w:rPr>
          <w:rFonts w:ascii="Garamond" w:eastAsia="Times New Roman" w:hAnsi="Garamond" w:cs="Times New Roman"/>
          <w:b/>
          <w:bCs/>
          <w:sz w:val="24"/>
          <w:szCs w:val="24"/>
        </w:rPr>
      </w:pPr>
    </w:p>
    <w:p w14:paraId="246C58CE" w14:textId="4C68FA44" w:rsidR="003F6070" w:rsidRDefault="003F6070" w:rsidP="003F6070">
      <w:pPr>
        <w:spacing w:after="0" w:line="240" w:lineRule="auto"/>
        <w:rPr>
          <w:rFonts w:ascii="Garamond" w:eastAsia="Times New Roman" w:hAnsi="Garamond" w:cs="Times New Roman"/>
          <w:b/>
          <w:bCs/>
          <w:sz w:val="24"/>
          <w:szCs w:val="24"/>
        </w:rPr>
      </w:pPr>
      <w:r w:rsidRPr="003F6070">
        <w:rPr>
          <w:rFonts w:ascii="Garamond" w:eastAsia="Times New Roman" w:hAnsi="Garamond" w:cs="Times New Roman"/>
          <w:b/>
          <w:bCs/>
          <w:sz w:val="24"/>
          <w:szCs w:val="24"/>
        </w:rPr>
        <w:t>Funding Challenges</w:t>
      </w:r>
    </w:p>
    <w:p w14:paraId="436EFEDC" w14:textId="77777777" w:rsidR="003F6070" w:rsidRPr="003F6070" w:rsidRDefault="003F6070" w:rsidP="003F6070">
      <w:pPr>
        <w:spacing w:after="0" w:line="240" w:lineRule="auto"/>
        <w:rPr>
          <w:rFonts w:ascii="Garamond" w:eastAsia="Times New Roman" w:hAnsi="Garamond" w:cs="Times New Roman"/>
          <w:b/>
          <w:bCs/>
          <w:sz w:val="24"/>
          <w:szCs w:val="24"/>
        </w:rPr>
      </w:pPr>
    </w:p>
    <w:p w14:paraId="6B978F08" w14:textId="77777777" w:rsidR="003F6070" w:rsidRDefault="003F6070" w:rsidP="003F6070">
      <w:p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Despite the number of quality proposals submitted each year, available state and federal funds are often insufficient to meet the full scope of regional needs. As a result, many valuable projects are either underfunded or unfunded.</w:t>
      </w:r>
    </w:p>
    <w:p w14:paraId="4FEAC16A" w14:textId="77777777" w:rsidR="003F6070" w:rsidRPr="003F6070" w:rsidRDefault="003F6070" w:rsidP="003F6070">
      <w:pPr>
        <w:spacing w:after="0" w:line="240" w:lineRule="auto"/>
        <w:rPr>
          <w:rFonts w:ascii="Garamond" w:eastAsia="Times New Roman" w:hAnsi="Garamond" w:cs="Times New Roman"/>
          <w:sz w:val="24"/>
          <w:szCs w:val="24"/>
        </w:rPr>
      </w:pPr>
    </w:p>
    <w:p w14:paraId="30570897" w14:textId="77777777" w:rsidR="003F6070" w:rsidRPr="003F6070" w:rsidRDefault="003F6070" w:rsidP="003F6070">
      <w:p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The ERCJSP helps the CJAC make informed, equitable decisions that balance:</w:t>
      </w:r>
    </w:p>
    <w:p w14:paraId="15F144E0" w14:textId="77777777" w:rsidR="003F6070" w:rsidRPr="003F6070" w:rsidRDefault="003F6070" w:rsidP="008E66DE">
      <w:pPr>
        <w:numPr>
          <w:ilvl w:val="0"/>
          <w:numId w:val="24"/>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Local priorities and needs</w:t>
      </w:r>
    </w:p>
    <w:p w14:paraId="63EC0BCE" w14:textId="77777777" w:rsidR="003F6070" w:rsidRPr="003F6070" w:rsidRDefault="003F6070" w:rsidP="008E66DE">
      <w:pPr>
        <w:numPr>
          <w:ilvl w:val="0"/>
          <w:numId w:val="24"/>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Evidence of community impact</w:t>
      </w:r>
    </w:p>
    <w:p w14:paraId="718DD425" w14:textId="77777777" w:rsidR="003F6070" w:rsidRPr="003F6070" w:rsidRDefault="003F6070" w:rsidP="008E66DE">
      <w:pPr>
        <w:numPr>
          <w:ilvl w:val="0"/>
          <w:numId w:val="24"/>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State funding guidelines and eligibility</w:t>
      </w:r>
    </w:p>
    <w:p w14:paraId="69108860" w14:textId="77777777" w:rsidR="003F6070" w:rsidRDefault="003F6070" w:rsidP="008E66DE">
      <w:pPr>
        <w:numPr>
          <w:ilvl w:val="0"/>
          <w:numId w:val="24"/>
        </w:numPr>
        <w:spacing w:after="0" w:line="240" w:lineRule="auto"/>
        <w:rPr>
          <w:rFonts w:ascii="Garamond" w:eastAsia="Times New Roman" w:hAnsi="Garamond" w:cs="Times New Roman"/>
          <w:sz w:val="24"/>
          <w:szCs w:val="24"/>
        </w:rPr>
      </w:pPr>
      <w:r w:rsidRPr="003F6070">
        <w:rPr>
          <w:rFonts w:ascii="Garamond" w:eastAsia="Times New Roman" w:hAnsi="Garamond" w:cs="Times New Roman"/>
          <w:sz w:val="24"/>
          <w:szCs w:val="24"/>
        </w:rPr>
        <w:t>Available allocation levels for the ETCOG region</w:t>
      </w:r>
    </w:p>
    <w:p w14:paraId="45BCEE76" w14:textId="77777777" w:rsidR="003F6070" w:rsidRPr="003F6070" w:rsidRDefault="003F6070" w:rsidP="003F6070">
      <w:pPr>
        <w:spacing w:after="0" w:line="240" w:lineRule="auto"/>
        <w:ind w:left="720"/>
        <w:rPr>
          <w:rFonts w:ascii="Garamond" w:eastAsia="Times New Roman" w:hAnsi="Garamond" w:cs="Times New Roman"/>
          <w:sz w:val="24"/>
          <w:szCs w:val="24"/>
        </w:rPr>
      </w:pPr>
    </w:p>
    <w:p w14:paraId="3A4CAB4F" w14:textId="77777777" w:rsidR="003F6070" w:rsidRDefault="003F6070" w:rsidP="003F6070">
      <w:pPr>
        <w:spacing w:after="0" w:line="240" w:lineRule="auto"/>
        <w:rPr>
          <w:rFonts w:ascii="Garamond" w:eastAsia="Times New Roman" w:hAnsi="Garamond" w:cs="Times New Roman"/>
          <w:i/>
          <w:iCs/>
          <w:sz w:val="24"/>
          <w:szCs w:val="24"/>
        </w:rPr>
      </w:pPr>
      <w:r w:rsidRPr="003F6070">
        <w:rPr>
          <w:rFonts w:ascii="Garamond" w:eastAsia="Times New Roman" w:hAnsi="Garamond" w:cs="Times New Roman"/>
          <w:i/>
          <w:iCs/>
          <w:sz w:val="24"/>
          <w:szCs w:val="24"/>
        </w:rPr>
        <w:t>“The most significant barriers to regional progress are not lack of awareness—but limited funding and capacity.”</w:t>
      </w:r>
    </w:p>
    <w:p w14:paraId="4F5096D6" w14:textId="77777777" w:rsidR="003F6070" w:rsidRPr="003F6070" w:rsidRDefault="003F6070" w:rsidP="003F6070">
      <w:pPr>
        <w:spacing w:after="0" w:line="240" w:lineRule="auto"/>
        <w:rPr>
          <w:rFonts w:ascii="Garamond" w:eastAsia="Times New Roman" w:hAnsi="Garamond" w:cs="Times New Roman"/>
          <w:sz w:val="24"/>
          <w:szCs w:val="24"/>
        </w:rPr>
      </w:pPr>
    </w:p>
    <w:p w14:paraId="764BE97C" w14:textId="0C2271A4" w:rsidR="007C540C" w:rsidRDefault="007C540C" w:rsidP="00E32E8E">
      <w:pPr>
        <w:spacing w:after="0" w:line="240" w:lineRule="auto"/>
        <w:rPr>
          <w:rFonts w:ascii="Garamond" w:eastAsia="Times New Roman" w:hAnsi="Garamond" w:cs="Times New Roman"/>
        </w:rPr>
      </w:pPr>
      <w:r>
        <w:rPr>
          <w:noProof/>
        </w:rPr>
        <w:drawing>
          <wp:anchor distT="0" distB="0" distL="114300" distR="114300" simplePos="0" relativeHeight="251680768" behindDoc="1" locked="0" layoutInCell="1" allowOverlap="1" wp14:anchorId="206E5541" wp14:editId="717AA1D9">
            <wp:simplePos x="0" y="0"/>
            <wp:positionH relativeFrom="margin">
              <wp:posOffset>0</wp:posOffset>
            </wp:positionH>
            <wp:positionV relativeFrom="paragraph">
              <wp:posOffset>-635</wp:posOffset>
            </wp:positionV>
            <wp:extent cx="6718300" cy="2639833"/>
            <wp:effectExtent l="0" t="0" r="6350" b="8255"/>
            <wp:wrapNone/>
            <wp:docPr id="1588767917" name="Chart 1588767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p>
    <w:p w14:paraId="659DA56A" w14:textId="77777777" w:rsidR="007C540C" w:rsidRDefault="007C540C" w:rsidP="00E32E8E">
      <w:pPr>
        <w:spacing w:after="0" w:line="240" w:lineRule="auto"/>
        <w:rPr>
          <w:rFonts w:ascii="Garamond" w:eastAsia="Times New Roman" w:hAnsi="Garamond" w:cs="Times New Roman"/>
        </w:rPr>
      </w:pPr>
    </w:p>
    <w:p w14:paraId="015D063D" w14:textId="77777777" w:rsidR="007C540C" w:rsidRDefault="007C540C" w:rsidP="00E32E8E">
      <w:pPr>
        <w:spacing w:after="0" w:line="240" w:lineRule="auto"/>
        <w:rPr>
          <w:rFonts w:ascii="Garamond" w:eastAsia="Times New Roman" w:hAnsi="Garamond" w:cs="Times New Roman"/>
        </w:rPr>
      </w:pPr>
    </w:p>
    <w:p w14:paraId="680BE02E" w14:textId="77777777" w:rsidR="007C540C" w:rsidRDefault="007C540C" w:rsidP="00E32E8E">
      <w:pPr>
        <w:spacing w:after="0" w:line="240" w:lineRule="auto"/>
        <w:rPr>
          <w:rFonts w:ascii="Garamond" w:eastAsia="Times New Roman" w:hAnsi="Garamond" w:cs="Times New Roman"/>
        </w:rPr>
      </w:pPr>
    </w:p>
    <w:p w14:paraId="79EF0272" w14:textId="77777777" w:rsidR="007C540C" w:rsidRDefault="007C540C" w:rsidP="00E32E8E">
      <w:pPr>
        <w:spacing w:after="0" w:line="240" w:lineRule="auto"/>
        <w:rPr>
          <w:rFonts w:ascii="Garamond" w:eastAsia="Times New Roman" w:hAnsi="Garamond" w:cs="Times New Roman"/>
        </w:rPr>
      </w:pPr>
    </w:p>
    <w:p w14:paraId="19F6E1DF" w14:textId="77777777" w:rsidR="007C540C" w:rsidRDefault="007C540C" w:rsidP="00E32E8E">
      <w:pPr>
        <w:spacing w:after="0" w:line="240" w:lineRule="auto"/>
        <w:rPr>
          <w:rFonts w:ascii="Garamond" w:eastAsia="Times New Roman" w:hAnsi="Garamond" w:cs="Times New Roman"/>
        </w:rPr>
      </w:pPr>
    </w:p>
    <w:p w14:paraId="5B4AA4EE" w14:textId="77777777" w:rsidR="007C540C" w:rsidRDefault="007C540C" w:rsidP="00E32E8E">
      <w:pPr>
        <w:spacing w:after="0" w:line="240" w:lineRule="auto"/>
        <w:rPr>
          <w:rFonts w:ascii="Garamond" w:eastAsia="Times New Roman" w:hAnsi="Garamond" w:cs="Times New Roman"/>
        </w:rPr>
      </w:pPr>
    </w:p>
    <w:p w14:paraId="585D4156" w14:textId="77777777" w:rsidR="007C540C" w:rsidRDefault="007C540C" w:rsidP="00E32E8E">
      <w:pPr>
        <w:spacing w:after="0" w:line="240" w:lineRule="auto"/>
        <w:rPr>
          <w:rFonts w:ascii="Garamond" w:eastAsia="Times New Roman" w:hAnsi="Garamond" w:cs="Times New Roman"/>
        </w:rPr>
      </w:pPr>
    </w:p>
    <w:p w14:paraId="7FD4BBFA" w14:textId="77777777" w:rsidR="007C540C" w:rsidRDefault="007C540C" w:rsidP="00E32E8E">
      <w:pPr>
        <w:spacing w:after="0" w:line="240" w:lineRule="auto"/>
        <w:rPr>
          <w:rFonts w:ascii="Garamond" w:eastAsia="Times New Roman" w:hAnsi="Garamond" w:cs="Times New Roman"/>
        </w:rPr>
      </w:pPr>
    </w:p>
    <w:p w14:paraId="6AB2AAE5" w14:textId="77777777" w:rsidR="007C540C" w:rsidRDefault="007C540C" w:rsidP="00E32E8E">
      <w:pPr>
        <w:spacing w:after="0" w:line="240" w:lineRule="auto"/>
        <w:rPr>
          <w:rFonts w:ascii="Garamond" w:eastAsia="Times New Roman" w:hAnsi="Garamond" w:cs="Times New Roman"/>
        </w:rPr>
      </w:pPr>
    </w:p>
    <w:p w14:paraId="0061B1D0" w14:textId="77777777" w:rsidR="007C540C" w:rsidRDefault="007C540C" w:rsidP="00E32E8E">
      <w:pPr>
        <w:spacing w:after="0" w:line="240" w:lineRule="auto"/>
        <w:rPr>
          <w:rFonts w:ascii="Garamond" w:eastAsia="Times New Roman" w:hAnsi="Garamond" w:cs="Times New Roman"/>
        </w:rPr>
      </w:pPr>
    </w:p>
    <w:p w14:paraId="79B29F35" w14:textId="77777777" w:rsidR="007C540C" w:rsidRDefault="007C540C" w:rsidP="00E32E8E">
      <w:pPr>
        <w:spacing w:after="0" w:line="240" w:lineRule="auto"/>
        <w:rPr>
          <w:rFonts w:ascii="Garamond" w:eastAsia="Times New Roman" w:hAnsi="Garamond" w:cs="Times New Roman"/>
        </w:rPr>
      </w:pPr>
    </w:p>
    <w:p w14:paraId="1924F538" w14:textId="5A3B356D" w:rsidR="007C540C" w:rsidRDefault="002A2DFC" w:rsidP="002A2DFC">
      <w:pPr>
        <w:tabs>
          <w:tab w:val="left" w:pos="2642"/>
        </w:tabs>
        <w:spacing w:after="0" w:line="240" w:lineRule="auto"/>
        <w:rPr>
          <w:rFonts w:ascii="Garamond" w:eastAsia="Times New Roman" w:hAnsi="Garamond" w:cs="Times New Roman"/>
        </w:rPr>
      </w:pPr>
      <w:r>
        <w:rPr>
          <w:rFonts w:ascii="Garamond" w:eastAsia="Times New Roman" w:hAnsi="Garamond" w:cs="Times New Roman"/>
        </w:rPr>
        <w:tab/>
      </w:r>
    </w:p>
    <w:p w14:paraId="673E89C6" w14:textId="77777777" w:rsidR="007C540C" w:rsidRDefault="007C540C" w:rsidP="00E32E8E">
      <w:pPr>
        <w:spacing w:after="0" w:line="240" w:lineRule="auto"/>
        <w:rPr>
          <w:rFonts w:ascii="Garamond" w:eastAsia="Times New Roman" w:hAnsi="Garamond" w:cs="Times New Roman"/>
        </w:rPr>
      </w:pPr>
    </w:p>
    <w:p w14:paraId="40C65D9F" w14:textId="77777777" w:rsidR="007C540C" w:rsidRDefault="007C540C" w:rsidP="00E32E8E">
      <w:pPr>
        <w:spacing w:after="0" w:line="240" w:lineRule="auto"/>
        <w:rPr>
          <w:rFonts w:ascii="Garamond" w:eastAsia="Times New Roman" w:hAnsi="Garamond" w:cs="Times New Roman"/>
        </w:rPr>
      </w:pPr>
    </w:p>
    <w:p w14:paraId="177C06ED" w14:textId="77777777" w:rsidR="007C540C" w:rsidRDefault="007C540C" w:rsidP="00E32E8E">
      <w:pPr>
        <w:spacing w:after="0" w:line="240" w:lineRule="auto"/>
        <w:rPr>
          <w:rFonts w:ascii="Garamond" w:eastAsia="Times New Roman" w:hAnsi="Garamond" w:cs="Times New Roman"/>
        </w:rPr>
      </w:pPr>
    </w:p>
    <w:p w14:paraId="01AA339F" w14:textId="77777777" w:rsidR="007C540C" w:rsidRDefault="007C540C" w:rsidP="00E32E8E">
      <w:pPr>
        <w:spacing w:after="0" w:line="240" w:lineRule="auto"/>
        <w:rPr>
          <w:rFonts w:ascii="Garamond" w:eastAsia="Times New Roman" w:hAnsi="Garamond" w:cs="Times New Roman"/>
        </w:rPr>
      </w:pPr>
    </w:p>
    <w:p w14:paraId="6377F0D2" w14:textId="77777777" w:rsidR="007C540C" w:rsidRDefault="007C540C" w:rsidP="00E32E8E">
      <w:pPr>
        <w:spacing w:after="0" w:line="240" w:lineRule="auto"/>
        <w:rPr>
          <w:rFonts w:ascii="Garamond" w:eastAsia="Times New Roman" w:hAnsi="Garamond" w:cs="Times New Roman"/>
        </w:rPr>
      </w:pPr>
    </w:p>
    <w:p w14:paraId="340CE557" w14:textId="77777777" w:rsidR="00B522E9" w:rsidRPr="00961568" w:rsidRDefault="00B522E9" w:rsidP="00E32E8E">
      <w:pPr>
        <w:spacing w:after="0" w:line="240" w:lineRule="auto"/>
        <w:rPr>
          <w:rFonts w:ascii="Garamond" w:eastAsia="Times New Roman" w:hAnsi="Garamond" w:cs="Times New Roman"/>
        </w:rPr>
      </w:pPr>
    </w:p>
    <w:p w14:paraId="1EB38A72" w14:textId="5A7D990A" w:rsidR="00E32E8E" w:rsidRPr="00E32E8E" w:rsidRDefault="006210B1" w:rsidP="00E32E8E">
      <w:pPr>
        <w:spacing w:after="0" w:line="240" w:lineRule="auto"/>
        <w:rPr>
          <w:rFonts w:ascii="Garamond" w:eastAsia="Times New Roman" w:hAnsi="Garamond" w:cs="Times New Roman"/>
          <w:sz w:val="24"/>
          <w:szCs w:val="24"/>
        </w:rPr>
      </w:pPr>
      <w:r>
        <w:rPr>
          <w:noProof/>
        </w:rPr>
        <w:drawing>
          <wp:anchor distT="0" distB="0" distL="114300" distR="114300" simplePos="0" relativeHeight="251667456" behindDoc="1" locked="0" layoutInCell="1" allowOverlap="1" wp14:anchorId="02521A48" wp14:editId="77E2EF1E">
            <wp:simplePos x="0" y="0"/>
            <wp:positionH relativeFrom="margin">
              <wp:align>left</wp:align>
            </wp:positionH>
            <wp:positionV relativeFrom="paragraph">
              <wp:posOffset>44284</wp:posOffset>
            </wp:positionV>
            <wp:extent cx="6718300" cy="2639833"/>
            <wp:effectExtent l="0" t="0" r="6350" b="825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68D2F3CE" w14:textId="0E291E57" w:rsidR="00E32E8E" w:rsidRPr="00E32E8E" w:rsidRDefault="00E32E8E" w:rsidP="00E32E8E">
      <w:pPr>
        <w:spacing w:after="0" w:line="240" w:lineRule="auto"/>
        <w:rPr>
          <w:rFonts w:ascii="Garamond" w:eastAsia="Times New Roman" w:hAnsi="Garamond" w:cs="Times New Roman"/>
          <w:sz w:val="24"/>
          <w:szCs w:val="24"/>
        </w:rPr>
      </w:pPr>
    </w:p>
    <w:p w14:paraId="7FE00F1B" w14:textId="7BD60F8D" w:rsidR="00E32E8E" w:rsidRDefault="00E32E8E" w:rsidP="00E32E8E">
      <w:pPr>
        <w:spacing w:after="0" w:line="240" w:lineRule="auto"/>
        <w:rPr>
          <w:rFonts w:ascii="Garamond" w:eastAsia="Times New Roman" w:hAnsi="Garamond" w:cs="Times New Roman"/>
          <w:sz w:val="24"/>
          <w:szCs w:val="24"/>
        </w:rPr>
      </w:pPr>
    </w:p>
    <w:p w14:paraId="51B086E1" w14:textId="12DFA03C" w:rsidR="00B80562" w:rsidRDefault="00B80562" w:rsidP="00E32E8E">
      <w:pPr>
        <w:spacing w:after="0" w:line="240" w:lineRule="auto"/>
        <w:rPr>
          <w:rFonts w:ascii="Garamond" w:eastAsia="Times New Roman" w:hAnsi="Garamond" w:cs="Times New Roman"/>
          <w:sz w:val="24"/>
          <w:szCs w:val="24"/>
        </w:rPr>
      </w:pPr>
    </w:p>
    <w:p w14:paraId="7C333A2E" w14:textId="77777777" w:rsidR="006C2D45" w:rsidRDefault="006C2D45" w:rsidP="00F646A2">
      <w:pPr>
        <w:spacing w:after="0" w:line="240" w:lineRule="auto"/>
        <w:jc w:val="center"/>
        <w:rPr>
          <w:rFonts w:ascii="Garamond" w:eastAsia="Times New Roman" w:hAnsi="Garamond" w:cs="Times New Roman"/>
          <w:sz w:val="24"/>
          <w:szCs w:val="24"/>
        </w:rPr>
      </w:pPr>
    </w:p>
    <w:p w14:paraId="544BEBBF" w14:textId="7D3428F0" w:rsidR="00B309EB" w:rsidRDefault="00B309EB" w:rsidP="00E32E8E">
      <w:pPr>
        <w:spacing w:after="0" w:line="240" w:lineRule="auto"/>
        <w:rPr>
          <w:rFonts w:ascii="Garamond" w:eastAsia="Times New Roman" w:hAnsi="Garamond" w:cs="Times New Roman"/>
          <w:sz w:val="24"/>
          <w:szCs w:val="24"/>
        </w:rPr>
      </w:pPr>
    </w:p>
    <w:p w14:paraId="7F9FF418" w14:textId="1F187657" w:rsidR="000304D2" w:rsidRDefault="000304D2" w:rsidP="00E32E8E">
      <w:pPr>
        <w:spacing w:after="0" w:line="240" w:lineRule="auto"/>
        <w:rPr>
          <w:rFonts w:ascii="Garamond" w:eastAsia="Times New Roman" w:hAnsi="Garamond" w:cs="Times New Roman"/>
          <w:sz w:val="24"/>
          <w:szCs w:val="24"/>
        </w:rPr>
      </w:pPr>
    </w:p>
    <w:p w14:paraId="36644AA2" w14:textId="65AB28A5" w:rsidR="00966BCB" w:rsidRDefault="00966BCB" w:rsidP="00E32E8E">
      <w:pPr>
        <w:spacing w:after="0" w:line="240" w:lineRule="auto"/>
        <w:rPr>
          <w:rFonts w:ascii="Garamond" w:eastAsia="Times New Roman" w:hAnsi="Garamond" w:cs="Times New Roman"/>
          <w:sz w:val="24"/>
          <w:szCs w:val="24"/>
        </w:rPr>
      </w:pPr>
    </w:p>
    <w:p w14:paraId="409003E4" w14:textId="7563F236" w:rsidR="00966BCB" w:rsidRDefault="00966BCB" w:rsidP="00E32E8E">
      <w:pPr>
        <w:spacing w:after="0" w:line="240" w:lineRule="auto"/>
        <w:rPr>
          <w:rFonts w:ascii="Garamond" w:eastAsia="Times New Roman" w:hAnsi="Garamond" w:cs="Times New Roman"/>
          <w:sz w:val="24"/>
          <w:szCs w:val="24"/>
        </w:rPr>
      </w:pPr>
    </w:p>
    <w:p w14:paraId="6FF20FE7" w14:textId="4DA1C830" w:rsidR="00966BCB" w:rsidRDefault="00966BCB" w:rsidP="00E32E8E">
      <w:pPr>
        <w:spacing w:after="0" w:line="240" w:lineRule="auto"/>
        <w:rPr>
          <w:rFonts w:ascii="Garamond" w:eastAsia="Times New Roman" w:hAnsi="Garamond" w:cs="Times New Roman"/>
          <w:sz w:val="24"/>
          <w:szCs w:val="24"/>
        </w:rPr>
      </w:pPr>
    </w:p>
    <w:p w14:paraId="3458F519" w14:textId="2CC337AF" w:rsidR="00966BCB" w:rsidRDefault="00966BCB" w:rsidP="00E32E8E">
      <w:pPr>
        <w:spacing w:after="0" w:line="240" w:lineRule="auto"/>
        <w:rPr>
          <w:rFonts w:ascii="Garamond" w:eastAsia="Times New Roman" w:hAnsi="Garamond" w:cs="Times New Roman"/>
          <w:sz w:val="24"/>
          <w:szCs w:val="24"/>
        </w:rPr>
      </w:pPr>
    </w:p>
    <w:p w14:paraId="53BF9460" w14:textId="5AACBD97" w:rsidR="001246AD" w:rsidRDefault="001246AD" w:rsidP="00E32E8E">
      <w:pPr>
        <w:pBdr>
          <w:bottom w:val="single" w:sz="4" w:space="1" w:color="auto"/>
        </w:pBdr>
        <w:spacing w:after="0" w:line="240" w:lineRule="auto"/>
        <w:rPr>
          <w:rFonts w:ascii="Verdana" w:eastAsia="Times New Roman" w:hAnsi="Verdana" w:cs="Courier New"/>
          <w:b/>
          <w:spacing w:val="-20"/>
          <w:sz w:val="52"/>
          <w:szCs w:val="52"/>
        </w:rPr>
      </w:pPr>
    </w:p>
    <w:p w14:paraId="77AC0DF9" w14:textId="244F6D6C" w:rsidR="00D568EC" w:rsidRDefault="00D568EC" w:rsidP="00E32E8E">
      <w:pPr>
        <w:pBdr>
          <w:bottom w:val="single" w:sz="4" w:space="1" w:color="auto"/>
        </w:pBdr>
        <w:spacing w:after="0" w:line="240" w:lineRule="auto"/>
        <w:rPr>
          <w:rFonts w:ascii="Verdana" w:eastAsia="Times New Roman" w:hAnsi="Verdana" w:cs="Courier New"/>
          <w:b/>
          <w:spacing w:val="-20"/>
          <w:sz w:val="52"/>
          <w:szCs w:val="52"/>
        </w:rPr>
      </w:pPr>
    </w:p>
    <w:p w14:paraId="7FB38AEE" w14:textId="00633C5F" w:rsidR="001246AD" w:rsidRDefault="001246AD" w:rsidP="00E32E8E">
      <w:pPr>
        <w:pBdr>
          <w:bottom w:val="single" w:sz="4" w:space="1" w:color="auto"/>
        </w:pBdr>
        <w:spacing w:after="0" w:line="240" w:lineRule="auto"/>
        <w:rPr>
          <w:rFonts w:ascii="Verdana" w:eastAsia="Times New Roman" w:hAnsi="Verdana" w:cs="Courier New"/>
          <w:b/>
          <w:spacing w:val="-20"/>
          <w:sz w:val="52"/>
          <w:szCs w:val="52"/>
        </w:rPr>
      </w:pPr>
    </w:p>
    <w:p w14:paraId="7D819523" w14:textId="17CDFC66" w:rsidR="001246AD" w:rsidRDefault="00B522E9" w:rsidP="000E60A6">
      <w:pPr>
        <w:pBdr>
          <w:bottom w:val="single" w:sz="4" w:space="1" w:color="auto"/>
        </w:pBdr>
        <w:tabs>
          <w:tab w:val="left" w:pos="4170"/>
        </w:tabs>
        <w:spacing w:after="0" w:line="240" w:lineRule="auto"/>
        <w:rPr>
          <w:rFonts w:ascii="Verdana" w:eastAsia="Times New Roman" w:hAnsi="Verdana" w:cs="Courier New"/>
          <w:b/>
          <w:spacing w:val="-20"/>
          <w:sz w:val="52"/>
          <w:szCs w:val="52"/>
        </w:rPr>
      </w:pPr>
      <w:r>
        <w:rPr>
          <w:noProof/>
        </w:rPr>
        <w:lastRenderedPageBreak/>
        <w:drawing>
          <wp:anchor distT="0" distB="0" distL="114300" distR="114300" simplePos="0" relativeHeight="251676672" behindDoc="1" locked="0" layoutInCell="1" allowOverlap="1" wp14:anchorId="25756176" wp14:editId="5458944B">
            <wp:simplePos x="0" y="0"/>
            <wp:positionH relativeFrom="margin">
              <wp:align>left</wp:align>
            </wp:positionH>
            <wp:positionV relativeFrom="paragraph">
              <wp:posOffset>292183</wp:posOffset>
            </wp:positionV>
            <wp:extent cx="6718300" cy="2639833"/>
            <wp:effectExtent l="0" t="0" r="6350" b="8255"/>
            <wp:wrapNone/>
            <wp:docPr id="1063707045" name="Chart 1063707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p>
    <w:p w14:paraId="6F435CB1" w14:textId="5F87A06F" w:rsidR="001246AD" w:rsidRDefault="001246AD" w:rsidP="00E32E8E">
      <w:pPr>
        <w:pBdr>
          <w:bottom w:val="single" w:sz="4" w:space="1" w:color="auto"/>
        </w:pBdr>
        <w:spacing w:after="0" w:line="240" w:lineRule="auto"/>
        <w:rPr>
          <w:rFonts w:ascii="Verdana" w:eastAsia="Times New Roman" w:hAnsi="Verdana" w:cs="Courier New"/>
          <w:b/>
          <w:spacing w:val="-20"/>
          <w:sz w:val="52"/>
          <w:szCs w:val="52"/>
        </w:rPr>
      </w:pPr>
    </w:p>
    <w:p w14:paraId="0647F19C" w14:textId="52A7272E" w:rsidR="00D568EC" w:rsidRDefault="00D568EC" w:rsidP="00E32E8E">
      <w:pPr>
        <w:pBdr>
          <w:bottom w:val="single" w:sz="4" w:space="1" w:color="auto"/>
        </w:pBdr>
        <w:spacing w:after="0" w:line="240" w:lineRule="auto"/>
        <w:rPr>
          <w:rFonts w:ascii="Verdana" w:eastAsia="Times New Roman" w:hAnsi="Verdana" w:cs="Courier New"/>
          <w:b/>
          <w:spacing w:val="-20"/>
          <w:sz w:val="24"/>
          <w:szCs w:val="24"/>
        </w:rPr>
      </w:pPr>
    </w:p>
    <w:p w14:paraId="110C922A" w14:textId="4F71168A" w:rsidR="001246AD" w:rsidRDefault="001246AD" w:rsidP="00E32E8E">
      <w:pPr>
        <w:pBdr>
          <w:bottom w:val="single" w:sz="4" w:space="1" w:color="auto"/>
        </w:pBdr>
        <w:spacing w:after="0" w:line="240" w:lineRule="auto"/>
        <w:rPr>
          <w:rFonts w:ascii="Verdana" w:eastAsia="Times New Roman" w:hAnsi="Verdana" w:cs="Courier New"/>
          <w:b/>
          <w:spacing w:val="-20"/>
          <w:sz w:val="24"/>
          <w:szCs w:val="24"/>
        </w:rPr>
      </w:pPr>
    </w:p>
    <w:p w14:paraId="76EC1E9E" w14:textId="77777777" w:rsidR="00FD6286" w:rsidRDefault="00FD6286" w:rsidP="00E32E8E">
      <w:pPr>
        <w:pBdr>
          <w:bottom w:val="single" w:sz="4" w:space="1" w:color="auto"/>
        </w:pBdr>
        <w:spacing w:after="0" w:line="240" w:lineRule="auto"/>
        <w:rPr>
          <w:rFonts w:ascii="Verdana" w:eastAsia="Times New Roman" w:hAnsi="Verdana" w:cs="Courier New"/>
          <w:b/>
          <w:spacing w:val="-20"/>
          <w:sz w:val="52"/>
          <w:szCs w:val="52"/>
        </w:rPr>
      </w:pPr>
    </w:p>
    <w:p w14:paraId="75AC252C" w14:textId="77777777" w:rsidR="00DF36BD" w:rsidRDefault="00DF36BD" w:rsidP="00E32E8E">
      <w:pPr>
        <w:pBdr>
          <w:bottom w:val="single" w:sz="4" w:space="1" w:color="auto"/>
        </w:pBdr>
        <w:spacing w:after="0" w:line="240" w:lineRule="auto"/>
        <w:rPr>
          <w:rFonts w:ascii="Verdana" w:eastAsia="Times New Roman" w:hAnsi="Verdana" w:cs="Courier New"/>
          <w:b/>
          <w:spacing w:val="-20"/>
          <w:sz w:val="52"/>
          <w:szCs w:val="52"/>
        </w:rPr>
      </w:pPr>
    </w:p>
    <w:p w14:paraId="6CB890BC" w14:textId="77777777" w:rsidR="00DF36BD" w:rsidRDefault="00DF36BD" w:rsidP="00E32E8E">
      <w:pPr>
        <w:pBdr>
          <w:bottom w:val="single" w:sz="4" w:space="1" w:color="auto"/>
        </w:pBdr>
        <w:spacing w:after="0" w:line="240" w:lineRule="auto"/>
        <w:rPr>
          <w:rFonts w:ascii="Verdana" w:eastAsia="Times New Roman" w:hAnsi="Verdana" w:cs="Courier New"/>
          <w:b/>
          <w:spacing w:val="-20"/>
          <w:sz w:val="52"/>
          <w:szCs w:val="52"/>
        </w:rPr>
      </w:pPr>
    </w:p>
    <w:p w14:paraId="24B0AE01" w14:textId="77777777" w:rsidR="00DF36BD" w:rsidRDefault="00DF36BD" w:rsidP="00E32E8E">
      <w:pPr>
        <w:pBdr>
          <w:bottom w:val="single" w:sz="4" w:space="1" w:color="auto"/>
        </w:pBdr>
        <w:spacing w:after="0" w:line="240" w:lineRule="auto"/>
        <w:rPr>
          <w:rFonts w:ascii="Verdana" w:eastAsia="Times New Roman" w:hAnsi="Verdana" w:cs="Courier New"/>
          <w:b/>
          <w:spacing w:val="-20"/>
          <w:sz w:val="52"/>
          <w:szCs w:val="52"/>
        </w:rPr>
      </w:pPr>
    </w:p>
    <w:p w14:paraId="6C8C4B1D" w14:textId="77777777" w:rsidR="00DF36BD" w:rsidRDefault="00DF36BD" w:rsidP="00E32E8E">
      <w:pPr>
        <w:pBdr>
          <w:bottom w:val="single" w:sz="4" w:space="1" w:color="auto"/>
        </w:pBdr>
        <w:spacing w:after="0" w:line="240" w:lineRule="auto"/>
        <w:rPr>
          <w:rFonts w:ascii="Verdana" w:eastAsia="Times New Roman" w:hAnsi="Verdana" w:cs="Courier New"/>
          <w:b/>
          <w:spacing w:val="-20"/>
          <w:sz w:val="52"/>
          <w:szCs w:val="52"/>
        </w:rPr>
      </w:pPr>
    </w:p>
    <w:p w14:paraId="5E0F6793" w14:textId="5D2A8DB2" w:rsidR="00EB7C81" w:rsidRDefault="006E759E" w:rsidP="00E32E8E">
      <w:pPr>
        <w:pBdr>
          <w:bottom w:val="single" w:sz="4" w:space="1" w:color="auto"/>
        </w:pBdr>
        <w:spacing w:after="0" w:line="240" w:lineRule="auto"/>
        <w:rPr>
          <w:rFonts w:ascii="Verdana" w:eastAsia="Times New Roman" w:hAnsi="Verdana" w:cs="Courier New"/>
          <w:b/>
          <w:spacing w:val="-20"/>
          <w:sz w:val="52"/>
          <w:szCs w:val="52"/>
        </w:rPr>
      </w:pPr>
      <w:r>
        <w:rPr>
          <w:noProof/>
        </w:rPr>
        <w:drawing>
          <wp:anchor distT="0" distB="0" distL="114300" distR="114300" simplePos="0" relativeHeight="251672576" behindDoc="1" locked="0" layoutInCell="1" allowOverlap="1" wp14:anchorId="74023DA8" wp14:editId="025666F7">
            <wp:simplePos x="0" y="0"/>
            <wp:positionH relativeFrom="margin">
              <wp:align>left</wp:align>
            </wp:positionH>
            <wp:positionV relativeFrom="paragraph">
              <wp:posOffset>164437</wp:posOffset>
            </wp:positionV>
            <wp:extent cx="6718300" cy="2560320"/>
            <wp:effectExtent l="0" t="0" r="6350" b="1143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14:paraId="100568CB" w14:textId="461823E5" w:rsidR="001246AD" w:rsidRDefault="001246AD" w:rsidP="00E32E8E">
      <w:pPr>
        <w:pBdr>
          <w:bottom w:val="single" w:sz="4" w:space="1" w:color="auto"/>
        </w:pBdr>
        <w:spacing w:after="0" w:line="240" w:lineRule="auto"/>
        <w:rPr>
          <w:rFonts w:ascii="Verdana" w:eastAsia="Times New Roman" w:hAnsi="Verdana" w:cs="Courier New"/>
          <w:b/>
          <w:spacing w:val="-20"/>
          <w:sz w:val="52"/>
          <w:szCs w:val="52"/>
        </w:rPr>
      </w:pPr>
    </w:p>
    <w:p w14:paraId="3A91E6EC" w14:textId="5BB26F36" w:rsidR="00DF34E7" w:rsidRDefault="00DF34E7" w:rsidP="00E32E8E">
      <w:pPr>
        <w:pBdr>
          <w:bottom w:val="single" w:sz="4" w:space="1" w:color="auto"/>
        </w:pBdr>
        <w:spacing w:after="0" w:line="240" w:lineRule="auto"/>
        <w:rPr>
          <w:rFonts w:ascii="Verdana" w:eastAsia="Times New Roman" w:hAnsi="Verdana" w:cs="Courier New"/>
          <w:b/>
          <w:spacing w:val="-20"/>
          <w:sz w:val="52"/>
          <w:szCs w:val="52"/>
        </w:rPr>
      </w:pPr>
    </w:p>
    <w:p w14:paraId="0A54C7E6" w14:textId="63DAB340" w:rsidR="00D568EC" w:rsidRDefault="00D568EC" w:rsidP="00E32E8E">
      <w:pPr>
        <w:pBdr>
          <w:bottom w:val="single" w:sz="4" w:space="1" w:color="auto"/>
        </w:pBdr>
        <w:spacing w:after="0" w:line="240" w:lineRule="auto"/>
        <w:rPr>
          <w:rFonts w:ascii="Verdana" w:eastAsia="Times New Roman" w:hAnsi="Verdana" w:cs="Courier New"/>
          <w:b/>
          <w:spacing w:val="-20"/>
          <w:sz w:val="52"/>
          <w:szCs w:val="52"/>
        </w:rPr>
      </w:pPr>
    </w:p>
    <w:p w14:paraId="71858610" w14:textId="4DBEC077" w:rsidR="00D568EC" w:rsidRDefault="00D568EC" w:rsidP="00E32E8E">
      <w:pPr>
        <w:pBdr>
          <w:bottom w:val="single" w:sz="4" w:space="1" w:color="auto"/>
        </w:pBdr>
        <w:spacing w:after="0" w:line="240" w:lineRule="auto"/>
        <w:rPr>
          <w:rFonts w:ascii="Verdana" w:eastAsia="Times New Roman" w:hAnsi="Verdana" w:cs="Courier New"/>
          <w:b/>
          <w:spacing w:val="-20"/>
          <w:sz w:val="52"/>
          <w:szCs w:val="52"/>
        </w:rPr>
      </w:pPr>
    </w:p>
    <w:p w14:paraId="2A7506E7" w14:textId="77A91DBC" w:rsidR="00D568EC" w:rsidRDefault="00D568EC" w:rsidP="00E32E8E">
      <w:pPr>
        <w:pBdr>
          <w:bottom w:val="single" w:sz="4" w:space="1" w:color="auto"/>
        </w:pBdr>
        <w:spacing w:after="0" w:line="240" w:lineRule="auto"/>
        <w:rPr>
          <w:rFonts w:ascii="Verdana" w:eastAsia="Times New Roman" w:hAnsi="Verdana" w:cs="Courier New"/>
          <w:b/>
          <w:spacing w:val="-20"/>
          <w:sz w:val="52"/>
          <w:szCs w:val="52"/>
        </w:rPr>
      </w:pPr>
    </w:p>
    <w:p w14:paraId="7B46472E" w14:textId="108BC625" w:rsidR="00607ACA" w:rsidRDefault="00607ACA" w:rsidP="00E32E8E">
      <w:pPr>
        <w:pBdr>
          <w:bottom w:val="single" w:sz="4" w:space="1" w:color="auto"/>
        </w:pBdr>
        <w:spacing w:after="0" w:line="240" w:lineRule="auto"/>
        <w:rPr>
          <w:rFonts w:ascii="Verdana" w:eastAsia="Times New Roman" w:hAnsi="Verdana" w:cs="Courier New"/>
          <w:b/>
          <w:spacing w:val="-20"/>
          <w:sz w:val="52"/>
          <w:szCs w:val="52"/>
        </w:rPr>
      </w:pPr>
    </w:p>
    <w:p w14:paraId="0A4ABC39" w14:textId="2DE6BA99" w:rsidR="00607ACA" w:rsidRDefault="006E759E" w:rsidP="00E32E8E">
      <w:pPr>
        <w:pBdr>
          <w:bottom w:val="single" w:sz="4" w:space="1" w:color="auto"/>
        </w:pBdr>
        <w:spacing w:after="0" w:line="240" w:lineRule="auto"/>
        <w:rPr>
          <w:rFonts w:ascii="Verdana" w:eastAsia="Times New Roman" w:hAnsi="Verdana" w:cs="Courier New"/>
          <w:b/>
          <w:spacing w:val="-20"/>
          <w:sz w:val="52"/>
          <w:szCs w:val="52"/>
        </w:rPr>
      </w:pPr>
      <w:r>
        <w:rPr>
          <w:noProof/>
        </w:rPr>
        <w:drawing>
          <wp:anchor distT="0" distB="0" distL="114300" distR="114300" simplePos="0" relativeHeight="251669504" behindDoc="1" locked="0" layoutInCell="1" allowOverlap="1" wp14:anchorId="4676596C" wp14:editId="5B177458">
            <wp:simplePos x="0" y="0"/>
            <wp:positionH relativeFrom="margin">
              <wp:align>left</wp:align>
            </wp:positionH>
            <wp:positionV relativeFrom="paragraph">
              <wp:posOffset>216121</wp:posOffset>
            </wp:positionV>
            <wp:extent cx="6718300" cy="2790908"/>
            <wp:effectExtent l="0" t="0" r="6350" b="952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p w14:paraId="21953AED" w14:textId="370149CC" w:rsidR="00607ACA" w:rsidRDefault="00607ACA" w:rsidP="00E32E8E">
      <w:pPr>
        <w:pBdr>
          <w:bottom w:val="single" w:sz="4" w:space="1" w:color="auto"/>
        </w:pBdr>
        <w:spacing w:after="0" w:line="240" w:lineRule="auto"/>
        <w:rPr>
          <w:rFonts w:ascii="Verdana" w:eastAsia="Times New Roman" w:hAnsi="Verdana" w:cs="Courier New"/>
          <w:b/>
          <w:spacing w:val="-20"/>
          <w:sz w:val="52"/>
          <w:szCs w:val="52"/>
        </w:rPr>
      </w:pPr>
    </w:p>
    <w:p w14:paraId="75264E8D" w14:textId="142B7551" w:rsidR="00607ACA" w:rsidRDefault="00607ACA" w:rsidP="00E32E8E">
      <w:pPr>
        <w:pBdr>
          <w:bottom w:val="single" w:sz="4" w:space="1" w:color="auto"/>
        </w:pBdr>
        <w:spacing w:after="0" w:line="240" w:lineRule="auto"/>
        <w:rPr>
          <w:rFonts w:ascii="Verdana" w:eastAsia="Times New Roman" w:hAnsi="Verdana" w:cs="Courier New"/>
          <w:b/>
          <w:spacing w:val="-20"/>
          <w:sz w:val="52"/>
          <w:szCs w:val="52"/>
        </w:rPr>
      </w:pPr>
    </w:p>
    <w:p w14:paraId="7CA7DB9E" w14:textId="428089AA" w:rsidR="00607ACA" w:rsidRDefault="00607ACA" w:rsidP="00E32E8E">
      <w:pPr>
        <w:pBdr>
          <w:bottom w:val="single" w:sz="4" w:space="1" w:color="auto"/>
        </w:pBdr>
        <w:spacing w:after="0" w:line="240" w:lineRule="auto"/>
        <w:rPr>
          <w:rFonts w:ascii="Verdana" w:eastAsia="Times New Roman" w:hAnsi="Verdana" w:cs="Courier New"/>
          <w:b/>
          <w:spacing w:val="-20"/>
          <w:sz w:val="52"/>
          <w:szCs w:val="52"/>
        </w:rPr>
      </w:pPr>
    </w:p>
    <w:p w14:paraId="183A6D51" w14:textId="4CE75E5A" w:rsidR="00607ACA" w:rsidRDefault="00607ACA" w:rsidP="00E32E8E">
      <w:pPr>
        <w:pBdr>
          <w:bottom w:val="single" w:sz="4" w:space="1" w:color="auto"/>
        </w:pBdr>
        <w:spacing w:after="0" w:line="240" w:lineRule="auto"/>
        <w:rPr>
          <w:rFonts w:ascii="Verdana" w:eastAsia="Times New Roman" w:hAnsi="Verdana" w:cs="Courier New"/>
          <w:b/>
          <w:spacing w:val="-20"/>
          <w:sz w:val="52"/>
          <w:szCs w:val="52"/>
        </w:rPr>
      </w:pPr>
    </w:p>
    <w:p w14:paraId="1CC2437F" w14:textId="1A47C17C" w:rsidR="001C7C94" w:rsidRDefault="001C7C94" w:rsidP="00E32E8E">
      <w:pPr>
        <w:pBdr>
          <w:bottom w:val="single" w:sz="4" w:space="1" w:color="auto"/>
        </w:pBdr>
        <w:spacing w:after="0" w:line="240" w:lineRule="auto"/>
        <w:rPr>
          <w:rFonts w:ascii="Verdana" w:eastAsia="Times New Roman" w:hAnsi="Verdana" w:cs="Courier New"/>
          <w:b/>
          <w:spacing w:val="-20"/>
          <w:sz w:val="52"/>
          <w:szCs w:val="52"/>
        </w:rPr>
      </w:pPr>
    </w:p>
    <w:p w14:paraId="444C573E" w14:textId="77777777" w:rsidR="00203E2B" w:rsidRDefault="00203E2B" w:rsidP="00E32E8E">
      <w:pPr>
        <w:pBdr>
          <w:bottom w:val="single" w:sz="4" w:space="1" w:color="auto"/>
        </w:pBdr>
        <w:spacing w:after="0" w:line="240" w:lineRule="auto"/>
        <w:rPr>
          <w:rFonts w:ascii="Verdana" w:eastAsia="Times New Roman" w:hAnsi="Verdana" w:cs="Courier New"/>
          <w:b/>
          <w:spacing w:val="-20"/>
          <w:sz w:val="52"/>
          <w:szCs w:val="52"/>
        </w:rPr>
      </w:pPr>
    </w:p>
    <w:p w14:paraId="6696A5C1" w14:textId="3FABFE6C" w:rsidR="00E32E8E" w:rsidRPr="00EF1C4F" w:rsidRDefault="00E32E8E" w:rsidP="00E32E8E">
      <w:pPr>
        <w:pBdr>
          <w:bottom w:val="single" w:sz="4" w:space="1" w:color="auto"/>
        </w:pBdr>
        <w:spacing w:after="0" w:line="240" w:lineRule="auto"/>
        <w:rPr>
          <w:rFonts w:ascii="Verdana" w:eastAsia="Times New Roman" w:hAnsi="Verdana" w:cs="Courier New"/>
          <w:b/>
          <w:spacing w:val="-20"/>
          <w:sz w:val="52"/>
          <w:szCs w:val="52"/>
        </w:rPr>
      </w:pPr>
      <w:r w:rsidRPr="00EF1C4F">
        <w:rPr>
          <w:rFonts w:ascii="Verdana" w:eastAsia="Times New Roman" w:hAnsi="Verdana" w:cs="Courier New"/>
          <w:b/>
          <w:spacing w:val="-20"/>
          <w:sz w:val="52"/>
          <w:szCs w:val="52"/>
        </w:rPr>
        <w:lastRenderedPageBreak/>
        <w:t>Law Enforcement</w:t>
      </w:r>
      <w:r w:rsidR="00983085">
        <w:rPr>
          <w:rFonts w:ascii="Verdana" w:eastAsia="Times New Roman" w:hAnsi="Verdana" w:cs="Courier New"/>
          <w:b/>
          <w:spacing w:val="-20"/>
          <w:sz w:val="52"/>
          <w:szCs w:val="52"/>
        </w:rPr>
        <w:t xml:space="preserve"> </w:t>
      </w:r>
      <w:r w:rsidRPr="00EF1C4F">
        <w:rPr>
          <w:rFonts w:ascii="Verdana" w:eastAsia="Times New Roman" w:hAnsi="Verdana" w:cs="Courier New"/>
          <w:b/>
          <w:spacing w:val="-20"/>
          <w:sz w:val="52"/>
          <w:szCs w:val="52"/>
        </w:rPr>
        <w:t>Priorities</w:t>
      </w:r>
    </w:p>
    <w:p w14:paraId="3C61D526" w14:textId="77777777" w:rsidR="00782660" w:rsidRPr="009A57B8" w:rsidRDefault="00782660" w:rsidP="00D24F59">
      <w:pPr>
        <w:spacing w:after="0" w:line="240" w:lineRule="auto"/>
        <w:rPr>
          <w:rFonts w:ascii="Garamond" w:eastAsia="Times New Roman" w:hAnsi="Garamond" w:cs="Calibri"/>
          <w:b/>
          <w:bCs/>
          <w:color w:val="000000"/>
          <w:u w:val="single"/>
        </w:rPr>
      </w:pPr>
    </w:p>
    <w:p w14:paraId="2007D91D" w14:textId="77777777" w:rsidR="00870A35" w:rsidRPr="00870A35" w:rsidRDefault="00870A35" w:rsidP="00870A35">
      <w:pPr>
        <w:spacing w:after="0" w:line="240" w:lineRule="auto"/>
        <w:contextualSpacing/>
        <w:jc w:val="both"/>
        <w:textAlignment w:val="baseline"/>
        <w:rPr>
          <w:rFonts w:ascii="Garamond" w:eastAsia="Times New Roman" w:hAnsi="Garamond" w:cs="Arial"/>
          <w:b/>
          <w:bCs/>
          <w:sz w:val="24"/>
          <w:szCs w:val="24"/>
        </w:rPr>
      </w:pPr>
      <w:r w:rsidRPr="00870A35">
        <w:rPr>
          <w:rFonts w:ascii="Garamond" w:eastAsia="Times New Roman" w:hAnsi="Garamond" w:cs="Arial"/>
          <w:b/>
          <w:bCs/>
          <w:sz w:val="24"/>
          <w:szCs w:val="24"/>
        </w:rPr>
        <w:t>Overview</w:t>
      </w:r>
    </w:p>
    <w:p w14:paraId="6820F4CA" w14:textId="77777777" w:rsidR="00870A35" w:rsidRPr="00870A35" w:rsidRDefault="00870A35" w:rsidP="00870A35">
      <w:p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Law enforcement agencies across the ETCOG region face a range of operational, training, and resource-based challenges. These priorities were identified through the 2024 Regional Criminal Justice Needs Survey and are supported by local and statewide data. The top concerns include personnel training, equipment modernization, emergency response capacity, and support for specialized units.</w:t>
      </w:r>
    </w:p>
    <w:p w14:paraId="535BDF9E" w14:textId="77777777" w:rsidR="00870A35" w:rsidRPr="00870A35" w:rsidRDefault="00B82C39" w:rsidP="00870A35">
      <w:pPr>
        <w:spacing w:after="0" w:line="240" w:lineRule="auto"/>
        <w:contextualSpacing/>
        <w:jc w:val="both"/>
        <w:textAlignment w:val="baseline"/>
        <w:rPr>
          <w:rFonts w:ascii="Garamond" w:eastAsia="Times New Roman" w:hAnsi="Garamond" w:cs="Arial"/>
        </w:rPr>
      </w:pPr>
      <w:r>
        <w:rPr>
          <w:rFonts w:ascii="Garamond" w:eastAsia="Times New Roman" w:hAnsi="Garamond" w:cs="Arial"/>
        </w:rPr>
        <w:pict w14:anchorId="6955EA3B">
          <v:rect id="_x0000_i1035" style="width:0;height:1.5pt" o:hralign="center" o:hrstd="t" o:hr="t" fillcolor="#a0a0a0" stroked="f"/>
        </w:pict>
      </w:r>
    </w:p>
    <w:p w14:paraId="6FD2B189" w14:textId="77777777" w:rsidR="00937413" w:rsidRDefault="00937413" w:rsidP="00870A35">
      <w:pPr>
        <w:spacing w:after="0" w:line="240" w:lineRule="auto"/>
        <w:contextualSpacing/>
        <w:jc w:val="both"/>
        <w:textAlignment w:val="baseline"/>
        <w:rPr>
          <w:rFonts w:ascii="Garamond" w:eastAsia="Times New Roman" w:hAnsi="Garamond" w:cs="Arial"/>
          <w:b/>
          <w:bCs/>
        </w:rPr>
      </w:pPr>
    </w:p>
    <w:p w14:paraId="069EA25E" w14:textId="24A1D770" w:rsidR="00870A35" w:rsidRPr="00870A35" w:rsidRDefault="00870A35" w:rsidP="00870A35">
      <w:pPr>
        <w:spacing w:after="0" w:line="240" w:lineRule="auto"/>
        <w:contextualSpacing/>
        <w:jc w:val="both"/>
        <w:textAlignment w:val="baseline"/>
        <w:rPr>
          <w:rFonts w:ascii="Garamond" w:eastAsia="Times New Roman" w:hAnsi="Garamond" w:cs="Arial"/>
          <w:b/>
          <w:bCs/>
        </w:rPr>
      </w:pPr>
      <w:r w:rsidRPr="00870A35">
        <w:rPr>
          <w:rFonts w:ascii="Garamond" w:eastAsia="Times New Roman" w:hAnsi="Garamond" w:cs="Arial"/>
          <w:b/>
          <w:bCs/>
        </w:rPr>
        <w:t>Regional Law Enforcement Priorities</w:t>
      </w:r>
    </w:p>
    <w:p w14:paraId="0EC7AE31" w14:textId="77777777" w:rsidR="00870A35" w:rsidRPr="00870A35" w:rsidRDefault="00870A35" w:rsidP="00870A35">
      <w:pPr>
        <w:spacing w:after="0" w:line="240" w:lineRule="auto"/>
        <w:contextualSpacing/>
        <w:jc w:val="both"/>
        <w:textAlignment w:val="baseline"/>
        <w:rPr>
          <w:rFonts w:ascii="Garamond" w:eastAsia="Times New Roman" w:hAnsi="Garamond" w:cs="Arial"/>
          <w:b/>
          <w:bCs/>
        </w:rPr>
      </w:pPr>
      <w:r w:rsidRPr="00870A35">
        <w:rPr>
          <w:rFonts w:ascii="Garamond" w:eastAsia="Times New Roman" w:hAnsi="Garamond" w:cs="Arial"/>
          <w:b/>
          <w:bCs/>
        </w:rPr>
        <w:t>1. Officer Training and Equipment</w:t>
      </w:r>
    </w:p>
    <w:p w14:paraId="1D725090" w14:textId="77777777" w:rsidR="00870A35" w:rsidRPr="00870A35" w:rsidRDefault="00870A35" w:rsidP="008E66DE">
      <w:pPr>
        <w:numPr>
          <w:ilvl w:val="0"/>
          <w:numId w:val="25"/>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General law enforcement training</w:t>
      </w:r>
    </w:p>
    <w:p w14:paraId="45897815" w14:textId="77777777" w:rsidR="00870A35" w:rsidRPr="00870A35" w:rsidRDefault="00870A35" w:rsidP="008E66DE">
      <w:pPr>
        <w:numPr>
          <w:ilvl w:val="0"/>
          <w:numId w:val="25"/>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Specialized training for:</w:t>
      </w:r>
    </w:p>
    <w:p w14:paraId="45D09A51" w14:textId="77777777" w:rsidR="00870A35" w:rsidRPr="00870A35" w:rsidRDefault="00870A35" w:rsidP="008E66DE">
      <w:pPr>
        <w:numPr>
          <w:ilvl w:val="1"/>
          <w:numId w:val="25"/>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Crime scene investigations</w:t>
      </w:r>
    </w:p>
    <w:p w14:paraId="6EBCE359" w14:textId="77777777" w:rsidR="00870A35" w:rsidRPr="00870A35" w:rsidRDefault="00870A35" w:rsidP="008E66DE">
      <w:pPr>
        <w:numPr>
          <w:ilvl w:val="1"/>
          <w:numId w:val="25"/>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Drug enforcement operations</w:t>
      </w:r>
    </w:p>
    <w:p w14:paraId="5F6AC9F0" w14:textId="77777777" w:rsidR="00870A35" w:rsidRPr="00870A35" w:rsidRDefault="00870A35" w:rsidP="008E66DE">
      <w:pPr>
        <w:numPr>
          <w:ilvl w:val="1"/>
          <w:numId w:val="25"/>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Mental health-related calls and de-escalation</w:t>
      </w:r>
    </w:p>
    <w:p w14:paraId="1ED1D8BA" w14:textId="77777777" w:rsidR="00870A35" w:rsidRPr="00870A35" w:rsidRDefault="00870A35" w:rsidP="008E66DE">
      <w:pPr>
        <w:numPr>
          <w:ilvl w:val="0"/>
          <w:numId w:val="25"/>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Modern equipment for investigations, communications, and officer safety</w:t>
      </w:r>
    </w:p>
    <w:p w14:paraId="7374178E" w14:textId="77777777" w:rsidR="00870A35" w:rsidRPr="00870A35" w:rsidRDefault="00870A35" w:rsidP="00870A35">
      <w:pPr>
        <w:spacing w:after="0" w:line="240" w:lineRule="auto"/>
        <w:contextualSpacing/>
        <w:jc w:val="both"/>
        <w:textAlignment w:val="baseline"/>
        <w:rPr>
          <w:rFonts w:ascii="Garamond" w:eastAsia="Times New Roman" w:hAnsi="Garamond" w:cs="Arial"/>
          <w:b/>
          <w:bCs/>
        </w:rPr>
      </w:pPr>
      <w:r w:rsidRPr="00870A35">
        <w:rPr>
          <w:rFonts w:ascii="Garamond" w:eastAsia="Times New Roman" w:hAnsi="Garamond" w:cs="Arial"/>
          <w:b/>
          <w:bCs/>
        </w:rPr>
        <w:t>2. Emergency Response and Community Presence</w:t>
      </w:r>
    </w:p>
    <w:p w14:paraId="47B8A76F" w14:textId="77777777" w:rsidR="00870A35" w:rsidRPr="00870A35" w:rsidRDefault="00870A35" w:rsidP="008E66DE">
      <w:pPr>
        <w:numPr>
          <w:ilvl w:val="0"/>
          <w:numId w:val="26"/>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Improved response times to emergency calls</w:t>
      </w:r>
    </w:p>
    <w:p w14:paraId="11FC291D" w14:textId="77777777" w:rsidR="00870A35" w:rsidRPr="00870A35" w:rsidRDefault="00870A35" w:rsidP="008E66DE">
      <w:pPr>
        <w:numPr>
          <w:ilvl w:val="0"/>
          <w:numId w:val="26"/>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Increased police visibility and patrol in neighborhoods</w:t>
      </w:r>
    </w:p>
    <w:p w14:paraId="11C20492" w14:textId="77777777" w:rsidR="00870A35" w:rsidRPr="00870A35" w:rsidRDefault="00870A35" w:rsidP="008E66DE">
      <w:pPr>
        <w:numPr>
          <w:ilvl w:val="0"/>
          <w:numId w:val="26"/>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Stronger enforcement of:</w:t>
      </w:r>
    </w:p>
    <w:p w14:paraId="5B361002" w14:textId="77777777" w:rsidR="00870A35" w:rsidRPr="00870A35" w:rsidRDefault="00870A35" w:rsidP="008E66DE">
      <w:pPr>
        <w:numPr>
          <w:ilvl w:val="1"/>
          <w:numId w:val="26"/>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Family violence offenses</w:t>
      </w:r>
    </w:p>
    <w:p w14:paraId="4410F4B1" w14:textId="77777777" w:rsidR="00870A35" w:rsidRPr="00870A35" w:rsidRDefault="00870A35" w:rsidP="008E66DE">
      <w:pPr>
        <w:numPr>
          <w:ilvl w:val="1"/>
          <w:numId w:val="26"/>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DWI/DUI violations</w:t>
      </w:r>
    </w:p>
    <w:p w14:paraId="59880D94" w14:textId="77777777" w:rsidR="00870A35" w:rsidRPr="00870A35" w:rsidRDefault="00870A35" w:rsidP="00870A35">
      <w:pPr>
        <w:spacing w:after="0" w:line="240" w:lineRule="auto"/>
        <w:contextualSpacing/>
        <w:jc w:val="both"/>
        <w:textAlignment w:val="baseline"/>
        <w:rPr>
          <w:rFonts w:ascii="Garamond" w:eastAsia="Times New Roman" w:hAnsi="Garamond" w:cs="Arial"/>
          <w:b/>
          <w:bCs/>
        </w:rPr>
      </w:pPr>
      <w:r w:rsidRPr="00870A35">
        <w:rPr>
          <w:rFonts w:ascii="Garamond" w:eastAsia="Times New Roman" w:hAnsi="Garamond" w:cs="Arial"/>
          <w:b/>
          <w:bCs/>
        </w:rPr>
        <w:t>3. Specialized Services</w:t>
      </w:r>
    </w:p>
    <w:p w14:paraId="537DDA74" w14:textId="77777777" w:rsidR="00870A35" w:rsidRPr="00870A35" w:rsidRDefault="00870A35" w:rsidP="008E66DE">
      <w:pPr>
        <w:numPr>
          <w:ilvl w:val="0"/>
          <w:numId w:val="27"/>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Victim assistance and advocacy training</w:t>
      </w:r>
    </w:p>
    <w:p w14:paraId="1E327F5E" w14:textId="77777777" w:rsidR="00870A35" w:rsidRPr="00870A35" w:rsidRDefault="00870A35" w:rsidP="008E66DE">
      <w:pPr>
        <w:numPr>
          <w:ilvl w:val="0"/>
          <w:numId w:val="27"/>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Gang prevention and suppression units</w:t>
      </w:r>
    </w:p>
    <w:p w14:paraId="124CE9DB" w14:textId="77777777" w:rsidR="00870A35" w:rsidRPr="00870A35" w:rsidRDefault="00870A35" w:rsidP="008E66DE">
      <w:pPr>
        <w:numPr>
          <w:ilvl w:val="0"/>
          <w:numId w:val="27"/>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Cold case investigations</w:t>
      </w:r>
    </w:p>
    <w:p w14:paraId="2BB42C95" w14:textId="77777777" w:rsidR="00870A35" w:rsidRPr="00870A35" w:rsidRDefault="00870A35" w:rsidP="008E66DE">
      <w:pPr>
        <w:numPr>
          <w:ilvl w:val="0"/>
          <w:numId w:val="27"/>
        </w:numPr>
        <w:spacing w:after="0" w:line="240" w:lineRule="auto"/>
        <w:contextualSpacing/>
        <w:jc w:val="both"/>
        <w:textAlignment w:val="baseline"/>
        <w:rPr>
          <w:rFonts w:ascii="Garamond" w:eastAsia="Times New Roman" w:hAnsi="Garamond" w:cs="Arial"/>
        </w:rPr>
      </w:pPr>
      <w:r w:rsidRPr="00870A35">
        <w:rPr>
          <w:rFonts w:ascii="Garamond" w:eastAsia="Times New Roman" w:hAnsi="Garamond" w:cs="Arial"/>
        </w:rPr>
        <w:t>Terrorism prevention and community intelligence initiatives</w:t>
      </w:r>
    </w:p>
    <w:p w14:paraId="5AEE7467" w14:textId="77777777" w:rsidR="00936CF4" w:rsidRPr="009A57B8" w:rsidRDefault="00936CF4" w:rsidP="00936CF4">
      <w:pPr>
        <w:spacing w:after="0" w:line="240" w:lineRule="auto"/>
        <w:contextualSpacing/>
        <w:jc w:val="both"/>
        <w:textAlignment w:val="baseline"/>
        <w:rPr>
          <w:rFonts w:ascii="Garamond" w:eastAsia="Times New Roman" w:hAnsi="Garamond" w:cs="Times New Roman"/>
          <w:b/>
          <w:bCs/>
          <w:color w:val="000000"/>
        </w:rPr>
      </w:pPr>
    </w:p>
    <w:tbl>
      <w:tblPr>
        <w:tblW w:w="10825" w:type="dxa"/>
        <w:tblLook w:val="04A0" w:firstRow="1" w:lastRow="0" w:firstColumn="1" w:lastColumn="0" w:noHBand="0" w:noVBand="1"/>
      </w:tblPr>
      <w:tblGrid>
        <w:gridCol w:w="10825"/>
      </w:tblGrid>
      <w:tr w:rsidR="00F54B37" w:rsidRPr="009A57B8" w14:paraId="061836A9" w14:textId="77777777" w:rsidTr="00870A35">
        <w:trPr>
          <w:trHeight w:val="290"/>
        </w:trPr>
        <w:tc>
          <w:tcPr>
            <w:tcW w:w="10825" w:type="dxa"/>
            <w:tcBorders>
              <w:top w:val="nil"/>
              <w:left w:val="nil"/>
              <w:bottom w:val="nil"/>
              <w:right w:val="nil"/>
            </w:tcBorders>
            <w:vAlign w:val="bottom"/>
            <w:hideMark/>
          </w:tcPr>
          <w:p w14:paraId="7CCB6FA0" w14:textId="77777777" w:rsidR="00870A35" w:rsidRPr="00870A35" w:rsidRDefault="00870A35" w:rsidP="00870A35">
            <w:pPr>
              <w:rPr>
                <w:rFonts w:ascii="Garamond" w:eastAsia="Times New Roman" w:hAnsi="Garamond" w:cs="Times New Roman"/>
                <w:b/>
                <w:bCs/>
                <w:iCs/>
                <w:sz w:val="32"/>
                <w:szCs w:val="32"/>
              </w:rPr>
            </w:pPr>
            <w:r w:rsidRPr="00870A35">
              <w:rPr>
                <w:rFonts w:ascii="Garamond" w:eastAsia="Times New Roman" w:hAnsi="Garamond" w:cs="Times New Roman"/>
                <w:b/>
                <w:bCs/>
                <w:iCs/>
                <w:sz w:val="32"/>
                <w:szCs w:val="32"/>
              </w:rPr>
              <w:t>Stakeholder Survey Results</w:t>
            </w:r>
          </w:p>
          <w:p w14:paraId="238642EA" w14:textId="77777777" w:rsidR="00870A35" w:rsidRPr="00870A35" w:rsidRDefault="00870A35" w:rsidP="00870A35">
            <w:pPr>
              <w:rPr>
                <w:rFonts w:ascii="Garamond" w:eastAsia="Times New Roman" w:hAnsi="Garamond" w:cs="Times New Roman"/>
                <w:b/>
                <w:bCs/>
                <w:iCs/>
                <w:sz w:val="24"/>
                <w:szCs w:val="24"/>
              </w:rPr>
            </w:pPr>
            <w:r w:rsidRPr="00870A35">
              <w:rPr>
                <w:rFonts w:ascii="Garamond" w:eastAsia="Times New Roman" w:hAnsi="Garamond" w:cs="Times New Roman"/>
                <w:b/>
                <w:bCs/>
                <w:iCs/>
                <w:sz w:val="24"/>
                <w:szCs w:val="24"/>
              </w:rPr>
              <w:t>Which law enforcement services are most vital in your county?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2"/>
              <w:gridCol w:w="1980"/>
            </w:tblGrid>
            <w:tr w:rsidR="00870A35" w:rsidRPr="00870A35" w14:paraId="5602D234" w14:textId="77777777" w:rsidTr="00870A35">
              <w:trPr>
                <w:tblHeader/>
                <w:tblCellSpacing w:w="15" w:type="dxa"/>
              </w:trPr>
              <w:tc>
                <w:tcPr>
                  <w:tcW w:w="4877" w:type="dxa"/>
                  <w:vAlign w:val="center"/>
                  <w:hideMark/>
                </w:tcPr>
                <w:p w14:paraId="70C1D329" w14:textId="77777777" w:rsidR="00870A35" w:rsidRPr="00870A35" w:rsidRDefault="00870A35" w:rsidP="00870A35">
                  <w:pPr>
                    <w:rPr>
                      <w:rFonts w:ascii="Garamond" w:eastAsia="Times New Roman" w:hAnsi="Garamond" w:cs="Times New Roman"/>
                      <w:b/>
                      <w:bCs/>
                      <w:iCs/>
                      <w:sz w:val="20"/>
                      <w:szCs w:val="20"/>
                    </w:rPr>
                  </w:pPr>
                  <w:r w:rsidRPr="00870A35">
                    <w:rPr>
                      <w:rFonts w:ascii="Garamond" w:eastAsia="Times New Roman" w:hAnsi="Garamond" w:cs="Times New Roman"/>
                      <w:b/>
                      <w:bCs/>
                      <w:iCs/>
                      <w:sz w:val="20"/>
                      <w:szCs w:val="20"/>
                    </w:rPr>
                    <w:t>Response Option</w:t>
                  </w:r>
                </w:p>
              </w:tc>
              <w:tc>
                <w:tcPr>
                  <w:tcW w:w="1935" w:type="dxa"/>
                  <w:vAlign w:val="center"/>
                  <w:hideMark/>
                </w:tcPr>
                <w:p w14:paraId="56CEC906" w14:textId="77777777" w:rsidR="00870A35" w:rsidRPr="00870A35" w:rsidRDefault="00870A35" w:rsidP="00870A35">
                  <w:pPr>
                    <w:rPr>
                      <w:rFonts w:ascii="Garamond" w:eastAsia="Times New Roman" w:hAnsi="Garamond" w:cs="Times New Roman"/>
                      <w:b/>
                      <w:bCs/>
                      <w:iCs/>
                      <w:sz w:val="20"/>
                      <w:szCs w:val="20"/>
                    </w:rPr>
                  </w:pPr>
                  <w:r w:rsidRPr="00870A35">
                    <w:rPr>
                      <w:rFonts w:ascii="Garamond" w:eastAsia="Times New Roman" w:hAnsi="Garamond" w:cs="Times New Roman"/>
                      <w:b/>
                      <w:bCs/>
                      <w:iCs/>
                      <w:sz w:val="20"/>
                      <w:szCs w:val="20"/>
                    </w:rPr>
                    <w:t>% of Respondents</w:t>
                  </w:r>
                </w:p>
              </w:tc>
            </w:tr>
            <w:tr w:rsidR="00870A35" w:rsidRPr="00870A35" w14:paraId="11BD2063" w14:textId="77777777" w:rsidTr="00870A35">
              <w:trPr>
                <w:tblCellSpacing w:w="15" w:type="dxa"/>
              </w:trPr>
              <w:tc>
                <w:tcPr>
                  <w:tcW w:w="4877" w:type="dxa"/>
                  <w:vAlign w:val="center"/>
                  <w:hideMark/>
                </w:tcPr>
                <w:p w14:paraId="45470BBA"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Training for Law Enforcement</w:t>
                  </w:r>
                </w:p>
              </w:tc>
              <w:tc>
                <w:tcPr>
                  <w:tcW w:w="1935" w:type="dxa"/>
                  <w:vAlign w:val="center"/>
                  <w:hideMark/>
                </w:tcPr>
                <w:p w14:paraId="5199BB8E"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72.73%</w:t>
                  </w:r>
                </w:p>
              </w:tc>
            </w:tr>
            <w:tr w:rsidR="00870A35" w:rsidRPr="00870A35" w14:paraId="480970EB" w14:textId="77777777" w:rsidTr="00870A35">
              <w:trPr>
                <w:tblCellSpacing w:w="15" w:type="dxa"/>
              </w:trPr>
              <w:tc>
                <w:tcPr>
                  <w:tcW w:w="4877" w:type="dxa"/>
                  <w:vAlign w:val="center"/>
                  <w:hideMark/>
                </w:tcPr>
                <w:p w14:paraId="1F903BBA"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Drug Enforcement</w:t>
                  </w:r>
                </w:p>
              </w:tc>
              <w:tc>
                <w:tcPr>
                  <w:tcW w:w="1935" w:type="dxa"/>
                  <w:vAlign w:val="center"/>
                  <w:hideMark/>
                </w:tcPr>
                <w:p w14:paraId="7B50062A"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68.18%</w:t>
                  </w:r>
                </w:p>
              </w:tc>
            </w:tr>
            <w:tr w:rsidR="00870A35" w:rsidRPr="00870A35" w14:paraId="3FCD7DAE" w14:textId="77777777" w:rsidTr="00870A35">
              <w:trPr>
                <w:tblCellSpacing w:w="15" w:type="dxa"/>
              </w:trPr>
              <w:tc>
                <w:tcPr>
                  <w:tcW w:w="4877" w:type="dxa"/>
                  <w:vAlign w:val="center"/>
                  <w:hideMark/>
                </w:tcPr>
                <w:p w14:paraId="2D3DC45C"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Police Visibility in the Community</w:t>
                  </w:r>
                </w:p>
              </w:tc>
              <w:tc>
                <w:tcPr>
                  <w:tcW w:w="1935" w:type="dxa"/>
                  <w:vAlign w:val="center"/>
                  <w:hideMark/>
                </w:tcPr>
                <w:p w14:paraId="35A2C0DC"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65.91%</w:t>
                  </w:r>
                </w:p>
              </w:tc>
            </w:tr>
            <w:tr w:rsidR="00870A35" w:rsidRPr="00870A35" w14:paraId="02E67612" w14:textId="77777777" w:rsidTr="00870A35">
              <w:trPr>
                <w:tblCellSpacing w:w="15" w:type="dxa"/>
              </w:trPr>
              <w:tc>
                <w:tcPr>
                  <w:tcW w:w="4877" w:type="dxa"/>
                  <w:vAlign w:val="center"/>
                  <w:hideMark/>
                </w:tcPr>
                <w:p w14:paraId="495B5A2C"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Family Violence Investigation</w:t>
                  </w:r>
                </w:p>
              </w:tc>
              <w:tc>
                <w:tcPr>
                  <w:tcW w:w="1935" w:type="dxa"/>
                  <w:vAlign w:val="center"/>
                  <w:hideMark/>
                </w:tcPr>
                <w:p w14:paraId="509F1B48"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65.91%</w:t>
                  </w:r>
                </w:p>
              </w:tc>
            </w:tr>
            <w:tr w:rsidR="00870A35" w:rsidRPr="00870A35" w14:paraId="31EAA1E6" w14:textId="77777777" w:rsidTr="00870A35">
              <w:trPr>
                <w:tblCellSpacing w:w="15" w:type="dxa"/>
              </w:trPr>
              <w:tc>
                <w:tcPr>
                  <w:tcW w:w="4877" w:type="dxa"/>
                  <w:vAlign w:val="center"/>
                  <w:hideMark/>
                </w:tcPr>
                <w:p w14:paraId="5E4C4D01"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Adequate Response Time to Emergency Calls</w:t>
                  </w:r>
                </w:p>
              </w:tc>
              <w:tc>
                <w:tcPr>
                  <w:tcW w:w="1935" w:type="dxa"/>
                  <w:vAlign w:val="center"/>
                  <w:hideMark/>
                </w:tcPr>
                <w:p w14:paraId="30330F9C"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63.64%</w:t>
                  </w:r>
                </w:p>
              </w:tc>
            </w:tr>
            <w:tr w:rsidR="00870A35" w:rsidRPr="00870A35" w14:paraId="4F1567BB" w14:textId="77777777" w:rsidTr="00870A35">
              <w:trPr>
                <w:tblCellSpacing w:w="15" w:type="dxa"/>
              </w:trPr>
              <w:tc>
                <w:tcPr>
                  <w:tcW w:w="4877" w:type="dxa"/>
                  <w:vAlign w:val="center"/>
                  <w:hideMark/>
                </w:tcPr>
                <w:p w14:paraId="1151C04F"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Crime Scene Investigation</w:t>
                  </w:r>
                </w:p>
              </w:tc>
              <w:tc>
                <w:tcPr>
                  <w:tcW w:w="1935" w:type="dxa"/>
                  <w:vAlign w:val="center"/>
                  <w:hideMark/>
                </w:tcPr>
                <w:p w14:paraId="084B62AE"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59.09%</w:t>
                  </w:r>
                </w:p>
              </w:tc>
            </w:tr>
            <w:tr w:rsidR="00870A35" w:rsidRPr="00870A35" w14:paraId="3C37121A" w14:textId="77777777" w:rsidTr="00870A35">
              <w:trPr>
                <w:tblCellSpacing w:w="15" w:type="dxa"/>
              </w:trPr>
              <w:tc>
                <w:tcPr>
                  <w:tcW w:w="4877" w:type="dxa"/>
                  <w:vAlign w:val="center"/>
                  <w:hideMark/>
                </w:tcPr>
                <w:p w14:paraId="03394575"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DWI Enforcement</w:t>
                  </w:r>
                </w:p>
              </w:tc>
              <w:tc>
                <w:tcPr>
                  <w:tcW w:w="1935" w:type="dxa"/>
                  <w:vAlign w:val="center"/>
                  <w:hideMark/>
                </w:tcPr>
                <w:p w14:paraId="472A48C9"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56.82%</w:t>
                  </w:r>
                </w:p>
              </w:tc>
            </w:tr>
            <w:tr w:rsidR="00870A35" w:rsidRPr="00870A35" w14:paraId="2EF80463" w14:textId="77777777" w:rsidTr="00870A35">
              <w:trPr>
                <w:tblCellSpacing w:w="15" w:type="dxa"/>
              </w:trPr>
              <w:tc>
                <w:tcPr>
                  <w:tcW w:w="4877" w:type="dxa"/>
                  <w:vAlign w:val="center"/>
                  <w:hideMark/>
                </w:tcPr>
                <w:p w14:paraId="27BE3A13"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Specialized Mental Health Training</w:t>
                  </w:r>
                </w:p>
              </w:tc>
              <w:tc>
                <w:tcPr>
                  <w:tcW w:w="1935" w:type="dxa"/>
                  <w:vAlign w:val="center"/>
                  <w:hideMark/>
                </w:tcPr>
                <w:p w14:paraId="47C6C172"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47.73%</w:t>
                  </w:r>
                </w:p>
              </w:tc>
            </w:tr>
            <w:tr w:rsidR="00870A35" w:rsidRPr="00870A35" w14:paraId="55DE5B94" w14:textId="77777777" w:rsidTr="00870A35">
              <w:trPr>
                <w:tblCellSpacing w:w="15" w:type="dxa"/>
              </w:trPr>
              <w:tc>
                <w:tcPr>
                  <w:tcW w:w="4877" w:type="dxa"/>
                  <w:vAlign w:val="center"/>
                  <w:hideMark/>
                </w:tcPr>
                <w:p w14:paraId="7BCD18DC"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Victim Assistance Advocacy</w:t>
                  </w:r>
                </w:p>
              </w:tc>
              <w:tc>
                <w:tcPr>
                  <w:tcW w:w="1935" w:type="dxa"/>
                  <w:vAlign w:val="center"/>
                  <w:hideMark/>
                </w:tcPr>
                <w:p w14:paraId="063FBA65"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47.73%</w:t>
                  </w:r>
                </w:p>
              </w:tc>
            </w:tr>
            <w:tr w:rsidR="00870A35" w:rsidRPr="00870A35" w14:paraId="7A433A5F" w14:textId="77777777" w:rsidTr="00870A35">
              <w:trPr>
                <w:tblCellSpacing w:w="15" w:type="dxa"/>
              </w:trPr>
              <w:tc>
                <w:tcPr>
                  <w:tcW w:w="4877" w:type="dxa"/>
                  <w:vAlign w:val="center"/>
                  <w:hideMark/>
                </w:tcPr>
                <w:p w14:paraId="4E6C2105"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Gang Prevention Unit</w:t>
                  </w:r>
                </w:p>
              </w:tc>
              <w:tc>
                <w:tcPr>
                  <w:tcW w:w="1935" w:type="dxa"/>
                  <w:vAlign w:val="center"/>
                  <w:hideMark/>
                </w:tcPr>
                <w:p w14:paraId="253B9802"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31.82%</w:t>
                  </w:r>
                </w:p>
              </w:tc>
            </w:tr>
            <w:tr w:rsidR="00870A35" w:rsidRPr="00870A35" w14:paraId="5FE9EA5E" w14:textId="77777777" w:rsidTr="00870A35">
              <w:trPr>
                <w:tblCellSpacing w:w="15" w:type="dxa"/>
              </w:trPr>
              <w:tc>
                <w:tcPr>
                  <w:tcW w:w="4877" w:type="dxa"/>
                  <w:vAlign w:val="center"/>
                  <w:hideMark/>
                </w:tcPr>
                <w:p w14:paraId="002350D1"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lastRenderedPageBreak/>
                    <w:t>Cold Case Investigation</w:t>
                  </w:r>
                </w:p>
              </w:tc>
              <w:tc>
                <w:tcPr>
                  <w:tcW w:w="1935" w:type="dxa"/>
                  <w:vAlign w:val="center"/>
                  <w:hideMark/>
                </w:tcPr>
                <w:p w14:paraId="65E0109B"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29.55%</w:t>
                  </w:r>
                </w:p>
              </w:tc>
            </w:tr>
            <w:tr w:rsidR="00870A35" w:rsidRPr="00870A35" w14:paraId="09DBCC2F" w14:textId="77777777" w:rsidTr="00870A35">
              <w:trPr>
                <w:tblCellSpacing w:w="15" w:type="dxa"/>
              </w:trPr>
              <w:tc>
                <w:tcPr>
                  <w:tcW w:w="4877" w:type="dxa"/>
                  <w:vAlign w:val="center"/>
                  <w:hideMark/>
                </w:tcPr>
                <w:p w14:paraId="2BD0FB21"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Neighborhood Watch</w:t>
                  </w:r>
                </w:p>
              </w:tc>
              <w:tc>
                <w:tcPr>
                  <w:tcW w:w="1935" w:type="dxa"/>
                  <w:vAlign w:val="center"/>
                  <w:hideMark/>
                </w:tcPr>
                <w:p w14:paraId="0B3EF8CF"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27.27%</w:t>
                  </w:r>
                </w:p>
              </w:tc>
            </w:tr>
            <w:tr w:rsidR="00870A35" w:rsidRPr="00870A35" w14:paraId="1733AAD1" w14:textId="77777777" w:rsidTr="00870A35">
              <w:trPr>
                <w:tblCellSpacing w:w="15" w:type="dxa"/>
              </w:trPr>
              <w:tc>
                <w:tcPr>
                  <w:tcW w:w="4877" w:type="dxa"/>
                  <w:vAlign w:val="center"/>
                  <w:hideMark/>
                </w:tcPr>
                <w:p w14:paraId="5034D647"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Speed Enforcement</w:t>
                  </w:r>
                </w:p>
              </w:tc>
              <w:tc>
                <w:tcPr>
                  <w:tcW w:w="1935" w:type="dxa"/>
                  <w:vAlign w:val="center"/>
                  <w:hideMark/>
                </w:tcPr>
                <w:p w14:paraId="160D4C45"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36.36%</w:t>
                  </w:r>
                </w:p>
              </w:tc>
            </w:tr>
            <w:tr w:rsidR="00870A35" w:rsidRPr="00870A35" w14:paraId="28DAEFE0" w14:textId="77777777" w:rsidTr="00870A35">
              <w:trPr>
                <w:tblCellSpacing w:w="15" w:type="dxa"/>
              </w:trPr>
              <w:tc>
                <w:tcPr>
                  <w:tcW w:w="4877" w:type="dxa"/>
                  <w:vAlign w:val="center"/>
                  <w:hideMark/>
                </w:tcPr>
                <w:p w14:paraId="342CCCCC"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Terrorism Prevention</w:t>
                  </w:r>
                </w:p>
              </w:tc>
              <w:tc>
                <w:tcPr>
                  <w:tcW w:w="1935" w:type="dxa"/>
                  <w:vAlign w:val="center"/>
                  <w:hideMark/>
                </w:tcPr>
                <w:p w14:paraId="35B982C8"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15.91%</w:t>
                  </w:r>
                </w:p>
              </w:tc>
            </w:tr>
            <w:tr w:rsidR="00870A35" w:rsidRPr="00870A35" w14:paraId="190504B4" w14:textId="77777777" w:rsidTr="00870A35">
              <w:trPr>
                <w:tblCellSpacing w:w="15" w:type="dxa"/>
              </w:trPr>
              <w:tc>
                <w:tcPr>
                  <w:tcW w:w="4877" w:type="dxa"/>
                  <w:vAlign w:val="center"/>
                  <w:hideMark/>
                </w:tcPr>
                <w:p w14:paraId="72312735"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Citizens on Patrol</w:t>
                  </w:r>
                </w:p>
              </w:tc>
              <w:tc>
                <w:tcPr>
                  <w:tcW w:w="1935" w:type="dxa"/>
                  <w:vAlign w:val="center"/>
                  <w:hideMark/>
                </w:tcPr>
                <w:p w14:paraId="62BA1D5B"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13.64%</w:t>
                  </w:r>
                </w:p>
              </w:tc>
            </w:tr>
            <w:tr w:rsidR="00870A35" w:rsidRPr="00870A35" w14:paraId="2FAF05ED" w14:textId="77777777" w:rsidTr="00870A35">
              <w:trPr>
                <w:tblCellSpacing w:w="15" w:type="dxa"/>
              </w:trPr>
              <w:tc>
                <w:tcPr>
                  <w:tcW w:w="4877" w:type="dxa"/>
                  <w:vAlign w:val="center"/>
                  <w:hideMark/>
                </w:tcPr>
                <w:p w14:paraId="70921C4B" w14:textId="77777777" w:rsidR="00870A35" w:rsidRPr="00870A35" w:rsidRDefault="00870A35" w:rsidP="00870A35">
                  <w:pP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Adequate Arrest Rates</w:t>
                  </w:r>
                </w:p>
              </w:tc>
              <w:tc>
                <w:tcPr>
                  <w:tcW w:w="1935" w:type="dxa"/>
                  <w:vAlign w:val="center"/>
                  <w:hideMark/>
                </w:tcPr>
                <w:p w14:paraId="30545E36" w14:textId="77777777" w:rsidR="00870A35" w:rsidRPr="00870A35" w:rsidRDefault="00870A35" w:rsidP="00870A35">
                  <w:pPr>
                    <w:jc w:val="center"/>
                    <w:rPr>
                      <w:rFonts w:ascii="Garamond" w:eastAsia="Times New Roman" w:hAnsi="Garamond" w:cs="Times New Roman"/>
                      <w:bCs/>
                      <w:iCs/>
                      <w:sz w:val="20"/>
                      <w:szCs w:val="20"/>
                    </w:rPr>
                  </w:pPr>
                  <w:r w:rsidRPr="00870A35">
                    <w:rPr>
                      <w:rFonts w:ascii="Garamond" w:eastAsia="Times New Roman" w:hAnsi="Garamond" w:cs="Times New Roman"/>
                      <w:bCs/>
                      <w:iCs/>
                      <w:sz w:val="20"/>
                      <w:szCs w:val="20"/>
                    </w:rPr>
                    <w:t>36.36%</w:t>
                  </w:r>
                </w:p>
              </w:tc>
            </w:tr>
          </w:tbl>
          <w:p w14:paraId="68831370" w14:textId="08733AC2" w:rsidR="00870A35" w:rsidRPr="00870A35" w:rsidRDefault="00870A35" w:rsidP="00870A35">
            <w:pPr>
              <w:rPr>
                <w:rFonts w:ascii="Garamond" w:eastAsia="Times New Roman" w:hAnsi="Garamond" w:cs="Times New Roman"/>
                <w:b/>
                <w:iCs/>
                <w:sz w:val="24"/>
                <w:szCs w:val="24"/>
              </w:rPr>
            </w:pPr>
          </w:p>
          <w:p w14:paraId="078D8E53" w14:textId="77777777" w:rsidR="00870A35" w:rsidRPr="00870A35" w:rsidRDefault="00870A35" w:rsidP="00870A35">
            <w:pPr>
              <w:rPr>
                <w:rFonts w:ascii="Garamond" w:eastAsia="Times New Roman" w:hAnsi="Garamond" w:cs="Times New Roman"/>
                <w:b/>
                <w:bCs/>
                <w:iCs/>
                <w:sz w:val="24"/>
                <w:szCs w:val="24"/>
              </w:rPr>
            </w:pPr>
            <w:r w:rsidRPr="00870A35">
              <w:rPr>
                <w:rFonts w:ascii="Garamond" w:eastAsia="Times New Roman" w:hAnsi="Garamond" w:cs="Times New Roman"/>
                <w:b/>
                <w:bCs/>
                <w:iCs/>
                <w:sz w:val="24"/>
                <w:szCs w:val="24"/>
              </w:rPr>
              <w:t>Which law enforcement services have the most gaps in your county?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2"/>
              <w:gridCol w:w="1890"/>
            </w:tblGrid>
            <w:tr w:rsidR="00870A35" w:rsidRPr="00870A35" w14:paraId="10BB7038" w14:textId="77777777" w:rsidTr="006367E7">
              <w:trPr>
                <w:tblHeader/>
                <w:tblCellSpacing w:w="15" w:type="dxa"/>
              </w:trPr>
              <w:tc>
                <w:tcPr>
                  <w:tcW w:w="3257" w:type="dxa"/>
                  <w:vAlign w:val="center"/>
                  <w:hideMark/>
                </w:tcPr>
                <w:p w14:paraId="5C99C970" w14:textId="77777777" w:rsidR="00870A35" w:rsidRPr="00870A35" w:rsidRDefault="00870A35" w:rsidP="00870A35">
                  <w:pPr>
                    <w:rPr>
                      <w:rFonts w:ascii="Garamond" w:eastAsia="Times New Roman" w:hAnsi="Garamond" w:cs="Times New Roman"/>
                      <w:b/>
                      <w:bCs/>
                      <w:iCs/>
                      <w:sz w:val="20"/>
                      <w:szCs w:val="20"/>
                    </w:rPr>
                  </w:pPr>
                  <w:r w:rsidRPr="00870A35">
                    <w:rPr>
                      <w:rFonts w:ascii="Garamond" w:eastAsia="Times New Roman" w:hAnsi="Garamond" w:cs="Times New Roman"/>
                      <w:b/>
                      <w:bCs/>
                      <w:iCs/>
                      <w:sz w:val="20"/>
                      <w:szCs w:val="20"/>
                    </w:rPr>
                    <w:t>Response Option</w:t>
                  </w:r>
                </w:p>
              </w:tc>
              <w:tc>
                <w:tcPr>
                  <w:tcW w:w="1845" w:type="dxa"/>
                  <w:vAlign w:val="center"/>
                  <w:hideMark/>
                </w:tcPr>
                <w:p w14:paraId="12D1ABE0" w14:textId="77777777" w:rsidR="00870A35" w:rsidRPr="00870A35" w:rsidRDefault="00870A35" w:rsidP="00870A35">
                  <w:pPr>
                    <w:rPr>
                      <w:rFonts w:ascii="Garamond" w:eastAsia="Times New Roman" w:hAnsi="Garamond" w:cs="Times New Roman"/>
                      <w:b/>
                      <w:bCs/>
                      <w:iCs/>
                      <w:sz w:val="20"/>
                      <w:szCs w:val="20"/>
                    </w:rPr>
                  </w:pPr>
                  <w:r w:rsidRPr="00870A35">
                    <w:rPr>
                      <w:rFonts w:ascii="Garamond" w:eastAsia="Times New Roman" w:hAnsi="Garamond" w:cs="Times New Roman"/>
                      <w:b/>
                      <w:bCs/>
                      <w:iCs/>
                      <w:sz w:val="20"/>
                      <w:szCs w:val="20"/>
                    </w:rPr>
                    <w:t>% of Respondents</w:t>
                  </w:r>
                </w:p>
              </w:tc>
            </w:tr>
            <w:tr w:rsidR="00870A35" w:rsidRPr="00870A35" w14:paraId="34B63051" w14:textId="77777777" w:rsidTr="006367E7">
              <w:trPr>
                <w:tblCellSpacing w:w="15" w:type="dxa"/>
              </w:trPr>
              <w:tc>
                <w:tcPr>
                  <w:tcW w:w="3257" w:type="dxa"/>
                  <w:vAlign w:val="center"/>
                  <w:hideMark/>
                </w:tcPr>
                <w:p w14:paraId="01CCBE88"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Training for Law Enforcement</w:t>
                  </w:r>
                </w:p>
              </w:tc>
              <w:tc>
                <w:tcPr>
                  <w:tcW w:w="1845" w:type="dxa"/>
                  <w:vAlign w:val="center"/>
                  <w:hideMark/>
                </w:tcPr>
                <w:p w14:paraId="26B62500"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40.48%</w:t>
                  </w:r>
                </w:p>
              </w:tc>
            </w:tr>
            <w:tr w:rsidR="00870A35" w:rsidRPr="00870A35" w14:paraId="3A53BE74" w14:textId="77777777" w:rsidTr="006367E7">
              <w:trPr>
                <w:tblCellSpacing w:w="15" w:type="dxa"/>
              </w:trPr>
              <w:tc>
                <w:tcPr>
                  <w:tcW w:w="3257" w:type="dxa"/>
                  <w:vAlign w:val="center"/>
                  <w:hideMark/>
                </w:tcPr>
                <w:p w14:paraId="4C687090"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Specialized Mental Health Training</w:t>
                  </w:r>
                </w:p>
              </w:tc>
              <w:tc>
                <w:tcPr>
                  <w:tcW w:w="1845" w:type="dxa"/>
                  <w:vAlign w:val="center"/>
                  <w:hideMark/>
                </w:tcPr>
                <w:p w14:paraId="5DB315AF"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38.10%</w:t>
                  </w:r>
                </w:p>
              </w:tc>
            </w:tr>
            <w:tr w:rsidR="00870A35" w:rsidRPr="00870A35" w14:paraId="44128CD7" w14:textId="77777777" w:rsidTr="006367E7">
              <w:trPr>
                <w:tblCellSpacing w:w="15" w:type="dxa"/>
              </w:trPr>
              <w:tc>
                <w:tcPr>
                  <w:tcW w:w="3257" w:type="dxa"/>
                  <w:vAlign w:val="center"/>
                  <w:hideMark/>
                </w:tcPr>
                <w:p w14:paraId="39BE46DA"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Drug Enforcement</w:t>
                  </w:r>
                </w:p>
              </w:tc>
              <w:tc>
                <w:tcPr>
                  <w:tcW w:w="1845" w:type="dxa"/>
                  <w:vAlign w:val="center"/>
                  <w:hideMark/>
                </w:tcPr>
                <w:p w14:paraId="53B0E373"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28.57%</w:t>
                  </w:r>
                </w:p>
              </w:tc>
            </w:tr>
            <w:tr w:rsidR="00870A35" w:rsidRPr="00870A35" w14:paraId="00845B4C" w14:textId="77777777" w:rsidTr="006367E7">
              <w:trPr>
                <w:tblCellSpacing w:w="15" w:type="dxa"/>
              </w:trPr>
              <w:tc>
                <w:tcPr>
                  <w:tcW w:w="3257" w:type="dxa"/>
                  <w:vAlign w:val="center"/>
                  <w:hideMark/>
                </w:tcPr>
                <w:p w14:paraId="16B1FAAF"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Family Violence Investigation</w:t>
                  </w:r>
                </w:p>
              </w:tc>
              <w:tc>
                <w:tcPr>
                  <w:tcW w:w="1845" w:type="dxa"/>
                  <w:vAlign w:val="center"/>
                  <w:hideMark/>
                </w:tcPr>
                <w:p w14:paraId="44EAD89A"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28.57%</w:t>
                  </w:r>
                </w:p>
              </w:tc>
            </w:tr>
            <w:tr w:rsidR="00870A35" w:rsidRPr="00870A35" w14:paraId="4B376FC1" w14:textId="77777777" w:rsidTr="006367E7">
              <w:trPr>
                <w:tblCellSpacing w:w="15" w:type="dxa"/>
              </w:trPr>
              <w:tc>
                <w:tcPr>
                  <w:tcW w:w="3257" w:type="dxa"/>
                  <w:vAlign w:val="center"/>
                  <w:hideMark/>
                </w:tcPr>
                <w:p w14:paraId="70AF33CB"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Police Visibility in the Community</w:t>
                  </w:r>
                </w:p>
              </w:tc>
              <w:tc>
                <w:tcPr>
                  <w:tcW w:w="1845" w:type="dxa"/>
                  <w:vAlign w:val="center"/>
                  <w:hideMark/>
                </w:tcPr>
                <w:p w14:paraId="0C62F401"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26.19%</w:t>
                  </w:r>
                </w:p>
              </w:tc>
            </w:tr>
            <w:tr w:rsidR="00870A35" w:rsidRPr="00870A35" w14:paraId="08BCC2AF" w14:textId="77777777" w:rsidTr="006367E7">
              <w:trPr>
                <w:tblCellSpacing w:w="15" w:type="dxa"/>
              </w:trPr>
              <w:tc>
                <w:tcPr>
                  <w:tcW w:w="3257" w:type="dxa"/>
                  <w:vAlign w:val="center"/>
                  <w:hideMark/>
                </w:tcPr>
                <w:p w14:paraId="28C70B18"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Response Time to Emergency Calls</w:t>
                  </w:r>
                </w:p>
              </w:tc>
              <w:tc>
                <w:tcPr>
                  <w:tcW w:w="1845" w:type="dxa"/>
                  <w:vAlign w:val="center"/>
                  <w:hideMark/>
                </w:tcPr>
                <w:p w14:paraId="7701523C"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26.19%</w:t>
                  </w:r>
                </w:p>
              </w:tc>
            </w:tr>
            <w:tr w:rsidR="00870A35" w:rsidRPr="00870A35" w14:paraId="6BF2E534" w14:textId="77777777" w:rsidTr="006367E7">
              <w:trPr>
                <w:tblCellSpacing w:w="15" w:type="dxa"/>
              </w:trPr>
              <w:tc>
                <w:tcPr>
                  <w:tcW w:w="3257" w:type="dxa"/>
                  <w:vAlign w:val="center"/>
                  <w:hideMark/>
                </w:tcPr>
                <w:p w14:paraId="4C8562DB"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Victim Assistance Advocacy</w:t>
                  </w:r>
                </w:p>
              </w:tc>
              <w:tc>
                <w:tcPr>
                  <w:tcW w:w="1845" w:type="dxa"/>
                  <w:vAlign w:val="center"/>
                  <w:hideMark/>
                </w:tcPr>
                <w:p w14:paraId="342E36A3"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33.33%</w:t>
                  </w:r>
                </w:p>
              </w:tc>
            </w:tr>
            <w:tr w:rsidR="00870A35" w:rsidRPr="00870A35" w14:paraId="2E014548" w14:textId="77777777" w:rsidTr="006367E7">
              <w:trPr>
                <w:tblCellSpacing w:w="15" w:type="dxa"/>
              </w:trPr>
              <w:tc>
                <w:tcPr>
                  <w:tcW w:w="3257" w:type="dxa"/>
                  <w:vAlign w:val="center"/>
                  <w:hideMark/>
                </w:tcPr>
                <w:p w14:paraId="604FDB7F"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Cold Case Investigation</w:t>
                  </w:r>
                </w:p>
              </w:tc>
              <w:tc>
                <w:tcPr>
                  <w:tcW w:w="1845" w:type="dxa"/>
                  <w:vAlign w:val="center"/>
                  <w:hideMark/>
                </w:tcPr>
                <w:p w14:paraId="72A48EA5"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19.05%</w:t>
                  </w:r>
                </w:p>
              </w:tc>
            </w:tr>
            <w:tr w:rsidR="00870A35" w:rsidRPr="00870A35" w14:paraId="0BA31AB5" w14:textId="77777777" w:rsidTr="006367E7">
              <w:trPr>
                <w:tblCellSpacing w:w="15" w:type="dxa"/>
              </w:trPr>
              <w:tc>
                <w:tcPr>
                  <w:tcW w:w="3257" w:type="dxa"/>
                  <w:vAlign w:val="center"/>
                  <w:hideMark/>
                </w:tcPr>
                <w:p w14:paraId="01CBA005"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Gang Prevention Unit</w:t>
                  </w:r>
                </w:p>
              </w:tc>
              <w:tc>
                <w:tcPr>
                  <w:tcW w:w="1845" w:type="dxa"/>
                  <w:vAlign w:val="center"/>
                  <w:hideMark/>
                </w:tcPr>
                <w:p w14:paraId="7BC69084"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16.67%</w:t>
                  </w:r>
                </w:p>
              </w:tc>
            </w:tr>
            <w:tr w:rsidR="00870A35" w:rsidRPr="00870A35" w14:paraId="72C797B5" w14:textId="77777777" w:rsidTr="006367E7">
              <w:trPr>
                <w:tblCellSpacing w:w="15" w:type="dxa"/>
              </w:trPr>
              <w:tc>
                <w:tcPr>
                  <w:tcW w:w="3257" w:type="dxa"/>
                  <w:vAlign w:val="center"/>
                  <w:hideMark/>
                </w:tcPr>
                <w:p w14:paraId="0B445AD0"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Crime Scene Investigation</w:t>
                  </w:r>
                </w:p>
              </w:tc>
              <w:tc>
                <w:tcPr>
                  <w:tcW w:w="1845" w:type="dxa"/>
                  <w:vAlign w:val="center"/>
                  <w:hideMark/>
                </w:tcPr>
                <w:p w14:paraId="585C94DC"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16.67%</w:t>
                  </w:r>
                </w:p>
              </w:tc>
            </w:tr>
            <w:tr w:rsidR="00870A35" w:rsidRPr="00870A35" w14:paraId="6A8CA5C1" w14:textId="77777777" w:rsidTr="006367E7">
              <w:trPr>
                <w:tblCellSpacing w:w="15" w:type="dxa"/>
              </w:trPr>
              <w:tc>
                <w:tcPr>
                  <w:tcW w:w="3257" w:type="dxa"/>
                  <w:vAlign w:val="center"/>
                  <w:hideMark/>
                </w:tcPr>
                <w:p w14:paraId="6E13E826"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Neighborhood Watch</w:t>
                  </w:r>
                </w:p>
              </w:tc>
              <w:tc>
                <w:tcPr>
                  <w:tcW w:w="1845" w:type="dxa"/>
                  <w:vAlign w:val="center"/>
                  <w:hideMark/>
                </w:tcPr>
                <w:p w14:paraId="0CBDDB24"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9.52%</w:t>
                  </w:r>
                </w:p>
              </w:tc>
            </w:tr>
            <w:tr w:rsidR="00870A35" w:rsidRPr="00870A35" w14:paraId="40B5EC82" w14:textId="77777777" w:rsidTr="006367E7">
              <w:trPr>
                <w:tblCellSpacing w:w="15" w:type="dxa"/>
              </w:trPr>
              <w:tc>
                <w:tcPr>
                  <w:tcW w:w="3257" w:type="dxa"/>
                  <w:vAlign w:val="center"/>
                  <w:hideMark/>
                </w:tcPr>
                <w:p w14:paraId="30BFC75D"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Citizens on Patrol</w:t>
                  </w:r>
                </w:p>
              </w:tc>
              <w:tc>
                <w:tcPr>
                  <w:tcW w:w="1845" w:type="dxa"/>
                  <w:vAlign w:val="center"/>
                  <w:hideMark/>
                </w:tcPr>
                <w:p w14:paraId="485003FD"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9.52%</w:t>
                  </w:r>
                </w:p>
              </w:tc>
            </w:tr>
            <w:tr w:rsidR="00870A35" w:rsidRPr="00870A35" w14:paraId="0686C169" w14:textId="77777777" w:rsidTr="006367E7">
              <w:trPr>
                <w:tblCellSpacing w:w="15" w:type="dxa"/>
              </w:trPr>
              <w:tc>
                <w:tcPr>
                  <w:tcW w:w="3257" w:type="dxa"/>
                  <w:vAlign w:val="center"/>
                  <w:hideMark/>
                </w:tcPr>
                <w:p w14:paraId="1E3F0AC6"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Terrorism Prevention</w:t>
                  </w:r>
                </w:p>
              </w:tc>
              <w:tc>
                <w:tcPr>
                  <w:tcW w:w="1845" w:type="dxa"/>
                  <w:vAlign w:val="center"/>
                  <w:hideMark/>
                </w:tcPr>
                <w:p w14:paraId="738D15B5"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9.52%</w:t>
                  </w:r>
                </w:p>
              </w:tc>
            </w:tr>
            <w:tr w:rsidR="00870A35" w:rsidRPr="00870A35" w14:paraId="458DB37E" w14:textId="77777777" w:rsidTr="006367E7">
              <w:trPr>
                <w:tblCellSpacing w:w="15" w:type="dxa"/>
              </w:trPr>
              <w:tc>
                <w:tcPr>
                  <w:tcW w:w="3257" w:type="dxa"/>
                  <w:vAlign w:val="center"/>
                  <w:hideMark/>
                </w:tcPr>
                <w:p w14:paraId="7AB687F9"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Speed Enforcement</w:t>
                  </w:r>
                </w:p>
              </w:tc>
              <w:tc>
                <w:tcPr>
                  <w:tcW w:w="1845" w:type="dxa"/>
                  <w:vAlign w:val="center"/>
                  <w:hideMark/>
                </w:tcPr>
                <w:p w14:paraId="478B4974"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7.14%</w:t>
                  </w:r>
                </w:p>
              </w:tc>
            </w:tr>
            <w:tr w:rsidR="00870A35" w:rsidRPr="00870A35" w14:paraId="71EEB400" w14:textId="77777777" w:rsidTr="006367E7">
              <w:trPr>
                <w:tblCellSpacing w:w="15" w:type="dxa"/>
              </w:trPr>
              <w:tc>
                <w:tcPr>
                  <w:tcW w:w="3257" w:type="dxa"/>
                  <w:vAlign w:val="center"/>
                  <w:hideMark/>
                </w:tcPr>
                <w:p w14:paraId="682BC622"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Arrest Rates</w:t>
                  </w:r>
                </w:p>
              </w:tc>
              <w:tc>
                <w:tcPr>
                  <w:tcW w:w="1845" w:type="dxa"/>
                  <w:vAlign w:val="center"/>
                  <w:hideMark/>
                </w:tcPr>
                <w:p w14:paraId="725CECA0"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9.52%</w:t>
                  </w:r>
                </w:p>
              </w:tc>
            </w:tr>
          </w:tbl>
          <w:p w14:paraId="6D7C6A32" w14:textId="47A1C8D1" w:rsidR="00870A35" w:rsidRPr="00870A35" w:rsidRDefault="00870A35" w:rsidP="00870A35">
            <w:pPr>
              <w:rPr>
                <w:rFonts w:ascii="Garamond" w:eastAsia="Times New Roman" w:hAnsi="Garamond" w:cs="Times New Roman"/>
                <w:b/>
                <w:iCs/>
                <w:sz w:val="24"/>
                <w:szCs w:val="24"/>
              </w:rPr>
            </w:pPr>
          </w:p>
          <w:p w14:paraId="5902E64A" w14:textId="685A9782" w:rsidR="00870A35" w:rsidRPr="00870A35" w:rsidRDefault="00870A35" w:rsidP="00870A35">
            <w:pPr>
              <w:rPr>
                <w:rFonts w:ascii="Garamond" w:eastAsia="Times New Roman" w:hAnsi="Garamond" w:cs="Times New Roman"/>
                <w:b/>
                <w:bCs/>
                <w:iCs/>
                <w:sz w:val="24"/>
                <w:szCs w:val="24"/>
              </w:rPr>
            </w:pPr>
            <w:r w:rsidRPr="00870A35">
              <w:rPr>
                <w:rFonts w:ascii="Garamond" w:eastAsia="Times New Roman" w:hAnsi="Garamond" w:cs="Times New Roman"/>
                <w:b/>
                <w:bCs/>
                <w:iCs/>
                <w:sz w:val="24"/>
                <w:szCs w:val="24"/>
              </w:rPr>
              <w:t>What are the critical law enforcement equipment/services needs in your county?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2"/>
              <w:gridCol w:w="1710"/>
            </w:tblGrid>
            <w:tr w:rsidR="00870A35" w:rsidRPr="00870A35" w14:paraId="138910C4" w14:textId="77777777" w:rsidTr="008C19E6">
              <w:trPr>
                <w:tblHeader/>
                <w:tblCellSpacing w:w="15" w:type="dxa"/>
              </w:trPr>
              <w:tc>
                <w:tcPr>
                  <w:tcW w:w="3797" w:type="dxa"/>
                  <w:vAlign w:val="center"/>
                  <w:hideMark/>
                </w:tcPr>
                <w:p w14:paraId="5F4994E6" w14:textId="77777777" w:rsidR="00870A35" w:rsidRPr="00870A35" w:rsidRDefault="00870A35" w:rsidP="00870A35">
                  <w:pPr>
                    <w:rPr>
                      <w:rFonts w:ascii="Garamond" w:eastAsia="Times New Roman" w:hAnsi="Garamond" w:cs="Times New Roman"/>
                      <w:b/>
                      <w:bCs/>
                      <w:iCs/>
                      <w:sz w:val="20"/>
                      <w:szCs w:val="20"/>
                    </w:rPr>
                  </w:pPr>
                  <w:r w:rsidRPr="00870A35">
                    <w:rPr>
                      <w:rFonts w:ascii="Garamond" w:eastAsia="Times New Roman" w:hAnsi="Garamond" w:cs="Times New Roman"/>
                      <w:b/>
                      <w:bCs/>
                      <w:iCs/>
                      <w:sz w:val="20"/>
                      <w:szCs w:val="20"/>
                    </w:rPr>
                    <w:t>Response Option</w:t>
                  </w:r>
                </w:p>
              </w:tc>
              <w:tc>
                <w:tcPr>
                  <w:tcW w:w="1665" w:type="dxa"/>
                  <w:vAlign w:val="center"/>
                  <w:hideMark/>
                </w:tcPr>
                <w:p w14:paraId="24E22A9A" w14:textId="77777777" w:rsidR="00870A35" w:rsidRPr="00870A35" w:rsidRDefault="00870A35" w:rsidP="00870A35">
                  <w:pPr>
                    <w:rPr>
                      <w:rFonts w:ascii="Garamond" w:eastAsia="Times New Roman" w:hAnsi="Garamond" w:cs="Times New Roman"/>
                      <w:b/>
                      <w:bCs/>
                      <w:iCs/>
                      <w:sz w:val="20"/>
                      <w:szCs w:val="20"/>
                    </w:rPr>
                  </w:pPr>
                  <w:r w:rsidRPr="00870A35">
                    <w:rPr>
                      <w:rFonts w:ascii="Garamond" w:eastAsia="Times New Roman" w:hAnsi="Garamond" w:cs="Times New Roman"/>
                      <w:b/>
                      <w:bCs/>
                      <w:iCs/>
                      <w:sz w:val="20"/>
                      <w:szCs w:val="20"/>
                    </w:rPr>
                    <w:t>% of Respondents</w:t>
                  </w:r>
                </w:p>
              </w:tc>
            </w:tr>
            <w:tr w:rsidR="00870A35" w:rsidRPr="00870A35" w14:paraId="5E717E94" w14:textId="77777777" w:rsidTr="008C19E6">
              <w:trPr>
                <w:tblCellSpacing w:w="15" w:type="dxa"/>
              </w:trPr>
              <w:tc>
                <w:tcPr>
                  <w:tcW w:w="3797" w:type="dxa"/>
                  <w:vAlign w:val="center"/>
                  <w:hideMark/>
                </w:tcPr>
                <w:p w14:paraId="0C54F93C"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Training for Law Enforcement</w:t>
                  </w:r>
                </w:p>
              </w:tc>
              <w:tc>
                <w:tcPr>
                  <w:tcW w:w="1665" w:type="dxa"/>
                  <w:vAlign w:val="center"/>
                  <w:hideMark/>
                </w:tcPr>
                <w:p w14:paraId="32EA37F5"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70.73%</w:t>
                  </w:r>
                </w:p>
              </w:tc>
            </w:tr>
            <w:tr w:rsidR="00870A35" w:rsidRPr="00870A35" w14:paraId="7EEA42ED" w14:textId="77777777" w:rsidTr="008C19E6">
              <w:trPr>
                <w:tblCellSpacing w:w="15" w:type="dxa"/>
              </w:trPr>
              <w:tc>
                <w:tcPr>
                  <w:tcW w:w="3797" w:type="dxa"/>
                  <w:vAlign w:val="center"/>
                  <w:hideMark/>
                </w:tcPr>
                <w:p w14:paraId="4311E608"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Drug Enforcement</w:t>
                  </w:r>
                </w:p>
              </w:tc>
              <w:tc>
                <w:tcPr>
                  <w:tcW w:w="1665" w:type="dxa"/>
                  <w:vAlign w:val="center"/>
                  <w:hideMark/>
                </w:tcPr>
                <w:p w14:paraId="20B29AD3"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58.54%</w:t>
                  </w:r>
                </w:p>
              </w:tc>
            </w:tr>
            <w:tr w:rsidR="00870A35" w:rsidRPr="00870A35" w14:paraId="546E14D1" w14:textId="77777777" w:rsidTr="008C19E6">
              <w:trPr>
                <w:tblCellSpacing w:w="15" w:type="dxa"/>
              </w:trPr>
              <w:tc>
                <w:tcPr>
                  <w:tcW w:w="3797" w:type="dxa"/>
                  <w:vAlign w:val="center"/>
                  <w:hideMark/>
                </w:tcPr>
                <w:p w14:paraId="7C1679BA"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lastRenderedPageBreak/>
                    <w:t>Crime Scene Investigation</w:t>
                  </w:r>
                </w:p>
              </w:tc>
              <w:tc>
                <w:tcPr>
                  <w:tcW w:w="1665" w:type="dxa"/>
                  <w:vAlign w:val="center"/>
                  <w:hideMark/>
                </w:tcPr>
                <w:p w14:paraId="0548C9B0"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56.10%</w:t>
                  </w:r>
                </w:p>
              </w:tc>
            </w:tr>
            <w:tr w:rsidR="00870A35" w:rsidRPr="00870A35" w14:paraId="78757BEF" w14:textId="77777777" w:rsidTr="008C19E6">
              <w:trPr>
                <w:tblCellSpacing w:w="15" w:type="dxa"/>
              </w:trPr>
              <w:tc>
                <w:tcPr>
                  <w:tcW w:w="3797" w:type="dxa"/>
                  <w:vAlign w:val="center"/>
                  <w:hideMark/>
                </w:tcPr>
                <w:p w14:paraId="1E217264"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Police Visibility in the Community</w:t>
                  </w:r>
                </w:p>
              </w:tc>
              <w:tc>
                <w:tcPr>
                  <w:tcW w:w="1665" w:type="dxa"/>
                  <w:vAlign w:val="center"/>
                  <w:hideMark/>
                </w:tcPr>
                <w:p w14:paraId="042E1F5A"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53.66%</w:t>
                  </w:r>
                </w:p>
              </w:tc>
            </w:tr>
            <w:tr w:rsidR="00870A35" w:rsidRPr="00870A35" w14:paraId="719A630D" w14:textId="77777777" w:rsidTr="008C19E6">
              <w:trPr>
                <w:tblCellSpacing w:w="15" w:type="dxa"/>
              </w:trPr>
              <w:tc>
                <w:tcPr>
                  <w:tcW w:w="3797" w:type="dxa"/>
                  <w:vAlign w:val="center"/>
                  <w:hideMark/>
                </w:tcPr>
                <w:p w14:paraId="4E208186"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Adequate Response Time to Emergency Calls</w:t>
                  </w:r>
                </w:p>
              </w:tc>
              <w:tc>
                <w:tcPr>
                  <w:tcW w:w="1665" w:type="dxa"/>
                  <w:vAlign w:val="center"/>
                  <w:hideMark/>
                </w:tcPr>
                <w:p w14:paraId="5015DBB4"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48.78%</w:t>
                  </w:r>
                </w:p>
              </w:tc>
            </w:tr>
            <w:tr w:rsidR="00870A35" w:rsidRPr="00870A35" w14:paraId="09DA90DB" w14:textId="77777777" w:rsidTr="008C19E6">
              <w:trPr>
                <w:tblCellSpacing w:w="15" w:type="dxa"/>
              </w:trPr>
              <w:tc>
                <w:tcPr>
                  <w:tcW w:w="3797" w:type="dxa"/>
                  <w:vAlign w:val="center"/>
                  <w:hideMark/>
                </w:tcPr>
                <w:p w14:paraId="4AD6E1AF"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Family Violence Investigation</w:t>
                  </w:r>
                </w:p>
              </w:tc>
              <w:tc>
                <w:tcPr>
                  <w:tcW w:w="1665" w:type="dxa"/>
                  <w:vAlign w:val="center"/>
                  <w:hideMark/>
                </w:tcPr>
                <w:p w14:paraId="309CC912"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48.78%</w:t>
                  </w:r>
                </w:p>
              </w:tc>
            </w:tr>
            <w:tr w:rsidR="00870A35" w:rsidRPr="00870A35" w14:paraId="10E2A914" w14:textId="77777777" w:rsidTr="008C19E6">
              <w:trPr>
                <w:tblCellSpacing w:w="15" w:type="dxa"/>
              </w:trPr>
              <w:tc>
                <w:tcPr>
                  <w:tcW w:w="3797" w:type="dxa"/>
                  <w:vAlign w:val="center"/>
                  <w:hideMark/>
                </w:tcPr>
                <w:p w14:paraId="20F3E8D1"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Specialized Mental Health Training</w:t>
                  </w:r>
                </w:p>
              </w:tc>
              <w:tc>
                <w:tcPr>
                  <w:tcW w:w="1665" w:type="dxa"/>
                  <w:vAlign w:val="center"/>
                  <w:hideMark/>
                </w:tcPr>
                <w:p w14:paraId="483769CD"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46.34%</w:t>
                  </w:r>
                </w:p>
              </w:tc>
            </w:tr>
            <w:tr w:rsidR="00870A35" w:rsidRPr="00870A35" w14:paraId="2E1DC9A3" w14:textId="77777777" w:rsidTr="008C19E6">
              <w:trPr>
                <w:tblCellSpacing w:w="15" w:type="dxa"/>
              </w:trPr>
              <w:tc>
                <w:tcPr>
                  <w:tcW w:w="3797" w:type="dxa"/>
                  <w:vAlign w:val="center"/>
                  <w:hideMark/>
                </w:tcPr>
                <w:p w14:paraId="627D224E"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DWI Enforcement</w:t>
                  </w:r>
                </w:p>
              </w:tc>
              <w:tc>
                <w:tcPr>
                  <w:tcW w:w="1665" w:type="dxa"/>
                  <w:vAlign w:val="center"/>
                  <w:hideMark/>
                </w:tcPr>
                <w:p w14:paraId="7599F375"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41.46%</w:t>
                  </w:r>
                </w:p>
              </w:tc>
            </w:tr>
            <w:tr w:rsidR="00870A35" w:rsidRPr="00870A35" w14:paraId="069E257F" w14:textId="77777777" w:rsidTr="008C19E6">
              <w:trPr>
                <w:tblCellSpacing w:w="15" w:type="dxa"/>
              </w:trPr>
              <w:tc>
                <w:tcPr>
                  <w:tcW w:w="3797" w:type="dxa"/>
                  <w:vAlign w:val="center"/>
                  <w:hideMark/>
                </w:tcPr>
                <w:p w14:paraId="47CD4F0D"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Victim Assistance Advocacy</w:t>
                  </w:r>
                </w:p>
              </w:tc>
              <w:tc>
                <w:tcPr>
                  <w:tcW w:w="1665" w:type="dxa"/>
                  <w:vAlign w:val="center"/>
                  <w:hideMark/>
                </w:tcPr>
                <w:p w14:paraId="2A5E8196"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34.15%</w:t>
                  </w:r>
                </w:p>
              </w:tc>
            </w:tr>
            <w:tr w:rsidR="00870A35" w:rsidRPr="00870A35" w14:paraId="29C41A4D" w14:textId="77777777" w:rsidTr="008C19E6">
              <w:trPr>
                <w:tblCellSpacing w:w="15" w:type="dxa"/>
              </w:trPr>
              <w:tc>
                <w:tcPr>
                  <w:tcW w:w="3797" w:type="dxa"/>
                  <w:vAlign w:val="center"/>
                  <w:hideMark/>
                </w:tcPr>
                <w:p w14:paraId="7C112FFB"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Cold Case Investigation</w:t>
                  </w:r>
                </w:p>
              </w:tc>
              <w:tc>
                <w:tcPr>
                  <w:tcW w:w="1665" w:type="dxa"/>
                  <w:vAlign w:val="center"/>
                  <w:hideMark/>
                </w:tcPr>
                <w:p w14:paraId="3A6AAEE3"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19.51%</w:t>
                  </w:r>
                </w:p>
              </w:tc>
            </w:tr>
            <w:tr w:rsidR="00870A35" w:rsidRPr="00870A35" w14:paraId="4301A158" w14:textId="77777777" w:rsidTr="008C19E6">
              <w:trPr>
                <w:tblCellSpacing w:w="15" w:type="dxa"/>
              </w:trPr>
              <w:tc>
                <w:tcPr>
                  <w:tcW w:w="3797" w:type="dxa"/>
                  <w:vAlign w:val="center"/>
                  <w:hideMark/>
                </w:tcPr>
                <w:p w14:paraId="6331BBA9"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Gang Prevention Unit</w:t>
                  </w:r>
                </w:p>
              </w:tc>
              <w:tc>
                <w:tcPr>
                  <w:tcW w:w="1665" w:type="dxa"/>
                  <w:vAlign w:val="center"/>
                  <w:hideMark/>
                </w:tcPr>
                <w:p w14:paraId="05F92B5F"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21.95%</w:t>
                  </w:r>
                </w:p>
              </w:tc>
            </w:tr>
            <w:tr w:rsidR="00870A35" w:rsidRPr="00870A35" w14:paraId="3B7A7038" w14:textId="77777777" w:rsidTr="008C19E6">
              <w:trPr>
                <w:tblCellSpacing w:w="15" w:type="dxa"/>
              </w:trPr>
              <w:tc>
                <w:tcPr>
                  <w:tcW w:w="3797" w:type="dxa"/>
                  <w:vAlign w:val="center"/>
                  <w:hideMark/>
                </w:tcPr>
                <w:p w14:paraId="309791E6"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Terrorism Prevention</w:t>
                  </w:r>
                </w:p>
              </w:tc>
              <w:tc>
                <w:tcPr>
                  <w:tcW w:w="1665" w:type="dxa"/>
                  <w:vAlign w:val="center"/>
                  <w:hideMark/>
                </w:tcPr>
                <w:p w14:paraId="41C4F1BB"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12.20%</w:t>
                  </w:r>
                </w:p>
              </w:tc>
            </w:tr>
            <w:tr w:rsidR="00870A35" w:rsidRPr="00870A35" w14:paraId="2B7474CC" w14:textId="77777777" w:rsidTr="008C19E6">
              <w:trPr>
                <w:tblCellSpacing w:w="15" w:type="dxa"/>
              </w:trPr>
              <w:tc>
                <w:tcPr>
                  <w:tcW w:w="3797" w:type="dxa"/>
                  <w:vAlign w:val="center"/>
                  <w:hideMark/>
                </w:tcPr>
                <w:p w14:paraId="632FF3A7"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Neighborhood Watch</w:t>
                  </w:r>
                </w:p>
              </w:tc>
              <w:tc>
                <w:tcPr>
                  <w:tcW w:w="1665" w:type="dxa"/>
                  <w:vAlign w:val="center"/>
                  <w:hideMark/>
                </w:tcPr>
                <w:p w14:paraId="41A3294E"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9.76%</w:t>
                  </w:r>
                </w:p>
              </w:tc>
            </w:tr>
            <w:tr w:rsidR="00870A35" w:rsidRPr="00870A35" w14:paraId="5BC10EAF" w14:textId="77777777" w:rsidTr="008C19E6">
              <w:trPr>
                <w:tblCellSpacing w:w="15" w:type="dxa"/>
              </w:trPr>
              <w:tc>
                <w:tcPr>
                  <w:tcW w:w="3797" w:type="dxa"/>
                  <w:vAlign w:val="center"/>
                  <w:hideMark/>
                </w:tcPr>
                <w:p w14:paraId="2DB17952" w14:textId="77777777" w:rsidR="00870A35" w:rsidRPr="00870A35" w:rsidRDefault="00870A35" w:rsidP="00870A35">
                  <w:pPr>
                    <w:rPr>
                      <w:rFonts w:ascii="Garamond" w:eastAsia="Times New Roman" w:hAnsi="Garamond" w:cs="Times New Roman"/>
                      <w:iCs/>
                      <w:sz w:val="20"/>
                      <w:szCs w:val="20"/>
                    </w:rPr>
                  </w:pPr>
                  <w:r w:rsidRPr="00870A35">
                    <w:rPr>
                      <w:rFonts w:ascii="Garamond" w:eastAsia="Times New Roman" w:hAnsi="Garamond" w:cs="Times New Roman"/>
                      <w:iCs/>
                      <w:sz w:val="20"/>
                      <w:szCs w:val="20"/>
                    </w:rPr>
                    <w:t>Citizens on Patrol</w:t>
                  </w:r>
                </w:p>
              </w:tc>
              <w:tc>
                <w:tcPr>
                  <w:tcW w:w="1665" w:type="dxa"/>
                  <w:vAlign w:val="center"/>
                  <w:hideMark/>
                </w:tcPr>
                <w:p w14:paraId="0C881602" w14:textId="77777777" w:rsidR="00870A35" w:rsidRPr="00870A35" w:rsidRDefault="00870A35" w:rsidP="006367E7">
                  <w:pPr>
                    <w:jc w:val="center"/>
                    <w:rPr>
                      <w:rFonts w:ascii="Garamond" w:eastAsia="Times New Roman" w:hAnsi="Garamond" w:cs="Times New Roman"/>
                      <w:iCs/>
                      <w:sz w:val="20"/>
                      <w:szCs w:val="20"/>
                    </w:rPr>
                  </w:pPr>
                  <w:r w:rsidRPr="00870A35">
                    <w:rPr>
                      <w:rFonts w:ascii="Garamond" w:eastAsia="Times New Roman" w:hAnsi="Garamond" w:cs="Times New Roman"/>
                      <w:iCs/>
                      <w:sz w:val="20"/>
                      <w:szCs w:val="20"/>
                    </w:rPr>
                    <w:t>7.32%</w:t>
                  </w:r>
                </w:p>
              </w:tc>
            </w:tr>
          </w:tbl>
          <w:p w14:paraId="21D22EA1" w14:textId="77777777" w:rsidR="00870A35" w:rsidRPr="00870A35" w:rsidRDefault="00870A35" w:rsidP="00C4346C">
            <w:pPr>
              <w:rPr>
                <w:rFonts w:ascii="Garamond" w:eastAsia="Times New Roman" w:hAnsi="Garamond" w:cs="Times New Roman"/>
                <w:b/>
                <w:iCs/>
                <w:sz w:val="24"/>
                <w:szCs w:val="24"/>
              </w:rPr>
            </w:pPr>
          </w:p>
          <w:p w14:paraId="12232D28" w14:textId="70A26A3A" w:rsidR="00DF36BD" w:rsidRPr="00937413" w:rsidRDefault="00DF36BD" w:rsidP="00C4346C">
            <w:pPr>
              <w:rPr>
                <w:rFonts w:ascii="Garamond" w:eastAsia="Times New Roman" w:hAnsi="Garamond" w:cs="Times New Roman"/>
                <w:b/>
                <w:iCs/>
                <w:sz w:val="28"/>
                <w:szCs w:val="28"/>
              </w:rPr>
            </w:pPr>
            <w:r w:rsidRPr="00937413">
              <w:rPr>
                <w:rFonts w:ascii="Garamond" w:eastAsia="Times New Roman" w:hAnsi="Garamond" w:cs="Times New Roman"/>
                <w:b/>
                <w:iCs/>
                <w:sz w:val="28"/>
                <w:szCs w:val="28"/>
              </w:rPr>
              <w:t>Supporting Data</w:t>
            </w:r>
          </w:p>
          <w:p w14:paraId="0D68C883" w14:textId="77777777" w:rsidR="00302DF5" w:rsidRPr="005E5A26" w:rsidRDefault="00302DF5" w:rsidP="00302DF5">
            <w:pPr>
              <w:rPr>
                <w:rFonts w:ascii="Garamond" w:eastAsia="Times New Roman" w:hAnsi="Garamond" w:cs="Times New Roman"/>
                <w:b/>
                <w:iCs/>
                <w:sz w:val="24"/>
                <w:szCs w:val="24"/>
              </w:rPr>
            </w:pPr>
            <w:r w:rsidRPr="005E5A26">
              <w:rPr>
                <w:rFonts w:ascii="Garamond" w:eastAsia="Times New Roman" w:hAnsi="Garamond" w:cs="Times New Roman"/>
                <w:b/>
                <w:bCs/>
                <w:iCs/>
                <w:sz w:val="24"/>
                <w:szCs w:val="24"/>
              </w:rPr>
              <w:t>Smith County Specifics</w:t>
            </w:r>
            <w:r w:rsidRPr="005E5A26">
              <w:rPr>
                <w:rFonts w:ascii="Garamond" w:eastAsia="Times New Roman" w:hAnsi="Garamond" w:cs="Times New Roman"/>
                <w:b/>
                <w:iCs/>
                <w:sz w:val="24"/>
                <w:szCs w:val="24"/>
              </w:rPr>
              <w:t>:</w:t>
            </w:r>
          </w:p>
          <w:p w14:paraId="5F3C311F" w14:textId="77777777" w:rsidR="00302DF5" w:rsidRPr="00302DF5" w:rsidRDefault="00302DF5" w:rsidP="008E66DE">
            <w:pPr>
              <w:numPr>
                <w:ilvl w:val="0"/>
                <w:numId w:val="11"/>
              </w:numPr>
              <w:rPr>
                <w:rFonts w:ascii="Garamond" w:eastAsia="Times New Roman" w:hAnsi="Garamond" w:cs="Times New Roman"/>
                <w:b/>
                <w:iCs/>
                <w:u w:val="single"/>
              </w:rPr>
            </w:pPr>
            <w:r w:rsidRPr="00CE7B83">
              <w:rPr>
                <w:rFonts w:ascii="Garamond" w:eastAsia="Times New Roman" w:hAnsi="Garamond" w:cs="Times New Roman"/>
                <w:bCs/>
                <w:iCs/>
                <w:u w:val="single"/>
              </w:rPr>
              <w:t xml:space="preserve">Local coverage highlights rising jail turnover, staffing challenges, and inmate population growth </w:t>
            </w:r>
            <w:hyperlink r:id="rId121" w:tgtFrame="_blank" w:history="1">
              <w:r w:rsidRPr="00CE7B83">
                <w:rPr>
                  <w:rStyle w:val="Hyperlink"/>
                  <w:rFonts w:ascii="Garamond" w:eastAsia="Times New Roman" w:hAnsi="Garamond" w:cs="Times New Roman"/>
                  <w:b/>
                  <w:bCs/>
                  <w:iCs/>
                </w:rPr>
                <w:t>https://www.kltv.com</w:t>
              </w:r>
            </w:hyperlink>
            <w:r w:rsidRPr="00CE7B83">
              <w:rPr>
                <w:rFonts w:ascii="Garamond" w:eastAsia="Times New Roman" w:hAnsi="Garamond" w:cs="Times New Roman"/>
                <w:b/>
                <w:bCs/>
                <w:iCs/>
                <w:u w:val="single"/>
              </w:rPr>
              <w:t>.</w:t>
            </w:r>
          </w:p>
          <w:p w14:paraId="54A1A785" w14:textId="77777777" w:rsidR="00317DC3" w:rsidRPr="00317DC3" w:rsidRDefault="00317DC3" w:rsidP="00623B98">
            <w:pPr>
              <w:pBdr>
                <w:bottom w:val="single" w:sz="12" w:space="1" w:color="auto"/>
              </w:pBdr>
              <w:rPr>
                <w:sz w:val="12"/>
                <w:szCs w:val="12"/>
              </w:rPr>
            </w:pPr>
          </w:p>
          <w:p w14:paraId="612C49B6" w14:textId="77777777" w:rsidR="002314DA" w:rsidRPr="002314DA" w:rsidRDefault="002314DA" w:rsidP="002314DA">
            <w:pPr>
              <w:rPr>
                <w:b/>
                <w:bCs/>
              </w:rPr>
            </w:pPr>
            <w:r w:rsidRPr="002314DA">
              <w:rPr>
                <w:b/>
                <w:bCs/>
              </w:rPr>
              <w:t>Crime Rates and DWI Arrests (2023)</w:t>
            </w:r>
          </w:p>
          <w:p w14:paraId="7B14C47F" w14:textId="77777777" w:rsidR="002314DA" w:rsidRPr="002314DA" w:rsidRDefault="002314DA" w:rsidP="002314DA">
            <w:r w:rsidRPr="002314DA">
              <w:rPr>
                <w:i/>
                <w:iCs/>
              </w:rPr>
              <w:t>Selected Counties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2"/>
              <w:gridCol w:w="2340"/>
              <w:gridCol w:w="2520"/>
              <w:gridCol w:w="1260"/>
            </w:tblGrid>
            <w:tr w:rsidR="002314DA" w:rsidRPr="002314DA" w14:paraId="5FA0AF60" w14:textId="77777777" w:rsidTr="002314DA">
              <w:trPr>
                <w:tblHeader/>
                <w:tblCellSpacing w:w="15" w:type="dxa"/>
              </w:trPr>
              <w:tc>
                <w:tcPr>
                  <w:tcW w:w="1097" w:type="dxa"/>
                  <w:vAlign w:val="center"/>
                  <w:hideMark/>
                </w:tcPr>
                <w:p w14:paraId="66C3463A" w14:textId="77777777" w:rsidR="002314DA" w:rsidRPr="002314DA" w:rsidRDefault="002314DA" w:rsidP="002314DA">
                  <w:pPr>
                    <w:rPr>
                      <w:b/>
                      <w:bCs/>
                    </w:rPr>
                  </w:pPr>
                  <w:r w:rsidRPr="002314DA">
                    <w:rPr>
                      <w:b/>
                      <w:bCs/>
                    </w:rPr>
                    <w:t>County</w:t>
                  </w:r>
                </w:p>
              </w:tc>
              <w:tc>
                <w:tcPr>
                  <w:tcW w:w="2310" w:type="dxa"/>
                  <w:vAlign w:val="center"/>
                  <w:hideMark/>
                </w:tcPr>
                <w:p w14:paraId="6C6A1647" w14:textId="77777777" w:rsidR="002314DA" w:rsidRPr="002314DA" w:rsidRDefault="002314DA" w:rsidP="002314DA">
                  <w:pPr>
                    <w:rPr>
                      <w:b/>
                      <w:bCs/>
                    </w:rPr>
                  </w:pPr>
                  <w:r w:rsidRPr="002314DA">
                    <w:rPr>
                      <w:b/>
                      <w:bCs/>
                    </w:rPr>
                    <w:t>Violent Crime (per 100k)</w:t>
                  </w:r>
                </w:p>
              </w:tc>
              <w:tc>
                <w:tcPr>
                  <w:tcW w:w="2490" w:type="dxa"/>
                  <w:vAlign w:val="center"/>
                  <w:hideMark/>
                </w:tcPr>
                <w:p w14:paraId="3CE5A19F" w14:textId="77777777" w:rsidR="002314DA" w:rsidRPr="002314DA" w:rsidRDefault="002314DA" w:rsidP="002314DA">
                  <w:pPr>
                    <w:rPr>
                      <w:b/>
                      <w:bCs/>
                    </w:rPr>
                  </w:pPr>
                  <w:r w:rsidRPr="002314DA">
                    <w:rPr>
                      <w:b/>
                      <w:bCs/>
                    </w:rPr>
                    <w:t>Property Crime (per 100k)</w:t>
                  </w:r>
                </w:p>
              </w:tc>
              <w:tc>
                <w:tcPr>
                  <w:tcW w:w="1215" w:type="dxa"/>
                  <w:vAlign w:val="center"/>
                  <w:hideMark/>
                </w:tcPr>
                <w:p w14:paraId="5076261B" w14:textId="77777777" w:rsidR="002314DA" w:rsidRPr="002314DA" w:rsidRDefault="002314DA" w:rsidP="002314DA">
                  <w:pPr>
                    <w:rPr>
                      <w:b/>
                      <w:bCs/>
                    </w:rPr>
                  </w:pPr>
                  <w:r w:rsidRPr="002314DA">
                    <w:rPr>
                      <w:b/>
                      <w:bCs/>
                    </w:rPr>
                    <w:t>DWI Arrests</w:t>
                  </w:r>
                </w:p>
              </w:tc>
            </w:tr>
            <w:tr w:rsidR="002314DA" w:rsidRPr="002314DA" w14:paraId="0B1F4805" w14:textId="77777777" w:rsidTr="002314DA">
              <w:trPr>
                <w:tblCellSpacing w:w="15" w:type="dxa"/>
              </w:trPr>
              <w:tc>
                <w:tcPr>
                  <w:tcW w:w="1097" w:type="dxa"/>
                  <w:vAlign w:val="center"/>
                  <w:hideMark/>
                </w:tcPr>
                <w:p w14:paraId="3274E059" w14:textId="77777777" w:rsidR="002314DA" w:rsidRPr="002314DA" w:rsidRDefault="002314DA" w:rsidP="002314DA">
                  <w:r w:rsidRPr="002314DA">
                    <w:t>Smith</w:t>
                  </w:r>
                </w:p>
              </w:tc>
              <w:tc>
                <w:tcPr>
                  <w:tcW w:w="2310" w:type="dxa"/>
                  <w:vAlign w:val="center"/>
                  <w:hideMark/>
                </w:tcPr>
                <w:p w14:paraId="48CF9471" w14:textId="77777777" w:rsidR="002314DA" w:rsidRPr="002314DA" w:rsidRDefault="002314DA" w:rsidP="002314DA">
                  <w:pPr>
                    <w:jc w:val="center"/>
                  </w:pPr>
                  <w:r w:rsidRPr="002314DA">
                    <w:t>406.0</w:t>
                  </w:r>
                </w:p>
              </w:tc>
              <w:tc>
                <w:tcPr>
                  <w:tcW w:w="2490" w:type="dxa"/>
                  <w:vAlign w:val="center"/>
                  <w:hideMark/>
                </w:tcPr>
                <w:p w14:paraId="5E7E9248" w14:textId="77777777" w:rsidR="002314DA" w:rsidRPr="002314DA" w:rsidRDefault="002314DA" w:rsidP="002314DA">
                  <w:pPr>
                    <w:jc w:val="center"/>
                  </w:pPr>
                  <w:r w:rsidRPr="002314DA">
                    <w:t>2,238.3</w:t>
                  </w:r>
                </w:p>
              </w:tc>
              <w:tc>
                <w:tcPr>
                  <w:tcW w:w="1215" w:type="dxa"/>
                  <w:vAlign w:val="center"/>
                  <w:hideMark/>
                </w:tcPr>
                <w:p w14:paraId="38BECF30" w14:textId="77777777" w:rsidR="002314DA" w:rsidRPr="002314DA" w:rsidRDefault="002314DA" w:rsidP="002314DA">
                  <w:pPr>
                    <w:jc w:val="center"/>
                  </w:pPr>
                  <w:r w:rsidRPr="002314DA">
                    <w:t>1,245</w:t>
                  </w:r>
                </w:p>
              </w:tc>
            </w:tr>
            <w:tr w:rsidR="002314DA" w:rsidRPr="002314DA" w14:paraId="3A3A7A50" w14:textId="77777777" w:rsidTr="002314DA">
              <w:trPr>
                <w:tblCellSpacing w:w="15" w:type="dxa"/>
              </w:trPr>
              <w:tc>
                <w:tcPr>
                  <w:tcW w:w="1097" w:type="dxa"/>
                  <w:vAlign w:val="center"/>
                  <w:hideMark/>
                </w:tcPr>
                <w:p w14:paraId="4A1AAAA7" w14:textId="77777777" w:rsidR="002314DA" w:rsidRPr="002314DA" w:rsidRDefault="002314DA" w:rsidP="002314DA">
                  <w:r w:rsidRPr="002314DA">
                    <w:t>Gregg</w:t>
                  </w:r>
                </w:p>
              </w:tc>
              <w:tc>
                <w:tcPr>
                  <w:tcW w:w="2310" w:type="dxa"/>
                  <w:vAlign w:val="center"/>
                  <w:hideMark/>
                </w:tcPr>
                <w:p w14:paraId="7C11A367" w14:textId="77777777" w:rsidR="002314DA" w:rsidRPr="002314DA" w:rsidRDefault="002314DA" w:rsidP="002314DA">
                  <w:pPr>
                    <w:jc w:val="center"/>
                  </w:pPr>
                  <w:r w:rsidRPr="002314DA">
                    <w:t>164.5</w:t>
                  </w:r>
                </w:p>
              </w:tc>
              <w:tc>
                <w:tcPr>
                  <w:tcW w:w="2490" w:type="dxa"/>
                  <w:vAlign w:val="center"/>
                  <w:hideMark/>
                </w:tcPr>
                <w:p w14:paraId="4BB6A559" w14:textId="77777777" w:rsidR="002314DA" w:rsidRPr="002314DA" w:rsidRDefault="002314DA" w:rsidP="002314DA">
                  <w:pPr>
                    <w:jc w:val="center"/>
                  </w:pPr>
                  <w:r w:rsidRPr="002314DA">
                    <w:t>1,478.2</w:t>
                  </w:r>
                </w:p>
              </w:tc>
              <w:tc>
                <w:tcPr>
                  <w:tcW w:w="1215" w:type="dxa"/>
                  <w:vAlign w:val="center"/>
                  <w:hideMark/>
                </w:tcPr>
                <w:p w14:paraId="38F215C8" w14:textId="77777777" w:rsidR="002314DA" w:rsidRPr="002314DA" w:rsidRDefault="002314DA" w:rsidP="002314DA">
                  <w:pPr>
                    <w:jc w:val="center"/>
                  </w:pPr>
                  <w:r w:rsidRPr="002314DA">
                    <w:t>210</w:t>
                  </w:r>
                </w:p>
              </w:tc>
            </w:tr>
            <w:tr w:rsidR="002314DA" w:rsidRPr="002314DA" w14:paraId="2DF5EE37" w14:textId="77777777" w:rsidTr="002314DA">
              <w:trPr>
                <w:tblCellSpacing w:w="15" w:type="dxa"/>
              </w:trPr>
              <w:tc>
                <w:tcPr>
                  <w:tcW w:w="1097" w:type="dxa"/>
                  <w:vAlign w:val="center"/>
                  <w:hideMark/>
                </w:tcPr>
                <w:p w14:paraId="7073350A" w14:textId="77777777" w:rsidR="002314DA" w:rsidRPr="002314DA" w:rsidRDefault="002314DA" w:rsidP="002314DA">
                  <w:r w:rsidRPr="002314DA">
                    <w:t>Harrison</w:t>
                  </w:r>
                </w:p>
              </w:tc>
              <w:tc>
                <w:tcPr>
                  <w:tcW w:w="2310" w:type="dxa"/>
                  <w:vAlign w:val="center"/>
                  <w:hideMark/>
                </w:tcPr>
                <w:p w14:paraId="0EC6A2A4" w14:textId="77777777" w:rsidR="002314DA" w:rsidRPr="002314DA" w:rsidRDefault="002314DA" w:rsidP="002314DA">
                  <w:pPr>
                    <w:jc w:val="center"/>
                  </w:pPr>
                  <w:r w:rsidRPr="002314DA">
                    <w:t>177.9</w:t>
                  </w:r>
                </w:p>
              </w:tc>
              <w:tc>
                <w:tcPr>
                  <w:tcW w:w="2490" w:type="dxa"/>
                  <w:vAlign w:val="center"/>
                  <w:hideMark/>
                </w:tcPr>
                <w:p w14:paraId="755A3788" w14:textId="77777777" w:rsidR="002314DA" w:rsidRPr="002314DA" w:rsidRDefault="002314DA" w:rsidP="002314DA">
                  <w:pPr>
                    <w:jc w:val="center"/>
                  </w:pPr>
                  <w:r w:rsidRPr="002314DA">
                    <w:t>1,598.6</w:t>
                  </w:r>
                </w:p>
              </w:tc>
              <w:tc>
                <w:tcPr>
                  <w:tcW w:w="1215" w:type="dxa"/>
                  <w:vAlign w:val="center"/>
                  <w:hideMark/>
                </w:tcPr>
                <w:p w14:paraId="211140F6" w14:textId="77777777" w:rsidR="002314DA" w:rsidRPr="002314DA" w:rsidRDefault="002314DA" w:rsidP="002314DA">
                  <w:pPr>
                    <w:jc w:val="center"/>
                  </w:pPr>
                  <w:r w:rsidRPr="002314DA">
                    <w:t>165</w:t>
                  </w:r>
                </w:p>
              </w:tc>
            </w:tr>
            <w:tr w:rsidR="002314DA" w:rsidRPr="002314DA" w14:paraId="16B3604D" w14:textId="77777777" w:rsidTr="002314DA">
              <w:trPr>
                <w:tblCellSpacing w:w="15" w:type="dxa"/>
              </w:trPr>
              <w:tc>
                <w:tcPr>
                  <w:tcW w:w="1097" w:type="dxa"/>
                  <w:vAlign w:val="center"/>
                  <w:hideMark/>
                </w:tcPr>
                <w:p w14:paraId="4EC08D72" w14:textId="77777777" w:rsidR="002314DA" w:rsidRPr="002314DA" w:rsidRDefault="002314DA" w:rsidP="002314DA">
                  <w:r w:rsidRPr="002314DA">
                    <w:t>Van Zandt</w:t>
                  </w:r>
                </w:p>
              </w:tc>
              <w:tc>
                <w:tcPr>
                  <w:tcW w:w="2310" w:type="dxa"/>
                  <w:vAlign w:val="center"/>
                  <w:hideMark/>
                </w:tcPr>
                <w:p w14:paraId="4BFF239B" w14:textId="77777777" w:rsidR="002314DA" w:rsidRPr="002314DA" w:rsidRDefault="002314DA" w:rsidP="002314DA">
                  <w:pPr>
                    <w:jc w:val="center"/>
                  </w:pPr>
                  <w:r w:rsidRPr="002314DA">
                    <w:t>140.2</w:t>
                  </w:r>
                </w:p>
              </w:tc>
              <w:tc>
                <w:tcPr>
                  <w:tcW w:w="2490" w:type="dxa"/>
                  <w:vAlign w:val="center"/>
                  <w:hideMark/>
                </w:tcPr>
                <w:p w14:paraId="1605DF4E" w14:textId="77777777" w:rsidR="002314DA" w:rsidRPr="002314DA" w:rsidRDefault="002314DA" w:rsidP="002314DA">
                  <w:pPr>
                    <w:jc w:val="center"/>
                  </w:pPr>
                  <w:r w:rsidRPr="002314DA">
                    <w:t>1,310.4</w:t>
                  </w:r>
                </w:p>
              </w:tc>
              <w:tc>
                <w:tcPr>
                  <w:tcW w:w="1215" w:type="dxa"/>
                  <w:vAlign w:val="center"/>
                  <w:hideMark/>
                </w:tcPr>
                <w:p w14:paraId="7A547FAF" w14:textId="77777777" w:rsidR="002314DA" w:rsidRPr="002314DA" w:rsidRDefault="002314DA" w:rsidP="002314DA">
                  <w:pPr>
                    <w:jc w:val="center"/>
                  </w:pPr>
                  <w:r w:rsidRPr="002314DA">
                    <w:t>112</w:t>
                  </w:r>
                </w:p>
              </w:tc>
            </w:tr>
            <w:tr w:rsidR="002314DA" w:rsidRPr="002314DA" w14:paraId="6464A83A" w14:textId="77777777" w:rsidTr="002314DA">
              <w:trPr>
                <w:tblCellSpacing w:w="15" w:type="dxa"/>
              </w:trPr>
              <w:tc>
                <w:tcPr>
                  <w:tcW w:w="1097" w:type="dxa"/>
                  <w:vAlign w:val="center"/>
                  <w:hideMark/>
                </w:tcPr>
                <w:p w14:paraId="7A822A08" w14:textId="77777777" w:rsidR="002314DA" w:rsidRPr="002314DA" w:rsidRDefault="002314DA" w:rsidP="002314DA">
                  <w:r w:rsidRPr="002314DA">
                    <w:t>Anderson</w:t>
                  </w:r>
                </w:p>
              </w:tc>
              <w:tc>
                <w:tcPr>
                  <w:tcW w:w="2310" w:type="dxa"/>
                  <w:vAlign w:val="center"/>
                  <w:hideMark/>
                </w:tcPr>
                <w:p w14:paraId="6E9380B8" w14:textId="77777777" w:rsidR="002314DA" w:rsidRPr="002314DA" w:rsidRDefault="002314DA" w:rsidP="002314DA">
                  <w:pPr>
                    <w:jc w:val="center"/>
                  </w:pPr>
                  <w:r w:rsidRPr="002314DA">
                    <w:t>155.2</w:t>
                  </w:r>
                </w:p>
              </w:tc>
              <w:tc>
                <w:tcPr>
                  <w:tcW w:w="2490" w:type="dxa"/>
                  <w:vAlign w:val="center"/>
                  <w:hideMark/>
                </w:tcPr>
                <w:p w14:paraId="2BBE10F3" w14:textId="77777777" w:rsidR="002314DA" w:rsidRPr="002314DA" w:rsidRDefault="002314DA" w:rsidP="002314DA">
                  <w:pPr>
                    <w:jc w:val="center"/>
                  </w:pPr>
                  <w:r w:rsidRPr="002314DA">
                    <w:t>1,234.7</w:t>
                  </w:r>
                </w:p>
              </w:tc>
              <w:tc>
                <w:tcPr>
                  <w:tcW w:w="1215" w:type="dxa"/>
                  <w:vAlign w:val="center"/>
                  <w:hideMark/>
                </w:tcPr>
                <w:p w14:paraId="359D08BA" w14:textId="77777777" w:rsidR="002314DA" w:rsidRPr="002314DA" w:rsidRDefault="002314DA" w:rsidP="002314DA">
                  <w:pPr>
                    <w:jc w:val="center"/>
                  </w:pPr>
                  <w:r w:rsidRPr="002314DA">
                    <w:t>120</w:t>
                  </w:r>
                </w:p>
              </w:tc>
            </w:tr>
          </w:tbl>
          <w:p w14:paraId="04969F0D" w14:textId="77777777" w:rsidR="002314DA" w:rsidRPr="002314DA" w:rsidRDefault="002314DA" w:rsidP="002314DA">
            <w:r w:rsidRPr="002314DA">
              <w:rPr>
                <w:i/>
                <w:iCs/>
              </w:rPr>
              <w:t>Source: Texas DPS 2023 Crime by Jurisdiction</w:t>
            </w:r>
          </w:p>
          <w:p w14:paraId="464EAEA1" w14:textId="77777777" w:rsidR="00F30B63" w:rsidRPr="00804046" w:rsidRDefault="00F30B63" w:rsidP="00804046">
            <w:pPr>
              <w:pBdr>
                <w:bottom w:val="single" w:sz="12" w:space="1" w:color="auto"/>
              </w:pBdr>
              <w:rPr>
                <w:sz w:val="12"/>
                <w:szCs w:val="12"/>
              </w:rPr>
            </w:pPr>
          </w:p>
          <w:p w14:paraId="5ADC9B0E" w14:textId="77777777" w:rsidR="009528B6" w:rsidRDefault="009528B6" w:rsidP="00930D73">
            <w:pPr>
              <w:spacing w:after="0" w:line="240" w:lineRule="auto"/>
              <w:rPr>
                <w:rFonts w:ascii="Garamond" w:hAnsi="Garamond"/>
                <w:b/>
                <w:bCs/>
              </w:rPr>
            </w:pPr>
          </w:p>
          <w:p w14:paraId="62EC9F84" w14:textId="79A57092" w:rsidR="00930D73" w:rsidRPr="009A57B8" w:rsidRDefault="00930D73" w:rsidP="00930D73">
            <w:pPr>
              <w:spacing w:after="0" w:line="240" w:lineRule="auto"/>
              <w:rPr>
                <w:rFonts w:ascii="Garamond" w:hAnsi="Garamond"/>
                <w:b/>
                <w:bCs/>
              </w:rPr>
            </w:pPr>
            <w:r w:rsidRPr="00C563A1">
              <w:rPr>
                <w:rFonts w:ascii="Garamond" w:hAnsi="Garamond"/>
                <w:b/>
                <w:bCs/>
              </w:rPr>
              <w:t>Texas Department of Transportation – Crashes and Injuries by County</w:t>
            </w:r>
            <w:r w:rsidR="002906E4" w:rsidRPr="00C563A1">
              <w:rPr>
                <w:rFonts w:ascii="Garamond" w:hAnsi="Garamond"/>
                <w:b/>
                <w:bCs/>
              </w:rPr>
              <w:t xml:space="preserve"> - 202</w:t>
            </w:r>
            <w:r w:rsidR="00C563A1" w:rsidRPr="00C563A1">
              <w:rPr>
                <w:rFonts w:ascii="Garamond" w:hAnsi="Garamond"/>
                <w:b/>
                <w:bCs/>
              </w:rPr>
              <w:t>4</w:t>
            </w:r>
          </w:p>
          <w:tbl>
            <w:tblPr>
              <w:tblW w:w="10345" w:type="dxa"/>
              <w:tblLook w:val="04A0" w:firstRow="1" w:lastRow="0" w:firstColumn="1" w:lastColumn="0" w:noHBand="0" w:noVBand="1"/>
            </w:tblPr>
            <w:tblGrid>
              <w:gridCol w:w="1167"/>
              <w:gridCol w:w="810"/>
              <w:gridCol w:w="540"/>
              <w:gridCol w:w="630"/>
              <w:gridCol w:w="630"/>
              <w:gridCol w:w="720"/>
              <w:gridCol w:w="720"/>
              <w:gridCol w:w="732"/>
              <w:gridCol w:w="720"/>
              <w:gridCol w:w="720"/>
              <w:gridCol w:w="810"/>
              <w:gridCol w:w="732"/>
              <w:gridCol w:w="810"/>
              <w:gridCol w:w="810"/>
            </w:tblGrid>
            <w:tr w:rsidR="00930D73" w:rsidRPr="009A57B8" w14:paraId="134CB777" w14:textId="77777777" w:rsidTr="00B410B7">
              <w:trPr>
                <w:trHeight w:val="1466"/>
              </w:trPr>
              <w:tc>
                <w:tcPr>
                  <w:tcW w:w="1075" w:type="dxa"/>
                  <w:tcBorders>
                    <w:top w:val="single" w:sz="4" w:space="0" w:color="7E7E7E"/>
                    <w:left w:val="single" w:sz="4" w:space="0" w:color="7E7E7E"/>
                    <w:bottom w:val="single" w:sz="4" w:space="0" w:color="7E7E7E"/>
                    <w:right w:val="single" w:sz="4" w:space="0" w:color="7E7E7E"/>
                  </w:tcBorders>
                  <w:shd w:val="clear" w:color="000000" w:fill="959595"/>
                  <w:vAlign w:val="bottom"/>
                  <w:hideMark/>
                </w:tcPr>
                <w:p w14:paraId="2AB070EF" w14:textId="77777777" w:rsidR="00930D73" w:rsidRPr="009A57B8" w:rsidRDefault="00930D73" w:rsidP="00930D73">
                  <w:pPr>
                    <w:spacing w:after="0" w:line="480" w:lineRule="auto"/>
                    <w:rPr>
                      <w:rFonts w:ascii="Garamond" w:eastAsia="Times New Roman" w:hAnsi="Garamond" w:cs="Tahoma"/>
                    </w:rPr>
                  </w:pPr>
                  <w:r w:rsidRPr="009A57B8">
                    <w:rPr>
                      <w:rFonts w:ascii="Garamond" w:eastAsia="Times New Roman" w:hAnsi="Garamond" w:cs="Tahoma"/>
                    </w:rPr>
                    <w:lastRenderedPageBreak/>
                    <w:t>County</w:t>
                  </w:r>
                </w:p>
              </w:tc>
              <w:tc>
                <w:tcPr>
                  <w:tcW w:w="81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4DE93C77" w14:textId="77777777" w:rsidR="00930D73" w:rsidRPr="009A57B8" w:rsidRDefault="00930D73" w:rsidP="00930D73">
                  <w:pPr>
                    <w:spacing w:after="0" w:line="240" w:lineRule="auto"/>
                    <w:jc w:val="center"/>
                    <w:rPr>
                      <w:rFonts w:ascii="Garamond" w:eastAsia="Times New Roman" w:hAnsi="Garamond" w:cs="Tahoma"/>
                    </w:rPr>
                  </w:pPr>
                  <w:r w:rsidRPr="009A57B8">
                    <w:rPr>
                      <w:rFonts w:ascii="Garamond" w:eastAsia="Times New Roman" w:hAnsi="Garamond" w:cs="Tahoma"/>
                    </w:rPr>
                    <w:t>Fatal Crashes</w:t>
                  </w:r>
                </w:p>
              </w:tc>
              <w:tc>
                <w:tcPr>
                  <w:tcW w:w="54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07C1918D" w14:textId="77777777" w:rsidR="00930D73" w:rsidRPr="009A57B8" w:rsidRDefault="00930D73" w:rsidP="00930D73">
                  <w:pPr>
                    <w:spacing w:after="0" w:line="240" w:lineRule="auto"/>
                    <w:jc w:val="center"/>
                    <w:rPr>
                      <w:rFonts w:ascii="Garamond" w:eastAsia="Times New Roman" w:hAnsi="Garamond" w:cs="Tahoma"/>
                    </w:rPr>
                  </w:pPr>
                  <w:r w:rsidRPr="009A57B8">
                    <w:rPr>
                      <w:rFonts w:ascii="Garamond" w:eastAsia="Times New Roman" w:hAnsi="Garamond" w:cs="Tahoma"/>
                    </w:rPr>
                    <w:t>Fatalities</w:t>
                  </w:r>
                </w:p>
              </w:tc>
              <w:tc>
                <w:tcPr>
                  <w:tcW w:w="63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27F98C6A" w14:textId="192C3158" w:rsidR="00930D73" w:rsidRPr="009A57B8" w:rsidRDefault="002906E4" w:rsidP="00930D73">
                  <w:pPr>
                    <w:spacing w:after="0" w:line="240" w:lineRule="auto"/>
                    <w:jc w:val="center"/>
                    <w:rPr>
                      <w:rFonts w:ascii="Garamond" w:eastAsia="Times New Roman" w:hAnsi="Garamond" w:cs="Tahoma"/>
                      <w:color w:val="000000"/>
                    </w:rPr>
                  </w:pPr>
                  <w:r w:rsidRPr="009A57B8">
                    <w:rPr>
                      <w:rFonts w:ascii="Garamond" w:eastAsia="Times New Roman" w:hAnsi="Garamond" w:cs="Tahoma"/>
                    </w:rPr>
                    <w:t>Suspected Serious Crashes</w:t>
                  </w:r>
                </w:p>
              </w:tc>
              <w:tc>
                <w:tcPr>
                  <w:tcW w:w="63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2B8C8F35" w14:textId="2B8F20A2" w:rsidR="00930D73" w:rsidRPr="009A57B8" w:rsidRDefault="002906E4" w:rsidP="00930D73">
                  <w:pPr>
                    <w:spacing w:after="0" w:line="240" w:lineRule="auto"/>
                    <w:jc w:val="center"/>
                    <w:rPr>
                      <w:rFonts w:ascii="Garamond" w:eastAsia="Times New Roman" w:hAnsi="Garamond" w:cs="Tahoma"/>
                      <w:color w:val="000000"/>
                    </w:rPr>
                  </w:pPr>
                  <w:r w:rsidRPr="009A57B8">
                    <w:rPr>
                      <w:rFonts w:ascii="Garamond" w:eastAsia="Times New Roman" w:hAnsi="Garamond" w:cs="Tahoma"/>
                    </w:rPr>
                    <w:t xml:space="preserve">Suspected Serious </w:t>
                  </w:r>
                  <w:r w:rsidR="00930D73" w:rsidRPr="009A57B8">
                    <w:rPr>
                      <w:rFonts w:ascii="Garamond" w:eastAsia="Times New Roman" w:hAnsi="Garamond" w:cs="Tahoma"/>
                    </w:rPr>
                    <w:t>Injuries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4A5EAFC8" w14:textId="3AC78268" w:rsidR="00930D73" w:rsidRPr="009A57B8" w:rsidRDefault="002906E4" w:rsidP="00930D73">
                  <w:pPr>
                    <w:spacing w:after="0" w:line="240" w:lineRule="auto"/>
                    <w:jc w:val="center"/>
                    <w:rPr>
                      <w:rFonts w:ascii="Garamond" w:eastAsia="Times New Roman" w:hAnsi="Garamond" w:cs="Tahoma"/>
                      <w:color w:val="000000"/>
                    </w:rPr>
                  </w:pPr>
                  <w:r w:rsidRPr="009A57B8">
                    <w:rPr>
                      <w:rFonts w:ascii="Garamond" w:eastAsia="Times New Roman" w:hAnsi="Garamond" w:cs="Tahoma"/>
                    </w:rPr>
                    <w:t xml:space="preserve">Suspected Minor </w:t>
                  </w:r>
                  <w:r w:rsidR="00930D73" w:rsidRPr="009A57B8">
                    <w:rPr>
                      <w:rFonts w:ascii="Garamond" w:eastAsia="Times New Roman" w:hAnsi="Garamond" w:cs="Tahoma"/>
                    </w:rPr>
                    <w:t>Crashes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2D8A6918" w14:textId="1BAAA0E6" w:rsidR="00930D73" w:rsidRPr="009A57B8" w:rsidRDefault="002906E4" w:rsidP="00930D73">
                  <w:pPr>
                    <w:spacing w:after="0" w:line="240" w:lineRule="auto"/>
                    <w:jc w:val="center"/>
                    <w:rPr>
                      <w:rFonts w:ascii="Garamond" w:eastAsia="Times New Roman" w:hAnsi="Garamond" w:cs="Tahoma"/>
                      <w:color w:val="000000"/>
                    </w:rPr>
                  </w:pPr>
                  <w:r w:rsidRPr="009A57B8">
                    <w:rPr>
                      <w:rFonts w:ascii="Garamond" w:eastAsia="Times New Roman" w:hAnsi="Garamond" w:cs="Tahoma"/>
                    </w:rPr>
                    <w:t xml:space="preserve">Suspected Minor </w:t>
                  </w:r>
                  <w:r w:rsidR="00930D73" w:rsidRPr="009A57B8">
                    <w:rPr>
                      <w:rFonts w:ascii="Garamond" w:eastAsia="Times New Roman" w:hAnsi="Garamond" w:cs="Tahoma"/>
                    </w:rPr>
                    <w:t>Injuries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31EE849A" w14:textId="77777777" w:rsidR="00930D73" w:rsidRPr="009A57B8" w:rsidRDefault="00930D73" w:rsidP="00930D73">
                  <w:pPr>
                    <w:spacing w:after="0" w:line="240" w:lineRule="auto"/>
                    <w:jc w:val="center"/>
                    <w:rPr>
                      <w:rFonts w:ascii="Garamond" w:eastAsia="Times New Roman" w:hAnsi="Garamond" w:cs="Tahoma"/>
                      <w:color w:val="000000"/>
                    </w:rPr>
                  </w:pPr>
                  <w:r w:rsidRPr="009A57B8">
                    <w:rPr>
                      <w:rFonts w:ascii="Garamond" w:eastAsia="Times New Roman" w:hAnsi="Garamond" w:cs="Tahoma"/>
                    </w:rPr>
                    <w:t>Possible Injury</w:t>
                  </w:r>
                  <w:r w:rsidRPr="009A57B8">
                    <w:rPr>
                      <w:rFonts w:ascii="Garamond" w:eastAsia="Times New Roman" w:hAnsi="Garamond" w:cs="Tahoma"/>
                    </w:rPr>
                    <w:br/>
                    <w:t>Crashes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2661DB58" w14:textId="77777777" w:rsidR="00930D73" w:rsidRPr="009A57B8" w:rsidRDefault="00930D73" w:rsidP="00930D73">
                  <w:pPr>
                    <w:spacing w:after="0" w:line="240" w:lineRule="auto"/>
                    <w:jc w:val="center"/>
                    <w:rPr>
                      <w:rFonts w:ascii="Garamond" w:eastAsia="Times New Roman" w:hAnsi="Garamond" w:cs="Tahoma"/>
                    </w:rPr>
                  </w:pPr>
                  <w:r w:rsidRPr="009A57B8">
                    <w:rPr>
                      <w:rFonts w:ascii="Garamond" w:eastAsia="Times New Roman" w:hAnsi="Garamond" w:cs="Tahoma"/>
                    </w:rPr>
                    <w:t>Possible Injuries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132878D1" w14:textId="77777777" w:rsidR="00930D73" w:rsidRPr="009A57B8" w:rsidRDefault="00930D73" w:rsidP="00930D73">
                  <w:pPr>
                    <w:spacing w:after="0" w:line="240" w:lineRule="auto"/>
                    <w:jc w:val="center"/>
                    <w:rPr>
                      <w:rFonts w:ascii="Garamond" w:eastAsia="Times New Roman" w:hAnsi="Garamond" w:cs="Tahoma"/>
                    </w:rPr>
                  </w:pPr>
                  <w:r w:rsidRPr="009A57B8">
                    <w:rPr>
                      <w:rFonts w:ascii="Garamond" w:eastAsia="Times New Roman" w:hAnsi="Garamond" w:cs="Tahoma"/>
                    </w:rPr>
                    <w:t>Non-Injury Crashes</w:t>
                  </w:r>
                </w:p>
              </w:tc>
              <w:tc>
                <w:tcPr>
                  <w:tcW w:w="81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12AFA619" w14:textId="77777777" w:rsidR="00930D73" w:rsidRPr="009A57B8" w:rsidRDefault="00930D73" w:rsidP="00930D73">
                  <w:pPr>
                    <w:spacing w:after="0" w:line="240" w:lineRule="auto"/>
                    <w:jc w:val="center"/>
                    <w:rPr>
                      <w:rFonts w:ascii="Garamond" w:eastAsia="Times New Roman" w:hAnsi="Garamond" w:cs="Tahoma"/>
                    </w:rPr>
                  </w:pPr>
                  <w:r w:rsidRPr="009A57B8">
                    <w:rPr>
                      <w:rFonts w:ascii="Garamond" w:eastAsia="Times New Roman" w:hAnsi="Garamond" w:cs="Tahoma"/>
                    </w:rPr>
                    <w:t>Non-Injuries</w:t>
                  </w:r>
                </w:p>
              </w:tc>
              <w:tc>
                <w:tcPr>
                  <w:tcW w:w="63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7783BB16" w14:textId="77777777" w:rsidR="00930D73" w:rsidRPr="009A57B8" w:rsidRDefault="00930D73" w:rsidP="00930D73">
                  <w:pPr>
                    <w:spacing w:after="0" w:line="240" w:lineRule="auto"/>
                    <w:jc w:val="center"/>
                    <w:rPr>
                      <w:rFonts w:ascii="Garamond" w:eastAsia="Times New Roman" w:hAnsi="Garamond" w:cs="Tahoma"/>
                      <w:color w:val="000000"/>
                    </w:rPr>
                  </w:pPr>
                  <w:r w:rsidRPr="009A57B8">
                    <w:rPr>
                      <w:rFonts w:ascii="Garamond" w:eastAsia="Times New Roman" w:hAnsi="Garamond" w:cs="Tahoma"/>
                    </w:rPr>
                    <w:t>Unknown Severity</w:t>
                  </w:r>
                  <w:r w:rsidRPr="009A57B8">
                    <w:rPr>
                      <w:rFonts w:ascii="Garamond" w:eastAsia="Times New Roman" w:hAnsi="Garamond" w:cs="Tahoma"/>
                    </w:rPr>
                    <w:br/>
                    <w:t>Crashes</w:t>
                  </w:r>
                </w:p>
              </w:tc>
              <w:tc>
                <w:tcPr>
                  <w:tcW w:w="81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13AD2911" w14:textId="0F1F1A86" w:rsidR="00930D73" w:rsidRPr="009A57B8" w:rsidRDefault="002906E4" w:rsidP="00930D73">
                  <w:pPr>
                    <w:spacing w:after="0" w:line="240" w:lineRule="auto"/>
                    <w:jc w:val="center"/>
                    <w:rPr>
                      <w:rFonts w:ascii="Garamond" w:eastAsia="Times New Roman" w:hAnsi="Garamond" w:cs="Tahoma"/>
                    </w:rPr>
                  </w:pPr>
                  <w:r w:rsidRPr="009A57B8">
                    <w:rPr>
                      <w:rFonts w:ascii="Garamond" w:eastAsia="Times New Roman" w:hAnsi="Garamond" w:cs="Tahoma"/>
                    </w:rPr>
                    <w:t>Unknown Injuries</w:t>
                  </w:r>
                </w:p>
              </w:tc>
              <w:tc>
                <w:tcPr>
                  <w:tcW w:w="81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750D1E34" w14:textId="77777777" w:rsidR="00930D73" w:rsidRPr="009A57B8" w:rsidRDefault="00930D73" w:rsidP="00930D73">
                  <w:pPr>
                    <w:spacing w:after="0" w:line="240" w:lineRule="auto"/>
                    <w:jc w:val="center"/>
                    <w:rPr>
                      <w:rFonts w:ascii="Garamond" w:eastAsia="Times New Roman" w:hAnsi="Garamond" w:cs="Tahoma"/>
                    </w:rPr>
                  </w:pPr>
                  <w:r w:rsidRPr="009A57B8">
                    <w:rPr>
                      <w:rFonts w:ascii="Garamond" w:eastAsia="Times New Roman" w:hAnsi="Garamond" w:cs="Tahoma"/>
                    </w:rPr>
                    <w:t>Total Crashes</w:t>
                  </w:r>
                </w:p>
              </w:tc>
            </w:tr>
            <w:tr w:rsidR="00930D73" w:rsidRPr="009A57B8" w14:paraId="08DF1BF2" w14:textId="77777777" w:rsidTr="0070298D">
              <w:trPr>
                <w:trHeight w:val="265"/>
              </w:trPr>
              <w:tc>
                <w:tcPr>
                  <w:tcW w:w="1075" w:type="dxa"/>
                  <w:tcBorders>
                    <w:top w:val="nil"/>
                    <w:left w:val="single" w:sz="4" w:space="0" w:color="7E7E7E"/>
                    <w:bottom w:val="nil"/>
                    <w:right w:val="single" w:sz="4" w:space="0" w:color="7E7E7E"/>
                  </w:tcBorders>
                  <w:hideMark/>
                </w:tcPr>
                <w:p w14:paraId="01270C67"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Anderson</w:t>
                  </w:r>
                </w:p>
              </w:tc>
              <w:tc>
                <w:tcPr>
                  <w:tcW w:w="810" w:type="dxa"/>
                  <w:tcBorders>
                    <w:top w:val="nil"/>
                    <w:left w:val="nil"/>
                    <w:bottom w:val="nil"/>
                    <w:right w:val="single" w:sz="4" w:space="0" w:color="7E7E7E"/>
                  </w:tcBorders>
                  <w:noWrap/>
                </w:tcPr>
                <w:p w14:paraId="5213796C" w14:textId="55933937"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w:t>
                  </w:r>
                </w:p>
              </w:tc>
              <w:tc>
                <w:tcPr>
                  <w:tcW w:w="540" w:type="dxa"/>
                  <w:tcBorders>
                    <w:top w:val="nil"/>
                    <w:left w:val="nil"/>
                    <w:bottom w:val="nil"/>
                    <w:right w:val="single" w:sz="4" w:space="0" w:color="7E7E7E"/>
                  </w:tcBorders>
                  <w:noWrap/>
                </w:tcPr>
                <w:p w14:paraId="5026124E" w14:textId="7C4E218F"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w:t>
                  </w:r>
                </w:p>
              </w:tc>
              <w:tc>
                <w:tcPr>
                  <w:tcW w:w="630" w:type="dxa"/>
                  <w:tcBorders>
                    <w:top w:val="nil"/>
                    <w:left w:val="nil"/>
                    <w:bottom w:val="nil"/>
                    <w:right w:val="single" w:sz="4" w:space="0" w:color="7E7E7E"/>
                  </w:tcBorders>
                  <w:noWrap/>
                </w:tcPr>
                <w:p w14:paraId="5F99191E" w14:textId="7B8BF2AB"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32</w:t>
                  </w:r>
                </w:p>
              </w:tc>
              <w:tc>
                <w:tcPr>
                  <w:tcW w:w="630" w:type="dxa"/>
                  <w:tcBorders>
                    <w:top w:val="nil"/>
                    <w:left w:val="nil"/>
                    <w:bottom w:val="nil"/>
                    <w:right w:val="single" w:sz="4" w:space="0" w:color="7E7E7E"/>
                  </w:tcBorders>
                  <w:noWrap/>
                </w:tcPr>
                <w:p w14:paraId="0F658B7D" w14:textId="12A91848"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44</w:t>
                  </w:r>
                </w:p>
              </w:tc>
              <w:tc>
                <w:tcPr>
                  <w:tcW w:w="720" w:type="dxa"/>
                  <w:tcBorders>
                    <w:top w:val="nil"/>
                    <w:left w:val="nil"/>
                    <w:bottom w:val="nil"/>
                    <w:right w:val="single" w:sz="4" w:space="0" w:color="7E7E7E"/>
                  </w:tcBorders>
                  <w:noWrap/>
                </w:tcPr>
                <w:p w14:paraId="45A4E9FD" w14:textId="697A2D01"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116</w:t>
                  </w:r>
                </w:p>
              </w:tc>
              <w:tc>
                <w:tcPr>
                  <w:tcW w:w="720" w:type="dxa"/>
                  <w:tcBorders>
                    <w:top w:val="nil"/>
                    <w:left w:val="nil"/>
                    <w:bottom w:val="nil"/>
                    <w:right w:val="single" w:sz="4" w:space="0" w:color="7E7E7E"/>
                  </w:tcBorders>
                  <w:noWrap/>
                </w:tcPr>
                <w:p w14:paraId="62B175DC" w14:textId="4E20E6CC"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173</w:t>
                  </w:r>
                </w:p>
              </w:tc>
              <w:tc>
                <w:tcPr>
                  <w:tcW w:w="720" w:type="dxa"/>
                  <w:tcBorders>
                    <w:top w:val="nil"/>
                    <w:left w:val="nil"/>
                    <w:bottom w:val="nil"/>
                    <w:right w:val="single" w:sz="4" w:space="0" w:color="7E7E7E"/>
                  </w:tcBorders>
                  <w:noWrap/>
                </w:tcPr>
                <w:p w14:paraId="4D0368CA" w14:textId="07DD66CE"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122</w:t>
                  </w:r>
                </w:p>
              </w:tc>
              <w:tc>
                <w:tcPr>
                  <w:tcW w:w="720" w:type="dxa"/>
                  <w:tcBorders>
                    <w:top w:val="nil"/>
                    <w:left w:val="nil"/>
                    <w:bottom w:val="nil"/>
                    <w:right w:val="single" w:sz="4" w:space="0" w:color="7E7E7E"/>
                  </w:tcBorders>
                  <w:noWrap/>
                </w:tcPr>
                <w:p w14:paraId="16D7EE7E" w14:textId="7D8ACE44"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198</w:t>
                  </w:r>
                </w:p>
              </w:tc>
              <w:tc>
                <w:tcPr>
                  <w:tcW w:w="720" w:type="dxa"/>
                  <w:tcBorders>
                    <w:top w:val="nil"/>
                    <w:left w:val="nil"/>
                    <w:bottom w:val="nil"/>
                    <w:right w:val="single" w:sz="4" w:space="0" w:color="7E7E7E"/>
                  </w:tcBorders>
                  <w:noWrap/>
                </w:tcPr>
                <w:p w14:paraId="74E51AD5" w14:textId="4C59D8BF"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477</w:t>
                  </w:r>
                </w:p>
              </w:tc>
              <w:tc>
                <w:tcPr>
                  <w:tcW w:w="810" w:type="dxa"/>
                  <w:tcBorders>
                    <w:top w:val="nil"/>
                    <w:left w:val="nil"/>
                    <w:bottom w:val="nil"/>
                    <w:right w:val="single" w:sz="4" w:space="0" w:color="7E7E7E"/>
                  </w:tcBorders>
                  <w:noWrap/>
                </w:tcPr>
                <w:p w14:paraId="14434D06" w14:textId="20CAFDAE"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1390</w:t>
                  </w:r>
                </w:p>
              </w:tc>
              <w:tc>
                <w:tcPr>
                  <w:tcW w:w="630" w:type="dxa"/>
                  <w:tcBorders>
                    <w:top w:val="nil"/>
                    <w:left w:val="nil"/>
                    <w:bottom w:val="nil"/>
                    <w:right w:val="single" w:sz="4" w:space="0" w:color="7E7E7E"/>
                  </w:tcBorders>
                  <w:noWrap/>
                </w:tcPr>
                <w:p w14:paraId="74EEAB87" w14:textId="1B7CA593"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w:t>
                  </w:r>
                </w:p>
              </w:tc>
              <w:tc>
                <w:tcPr>
                  <w:tcW w:w="810" w:type="dxa"/>
                  <w:tcBorders>
                    <w:top w:val="nil"/>
                    <w:left w:val="nil"/>
                    <w:bottom w:val="nil"/>
                    <w:right w:val="single" w:sz="4" w:space="0" w:color="7E7E7E"/>
                  </w:tcBorders>
                  <w:noWrap/>
                </w:tcPr>
                <w:p w14:paraId="03375DC5" w14:textId="55475AB3"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54</w:t>
                  </w:r>
                </w:p>
              </w:tc>
              <w:tc>
                <w:tcPr>
                  <w:tcW w:w="810" w:type="dxa"/>
                  <w:tcBorders>
                    <w:top w:val="nil"/>
                    <w:left w:val="nil"/>
                    <w:bottom w:val="nil"/>
                    <w:right w:val="single" w:sz="4" w:space="0" w:color="7E7E7E"/>
                  </w:tcBorders>
                  <w:noWrap/>
                </w:tcPr>
                <w:p w14:paraId="7E150EA0" w14:textId="05A95582" w:rsidR="00930D73" w:rsidRPr="009A57B8" w:rsidRDefault="00354B5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774</w:t>
                  </w:r>
                </w:p>
              </w:tc>
            </w:tr>
            <w:tr w:rsidR="00930D73" w:rsidRPr="009A57B8" w14:paraId="2F42C87D" w14:textId="77777777" w:rsidTr="0070298D">
              <w:trPr>
                <w:trHeight w:val="265"/>
              </w:trPr>
              <w:tc>
                <w:tcPr>
                  <w:tcW w:w="1075" w:type="dxa"/>
                  <w:tcBorders>
                    <w:top w:val="nil"/>
                    <w:left w:val="single" w:sz="4" w:space="0" w:color="7E7E7E"/>
                    <w:bottom w:val="nil"/>
                    <w:right w:val="single" w:sz="4" w:space="0" w:color="7E7E7E"/>
                  </w:tcBorders>
                  <w:shd w:val="clear" w:color="000000" w:fill="BEBEBE"/>
                  <w:hideMark/>
                </w:tcPr>
                <w:p w14:paraId="723FDB38"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Camp</w:t>
                  </w:r>
                </w:p>
              </w:tc>
              <w:tc>
                <w:tcPr>
                  <w:tcW w:w="810" w:type="dxa"/>
                  <w:tcBorders>
                    <w:top w:val="nil"/>
                    <w:left w:val="nil"/>
                    <w:bottom w:val="nil"/>
                    <w:right w:val="single" w:sz="4" w:space="0" w:color="7E7E7E"/>
                  </w:tcBorders>
                  <w:shd w:val="clear" w:color="000000" w:fill="BEBEBE"/>
                  <w:noWrap/>
                </w:tcPr>
                <w:p w14:paraId="16C9D80D" w14:textId="45B2DC80"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w:t>
                  </w:r>
                </w:p>
              </w:tc>
              <w:tc>
                <w:tcPr>
                  <w:tcW w:w="540" w:type="dxa"/>
                  <w:tcBorders>
                    <w:top w:val="nil"/>
                    <w:left w:val="nil"/>
                    <w:bottom w:val="nil"/>
                    <w:right w:val="single" w:sz="4" w:space="0" w:color="7E7E7E"/>
                  </w:tcBorders>
                  <w:shd w:val="clear" w:color="000000" w:fill="BEBEBE"/>
                  <w:noWrap/>
                </w:tcPr>
                <w:p w14:paraId="587222FE" w14:textId="79C20306"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w:t>
                  </w:r>
                </w:p>
              </w:tc>
              <w:tc>
                <w:tcPr>
                  <w:tcW w:w="630" w:type="dxa"/>
                  <w:tcBorders>
                    <w:top w:val="nil"/>
                    <w:left w:val="nil"/>
                    <w:bottom w:val="nil"/>
                    <w:right w:val="single" w:sz="4" w:space="0" w:color="7E7E7E"/>
                  </w:tcBorders>
                  <w:shd w:val="clear" w:color="000000" w:fill="BEBEBE"/>
                  <w:noWrap/>
                </w:tcPr>
                <w:p w14:paraId="2DB553EC" w14:textId="0E53B2E8"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w:t>
                  </w:r>
                </w:p>
              </w:tc>
              <w:tc>
                <w:tcPr>
                  <w:tcW w:w="630" w:type="dxa"/>
                  <w:tcBorders>
                    <w:top w:val="nil"/>
                    <w:left w:val="nil"/>
                    <w:bottom w:val="nil"/>
                    <w:right w:val="single" w:sz="4" w:space="0" w:color="7E7E7E"/>
                  </w:tcBorders>
                  <w:shd w:val="clear" w:color="000000" w:fill="BEBEBE"/>
                  <w:noWrap/>
                </w:tcPr>
                <w:p w14:paraId="206162EC" w14:textId="5F0D82D4"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17</w:t>
                  </w:r>
                </w:p>
              </w:tc>
              <w:tc>
                <w:tcPr>
                  <w:tcW w:w="720" w:type="dxa"/>
                  <w:tcBorders>
                    <w:top w:val="nil"/>
                    <w:left w:val="nil"/>
                    <w:bottom w:val="nil"/>
                    <w:right w:val="single" w:sz="4" w:space="0" w:color="7E7E7E"/>
                  </w:tcBorders>
                  <w:shd w:val="clear" w:color="000000" w:fill="BEBEBE"/>
                  <w:noWrap/>
                </w:tcPr>
                <w:p w14:paraId="531CB793" w14:textId="34A261C1"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23</w:t>
                  </w:r>
                </w:p>
              </w:tc>
              <w:tc>
                <w:tcPr>
                  <w:tcW w:w="720" w:type="dxa"/>
                  <w:tcBorders>
                    <w:top w:val="nil"/>
                    <w:left w:val="nil"/>
                    <w:bottom w:val="nil"/>
                    <w:right w:val="single" w:sz="4" w:space="0" w:color="7E7E7E"/>
                  </w:tcBorders>
                  <w:shd w:val="clear" w:color="000000" w:fill="BEBEBE"/>
                  <w:noWrap/>
                </w:tcPr>
                <w:p w14:paraId="0FBB52F4" w14:textId="3FB747D3"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35</w:t>
                  </w:r>
                </w:p>
              </w:tc>
              <w:tc>
                <w:tcPr>
                  <w:tcW w:w="720" w:type="dxa"/>
                  <w:tcBorders>
                    <w:top w:val="nil"/>
                    <w:left w:val="nil"/>
                    <w:bottom w:val="nil"/>
                    <w:right w:val="single" w:sz="4" w:space="0" w:color="7E7E7E"/>
                  </w:tcBorders>
                  <w:shd w:val="clear" w:color="000000" w:fill="BEBEBE"/>
                  <w:noWrap/>
                </w:tcPr>
                <w:p w14:paraId="206A183C" w14:textId="60D10851"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22</w:t>
                  </w:r>
                </w:p>
              </w:tc>
              <w:tc>
                <w:tcPr>
                  <w:tcW w:w="720" w:type="dxa"/>
                  <w:tcBorders>
                    <w:top w:val="nil"/>
                    <w:left w:val="nil"/>
                    <w:bottom w:val="nil"/>
                    <w:right w:val="single" w:sz="4" w:space="0" w:color="7E7E7E"/>
                  </w:tcBorders>
                  <w:shd w:val="clear" w:color="000000" w:fill="BEBEBE"/>
                  <w:noWrap/>
                </w:tcPr>
                <w:p w14:paraId="2130751D" w14:textId="7C607E17"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47</w:t>
                  </w:r>
                </w:p>
              </w:tc>
              <w:tc>
                <w:tcPr>
                  <w:tcW w:w="720" w:type="dxa"/>
                  <w:tcBorders>
                    <w:top w:val="nil"/>
                    <w:left w:val="nil"/>
                    <w:bottom w:val="nil"/>
                    <w:right w:val="single" w:sz="4" w:space="0" w:color="7E7E7E"/>
                  </w:tcBorders>
                  <w:shd w:val="clear" w:color="000000" w:fill="BEBEBE"/>
                  <w:noWrap/>
                </w:tcPr>
                <w:p w14:paraId="5B099FAB" w14:textId="4643E98B"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92</w:t>
                  </w:r>
                </w:p>
              </w:tc>
              <w:tc>
                <w:tcPr>
                  <w:tcW w:w="810" w:type="dxa"/>
                  <w:tcBorders>
                    <w:top w:val="nil"/>
                    <w:left w:val="nil"/>
                    <w:bottom w:val="nil"/>
                    <w:right w:val="single" w:sz="4" w:space="0" w:color="7E7E7E"/>
                  </w:tcBorders>
                  <w:shd w:val="clear" w:color="000000" w:fill="BEBEBE"/>
                  <w:noWrap/>
                </w:tcPr>
                <w:p w14:paraId="1B3F3D90" w14:textId="6EAE3BB9"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291</w:t>
                  </w:r>
                </w:p>
              </w:tc>
              <w:tc>
                <w:tcPr>
                  <w:tcW w:w="630" w:type="dxa"/>
                  <w:tcBorders>
                    <w:top w:val="nil"/>
                    <w:left w:val="nil"/>
                    <w:bottom w:val="nil"/>
                    <w:right w:val="single" w:sz="4" w:space="0" w:color="7E7E7E"/>
                  </w:tcBorders>
                  <w:shd w:val="clear" w:color="000000" w:fill="BEBEBE"/>
                  <w:noWrap/>
                </w:tcPr>
                <w:p w14:paraId="64297A01" w14:textId="2D361BAC"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w:t>
                  </w:r>
                </w:p>
              </w:tc>
              <w:tc>
                <w:tcPr>
                  <w:tcW w:w="810" w:type="dxa"/>
                  <w:tcBorders>
                    <w:top w:val="nil"/>
                    <w:left w:val="nil"/>
                    <w:bottom w:val="nil"/>
                    <w:right w:val="single" w:sz="4" w:space="0" w:color="7E7E7E"/>
                  </w:tcBorders>
                  <w:shd w:val="clear" w:color="000000" w:fill="BEBEBE"/>
                  <w:noWrap/>
                </w:tcPr>
                <w:p w14:paraId="263A5726" w14:textId="0FD06BE1"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w:t>
                  </w:r>
                </w:p>
              </w:tc>
              <w:tc>
                <w:tcPr>
                  <w:tcW w:w="810" w:type="dxa"/>
                  <w:tcBorders>
                    <w:top w:val="nil"/>
                    <w:left w:val="nil"/>
                    <w:bottom w:val="nil"/>
                    <w:right w:val="single" w:sz="4" w:space="0" w:color="7E7E7E"/>
                  </w:tcBorders>
                  <w:shd w:val="clear" w:color="000000" w:fill="BEBEBE"/>
                  <w:noWrap/>
                </w:tcPr>
                <w:p w14:paraId="272E1E07" w14:textId="09EAD6E6"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157</w:t>
                  </w:r>
                </w:p>
              </w:tc>
            </w:tr>
            <w:tr w:rsidR="00930D73" w:rsidRPr="009A57B8" w14:paraId="0A80E4F3" w14:textId="77777777" w:rsidTr="0070298D">
              <w:trPr>
                <w:trHeight w:val="265"/>
              </w:trPr>
              <w:tc>
                <w:tcPr>
                  <w:tcW w:w="1075" w:type="dxa"/>
                  <w:tcBorders>
                    <w:top w:val="nil"/>
                    <w:left w:val="single" w:sz="4" w:space="0" w:color="7E7E7E"/>
                    <w:bottom w:val="nil"/>
                    <w:right w:val="single" w:sz="4" w:space="0" w:color="7E7E7E"/>
                  </w:tcBorders>
                  <w:hideMark/>
                </w:tcPr>
                <w:p w14:paraId="30122400"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Cherokee</w:t>
                  </w:r>
                </w:p>
              </w:tc>
              <w:tc>
                <w:tcPr>
                  <w:tcW w:w="810" w:type="dxa"/>
                  <w:tcBorders>
                    <w:top w:val="nil"/>
                    <w:left w:val="nil"/>
                    <w:bottom w:val="nil"/>
                    <w:right w:val="single" w:sz="4" w:space="0" w:color="7E7E7E"/>
                  </w:tcBorders>
                  <w:noWrap/>
                </w:tcPr>
                <w:p w14:paraId="42FBDD81" w14:textId="4E23B2E4"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w:t>
                  </w:r>
                </w:p>
              </w:tc>
              <w:tc>
                <w:tcPr>
                  <w:tcW w:w="540" w:type="dxa"/>
                  <w:tcBorders>
                    <w:top w:val="nil"/>
                    <w:left w:val="nil"/>
                    <w:bottom w:val="nil"/>
                    <w:right w:val="single" w:sz="4" w:space="0" w:color="7E7E7E"/>
                  </w:tcBorders>
                  <w:noWrap/>
                </w:tcPr>
                <w:p w14:paraId="536D7EF8" w14:textId="76AB7A27"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w:t>
                  </w:r>
                </w:p>
              </w:tc>
              <w:tc>
                <w:tcPr>
                  <w:tcW w:w="630" w:type="dxa"/>
                  <w:tcBorders>
                    <w:top w:val="nil"/>
                    <w:left w:val="nil"/>
                    <w:bottom w:val="nil"/>
                    <w:right w:val="single" w:sz="4" w:space="0" w:color="7E7E7E"/>
                  </w:tcBorders>
                  <w:noWrap/>
                </w:tcPr>
                <w:p w14:paraId="2AACD985" w14:textId="0A1CC03A"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36</w:t>
                  </w:r>
                </w:p>
              </w:tc>
              <w:tc>
                <w:tcPr>
                  <w:tcW w:w="630" w:type="dxa"/>
                  <w:tcBorders>
                    <w:top w:val="nil"/>
                    <w:left w:val="nil"/>
                    <w:bottom w:val="nil"/>
                    <w:right w:val="single" w:sz="4" w:space="0" w:color="7E7E7E"/>
                  </w:tcBorders>
                  <w:noWrap/>
                </w:tcPr>
                <w:p w14:paraId="44218C99" w14:textId="08348A7E"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47</w:t>
                  </w:r>
                </w:p>
              </w:tc>
              <w:tc>
                <w:tcPr>
                  <w:tcW w:w="720" w:type="dxa"/>
                  <w:tcBorders>
                    <w:top w:val="nil"/>
                    <w:left w:val="nil"/>
                    <w:bottom w:val="nil"/>
                    <w:right w:val="single" w:sz="4" w:space="0" w:color="7E7E7E"/>
                  </w:tcBorders>
                  <w:noWrap/>
                </w:tcPr>
                <w:p w14:paraId="561B95C8" w14:textId="4AFCB195"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154</w:t>
                  </w:r>
                </w:p>
              </w:tc>
              <w:tc>
                <w:tcPr>
                  <w:tcW w:w="720" w:type="dxa"/>
                  <w:tcBorders>
                    <w:top w:val="nil"/>
                    <w:left w:val="nil"/>
                    <w:bottom w:val="nil"/>
                    <w:right w:val="single" w:sz="4" w:space="0" w:color="7E7E7E"/>
                  </w:tcBorders>
                  <w:noWrap/>
                </w:tcPr>
                <w:p w14:paraId="7B4E0F71" w14:textId="01EC8ECD"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216</w:t>
                  </w:r>
                </w:p>
              </w:tc>
              <w:tc>
                <w:tcPr>
                  <w:tcW w:w="720" w:type="dxa"/>
                  <w:tcBorders>
                    <w:top w:val="nil"/>
                    <w:left w:val="nil"/>
                    <w:bottom w:val="nil"/>
                    <w:right w:val="single" w:sz="4" w:space="0" w:color="7E7E7E"/>
                  </w:tcBorders>
                  <w:noWrap/>
                </w:tcPr>
                <w:p w14:paraId="7CB35091" w14:textId="0628506B"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95</w:t>
                  </w:r>
                </w:p>
              </w:tc>
              <w:tc>
                <w:tcPr>
                  <w:tcW w:w="720" w:type="dxa"/>
                  <w:tcBorders>
                    <w:top w:val="nil"/>
                    <w:left w:val="nil"/>
                    <w:bottom w:val="nil"/>
                    <w:right w:val="single" w:sz="4" w:space="0" w:color="7E7E7E"/>
                  </w:tcBorders>
                  <w:noWrap/>
                </w:tcPr>
                <w:p w14:paraId="0626C7E3" w14:textId="6D8C97C3"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165</w:t>
                  </w:r>
                </w:p>
              </w:tc>
              <w:tc>
                <w:tcPr>
                  <w:tcW w:w="720" w:type="dxa"/>
                  <w:tcBorders>
                    <w:top w:val="nil"/>
                    <w:left w:val="nil"/>
                    <w:bottom w:val="nil"/>
                    <w:right w:val="single" w:sz="4" w:space="0" w:color="7E7E7E"/>
                  </w:tcBorders>
                  <w:noWrap/>
                </w:tcPr>
                <w:p w14:paraId="18CEF0A9" w14:textId="7FF86772"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551</w:t>
                  </w:r>
                </w:p>
              </w:tc>
              <w:tc>
                <w:tcPr>
                  <w:tcW w:w="810" w:type="dxa"/>
                  <w:tcBorders>
                    <w:top w:val="nil"/>
                    <w:left w:val="nil"/>
                    <w:bottom w:val="nil"/>
                    <w:right w:val="single" w:sz="4" w:space="0" w:color="7E7E7E"/>
                  </w:tcBorders>
                  <w:noWrap/>
                </w:tcPr>
                <w:p w14:paraId="55F348C7" w14:textId="3B1CB79A"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1534</w:t>
                  </w:r>
                </w:p>
              </w:tc>
              <w:tc>
                <w:tcPr>
                  <w:tcW w:w="630" w:type="dxa"/>
                  <w:tcBorders>
                    <w:top w:val="nil"/>
                    <w:left w:val="nil"/>
                    <w:bottom w:val="nil"/>
                    <w:right w:val="single" w:sz="4" w:space="0" w:color="7E7E7E"/>
                  </w:tcBorders>
                  <w:noWrap/>
                </w:tcPr>
                <w:p w14:paraId="713BDBC6" w14:textId="57BC5201"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w:t>
                  </w:r>
                </w:p>
              </w:tc>
              <w:tc>
                <w:tcPr>
                  <w:tcW w:w="810" w:type="dxa"/>
                  <w:tcBorders>
                    <w:top w:val="nil"/>
                    <w:left w:val="nil"/>
                    <w:bottom w:val="nil"/>
                    <w:right w:val="single" w:sz="4" w:space="0" w:color="7E7E7E"/>
                  </w:tcBorders>
                  <w:noWrap/>
                </w:tcPr>
                <w:p w14:paraId="206B20D6" w14:textId="797878ED"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39</w:t>
                  </w:r>
                </w:p>
              </w:tc>
              <w:tc>
                <w:tcPr>
                  <w:tcW w:w="810" w:type="dxa"/>
                  <w:tcBorders>
                    <w:top w:val="nil"/>
                    <w:left w:val="nil"/>
                    <w:bottom w:val="nil"/>
                    <w:right w:val="single" w:sz="4" w:space="0" w:color="7E7E7E"/>
                  </w:tcBorders>
                  <w:noWrap/>
                </w:tcPr>
                <w:p w14:paraId="48D7666B" w14:textId="2A34694B" w:rsidR="00930D73" w:rsidRPr="009A57B8" w:rsidRDefault="003927AD"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855</w:t>
                  </w:r>
                </w:p>
              </w:tc>
            </w:tr>
            <w:tr w:rsidR="00930D73" w:rsidRPr="009A57B8" w14:paraId="66E6EA39" w14:textId="77777777" w:rsidTr="0070298D">
              <w:trPr>
                <w:trHeight w:val="265"/>
              </w:trPr>
              <w:tc>
                <w:tcPr>
                  <w:tcW w:w="1075" w:type="dxa"/>
                  <w:tcBorders>
                    <w:top w:val="nil"/>
                    <w:left w:val="single" w:sz="4" w:space="0" w:color="7E7E7E"/>
                    <w:bottom w:val="nil"/>
                    <w:right w:val="single" w:sz="4" w:space="0" w:color="7E7E7E"/>
                  </w:tcBorders>
                  <w:shd w:val="clear" w:color="000000" w:fill="BEBEBE"/>
                  <w:hideMark/>
                </w:tcPr>
                <w:p w14:paraId="0DDBFC19"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Gregg</w:t>
                  </w:r>
                </w:p>
              </w:tc>
              <w:tc>
                <w:tcPr>
                  <w:tcW w:w="810" w:type="dxa"/>
                  <w:tcBorders>
                    <w:top w:val="nil"/>
                    <w:left w:val="nil"/>
                    <w:bottom w:val="nil"/>
                    <w:right w:val="single" w:sz="4" w:space="0" w:color="7E7E7E"/>
                  </w:tcBorders>
                  <w:shd w:val="clear" w:color="000000" w:fill="BEBEBE"/>
                  <w:noWrap/>
                </w:tcPr>
                <w:p w14:paraId="4B62F8F0" w14:textId="0E1F7D30"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25</w:t>
                  </w:r>
                </w:p>
              </w:tc>
              <w:tc>
                <w:tcPr>
                  <w:tcW w:w="540" w:type="dxa"/>
                  <w:tcBorders>
                    <w:top w:val="nil"/>
                    <w:left w:val="nil"/>
                    <w:bottom w:val="nil"/>
                    <w:right w:val="single" w:sz="4" w:space="0" w:color="7E7E7E"/>
                  </w:tcBorders>
                  <w:shd w:val="clear" w:color="000000" w:fill="BEBEBE"/>
                  <w:noWrap/>
                </w:tcPr>
                <w:p w14:paraId="2EF4EF52" w14:textId="7D5DE606"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25</w:t>
                  </w:r>
                </w:p>
              </w:tc>
              <w:tc>
                <w:tcPr>
                  <w:tcW w:w="630" w:type="dxa"/>
                  <w:tcBorders>
                    <w:top w:val="nil"/>
                    <w:left w:val="nil"/>
                    <w:bottom w:val="nil"/>
                    <w:right w:val="single" w:sz="4" w:space="0" w:color="7E7E7E"/>
                  </w:tcBorders>
                  <w:shd w:val="clear" w:color="000000" w:fill="BEBEBE"/>
                  <w:noWrap/>
                </w:tcPr>
                <w:p w14:paraId="058DF85B" w14:textId="586C8106"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78</w:t>
                  </w:r>
                </w:p>
              </w:tc>
              <w:tc>
                <w:tcPr>
                  <w:tcW w:w="630" w:type="dxa"/>
                  <w:tcBorders>
                    <w:top w:val="nil"/>
                    <w:left w:val="nil"/>
                    <w:bottom w:val="nil"/>
                    <w:right w:val="single" w:sz="4" w:space="0" w:color="7E7E7E"/>
                  </w:tcBorders>
                  <w:shd w:val="clear" w:color="000000" w:fill="BEBEBE"/>
                  <w:noWrap/>
                </w:tcPr>
                <w:p w14:paraId="327D6D30" w14:textId="41E37003"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94</w:t>
                  </w:r>
                </w:p>
              </w:tc>
              <w:tc>
                <w:tcPr>
                  <w:tcW w:w="720" w:type="dxa"/>
                  <w:tcBorders>
                    <w:top w:val="nil"/>
                    <w:left w:val="nil"/>
                    <w:bottom w:val="nil"/>
                    <w:right w:val="single" w:sz="4" w:space="0" w:color="7E7E7E"/>
                  </w:tcBorders>
                  <w:shd w:val="clear" w:color="000000" w:fill="BEBEBE"/>
                  <w:noWrap/>
                </w:tcPr>
                <w:p w14:paraId="10D291C6" w14:textId="0C03A7AC"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447</w:t>
                  </w:r>
                </w:p>
              </w:tc>
              <w:tc>
                <w:tcPr>
                  <w:tcW w:w="720" w:type="dxa"/>
                  <w:tcBorders>
                    <w:top w:val="nil"/>
                    <w:left w:val="nil"/>
                    <w:bottom w:val="nil"/>
                    <w:right w:val="single" w:sz="4" w:space="0" w:color="7E7E7E"/>
                  </w:tcBorders>
                  <w:shd w:val="clear" w:color="000000" w:fill="BEBEBE"/>
                  <w:noWrap/>
                </w:tcPr>
                <w:p w14:paraId="792F0968" w14:textId="61DD5097"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624</w:t>
                  </w:r>
                </w:p>
              </w:tc>
              <w:tc>
                <w:tcPr>
                  <w:tcW w:w="720" w:type="dxa"/>
                  <w:tcBorders>
                    <w:top w:val="nil"/>
                    <w:left w:val="nil"/>
                    <w:bottom w:val="nil"/>
                    <w:right w:val="single" w:sz="4" w:space="0" w:color="7E7E7E"/>
                  </w:tcBorders>
                  <w:shd w:val="clear" w:color="000000" w:fill="BEBEBE"/>
                  <w:noWrap/>
                </w:tcPr>
                <w:p w14:paraId="1C88C8A1" w14:textId="7D6596D1"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502</w:t>
                  </w:r>
                </w:p>
              </w:tc>
              <w:tc>
                <w:tcPr>
                  <w:tcW w:w="720" w:type="dxa"/>
                  <w:tcBorders>
                    <w:top w:val="nil"/>
                    <w:left w:val="nil"/>
                    <w:bottom w:val="nil"/>
                    <w:right w:val="single" w:sz="4" w:space="0" w:color="7E7E7E"/>
                  </w:tcBorders>
                  <w:shd w:val="clear" w:color="000000" w:fill="BEBEBE"/>
                  <w:noWrap/>
                </w:tcPr>
                <w:p w14:paraId="4685870E" w14:textId="285EB5F9"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790</w:t>
                  </w:r>
                </w:p>
              </w:tc>
              <w:tc>
                <w:tcPr>
                  <w:tcW w:w="720" w:type="dxa"/>
                  <w:tcBorders>
                    <w:top w:val="nil"/>
                    <w:left w:val="nil"/>
                    <w:bottom w:val="nil"/>
                    <w:right w:val="single" w:sz="4" w:space="0" w:color="7E7E7E"/>
                  </w:tcBorders>
                  <w:shd w:val="clear" w:color="000000" w:fill="BEBEBE"/>
                  <w:noWrap/>
                </w:tcPr>
                <w:p w14:paraId="0B9AF144" w14:textId="3EDC16D0"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2046</w:t>
                  </w:r>
                </w:p>
              </w:tc>
              <w:tc>
                <w:tcPr>
                  <w:tcW w:w="810" w:type="dxa"/>
                  <w:tcBorders>
                    <w:top w:val="nil"/>
                    <w:left w:val="nil"/>
                    <w:bottom w:val="nil"/>
                    <w:right w:val="single" w:sz="4" w:space="0" w:color="7E7E7E"/>
                  </w:tcBorders>
                  <w:shd w:val="clear" w:color="000000" w:fill="BEBEBE"/>
                  <w:noWrap/>
                </w:tcPr>
                <w:p w14:paraId="522674A0" w14:textId="3B383603"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6655</w:t>
                  </w:r>
                </w:p>
              </w:tc>
              <w:tc>
                <w:tcPr>
                  <w:tcW w:w="630" w:type="dxa"/>
                  <w:tcBorders>
                    <w:top w:val="nil"/>
                    <w:left w:val="nil"/>
                    <w:bottom w:val="nil"/>
                    <w:right w:val="single" w:sz="4" w:space="0" w:color="7E7E7E"/>
                  </w:tcBorders>
                  <w:shd w:val="clear" w:color="000000" w:fill="BEBEBE"/>
                  <w:noWrap/>
                </w:tcPr>
                <w:p w14:paraId="2854FD70" w14:textId="32B1EE19"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52</w:t>
                  </w:r>
                </w:p>
              </w:tc>
              <w:tc>
                <w:tcPr>
                  <w:tcW w:w="810" w:type="dxa"/>
                  <w:tcBorders>
                    <w:top w:val="nil"/>
                    <w:left w:val="nil"/>
                    <w:bottom w:val="nil"/>
                    <w:right w:val="single" w:sz="4" w:space="0" w:color="7E7E7E"/>
                  </w:tcBorders>
                  <w:shd w:val="clear" w:color="000000" w:fill="BEBEBE"/>
                  <w:noWrap/>
                </w:tcPr>
                <w:p w14:paraId="5F8B66F6" w14:textId="560B02B0"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221</w:t>
                  </w:r>
                </w:p>
              </w:tc>
              <w:tc>
                <w:tcPr>
                  <w:tcW w:w="810" w:type="dxa"/>
                  <w:tcBorders>
                    <w:top w:val="nil"/>
                    <w:left w:val="nil"/>
                    <w:bottom w:val="nil"/>
                    <w:right w:val="single" w:sz="4" w:space="0" w:color="7E7E7E"/>
                  </w:tcBorders>
                  <w:shd w:val="clear" w:color="000000" w:fill="BEBEBE"/>
                  <w:noWrap/>
                </w:tcPr>
                <w:p w14:paraId="01F9CAD4" w14:textId="27FEB207" w:rsidR="00930D73" w:rsidRPr="009A57B8" w:rsidRDefault="007F272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3150</w:t>
                  </w:r>
                </w:p>
              </w:tc>
            </w:tr>
            <w:tr w:rsidR="00930D73" w:rsidRPr="009A57B8" w14:paraId="03C5ADAE" w14:textId="77777777" w:rsidTr="0070298D">
              <w:trPr>
                <w:trHeight w:val="265"/>
              </w:trPr>
              <w:tc>
                <w:tcPr>
                  <w:tcW w:w="1075" w:type="dxa"/>
                  <w:tcBorders>
                    <w:top w:val="nil"/>
                    <w:left w:val="single" w:sz="4" w:space="0" w:color="7E7E7E"/>
                    <w:bottom w:val="nil"/>
                    <w:right w:val="single" w:sz="4" w:space="0" w:color="7E7E7E"/>
                  </w:tcBorders>
                  <w:hideMark/>
                </w:tcPr>
                <w:p w14:paraId="43B48A4A"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Harrison</w:t>
                  </w:r>
                </w:p>
              </w:tc>
              <w:tc>
                <w:tcPr>
                  <w:tcW w:w="810" w:type="dxa"/>
                  <w:tcBorders>
                    <w:top w:val="nil"/>
                    <w:left w:val="nil"/>
                    <w:bottom w:val="nil"/>
                    <w:right w:val="single" w:sz="4" w:space="0" w:color="7E7E7E"/>
                  </w:tcBorders>
                  <w:noWrap/>
                </w:tcPr>
                <w:p w14:paraId="002A13DA" w14:textId="4B1BF10E"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w:t>
                  </w:r>
                </w:p>
              </w:tc>
              <w:tc>
                <w:tcPr>
                  <w:tcW w:w="540" w:type="dxa"/>
                  <w:tcBorders>
                    <w:top w:val="nil"/>
                    <w:left w:val="nil"/>
                    <w:bottom w:val="nil"/>
                    <w:right w:val="single" w:sz="4" w:space="0" w:color="7E7E7E"/>
                  </w:tcBorders>
                  <w:noWrap/>
                </w:tcPr>
                <w:p w14:paraId="694832F0" w14:textId="1005BD2B"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w:t>
                  </w:r>
                </w:p>
              </w:tc>
              <w:tc>
                <w:tcPr>
                  <w:tcW w:w="630" w:type="dxa"/>
                  <w:tcBorders>
                    <w:top w:val="nil"/>
                    <w:left w:val="nil"/>
                    <w:bottom w:val="nil"/>
                    <w:right w:val="single" w:sz="4" w:space="0" w:color="7E7E7E"/>
                  </w:tcBorders>
                  <w:noWrap/>
                </w:tcPr>
                <w:p w14:paraId="11D7097E" w14:textId="203C3C56"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67</w:t>
                  </w:r>
                </w:p>
              </w:tc>
              <w:tc>
                <w:tcPr>
                  <w:tcW w:w="630" w:type="dxa"/>
                  <w:tcBorders>
                    <w:top w:val="nil"/>
                    <w:left w:val="nil"/>
                    <w:bottom w:val="nil"/>
                    <w:right w:val="single" w:sz="4" w:space="0" w:color="7E7E7E"/>
                  </w:tcBorders>
                  <w:noWrap/>
                </w:tcPr>
                <w:p w14:paraId="0193E2A5" w14:textId="4FA48C98"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84</w:t>
                  </w:r>
                </w:p>
              </w:tc>
              <w:tc>
                <w:tcPr>
                  <w:tcW w:w="720" w:type="dxa"/>
                  <w:tcBorders>
                    <w:top w:val="nil"/>
                    <w:left w:val="nil"/>
                    <w:bottom w:val="nil"/>
                    <w:right w:val="single" w:sz="4" w:space="0" w:color="7E7E7E"/>
                  </w:tcBorders>
                  <w:noWrap/>
                </w:tcPr>
                <w:p w14:paraId="216A8C71" w14:textId="5934AB7F"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214</w:t>
                  </w:r>
                </w:p>
              </w:tc>
              <w:tc>
                <w:tcPr>
                  <w:tcW w:w="720" w:type="dxa"/>
                  <w:tcBorders>
                    <w:top w:val="nil"/>
                    <w:left w:val="nil"/>
                    <w:bottom w:val="nil"/>
                    <w:right w:val="single" w:sz="4" w:space="0" w:color="7E7E7E"/>
                  </w:tcBorders>
                  <w:noWrap/>
                </w:tcPr>
                <w:p w14:paraId="0F9A7CE2" w14:textId="75496B38"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309</w:t>
                  </w:r>
                </w:p>
              </w:tc>
              <w:tc>
                <w:tcPr>
                  <w:tcW w:w="720" w:type="dxa"/>
                  <w:tcBorders>
                    <w:top w:val="nil"/>
                    <w:left w:val="nil"/>
                    <w:bottom w:val="nil"/>
                    <w:right w:val="single" w:sz="4" w:space="0" w:color="7E7E7E"/>
                  </w:tcBorders>
                  <w:noWrap/>
                </w:tcPr>
                <w:p w14:paraId="34B5A110" w14:textId="707404DA"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178</w:t>
                  </w:r>
                </w:p>
              </w:tc>
              <w:tc>
                <w:tcPr>
                  <w:tcW w:w="720" w:type="dxa"/>
                  <w:tcBorders>
                    <w:top w:val="nil"/>
                    <w:left w:val="nil"/>
                    <w:bottom w:val="nil"/>
                    <w:right w:val="single" w:sz="4" w:space="0" w:color="7E7E7E"/>
                  </w:tcBorders>
                  <w:noWrap/>
                </w:tcPr>
                <w:p w14:paraId="36F0B26D" w14:textId="337B84BD"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304</w:t>
                  </w:r>
                </w:p>
              </w:tc>
              <w:tc>
                <w:tcPr>
                  <w:tcW w:w="720" w:type="dxa"/>
                  <w:tcBorders>
                    <w:top w:val="nil"/>
                    <w:left w:val="nil"/>
                    <w:bottom w:val="nil"/>
                    <w:right w:val="single" w:sz="4" w:space="0" w:color="7E7E7E"/>
                  </w:tcBorders>
                  <w:noWrap/>
                </w:tcPr>
                <w:p w14:paraId="4AF9C5FE" w14:textId="230A62DF"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948</w:t>
                  </w:r>
                </w:p>
              </w:tc>
              <w:tc>
                <w:tcPr>
                  <w:tcW w:w="810" w:type="dxa"/>
                  <w:tcBorders>
                    <w:top w:val="nil"/>
                    <w:left w:val="nil"/>
                    <w:bottom w:val="nil"/>
                    <w:right w:val="single" w:sz="4" w:space="0" w:color="7E7E7E"/>
                  </w:tcBorders>
                  <w:noWrap/>
                </w:tcPr>
                <w:p w14:paraId="6B2D80E1" w14:textId="4F661C08"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2661</w:t>
                  </w:r>
                </w:p>
              </w:tc>
              <w:tc>
                <w:tcPr>
                  <w:tcW w:w="630" w:type="dxa"/>
                  <w:tcBorders>
                    <w:top w:val="nil"/>
                    <w:left w:val="nil"/>
                    <w:bottom w:val="nil"/>
                    <w:right w:val="single" w:sz="4" w:space="0" w:color="7E7E7E"/>
                  </w:tcBorders>
                  <w:noWrap/>
                </w:tcPr>
                <w:p w14:paraId="4BB62F40" w14:textId="249B9546"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27</w:t>
                  </w:r>
                </w:p>
              </w:tc>
              <w:tc>
                <w:tcPr>
                  <w:tcW w:w="810" w:type="dxa"/>
                  <w:tcBorders>
                    <w:top w:val="nil"/>
                    <w:left w:val="nil"/>
                    <w:bottom w:val="nil"/>
                    <w:right w:val="single" w:sz="4" w:space="0" w:color="7E7E7E"/>
                  </w:tcBorders>
                  <w:noWrap/>
                </w:tcPr>
                <w:p w14:paraId="273F794D" w14:textId="2D127E5B"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84</w:t>
                  </w:r>
                </w:p>
              </w:tc>
              <w:tc>
                <w:tcPr>
                  <w:tcW w:w="810" w:type="dxa"/>
                  <w:tcBorders>
                    <w:top w:val="nil"/>
                    <w:left w:val="nil"/>
                    <w:bottom w:val="nil"/>
                    <w:right w:val="single" w:sz="4" w:space="0" w:color="7E7E7E"/>
                  </w:tcBorders>
                  <w:noWrap/>
                </w:tcPr>
                <w:p w14:paraId="491D4AA6" w14:textId="11086F97" w:rsidR="00930D73" w:rsidRPr="009A57B8" w:rsidRDefault="00757944"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1449</w:t>
                  </w:r>
                </w:p>
              </w:tc>
            </w:tr>
            <w:tr w:rsidR="00930D73" w:rsidRPr="009A57B8" w14:paraId="0AA58B48" w14:textId="77777777" w:rsidTr="0070298D">
              <w:trPr>
                <w:trHeight w:val="265"/>
              </w:trPr>
              <w:tc>
                <w:tcPr>
                  <w:tcW w:w="1075" w:type="dxa"/>
                  <w:tcBorders>
                    <w:top w:val="nil"/>
                    <w:left w:val="single" w:sz="4" w:space="0" w:color="7E7E7E"/>
                    <w:bottom w:val="nil"/>
                    <w:right w:val="single" w:sz="4" w:space="0" w:color="7E7E7E"/>
                  </w:tcBorders>
                  <w:shd w:val="clear" w:color="000000" w:fill="BFBFBF"/>
                  <w:hideMark/>
                </w:tcPr>
                <w:p w14:paraId="51A4AADA"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Henderson</w:t>
                  </w:r>
                </w:p>
              </w:tc>
              <w:tc>
                <w:tcPr>
                  <w:tcW w:w="810" w:type="dxa"/>
                  <w:tcBorders>
                    <w:top w:val="nil"/>
                    <w:left w:val="nil"/>
                    <w:bottom w:val="nil"/>
                    <w:right w:val="single" w:sz="4" w:space="0" w:color="7E7E7E"/>
                  </w:tcBorders>
                  <w:shd w:val="clear" w:color="000000" w:fill="BFBFBF"/>
                  <w:noWrap/>
                </w:tcPr>
                <w:p w14:paraId="353B4157" w14:textId="7F201D9F"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w:t>
                  </w:r>
                </w:p>
              </w:tc>
              <w:tc>
                <w:tcPr>
                  <w:tcW w:w="540" w:type="dxa"/>
                  <w:tcBorders>
                    <w:top w:val="nil"/>
                    <w:left w:val="nil"/>
                    <w:bottom w:val="nil"/>
                    <w:right w:val="single" w:sz="4" w:space="0" w:color="7E7E7E"/>
                  </w:tcBorders>
                  <w:shd w:val="clear" w:color="000000" w:fill="BFBFBF"/>
                  <w:noWrap/>
                </w:tcPr>
                <w:p w14:paraId="3D467FC5" w14:textId="1833A50E"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26</w:t>
                  </w:r>
                </w:p>
              </w:tc>
              <w:tc>
                <w:tcPr>
                  <w:tcW w:w="630" w:type="dxa"/>
                  <w:tcBorders>
                    <w:top w:val="nil"/>
                    <w:left w:val="nil"/>
                    <w:bottom w:val="nil"/>
                    <w:right w:val="single" w:sz="4" w:space="0" w:color="7E7E7E"/>
                  </w:tcBorders>
                  <w:shd w:val="clear" w:color="000000" w:fill="BFBFBF"/>
                  <w:noWrap/>
                </w:tcPr>
                <w:p w14:paraId="54A08840" w14:textId="6080D3F4"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77</w:t>
                  </w:r>
                </w:p>
              </w:tc>
              <w:tc>
                <w:tcPr>
                  <w:tcW w:w="630" w:type="dxa"/>
                  <w:tcBorders>
                    <w:top w:val="nil"/>
                    <w:left w:val="nil"/>
                    <w:bottom w:val="nil"/>
                    <w:right w:val="single" w:sz="4" w:space="0" w:color="7E7E7E"/>
                  </w:tcBorders>
                  <w:shd w:val="clear" w:color="000000" w:fill="BFBFBF"/>
                  <w:noWrap/>
                </w:tcPr>
                <w:p w14:paraId="2D97D75E" w14:textId="6A02D561"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100</w:t>
                  </w:r>
                </w:p>
              </w:tc>
              <w:tc>
                <w:tcPr>
                  <w:tcW w:w="720" w:type="dxa"/>
                  <w:tcBorders>
                    <w:top w:val="nil"/>
                    <w:left w:val="nil"/>
                    <w:bottom w:val="nil"/>
                    <w:right w:val="single" w:sz="4" w:space="0" w:color="7E7E7E"/>
                  </w:tcBorders>
                  <w:shd w:val="clear" w:color="000000" w:fill="BFBFBF"/>
                  <w:noWrap/>
                </w:tcPr>
                <w:p w14:paraId="352DFC01" w14:textId="6BC65725"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190</w:t>
                  </w:r>
                </w:p>
              </w:tc>
              <w:tc>
                <w:tcPr>
                  <w:tcW w:w="720" w:type="dxa"/>
                  <w:tcBorders>
                    <w:top w:val="nil"/>
                    <w:left w:val="nil"/>
                    <w:bottom w:val="nil"/>
                    <w:right w:val="single" w:sz="4" w:space="0" w:color="7E7E7E"/>
                  </w:tcBorders>
                  <w:shd w:val="clear" w:color="000000" w:fill="BFBFBF"/>
                  <w:noWrap/>
                </w:tcPr>
                <w:p w14:paraId="40297773" w14:textId="3CB3652F"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311</w:t>
                  </w:r>
                </w:p>
              </w:tc>
              <w:tc>
                <w:tcPr>
                  <w:tcW w:w="720" w:type="dxa"/>
                  <w:tcBorders>
                    <w:top w:val="nil"/>
                    <w:left w:val="nil"/>
                    <w:bottom w:val="nil"/>
                    <w:right w:val="single" w:sz="4" w:space="0" w:color="7E7E7E"/>
                  </w:tcBorders>
                  <w:shd w:val="clear" w:color="000000" w:fill="BFBFBF"/>
                  <w:noWrap/>
                </w:tcPr>
                <w:p w14:paraId="11D83C64" w14:textId="73CAE560"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182</w:t>
                  </w:r>
                </w:p>
              </w:tc>
              <w:tc>
                <w:tcPr>
                  <w:tcW w:w="720" w:type="dxa"/>
                  <w:tcBorders>
                    <w:top w:val="nil"/>
                    <w:left w:val="nil"/>
                    <w:bottom w:val="nil"/>
                    <w:right w:val="single" w:sz="4" w:space="0" w:color="7E7E7E"/>
                  </w:tcBorders>
                  <w:shd w:val="clear" w:color="000000" w:fill="BFBFBF"/>
                  <w:noWrap/>
                </w:tcPr>
                <w:p w14:paraId="2F9171FD" w14:textId="1234682C"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330</w:t>
                  </w:r>
                </w:p>
              </w:tc>
              <w:tc>
                <w:tcPr>
                  <w:tcW w:w="720" w:type="dxa"/>
                  <w:tcBorders>
                    <w:top w:val="nil"/>
                    <w:left w:val="nil"/>
                    <w:bottom w:val="nil"/>
                    <w:right w:val="single" w:sz="4" w:space="0" w:color="7E7E7E"/>
                  </w:tcBorders>
                  <w:shd w:val="clear" w:color="000000" w:fill="BFBFBF"/>
                  <w:noWrap/>
                </w:tcPr>
                <w:p w14:paraId="79CED072" w14:textId="782610CC"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678</w:t>
                  </w:r>
                </w:p>
              </w:tc>
              <w:tc>
                <w:tcPr>
                  <w:tcW w:w="810" w:type="dxa"/>
                  <w:tcBorders>
                    <w:top w:val="nil"/>
                    <w:left w:val="nil"/>
                    <w:bottom w:val="nil"/>
                    <w:right w:val="single" w:sz="4" w:space="0" w:color="7E7E7E"/>
                  </w:tcBorders>
                  <w:shd w:val="clear" w:color="000000" w:fill="BFBFBF"/>
                  <w:noWrap/>
                </w:tcPr>
                <w:p w14:paraId="0E1FA7F1" w14:textId="0FA61409"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1961</w:t>
                  </w:r>
                </w:p>
              </w:tc>
              <w:tc>
                <w:tcPr>
                  <w:tcW w:w="630" w:type="dxa"/>
                  <w:tcBorders>
                    <w:top w:val="nil"/>
                    <w:left w:val="nil"/>
                    <w:bottom w:val="nil"/>
                    <w:right w:val="single" w:sz="4" w:space="0" w:color="7E7E7E"/>
                  </w:tcBorders>
                  <w:shd w:val="clear" w:color="000000" w:fill="BFBFBF"/>
                  <w:noWrap/>
                </w:tcPr>
                <w:p w14:paraId="6F7A8C35" w14:textId="575ADF60"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26</w:t>
                  </w:r>
                </w:p>
              </w:tc>
              <w:tc>
                <w:tcPr>
                  <w:tcW w:w="810" w:type="dxa"/>
                  <w:tcBorders>
                    <w:top w:val="nil"/>
                    <w:left w:val="nil"/>
                    <w:bottom w:val="nil"/>
                    <w:right w:val="single" w:sz="4" w:space="0" w:color="7E7E7E"/>
                  </w:tcBorders>
                  <w:shd w:val="clear" w:color="000000" w:fill="BFBFBF"/>
                  <w:noWrap/>
                </w:tcPr>
                <w:p w14:paraId="4B61CE48" w14:textId="105AF9D7"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81</w:t>
                  </w:r>
                </w:p>
              </w:tc>
              <w:tc>
                <w:tcPr>
                  <w:tcW w:w="810" w:type="dxa"/>
                  <w:tcBorders>
                    <w:top w:val="nil"/>
                    <w:left w:val="nil"/>
                    <w:bottom w:val="nil"/>
                    <w:right w:val="single" w:sz="4" w:space="0" w:color="7E7E7E"/>
                  </w:tcBorders>
                  <w:shd w:val="clear" w:color="000000" w:fill="BFBFBF"/>
                  <w:noWrap/>
                </w:tcPr>
                <w:p w14:paraId="023371E8" w14:textId="630AC90E" w:rsidR="00930D73" w:rsidRPr="009A57B8" w:rsidRDefault="00AF35A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1171</w:t>
                  </w:r>
                </w:p>
              </w:tc>
            </w:tr>
            <w:tr w:rsidR="00930D73" w:rsidRPr="009A57B8" w14:paraId="5279A529" w14:textId="77777777" w:rsidTr="0070298D">
              <w:trPr>
                <w:trHeight w:val="265"/>
              </w:trPr>
              <w:tc>
                <w:tcPr>
                  <w:tcW w:w="1075" w:type="dxa"/>
                  <w:tcBorders>
                    <w:top w:val="nil"/>
                    <w:left w:val="single" w:sz="4" w:space="0" w:color="7E7E7E"/>
                    <w:bottom w:val="nil"/>
                    <w:right w:val="single" w:sz="4" w:space="0" w:color="7E7E7E"/>
                  </w:tcBorders>
                  <w:hideMark/>
                </w:tcPr>
                <w:p w14:paraId="0BDCECE7"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Marion</w:t>
                  </w:r>
                </w:p>
              </w:tc>
              <w:tc>
                <w:tcPr>
                  <w:tcW w:w="810" w:type="dxa"/>
                  <w:tcBorders>
                    <w:top w:val="nil"/>
                    <w:left w:val="nil"/>
                    <w:bottom w:val="nil"/>
                    <w:right w:val="single" w:sz="4" w:space="0" w:color="7E7E7E"/>
                  </w:tcBorders>
                  <w:noWrap/>
                </w:tcPr>
                <w:p w14:paraId="357916AD" w14:textId="5575DD57"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w:t>
                  </w:r>
                </w:p>
              </w:tc>
              <w:tc>
                <w:tcPr>
                  <w:tcW w:w="540" w:type="dxa"/>
                  <w:tcBorders>
                    <w:top w:val="nil"/>
                    <w:left w:val="nil"/>
                    <w:bottom w:val="nil"/>
                    <w:right w:val="single" w:sz="4" w:space="0" w:color="7E7E7E"/>
                  </w:tcBorders>
                  <w:noWrap/>
                </w:tcPr>
                <w:p w14:paraId="0167C159" w14:textId="25B93BBB"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w:t>
                  </w:r>
                </w:p>
              </w:tc>
              <w:tc>
                <w:tcPr>
                  <w:tcW w:w="630" w:type="dxa"/>
                  <w:tcBorders>
                    <w:top w:val="nil"/>
                    <w:left w:val="nil"/>
                    <w:bottom w:val="nil"/>
                    <w:right w:val="single" w:sz="4" w:space="0" w:color="7E7E7E"/>
                  </w:tcBorders>
                  <w:noWrap/>
                </w:tcPr>
                <w:p w14:paraId="04711F65" w14:textId="6D32FE13"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w:t>
                  </w:r>
                </w:p>
              </w:tc>
              <w:tc>
                <w:tcPr>
                  <w:tcW w:w="630" w:type="dxa"/>
                  <w:tcBorders>
                    <w:top w:val="nil"/>
                    <w:left w:val="nil"/>
                    <w:bottom w:val="nil"/>
                    <w:right w:val="single" w:sz="4" w:space="0" w:color="7E7E7E"/>
                  </w:tcBorders>
                  <w:noWrap/>
                </w:tcPr>
                <w:p w14:paraId="02CE11AE" w14:textId="2CCF150B"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w:t>
                  </w:r>
                </w:p>
              </w:tc>
              <w:tc>
                <w:tcPr>
                  <w:tcW w:w="720" w:type="dxa"/>
                  <w:tcBorders>
                    <w:top w:val="nil"/>
                    <w:left w:val="nil"/>
                    <w:bottom w:val="nil"/>
                    <w:right w:val="single" w:sz="4" w:space="0" w:color="7E7E7E"/>
                  </w:tcBorders>
                  <w:noWrap/>
                </w:tcPr>
                <w:p w14:paraId="3688F0B9" w14:textId="52C81EE3"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25</w:t>
                  </w:r>
                </w:p>
              </w:tc>
              <w:tc>
                <w:tcPr>
                  <w:tcW w:w="720" w:type="dxa"/>
                  <w:tcBorders>
                    <w:top w:val="nil"/>
                    <w:left w:val="nil"/>
                    <w:bottom w:val="nil"/>
                    <w:right w:val="single" w:sz="4" w:space="0" w:color="7E7E7E"/>
                  </w:tcBorders>
                  <w:noWrap/>
                </w:tcPr>
                <w:p w14:paraId="3E87BFBB" w14:textId="10A906E1"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46</w:t>
                  </w:r>
                </w:p>
              </w:tc>
              <w:tc>
                <w:tcPr>
                  <w:tcW w:w="720" w:type="dxa"/>
                  <w:tcBorders>
                    <w:top w:val="nil"/>
                    <w:left w:val="nil"/>
                    <w:bottom w:val="nil"/>
                    <w:right w:val="single" w:sz="4" w:space="0" w:color="7E7E7E"/>
                  </w:tcBorders>
                  <w:noWrap/>
                </w:tcPr>
                <w:p w14:paraId="78D32BC4" w14:textId="3961A8D9"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w:t>
                  </w:r>
                </w:p>
              </w:tc>
              <w:tc>
                <w:tcPr>
                  <w:tcW w:w="720" w:type="dxa"/>
                  <w:tcBorders>
                    <w:top w:val="nil"/>
                    <w:left w:val="nil"/>
                    <w:bottom w:val="nil"/>
                    <w:right w:val="single" w:sz="4" w:space="0" w:color="7E7E7E"/>
                  </w:tcBorders>
                  <w:noWrap/>
                </w:tcPr>
                <w:p w14:paraId="5842FF4E" w14:textId="34AC8D45"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w:t>
                  </w:r>
                </w:p>
              </w:tc>
              <w:tc>
                <w:tcPr>
                  <w:tcW w:w="720" w:type="dxa"/>
                  <w:tcBorders>
                    <w:top w:val="nil"/>
                    <w:left w:val="nil"/>
                    <w:bottom w:val="nil"/>
                    <w:right w:val="single" w:sz="4" w:space="0" w:color="7E7E7E"/>
                  </w:tcBorders>
                  <w:noWrap/>
                </w:tcPr>
                <w:p w14:paraId="1D492BFB" w14:textId="55BA41AD"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81</w:t>
                  </w:r>
                </w:p>
              </w:tc>
              <w:tc>
                <w:tcPr>
                  <w:tcW w:w="810" w:type="dxa"/>
                  <w:tcBorders>
                    <w:top w:val="nil"/>
                    <w:left w:val="nil"/>
                    <w:bottom w:val="nil"/>
                    <w:right w:val="single" w:sz="4" w:space="0" w:color="7E7E7E"/>
                  </w:tcBorders>
                  <w:noWrap/>
                </w:tcPr>
                <w:p w14:paraId="1B28EB17" w14:textId="5C8F5DEA"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210</w:t>
                  </w:r>
                </w:p>
              </w:tc>
              <w:tc>
                <w:tcPr>
                  <w:tcW w:w="630" w:type="dxa"/>
                  <w:tcBorders>
                    <w:top w:val="nil"/>
                    <w:left w:val="nil"/>
                    <w:bottom w:val="nil"/>
                    <w:right w:val="single" w:sz="4" w:space="0" w:color="7E7E7E"/>
                  </w:tcBorders>
                  <w:noWrap/>
                </w:tcPr>
                <w:p w14:paraId="0BCF9FF5" w14:textId="0312C9A8"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w:t>
                  </w:r>
                </w:p>
              </w:tc>
              <w:tc>
                <w:tcPr>
                  <w:tcW w:w="810" w:type="dxa"/>
                  <w:tcBorders>
                    <w:top w:val="nil"/>
                    <w:left w:val="nil"/>
                    <w:bottom w:val="nil"/>
                    <w:right w:val="single" w:sz="4" w:space="0" w:color="7E7E7E"/>
                  </w:tcBorders>
                  <w:noWrap/>
                </w:tcPr>
                <w:p w14:paraId="3738423C" w14:textId="02CED7E0"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w:t>
                  </w:r>
                </w:p>
              </w:tc>
              <w:tc>
                <w:tcPr>
                  <w:tcW w:w="810" w:type="dxa"/>
                  <w:tcBorders>
                    <w:top w:val="nil"/>
                    <w:left w:val="nil"/>
                    <w:bottom w:val="nil"/>
                    <w:right w:val="single" w:sz="4" w:space="0" w:color="7E7E7E"/>
                  </w:tcBorders>
                  <w:noWrap/>
                </w:tcPr>
                <w:p w14:paraId="0451D589" w14:textId="74DC8C86"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138</w:t>
                  </w:r>
                </w:p>
              </w:tc>
            </w:tr>
            <w:tr w:rsidR="00930D73" w:rsidRPr="009A57B8" w14:paraId="153E3222" w14:textId="77777777" w:rsidTr="0070298D">
              <w:trPr>
                <w:trHeight w:val="265"/>
              </w:trPr>
              <w:tc>
                <w:tcPr>
                  <w:tcW w:w="1075" w:type="dxa"/>
                  <w:tcBorders>
                    <w:top w:val="nil"/>
                    <w:left w:val="single" w:sz="4" w:space="0" w:color="7E7E7E"/>
                    <w:bottom w:val="nil"/>
                    <w:right w:val="single" w:sz="4" w:space="0" w:color="7E7E7E"/>
                  </w:tcBorders>
                  <w:shd w:val="clear" w:color="000000" w:fill="BFBFBF"/>
                  <w:hideMark/>
                </w:tcPr>
                <w:p w14:paraId="1FC1FF2C"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Panola</w:t>
                  </w:r>
                </w:p>
              </w:tc>
              <w:tc>
                <w:tcPr>
                  <w:tcW w:w="810" w:type="dxa"/>
                  <w:tcBorders>
                    <w:top w:val="nil"/>
                    <w:left w:val="nil"/>
                    <w:bottom w:val="nil"/>
                    <w:right w:val="single" w:sz="4" w:space="0" w:color="7E7E7E"/>
                  </w:tcBorders>
                  <w:shd w:val="clear" w:color="000000" w:fill="BFBFBF"/>
                  <w:noWrap/>
                </w:tcPr>
                <w:p w14:paraId="7066F653" w14:textId="4C07EA83"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w:t>
                  </w:r>
                </w:p>
              </w:tc>
              <w:tc>
                <w:tcPr>
                  <w:tcW w:w="540" w:type="dxa"/>
                  <w:tcBorders>
                    <w:top w:val="nil"/>
                    <w:left w:val="nil"/>
                    <w:bottom w:val="nil"/>
                    <w:right w:val="single" w:sz="4" w:space="0" w:color="7E7E7E"/>
                  </w:tcBorders>
                  <w:shd w:val="clear" w:color="000000" w:fill="BFBFBF"/>
                  <w:noWrap/>
                </w:tcPr>
                <w:p w14:paraId="3904C8F6" w14:textId="66BC8AEA"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w:t>
                  </w:r>
                </w:p>
              </w:tc>
              <w:tc>
                <w:tcPr>
                  <w:tcW w:w="630" w:type="dxa"/>
                  <w:tcBorders>
                    <w:top w:val="nil"/>
                    <w:left w:val="nil"/>
                    <w:bottom w:val="nil"/>
                    <w:right w:val="single" w:sz="4" w:space="0" w:color="7E7E7E"/>
                  </w:tcBorders>
                  <w:shd w:val="clear" w:color="000000" w:fill="BFBFBF"/>
                  <w:noWrap/>
                </w:tcPr>
                <w:p w14:paraId="079E541F" w14:textId="6D01B28F"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21</w:t>
                  </w:r>
                </w:p>
              </w:tc>
              <w:tc>
                <w:tcPr>
                  <w:tcW w:w="630" w:type="dxa"/>
                  <w:tcBorders>
                    <w:top w:val="nil"/>
                    <w:left w:val="nil"/>
                    <w:bottom w:val="nil"/>
                    <w:right w:val="single" w:sz="4" w:space="0" w:color="7E7E7E"/>
                  </w:tcBorders>
                  <w:shd w:val="clear" w:color="000000" w:fill="BFBFBF"/>
                  <w:noWrap/>
                </w:tcPr>
                <w:p w14:paraId="600DD910" w14:textId="348565EC"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25</w:t>
                  </w:r>
                </w:p>
              </w:tc>
              <w:tc>
                <w:tcPr>
                  <w:tcW w:w="720" w:type="dxa"/>
                  <w:tcBorders>
                    <w:top w:val="nil"/>
                    <w:left w:val="nil"/>
                    <w:bottom w:val="nil"/>
                    <w:right w:val="single" w:sz="4" w:space="0" w:color="7E7E7E"/>
                  </w:tcBorders>
                  <w:shd w:val="clear" w:color="000000" w:fill="BFBFBF"/>
                  <w:noWrap/>
                </w:tcPr>
                <w:p w14:paraId="0E4D36AC" w14:textId="36E4A3A9"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51</w:t>
                  </w:r>
                </w:p>
              </w:tc>
              <w:tc>
                <w:tcPr>
                  <w:tcW w:w="720" w:type="dxa"/>
                  <w:tcBorders>
                    <w:top w:val="nil"/>
                    <w:left w:val="nil"/>
                    <w:bottom w:val="nil"/>
                    <w:right w:val="single" w:sz="4" w:space="0" w:color="7E7E7E"/>
                  </w:tcBorders>
                  <w:shd w:val="clear" w:color="000000" w:fill="BFBFBF"/>
                  <w:noWrap/>
                </w:tcPr>
                <w:p w14:paraId="433721A0" w14:textId="264C1A29"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76</w:t>
                  </w:r>
                </w:p>
              </w:tc>
              <w:tc>
                <w:tcPr>
                  <w:tcW w:w="720" w:type="dxa"/>
                  <w:tcBorders>
                    <w:top w:val="nil"/>
                    <w:left w:val="nil"/>
                    <w:bottom w:val="nil"/>
                    <w:right w:val="single" w:sz="4" w:space="0" w:color="7E7E7E"/>
                  </w:tcBorders>
                  <w:shd w:val="clear" w:color="000000" w:fill="BFBFBF"/>
                  <w:noWrap/>
                </w:tcPr>
                <w:p w14:paraId="3511D95B" w14:textId="65715F1C"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51</w:t>
                  </w:r>
                </w:p>
              </w:tc>
              <w:tc>
                <w:tcPr>
                  <w:tcW w:w="720" w:type="dxa"/>
                  <w:tcBorders>
                    <w:top w:val="nil"/>
                    <w:left w:val="nil"/>
                    <w:bottom w:val="nil"/>
                    <w:right w:val="single" w:sz="4" w:space="0" w:color="7E7E7E"/>
                  </w:tcBorders>
                  <w:shd w:val="clear" w:color="000000" w:fill="BFBFBF"/>
                  <w:noWrap/>
                </w:tcPr>
                <w:p w14:paraId="08CC56EC" w14:textId="36D34239"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77</w:t>
                  </w:r>
                </w:p>
              </w:tc>
              <w:tc>
                <w:tcPr>
                  <w:tcW w:w="720" w:type="dxa"/>
                  <w:tcBorders>
                    <w:top w:val="nil"/>
                    <w:left w:val="nil"/>
                    <w:bottom w:val="nil"/>
                    <w:right w:val="single" w:sz="4" w:space="0" w:color="7E7E7E"/>
                  </w:tcBorders>
                  <w:shd w:val="clear" w:color="000000" w:fill="BFBFBF"/>
                  <w:noWrap/>
                </w:tcPr>
                <w:p w14:paraId="222F4D90" w14:textId="54C98FE9"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289</w:t>
                  </w:r>
                </w:p>
              </w:tc>
              <w:tc>
                <w:tcPr>
                  <w:tcW w:w="810" w:type="dxa"/>
                  <w:tcBorders>
                    <w:top w:val="nil"/>
                    <w:left w:val="nil"/>
                    <w:bottom w:val="nil"/>
                    <w:right w:val="single" w:sz="4" w:space="0" w:color="7E7E7E"/>
                  </w:tcBorders>
                  <w:shd w:val="clear" w:color="000000" w:fill="BFBFBF"/>
                  <w:noWrap/>
                </w:tcPr>
                <w:p w14:paraId="0BBF5F23" w14:textId="30597BD1"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703</w:t>
                  </w:r>
                </w:p>
              </w:tc>
              <w:tc>
                <w:tcPr>
                  <w:tcW w:w="630" w:type="dxa"/>
                  <w:tcBorders>
                    <w:top w:val="nil"/>
                    <w:left w:val="nil"/>
                    <w:bottom w:val="nil"/>
                    <w:right w:val="single" w:sz="4" w:space="0" w:color="7E7E7E"/>
                  </w:tcBorders>
                  <w:shd w:val="clear" w:color="000000" w:fill="BFBFBF"/>
                  <w:noWrap/>
                </w:tcPr>
                <w:p w14:paraId="47B182AD" w14:textId="73EFDD9C"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w:t>
                  </w:r>
                </w:p>
              </w:tc>
              <w:tc>
                <w:tcPr>
                  <w:tcW w:w="810" w:type="dxa"/>
                  <w:tcBorders>
                    <w:top w:val="nil"/>
                    <w:left w:val="nil"/>
                    <w:bottom w:val="nil"/>
                    <w:right w:val="single" w:sz="4" w:space="0" w:color="7E7E7E"/>
                  </w:tcBorders>
                  <w:shd w:val="clear" w:color="000000" w:fill="BFBFBF"/>
                  <w:noWrap/>
                </w:tcPr>
                <w:p w14:paraId="7FEF1331" w14:textId="5C59BC9C"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25</w:t>
                  </w:r>
                </w:p>
              </w:tc>
              <w:tc>
                <w:tcPr>
                  <w:tcW w:w="810" w:type="dxa"/>
                  <w:tcBorders>
                    <w:top w:val="nil"/>
                    <w:left w:val="nil"/>
                    <w:bottom w:val="nil"/>
                    <w:right w:val="single" w:sz="4" w:space="0" w:color="7E7E7E"/>
                  </w:tcBorders>
                  <w:shd w:val="clear" w:color="000000" w:fill="BFBFBF"/>
                  <w:noWrap/>
                </w:tcPr>
                <w:p w14:paraId="11C031AB" w14:textId="0B775AFB"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426</w:t>
                  </w:r>
                </w:p>
              </w:tc>
            </w:tr>
            <w:tr w:rsidR="00930D73" w:rsidRPr="009A57B8" w14:paraId="6F200985" w14:textId="77777777" w:rsidTr="0070298D">
              <w:trPr>
                <w:trHeight w:val="265"/>
              </w:trPr>
              <w:tc>
                <w:tcPr>
                  <w:tcW w:w="1075" w:type="dxa"/>
                  <w:tcBorders>
                    <w:top w:val="single" w:sz="4" w:space="0" w:color="7E7E7E"/>
                    <w:left w:val="single" w:sz="4" w:space="0" w:color="7E7E7E"/>
                    <w:bottom w:val="nil"/>
                    <w:right w:val="single" w:sz="4" w:space="0" w:color="7E7E7E"/>
                  </w:tcBorders>
                  <w:hideMark/>
                </w:tcPr>
                <w:p w14:paraId="0E1600FF"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Rains</w:t>
                  </w:r>
                </w:p>
              </w:tc>
              <w:tc>
                <w:tcPr>
                  <w:tcW w:w="810" w:type="dxa"/>
                  <w:tcBorders>
                    <w:top w:val="single" w:sz="4" w:space="0" w:color="7E7E7E"/>
                    <w:left w:val="nil"/>
                    <w:bottom w:val="nil"/>
                    <w:right w:val="single" w:sz="4" w:space="0" w:color="7E7E7E"/>
                  </w:tcBorders>
                  <w:noWrap/>
                </w:tcPr>
                <w:p w14:paraId="7D30E46A" w14:textId="7CEA0B1F"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w:t>
                  </w:r>
                </w:p>
              </w:tc>
              <w:tc>
                <w:tcPr>
                  <w:tcW w:w="540" w:type="dxa"/>
                  <w:tcBorders>
                    <w:top w:val="single" w:sz="4" w:space="0" w:color="7E7E7E"/>
                    <w:left w:val="nil"/>
                    <w:bottom w:val="nil"/>
                    <w:right w:val="single" w:sz="4" w:space="0" w:color="7E7E7E"/>
                  </w:tcBorders>
                  <w:noWrap/>
                </w:tcPr>
                <w:p w14:paraId="57B7B609" w14:textId="39B9B074"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w:t>
                  </w:r>
                </w:p>
              </w:tc>
              <w:tc>
                <w:tcPr>
                  <w:tcW w:w="630" w:type="dxa"/>
                  <w:tcBorders>
                    <w:top w:val="single" w:sz="4" w:space="0" w:color="7E7E7E"/>
                    <w:left w:val="nil"/>
                    <w:bottom w:val="nil"/>
                    <w:right w:val="single" w:sz="4" w:space="0" w:color="7E7E7E"/>
                  </w:tcBorders>
                  <w:noWrap/>
                </w:tcPr>
                <w:p w14:paraId="3DCF571A" w14:textId="23B3264A"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w:t>
                  </w:r>
                </w:p>
              </w:tc>
              <w:tc>
                <w:tcPr>
                  <w:tcW w:w="630" w:type="dxa"/>
                  <w:tcBorders>
                    <w:top w:val="single" w:sz="4" w:space="0" w:color="7E7E7E"/>
                    <w:left w:val="nil"/>
                    <w:bottom w:val="nil"/>
                    <w:right w:val="single" w:sz="4" w:space="0" w:color="7E7E7E"/>
                  </w:tcBorders>
                  <w:noWrap/>
                </w:tcPr>
                <w:p w14:paraId="564D667F" w14:textId="1F57F443"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w:t>
                  </w:r>
                </w:p>
              </w:tc>
              <w:tc>
                <w:tcPr>
                  <w:tcW w:w="720" w:type="dxa"/>
                  <w:tcBorders>
                    <w:top w:val="single" w:sz="4" w:space="0" w:color="7E7E7E"/>
                    <w:left w:val="nil"/>
                    <w:bottom w:val="nil"/>
                    <w:right w:val="single" w:sz="4" w:space="0" w:color="7E7E7E"/>
                  </w:tcBorders>
                  <w:noWrap/>
                </w:tcPr>
                <w:p w14:paraId="7261FF1C" w14:textId="696D4392"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17</w:t>
                  </w:r>
                </w:p>
              </w:tc>
              <w:tc>
                <w:tcPr>
                  <w:tcW w:w="720" w:type="dxa"/>
                  <w:tcBorders>
                    <w:top w:val="single" w:sz="4" w:space="0" w:color="7E7E7E"/>
                    <w:left w:val="nil"/>
                    <w:bottom w:val="nil"/>
                    <w:right w:val="single" w:sz="4" w:space="0" w:color="7E7E7E"/>
                  </w:tcBorders>
                  <w:noWrap/>
                </w:tcPr>
                <w:p w14:paraId="3484C15F" w14:textId="0F4C3806"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24</w:t>
                  </w:r>
                </w:p>
              </w:tc>
              <w:tc>
                <w:tcPr>
                  <w:tcW w:w="720" w:type="dxa"/>
                  <w:tcBorders>
                    <w:top w:val="single" w:sz="4" w:space="0" w:color="7E7E7E"/>
                    <w:left w:val="nil"/>
                    <w:bottom w:val="nil"/>
                    <w:right w:val="single" w:sz="4" w:space="0" w:color="7E7E7E"/>
                  </w:tcBorders>
                  <w:noWrap/>
                </w:tcPr>
                <w:p w14:paraId="63FB1813" w14:textId="0283FCA6"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w:t>
                  </w:r>
                </w:p>
              </w:tc>
              <w:tc>
                <w:tcPr>
                  <w:tcW w:w="720" w:type="dxa"/>
                  <w:tcBorders>
                    <w:top w:val="single" w:sz="4" w:space="0" w:color="7E7E7E"/>
                    <w:left w:val="nil"/>
                    <w:bottom w:val="nil"/>
                    <w:right w:val="single" w:sz="4" w:space="0" w:color="7E7E7E"/>
                  </w:tcBorders>
                  <w:noWrap/>
                </w:tcPr>
                <w:p w14:paraId="32D78471" w14:textId="7AAC0930"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21</w:t>
                  </w:r>
                </w:p>
              </w:tc>
              <w:tc>
                <w:tcPr>
                  <w:tcW w:w="720" w:type="dxa"/>
                  <w:tcBorders>
                    <w:top w:val="single" w:sz="4" w:space="0" w:color="7E7E7E"/>
                    <w:left w:val="nil"/>
                    <w:bottom w:val="nil"/>
                    <w:right w:val="single" w:sz="4" w:space="0" w:color="7E7E7E"/>
                  </w:tcBorders>
                  <w:noWrap/>
                </w:tcPr>
                <w:p w14:paraId="1100C057" w14:textId="7C56994A"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81</w:t>
                  </w:r>
                </w:p>
              </w:tc>
              <w:tc>
                <w:tcPr>
                  <w:tcW w:w="810" w:type="dxa"/>
                  <w:tcBorders>
                    <w:top w:val="single" w:sz="4" w:space="0" w:color="7E7E7E"/>
                    <w:left w:val="nil"/>
                    <w:bottom w:val="nil"/>
                    <w:right w:val="single" w:sz="4" w:space="0" w:color="7E7E7E"/>
                  </w:tcBorders>
                  <w:noWrap/>
                </w:tcPr>
                <w:p w14:paraId="64DF828D" w14:textId="4690ADBE"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237</w:t>
                  </w:r>
                </w:p>
              </w:tc>
              <w:tc>
                <w:tcPr>
                  <w:tcW w:w="630" w:type="dxa"/>
                  <w:tcBorders>
                    <w:top w:val="single" w:sz="4" w:space="0" w:color="7E7E7E"/>
                    <w:left w:val="nil"/>
                    <w:bottom w:val="nil"/>
                    <w:right w:val="single" w:sz="4" w:space="0" w:color="7E7E7E"/>
                  </w:tcBorders>
                  <w:noWrap/>
                </w:tcPr>
                <w:p w14:paraId="6DA036DC" w14:textId="37662E69"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w:t>
                  </w:r>
                </w:p>
              </w:tc>
              <w:tc>
                <w:tcPr>
                  <w:tcW w:w="810" w:type="dxa"/>
                  <w:tcBorders>
                    <w:top w:val="single" w:sz="4" w:space="0" w:color="7E7E7E"/>
                    <w:left w:val="nil"/>
                    <w:bottom w:val="nil"/>
                    <w:right w:val="single" w:sz="4" w:space="0" w:color="7E7E7E"/>
                  </w:tcBorders>
                  <w:noWrap/>
                </w:tcPr>
                <w:p w14:paraId="36657562" w14:textId="73AC36AC"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w:t>
                  </w:r>
                </w:p>
              </w:tc>
              <w:tc>
                <w:tcPr>
                  <w:tcW w:w="810" w:type="dxa"/>
                  <w:tcBorders>
                    <w:top w:val="single" w:sz="4" w:space="0" w:color="7E7E7E"/>
                    <w:left w:val="nil"/>
                    <w:bottom w:val="nil"/>
                    <w:right w:val="single" w:sz="4" w:space="0" w:color="7E7E7E"/>
                  </w:tcBorders>
                  <w:noWrap/>
                </w:tcPr>
                <w:p w14:paraId="6D54F3F6" w14:textId="39F97F2A" w:rsidR="00930D73" w:rsidRPr="009A57B8" w:rsidRDefault="00B97D22"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127</w:t>
                  </w:r>
                </w:p>
              </w:tc>
            </w:tr>
            <w:tr w:rsidR="00930D73" w:rsidRPr="009A57B8" w14:paraId="4DA1B028" w14:textId="77777777" w:rsidTr="0070298D">
              <w:trPr>
                <w:trHeight w:val="265"/>
              </w:trPr>
              <w:tc>
                <w:tcPr>
                  <w:tcW w:w="1075" w:type="dxa"/>
                  <w:tcBorders>
                    <w:top w:val="nil"/>
                    <w:left w:val="single" w:sz="4" w:space="0" w:color="7E7E7E"/>
                    <w:bottom w:val="nil"/>
                    <w:right w:val="single" w:sz="4" w:space="0" w:color="7E7E7E"/>
                  </w:tcBorders>
                  <w:shd w:val="clear" w:color="000000" w:fill="BFBFBF"/>
                  <w:hideMark/>
                </w:tcPr>
                <w:p w14:paraId="3B1A158C"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Rusk</w:t>
                  </w:r>
                </w:p>
              </w:tc>
              <w:tc>
                <w:tcPr>
                  <w:tcW w:w="810" w:type="dxa"/>
                  <w:tcBorders>
                    <w:top w:val="nil"/>
                    <w:left w:val="nil"/>
                    <w:bottom w:val="nil"/>
                    <w:right w:val="single" w:sz="4" w:space="0" w:color="7E7E7E"/>
                  </w:tcBorders>
                  <w:shd w:val="clear" w:color="000000" w:fill="BFBFBF"/>
                  <w:noWrap/>
                </w:tcPr>
                <w:p w14:paraId="72B97ACA" w14:textId="618D8A5C"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17</w:t>
                  </w:r>
                </w:p>
              </w:tc>
              <w:tc>
                <w:tcPr>
                  <w:tcW w:w="540" w:type="dxa"/>
                  <w:tcBorders>
                    <w:top w:val="nil"/>
                    <w:left w:val="nil"/>
                    <w:bottom w:val="nil"/>
                    <w:right w:val="single" w:sz="4" w:space="0" w:color="7E7E7E"/>
                  </w:tcBorders>
                  <w:shd w:val="clear" w:color="000000" w:fill="BFBFBF"/>
                  <w:noWrap/>
                </w:tcPr>
                <w:p w14:paraId="50A89CE8" w14:textId="78F01F5B"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17</w:t>
                  </w:r>
                </w:p>
              </w:tc>
              <w:tc>
                <w:tcPr>
                  <w:tcW w:w="630" w:type="dxa"/>
                  <w:tcBorders>
                    <w:top w:val="nil"/>
                    <w:left w:val="nil"/>
                    <w:bottom w:val="nil"/>
                    <w:right w:val="single" w:sz="4" w:space="0" w:color="7E7E7E"/>
                  </w:tcBorders>
                  <w:shd w:val="clear" w:color="000000" w:fill="BFBFBF"/>
                  <w:noWrap/>
                </w:tcPr>
                <w:p w14:paraId="6F983E21" w14:textId="44C605A3"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30</w:t>
                  </w:r>
                </w:p>
              </w:tc>
              <w:tc>
                <w:tcPr>
                  <w:tcW w:w="630" w:type="dxa"/>
                  <w:tcBorders>
                    <w:top w:val="nil"/>
                    <w:left w:val="nil"/>
                    <w:bottom w:val="nil"/>
                    <w:right w:val="single" w:sz="4" w:space="0" w:color="7E7E7E"/>
                  </w:tcBorders>
                  <w:shd w:val="clear" w:color="000000" w:fill="BFBFBF"/>
                  <w:noWrap/>
                </w:tcPr>
                <w:p w14:paraId="3E946DA0" w14:textId="69F5DDC9"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37</w:t>
                  </w:r>
                </w:p>
              </w:tc>
              <w:tc>
                <w:tcPr>
                  <w:tcW w:w="720" w:type="dxa"/>
                  <w:tcBorders>
                    <w:top w:val="nil"/>
                    <w:left w:val="nil"/>
                    <w:bottom w:val="nil"/>
                    <w:right w:val="single" w:sz="4" w:space="0" w:color="7E7E7E"/>
                  </w:tcBorders>
                  <w:shd w:val="clear" w:color="000000" w:fill="BFBFBF"/>
                  <w:noWrap/>
                </w:tcPr>
                <w:p w14:paraId="5F3E73DB" w14:textId="040F29E7"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134</w:t>
                  </w:r>
                </w:p>
              </w:tc>
              <w:tc>
                <w:tcPr>
                  <w:tcW w:w="720" w:type="dxa"/>
                  <w:tcBorders>
                    <w:top w:val="nil"/>
                    <w:left w:val="nil"/>
                    <w:bottom w:val="nil"/>
                    <w:right w:val="single" w:sz="4" w:space="0" w:color="7E7E7E"/>
                  </w:tcBorders>
                  <w:shd w:val="clear" w:color="000000" w:fill="BFBFBF"/>
                  <w:noWrap/>
                </w:tcPr>
                <w:p w14:paraId="79EF8580" w14:textId="5A8DF86C"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181</w:t>
                  </w:r>
                </w:p>
              </w:tc>
              <w:tc>
                <w:tcPr>
                  <w:tcW w:w="720" w:type="dxa"/>
                  <w:tcBorders>
                    <w:top w:val="nil"/>
                    <w:left w:val="nil"/>
                    <w:bottom w:val="nil"/>
                    <w:right w:val="single" w:sz="4" w:space="0" w:color="7E7E7E"/>
                  </w:tcBorders>
                  <w:shd w:val="clear" w:color="000000" w:fill="BFBFBF"/>
                  <w:noWrap/>
                </w:tcPr>
                <w:p w14:paraId="74E183BF" w14:textId="36D4D851"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58</w:t>
                  </w:r>
                </w:p>
              </w:tc>
              <w:tc>
                <w:tcPr>
                  <w:tcW w:w="720" w:type="dxa"/>
                  <w:tcBorders>
                    <w:top w:val="nil"/>
                    <w:left w:val="nil"/>
                    <w:bottom w:val="nil"/>
                    <w:right w:val="single" w:sz="4" w:space="0" w:color="7E7E7E"/>
                  </w:tcBorders>
                  <w:shd w:val="clear" w:color="000000" w:fill="BFBFBF"/>
                  <w:noWrap/>
                </w:tcPr>
                <w:p w14:paraId="0A882728" w14:textId="1B4139C1"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132</w:t>
                  </w:r>
                </w:p>
              </w:tc>
              <w:tc>
                <w:tcPr>
                  <w:tcW w:w="720" w:type="dxa"/>
                  <w:tcBorders>
                    <w:top w:val="nil"/>
                    <w:left w:val="nil"/>
                    <w:bottom w:val="nil"/>
                    <w:right w:val="single" w:sz="4" w:space="0" w:color="7E7E7E"/>
                  </w:tcBorders>
                  <w:shd w:val="clear" w:color="000000" w:fill="BFBFBF"/>
                  <w:noWrap/>
                </w:tcPr>
                <w:p w14:paraId="2452EB3F" w14:textId="19A7DFC9"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486</w:t>
                  </w:r>
                </w:p>
              </w:tc>
              <w:tc>
                <w:tcPr>
                  <w:tcW w:w="810" w:type="dxa"/>
                  <w:tcBorders>
                    <w:top w:val="nil"/>
                    <w:left w:val="nil"/>
                    <w:bottom w:val="nil"/>
                    <w:right w:val="single" w:sz="4" w:space="0" w:color="7E7E7E"/>
                  </w:tcBorders>
                  <w:shd w:val="clear" w:color="000000" w:fill="BFBFBF"/>
                  <w:noWrap/>
                </w:tcPr>
                <w:p w14:paraId="1C178ED4" w14:textId="2BCE8FB1"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1227</w:t>
                  </w:r>
                </w:p>
              </w:tc>
              <w:tc>
                <w:tcPr>
                  <w:tcW w:w="630" w:type="dxa"/>
                  <w:tcBorders>
                    <w:top w:val="nil"/>
                    <w:left w:val="nil"/>
                    <w:bottom w:val="nil"/>
                    <w:right w:val="single" w:sz="4" w:space="0" w:color="7E7E7E"/>
                  </w:tcBorders>
                  <w:shd w:val="clear" w:color="000000" w:fill="BFBFBF"/>
                  <w:noWrap/>
                </w:tcPr>
                <w:p w14:paraId="4ECF24AB" w14:textId="62AFA84C"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22</w:t>
                  </w:r>
                </w:p>
              </w:tc>
              <w:tc>
                <w:tcPr>
                  <w:tcW w:w="810" w:type="dxa"/>
                  <w:tcBorders>
                    <w:top w:val="nil"/>
                    <w:left w:val="nil"/>
                    <w:bottom w:val="nil"/>
                    <w:right w:val="single" w:sz="4" w:space="0" w:color="7E7E7E"/>
                  </w:tcBorders>
                  <w:shd w:val="clear" w:color="000000" w:fill="BFBFBF"/>
                  <w:noWrap/>
                </w:tcPr>
                <w:p w14:paraId="7BBEA329" w14:textId="10D2E899"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57</w:t>
                  </w:r>
                </w:p>
              </w:tc>
              <w:tc>
                <w:tcPr>
                  <w:tcW w:w="810" w:type="dxa"/>
                  <w:tcBorders>
                    <w:top w:val="nil"/>
                    <w:left w:val="nil"/>
                    <w:bottom w:val="nil"/>
                    <w:right w:val="single" w:sz="4" w:space="0" w:color="7E7E7E"/>
                  </w:tcBorders>
                  <w:shd w:val="clear" w:color="000000" w:fill="BFBFBF"/>
                  <w:noWrap/>
                </w:tcPr>
                <w:p w14:paraId="5B866370" w14:textId="1BE473F3"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774</w:t>
                  </w:r>
                </w:p>
              </w:tc>
            </w:tr>
            <w:tr w:rsidR="00930D73" w:rsidRPr="009A57B8" w14:paraId="1F82B50A" w14:textId="77777777" w:rsidTr="0070298D">
              <w:trPr>
                <w:trHeight w:val="265"/>
              </w:trPr>
              <w:tc>
                <w:tcPr>
                  <w:tcW w:w="1075" w:type="dxa"/>
                  <w:tcBorders>
                    <w:top w:val="nil"/>
                    <w:left w:val="single" w:sz="4" w:space="0" w:color="7E7E7E"/>
                    <w:bottom w:val="nil"/>
                    <w:right w:val="single" w:sz="4" w:space="0" w:color="7E7E7E"/>
                  </w:tcBorders>
                  <w:hideMark/>
                </w:tcPr>
                <w:p w14:paraId="4EEFBAA8"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Smith</w:t>
                  </w:r>
                </w:p>
              </w:tc>
              <w:tc>
                <w:tcPr>
                  <w:tcW w:w="810" w:type="dxa"/>
                  <w:tcBorders>
                    <w:top w:val="nil"/>
                    <w:left w:val="nil"/>
                    <w:bottom w:val="nil"/>
                    <w:right w:val="single" w:sz="4" w:space="0" w:color="7E7E7E"/>
                  </w:tcBorders>
                  <w:noWrap/>
                </w:tcPr>
                <w:p w14:paraId="5DD8ADD9" w14:textId="21D11A95"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46</w:t>
                  </w:r>
                </w:p>
              </w:tc>
              <w:tc>
                <w:tcPr>
                  <w:tcW w:w="540" w:type="dxa"/>
                  <w:tcBorders>
                    <w:top w:val="nil"/>
                    <w:left w:val="nil"/>
                    <w:bottom w:val="nil"/>
                    <w:right w:val="single" w:sz="4" w:space="0" w:color="7E7E7E"/>
                  </w:tcBorders>
                  <w:noWrap/>
                </w:tcPr>
                <w:p w14:paraId="5C925079" w14:textId="7EF62D94"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53</w:t>
                  </w:r>
                </w:p>
              </w:tc>
              <w:tc>
                <w:tcPr>
                  <w:tcW w:w="630" w:type="dxa"/>
                  <w:tcBorders>
                    <w:top w:val="nil"/>
                    <w:left w:val="nil"/>
                    <w:bottom w:val="nil"/>
                    <w:right w:val="single" w:sz="4" w:space="0" w:color="7E7E7E"/>
                  </w:tcBorders>
                  <w:noWrap/>
                </w:tcPr>
                <w:p w14:paraId="74260859" w14:textId="14CB0477"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154</w:t>
                  </w:r>
                </w:p>
              </w:tc>
              <w:tc>
                <w:tcPr>
                  <w:tcW w:w="630" w:type="dxa"/>
                  <w:tcBorders>
                    <w:top w:val="nil"/>
                    <w:left w:val="nil"/>
                    <w:bottom w:val="nil"/>
                    <w:right w:val="single" w:sz="4" w:space="0" w:color="7E7E7E"/>
                  </w:tcBorders>
                  <w:noWrap/>
                </w:tcPr>
                <w:p w14:paraId="721B28BA" w14:textId="41EA25F5"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201</w:t>
                  </w:r>
                </w:p>
              </w:tc>
              <w:tc>
                <w:tcPr>
                  <w:tcW w:w="720" w:type="dxa"/>
                  <w:tcBorders>
                    <w:top w:val="nil"/>
                    <w:left w:val="nil"/>
                    <w:bottom w:val="nil"/>
                    <w:right w:val="single" w:sz="4" w:space="0" w:color="7E7E7E"/>
                  </w:tcBorders>
                  <w:noWrap/>
                </w:tcPr>
                <w:p w14:paraId="16F66514" w14:textId="3CEE2041"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811</w:t>
                  </w:r>
                </w:p>
              </w:tc>
              <w:tc>
                <w:tcPr>
                  <w:tcW w:w="720" w:type="dxa"/>
                  <w:tcBorders>
                    <w:top w:val="nil"/>
                    <w:left w:val="nil"/>
                    <w:bottom w:val="nil"/>
                    <w:right w:val="single" w:sz="4" w:space="0" w:color="7E7E7E"/>
                  </w:tcBorders>
                  <w:noWrap/>
                </w:tcPr>
                <w:p w14:paraId="05906D56" w14:textId="5855D07F"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1193</w:t>
                  </w:r>
                </w:p>
              </w:tc>
              <w:tc>
                <w:tcPr>
                  <w:tcW w:w="720" w:type="dxa"/>
                  <w:tcBorders>
                    <w:top w:val="nil"/>
                    <w:left w:val="nil"/>
                    <w:bottom w:val="nil"/>
                    <w:right w:val="single" w:sz="4" w:space="0" w:color="7E7E7E"/>
                  </w:tcBorders>
                  <w:noWrap/>
                </w:tcPr>
                <w:p w14:paraId="10BF3125" w14:textId="73DCA5AA"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1049</w:t>
                  </w:r>
                </w:p>
              </w:tc>
              <w:tc>
                <w:tcPr>
                  <w:tcW w:w="720" w:type="dxa"/>
                  <w:tcBorders>
                    <w:top w:val="nil"/>
                    <w:left w:val="nil"/>
                    <w:bottom w:val="nil"/>
                    <w:right w:val="single" w:sz="4" w:space="0" w:color="7E7E7E"/>
                  </w:tcBorders>
                  <w:noWrap/>
                </w:tcPr>
                <w:p w14:paraId="11CD1510" w14:textId="1FA39030"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1806</w:t>
                  </w:r>
                </w:p>
              </w:tc>
              <w:tc>
                <w:tcPr>
                  <w:tcW w:w="720" w:type="dxa"/>
                  <w:tcBorders>
                    <w:top w:val="nil"/>
                    <w:left w:val="nil"/>
                    <w:bottom w:val="nil"/>
                    <w:right w:val="single" w:sz="4" w:space="0" w:color="7E7E7E"/>
                  </w:tcBorders>
                  <w:noWrap/>
                </w:tcPr>
                <w:p w14:paraId="03ADB845" w14:textId="07BEA956"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3826</w:t>
                  </w:r>
                </w:p>
              </w:tc>
              <w:tc>
                <w:tcPr>
                  <w:tcW w:w="810" w:type="dxa"/>
                  <w:tcBorders>
                    <w:top w:val="nil"/>
                    <w:left w:val="nil"/>
                    <w:bottom w:val="nil"/>
                    <w:right w:val="single" w:sz="4" w:space="0" w:color="7E7E7E"/>
                  </w:tcBorders>
                  <w:noWrap/>
                </w:tcPr>
                <w:p w14:paraId="3A82DE0C" w14:textId="188E198C"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12335</w:t>
                  </w:r>
                </w:p>
              </w:tc>
              <w:tc>
                <w:tcPr>
                  <w:tcW w:w="630" w:type="dxa"/>
                  <w:tcBorders>
                    <w:top w:val="nil"/>
                    <w:left w:val="nil"/>
                    <w:bottom w:val="nil"/>
                    <w:right w:val="single" w:sz="4" w:space="0" w:color="7E7E7E"/>
                  </w:tcBorders>
                  <w:noWrap/>
                </w:tcPr>
                <w:p w14:paraId="498D47ED" w14:textId="79BC762A"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102</w:t>
                  </w:r>
                </w:p>
              </w:tc>
              <w:tc>
                <w:tcPr>
                  <w:tcW w:w="810" w:type="dxa"/>
                  <w:tcBorders>
                    <w:top w:val="nil"/>
                    <w:left w:val="nil"/>
                    <w:bottom w:val="nil"/>
                    <w:right w:val="single" w:sz="4" w:space="0" w:color="7E7E7E"/>
                  </w:tcBorders>
                  <w:noWrap/>
                </w:tcPr>
                <w:p w14:paraId="4C0D3992" w14:textId="1B8E732D"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493</w:t>
                  </w:r>
                </w:p>
              </w:tc>
              <w:tc>
                <w:tcPr>
                  <w:tcW w:w="810" w:type="dxa"/>
                  <w:tcBorders>
                    <w:top w:val="nil"/>
                    <w:left w:val="nil"/>
                    <w:bottom w:val="nil"/>
                    <w:right w:val="single" w:sz="4" w:space="0" w:color="7E7E7E"/>
                  </w:tcBorders>
                  <w:noWrap/>
                </w:tcPr>
                <w:p w14:paraId="32667426" w14:textId="5892AE2C" w:rsidR="00930D73" w:rsidRPr="009A57B8" w:rsidRDefault="00B233C1"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5988</w:t>
                  </w:r>
                </w:p>
              </w:tc>
            </w:tr>
            <w:tr w:rsidR="00930D73" w:rsidRPr="009A57B8" w14:paraId="5D1824CC" w14:textId="77777777" w:rsidTr="0070298D">
              <w:trPr>
                <w:trHeight w:val="265"/>
              </w:trPr>
              <w:tc>
                <w:tcPr>
                  <w:tcW w:w="1075" w:type="dxa"/>
                  <w:tcBorders>
                    <w:top w:val="nil"/>
                    <w:left w:val="single" w:sz="4" w:space="0" w:color="7E7E7E"/>
                    <w:bottom w:val="nil"/>
                    <w:right w:val="single" w:sz="4" w:space="0" w:color="7E7E7E"/>
                  </w:tcBorders>
                  <w:shd w:val="clear" w:color="000000" w:fill="BFBFBF"/>
                  <w:hideMark/>
                </w:tcPr>
                <w:p w14:paraId="7468154D"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Upshur</w:t>
                  </w:r>
                </w:p>
              </w:tc>
              <w:tc>
                <w:tcPr>
                  <w:tcW w:w="810" w:type="dxa"/>
                  <w:tcBorders>
                    <w:top w:val="nil"/>
                    <w:left w:val="nil"/>
                    <w:bottom w:val="nil"/>
                    <w:right w:val="single" w:sz="4" w:space="0" w:color="7E7E7E"/>
                  </w:tcBorders>
                  <w:shd w:val="clear" w:color="000000" w:fill="BFBFBF"/>
                  <w:noWrap/>
                </w:tcPr>
                <w:p w14:paraId="58060E8D" w14:textId="5DB12E27"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15</w:t>
                  </w:r>
                </w:p>
              </w:tc>
              <w:tc>
                <w:tcPr>
                  <w:tcW w:w="540" w:type="dxa"/>
                  <w:tcBorders>
                    <w:top w:val="nil"/>
                    <w:left w:val="nil"/>
                    <w:bottom w:val="nil"/>
                    <w:right w:val="single" w:sz="4" w:space="0" w:color="7E7E7E"/>
                  </w:tcBorders>
                  <w:shd w:val="clear" w:color="000000" w:fill="BFBFBF"/>
                  <w:noWrap/>
                </w:tcPr>
                <w:p w14:paraId="7B69207E" w14:textId="6B33E56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16</w:t>
                  </w:r>
                </w:p>
              </w:tc>
              <w:tc>
                <w:tcPr>
                  <w:tcW w:w="630" w:type="dxa"/>
                  <w:tcBorders>
                    <w:top w:val="nil"/>
                    <w:left w:val="nil"/>
                    <w:bottom w:val="nil"/>
                    <w:right w:val="single" w:sz="4" w:space="0" w:color="7E7E7E"/>
                  </w:tcBorders>
                  <w:shd w:val="clear" w:color="000000" w:fill="BFBFBF"/>
                  <w:noWrap/>
                </w:tcPr>
                <w:p w14:paraId="0B1089D9" w14:textId="1871974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39</w:t>
                  </w:r>
                </w:p>
              </w:tc>
              <w:tc>
                <w:tcPr>
                  <w:tcW w:w="630" w:type="dxa"/>
                  <w:tcBorders>
                    <w:top w:val="nil"/>
                    <w:left w:val="nil"/>
                    <w:bottom w:val="nil"/>
                    <w:right w:val="single" w:sz="4" w:space="0" w:color="7E7E7E"/>
                  </w:tcBorders>
                  <w:shd w:val="clear" w:color="000000" w:fill="BFBFBF"/>
                  <w:noWrap/>
                </w:tcPr>
                <w:p w14:paraId="1484F7EA" w14:textId="38DD1618"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51</w:t>
                  </w:r>
                </w:p>
              </w:tc>
              <w:tc>
                <w:tcPr>
                  <w:tcW w:w="720" w:type="dxa"/>
                  <w:tcBorders>
                    <w:top w:val="nil"/>
                    <w:left w:val="nil"/>
                    <w:bottom w:val="nil"/>
                    <w:right w:val="single" w:sz="4" w:space="0" w:color="7E7E7E"/>
                  </w:tcBorders>
                  <w:shd w:val="clear" w:color="000000" w:fill="BFBFBF"/>
                  <w:noWrap/>
                </w:tcPr>
                <w:p w14:paraId="4C279AAF" w14:textId="5087C730"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100</w:t>
                  </w:r>
                </w:p>
              </w:tc>
              <w:tc>
                <w:tcPr>
                  <w:tcW w:w="720" w:type="dxa"/>
                  <w:tcBorders>
                    <w:top w:val="nil"/>
                    <w:left w:val="nil"/>
                    <w:bottom w:val="nil"/>
                    <w:right w:val="single" w:sz="4" w:space="0" w:color="7E7E7E"/>
                  </w:tcBorders>
                  <w:shd w:val="clear" w:color="000000" w:fill="BFBFBF"/>
                  <w:noWrap/>
                </w:tcPr>
                <w:p w14:paraId="2665FAC6" w14:textId="05E653D2"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166</w:t>
                  </w:r>
                </w:p>
              </w:tc>
              <w:tc>
                <w:tcPr>
                  <w:tcW w:w="720" w:type="dxa"/>
                  <w:tcBorders>
                    <w:top w:val="nil"/>
                    <w:left w:val="nil"/>
                    <w:bottom w:val="nil"/>
                    <w:right w:val="single" w:sz="4" w:space="0" w:color="7E7E7E"/>
                  </w:tcBorders>
                  <w:shd w:val="clear" w:color="000000" w:fill="BFBFBF"/>
                  <w:noWrap/>
                </w:tcPr>
                <w:p w14:paraId="3152578C" w14:textId="22B8DABF"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58</w:t>
                  </w:r>
                </w:p>
              </w:tc>
              <w:tc>
                <w:tcPr>
                  <w:tcW w:w="720" w:type="dxa"/>
                  <w:tcBorders>
                    <w:top w:val="nil"/>
                    <w:left w:val="nil"/>
                    <w:bottom w:val="nil"/>
                    <w:right w:val="single" w:sz="4" w:space="0" w:color="7E7E7E"/>
                  </w:tcBorders>
                  <w:shd w:val="clear" w:color="000000" w:fill="BFBFBF"/>
                  <w:noWrap/>
                </w:tcPr>
                <w:p w14:paraId="3EF552A0" w14:textId="4995FDF9"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118</w:t>
                  </w:r>
                </w:p>
              </w:tc>
              <w:tc>
                <w:tcPr>
                  <w:tcW w:w="720" w:type="dxa"/>
                  <w:tcBorders>
                    <w:top w:val="nil"/>
                    <w:left w:val="nil"/>
                    <w:bottom w:val="nil"/>
                    <w:right w:val="single" w:sz="4" w:space="0" w:color="7E7E7E"/>
                  </w:tcBorders>
                  <w:shd w:val="clear" w:color="000000" w:fill="BFBFBF"/>
                  <w:noWrap/>
                </w:tcPr>
                <w:p w14:paraId="646FA9E0" w14:textId="79DBDB9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379</w:t>
                  </w:r>
                </w:p>
              </w:tc>
              <w:tc>
                <w:tcPr>
                  <w:tcW w:w="810" w:type="dxa"/>
                  <w:tcBorders>
                    <w:top w:val="nil"/>
                    <w:left w:val="nil"/>
                    <w:bottom w:val="nil"/>
                    <w:right w:val="single" w:sz="4" w:space="0" w:color="7E7E7E"/>
                  </w:tcBorders>
                  <w:shd w:val="clear" w:color="000000" w:fill="BFBFBF"/>
                  <w:noWrap/>
                </w:tcPr>
                <w:p w14:paraId="2AD4E9D7" w14:textId="2C34C6C1"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1095</w:t>
                  </w:r>
                </w:p>
              </w:tc>
              <w:tc>
                <w:tcPr>
                  <w:tcW w:w="630" w:type="dxa"/>
                  <w:tcBorders>
                    <w:top w:val="nil"/>
                    <w:left w:val="nil"/>
                    <w:bottom w:val="nil"/>
                    <w:right w:val="single" w:sz="4" w:space="0" w:color="7E7E7E"/>
                  </w:tcBorders>
                  <w:shd w:val="clear" w:color="000000" w:fill="BFBFBF"/>
                  <w:noWrap/>
                </w:tcPr>
                <w:p w14:paraId="451BB36C" w14:textId="0F148D87"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w:t>
                  </w:r>
                </w:p>
              </w:tc>
              <w:tc>
                <w:tcPr>
                  <w:tcW w:w="810" w:type="dxa"/>
                  <w:tcBorders>
                    <w:top w:val="nil"/>
                    <w:left w:val="nil"/>
                    <w:bottom w:val="nil"/>
                    <w:right w:val="single" w:sz="4" w:space="0" w:color="7E7E7E"/>
                  </w:tcBorders>
                  <w:shd w:val="clear" w:color="000000" w:fill="BFBFBF"/>
                  <w:noWrap/>
                </w:tcPr>
                <w:p w14:paraId="52BF19AA" w14:textId="100E6656"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31</w:t>
                  </w:r>
                </w:p>
              </w:tc>
              <w:tc>
                <w:tcPr>
                  <w:tcW w:w="810" w:type="dxa"/>
                  <w:tcBorders>
                    <w:top w:val="nil"/>
                    <w:left w:val="nil"/>
                    <w:bottom w:val="nil"/>
                    <w:right w:val="single" w:sz="4" w:space="0" w:color="7E7E7E"/>
                  </w:tcBorders>
                  <w:shd w:val="clear" w:color="000000" w:fill="BFBFBF"/>
                  <w:noWrap/>
                </w:tcPr>
                <w:p w14:paraId="08486A06" w14:textId="637F5E90"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602</w:t>
                  </w:r>
                </w:p>
              </w:tc>
            </w:tr>
            <w:tr w:rsidR="00930D73" w:rsidRPr="009A57B8" w14:paraId="672969FF" w14:textId="77777777" w:rsidTr="0070298D">
              <w:trPr>
                <w:trHeight w:val="265"/>
              </w:trPr>
              <w:tc>
                <w:tcPr>
                  <w:tcW w:w="1075" w:type="dxa"/>
                  <w:tcBorders>
                    <w:top w:val="nil"/>
                    <w:left w:val="single" w:sz="4" w:space="0" w:color="7E7E7E"/>
                    <w:bottom w:val="nil"/>
                    <w:right w:val="single" w:sz="4" w:space="0" w:color="7E7E7E"/>
                  </w:tcBorders>
                  <w:hideMark/>
                </w:tcPr>
                <w:p w14:paraId="02487DEE"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Van Zandt</w:t>
                  </w:r>
                </w:p>
              </w:tc>
              <w:tc>
                <w:tcPr>
                  <w:tcW w:w="810" w:type="dxa"/>
                  <w:tcBorders>
                    <w:top w:val="nil"/>
                    <w:left w:val="nil"/>
                    <w:bottom w:val="nil"/>
                    <w:right w:val="single" w:sz="4" w:space="0" w:color="7E7E7E"/>
                  </w:tcBorders>
                  <w:noWrap/>
                </w:tcPr>
                <w:p w14:paraId="3213C271" w14:textId="5E0CF9C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11</w:t>
                  </w:r>
                </w:p>
              </w:tc>
              <w:tc>
                <w:tcPr>
                  <w:tcW w:w="540" w:type="dxa"/>
                  <w:tcBorders>
                    <w:top w:val="nil"/>
                    <w:left w:val="nil"/>
                    <w:bottom w:val="nil"/>
                    <w:right w:val="single" w:sz="4" w:space="0" w:color="7E7E7E"/>
                  </w:tcBorders>
                  <w:noWrap/>
                </w:tcPr>
                <w:p w14:paraId="3B173E9F" w14:textId="1B0F27C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12</w:t>
                  </w:r>
                </w:p>
              </w:tc>
              <w:tc>
                <w:tcPr>
                  <w:tcW w:w="630" w:type="dxa"/>
                  <w:tcBorders>
                    <w:top w:val="nil"/>
                    <w:left w:val="nil"/>
                    <w:bottom w:val="nil"/>
                    <w:right w:val="single" w:sz="4" w:space="0" w:color="7E7E7E"/>
                  </w:tcBorders>
                  <w:noWrap/>
                </w:tcPr>
                <w:p w14:paraId="05CA34E1" w14:textId="6A5D439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62</w:t>
                  </w:r>
                </w:p>
              </w:tc>
              <w:tc>
                <w:tcPr>
                  <w:tcW w:w="630" w:type="dxa"/>
                  <w:tcBorders>
                    <w:top w:val="nil"/>
                    <w:left w:val="nil"/>
                    <w:bottom w:val="nil"/>
                    <w:right w:val="single" w:sz="4" w:space="0" w:color="7E7E7E"/>
                  </w:tcBorders>
                  <w:noWrap/>
                </w:tcPr>
                <w:p w14:paraId="395B4A6B" w14:textId="312910B0"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86</w:t>
                  </w:r>
                </w:p>
              </w:tc>
              <w:tc>
                <w:tcPr>
                  <w:tcW w:w="720" w:type="dxa"/>
                  <w:tcBorders>
                    <w:top w:val="nil"/>
                    <w:left w:val="nil"/>
                    <w:bottom w:val="nil"/>
                    <w:right w:val="single" w:sz="4" w:space="0" w:color="7E7E7E"/>
                  </w:tcBorders>
                  <w:noWrap/>
                </w:tcPr>
                <w:p w14:paraId="7E42CAED" w14:textId="6C12F7C8"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148</w:t>
                  </w:r>
                </w:p>
              </w:tc>
              <w:tc>
                <w:tcPr>
                  <w:tcW w:w="720" w:type="dxa"/>
                  <w:tcBorders>
                    <w:top w:val="nil"/>
                    <w:left w:val="nil"/>
                    <w:bottom w:val="nil"/>
                    <w:right w:val="single" w:sz="4" w:space="0" w:color="7E7E7E"/>
                  </w:tcBorders>
                  <w:noWrap/>
                </w:tcPr>
                <w:p w14:paraId="636FE10E" w14:textId="21E2A0CA"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217</w:t>
                  </w:r>
                </w:p>
              </w:tc>
              <w:tc>
                <w:tcPr>
                  <w:tcW w:w="720" w:type="dxa"/>
                  <w:tcBorders>
                    <w:top w:val="nil"/>
                    <w:left w:val="nil"/>
                    <w:bottom w:val="nil"/>
                    <w:right w:val="single" w:sz="4" w:space="0" w:color="7E7E7E"/>
                  </w:tcBorders>
                  <w:noWrap/>
                </w:tcPr>
                <w:p w14:paraId="5619B2C5" w14:textId="42C9D5F0"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140</w:t>
                  </w:r>
                </w:p>
              </w:tc>
              <w:tc>
                <w:tcPr>
                  <w:tcW w:w="720" w:type="dxa"/>
                  <w:tcBorders>
                    <w:top w:val="nil"/>
                    <w:left w:val="nil"/>
                    <w:bottom w:val="nil"/>
                    <w:right w:val="single" w:sz="4" w:space="0" w:color="7E7E7E"/>
                  </w:tcBorders>
                  <w:noWrap/>
                </w:tcPr>
                <w:p w14:paraId="32EC23DB" w14:textId="7E7B9DFF"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233</w:t>
                  </w:r>
                </w:p>
              </w:tc>
              <w:tc>
                <w:tcPr>
                  <w:tcW w:w="720" w:type="dxa"/>
                  <w:tcBorders>
                    <w:top w:val="nil"/>
                    <w:left w:val="nil"/>
                    <w:bottom w:val="nil"/>
                    <w:right w:val="single" w:sz="4" w:space="0" w:color="7E7E7E"/>
                  </w:tcBorders>
                  <w:noWrap/>
                </w:tcPr>
                <w:p w14:paraId="28285ECE" w14:textId="667D37F3"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639</w:t>
                  </w:r>
                </w:p>
              </w:tc>
              <w:tc>
                <w:tcPr>
                  <w:tcW w:w="810" w:type="dxa"/>
                  <w:tcBorders>
                    <w:top w:val="nil"/>
                    <w:left w:val="nil"/>
                    <w:bottom w:val="nil"/>
                    <w:right w:val="single" w:sz="4" w:space="0" w:color="7E7E7E"/>
                  </w:tcBorders>
                  <w:noWrap/>
                </w:tcPr>
                <w:p w14:paraId="2FC9BAEF" w14:textId="11E2C1FE"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1880</w:t>
                  </w:r>
                </w:p>
              </w:tc>
              <w:tc>
                <w:tcPr>
                  <w:tcW w:w="630" w:type="dxa"/>
                  <w:tcBorders>
                    <w:top w:val="nil"/>
                    <w:left w:val="nil"/>
                    <w:bottom w:val="nil"/>
                    <w:right w:val="single" w:sz="4" w:space="0" w:color="7E7E7E"/>
                  </w:tcBorders>
                  <w:noWrap/>
                </w:tcPr>
                <w:p w14:paraId="69154235" w14:textId="782436A5"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w:t>
                  </w:r>
                </w:p>
              </w:tc>
              <w:tc>
                <w:tcPr>
                  <w:tcW w:w="810" w:type="dxa"/>
                  <w:tcBorders>
                    <w:top w:val="nil"/>
                    <w:left w:val="nil"/>
                    <w:bottom w:val="nil"/>
                    <w:right w:val="single" w:sz="4" w:space="0" w:color="7E7E7E"/>
                  </w:tcBorders>
                  <w:noWrap/>
                </w:tcPr>
                <w:p w14:paraId="6F99CDDB" w14:textId="67E980A4"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45</w:t>
                  </w:r>
                </w:p>
              </w:tc>
              <w:tc>
                <w:tcPr>
                  <w:tcW w:w="810" w:type="dxa"/>
                  <w:tcBorders>
                    <w:top w:val="nil"/>
                    <w:left w:val="nil"/>
                    <w:bottom w:val="nil"/>
                    <w:right w:val="single" w:sz="4" w:space="0" w:color="7E7E7E"/>
                  </w:tcBorders>
                  <w:noWrap/>
                </w:tcPr>
                <w:p w14:paraId="7A7B4C42" w14:textId="53F4C210"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1013</w:t>
                  </w:r>
                </w:p>
              </w:tc>
            </w:tr>
            <w:tr w:rsidR="00930D73" w:rsidRPr="009A57B8" w14:paraId="6DBA341D" w14:textId="77777777" w:rsidTr="0070298D">
              <w:trPr>
                <w:trHeight w:val="265"/>
              </w:trPr>
              <w:tc>
                <w:tcPr>
                  <w:tcW w:w="1075" w:type="dxa"/>
                  <w:tcBorders>
                    <w:top w:val="nil"/>
                    <w:left w:val="single" w:sz="4" w:space="0" w:color="7E7E7E"/>
                    <w:bottom w:val="nil"/>
                    <w:right w:val="single" w:sz="4" w:space="0" w:color="7E7E7E"/>
                  </w:tcBorders>
                  <w:shd w:val="clear" w:color="000000" w:fill="BFBFBF"/>
                  <w:hideMark/>
                </w:tcPr>
                <w:p w14:paraId="3AD45CBD" w14:textId="77777777" w:rsidR="00930D73" w:rsidRPr="009A57B8" w:rsidRDefault="00930D73" w:rsidP="00930D73">
                  <w:pPr>
                    <w:spacing w:after="0" w:line="240" w:lineRule="auto"/>
                    <w:rPr>
                      <w:rFonts w:ascii="Garamond" w:eastAsia="Times New Roman" w:hAnsi="Garamond" w:cs="Tahoma"/>
                    </w:rPr>
                  </w:pPr>
                  <w:r w:rsidRPr="009A57B8">
                    <w:rPr>
                      <w:rFonts w:ascii="Garamond" w:eastAsia="Times New Roman" w:hAnsi="Garamond" w:cs="Tahoma"/>
                      <w:color w:val="0000FF"/>
                    </w:rPr>
                    <w:t>Wood</w:t>
                  </w:r>
                </w:p>
              </w:tc>
              <w:tc>
                <w:tcPr>
                  <w:tcW w:w="810" w:type="dxa"/>
                  <w:tcBorders>
                    <w:top w:val="nil"/>
                    <w:left w:val="nil"/>
                    <w:bottom w:val="nil"/>
                    <w:right w:val="single" w:sz="4" w:space="0" w:color="7E7E7E"/>
                  </w:tcBorders>
                  <w:shd w:val="clear" w:color="000000" w:fill="BFBFBF"/>
                  <w:noWrap/>
                </w:tcPr>
                <w:p w14:paraId="7FF69739" w14:textId="6FC5CE5E"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w:t>
                  </w:r>
                </w:p>
              </w:tc>
              <w:tc>
                <w:tcPr>
                  <w:tcW w:w="540" w:type="dxa"/>
                  <w:tcBorders>
                    <w:top w:val="nil"/>
                    <w:left w:val="nil"/>
                    <w:bottom w:val="nil"/>
                    <w:right w:val="single" w:sz="4" w:space="0" w:color="7E7E7E"/>
                  </w:tcBorders>
                  <w:shd w:val="clear" w:color="000000" w:fill="BFBFBF"/>
                  <w:noWrap/>
                </w:tcPr>
                <w:p w14:paraId="32145A5F" w14:textId="128AD98C"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8</w:t>
                  </w:r>
                </w:p>
              </w:tc>
              <w:tc>
                <w:tcPr>
                  <w:tcW w:w="630" w:type="dxa"/>
                  <w:tcBorders>
                    <w:top w:val="nil"/>
                    <w:left w:val="nil"/>
                    <w:bottom w:val="nil"/>
                    <w:right w:val="single" w:sz="4" w:space="0" w:color="7E7E7E"/>
                  </w:tcBorders>
                  <w:shd w:val="clear" w:color="000000" w:fill="BFBFBF"/>
                  <w:noWrap/>
                </w:tcPr>
                <w:p w14:paraId="51DBC14F" w14:textId="6F82BEF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42</w:t>
                  </w:r>
                </w:p>
              </w:tc>
              <w:tc>
                <w:tcPr>
                  <w:tcW w:w="630" w:type="dxa"/>
                  <w:tcBorders>
                    <w:top w:val="nil"/>
                    <w:left w:val="nil"/>
                    <w:bottom w:val="nil"/>
                    <w:right w:val="single" w:sz="4" w:space="0" w:color="7E7E7E"/>
                  </w:tcBorders>
                  <w:shd w:val="clear" w:color="000000" w:fill="BFBFBF"/>
                  <w:noWrap/>
                </w:tcPr>
                <w:p w14:paraId="7693C285" w14:textId="516A105F"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58</w:t>
                  </w:r>
                </w:p>
              </w:tc>
              <w:tc>
                <w:tcPr>
                  <w:tcW w:w="720" w:type="dxa"/>
                  <w:tcBorders>
                    <w:top w:val="nil"/>
                    <w:left w:val="nil"/>
                    <w:bottom w:val="nil"/>
                    <w:right w:val="single" w:sz="4" w:space="0" w:color="7E7E7E"/>
                  </w:tcBorders>
                  <w:shd w:val="clear" w:color="000000" w:fill="BFBFBF"/>
                  <w:noWrap/>
                </w:tcPr>
                <w:p w14:paraId="1D9A6BD1" w14:textId="25B5E090"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64</w:t>
                  </w:r>
                </w:p>
              </w:tc>
              <w:tc>
                <w:tcPr>
                  <w:tcW w:w="720" w:type="dxa"/>
                  <w:tcBorders>
                    <w:top w:val="nil"/>
                    <w:left w:val="nil"/>
                    <w:bottom w:val="nil"/>
                    <w:right w:val="single" w:sz="4" w:space="0" w:color="7E7E7E"/>
                  </w:tcBorders>
                  <w:shd w:val="clear" w:color="000000" w:fill="BFBFBF"/>
                  <w:noWrap/>
                </w:tcPr>
                <w:p w14:paraId="4827025F" w14:textId="147A46D4"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99</w:t>
                  </w:r>
                </w:p>
              </w:tc>
              <w:tc>
                <w:tcPr>
                  <w:tcW w:w="720" w:type="dxa"/>
                  <w:tcBorders>
                    <w:top w:val="nil"/>
                    <w:left w:val="nil"/>
                    <w:bottom w:val="nil"/>
                    <w:right w:val="single" w:sz="4" w:space="0" w:color="7E7E7E"/>
                  </w:tcBorders>
                  <w:shd w:val="clear" w:color="000000" w:fill="BFBFBF"/>
                  <w:noWrap/>
                </w:tcPr>
                <w:p w14:paraId="1B92E15D" w14:textId="268FCF6A"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90</w:t>
                  </w:r>
                </w:p>
              </w:tc>
              <w:tc>
                <w:tcPr>
                  <w:tcW w:w="720" w:type="dxa"/>
                  <w:tcBorders>
                    <w:top w:val="nil"/>
                    <w:left w:val="nil"/>
                    <w:bottom w:val="nil"/>
                    <w:right w:val="single" w:sz="4" w:space="0" w:color="7E7E7E"/>
                  </w:tcBorders>
                  <w:shd w:val="clear" w:color="000000" w:fill="BFBFBF"/>
                  <w:noWrap/>
                </w:tcPr>
                <w:p w14:paraId="6CDC6102" w14:textId="5B9D51B6"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131</w:t>
                  </w:r>
                </w:p>
              </w:tc>
              <w:tc>
                <w:tcPr>
                  <w:tcW w:w="720" w:type="dxa"/>
                  <w:tcBorders>
                    <w:top w:val="nil"/>
                    <w:left w:val="nil"/>
                    <w:bottom w:val="nil"/>
                    <w:right w:val="single" w:sz="4" w:space="0" w:color="7E7E7E"/>
                  </w:tcBorders>
                  <w:shd w:val="clear" w:color="000000" w:fill="BFBFBF"/>
                  <w:noWrap/>
                </w:tcPr>
                <w:p w14:paraId="5D827AB8" w14:textId="721E040B"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352</w:t>
                  </w:r>
                </w:p>
              </w:tc>
              <w:tc>
                <w:tcPr>
                  <w:tcW w:w="810" w:type="dxa"/>
                  <w:tcBorders>
                    <w:top w:val="nil"/>
                    <w:left w:val="nil"/>
                    <w:bottom w:val="nil"/>
                    <w:right w:val="single" w:sz="4" w:space="0" w:color="7E7E7E"/>
                  </w:tcBorders>
                  <w:shd w:val="clear" w:color="000000" w:fill="BFBFBF"/>
                  <w:noWrap/>
                </w:tcPr>
                <w:p w14:paraId="71AABB62" w14:textId="5BE7C1B9"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970</w:t>
                  </w:r>
                </w:p>
              </w:tc>
              <w:tc>
                <w:tcPr>
                  <w:tcW w:w="630" w:type="dxa"/>
                  <w:tcBorders>
                    <w:top w:val="nil"/>
                    <w:left w:val="nil"/>
                    <w:bottom w:val="nil"/>
                    <w:right w:val="single" w:sz="4" w:space="0" w:color="7E7E7E"/>
                  </w:tcBorders>
                  <w:shd w:val="clear" w:color="000000" w:fill="BFBFBF"/>
                  <w:noWrap/>
                </w:tcPr>
                <w:p w14:paraId="3DE396F0" w14:textId="41703E41"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14</w:t>
                  </w:r>
                </w:p>
              </w:tc>
              <w:tc>
                <w:tcPr>
                  <w:tcW w:w="810" w:type="dxa"/>
                  <w:tcBorders>
                    <w:top w:val="nil"/>
                    <w:left w:val="nil"/>
                    <w:bottom w:val="nil"/>
                    <w:right w:val="single" w:sz="4" w:space="0" w:color="7E7E7E"/>
                  </w:tcBorders>
                  <w:shd w:val="clear" w:color="000000" w:fill="BFBFBF"/>
                  <w:noWrap/>
                </w:tcPr>
                <w:p w14:paraId="5F22443C" w14:textId="4CF74492"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50</w:t>
                  </w:r>
                </w:p>
              </w:tc>
              <w:tc>
                <w:tcPr>
                  <w:tcW w:w="810" w:type="dxa"/>
                  <w:tcBorders>
                    <w:top w:val="nil"/>
                    <w:left w:val="nil"/>
                    <w:bottom w:val="nil"/>
                    <w:right w:val="single" w:sz="4" w:space="0" w:color="7E7E7E"/>
                  </w:tcBorders>
                  <w:shd w:val="clear" w:color="000000" w:fill="BFBFBF"/>
                  <w:noWrap/>
                </w:tcPr>
                <w:p w14:paraId="40A0A3D7" w14:textId="75F48C42" w:rsidR="00930D73" w:rsidRPr="009A57B8" w:rsidRDefault="00757747" w:rsidP="00930D73">
                  <w:pPr>
                    <w:spacing w:after="0" w:line="240" w:lineRule="auto"/>
                    <w:jc w:val="center"/>
                    <w:rPr>
                      <w:rFonts w:ascii="Garamond" w:eastAsia="Times New Roman" w:hAnsi="Garamond" w:cs="Tahoma"/>
                      <w:color w:val="000000"/>
                    </w:rPr>
                  </w:pPr>
                  <w:r>
                    <w:rPr>
                      <w:rFonts w:ascii="Garamond" w:eastAsia="Times New Roman" w:hAnsi="Garamond" w:cs="Tahoma"/>
                      <w:color w:val="000000"/>
                    </w:rPr>
                    <w:t>570</w:t>
                  </w:r>
                </w:p>
              </w:tc>
            </w:tr>
          </w:tbl>
          <w:p w14:paraId="1B6E218B" w14:textId="22004FB7" w:rsidR="00930D73" w:rsidRPr="00964E0A" w:rsidRDefault="00193196" w:rsidP="00930D73">
            <w:pPr>
              <w:spacing w:after="0" w:line="240" w:lineRule="auto"/>
              <w:rPr>
                <w:rFonts w:eastAsia="Times New Roman" w:cstheme="minorHAnsi"/>
                <w:b/>
                <w:bCs/>
                <w:sz w:val="20"/>
                <w:szCs w:val="20"/>
              </w:rPr>
            </w:pPr>
            <w:r w:rsidRPr="00964E0A">
              <w:rPr>
                <w:rFonts w:eastAsia="Times New Roman" w:cstheme="minorHAnsi"/>
                <w:b/>
                <w:bCs/>
                <w:sz w:val="20"/>
                <w:szCs w:val="20"/>
              </w:rPr>
              <w:t>Source:</w:t>
            </w:r>
            <w:r w:rsidRPr="00964E0A">
              <w:rPr>
                <w:rFonts w:cstheme="minorHAnsi"/>
                <w:sz w:val="20"/>
                <w:szCs w:val="20"/>
              </w:rPr>
              <w:t xml:space="preserve"> </w:t>
            </w:r>
            <w:hyperlink r:id="rId122" w:history="1">
              <w:r w:rsidR="00C563A1" w:rsidRPr="00964E0A">
                <w:rPr>
                  <w:rStyle w:val="Hyperlink"/>
                  <w:rFonts w:cstheme="minorHAnsi"/>
                  <w:sz w:val="20"/>
                  <w:szCs w:val="20"/>
                </w:rPr>
                <w:t>Crashes and Injuries by County</w:t>
              </w:r>
            </w:hyperlink>
            <w:r w:rsidR="0086304C" w:rsidRPr="00964E0A">
              <w:rPr>
                <w:rFonts w:cstheme="minorHAnsi"/>
                <w:sz w:val="20"/>
                <w:szCs w:val="20"/>
              </w:rPr>
              <w:t xml:space="preserve">                       </w:t>
            </w:r>
          </w:p>
          <w:p w14:paraId="6B097F46" w14:textId="77777777" w:rsidR="00930D73" w:rsidRPr="009A57B8" w:rsidRDefault="00930D73" w:rsidP="00930D73">
            <w:pPr>
              <w:spacing w:after="0" w:line="240" w:lineRule="auto"/>
              <w:rPr>
                <w:rFonts w:ascii="Garamond" w:eastAsia="Times New Roman" w:hAnsi="Garamond" w:cs="Calibri"/>
                <w:bCs/>
                <w:color w:val="000000"/>
              </w:rPr>
            </w:pPr>
          </w:p>
          <w:p w14:paraId="66649FF5" w14:textId="471B83A7" w:rsidR="00930D73" w:rsidRPr="009A57B8" w:rsidRDefault="00930D73" w:rsidP="00930D73">
            <w:pPr>
              <w:spacing w:after="0" w:line="240" w:lineRule="auto"/>
              <w:rPr>
                <w:rFonts w:ascii="Garamond" w:hAnsi="Garamond"/>
                <w:b/>
                <w:bCs/>
              </w:rPr>
            </w:pPr>
            <w:r w:rsidRPr="00EA0B64">
              <w:rPr>
                <w:rFonts w:ascii="Garamond" w:hAnsi="Garamond"/>
                <w:b/>
                <w:bCs/>
              </w:rPr>
              <w:t>Texas Department of Transportation – Crashes and Injuries by Cities and Towns</w:t>
            </w:r>
            <w:r w:rsidR="00890BEF" w:rsidRPr="00EA0B64">
              <w:rPr>
                <w:rFonts w:ascii="Garamond" w:hAnsi="Garamond"/>
                <w:b/>
                <w:bCs/>
              </w:rPr>
              <w:t xml:space="preserve"> - 202</w:t>
            </w:r>
            <w:r w:rsidR="00EA0B64" w:rsidRPr="00EA0B64">
              <w:rPr>
                <w:rFonts w:ascii="Garamond" w:hAnsi="Garamond"/>
                <w:b/>
                <w:bCs/>
              </w:rPr>
              <w:t>4</w:t>
            </w:r>
          </w:p>
          <w:tbl>
            <w:tblPr>
              <w:tblW w:w="10558" w:type="dxa"/>
              <w:tblLook w:val="04A0" w:firstRow="1" w:lastRow="0" w:firstColumn="1" w:lastColumn="0" w:noHBand="0" w:noVBand="1"/>
            </w:tblPr>
            <w:tblGrid>
              <w:gridCol w:w="1666"/>
              <w:gridCol w:w="560"/>
              <w:gridCol w:w="560"/>
              <w:gridCol w:w="592"/>
              <w:gridCol w:w="640"/>
              <w:gridCol w:w="740"/>
              <w:gridCol w:w="740"/>
              <w:gridCol w:w="720"/>
              <w:gridCol w:w="720"/>
              <w:gridCol w:w="720"/>
              <w:gridCol w:w="740"/>
              <w:gridCol w:w="740"/>
              <w:gridCol w:w="660"/>
              <w:gridCol w:w="760"/>
            </w:tblGrid>
            <w:tr w:rsidR="000D14D0" w:rsidRPr="009A57B8" w14:paraId="57417BAF" w14:textId="77777777" w:rsidTr="00ED54CB">
              <w:trPr>
                <w:trHeight w:val="1470"/>
              </w:trPr>
              <w:tc>
                <w:tcPr>
                  <w:tcW w:w="1666" w:type="dxa"/>
                  <w:tcBorders>
                    <w:top w:val="single" w:sz="4" w:space="0" w:color="auto"/>
                    <w:left w:val="single" w:sz="4" w:space="0" w:color="auto"/>
                    <w:bottom w:val="single" w:sz="4" w:space="0" w:color="auto"/>
                    <w:right w:val="single" w:sz="4" w:space="0" w:color="auto"/>
                  </w:tcBorders>
                  <w:shd w:val="clear" w:color="000000" w:fill="959595"/>
                  <w:vAlign w:val="bottom"/>
                  <w:hideMark/>
                </w:tcPr>
                <w:p w14:paraId="3D5959D6" w14:textId="77777777" w:rsidR="00E109A1" w:rsidRPr="0053504C" w:rsidRDefault="00E109A1" w:rsidP="00E109A1">
                  <w:pPr>
                    <w:spacing w:after="0" w:line="240" w:lineRule="auto"/>
                    <w:rPr>
                      <w:rFonts w:ascii="Garamond" w:eastAsia="Times New Roman" w:hAnsi="Garamond" w:cs="Tahoma"/>
                      <w:sz w:val="20"/>
                      <w:szCs w:val="20"/>
                    </w:rPr>
                  </w:pPr>
                  <w:r w:rsidRPr="0053504C">
                    <w:rPr>
                      <w:rFonts w:ascii="Garamond" w:eastAsia="Times New Roman" w:hAnsi="Garamond" w:cs="Tahoma"/>
                      <w:sz w:val="20"/>
                      <w:szCs w:val="20"/>
                    </w:rPr>
                    <w:t>City</w:t>
                  </w:r>
                </w:p>
              </w:tc>
              <w:tc>
                <w:tcPr>
                  <w:tcW w:w="56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27D84CCC" w14:textId="75D76391" w:rsidR="00E109A1" w:rsidRPr="0053504C" w:rsidRDefault="00E109A1" w:rsidP="00E109A1">
                  <w:pPr>
                    <w:spacing w:after="0" w:line="240" w:lineRule="auto"/>
                    <w:jc w:val="center"/>
                    <w:rPr>
                      <w:rFonts w:ascii="Garamond" w:eastAsia="Times New Roman" w:hAnsi="Garamond" w:cs="Tahoma"/>
                      <w:sz w:val="20"/>
                      <w:szCs w:val="20"/>
                    </w:rPr>
                  </w:pPr>
                  <w:r w:rsidRPr="0053504C">
                    <w:rPr>
                      <w:rFonts w:ascii="Garamond" w:eastAsia="Times New Roman" w:hAnsi="Garamond" w:cs="Tahoma"/>
                      <w:sz w:val="20"/>
                      <w:szCs w:val="20"/>
                    </w:rPr>
                    <w:t>Fatal Crashes</w:t>
                  </w:r>
                </w:p>
              </w:tc>
              <w:tc>
                <w:tcPr>
                  <w:tcW w:w="56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3006F0B9" w14:textId="03209325"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Fatalities</w:t>
                  </w:r>
                </w:p>
              </w:tc>
              <w:tc>
                <w:tcPr>
                  <w:tcW w:w="592"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154DAF0B" w14:textId="54A613F7"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Suspected Serious Crashes</w:t>
                  </w:r>
                </w:p>
              </w:tc>
              <w:tc>
                <w:tcPr>
                  <w:tcW w:w="64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6040F78F" w14:textId="25934305"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Suspected Serious Injuries</w:t>
                  </w:r>
                </w:p>
              </w:tc>
              <w:tc>
                <w:tcPr>
                  <w:tcW w:w="74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37661C7D" w14:textId="2617B16C"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Suspected Minor Crashes</w:t>
                  </w:r>
                </w:p>
              </w:tc>
              <w:tc>
                <w:tcPr>
                  <w:tcW w:w="74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635FC4B2" w14:textId="33D246C8"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Suspected Minor Injuries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6C09BFF8" w14:textId="7AACF04F"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Possible Injury</w:t>
                  </w:r>
                  <w:r w:rsidRPr="0053504C">
                    <w:rPr>
                      <w:rFonts w:ascii="Garamond" w:eastAsia="Times New Roman" w:hAnsi="Garamond" w:cs="Tahoma"/>
                      <w:sz w:val="20"/>
                      <w:szCs w:val="20"/>
                    </w:rPr>
                    <w:br/>
                    <w:t>Crashes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4D168F18" w14:textId="301A32E0" w:rsidR="00E109A1" w:rsidRPr="0053504C" w:rsidRDefault="00E109A1" w:rsidP="00E109A1">
                  <w:pPr>
                    <w:spacing w:after="0" w:line="240" w:lineRule="auto"/>
                    <w:jc w:val="center"/>
                    <w:rPr>
                      <w:rFonts w:ascii="Garamond" w:eastAsia="Times New Roman" w:hAnsi="Garamond" w:cs="Tahoma"/>
                      <w:sz w:val="20"/>
                      <w:szCs w:val="20"/>
                    </w:rPr>
                  </w:pPr>
                  <w:r w:rsidRPr="0053504C">
                    <w:rPr>
                      <w:rFonts w:ascii="Garamond" w:eastAsia="Times New Roman" w:hAnsi="Garamond" w:cs="Tahoma"/>
                      <w:sz w:val="20"/>
                      <w:szCs w:val="20"/>
                    </w:rPr>
                    <w:t>Possible Injuries</w:t>
                  </w:r>
                </w:p>
              </w:tc>
              <w:tc>
                <w:tcPr>
                  <w:tcW w:w="72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757C6B40" w14:textId="4715DEC0" w:rsidR="00E109A1" w:rsidRPr="0053504C" w:rsidRDefault="00E109A1" w:rsidP="00E109A1">
                  <w:pPr>
                    <w:spacing w:after="0" w:line="240" w:lineRule="auto"/>
                    <w:jc w:val="center"/>
                    <w:rPr>
                      <w:rFonts w:ascii="Garamond" w:eastAsia="Times New Roman" w:hAnsi="Garamond" w:cs="Tahoma"/>
                      <w:sz w:val="20"/>
                      <w:szCs w:val="20"/>
                    </w:rPr>
                  </w:pPr>
                  <w:r w:rsidRPr="0053504C">
                    <w:rPr>
                      <w:rFonts w:ascii="Garamond" w:eastAsia="Times New Roman" w:hAnsi="Garamond" w:cs="Tahoma"/>
                      <w:sz w:val="20"/>
                      <w:szCs w:val="20"/>
                    </w:rPr>
                    <w:t>Non-Injury Crashes</w:t>
                  </w:r>
                </w:p>
              </w:tc>
              <w:tc>
                <w:tcPr>
                  <w:tcW w:w="74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412B66CB" w14:textId="3C32D772" w:rsidR="00E109A1" w:rsidRPr="0053504C" w:rsidRDefault="00E109A1" w:rsidP="00E109A1">
                  <w:pPr>
                    <w:spacing w:after="0" w:line="240" w:lineRule="auto"/>
                    <w:jc w:val="center"/>
                    <w:rPr>
                      <w:rFonts w:ascii="Garamond" w:eastAsia="Times New Roman" w:hAnsi="Garamond" w:cs="Tahoma"/>
                      <w:sz w:val="20"/>
                      <w:szCs w:val="20"/>
                    </w:rPr>
                  </w:pPr>
                  <w:r w:rsidRPr="0053504C">
                    <w:rPr>
                      <w:rFonts w:ascii="Garamond" w:eastAsia="Times New Roman" w:hAnsi="Garamond" w:cs="Tahoma"/>
                      <w:sz w:val="20"/>
                      <w:szCs w:val="20"/>
                    </w:rPr>
                    <w:t>Non-Injuries</w:t>
                  </w:r>
                </w:p>
              </w:tc>
              <w:tc>
                <w:tcPr>
                  <w:tcW w:w="74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39134CFE" w14:textId="19645053" w:rsidR="00E109A1" w:rsidRPr="0053504C" w:rsidRDefault="00E109A1" w:rsidP="00E109A1">
                  <w:pPr>
                    <w:spacing w:after="0" w:line="240" w:lineRule="auto"/>
                    <w:jc w:val="center"/>
                    <w:rPr>
                      <w:rFonts w:ascii="Garamond" w:eastAsia="Times New Roman" w:hAnsi="Garamond" w:cs="Tahoma"/>
                      <w:color w:val="000000"/>
                      <w:sz w:val="20"/>
                      <w:szCs w:val="20"/>
                    </w:rPr>
                  </w:pPr>
                  <w:r w:rsidRPr="0053504C">
                    <w:rPr>
                      <w:rFonts w:ascii="Garamond" w:eastAsia="Times New Roman" w:hAnsi="Garamond" w:cs="Tahoma"/>
                      <w:sz w:val="20"/>
                      <w:szCs w:val="20"/>
                    </w:rPr>
                    <w:t>Unknown Severity</w:t>
                  </w:r>
                  <w:r w:rsidRPr="0053504C">
                    <w:rPr>
                      <w:rFonts w:ascii="Garamond" w:eastAsia="Times New Roman" w:hAnsi="Garamond" w:cs="Tahoma"/>
                      <w:sz w:val="20"/>
                      <w:szCs w:val="20"/>
                    </w:rPr>
                    <w:br/>
                    <w:t>Crashes</w:t>
                  </w:r>
                </w:p>
              </w:tc>
              <w:tc>
                <w:tcPr>
                  <w:tcW w:w="66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347D7E8C" w14:textId="61B80634" w:rsidR="00E109A1" w:rsidRPr="0053504C" w:rsidRDefault="00E109A1" w:rsidP="00E109A1">
                  <w:pPr>
                    <w:spacing w:after="0" w:line="240" w:lineRule="auto"/>
                    <w:jc w:val="center"/>
                    <w:rPr>
                      <w:rFonts w:ascii="Garamond" w:eastAsia="Times New Roman" w:hAnsi="Garamond" w:cs="Tahoma"/>
                      <w:sz w:val="20"/>
                      <w:szCs w:val="20"/>
                    </w:rPr>
                  </w:pPr>
                  <w:r w:rsidRPr="0053504C">
                    <w:rPr>
                      <w:rFonts w:ascii="Garamond" w:eastAsia="Times New Roman" w:hAnsi="Garamond" w:cs="Tahoma"/>
                      <w:sz w:val="20"/>
                      <w:szCs w:val="20"/>
                    </w:rPr>
                    <w:t>Unknown Injuries</w:t>
                  </w:r>
                </w:p>
              </w:tc>
              <w:tc>
                <w:tcPr>
                  <w:tcW w:w="760" w:type="dxa"/>
                  <w:tcBorders>
                    <w:top w:val="single" w:sz="4" w:space="0" w:color="7E7E7E"/>
                    <w:left w:val="nil"/>
                    <w:bottom w:val="single" w:sz="4" w:space="0" w:color="7E7E7E"/>
                    <w:right w:val="single" w:sz="4" w:space="0" w:color="7E7E7E"/>
                  </w:tcBorders>
                  <w:shd w:val="clear" w:color="000000" w:fill="959595"/>
                  <w:textDirection w:val="btLr"/>
                  <w:vAlign w:val="center"/>
                  <w:hideMark/>
                </w:tcPr>
                <w:p w14:paraId="4D6C8545" w14:textId="15BC75A3" w:rsidR="00E109A1" w:rsidRPr="0053504C" w:rsidRDefault="00E109A1" w:rsidP="00E109A1">
                  <w:pPr>
                    <w:spacing w:after="0" w:line="240" w:lineRule="auto"/>
                    <w:jc w:val="center"/>
                    <w:rPr>
                      <w:rFonts w:ascii="Garamond" w:eastAsia="Times New Roman" w:hAnsi="Garamond" w:cs="Tahoma"/>
                      <w:sz w:val="20"/>
                      <w:szCs w:val="20"/>
                    </w:rPr>
                  </w:pPr>
                  <w:r w:rsidRPr="0053504C">
                    <w:rPr>
                      <w:rFonts w:ascii="Garamond" w:eastAsia="Times New Roman" w:hAnsi="Garamond" w:cs="Tahoma"/>
                      <w:sz w:val="20"/>
                      <w:szCs w:val="20"/>
                    </w:rPr>
                    <w:t>Total Crashes</w:t>
                  </w:r>
                </w:p>
              </w:tc>
            </w:tr>
            <w:tr w:rsidR="000D14D0" w:rsidRPr="009A57B8" w14:paraId="098E1724"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0632DDB1"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ALBA</w:t>
                  </w:r>
                </w:p>
              </w:tc>
              <w:tc>
                <w:tcPr>
                  <w:tcW w:w="560" w:type="dxa"/>
                  <w:tcBorders>
                    <w:top w:val="single" w:sz="4" w:space="0" w:color="auto"/>
                    <w:left w:val="nil"/>
                    <w:bottom w:val="single" w:sz="4" w:space="0" w:color="auto"/>
                    <w:right w:val="single" w:sz="4" w:space="0" w:color="auto"/>
                  </w:tcBorders>
                  <w:noWrap/>
                  <w:vAlign w:val="bottom"/>
                </w:tcPr>
                <w:p w14:paraId="686F7F1A" w14:textId="3F7A887C"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186C044E" w14:textId="5AD2D9E2"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02EDE17B" w14:textId="65FDA5F7"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7AEFE78C" w14:textId="4ED4E007"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6092EB15" w14:textId="57A34A94"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7F5173E5" w14:textId="2E70E808"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72D80E47" w14:textId="3C8253B2"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65A89DD2" w14:textId="6ED1B6DE"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10BB6E03" w14:textId="7E614F5E"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40" w:type="dxa"/>
                  <w:tcBorders>
                    <w:top w:val="single" w:sz="4" w:space="0" w:color="auto"/>
                    <w:left w:val="nil"/>
                    <w:bottom w:val="single" w:sz="4" w:space="0" w:color="auto"/>
                    <w:right w:val="single" w:sz="4" w:space="0" w:color="auto"/>
                  </w:tcBorders>
                  <w:noWrap/>
                  <w:vAlign w:val="bottom"/>
                </w:tcPr>
                <w:p w14:paraId="01783213" w14:textId="796B7068"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29</w:t>
                  </w:r>
                </w:p>
              </w:tc>
              <w:tc>
                <w:tcPr>
                  <w:tcW w:w="740" w:type="dxa"/>
                  <w:tcBorders>
                    <w:top w:val="single" w:sz="4" w:space="0" w:color="auto"/>
                    <w:left w:val="nil"/>
                    <w:bottom w:val="single" w:sz="4" w:space="0" w:color="auto"/>
                    <w:right w:val="single" w:sz="4" w:space="0" w:color="auto"/>
                  </w:tcBorders>
                  <w:noWrap/>
                  <w:vAlign w:val="bottom"/>
                </w:tcPr>
                <w:p w14:paraId="7B25B33A" w14:textId="29C44EFA"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noWrap/>
                  <w:vAlign w:val="bottom"/>
                </w:tcPr>
                <w:p w14:paraId="7059BE57" w14:textId="6B1696C6"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3DE8082A" w14:textId="766F7BE4"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r>
            <w:tr w:rsidR="000D14D0" w:rsidRPr="009A57B8" w14:paraId="066E357F"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B1A786D"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ALTO</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18AB7DA" w14:textId="2DF0D9A8"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1BC0043" w14:textId="0BDAD761"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462CA8E" w14:textId="65855371"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2D01769D" w14:textId="46DF0086"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C303463" w14:textId="7423F2C9"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0567B27" w14:textId="22260E9E"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0BF620F" w14:textId="290B9825"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9219996" w14:textId="3CD887A0"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90DFBEA" w14:textId="59D7EA34"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886137B" w14:textId="0A7A0369"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AA61680" w14:textId="05E18CD8"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0B9E48C" w14:textId="38E4E8B3"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1681A39B" w14:textId="1F8C158A" w:rsidR="00930D73" w:rsidRPr="0053504C" w:rsidRDefault="002664E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r>
            <w:tr w:rsidR="000D14D0" w:rsidRPr="009A57B8" w14:paraId="2A60D9A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4D0707DA"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ARP</w:t>
                  </w:r>
                </w:p>
              </w:tc>
              <w:tc>
                <w:tcPr>
                  <w:tcW w:w="560" w:type="dxa"/>
                  <w:tcBorders>
                    <w:top w:val="single" w:sz="4" w:space="0" w:color="auto"/>
                    <w:left w:val="nil"/>
                    <w:bottom w:val="single" w:sz="4" w:space="0" w:color="auto"/>
                    <w:right w:val="single" w:sz="4" w:space="0" w:color="auto"/>
                  </w:tcBorders>
                  <w:noWrap/>
                  <w:vAlign w:val="bottom"/>
                </w:tcPr>
                <w:p w14:paraId="21C5114F" w14:textId="264CC1F4"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2035D8BF" w14:textId="69B97040"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4CC8D115" w14:textId="0A143373"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4F09E739" w14:textId="44068158"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49F85251" w14:textId="489CDA25"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567ADABF" w14:textId="44699ABA"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4226ABC0" w14:textId="2261B0E2"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6097C0D6" w14:textId="18CB8361"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38CDB4A6" w14:textId="527BD955"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40" w:type="dxa"/>
                  <w:tcBorders>
                    <w:top w:val="single" w:sz="4" w:space="0" w:color="auto"/>
                    <w:left w:val="nil"/>
                    <w:bottom w:val="single" w:sz="4" w:space="0" w:color="auto"/>
                    <w:right w:val="single" w:sz="4" w:space="0" w:color="auto"/>
                  </w:tcBorders>
                  <w:noWrap/>
                  <w:vAlign w:val="bottom"/>
                </w:tcPr>
                <w:p w14:paraId="46981527" w14:textId="5B85E85B"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w:t>
                  </w:r>
                </w:p>
              </w:tc>
              <w:tc>
                <w:tcPr>
                  <w:tcW w:w="740" w:type="dxa"/>
                  <w:tcBorders>
                    <w:top w:val="single" w:sz="4" w:space="0" w:color="auto"/>
                    <w:left w:val="nil"/>
                    <w:bottom w:val="single" w:sz="4" w:space="0" w:color="auto"/>
                    <w:right w:val="single" w:sz="4" w:space="0" w:color="auto"/>
                  </w:tcBorders>
                  <w:noWrap/>
                  <w:vAlign w:val="bottom"/>
                </w:tcPr>
                <w:p w14:paraId="537052A2" w14:textId="3B2FD562"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171EE60C" w14:textId="3519E0C7"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176C21FE" w14:textId="3716B0B4" w:rsidR="00930D73" w:rsidRPr="0053504C" w:rsidRDefault="00803C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r>
            <w:tr w:rsidR="000D14D0" w:rsidRPr="009A57B8" w14:paraId="17168FA9"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89AC7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ATHENS</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CAAF754" w14:textId="060A28D0"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5DF02AB" w14:textId="4ECC55BB"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377639F5" w14:textId="2D5048FC"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D9A2BB1" w14:textId="0DC71DA1"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E8B0E47" w14:textId="61F9D48A"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7AF7FA1" w14:textId="18B312BE"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2C0020E" w14:textId="1D40C3E0"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B1BA043" w14:textId="78EBD845"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DE007A1" w14:textId="12DF25D8"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6916482" w14:textId="42874118"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551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2C9B1D6" w14:textId="59D91FF7"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0EB813B8" w14:textId="5EABED34"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6D93D6E" w14:textId="44699CE7" w:rsidR="00930D73" w:rsidRPr="0053504C" w:rsidRDefault="00CE1F9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313</w:t>
                  </w:r>
                </w:p>
              </w:tc>
            </w:tr>
            <w:tr w:rsidR="000D14D0" w:rsidRPr="009A57B8" w14:paraId="5B86DEBD" w14:textId="77777777" w:rsidTr="00ED54CB">
              <w:trPr>
                <w:trHeight w:val="270"/>
              </w:trPr>
              <w:tc>
                <w:tcPr>
                  <w:tcW w:w="1666" w:type="dxa"/>
                  <w:tcBorders>
                    <w:top w:val="single" w:sz="4" w:space="0" w:color="auto"/>
                    <w:left w:val="single" w:sz="4" w:space="0" w:color="auto"/>
                    <w:bottom w:val="single" w:sz="4" w:space="0" w:color="auto"/>
                    <w:right w:val="single" w:sz="4" w:space="0" w:color="auto"/>
                  </w:tcBorders>
                  <w:vAlign w:val="center"/>
                  <w:hideMark/>
                </w:tcPr>
                <w:p w14:paraId="5792130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BECKVILLE</w:t>
                  </w:r>
                </w:p>
              </w:tc>
              <w:tc>
                <w:tcPr>
                  <w:tcW w:w="560" w:type="dxa"/>
                  <w:tcBorders>
                    <w:top w:val="single" w:sz="4" w:space="0" w:color="auto"/>
                    <w:left w:val="nil"/>
                    <w:bottom w:val="single" w:sz="4" w:space="0" w:color="auto"/>
                    <w:right w:val="single" w:sz="4" w:space="0" w:color="auto"/>
                  </w:tcBorders>
                  <w:noWrap/>
                  <w:vAlign w:val="bottom"/>
                </w:tcPr>
                <w:p w14:paraId="19F1863C" w14:textId="2A7E213D"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61B75B3A" w14:textId="43CDEC50"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52339916" w14:textId="4DEF9A05"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2084B2BE" w14:textId="7BF48D4D"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1DC9DD05" w14:textId="6FDDBADB"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6430D2EB" w14:textId="28565560"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401873DD" w14:textId="13161A6C"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0521ADBF" w14:textId="52004CD8"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78131E4C" w14:textId="7090C95E"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107E465E" w14:textId="32122DDE"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c>
                <w:tcPr>
                  <w:tcW w:w="740" w:type="dxa"/>
                  <w:tcBorders>
                    <w:top w:val="single" w:sz="4" w:space="0" w:color="auto"/>
                    <w:left w:val="nil"/>
                    <w:bottom w:val="single" w:sz="4" w:space="0" w:color="auto"/>
                    <w:right w:val="single" w:sz="4" w:space="0" w:color="auto"/>
                  </w:tcBorders>
                  <w:noWrap/>
                  <w:vAlign w:val="bottom"/>
                </w:tcPr>
                <w:p w14:paraId="575E4842" w14:textId="7E765B9C"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5706EA16" w14:textId="1DA57832"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3F4F2D3A" w14:textId="7000C7D7" w:rsidR="00930D73" w:rsidRPr="0053504C" w:rsidRDefault="006C717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r>
            <w:tr w:rsidR="000D14D0" w:rsidRPr="009A57B8" w14:paraId="477B3B2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1BDC3D"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BERRYVILLE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7DCF95C" w14:textId="4B4837AF"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3571929" w14:textId="2C8D1742"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F6D1276" w14:textId="3BC1FAEB"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366A072B" w14:textId="1BC3EF34"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CA1CF58" w14:textId="46BC4B9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69C2AD4" w14:textId="40ACFEC7"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023C1E9" w14:textId="47B6FC1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6D2D8A4" w14:textId="51F222D3"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1CDF2FB" w14:textId="512EC707"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4EF5423" w14:textId="0A96313C"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C7B8B19" w14:textId="3EEB8E88"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6A940363" w14:textId="6DC7D90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B52EDD7" w14:textId="26DE221C"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r>
            <w:tr w:rsidR="000D14D0" w:rsidRPr="009A57B8" w14:paraId="03726484"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5D983BA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BIG SANDY</w:t>
                  </w:r>
                </w:p>
              </w:tc>
              <w:tc>
                <w:tcPr>
                  <w:tcW w:w="560" w:type="dxa"/>
                  <w:tcBorders>
                    <w:top w:val="single" w:sz="4" w:space="0" w:color="auto"/>
                    <w:left w:val="nil"/>
                    <w:bottom w:val="single" w:sz="4" w:space="0" w:color="auto"/>
                    <w:right w:val="single" w:sz="4" w:space="0" w:color="auto"/>
                  </w:tcBorders>
                  <w:noWrap/>
                  <w:vAlign w:val="bottom"/>
                </w:tcPr>
                <w:p w14:paraId="34354744" w14:textId="32CF5F1E"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7AFBCE1F" w14:textId="5880DEA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291F73F9" w14:textId="62EACE4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noWrap/>
                  <w:vAlign w:val="bottom"/>
                </w:tcPr>
                <w:p w14:paraId="36B0E2E9" w14:textId="64F8BF01"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3AFDDB1D" w14:textId="35C46633"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37CBB28A" w14:textId="4A918E64"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1C8D2B28" w14:textId="4D106054"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6EBD5AE5" w14:textId="084C53BB"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7154FA53" w14:textId="4E587067"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40" w:type="dxa"/>
                  <w:tcBorders>
                    <w:top w:val="single" w:sz="4" w:space="0" w:color="auto"/>
                    <w:left w:val="nil"/>
                    <w:bottom w:val="single" w:sz="4" w:space="0" w:color="auto"/>
                    <w:right w:val="single" w:sz="4" w:space="0" w:color="auto"/>
                  </w:tcBorders>
                  <w:noWrap/>
                  <w:vAlign w:val="bottom"/>
                </w:tcPr>
                <w:p w14:paraId="64143B29" w14:textId="06222157"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58</w:t>
                  </w:r>
                </w:p>
              </w:tc>
              <w:tc>
                <w:tcPr>
                  <w:tcW w:w="740" w:type="dxa"/>
                  <w:tcBorders>
                    <w:top w:val="single" w:sz="4" w:space="0" w:color="auto"/>
                    <w:left w:val="nil"/>
                    <w:bottom w:val="single" w:sz="4" w:space="0" w:color="auto"/>
                    <w:right w:val="single" w:sz="4" w:space="0" w:color="auto"/>
                  </w:tcBorders>
                  <w:noWrap/>
                  <w:vAlign w:val="bottom"/>
                </w:tcPr>
                <w:p w14:paraId="772E7B38" w14:textId="6665C3D2"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60" w:type="dxa"/>
                  <w:tcBorders>
                    <w:top w:val="single" w:sz="4" w:space="0" w:color="auto"/>
                    <w:left w:val="nil"/>
                    <w:bottom w:val="single" w:sz="4" w:space="0" w:color="auto"/>
                    <w:right w:val="single" w:sz="4" w:space="0" w:color="auto"/>
                  </w:tcBorders>
                  <w:noWrap/>
                  <w:vAlign w:val="bottom"/>
                </w:tcPr>
                <w:p w14:paraId="4D39FFB1" w14:textId="6916387C"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60" w:type="dxa"/>
                  <w:tcBorders>
                    <w:top w:val="single" w:sz="4" w:space="0" w:color="auto"/>
                    <w:left w:val="nil"/>
                    <w:bottom w:val="single" w:sz="4" w:space="0" w:color="auto"/>
                    <w:right w:val="single" w:sz="4" w:space="0" w:color="auto"/>
                  </w:tcBorders>
                  <w:noWrap/>
                  <w:vAlign w:val="bottom"/>
                </w:tcPr>
                <w:p w14:paraId="4512F5F4" w14:textId="579A005E"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28</w:t>
                  </w:r>
                </w:p>
              </w:tc>
            </w:tr>
            <w:tr w:rsidR="000D14D0" w:rsidRPr="009A57B8" w14:paraId="26920C50" w14:textId="77777777" w:rsidTr="00ED54CB">
              <w:trPr>
                <w:trHeight w:val="47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86CB62"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BROWNSBORO (HENDERSON)</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C35479F" w14:textId="4A0D0AD0"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3094A24" w14:textId="7164A048"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66E4DCD" w14:textId="3C65D860"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0AB7BBB" w14:textId="2A2ABC35"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DB668A3" w14:textId="44831538"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9D8F56D" w14:textId="73D1E89F"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34C49FE" w14:textId="56D60F73"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0BF3E42" w14:textId="6D1B99FF"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3C45186" w14:textId="56EFC911"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D788315" w14:textId="48016DB6"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3498AC8" w14:textId="79DAC577"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75DDF70" w14:textId="58D66B14"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751C226" w14:textId="34D6BA0E"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r>
            <w:tr w:rsidR="000D14D0" w:rsidRPr="009A57B8" w14:paraId="2681D71D"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4BEF311A"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BULLARD</w:t>
                  </w:r>
                </w:p>
              </w:tc>
              <w:tc>
                <w:tcPr>
                  <w:tcW w:w="560" w:type="dxa"/>
                  <w:tcBorders>
                    <w:top w:val="single" w:sz="4" w:space="0" w:color="auto"/>
                    <w:left w:val="nil"/>
                    <w:bottom w:val="single" w:sz="4" w:space="0" w:color="auto"/>
                    <w:right w:val="single" w:sz="4" w:space="0" w:color="auto"/>
                  </w:tcBorders>
                  <w:noWrap/>
                  <w:vAlign w:val="bottom"/>
                </w:tcPr>
                <w:p w14:paraId="323B9CB2" w14:textId="2CAC721F"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33F721DF" w14:textId="6EA2CA3A"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2ADB2D3F" w14:textId="76351165"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35639D6F" w14:textId="6CE9597B"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499B731B" w14:textId="51132AA0"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nil"/>
                    <w:bottom w:val="single" w:sz="4" w:space="0" w:color="auto"/>
                    <w:right w:val="single" w:sz="4" w:space="0" w:color="auto"/>
                  </w:tcBorders>
                  <w:noWrap/>
                  <w:vAlign w:val="bottom"/>
                </w:tcPr>
                <w:p w14:paraId="6B9BAD18" w14:textId="131214FC"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20" w:type="dxa"/>
                  <w:tcBorders>
                    <w:top w:val="single" w:sz="4" w:space="0" w:color="auto"/>
                    <w:left w:val="nil"/>
                    <w:bottom w:val="single" w:sz="4" w:space="0" w:color="auto"/>
                    <w:right w:val="single" w:sz="4" w:space="0" w:color="auto"/>
                  </w:tcBorders>
                  <w:noWrap/>
                  <w:vAlign w:val="bottom"/>
                </w:tcPr>
                <w:p w14:paraId="4E4C6D33" w14:textId="37BBB39B"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noWrap/>
                  <w:vAlign w:val="bottom"/>
                </w:tcPr>
                <w:p w14:paraId="6506248D" w14:textId="338CDF6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20" w:type="dxa"/>
                  <w:tcBorders>
                    <w:top w:val="single" w:sz="4" w:space="0" w:color="auto"/>
                    <w:left w:val="nil"/>
                    <w:bottom w:val="single" w:sz="4" w:space="0" w:color="auto"/>
                    <w:right w:val="single" w:sz="4" w:space="0" w:color="auto"/>
                  </w:tcBorders>
                  <w:noWrap/>
                  <w:vAlign w:val="bottom"/>
                </w:tcPr>
                <w:p w14:paraId="37B52C0F" w14:textId="0C641F12"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26</w:t>
                  </w:r>
                </w:p>
              </w:tc>
              <w:tc>
                <w:tcPr>
                  <w:tcW w:w="740" w:type="dxa"/>
                  <w:tcBorders>
                    <w:top w:val="single" w:sz="4" w:space="0" w:color="auto"/>
                    <w:left w:val="nil"/>
                    <w:bottom w:val="single" w:sz="4" w:space="0" w:color="auto"/>
                    <w:right w:val="single" w:sz="4" w:space="0" w:color="auto"/>
                  </w:tcBorders>
                  <w:noWrap/>
                  <w:vAlign w:val="bottom"/>
                </w:tcPr>
                <w:p w14:paraId="3C681870" w14:textId="7E34DC8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90</w:t>
                  </w:r>
                </w:p>
              </w:tc>
              <w:tc>
                <w:tcPr>
                  <w:tcW w:w="740" w:type="dxa"/>
                  <w:tcBorders>
                    <w:top w:val="single" w:sz="4" w:space="0" w:color="auto"/>
                    <w:left w:val="nil"/>
                    <w:bottom w:val="single" w:sz="4" w:space="0" w:color="auto"/>
                    <w:right w:val="single" w:sz="4" w:space="0" w:color="auto"/>
                  </w:tcBorders>
                  <w:noWrap/>
                  <w:vAlign w:val="bottom"/>
                </w:tcPr>
                <w:p w14:paraId="007E4421" w14:textId="4CFD7FA9"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07084563" w14:textId="34175508"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635A9E90" w14:textId="0CBD50FD" w:rsidR="00930D73" w:rsidRPr="0053504C" w:rsidRDefault="00EE76B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44</w:t>
                  </w:r>
                </w:p>
              </w:tc>
            </w:tr>
            <w:tr w:rsidR="000D14D0" w:rsidRPr="009A57B8" w14:paraId="3CD5A1DF"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2638C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CANTON</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B5CB11C" w14:textId="3D8CA085"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E036D51" w14:textId="56F6D486"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548596DD" w14:textId="5643FA16"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23F97F58" w14:textId="08DDFCEE"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5970B64" w14:textId="07B384AE"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E9CCC8C" w14:textId="4C1B8BAF"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060132A" w14:textId="1209568D"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0CC1948" w14:textId="377963A2"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0F2D5FF" w14:textId="3C6BBDB6"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F084E42" w14:textId="4AACE27C"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554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CAF23C7" w14:textId="657979AC"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35FC4F0D" w14:textId="5AD7A64C"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16</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B7183AF" w14:textId="55C13C51"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258</w:t>
                  </w:r>
                </w:p>
              </w:tc>
            </w:tr>
            <w:tr w:rsidR="000D14D0" w:rsidRPr="009A57B8" w14:paraId="5B319B9A" w14:textId="77777777" w:rsidTr="00ED54CB">
              <w:trPr>
                <w:trHeight w:val="240"/>
              </w:trPr>
              <w:tc>
                <w:tcPr>
                  <w:tcW w:w="1666" w:type="dxa"/>
                  <w:tcBorders>
                    <w:top w:val="single" w:sz="4" w:space="0" w:color="auto"/>
                    <w:left w:val="single" w:sz="4" w:space="0" w:color="auto"/>
                    <w:bottom w:val="single" w:sz="4" w:space="0" w:color="auto"/>
                    <w:right w:val="single" w:sz="4" w:space="0" w:color="auto"/>
                  </w:tcBorders>
                  <w:vAlign w:val="center"/>
                  <w:hideMark/>
                </w:tcPr>
                <w:p w14:paraId="6AAFC4E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CARTHAGE</w:t>
                  </w:r>
                </w:p>
              </w:tc>
              <w:tc>
                <w:tcPr>
                  <w:tcW w:w="560" w:type="dxa"/>
                  <w:tcBorders>
                    <w:top w:val="single" w:sz="4" w:space="0" w:color="auto"/>
                    <w:left w:val="single" w:sz="4" w:space="0" w:color="auto"/>
                    <w:bottom w:val="single" w:sz="4" w:space="0" w:color="auto"/>
                    <w:right w:val="single" w:sz="4" w:space="0" w:color="auto"/>
                  </w:tcBorders>
                  <w:noWrap/>
                  <w:vAlign w:val="bottom"/>
                </w:tcPr>
                <w:p w14:paraId="74227490" w14:textId="7133E223"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noWrap/>
                  <w:vAlign w:val="bottom"/>
                </w:tcPr>
                <w:p w14:paraId="68DEA88E" w14:textId="6E775C70"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92" w:type="dxa"/>
                  <w:tcBorders>
                    <w:top w:val="single" w:sz="4" w:space="0" w:color="auto"/>
                    <w:left w:val="single" w:sz="4" w:space="0" w:color="auto"/>
                    <w:bottom w:val="single" w:sz="4" w:space="0" w:color="auto"/>
                    <w:right w:val="single" w:sz="4" w:space="0" w:color="auto"/>
                  </w:tcBorders>
                  <w:noWrap/>
                  <w:vAlign w:val="bottom"/>
                </w:tcPr>
                <w:p w14:paraId="40F52D52" w14:textId="74221B1D"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640" w:type="dxa"/>
                  <w:tcBorders>
                    <w:top w:val="single" w:sz="4" w:space="0" w:color="auto"/>
                    <w:left w:val="single" w:sz="4" w:space="0" w:color="auto"/>
                    <w:bottom w:val="single" w:sz="4" w:space="0" w:color="auto"/>
                    <w:right w:val="single" w:sz="4" w:space="0" w:color="auto"/>
                  </w:tcBorders>
                  <w:noWrap/>
                  <w:vAlign w:val="bottom"/>
                </w:tcPr>
                <w:p w14:paraId="18D8858C" w14:textId="5B770D10"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single" w:sz="4" w:space="0" w:color="auto"/>
                    <w:bottom w:val="single" w:sz="4" w:space="0" w:color="auto"/>
                    <w:right w:val="single" w:sz="4" w:space="0" w:color="auto"/>
                  </w:tcBorders>
                  <w:noWrap/>
                  <w:vAlign w:val="bottom"/>
                </w:tcPr>
                <w:p w14:paraId="45880EC5" w14:textId="1BD3E811"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single" w:sz="4" w:space="0" w:color="auto"/>
                    <w:bottom w:val="single" w:sz="4" w:space="0" w:color="auto"/>
                    <w:right w:val="single" w:sz="4" w:space="0" w:color="auto"/>
                  </w:tcBorders>
                  <w:noWrap/>
                  <w:vAlign w:val="bottom"/>
                </w:tcPr>
                <w:p w14:paraId="0FAB7D47" w14:textId="1759A758"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20" w:type="dxa"/>
                  <w:tcBorders>
                    <w:top w:val="single" w:sz="4" w:space="0" w:color="auto"/>
                    <w:left w:val="single" w:sz="4" w:space="0" w:color="auto"/>
                    <w:bottom w:val="single" w:sz="4" w:space="0" w:color="auto"/>
                    <w:right w:val="single" w:sz="4" w:space="0" w:color="auto"/>
                  </w:tcBorders>
                  <w:noWrap/>
                  <w:vAlign w:val="bottom"/>
                </w:tcPr>
                <w:p w14:paraId="40F1BAE0" w14:textId="6AB403D6"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c>
                <w:tcPr>
                  <w:tcW w:w="720" w:type="dxa"/>
                  <w:tcBorders>
                    <w:top w:val="single" w:sz="4" w:space="0" w:color="auto"/>
                    <w:left w:val="single" w:sz="4" w:space="0" w:color="auto"/>
                    <w:bottom w:val="single" w:sz="4" w:space="0" w:color="auto"/>
                    <w:right w:val="single" w:sz="4" w:space="0" w:color="auto"/>
                  </w:tcBorders>
                  <w:noWrap/>
                  <w:vAlign w:val="bottom"/>
                </w:tcPr>
                <w:p w14:paraId="149AF20D" w14:textId="14870A64"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20" w:type="dxa"/>
                  <w:tcBorders>
                    <w:top w:val="single" w:sz="4" w:space="0" w:color="auto"/>
                    <w:left w:val="single" w:sz="4" w:space="0" w:color="auto"/>
                    <w:bottom w:val="single" w:sz="4" w:space="0" w:color="auto"/>
                    <w:right w:val="single" w:sz="4" w:space="0" w:color="auto"/>
                  </w:tcBorders>
                  <w:noWrap/>
                  <w:vAlign w:val="bottom"/>
                </w:tcPr>
                <w:p w14:paraId="1744ABED" w14:textId="4E3FD0BD"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129</w:t>
                  </w:r>
                </w:p>
              </w:tc>
              <w:tc>
                <w:tcPr>
                  <w:tcW w:w="740" w:type="dxa"/>
                  <w:tcBorders>
                    <w:top w:val="single" w:sz="4" w:space="0" w:color="auto"/>
                    <w:left w:val="single" w:sz="4" w:space="0" w:color="auto"/>
                    <w:bottom w:val="single" w:sz="4" w:space="0" w:color="auto"/>
                    <w:right w:val="single" w:sz="4" w:space="0" w:color="auto"/>
                  </w:tcBorders>
                  <w:noWrap/>
                  <w:vAlign w:val="bottom"/>
                </w:tcPr>
                <w:p w14:paraId="40845659" w14:textId="39DA57DF"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327</w:t>
                  </w:r>
                </w:p>
              </w:tc>
              <w:tc>
                <w:tcPr>
                  <w:tcW w:w="740" w:type="dxa"/>
                  <w:tcBorders>
                    <w:top w:val="single" w:sz="4" w:space="0" w:color="auto"/>
                    <w:left w:val="single" w:sz="4" w:space="0" w:color="auto"/>
                    <w:bottom w:val="single" w:sz="4" w:space="0" w:color="auto"/>
                    <w:right w:val="single" w:sz="4" w:space="0" w:color="auto"/>
                  </w:tcBorders>
                  <w:noWrap/>
                  <w:vAlign w:val="bottom"/>
                </w:tcPr>
                <w:p w14:paraId="2FF17777" w14:textId="0869E21A"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660" w:type="dxa"/>
                  <w:tcBorders>
                    <w:top w:val="single" w:sz="4" w:space="0" w:color="auto"/>
                    <w:left w:val="single" w:sz="4" w:space="0" w:color="auto"/>
                    <w:bottom w:val="single" w:sz="4" w:space="0" w:color="auto"/>
                    <w:right w:val="single" w:sz="4" w:space="0" w:color="auto"/>
                  </w:tcBorders>
                  <w:noWrap/>
                  <w:vAlign w:val="bottom"/>
                </w:tcPr>
                <w:p w14:paraId="5D80CF9E" w14:textId="4D1FA9C2"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noWrap/>
                  <w:vAlign w:val="bottom"/>
                </w:tcPr>
                <w:p w14:paraId="31A9D3DD" w14:textId="63EC2104" w:rsidR="00930D73" w:rsidRPr="0053504C" w:rsidRDefault="00425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159</w:t>
                  </w:r>
                </w:p>
              </w:tc>
            </w:tr>
            <w:tr w:rsidR="000D14D0" w:rsidRPr="009A57B8" w14:paraId="0388CD8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2B4661"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CHANDLER</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C37AC24" w14:textId="5FC0F67A"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ED39DB1" w14:textId="08BC9944"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7558D7B" w14:textId="46506B3E"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38217D07" w14:textId="162F0371"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7C64B1C" w14:textId="37E343C9"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D3C5BA6" w14:textId="7FD14FFD"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F94A720" w14:textId="1BF6A103"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4DC5CD3" w14:textId="0C67B3D5"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4E20190" w14:textId="73F94DC3"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D62D545" w14:textId="2F286FE5"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39C7787" w14:textId="3D598320"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4A2707A" w14:textId="2E0841C9"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6C1CAAA" w14:textId="14403F8C" w:rsidR="00930D73" w:rsidRPr="0053504C" w:rsidRDefault="00F33E18"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81</w:t>
                  </w:r>
                </w:p>
              </w:tc>
            </w:tr>
            <w:tr w:rsidR="000D14D0" w:rsidRPr="009A57B8" w14:paraId="0E3EC286"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3240772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CLARKSVILLE CITY</w:t>
                  </w:r>
                </w:p>
              </w:tc>
              <w:tc>
                <w:tcPr>
                  <w:tcW w:w="560" w:type="dxa"/>
                  <w:tcBorders>
                    <w:top w:val="single" w:sz="4" w:space="0" w:color="auto"/>
                    <w:left w:val="nil"/>
                    <w:bottom w:val="single" w:sz="4" w:space="0" w:color="auto"/>
                    <w:right w:val="single" w:sz="4" w:space="0" w:color="auto"/>
                  </w:tcBorders>
                  <w:noWrap/>
                  <w:vAlign w:val="bottom"/>
                </w:tcPr>
                <w:p w14:paraId="6E27C9DD" w14:textId="6E76320A"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0778140E" w14:textId="476A90BC"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noWrap/>
                  <w:vAlign w:val="bottom"/>
                </w:tcPr>
                <w:p w14:paraId="24A61ECD" w14:textId="5E3F53BD"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13F85D6A" w14:textId="3E7C5287"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3A24752A" w14:textId="4276C8DA"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23AF94F1" w14:textId="62043BCB"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21F19C5F" w14:textId="5776CA77"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4D08B28A" w14:textId="03420A68"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61B643A7" w14:textId="1795DCB9"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40" w:type="dxa"/>
                  <w:tcBorders>
                    <w:top w:val="single" w:sz="4" w:space="0" w:color="auto"/>
                    <w:left w:val="nil"/>
                    <w:bottom w:val="single" w:sz="4" w:space="0" w:color="auto"/>
                    <w:right w:val="single" w:sz="4" w:space="0" w:color="auto"/>
                  </w:tcBorders>
                  <w:noWrap/>
                  <w:vAlign w:val="bottom"/>
                </w:tcPr>
                <w:p w14:paraId="284E509C" w14:textId="481BD5E9"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23</w:t>
                  </w:r>
                </w:p>
              </w:tc>
              <w:tc>
                <w:tcPr>
                  <w:tcW w:w="740" w:type="dxa"/>
                  <w:tcBorders>
                    <w:top w:val="single" w:sz="4" w:space="0" w:color="auto"/>
                    <w:left w:val="nil"/>
                    <w:bottom w:val="single" w:sz="4" w:space="0" w:color="auto"/>
                    <w:right w:val="single" w:sz="4" w:space="0" w:color="auto"/>
                  </w:tcBorders>
                  <w:noWrap/>
                  <w:vAlign w:val="bottom"/>
                </w:tcPr>
                <w:p w14:paraId="5F773C93" w14:textId="6EEA14FF"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7C5BAD50" w14:textId="2534742C"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6414D510" w14:textId="4DADAA27"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r>
            <w:tr w:rsidR="000D14D0" w:rsidRPr="009A57B8" w14:paraId="183A0AE5"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B93DE3"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COFFEE CITY</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587F194" w14:textId="1A658B89"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B4B7284" w14:textId="44A6D9CA"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3874EAD3" w14:textId="4FFDFE1D"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78617551" w14:textId="5E0A6F4E"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DDEAE5E" w14:textId="515CFC32"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2D4356B" w14:textId="7743E37A"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21251F1" w14:textId="027AACF2"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3DE5EFF" w14:textId="37496980"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4EF2B50" w14:textId="27FE77D4"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65D6B44" w14:textId="22BAAF11"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8E8C2F4" w14:textId="6EDAE72E"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48BEDC6" w14:textId="5EE3BEE7"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72D8452" w14:textId="7058A86B" w:rsidR="00930D73" w:rsidRPr="0053504C" w:rsidRDefault="00081BA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r>
            <w:tr w:rsidR="000D14D0" w:rsidRPr="009A57B8" w14:paraId="03F2C709"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05C0A32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CUNEY</w:t>
                  </w:r>
                </w:p>
              </w:tc>
              <w:tc>
                <w:tcPr>
                  <w:tcW w:w="560" w:type="dxa"/>
                  <w:tcBorders>
                    <w:top w:val="single" w:sz="4" w:space="0" w:color="auto"/>
                    <w:left w:val="nil"/>
                    <w:bottom w:val="single" w:sz="4" w:space="0" w:color="auto"/>
                    <w:right w:val="single" w:sz="4" w:space="0" w:color="auto"/>
                  </w:tcBorders>
                  <w:noWrap/>
                  <w:vAlign w:val="bottom"/>
                </w:tcPr>
                <w:p w14:paraId="4A3FA5DF" w14:textId="1E875881"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06CB3747" w14:textId="495B1757"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3D145B69" w14:textId="469B5393"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5103A2F6" w14:textId="4FE2089E"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138F8CB7" w14:textId="2D71638D"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0515F7B0" w14:textId="7204DD01"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36CBDF0C" w14:textId="3F9F65D3"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4638AD78" w14:textId="6112303C"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0763B3D5" w14:textId="11D14CCF"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16F6A0B0" w14:textId="257C60F7"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0E7F3D28" w14:textId="2FA0AD50"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4259EA5E" w14:textId="422597C6"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0E80F2E4" w14:textId="373C6C3C" w:rsidR="00930D73" w:rsidRPr="0053504C" w:rsidRDefault="00C029F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r>
            <w:tr w:rsidR="000D14D0" w:rsidRPr="009A57B8" w14:paraId="7192DE1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CA4C36" w14:textId="691F474E"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EAST MOUNTAIN</w:t>
                  </w:r>
                  <w:r w:rsidR="00502DA1">
                    <w:rPr>
                      <w:rFonts w:ascii="Garamond" w:eastAsia="Times New Roman" w:hAnsi="Garamond" w:cs="Times New Roman"/>
                      <w:color w:val="0000FF"/>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52DA5FF9" w14:textId="4F9AE990"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EA0C1AE" w14:textId="04FF1687"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832EB1B" w14:textId="490FEB05"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74723BCE" w14:textId="02B7FE94"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D6D353C" w14:textId="67AE2C7C"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1A0321D" w14:textId="1FED7E26"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9AF4AEB" w14:textId="750D2DE6"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4D9DEAF" w14:textId="15A6D64E"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54093BA" w14:textId="3C782AA7"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9700A3C" w14:textId="1FC27849"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A455418" w14:textId="028D5C98"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0B814AE" w14:textId="0425DF0E"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0FE29B5" w14:textId="3BA7FEC7" w:rsidR="00930D73" w:rsidRPr="0053504C" w:rsidRDefault="00502DA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r>
            <w:tr w:rsidR="000D14D0" w:rsidRPr="009A57B8" w14:paraId="0823CD5E"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2A5E1FC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EAST TAWAKONI</w:t>
                  </w:r>
                </w:p>
              </w:tc>
              <w:tc>
                <w:tcPr>
                  <w:tcW w:w="560" w:type="dxa"/>
                  <w:tcBorders>
                    <w:top w:val="single" w:sz="4" w:space="0" w:color="auto"/>
                    <w:left w:val="nil"/>
                    <w:bottom w:val="single" w:sz="4" w:space="0" w:color="auto"/>
                    <w:right w:val="single" w:sz="4" w:space="0" w:color="auto"/>
                  </w:tcBorders>
                  <w:noWrap/>
                  <w:vAlign w:val="bottom"/>
                </w:tcPr>
                <w:p w14:paraId="77F6A50E" w14:textId="2ADAD3DA" w:rsidR="00930D73" w:rsidRPr="00502DA1" w:rsidRDefault="00502DA1" w:rsidP="00930D73">
                  <w:pPr>
                    <w:spacing w:after="0" w:line="240" w:lineRule="auto"/>
                    <w:jc w:val="center"/>
                    <w:rPr>
                      <w:rFonts w:ascii="Garamond" w:eastAsia="Times New Roman" w:hAnsi="Garamond" w:cs="Times New Roman"/>
                      <w:color w:val="000000"/>
                      <w:sz w:val="16"/>
                      <w:szCs w:val="16"/>
                    </w:rPr>
                  </w:pPr>
                  <w:r w:rsidRPr="00502DA1">
                    <w:rPr>
                      <w:rFonts w:ascii="Garamond" w:eastAsia="Times New Roman" w:hAnsi="Garamond" w:cs="Times New Roman"/>
                      <w:color w:val="000000"/>
                      <w:sz w:val="16"/>
                      <w:szCs w:val="16"/>
                    </w:rPr>
                    <w:t>N/A</w:t>
                  </w:r>
                </w:p>
              </w:tc>
              <w:tc>
                <w:tcPr>
                  <w:tcW w:w="560" w:type="dxa"/>
                  <w:tcBorders>
                    <w:top w:val="single" w:sz="4" w:space="0" w:color="auto"/>
                    <w:left w:val="nil"/>
                    <w:bottom w:val="single" w:sz="4" w:space="0" w:color="auto"/>
                    <w:right w:val="single" w:sz="4" w:space="0" w:color="auto"/>
                  </w:tcBorders>
                  <w:noWrap/>
                  <w:vAlign w:val="bottom"/>
                </w:tcPr>
                <w:p w14:paraId="4C270305" w14:textId="0997F942"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592" w:type="dxa"/>
                  <w:tcBorders>
                    <w:top w:val="single" w:sz="4" w:space="0" w:color="auto"/>
                    <w:left w:val="nil"/>
                    <w:bottom w:val="single" w:sz="4" w:space="0" w:color="auto"/>
                    <w:right w:val="single" w:sz="4" w:space="0" w:color="auto"/>
                  </w:tcBorders>
                  <w:noWrap/>
                  <w:vAlign w:val="bottom"/>
                </w:tcPr>
                <w:p w14:paraId="0FABB741" w14:textId="1A74B031"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640" w:type="dxa"/>
                  <w:tcBorders>
                    <w:top w:val="single" w:sz="4" w:space="0" w:color="auto"/>
                    <w:left w:val="nil"/>
                    <w:bottom w:val="single" w:sz="4" w:space="0" w:color="auto"/>
                    <w:right w:val="single" w:sz="4" w:space="0" w:color="auto"/>
                  </w:tcBorders>
                  <w:noWrap/>
                  <w:vAlign w:val="bottom"/>
                </w:tcPr>
                <w:p w14:paraId="49A1E352" w14:textId="151324BA"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noWrap/>
                  <w:vAlign w:val="bottom"/>
                </w:tcPr>
                <w:p w14:paraId="629AAF28" w14:textId="08252BEF"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noWrap/>
                  <w:vAlign w:val="bottom"/>
                </w:tcPr>
                <w:p w14:paraId="633E80B9" w14:textId="1753E281"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nil"/>
                    <w:bottom w:val="single" w:sz="4" w:space="0" w:color="auto"/>
                    <w:right w:val="single" w:sz="4" w:space="0" w:color="auto"/>
                  </w:tcBorders>
                  <w:noWrap/>
                  <w:vAlign w:val="bottom"/>
                </w:tcPr>
                <w:p w14:paraId="6FDD2853" w14:textId="37D23BFB"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nil"/>
                    <w:bottom w:val="single" w:sz="4" w:space="0" w:color="auto"/>
                    <w:right w:val="single" w:sz="4" w:space="0" w:color="auto"/>
                  </w:tcBorders>
                  <w:noWrap/>
                  <w:vAlign w:val="bottom"/>
                </w:tcPr>
                <w:p w14:paraId="1260E04E" w14:textId="606C5A54"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nil"/>
                    <w:bottom w:val="single" w:sz="4" w:space="0" w:color="auto"/>
                    <w:right w:val="single" w:sz="4" w:space="0" w:color="auto"/>
                  </w:tcBorders>
                  <w:noWrap/>
                  <w:vAlign w:val="bottom"/>
                </w:tcPr>
                <w:p w14:paraId="2989D665" w14:textId="3E1255A4"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noWrap/>
                  <w:vAlign w:val="bottom"/>
                </w:tcPr>
                <w:p w14:paraId="27F2B42A" w14:textId="449FB5E8"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noWrap/>
                  <w:vAlign w:val="bottom"/>
                </w:tcPr>
                <w:p w14:paraId="24F67013" w14:textId="33B512D1"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660" w:type="dxa"/>
                  <w:tcBorders>
                    <w:top w:val="single" w:sz="4" w:space="0" w:color="auto"/>
                    <w:left w:val="nil"/>
                    <w:bottom w:val="single" w:sz="4" w:space="0" w:color="auto"/>
                    <w:right w:val="single" w:sz="4" w:space="0" w:color="auto"/>
                  </w:tcBorders>
                  <w:noWrap/>
                  <w:vAlign w:val="bottom"/>
                </w:tcPr>
                <w:p w14:paraId="1D3640F3" w14:textId="07CBE24B"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60" w:type="dxa"/>
                  <w:tcBorders>
                    <w:top w:val="single" w:sz="4" w:space="0" w:color="auto"/>
                    <w:left w:val="nil"/>
                    <w:bottom w:val="single" w:sz="4" w:space="0" w:color="auto"/>
                    <w:right w:val="single" w:sz="4" w:space="0" w:color="auto"/>
                  </w:tcBorders>
                  <w:noWrap/>
                  <w:vAlign w:val="bottom"/>
                </w:tcPr>
                <w:p w14:paraId="45667F05" w14:textId="01BE97A2" w:rsidR="00930D73" w:rsidRPr="0053504C" w:rsidRDefault="00930D73" w:rsidP="00930D73">
                  <w:pPr>
                    <w:spacing w:after="0" w:line="240" w:lineRule="auto"/>
                    <w:jc w:val="center"/>
                    <w:rPr>
                      <w:rFonts w:ascii="Garamond" w:eastAsia="Times New Roman" w:hAnsi="Garamond" w:cs="Times New Roman"/>
                      <w:color w:val="000000"/>
                      <w:sz w:val="20"/>
                      <w:szCs w:val="20"/>
                    </w:rPr>
                  </w:pPr>
                </w:p>
              </w:tc>
            </w:tr>
            <w:tr w:rsidR="000D14D0" w:rsidRPr="009A57B8" w14:paraId="711256CA"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8A4DDD"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EASTON</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4D9F266" w14:textId="3F24DB33" w:rsidR="00930D73" w:rsidRPr="0053504C" w:rsidRDefault="00972F3F" w:rsidP="00930D73">
                  <w:pPr>
                    <w:spacing w:after="0" w:line="240" w:lineRule="auto"/>
                    <w:jc w:val="center"/>
                    <w:rPr>
                      <w:rFonts w:ascii="Garamond" w:eastAsia="Times New Roman" w:hAnsi="Garamond" w:cs="Times New Roman"/>
                      <w:color w:val="000000"/>
                      <w:sz w:val="16"/>
                      <w:szCs w:val="16"/>
                    </w:rPr>
                  </w:pPr>
                  <w:r>
                    <w:rPr>
                      <w:rFonts w:ascii="Garamond" w:eastAsia="Times New Roman" w:hAnsi="Garamond" w:cs="Times New Roman"/>
                      <w:color w:val="000000"/>
                      <w:sz w:val="16"/>
                      <w:szCs w:val="16"/>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835081A" w14:textId="03FA079A"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5848725" w14:textId="2A024AC8"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84144AD" w14:textId="34FB9819"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AF45719" w14:textId="3306CED3"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ABE210A" w14:textId="27394307"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B0656FF" w14:textId="5ACD3D3B"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D4450BA" w14:textId="0EB2EA89"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0D9AC1C" w14:textId="00DC450B"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9ACA563" w14:textId="55942AF8"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F517A12" w14:textId="3041466C"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43C4B35F" w14:textId="5337629E"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6C220B24" w14:textId="0ECF28E2"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r>
            <w:tr w:rsidR="000D14D0" w:rsidRPr="009A57B8" w14:paraId="318F5A8E"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798872E"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EDGEWOOD</w:t>
                  </w:r>
                </w:p>
              </w:tc>
              <w:tc>
                <w:tcPr>
                  <w:tcW w:w="560" w:type="dxa"/>
                  <w:tcBorders>
                    <w:top w:val="single" w:sz="4" w:space="0" w:color="auto"/>
                    <w:left w:val="single" w:sz="4" w:space="0" w:color="auto"/>
                    <w:bottom w:val="single" w:sz="4" w:space="0" w:color="auto"/>
                    <w:right w:val="single" w:sz="4" w:space="0" w:color="auto"/>
                  </w:tcBorders>
                  <w:noWrap/>
                  <w:vAlign w:val="bottom"/>
                </w:tcPr>
                <w:p w14:paraId="6186DD08" w14:textId="03DF7E7A" w:rsidR="00930D73" w:rsidRPr="0053504C" w:rsidRDefault="00972F3F" w:rsidP="00930D73">
                  <w:pPr>
                    <w:spacing w:after="0" w:line="240" w:lineRule="auto"/>
                    <w:jc w:val="center"/>
                    <w:rPr>
                      <w:rFonts w:ascii="Garamond" w:eastAsia="Times New Roman" w:hAnsi="Garamond" w:cs="Times New Roman"/>
                      <w:color w:val="000000"/>
                      <w:sz w:val="16"/>
                      <w:szCs w:val="16"/>
                    </w:rPr>
                  </w:pPr>
                  <w:r w:rsidRPr="00502DA1">
                    <w:rPr>
                      <w:rFonts w:ascii="Garamond" w:eastAsia="Times New Roman" w:hAnsi="Garamond" w:cs="Times New Roman"/>
                      <w:color w:val="000000"/>
                      <w:sz w:val="16"/>
                      <w:szCs w:val="16"/>
                    </w:rPr>
                    <w:t>N/A</w:t>
                  </w:r>
                </w:p>
              </w:tc>
              <w:tc>
                <w:tcPr>
                  <w:tcW w:w="560" w:type="dxa"/>
                  <w:tcBorders>
                    <w:top w:val="single" w:sz="4" w:space="0" w:color="auto"/>
                    <w:left w:val="single" w:sz="4" w:space="0" w:color="auto"/>
                    <w:bottom w:val="single" w:sz="4" w:space="0" w:color="auto"/>
                    <w:right w:val="single" w:sz="4" w:space="0" w:color="auto"/>
                  </w:tcBorders>
                  <w:noWrap/>
                  <w:vAlign w:val="bottom"/>
                </w:tcPr>
                <w:p w14:paraId="0DDA5646" w14:textId="12CD6414"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592" w:type="dxa"/>
                  <w:tcBorders>
                    <w:top w:val="single" w:sz="4" w:space="0" w:color="auto"/>
                    <w:left w:val="single" w:sz="4" w:space="0" w:color="auto"/>
                    <w:bottom w:val="single" w:sz="4" w:space="0" w:color="auto"/>
                    <w:right w:val="single" w:sz="4" w:space="0" w:color="auto"/>
                  </w:tcBorders>
                  <w:noWrap/>
                  <w:vAlign w:val="bottom"/>
                </w:tcPr>
                <w:p w14:paraId="0C2C7128" w14:textId="7F02358D"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640" w:type="dxa"/>
                  <w:tcBorders>
                    <w:top w:val="single" w:sz="4" w:space="0" w:color="auto"/>
                    <w:left w:val="single" w:sz="4" w:space="0" w:color="auto"/>
                    <w:bottom w:val="single" w:sz="4" w:space="0" w:color="auto"/>
                    <w:right w:val="single" w:sz="4" w:space="0" w:color="auto"/>
                  </w:tcBorders>
                  <w:noWrap/>
                  <w:vAlign w:val="bottom"/>
                </w:tcPr>
                <w:p w14:paraId="1FFDC813" w14:textId="694B0B6D"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65F151BF" w14:textId="4E95F0FD"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75DA0C36" w14:textId="6FE2103D"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noWrap/>
                  <w:vAlign w:val="bottom"/>
                </w:tcPr>
                <w:p w14:paraId="49136F2C" w14:textId="40073752"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noWrap/>
                  <w:vAlign w:val="bottom"/>
                </w:tcPr>
                <w:p w14:paraId="099CD90F" w14:textId="29D0883C"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noWrap/>
                  <w:vAlign w:val="bottom"/>
                </w:tcPr>
                <w:p w14:paraId="613FC168" w14:textId="4E4435CB"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65EB8C05" w14:textId="3A46EECE"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18678279" w14:textId="0E3249D3"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660" w:type="dxa"/>
                  <w:tcBorders>
                    <w:top w:val="single" w:sz="4" w:space="0" w:color="auto"/>
                    <w:left w:val="single" w:sz="4" w:space="0" w:color="auto"/>
                    <w:bottom w:val="single" w:sz="4" w:space="0" w:color="auto"/>
                    <w:right w:val="single" w:sz="4" w:space="0" w:color="auto"/>
                  </w:tcBorders>
                  <w:noWrap/>
                  <w:vAlign w:val="bottom"/>
                </w:tcPr>
                <w:p w14:paraId="56050996" w14:textId="31BBD6F5"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noWrap/>
                  <w:vAlign w:val="bottom"/>
                </w:tcPr>
                <w:p w14:paraId="1A4DB116" w14:textId="3C3AAAEB" w:rsidR="00930D73" w:rsidRPr="0053504C" w:rsidRDefault="00930D73" w:rsidP="00930D73">
                  <w:pPr>
                    <w:spacing w:after="0" w:line="240" w:lineRule="auto"/>
                    <w:jc w:val="center"/>
                    <w:rPr>
                      <w:rFonts w:ascii="Garamond" w:eastAsia="Times New Roman" w:hAnsi="Garamond" w:cs="Times New Roman"/>
                      <w:color w:val="000000"/>
                      <w:sz w:val="20"/>
                      <w:szCs w:val="20"/>
                    </w:rPr>
                  </w:pPr>
                </w:p>
              </w:tc>
            </w:tr>
            <w:tr w:rsidR="000D14D0" w:rsidRPr="009A57B8" w14:paraId="78AD587A"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91D0F3"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EDOM</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C09F289" w14:textId="6A12598A"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54AA6010" w14:textId="5D01FBEA"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27342E0A" w14:textId="302A38B8"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7D70283" w14:textId="5ECEB638"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E881D01" w14:textId="3B317835"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6CD78CB" w14:textId="73DD5860"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39FDDE4" w14:textId="0D9453E3"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71014A6" w14:textId="0E62EC6E"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EF4ED36" w14:textId="0414FDF3"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53D0058" w14:textId="345EF96B"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042EDA3" w14:textId="3A9342CE"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72A34C7F" w14:textId="3E76B6DF"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DBA8C82" w14:textId="6B526146"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r>
            <w:tr w:rsidR="000D14D0" w:rsidRPr="009A57B8" w14:paraId="538D8C53"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2D2826E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ELKHART</w:t>
                  </w:r>
                </w:p>
              </w:tc>
              <w:tc>
                <w:tcPr>
                  <w:tcW w:w="560" w:type="dxa"/>
                  <w:tcBorders>
                    <w:top w:val="single" w:sz="4" w:space="0" w:color="auto"/>
                    <w:left w:val="nil"/>
                    <w:bottom w:val="single" w:sz="4" w:space="0" w:color="auto"/>
                    <w:right w:val="single" w:sz="4" w:space="0" w:color="auto"/>
                  </w:tcBorders>
                  <w:noWrap/>
                  <w:vAlign w:val="bottom"/>
                </w:tcPr>
                <w:p w14:paraId="786912A7" w14:textId="526AB995"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71FD8D59" w14:textId="635E6C68"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272472C4" w14:textId="3871C579"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3C537E2E" w14:textId="7FB177D0"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6A1C6E4B" w14:textId="564E63FE"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5FC02D4D" w14:textId="185EE3D0"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6A96DF0D" w14:textId="0B56628E"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38F7EE22" w14:textId="0C0F99B6"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20" w:type="dxa"/>
                  <w:tcBorders>
                    <w:top w:val="single" w:sz="4" w:space="0" w:color="auto"/>
                    <w:left w:val="nil"/>
                    <w:bottom w:val="single" w:sz="4" w:space="0" w:color="auto"/>
                    <w:right w:val="single" w:sz="4" w:space="0" w:color="auto"/>
                  </w:tcBorders>
                  <w:noWrap/>
                  <w:vAlign w:val="bottom"/>
                </w:tcPr>
                <w:p w14:paraId="1A776439" w14:textId="4D889077"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714C9853" w14:textId="279B117C"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w:t>
                  </w:r>
                </w:p>
              </w:tc>
              <w:tc>
                <w:tcPr>
                  <w:tcW w:w="740" w:type="dxa"/>
                  <w:tcBorders>
                    <w:top w:val="single" w:sz="4" w:space="0" w:color="auto"/>
                    <w:left w:val="nil"/>
                    <w:bottom w:val="single" w:sz="4" w:space="0" w:color="auto"/>
                    <w:right w:val="single" w:sz="4" w:space="0" w:color="auto"/>
                  </w:tcBorders>
                  <w:noWrap/>
                  <w:vAlign w:val="bottom"/>
                </w:tcPr>
                <w:p w14:paraId="227C9C25" w14:textId="02FA99A4"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noWrap/>
                  <w:vAlign w:val="bottom"/>
                </w:tcPr>
                <w:p w14:paraId="217EF1D0" w14:textId="62E4E904"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1E0F7F26" w14:textId="6C034FF4" w:rsidR="00930D73" w:rsidRPr="0053504C" w:rsidRDefault="00972F3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r>
            <w:tr w:rsidR="000D14D0" w:rsidRPr="009A57B8" w14:paraId="2BB88737"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84D3CD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EMORY</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6240B80" w14:textId="0D58F62E"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FDA1007" w14:textId="28E90121"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BA5D747" w14:textId="0DDD0E3B"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44086A6" w14:textId="7477AC98"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A7A6F8F" w14:textId="2E254825"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616B84F" w14:textId="674D6FE8"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0A9962C" w14:textId="20CB0787"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4F31045" w14:textId="368E6E86"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BC3EB53" w14:textId="66422D56"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627BB33" w14:textId="5CCD7DF5"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D456AAB" w14:textId="5265F68C"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7B1A0579" w14:textId="2CB02AD5"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3050ED9E" w14:textId="194613E6"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63</w:t>
                  </w:r>
                </w:p>
              </w:tc>
            </w:tr>
            <w:tr w:rsidR="000D14D0" w:rsidRPr="009A57B8" w14:paraId="3260C2EB"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128010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lastRenderedPageBreak/>
                    <w:t>FRANKSTON</w:t>
                  </w:r>
                </w:p>
              </w:tc>
              <w:tc>
                <w:tcPr>
                  <w:tcW w:w="560" w:type="dxa"/>
                  <w:tcBorders>
                    <w:top w:val="single" w:sz="4" w:space="0" w:color="auto"/>
                    <w:left w:val="nil"/>
                    <w:bottom w:val="single" w:sz="4" w:space="0" w:color="auto"/>
                    <w:right w:val="single" w:sz="4" w:space="0" w:color="auto"/>
                  </w:tcBorders>
                  <w:noWrap/>
                  <w:vAlign w:val="bottom"/>
                </w:tcPr>
                <w:p w14:paraId="56BC3E49" w14:textId="30762BCF"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0EAE6112" w14:textId="407B6217"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52CEAE41" w14:textId="586EE78B"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640" w:type="dxa"/>
                  <w:tcBorders>
                    <w:top w:val="single" w:sz="4" w:space="0" w:color="auto"/>
                    <w:left w:val="nil"/>
                    <w:bottom w:val="single" w:sz="4" w:space="0" w:color="auto"/>
                    <w:right w:val="single" w:sz="4" w:space="0" w:color="auto"/>
                  </w:tcBorders>
                  <w:noWrap/>
                  <w:vAlign w:val="bottom"/>
                </w:tcPr>
                <w:p w14:paraId="5DFFCEB9" w14:textId="31B59B82"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39AA8A9D" w14:textId="1F1BA62A"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5E948917" w14:textId="02C26E3B"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noWrap/>
                  <w:vAlign w:val="bottom"/>
                </w:tcPr>
                <w:p w14:paraId="035C3251" w14:textId="780B8028"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noWrap/>
                  <w:vAlign w:val="bottom"/>
                </w:tcPr>
                <w:p w14:paraId="030303AE" w14:textId="6C407D9C"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noWrap/>
                  <w:vAlign w:val="bottom"/>
                </w:tcPr>
                <w:p w14:paraId="25B0CACF" w14:textId="011FBCFE"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40" w:type="dxa"/>
                  <w:tcBorders>
                    <w:top w:val="single" w:sz="4" w:space="0" w:color="auto"/>
                    <w:left w:val="nil"/>
                    <w:bottom w:val="single" w:sz="4" w:space="0" w:color="auto"/>
                    <w:right w:val="single" w:sz="4" w:space="0" w:color="auto"/>
                  </w:tcBorders>
                  <w:noWrap/>
                  <w:vAlign w:val="bottom"/>
                </w:tcPr>
                <w:p w14:paraId="0A611B35" w14:textId="16A8286E"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32</w:t>
                  </w:r>
                </w:p>
              </w:tc>
              <w:tc>
                <w:tcPr>
                  <w:tcW w:w="740" w:type="dxa"/>
                  <w:tcBorders>
                    <w:top w:val="single" w:sz="4" w:space="0" w:color="auto"/>
                    <w:left w:val="nil"/>
                    <w:bottom w:val="single" w:sz="4" w:space="0" w:color="auto"/>
                    <w:right w:val="single" w:sz="4" w:space="0" w:color="auto"/>
                  </w:tcBorders>
                  <w:noWrap/>
                  <w:vAlign w:val="bottom"/>
                </w:tcPr>
                <w:p w14:paraId="4A5D669E" w14:textId="204B861D"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7C36953C" w14:textId="0C64D67D"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550816D5" w14:textId="7600FEAE" w:rsidR="00930D73" w:rsidRPr="0053504C" w:rsidRDefault="008867A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w:t>
                  </w:r>
                </w:p>
              </w:tc>
            </w:tr>
            <w:tr w:rsidR="000D14D0" w:rsidRPr="009A57B8" w14:paraId="71F475D9"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5228D88"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FRUITVALE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599C8447" w14:textId="32CD5CF3"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48B8AE2" w14:textId="0B7393F2"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585BD9F0" w14:textId="6BFF7132"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56C4C439" w14:textId="41A6738A"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5A89818" w14:textId="29AB5006"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FDFC54F" w14:textId="2C29B652"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6A13375" w14:textId="57442DD9"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13FB51E" w14:textId="6D9FB14D"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41420C8" w14:textId="2261BE27"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33A6D41" w14:textId="1C3A7099"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37E0CDC" w14:textId="08FE5DA6"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45C0413F" w14:textId="215B6866"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B93D8E3" w14:textId="5FEA2AF5" w:rsidR="00930D73" w:rsidRPr="0053504C" w:rsidRDefault="00DA6C1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r>
            <w:tr w:rsidR="000D14D0" w:rsidRPr="009A57B8" w14:paraId="42ED8627"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4A59E990"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GALLATIN</w:t>
                  </w:r>
                </w:p>
              </w:tc>
              <w:tc>
                <w:tcPr>
                  <w:tcW w:w="560" w:type="dxa"/>
                  <w:tcBorders>
                    <w:top w:val="single" w:sz="4" w:space="0" w:color="auto"/>
                    <w:left w:val="nil"/>
                    <w:bottom w:val="single" w:sz="4" w:space="0" w:color="auto"/>
                    <w:right w:val="single" w:sz="4" w:space="0" w:color="auto"/>
                  </w:tcBorders>
                  <w:noWrap/>
                  <w:vAlign w:val="bottom"/>
                </w:tcPr>
                <w:p w14:paraId="76620A28" w14:textId="53D23698" w:rsidR="00930D73" w:rsidRPr="0053504C" w:rsidRDefault="00B30EF1" w:rsidP="00930D73">
                  <w:pPr>
                    <w:spacing w:after="0" w:line="240" w:lineRule="auto"/>
                    <w:jc w:val="center"/>
                    <w:rPr>
                      <w:rFonts w:ascii="Garamond" w:eastAsia="Times New Roman" w:hAnsi="Garamond" w:cs="Times New Roman"/>
                      <w:color w:val="000000"/>
                      <w:sz w:val="16"/>
                      <w:szCs w:val="16"/>
                    </w:rPr>
                  </w:pPr>
                  <w:r>
                    <w:rPr>
                      <w:rFonts w:ascii="Garamond" w:eastAsia="Times New Roman" w:hAnsi="Garamond" w:cs="Times New Roman"/>
                      <w:color w:val="000000"/>
                      <w:sz w:val="16"/>
                      <w:szCs w:val="16"/>
                    </w:rPr>
                    <w:t>0</w:t>
                  </w:r>
                </w:p>
              </w:tc>
              <w:tc>
                <w:tcPr>
                  <w:tcW w:w="560" w:type="dxa"/>
                  <w:tcBorders>
                    <w:top w:val="single" w:sz="4" w:space="0" w:color="auto"/>
                    <w:left w:val="nil"/>
                    <w:bottom w:val="single" w:sz="4" w:space="0" w:color="auto"/>
                    <w:right w:val="single" w:sz="4" w:space="0" w:color="auto"/>
                  </w:tcBorders>
                  <w:noWrap/>
                  <w:vAlign w:val="bottom"/>
                </w:tcPr>
                <w:p w14:paraId="2A2CA05C" w14:textId="428550AB"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0D10BEC5" w14:textId="0F7475BC"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56733AC5" w14:textId="01D556F6"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1DA2820B" w14:textId="7075CE8A"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7E6397BD" w14:textId="728186A8"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4DC13342" w14:textId="6E17DBFB"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07D83FB9" w14:textId="245F1D41"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0E116065" w14:textId="6FF1FDD5"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4BABC168" w14:textId="31A3CF90"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noWrap/>
                  <w:vAlign w:val="bottom"/>
                </w:tcPr>
                <w:p w14:paraId="17278DE6" w14:textId="745E9276"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637B5F3C" w14:textId="6B25C02F"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0F0160DC" w14:textId="224ACD14" w:rsidR="00930D73" w:rsidRPr="0053504C" w:rsidRDefault="00B30EF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r>
            <w:tr w:rsidR="000D14D0" w:rsidRPr="009A57B8" w14:paraId="380143F9"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D4062C8"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GARY</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A1A599E" w14:textId="4C1333C1"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FECB665" w14:textId="17B5623C"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371E4324" w14:textId="24865996"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F029F10" w14:textId="51279566"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29CDA44" w14:textId="769B55F3"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66E380D" w14:textId="403D3AB2"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D68F9EE" w14:textId="08019C67"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F48E392" w14:textId="40D9D7CF"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A4F3627" w14:textId="0039097A"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BDD2F0B" w14:textId="272D48AA"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F62674E" w14:textId="0F497635"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4D21D88D" w14:textId="104885F4"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67D826D" w14:textId="4947AC0B" w:rsidR="00930D73" w:rsidRPr="0053504C" w:rsidRDefault="000546B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r>
            <w:tr w:rsidR="000D14D0" w:rsidRPr="009A57B8" w14:paraId="1A0480F9"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2399800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GILMER</w:t>
                  </w:r>
                </w:p>
              </w:tc>
              <w:tc>
                <w:tcPr>
                  <w:tcW w:w="560" w:type="dxa"/>
                  <w:tcBorders>
                    <w:top w:val="single" w:sz="4" w:space="0" w:color="auto"/>
                    <w:left w:val="nil"/>
                    <w:bottom w:val="single" w:sz="4" w:space="0" w:color="auto"/>
                    <w:right w:val="single" w:sz="4" w:space="0" w:color="auto"/>
                  </w:tcBorders>
                  <w:noWrap/>
                  <w:vAlign w:val="bottom"/>
                </w:tcPr>
                <w:p w14:paraId="52D1347B" w14:textId="0E8C8B0B"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3ED72568" w14:textId="40BED28E"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noWrap/>
                  <w:vAlign w:val="bottom"/>
                </w:tcPr>
                <w:p w14:paraId="5EC2CEA3" w14:textId="73A055D8"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640" w:type="dxa"/>
                  <w:tcBorders>
                    <w:top w:val="single" w:sz="4" w:space="0" w:color="auto"/>
                    <w:left w:val="nil"/>
                    <w:bottom w:val="single" w:sz="4" w:space="0" w:color="auto"/>
                    <w:right w:val="single" w:sz="4" w:space="0" w:color="auto"/>
                  </w:tcBorders>
                  <w:noWrap/>
                  <w:vAlign w:val="bottom"/>
                </w:tcPr>
                <w:p w14:paraId="727E2478" w14:textId="690A2B83"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6C4A06F4" w14:textId="5D3F0212"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40" w:type="dxa"/>
                  <w:tcBorders>
                    <w:top w:val="single" w:sz="4" w:space="0" w:color="auto"/>
                    <w:left w:val="nil"/>
                    <w:bottom w:val="single" w:sz="4" w:space="0" w:color="auto"/>
                    <w:right w:val="single" w:sz="4" w:space="0" w:color="auto"/>
                  </w:tcBorders>
                  <w:noWrap/>
                  <w:vAlign w:val="bottom"/>
                </w:tcPr>
                <w:p w14:paraId="6EF9A61D" w14:textId="7C66D043"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20" w:type="dxa"/>
                  <w:tcBorders>
                    <w:top w:val="single" w:sz="4" w:space="0" w:color="auto"/>
                    <w:left w:val="nil"/>
                    <w:bottom w:val="single" w:sz="4" w:space="0" w:color="auto"/>
                    <w:right w:val="single" w:sz="4" w:space="0" w:color="auto"/>
                  </w:tcBorders>
                  <w:noWrap/>
                  <w:vAlign w:val="bottom"/>
                </w:tcPr>
                <w:p w14:paraId="7A66A0E4" w14:textId="21E99C62"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c>
                <w:tcPr>
                  <w:tcW w:w="720" w:type="dxa"/>
                  <w:tcBorders>
                    <w:top w:val="single" w:sz="4" w:space="0" w:color="auto"/>
                    <w:left w:val="nil"/>
                    <w:bottom w:val="single" w:sz="4" w:space="0" w:color="auto"/>
                    <w:right w:val="single" w:sz="4" w:space="0" w:color="auto"/>
                  </w:tcBorders>
                  <w:noWrap/>
                  <w:vAlign w:val="bottom"/>
                </w:tcPr>
                <w:p w14:paraId="4E373C7E" w14:textId="04CA3BB9"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20" w:type="dxa"/>
                  <w:tcBorders>
                    <w:top w:val="single" w:sz="4" w:space="0" w:color="auto"/>
                    <w:left w:val="nil"/>
                    <w:bottom w:val="single" w:sz="4" w:space="0" w:color="auto"/>
                    <w:right w:val="single" w:sz="4" w:space="0" w:color="auto"/>
                  </w:tcBorders>
                  <w:noWrap/>
                  <w:vAlign w:val="bottom"/>
                </w:tcPr>
                <w:p w14:paraId="38189CBE" w14:textId="1C484DC9"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134</w:t>
                  </w:r>
                </w:p>
              </w:tc>
              <w:tc>
                <w:tcPr>
                  <w:tcW w:w="740" w:type="dxa"/>
                  <w:tcBorders>
                    <w:top w:val="single" w:sz="4" w:space="0" w:color="auto"/>
                    <w:left w:val="nil"/>
                    <w:bottom w:val="single" w:sz="4" w:space="0" w:color="auto"/>
                    <w:right w:val="single" w:sz="4" w:space="0" w:color="auto"/>
                  </w:tcBorders>
                  <w:noWrap/>
                  <w:vAlign w:val="bottom"/>
                </w:tcPr>
                <w:p w14:paraId="2341FF3D" w14:textId="2058A922"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417</w:t>
                  </w:r>
                </w:p>
              </w:tc>
              <w:tc>
                <w:tcPr>
                  <w:tcW w:w="740" w:type="dxa"/>
                  <w:tcBorders>
                    <w:top w:val="single" w:sz="4" w:space="0" w:color="auto"/>
                    <w:left w:val="nil"/>
                    <w:bottom w:val="single" w:sz="4" w:space="0" w:color="auto"/>
                    <w:right w:val="single" w:sz="4" w:space="0" w:color="auto"/>
                  </w:tcBorders>
                  <w:noWrap/>
                  <w:vAlign w:val="bottom"/>
                </w:tcPr>
                <w:p w14:paraId="35E99550" w14:textId="045D4B22"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noWrap/>
                  <w:vAlign w:val="bottom"/>
                </w:tcPr>
                <w:p w14:paraId="5D11E2D8" w14:textId="0A17F94C"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60" w:type="dxa"/>
                  <w:tcBorders>
                    <w:top w:val="single" w:sz="4" w:space="0" w:color="auto"/>
                    <w:left w:val="nil"/>
                    <w:bottom w:val="single" w:sz="4" w:space="0" w:color="auto"/>
                    <w:right w:val="single" w:sz="4" w:space="0" w:color="auto"/>
                  </w:tcBorders>
                  <w:noWrap/>
                  <w:vAlign w:val="bottom"/>
                </w:tcPr>
                <w:p w14:paraId="12386EEF" w14:textId="2A15C24C" w:rsidR="00930D73" w:rsidRPr="0053504C" w:rsidRDefault="00EC2AE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170</w:t>
                  </w:r>
                </w:p>
              </w:tc>
            </w:tr>
            <w:tr w:rsidR="000D14D0" w:rsidRPr="009A57B8" w14:paraId="0AD01265"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9D48223"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GLADEWATER</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8913C9A" w14:textId="1BF2957C"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6CEA926" w14:textId="445D8339"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213C0267" w14:textId="527FFEFE"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634FCF7" w14:textId="13663596"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9D95784" w14:textId="532270C4"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1FF16E0" w14:textId="016CB2F9"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21D8ADB" w14:textId="142DBFE6"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264DA96" w14:textId="1A277E97"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28</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2227CF8" w14:textId="6A438B78"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020ECB7" w14:textId="2E018C21"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A261248" w14:textId="0C69ABA7"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419819EA" w14:textId="68E3EEC0"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032703F9" w14:textId="44E35880" w:rsidR="00930D73" w:rsidRPr="0053504C" w:rsidRDefault="00875C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102</w:t>
                  </w:r>
                </w:p>
              </w:tc>
            </w:tr>
            <w:tr w:rsidR="000D14D0" w:rsidRPr="009A57B8" w14:paraId="70D67C35"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B5E633D"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GRAND SALINE</w:t>
                  </w:r>
                </w:p>
              </w:tc>
              <w:tc>
                <w:tcPr>
                  <w:tcW w:w="560" w:type="dxa"/>
                  <w:tcBorders>
                    <w:top w:val="single" w:sz="4" w:space="0" w:color="auto"/>
                    <w:left w:val="nil"/>
                    <w:bottom w:val="single" w:sz="4" w:space="0" w:color="auto"/>
                    <w:right w:val="single" w:sz="4" w:space="0" w:color="auto"/>
                  </w:tcBorders>
                  <w:noWrap/>
                  <w:vAlign w:val="bottom"/>
                </w:tcPr>
                <w:p w14:paraId="1F1214FD" w14:textId="6897160E"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13BBDF97" w14:textId="073616C4"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297D67BE" w14:textId="41142476"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4B01AD3A" w14:textId="3CC792BE"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1A5F75AC" w14:textId="4F554EA0"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5B31F4AA" w14:textId="16B63488"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26840BE7" w14:textId="670A082A"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noWrap/>
                  <w:vAlign w:val="bottom"/>
                </w:tcPr>
                <w:p w14:paraId="32C97735" w14:textId="06E82D65"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noWrap/>
                  <w:vAlign w:val="bottom"/>
                </w:tcPr>
                <w:p w14:paraId="75EF015F" w14:textId="7EE59160"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40" w:type="dxa"/>
                  <w:tcBorders>
                    <w:top w:val="single" w:sz="4" w:space="0" w:color="auto"/>
                    <w:left w:val="nil"/>
                    <w:bottom w:val="single" w:sz="4" w:space="0" w:color="auto"/>
                    <w:right w:val="single" w:sz="4" w:space="0" w:color="auto"/>
                  </w:tcBorders>
                  <w:noWrap/>
                  <w:vAlign w:val="bottom"/>
                </w:tcPr>
                <w:p w14:paraId="6D148089" w14:textId="5176A738"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34</w:t>
                  </w:r>
                </w:p>
              </w:tc>
              <w:tc>
                <w:tcPr>
                  <w:tcW w:w="740" w:type="dxa"/>
                  <w:tcBorders>
                    <w:top w:val="single" w:sz="4" w:space="0" w:color="auto"/>
                    <w:left w:val="nil"/>
                    <w:bottom w:val="single" w:sz="4" w:space="0" w:color="auto"/>
                    <w:right w:val="single" w:sz="4" w:space="0" w:color="auto"/>
                  </w:tcBorders>
                  <w:noWrap/>
                  <w:vAlign w:val="bottom"/>
                </w:tcPr>
                <w:p w14:paraId="4693FEAE" w14:textId="4FF9F5B2"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60" w:type="dxa"/>
                  <w:tcBorders>
                    <w:top w:val="single" w:sz="4" w:space="0" w:color="auto"/>
                    <w:left w:val="nil"/>
                    <w:bottom w:val="single" w:sz="4" w:space="0" w:color="auto"/>
                    <w:right w:val="single" w:sz="4" w:space="0" w:color="auto"/>
                  </w:tcBorders>
                  <w:noWrap/>
                  <w:vAlign w:val="bottom"/>
                </w:tcPr>
                <w:p w14:paraId="369E3D3E" w14:textId="43538C26"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60" w:type="dxa"/>
                  <w:tcBorders>
                    <w:top w:val="single" w:sz="4" w:space="0" w:color="auto"/>
                    <w:left w:val="nil"/>
                    <w:bottom w:val="single" w:sz="4" w:space="0" w:color="auto"/>
                    <w:right w:val="single" w:sz="4" w:space="0" w:color="auto"/>
                  </w:tcBorders>
                  <w:noWrap/>
                  <w:vAlign w:val="bottom"/>
                </w:tcPr>
                <w:p w14:paraId="6FA039CE" w14:textId="30C0D362" w:rsidR="00930D73" w:rsidRPr="0053504C" w:rsidRDefault="00BD2335"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23</w:t>
                  </w:r>
                </w:p>
              </w:tc>
            </w:tr>
            <w:tr w:rsidR="000D14D0" w:rsidRPr="009A57B8" w14:paraId="5F416EBA" w14:textId="77777777" w:rsidTr="00ED54CB">
              <w:trPr>
                <w:trHeight w:val="270"/>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67FE81"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GUN BARREL CITY</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39B8172" w14:textId="5103CCD0"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FC19926" w14:textId="19D51677"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11D437C" w14:textId="1ECB90F9"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AB2CF7B" w14:textId="53CE9D02"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8CE5695" w14:textId="5CE37405"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EDC751B" w14:textId="5FBB1184"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A858AFC" w14:textId="423974D7"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031E141" w14:textId="21D06B56"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49B502F" w14:textId="72A1E85E"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55FDF2F" w14:textId="2E84EC70"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400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A01EC30" w14:textId="3C6F63EC"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06CEA650" w14:textId="18592968"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0CEF95E" w14:textId="5FE55E7B" w:rsidR="00930D73" w:rsidRPr="0053504C" w:rsidRDefault="002607E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183</w:t>
                  </w:r>
                </w:p>
              </w:tc>
            </w:tr>
            <w:tr w:rsidR="000D14D0" w:rsidRPr="009A57B8" w14:paraId="36C6091C"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C41BEC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HALLSVILLE</w:t>
                  </w:r>
                </w:p>
              </w:tc>
              <w:tc>
                <w:tcPr>
                  <w:tcW w:w="560" w:type="dxa"/>
                  <w:tcBorders>
                    <w:top w:val="single" w:sz="4" w:space="0" w:color="auto"/>
                    <w:left w:val="nil"/>
                    <w:bottom w:val="single" w:sz="4" w:space="0" w:color="auto"/>
                    <w:right w:val="single" w:sz="4" w:space="0" w:color="auto"/>
                  </w:tcBorders>
                  <w:noWrap/>
                  <w:vAlign w:val="bottom"/>
                </w:tcPr>
                <w:p w14:paraId="3140664E" w14:textId="0E9C582D"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0EA196FB" w14:textId="1EEF7D9B"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noWrap/>
                  <w:vAlign w:val="bottom"/>
                </w:tcPr>
                <w:p w14:paraId="6829CA16" w14:textId="64B2732E"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263AA2F5" w14:textId="2CF99DAE"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328A593C" w14:textId="7F22DA3F"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008E3089" w14:textId="771BB25F"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20" w:type="dxa"/>
                  <w:tcBorders>
                    <w:top w:val="single" w:sz="4" w:space="0" w:color="auto"/>
                    <w:left w:val="nil"/>
                    <w:bottom w:val="single" w:sz="4" w:space="0" w:color="auto"/>
                    <w:right w:val="single" w:sz="4" w:space="0" w:color="auto"/>
                  </w:tcBorders>
                  <w:noWrap/>
                  <w:vAlign w:val="bottom"/>
                </w:tcPr>
                <w:p w14:paraId="69E8B429" w14:textId="7C96E0B7"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20" w:type="dxa"/>
                  <w:tcBorders>
                    <w:top w:val="single" w:sz="4" w:space="0" w:color="auto"/>
                    <w:left w:val="nil"/>
                    <w:bottom w:val="single" w:sz="4" w:space="0" w:color="auto"/>
                    <w:right w:val="single" w:sz="4" w:space="0" w:color="auto"/>
                  </w:tcBorders>
                  <w:noWrap/>
                  <w:vAlign w:val="bottom"/>
                </w:tcPr>
                <w:p w14:paraId="1F54722C" w14:textId="4337D693"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noWrap/>
                  <w:vAlign w:val="bottom"/>
                </w:tcPr>
                <w:p w14:paraId="05ACC8CC" w14:textId="4CA3EEB7"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38</w:t>
                  </w:r>
                </w:p>
              </w:tc>
              <w:tc>
                <w:tcPr>
                  <w:tcW w:w="740" w:type="dxa"/>
                  <w:tcBorders>
                    <w:top w:val="single" w:sz="4" w:space="0" w:color="auto"/>
                    <w:left w:val="nil"/>
                    <w:bottom w:val="single" w:sz="4" w:space="0" w:color="auto"/>
                    <w:right w:val="single" w:sz="4" w:space="0" w:color="auto"/>
                  </w:tcBorders>
                  <w:noWrap/>
                  <w:vAlign w:val="bottom"/>
                </w:tcPr>
                <w:p w14:paraId="509FE02C" w14:textId="7BA24E08"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126</w:t>
                  </w:r>
                </w:p>
              </w:tc>
              <w:tc>
                <w:tcPr>
                  <w:tcW w:w="740" w:type="dxa"/>
                  <w:tcBorders>
                    <w:top w:val="single" w:sz="4" w:space="0" w:color="auto"/>
                    <w:left w:val="nil"/>
                    <w:bottom w:val="single" w:sz="4" w:space="0" w:color="auto"/>
                    <w:right w:val="single" w:sz="4" w:space="0" w:color="auto"/>
                  </w:tcBorders>
                  <w:noWrap/>
                  <w:vAlign w:val="bottom"/>
                </w:tcPr>
                <w:p w14:paraId="2067DC51" w14:textId="1C988CA2"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4B7BCB38" w14:textId="2357E2EB"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672FFB3C" w14:textId="59E95675" w:rsidR="00930D73" w:rsidRPr="0053504C" w:rsidRDefault="00814C3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53</w:t>
                  </w:r>
                </w:p>
              </w:tc>
            </w:tr>
            <w:tr w:rsidR="000D14D0" w:rsidRPr="009A57B8" w14:paraId="40F5DDDF"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58489E"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HAWKINS</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3E6C03F" w14:textId="1011E93E"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66A0B7A" w14:textId="1A2DA1E1"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D4711F3" w14:textId="63A7EA9C"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3A886DD2" w14:textId="3BE05384"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EE9E343" w14:textId="27F0B78F"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DC0503E" w14:textId="58BEC329"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5D31844" w14:textId="2951F069"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E56B5F5" w14:textId="4780B0EE"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F8F35E5" w14:textId="23D4D075"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4136D61" w14:textId="6711EEBE"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857FE40" w14:textId="3600DE98"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2C1B930" w14:textId="5A683274"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CEA3B67" w14:textId="27B7AAB8"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w:t>
                  </w:r>
                </w:p>
              </w:tc>
            </w:tr>
            <w:tr w:rsidR="000D14D0" w:rsidRPr="009A57B8" w14:paraId="6998CC2F"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334D8CCE"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HENDERSON</w:t>
                  </w:r>
                </w:p>
              </w:tc>
              <w:tc>
                <w:tcPr>
                  <w:tcW w:w="560" w:type="dxa"/>
                  <w:tcBorders>
                    <w:top w:val="single" w:sz="4" w:space="0" w:color="auto"/>
                    <w:left w:val="nil"/>
                    <w:bottom w:val="single" w:sz="4" w:space="0" w:color="auto"/>
                    <w:right w:val="single" w:sz="4" w:space="0" w:color="auto"/>
                  </w:tcBorders>
                  <w:noWrap/>
                  <w:vAlign w:val="bottom"/>
                </w:tcPr>
                <w:p w14:paraId="411F77AE" w14:textId="4C1D2F22"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60" w:type="dxa"/>
                  <w:tcBorders>
                    <w:top w:val="single" w:sz="4" w:space="0" w:color="auto"/>
                    <w:left w:val="nil"/>
                    <w:bottom w:val="single" w:sz="4" w:space="0" w:color="auto"/>
                    <w:right w:val="single" w:sz="4" w:space="0" w:color="auto"/>
                  </w:tcBorders>
                  <w:noWrap/>
                  <w:vAlign w:val="bottom"/>
                </w:tcPr>
                <w:p w14:paraId="6F3F1491" w14:textId="16A60079"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92" w:type="dxa"/>
                  <w:tcBorders>
                    <w:top w:val="single" w:sz="4" w:space="0" w:color="auto"/>
                    <w:left w:val="nil"/>
                    <w:bottom w:val="single" w:sz="4" w:space="0" w:color="auto"/>
                    <w:right w:val="single" w:sz="4" w:space="0" w:color="auto"/>
                  </w:tcBorders>
                  <w:noWrap/>
                  <w:vAlign w:val="bottom"/>
                </w:tcPr>
                <w:p w14:paraId="6204EE04" w14:textId="796CE29E"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noWrap/>
                  <w:vAlign w:val="bottom"/>
                </w:tcPr>
                <w:p w14:paraId="722C0CA8" w14:textId="613EBE3C"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1EEE76E1" w14:textId="1F060233"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42</w:t>
                  </w:r>
                </w:p>
              </w:tc>
              <w:tc>
                <w:tcPr>
                  <w:tcW w:w="740" w:type="dxa"/>
                  <w:tcBorders>
                    <w:top w:val="single" w:sz="4" w:space="0" w:color="auto"/>
                    <w:left w:val="nil"/>
                    <w:bottom w:val="single" w:sz="4" w:space="0" w:color="auto"/>
                    <w:right w:val="single" w:sz="4" w:space="0" w:color="auto"/>
                  </w:tcBorders>
                  <w:noWrap/>
                  <w:vAlign w:val="bottom"/>
                </w:tcPr>
                <w:p w14:paraId="3D53544E" w14:textId="4133B0B5"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57</w:t>
                  </w:r>
                </w:p>
              </w:tc>
              <w:tc>
                <w:tcPr>
                  <w:tcW w:w="720" w:type="dxa"/>
                  <w:tcBorders>
                    <w:top w:val="single" w:sz="4" w:space="0" w:color="auto"/>
                    <w:left w:val="nil"/>
                    <w:bottom w:val="single" w:sz="4" w:space="0" w:color="auto"/>
                    <w:right w:val="single" w:sz="4" w:space="0" w:color="auto"/>
                  </w:tcBorders>
                  <w:noWrap/>
                  <w:vAlign w:val="bottom"/>
                </w:tcPr>
                <w:p w14:paraId="40D60183" w14:textId="0FCE58CB"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20" w:type="dxa"/>
                  <w:tcBorders>
                    <w:top w:val="single" w:sz="4" w:space="0" w:color="auto"/>
                    <w:left w:val="nil"/>
                    <w:bottom w:val="single" w:sz="4" w:space="0" w:color="auto"/>
                    <w:right w:val="single" w:sz="4" w:space="0" w:color="auto"/>
                  </w:tcBorders>
                  <w:noWrap/>
                  <w:vAlign w:val="bottom"/>
                </w:tcPr>
                <w:p w14:paraId="6D04DBE0" w14:textId="4A432122"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30</w:t>
                  </w:r>
                </w:p>
              </w:tc>
              <w:tc>
                <w:tcPr>
                  <w:tcW w:w="720" w:type="dxa"/>
                  <w:tcBorders>
                    <w:top w:val="single" w:sz="4" w:space="0" w:color="auto"/>
                    <w:left w:val="nil"/>
                    <w:bottom w:val="single" w:sz="4" w:space="0" w:color="auto"/>
                    <w:right w:val="single" w:sz="4" w:space="0" w:color="auto"/>
                  </w:tcBorders>
                  <w:noWrap/>
                  <w:vAlign w:val="bottom"/>
                </w:tcPr>
                <w:p w14:paraId="6E73FFAE" w14:textId="4EFDBA7B"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159</w:t>
                  </w:r>
                </w:p>
              </w:tc>
              <w:tc>
                <w:tcPr>
                  <w:tcW w:w="740" w:type="dxa"/>
                  <w:tcBorders>
                    <w:top w:val="single" w:sz="4" w:space="0" w:color="auto"/>
                    <w:left w:val="nil"/>
                    <w:bottom w:val="single" w:sz="4" w:space="0" w:color="auto"/>
                    <w:right w:val="single" w:sz="4" w:space="0" w:color="auto"/>
                  </w:tcBorders>
                  <w:noWrap/>
                  <w:vAlign w:val="bottom"/>
                </w:tcPr>
                <w:p w14:paraId="7324B835" w14:textId="42F660BE"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455</w:t>
                  </w:r>
                </w:p>
              </w:tc>
              <w:tc>
                <w:tcPr>
                  <w:tcW w:w="740" w:type="dxa"/>
                  <w:tcBorders>
                    <w:top w:val="single" w:sz="4" w:space="0" w:color="auto"/>
                    <w:left w:val="nil"/>
                    <w:bottom w:val="single" w:sz="4" w:space="0" w:color="auto"/>
                    <w:right w:val="single" w:sz="4" w:space="0" w:color="auto"/>
                  </w:tcBorders>
                  <w:noWrap/>
                  <w:vAlign w:val="bottom"/>
                </w:tcPr>
                <w:p w14:paraId="62BBCF26" w14:textId="00EA3CAF"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660" w:type="dxa"/>
                  <w:tcBorders>
                    <w:top w:val="single" w:sz="4" w:space="0" w:color="auto"/>
                    <w:left w:val="nil"/>
                    <w:bottom w:val="single" w:sz="4" w:space="0" w:color="auto"/>
                    <w:right w:val="single" w:sz="4" w:space="0" w:color="auto"/>
                  </w:tcBorders>
                  <w:noWrap/>
                  <w:vAlign w:val="bottom"/>
                </w:tcPr>
                <w:p w14:paraId="5A06D56C" w14:textId="272ED513"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w:t>
                  </w:r>
                </w:p>
              </w:tc>
              <w:tc>
                <w:tcPr>
                  <w:tcW w:w="760" w:type="dxa"/>
                  <w:tcBorders>
                    <w:top w:val="single" w:sz="4" w:space="0" w:color="auto"/>
                    <w:left w:val="nil"/>
                    <w:bottom w:val="single" w:sz="4" w:space="0" w:color="auto"/>
                    <w:right w:val="single" w:sz="4" w:space="0" w:color="auto"/>
                  </w:tcBorders>
                  <w:noWrap/>
                  <w:vAlign w:val="bottom"/>
                </w:tcPr>
                <w:p w14:paraId="53366A4C" w14:textId="0E4A1287" w:rsidR="00930D73" w:rsidRPr="0053504C" w:rsidRDefault="00DE602E"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234</w:t>
                  </w:r>
                </w:p>
              </w:tc>
            </w:tr>
            <w:tr w:rsidR="000D14D0" w:rsidRPr="009A57B8" w14:paraId="1643E978"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DE1A7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JACKSONVILLE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54AA1694" w14:textId="4C42651F"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C311352" w14:textId="2A2E293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21BEE551" w14:textId="47EFB304"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33701491" w14:textId="51B37559"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DD1C4BB" w14:textId="43D6A3FA"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37533C5" w14:textId="4B7AAC72"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24FCD87" w14:textId="0EA0AF95"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A8CA064" w14:textId="589FF9D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FF1E8D4" w14:textId="7A3DD00C"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E7DF850" w14:textId="035A0E68"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741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1ABF319" w14:textId="30E7555E"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C99DE59" w14:textId="0CC17821"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24</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5F3D520" w14:textId="39A51D88"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314</w:t>
                  </w:r>
                </w:p>
              </w:tc>
            </w:tr>
            <w:tr w:rsidR="000D14D0" w:rsidRPr="009A57B8" w14:paraId="13B993BB"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466066F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JEFFERSON</w:t>
                  </w:r>
                </w:p>
              </w:tc>
              <w:tc>
                <w:tcPr>
                  <w:tcW w:w="560" w:type="dxa"/>
                  <w:tcBorders>
                    <w:top w:val="single" w:sz="4" w:space="0" w:color="auto"/>
                    <w:left w:val="nil"/>
                    <w:bottom w:val="single" w:sz="4" w:space="0" w:color="auto"/>
                    <w:right w:val="single" w:sz="4" w:space="0" w:color="auto"/>
                  </w:tcBorders>
                  <w:noWrap/>
                  <w:vAlign w:val="bottom"/>
                </w:tcPr>
                <w:p w14:paraId="7B5A679E" w14:textId="0E6AC14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56461574" w14:textId="30847BBC"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59B1E31F" w14:textId="658B99B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640" w:type="dxa"/>
                  <w:tcBorders>
                    <w:top w:val="single" w:sz="4" w:space="0" w:color="auto"/>
                    <w:left w:val="nil"/>
                    <w:bottom w:val="single" w:sz="4" w:space="0" w:color="auto"/>
                    <w:right w:val="single" w:sz="4" w:space="0" w:color="auto"/>
                  </w:tcBorders>
                  <w:noWrap/>
                  <w:vAlign w:val="bottom"/>
                </w:tcPr>
                <w:p w14:paraId="18631041" w14:textId="3794C0B9"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noWrap/>
                  <w:vAlign w:val="bottom"/>
                </w:tcPr>
                <w:p w14:paraId="2B7347FC" w14:textId="60B2385F"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noWrap/>
                  <w:vAlign w:val="bottom"/>
                </w:tcPr>
                <w:p w14:paraId="009D5522" w14:textId="41305C38"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20" w:type="dxa"/>
                  <w:tcBorders>
                    <w:top w:val="single" w:sz="4" w:space="0" w:color="auto"/>
                    <w:left w:val="nil"/>
                    <w:bottom w:val="single" w:sz="4" w:space="0" w:color="auto"/>
                    <w:right w:val="single" w:sz="4" w:space="0" w:color="auto"/>
                  </w:tcBorders>
                  <w:noWrap/>
                  <w:vAlign w:val="bottom"/>
                </w:tcPr>
                <w:p w14:paraId="2ED7B0E0" w14:textId="774EB2A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23A94BB5" w14:textId="21287022"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30CA24ED" w14:textId="0D1A8D4E"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34</w:t>
                  </w:r>
                </w:p>
              </w:tc>
              <w:tc>
                <w:tcPr>
                  <w:tcW w:w="740" w:type="dxa"/>
                  <w:tcBorders>
                    <w:top w:val="single" w:sz="4" w:space="0" w:color="auto"/>
                    <w:left w:val="nil"/>
                    <w:bottom w:val="single" w:sz="4" w:space="0" w:color="auto"/>
                    <w:right w:val="single" w:sz="4" w:space="0" w:color="auto"/>
                  </w:tcBorders>
                  <w:noWrap/>
                  <w:vAlign w:val="bottom"/>
                </w:tcPr>
                <w:p w14:paraId="55F762D6" w14:textId="298BDF2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84</w:t>
                  </w:r>
                </w:p>
              </w:tc>
              <w:tc>
                <w:tcPr>
                  <w:tcW w:w="740" w:type="dxa"/>
                  <w:tcBorders>
                    <w:top w:val="single" w:sz="4" w:space="0" w:color="auto"/>
                    <w:left w:val="nil"/>
                    <w:bottom w:val="single" w:sz="4" w:space="0" w:color="auto"/>
                    <w:right w:val="single" w:sz="4" w:space="0" w:color="auto"/>
                  </w:tcBorders>
                  <w:noWrap/>
                  <w:vAlign w:val="bottom"/>
                </w:tcPr>
                <w:p w14:paraId="0E979FEC" w14:textId="75FC7FA8"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60" w:type="dxa"/>
                  <w:tcBorders>
                    <w:top w:val="single" w:sz="4" w:space="0" w:color="auto"/>
                    <w:left w:val="nil"/>
                    <w:bottom w:val="single" w:sz="4" w:space="0" w:color="auto"/>
                    <w:right w:val="single" w:sz="4" w:space="0" w:color="auto"/>
                  </w:tcBorders>
                  <w:noWrap/>
                  <w:vAlign w:val="bottom"/>
                </w:tcPr>
                <w:p w14:paraId="69DED961" w14:textId="72BA3B7A"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60" w:type="dxa"/>
                  <w:tcBorders>
                    <w:top w:val="single" w:sz="4" w:space="0" w:color="auto"/>
                    <w:left w:val="nil"/>
                    <w:bottom w:val="single" w:sz="4" w:space="0" w:color="auto"/>
                    <w:right w:val="single" w:sz="4" w:space="0" w:color="auto"/>
                  </w:tcBorders>
                  <w:noWrap/>
                  <w:vAlign w:val="bottom"/>
                </w:tcPr>
                <w:p w14:paraId="2546445E" w14:textId="2DF3041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47</w:t>
                  </w:r>
                </w:p>
              </w:tc>
            </w:tr>
            <w:tr w:rsidR="000D14D0" w:rsidRPr="009A57B8" w14:paraId="791229A2"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1652EA5"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KILGORE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1BB553F" w14:textId="5EF09855"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AC21B8A" w14:textId="4F10D4A3"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03A76C2E" w14:textId="53BA504C"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8EDDBAE" w14:textId="0935C53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8117A2D" w14:textId="78591AF4"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188F3A2" w14:textId="03F5276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99</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DF734D0" w14:textId="2A5F582C"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FB1FACA" w14:textId="22AEAE28"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9EED3B3" w14:textId="1023121E"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A3C5C56" w14:textId="2B9D477B"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552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8AF0EB6" w14:textId="4BCC00F1"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0ED409D4" w14:textId="5E3D3A33"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789B5D8" w14:textId="7DEA092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270</w:t>
                  </w:r>
                </w:p>
              </w:tc>
            </w:tr>
            <w:tr w:rsidR="000D14D0" w:rsidRPr="009A57B8" w14:paraId="7EBA6059"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48D429F5"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LAKEPORT</w:t>
                  </w:r>
                </w:p>
              </w:tc>
              <w:tc>
                <w:tcPr>
                  <w:tcW w:w="560" w:type="dxa"/>
                  <w:tcBorders>
                    <w:top w:val="single" w:sz="4" w:space="0" w:color="auto"/>
                    <w:left w:val="single" w:sz="4" w:space="0" w:color="auto"/>
                    <w:bottom w:val="single" w:sz="4" w:space="0" w:color="auto"/>
                    <w:right w:val="single" w:sz="4" w:space="0" w:color="auto"/>
                  </w:tcBorders>
                  <w:noWrap/>
                  <w:vAlign w:val="bottom"/>
                </w:tcPr>
                <w:p w14:paraId="0E5A6A75" w14:textId="166DFA4F"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bottom"/>
                </w:tcPr>
                <w:p w14:paraId="3DB2C4CC" w14:textId="142853C9"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single" w:sz="4" w:space="0" w:color="auto"/>
                    <w:bottom w:val="single" w:sz="4" w:space="0" w:color="auto"/>
                    <w:right w:val="single" w:sz="4" w:space="0" w:color="auto"/>
                  </w:tcBorders>
                  <w:noWrap/>
                  <w:vAlign w:val="bottom"/>
                </w:tcPr>
                <w:p w14:paraId="0E34AC17" w14:textId="6A230A8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single" w:sz="4" w:space="0" w:color="auto"/>
                    <w:bottom w:val="single" w:sz="4" w:space="0" w:color="auto"/>
                    <w:right w:val="single" w:sz="4" w:space="0" w:color="auto"/>
                  </w:tcBorders>
                  <w:noWrap/>
                  <w:vAlign w:val="bottom"/>
                </w:tcPr>
                <w:p w14:paraId="15BAAA00" w14:textId="5D56D173"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single" w:sz="4" w:space="0" w:color="auto"/>
                    <w:bottom w:val="single" w:sz="4" w:space="0" w:color="auto"/>
                    <w:right w:val="single" w:sz="4" w:space="0" w:color="auto"/>
                  </w:tcBorders>
                  <w:noWrap/>
                  <w:vAlign w:val="bottom"/>
                </w:tcPr>
                <w:p w14:paraId="35188BF5" w14:textId="66AE19C4"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40" w:type="dxa"/>
                  <w:tcBorders>
                    <w:top w:val="single" w:sz="4" w:space="0" w:color="auto"/>
                    <w:left w:val="single" w:sz="4" w:space="0" w:color="auto"/>
                    <w:bottom w:val="single" w:sz="4" w:space="0" w:color="auto"/>
                    <w:right w:val="single" w:sz="4" w:space="0" w:color="auto"/>
                  </w:tcBorders>
                  <w:noWrap/>
                  <w:vAlign w:val="bottom"/>
                </w:tcPr>
                <w:p w14:paraId="09BDF433" w14:textId="401F711C"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20" w:type="dxa"/>
                  <w:tcBorders>
                    <w:top w:val="single" w:sz="4" w:space="0" w:color="auto"/>
                    <w:left w:val="single" w:sz="4" w:space="0" w:color="auto"/>
                    <w:bottom w:val="single" w:sz="4" w:space="0" w:color="auto"/>
                    <w:right w:val="single" w:sz="4" w:space="0" w:color="auto"/>
                  </w:tcBorders>
                  <w:noWrap/>
                  <w:vAlign w:val="bottom"/>
                </w:tcPr>
                <w:p w14:paraId="574DF2DC" w14:textId="1143112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single" w:sz="4" w:space="0" w:color="auto"/>
                    <w:bottom w:val="single" w:sz="4" w:space="0" w:color="auto"/>
                    <w:right w:val="single" w:sz="4" w:space="0" w:color="auto"/>
                  </w:tcBorders>
                  <w:noWrap/>
                  <w:vAlign w:val="bottom"/>
                </w:tcPr>
                <w:p w14:paraId="646AD3D0" w14:textId="54F5875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single" w:sz="4" w:space="0" w:color="auto"/>
                    <w:bottom w:val="single" w:sz="4" w:space="0" w:color="auto"/>
                    <w:right w:val="single" w:sz="4" w:space="0" w:color="auto"/>
                  </w:tcBorders>
                  <w:noWrap/>
                  <w:vAlign w:val="bottom"/>
                </w:tcPr>
                <w:p w14:paraId="714CAFFF" w14:textId="7F332B5D"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40" w:type="dxa"/>
                  <w:tcBorders>
                    <w:top w:val="single" w:sz="4" w:space="0" w:color="auto"/>
                    <w:left w:val="single" w:sz="4" w:space="0" w:color="auto"/>
                    <w:bottom w:val="single" w:sz="4" w:space="0" w:color="auto"/>
                    <w:right w:val="single" w:sz="4" w:space="0" w:color="auto"/>
                  </w:tcBorders>
                  <w:noWrap/>
                  <w:vAlign w:val="bottom"/>
                </w:tcPr>
                <w:p w14:paraId="2608B6E2" w14:textId="2FF0DFC2"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42</w:t>
                  </w:r>
                </w:p>
              </w:tc>
              <w:tc>
                <w:tcPr>
                  <w:tcW w:w="740" w:type="dxa"/>
                  <w:tcBorders>
                    <w:top w:val="single" w:sz="4" w:space="0" w:color="auto"/>
                    <w:left w:val="single" w:sz="4" w:space="0" w:color="auto"/>
                    <w:bottom w:val="single" w:sz="4" w:space="0" w:color="auto"/>
                    <w:right w:val="single" w:sz="4" w:space="0" w:color="auto"/>
                  </w:tcBorders>
                  <w:noWrap/>
                  <w:vAlign w:val="bottom"/>
                </w:tcPr>
                <w:p w14:paraId="375CCFA6" w14:textId="46C4D91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single" w:sz="4" w:space="0" w:color="auto"/>
                    <w:bottom w:val="single" w:sz="4" w:space="0" w:color="auto"/>
                    <w:right w:val="single" w:sz="4" w:space="0" w:color="auto"/>
                  </w:tcBorders>
                  <w:noWrap/>
                  <w:vAlign w:val="bottom"/>
                </w:tcPr>
                <w:p w14:paraId="7E96DB15" w14:textId="08C80E83"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noWrap/>
                  <w:vAlign w:val="bottom"/>
                </w:tcPr>
                <w:p w14:paraId="7C5FB547" w14:textId="4B3723F6"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24</w:t>
                  </w:r>
                </w:p>
              </w:tc>
            </w:tr>
            <w:tr w:rsidR="000D14D0" w:rsidRPr="009A57B8" w14:paraId="3DD865EF"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F0F246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LINDALE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2F456D1" w14:textId="1D6B6A5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2B349C5" w14:textId="3CDA3FA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7321ED18" w14:textId="7D8E801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7791AC73" w14:textId="27005103"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A91A600" w14:textId="3159DCA5"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09A08F8" w14:textId="4404EB34"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056EA10" w14:textId="5F399BAA"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15E24BB" w14:textId="1DDCC1C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65</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3B3E742" w14:textId="399285E8"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7BBBA33" w14:textId="5FA882F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645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7E30D98" w14:textId="5EB535EA"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1C8D5C9C" w14:textId="49BE5E3A"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6267EB9" w14:textId="2955D847"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267</w:t>
                  </w:r>
                </w:p>
              </w:tc>
            </w:tr>
            <w:tr w:rsidR="000D14D0" w:rsidRPr="009A57B8" w14:paraId="224F1184"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31CB5CDD"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LONGVIEW</w:t>
                  </w:r>
                </w:p>
              </w:tc>
              <w:tc>
                <w:tcPr>
                  <w:tcW w:w="560" w:type="dxa"/>
                  <w:tcBorders>
                    <w:top w:val="single" w:sz="4" w:space="0" w:color="auto"/>
                    <w:left w:val="nil"/>
                    <w:bottom w:val="single" w:sz="4" w:space="0" w:color="auto"/>
                    <w:right w:val="single" w:sz="4" w:space="0" w:color="auto"/>
                  </w:tcBorders>
                  <w:noWrap/>
                  <w:vAlign w:val="bottom"/>
                </w:tcPr>
                <w:p w14:paraId="61B6585C" w14:textId="5D56F40F"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560" w:type="dxa"/>
                  <w:tcBorders>
                    <w:top w:val="single" w:sz="4" w:space="0" w:color="auto"/>
                    <w:left w:val="nil"/>
                    <w:bottom w:val="single" w:sz="4" w:space="0" w:color="auto"/>
                    <w:right w:val="single" w:sz="4" w:space="0" w:color="auto"/>
                  </w:tcBorders>
                  <w:noWrap/>
                  <w:vAlign w:val="bottom"/>
                </w:tcPr>
                <w:p w14:paraId="2B68A59A" w14:textId="6BDDBC3D"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592" w:type="dxa"/>
                  <w:tcBorders>
                    <w:top w:val="single" w:sz="4" w:space="0" w:color="auto"/>
                    <w:left w:val="nil"/>
                    <w:bottom w:val="single" w:sz="4" w:space="0" w:color="auto"/>
                    <w:right w:val="single" w:sz="4" w:space="0" w:color="auto"/>
                  </w:tcBorders>
                  <w:noWrap/>
                  <w:vAlign w:val="bottom"/>
                </w:tcPr>
                <w:p w14:paraId="68A5D92A" w14:textId="600A0381"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w:t>
                  </w:r>
                </w:p>
              </w:tc>
              <w:tc>
                <w:tcPr>
                  <w:tcW w:w="640" w:type="dxa"/>
                  <w:tcBorders>
                    <w:top w:val="single" w:sz="4" w:space="0" w:color="auto"/>
                    <w:left w:val="nil"/>
                    <w:bottom w:val="single" w:sz="4" w:space="0" w:color="auto"/>
                    <w:right w:val="single" w:sz="4" w:space="0" w:color="auto"/>
                  </w:tcBorders>
                  <w:noWrap/>
                  <w:vAlign w:val="bottom"/>
                </w:tcPr>
                <w:p w14:paraId="3D890064" w14:textId="48F8D6F2"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39</w:t>
                  </w:r>
                </w:p>
              </w:tc>
              <w:tc>
                <w:tcPr>
                  <w:tcW w:w="740" w:type="dxa"/>
                  <w:tcBorders>
                    <w:top w:val="single" w:sz="4" w:space="0" w:color="auto"/>
                    <w:left w:val="nil"/>
                    <w:bottom w:val="single" w:sz="4" w:space="0" w:color="auto"/>
                    <w:right w:val="single" w:sz="4" w:space="0" w:color="auto"/>
                  </w:tcBorders>
                  <w:noWrap/>
                  <w:vAlign w:val="bottom"/>
                </w:tcPr>
                <w:p w14:paraId="4BE0D7E4" w14:textId="72F57F71"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266</w:t>
                  </w:r>
                </w:p>
              </w:tc>
              <w:tc>
                <w:tcPr>
                  <w:tcW w:w="740" w:type="dxa"/>
                  <w:tcBorders>
                    <w:top w:val="single" w:sz="4" w:space="0" w:color="auto"/>
                    <w:left w:val="nil"/>
                    <w:bottom w:val="single" w:sz="4" w:space="0" w:color="auto"/>
                    <w:right w:val="single" w:sz="4" w:space="0" w:color="auto"/>
                  </w:tcBorders>
                  <w:noWrap/>
                  <w:vAlign w:val="bottom"/>
                </w:tcPr>
                <w:p w14:paraId="0BC71E52" w14:textId="7113DAC4"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349</w:t>
                  </w:r>
                </w:p>
              </w:tc>
              <w:tc>
                <w:tcPr>
                  <w:tcW w:w="720" w:type="dxa"/>
                  <w:tcBorders>
                    <w:top w:val="single" w:sz="4" w:space="0" w:color="auto"/>
                    <w:left w:val="nil"/>
                    <w:bottom w:val="single" w:sz="4" w:space="0" w:color="auto"/>
                    <w:right w:val="single" w:sz="4" w:space="0" w:color="auto"/>
                  </w:tcBorders>
                  <w:noWrap/>
                  <w:vAlign w:val="bottom"/>
                </w:tcPr>
                <w:p w14:paraId="70E2F71E" w14:textId="5F7E665F"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375</w:t>
                  </w:r>
                </w:p>
              </w:tc>
              <w:tc>
                <w:tcPr>
                  <w:tcW w:w="720" w:type="dxa"/>
                  <w:tcBorders>
                    <w:top w:val="single" w:sz="4" w:space="0" w:color="auto"/>
                    <w:left w:val="nil"/>
                    <w:bottom w:val="single" w:sz="4" w:space="0" w:color="auto"/>
                    <w:right w:val="single" w:sz="4" w:space="0" w:color="auto"/>
                  </w:tcBorders>
                  <w:noWrap/>
                  <w:vAlign w:val="bottom"/>
                </w:tcPr>
                <w:p w14:paraId="4E2F371A" w14:textId="5967CF5A"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580</w:t>
                  </w:r>
                </w:p>
              </w:tc>
              <w:tc>
                <w:tcPr>
                  <w:tcW w:w="720" w:type="dxa"/>
                  <w:tcBorders>
                    <w:top w:val="single" w:sz="4" w:space="0" w:color="auto"/>
                    <w:left w:val="nil"/>
                    <w:bottom w:val="single" w:sz="4" w:space="0" w:color="auto"/>
                    <w:right w:val="single" w:sz="4" w:space="0" w:color="auto"/>
                  </w:tcBorders>
                  <w:noWrap/>
                  <w:vAlign w:val="bottom"/>
                </w:tcPr>
                <w:p w14:paraId="0461CE5E" w14:textId="1CDD97FF"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1428</w:t>
                  </w:r>
                </w:p>
              </w:tc>
              <w:tc>
                <w:tcPr>
                  <w:tcW w:w="740" w:type="dxa"/>
                  <w:tcBorders>
                    <w:top w:val="single" w:sz="4" w:space="0" w:color="auto"/>
                    <w:left w:val="nil"/>
                    <w:bottom w:val="single" w:sz="4" w:space="0" w:color="auto"/>
                    <w:right w:val="single" w:sz="4" w:space="0" w:color="auto"/>
                  </w:tcBorders>
                  <w:noWrap/>
                  <w:vAlign w:val="bottom"/>
                </w:tcPr>
                <w:p w14:paraId="3736B188" w14:textId="5946D8DB"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4831</w:t>
                  </w:r>
                </w:p>
              </w:tc>
              <w:tc>
                <w:tcPr>
                  <w:tcW w:w="740" w:type="dxa"/>
                  <w:tcBorders>
                    <w:top w:val="single" w:sz="4" w:space="0" w:color="auto"/>
                    <w:left w:val="nil"/>
                    <w:bottom w:val="single" w:sz="4" w:space="0" w:color="auto"/>
                    <w:right w:val="single" w:sz="4" w:space="0" w:color="auto"/>
                  </w:tcBorders>
                  <w:noWrap/>
                  <w:vAlign w:val="bottom"/>
                </w:tcPr>
                <w:p w14:paraId="48458FE3" w14:textId="4F2CFD3C"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w:t>
                  </w:r>
                </w:p>
              </w:tc>
              <w:tc>
                <w:tcPr>
                  <w:tcW w:w="660" w:type="dxa"/>
                  <w:tcBorders>
                    <w:top w:val="single" w:sz="4" w:space="0" w:color="auto"/>
                    <w:left w:val="nil"/>
                    <w:bottom w:val="single" w:sz="4" w:space="0" w:color="auto"/>
                    <w:right w:val="single" w:sz="4" w:space="0" w:color="auto"/>
                  </w:tcBorders>
                  <w:noWrap/>
                  <w:vAlign w:val="bottom"/>
                </w:tcPr>
                <w:p w14:paraId="2FADDD5E" w14:textId="7663339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156</w:t>
                  </w:r>
                </w:p>
              </w:tc>
              <w:tc>
                <w:tcPr>
                  <w:tcW w:w="760" w:type="dxa"/>
                  <w:tcBorders>
                    <w:top w:val="single" w:sz="4" w:space="0" w:color="auto"/>
                    <w:left w:val="nil"/>
                    <w:bottom w:val="single" w:sz="4" w:space="0" w:color="auto"/>
                    <w:right w:val="single" w:sz="4" w:space="0" w:color="auto"/>
                  </w:tcBorders>
                  <w:noWrap/>
                  <w:vAlign w:val="bottom"/>
                </w:tcPr>
                <w:p w14:paraId="3C123A30" w14:textId="1A2B2350" w:rsidR="00930D73" w:rsidRPr="0053504C" w:rsidRDefault="002A698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2150</w:t>
                  </w:r>
                </w:p>
              </w:tc>
            </w:tr>
            <w:tr w:rsidR="000D14D0" w:rsidRPr="009A57B8" w14:paraId="07D937D0"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E5FB2C5"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MABANK</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85A03C9" w14:textId="641CAD48"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0501627" w14:textId="3B308563"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5B6EB1BB" w14:textId="4F7A05D3"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0A52B6D" w14:textId="4B56FB4A"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B7FBBEF" w14:textId="261A369A"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E59704E" w14:textId="58D8C6B6"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83627D2" w14:textId="74613A6E"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23</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0A261B4" w14:textId="433174D1"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08B1BFF" w14:textId="61B6CE06"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3BDC4CE" w14:textId="3FFB1815"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328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233CB08" w14:textId="54D16653"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4800D496" w14:textId="011A43FD"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38</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62E860DF" w14:textId="1DAC1DF9"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160</w:t>
                  </w:r>
                </w:p>
              </w:tc>
            </w:tr>
            <w:tr w:rsidR="000D14D0" w:rsidRPr="009A57B8" w14:paraId="60A23CDD"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333ED02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MALAKOFF</w:t>
                  </w:r>
                </w:p>
              </w:tc>
              <w:tc>
                <w:tcPr>
                  <w:tcW w:w="560" w:type="dxa"/>
                  <w:tcBorders>
                    <w:top w:val="single" w:sz="4" w:space="0" w:color="auto"/>
                    <w:left w:val="nil"/>
                    <w:bottom w:val="single" w:sz="4" w:space="0" w:color="auto"/>
                    <w:right w:val="single" w:sz="4" w:space="0" w:color="auto"/>
                  </w:tcBorders>
                  <w:noWrap/>
                  <w:vAlign w:val="bottom"/>
                </w:tcPr>
                <w:p w14:paraId="0BC41461" w14:textId="6F06A967"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7C4E8728" w14:textId="6D9DCD5A"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6BA3F307" w14:textId="59DBD620"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0BAF4A28" w14:textId="61B28122"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5EBCA8B0" w14:textId="1810EAB1"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06A03EB5" w14:textId="5C084D02"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4C926644" w14:textId="457F3538"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276A279B" w14:textId="3C2989F9"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2E7E242D" w14:textId="209EED20"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383E9509" w14:textId="0BFBAC09"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53E84712" w14:textId="51038CB7"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10FB5E5A" w14:textId="103A3235"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165F49E3" w14:textId="23A4DA0C"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r>
            <w:tr w:rsidR="000D14D0" w:rsidRPr="009A57B8" w14:paraId="0EE64F4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B05DB5A"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MARSHALL</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ABCE935" w14:textId="064DBA15"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C4B641A" w14:textId="6EE86230"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734C2F14" w14:textId="2ECD5B29"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CB7195C" w14:textId="018DE9BA"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754CB72" w14:textId="508DF2DF"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B0D92E7" w14:textId="4E9492A1"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2C9947D" w14:textId="1AD1DF86"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109</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A5260E5" w14:textId="74943DAC"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55BF0BB" w14:textId="7CDB1208"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290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32F10F9" w14:textId="452A8B5D"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1040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FAAEE89" w14:textId="56F8D39C"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B8DBB96" w14:textId="446B94D8"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7623DB5" w14:textId="5CD479DF" w:rsidR="00930D73" w:rsidRPr="0053504C" w:rsidRDefault="00B6216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500</w:t>
                  </w:r>
                </w:p>
              </w:tc>
            </w:tr>
            <w:tr w:rsidR="000D14D0" w:rsidRPr="009A57B8" w14:paraId="12C9A06B"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347B25E3"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MINEOLA</w:t>
                  </w:r>
                </w:p>
              </w:tc>
              <w:tc>
                <w:tcPr>
                  <w:tcW w:w="560" w:type="dxa"/>
                  <w:tcBorders>
                    <w:top w:val="single" w:sz="4" w:space="0" w:color="auto"/>
                    <w:left w:val="nil"/>
                    <w:bottom w:val="single" w:sz="4" w:space="0" w:color="auto"/>
                    <w:right w:val="single" w:sz="4" w:space="0" w:color="auto"/>
                  </w:tcBorders>
                  <w:noWrap/>
                  <w:vAlign w:val="bottom"/>
                </w:tcPr>
                <w:p w14:paraId="736954EC" w14:textId="1622A7B1"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2AEBCB4F" w14:textId="4A87F316"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noWrap/>
                  <w:vAlign w:val="bottom"/>
                </w:tcPr>
                <w:p w14:paraId="32E36CFE" w14:textId="5C857F43"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640" w:type="dxa"/>
                  <w:tcBorders>
                    <w:top w:val="single" w:sz="4" w:space="0" w:color="auto"/>
                    <w:left w:val="nil"/>
                    <w:bottom w:val="single" w:sz="4" w:space="0" w:color="auto"/>
                    <w:right w:val="single" w:sz="4" w:space="0" w:color="auto"/>
                  </w:tcBorders>
                  <w:noWrap/>
                  <w:vAlign w:val="bottom"/>
                </w:tcPr>
                <w:p w14:paraId="59D91733" w14:textId="0870193E"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785BF1F1" w14:textId="3CB2D5A4"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nil"/>
                    <w:bottom w:val="single" w:sz="4" w:space="0" w:color="auto"/>
                    <w:right w:val="single" w:sz="4" w:space="0" w:color="auto"/>
                  </w:tcBorders>
                  <w:noWrap/>
                  <w:vAlign w:val="bottom"/>
                </w:tcPr>
                <w:p w14:paraId="7A5D9266" w14:textId="20D86D2F"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w:t>
                  </w:r>
                </w:p>
              </w:tc>
              <w:tc>
                <w:tcPr>
                  <w:tcW w:w="720" w:type="dxa"/>
                  <w:tcBorders>
                    <w:top w:val="single" w:sz="4" w:space="0" w:color="auto"/>
                    <w:left w:val="nil"/>
                    <w:bottom w:val="single" w:sz="4" w:space="0" w:color="auto"/>
                    <w:right w:val="single" w:sz="4" w:space="0" w:color="auto"/>
                  </w:tcBorders>
                  <w:noWrap/>
                  <w:vAlign w:val="bottom"/>
                </w:tcPr>
                <w:p w14:paraId="72C649F7" w14:textId="460800F6"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c>
                <w:tcPr>
                  <w:tcW w:w="720" w:type="dxa"/>
                  <w:tcBorders>
                    <w:top w:val="single" w:sz="4" w:space="0" w:color="auto"/>
                    <w:left w:val="nil"/>
                    <w:bottom w:val="single" w:sz="4" w:space="0" w:color="auto"/>
                    <w:right w:val="single" w:sz="4" w:space="0" w:color="auto"/>
                  </w:tcBorders>
                  <w:noWrap/>
                  <w:vAlign w:val="bottom"/>
                </w:tcPr>
                <w:p w14:paraId="3C106CC3" w14:textId="43006DA1"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26</w:t>
                  </w:r>
                </w:p>
              </w:tc>
              <w:tc>
                <w:tcPr>
                  <w:tcW w:w="720" w:type="dxa"/>
                  <w:tcBorders>
                    <w:top w:val="single" w:sz="4" w:space="0" w:color="auto"/>
                    <w:left w:val="nil"/>
                    <w:bottom w:val="single" w:sz="4" w:space="0" w:color="auto"/>
                    <w:right w:val="single" w:sz="4" w:space="0" w:color="auto"/>
                  </w:tcBorders>
                  <w:noWrap/>
                  <w:vAlign w:val="bottom"/>
                </w:tcPr>
                <w:p w14:paraId="5D293B32" w14:textId="360DB12F"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76</w:t>
                  </w:r>
                </w:p>
              </w:tc>
              <w:tc>
                <w:tcPr>
                  <w:tcW w:w="740" w:type="dxa"/>
                  <w:tcBorders>
                    <w:top w:val="single" w:sz="4" w:space="0" w:color="auto"/>
                    <w:left w:val="nil"/>
                    <w:bottom w:val="single" w:sz="4" w:space="0" w:color="auto"/>
                    <w:right w:val="single" w:sz="4" w:space="0" w:color="auto"/>
                  </w:tcBorders>
                  <w:noWrap/>
                  <w:vAlign w:val="bottom"/>
                </w:tcPr>
                <w:p w14:paraId="11D0DC83" w14:textId="7163082D"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231</w:t>
                  </w:r>
                </w:p>
              </w:tc>
              <w:tc>
                <w:tcPr>
                  <w:tcW w:w="740" w:type="dxa"/>
                  <w:tcBorders>
                    <w:top w:val="single" w:sz="4" w:space="0" w:color="auto"/>
                    <w:left w:val="nil"/>
                    <w:bottom w:val="single" w:sz="4" w:space="0" w:color="auto"/>
                    <w:right w:val="single" w:sz="4" w:space="0" w:color="auto"/>
                  </w:tcBorders>
                  <w:noWrap/>
                  <w:vAlign w:val="bottom"/>
                </w:tcPr>
                <w:p w14:paraId="14A83DEC" w14:textId="7F3DA87F"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660" w:type="dxa"/>
                  <w:tcBorders>
                    <w:top w:val="single" w:sz="4" w:space="0" w:color="auto"/>
                    <w:left w:val="nil"/>
                    <w:bottom w:val="single" w:sz="4" w:space="0" w:color="auto"/>
                    <w:right w:val="single" w:sz="4" w:space="0" w:color="auto"/>
                  </w:tcBorders>
                  <w:noWrap/>
                  <w:vAlign w:val="bottom"/>
                </w:tcPr>
                <w:p w14:paraId="155C4048" w14:textId="7A49B7C4"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28</w:t>
                  </w:r>
                </w:p>
              </w:tc>
              <w:tc>
                <w:tcPr>
                  <w:tcW w:w="760" w:type="dxa"/>
                  <w:tcBorders>
                    <w:top w:val="single" w:sz="4" w:space="0" w:color="auto"/>
                    <w:left w:val="nil"/>
                    <w:bottom w:val="single" w:sz="4" w:space="0" w:color="auto"/>
                    <w:right w:val="single" w:sz="4" w:space="0" w:color="auto"/>
                  </w:tcBorders>
                  <w:noWrap/>
                  <w:vAlign w:val="bottom"/>
                </w:tcPr>
                <w:p w14:paraId="0F1AD0D1" w14:textId="3FEF7D57"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119</w:t>
                  </w:r>
                </w:p>
              </w:tc>
            </w:tr>
            <w:tr w:rsidR="000D14D0" w:rsidRPr="009A57B8" w14:paraId="0141D30E"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C1BEF1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MOORE STATION</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6AFB3AC" w14:textId="61A853DC" w:rsidR="00930D73" w:rsidRPr="0053504C" w:rsidRDefault="004F1A71" w:rsidP="00930D73">
                  <w:pPr>
                    <w:spacing w:after="0" w:line="240" w:lineRule="auto"/>
                    <w:jc w:val="center"/>
                    <w:rPr>
                      <w:rFonts w:ascii="Garamond" w:eastAsia="Times New Roman" w:hAnsi="Garamond" w:cs="Times New Roman"/>
                      <w:color w:val="000000"/>
                      <w:sz w:val="16"/>
                      <w:szCs w:val="16"/>
                    </w:rPr>
                  </w:pPr>
                  <w:r>
                    <w:rPr>
                      <w:rFonts w:ascii="Garamond" w:eastAsia="Times New Roman" w:hAnsi="Garamond" w:cs="Times New Roman"/>
                      <w:color w:val="000000"/>
                      <w:sz w:val="16"/>
                      <w:szCs w:val="16"/>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D8CAC6C" w14:textId="11A61649"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68BF6407" w14:textId="2BB1AF8F"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16D549C" w14:textId="5AA8CDE6"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A53A603" w14:textId="18EFDF4D"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614838D" w14:textId="45565248"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C07967C" w14:textId="1B9F6EAC"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A24D9DC" w14:textId="4E658025"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2C672FC" w14:textId="26F1E61B"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23611E0" w14:textId="29156B68"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F58A087" w14:textId="35C64734"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0613594D" w14:textId="12A6683D"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F5594FF" w14:textId="14F9B78A" w:rsidR="00930D73" w:rsidRPr="0053504C" w:rsidRDefault="004F1A71"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r>
            <w:tr w:rsidR="000D14D0" w:rsidRPr="009A57B8" w14:paraId="494991F5" w14:textId="77777777" w:rsidTr="00ED54CB">
              <w:trPr>
                <w:trHeight w:val="210"/>
              </w:trPr>
              <w:tc>
                <w:tcPr>
                  <w:tcW w:w="1666" w:type="dxa"/>
                  <w:tcBorders>
                    <w:top w:val="single" w:sz="4" w:space="0" w:color="auto"/>
                    <w:left w:val="single" w:sz="4" w:space="0" w:color="auto"/>
                    <w:bottom w:val="single" w:sz="4" w:space="0" w:color="auto"/>
                    <w:right w:val="single" w:sz="4" w:space="0" w:color="auto"/>
                  </w:tcBorders>
                  <w:vAlign w:val="center"/>
                  <w:hideMark/>
                </w:tcPr>
                <w:p w14:paraId="554A8073"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MOUNT ENTERPRISE</w:t>
                  </w:r>
                </w:p>
              </w:tc>
              <w:tc>
                <w:tcPr>
                  <w:tcW w:w="560" w:type="dxa"/>
                  <w:tcBorders>
                    <w:top w:val="single" w:sz="4" w:space="0" w:color="auto"/>
                    <w:left w:val="nil"/>
                    <w:bottom w:val="single" w:sz="4" w:space="0" w:color="auto"/>
                    <w:right w:val="single" w:sz="4" w:space="0" w:color="auto"/>
                  </w:tcBorders>
                  <w:noWrap/>
                  <w:vAlign w:val="bottom"/>
                </w:tcPr>
                <w:p w14:paraId="262E96BE" w14:textId="74D7987C"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6459C998" w14:textId="0E01BB1F"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6397AC80" w14:textId="7374414A"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4CC19400" w14:textId="4DF9BA74"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39579440" w14:textId="0072D6AD"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6FDF2354" w14:textId="50A258DA"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5E5B43AD" w14:textId="7F379143"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6E402EEB" w14:textId="11CCBC7E"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2F54DCDE" w14:textId="08F174AB"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40" w:type="dxa"/>
                  <w:tcBorders>
                    <w:top w:val="single" w:sz="4" w:space="0" w:color="auto"/>
                    <w:left w:val="nil"/>
                    <w:bottom w:val="single" w:sz="4" w:space="0" w:color="auto"/>
                    <w:right w:val="single" w:sz="4" w:space="0" w:color="auto"/>
                  </w:tcBorders>
                  <w:noWrap/>
                  <w:vAlign w:val="bottom"/>
                </w:tcPr>
                <w:p w14:paraId="65A9EEE9" w14:textId="7DF2EABB"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57</w:t>
                  </w:r>
                </w:p>
              </w:tc>
              <w:tc>
                <w:tcPr>
                  <w:tcW w:w="740" w:type="dxa"/>
                  <w:tcBorders>
                    <w:top w:val="single" w:sz="4" w:space="0" w:color="auto"/>
                    <w:left w:val="nil"/>
                    <w:bottom w:val="single" w:sz="4" w:space="0" w:color="auto"/>
                    <w:right w:val="single" w:sz="4" w:space="0" w:color="auto"/>
                  </w:tcBorders>
                  <w:noWrap/>
                  <w:vAlign w:val="bottom"/>
                </w:tcPr>
                <w:p w14:paraId="433F5EAD" w14:textId="6B240BE1"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noWrap/>
                  <w:vAlign w:val="bottom"/>
                </w:tcPr>
                <w:p w14:paraId="711FDA40" w14:textId="60E8B1FE"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60" w:type="dxa"/>
                  <w:tcBorders>
                    <w:top w:val="single" w:sz="4" w:space="0" w:color="auto"/>
                    <w:left w:val="nil"/>
                    <w:bottom w:val="single" w:sz="4" w:space="0" w:color="auto"/>
                    <w:right w:val="single" w:sz="4" w:space="0" w:color="auto"/>
                  </w:tcBorders>
                  <w:noWrap/>
                  <w:vAlign w:val="bottom"/>
                </w:tcPr>
                <w:p w14:paraId="6E04CD6C" w14:textId="0046B030" w:rsidR="00930D73" w:rsidRPr="0053504C" w:rsidRDefault="004112B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w:t>
                  </w:r>
                </w:p>
              </w:tc>
            </w:tr>
            <w:tr w:rsidR="000D14D0" w:rsidRPr="009A57B8" w14:paraId="6CAE4FA3"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71493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MURCHISON</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313457B" w14:textId="54FDB91D"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55D72D8" w14:textId="24B3650E"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D0BCFA4" w14:textId="1138838F"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69299420" w14:textId="401BC4A3"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B248FC0" w14:textId="04538A31"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4ABA9D1" w14:textId="13E93FA3"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89E9484" w14:textId="763B0EC7"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6B43A69" w14:textId="52B2DBD5"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B31994D" w14:textId="32A857D1"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8D2D992" w14:textId="7D27DF97"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BF16B2A" w14:textId="7DB9AA80"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17A8FBC8" w14:textId="56CEDA13"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8CFF31C" w14:textId="5890E231"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r>
            <w:tr w:rsidR="000D14D0" w:rsidRPr="009A57B8" w14:paraId="5B2E1512"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7632119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NESBITT</w:t>
                  </w:r>
                </w:p>
              </w:tc>
              <w:tc>
                <w:tcPr>
                  <w:tcW w:w="560" w:type="dxa"/>
                  <w:tcBorders>
                    <w:top w:val="single" w:sz="4" w:space="0" w:color="auto"/>
                    <w:left w:val="nil"/>
                    <w:bottom w:val="single" w:sz="4" w:space="0" w:color="auto"/>
                    <w:right w:val="single" w:sz="4" w:space="0" w:color="auto"/>
                  </w:tcBorders>
                  <w:noWrap/>
                  <w:vAlign w:val="bottom"/>
                </w:tcPr>
                <w:p w14:paraId="79D95439" w14:textId="49426318"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2180F97B" w14:textId="12E05BC6"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6BEFB760" w14:textId="442D7C6B"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665AD9F4" w14:textId="200AE545"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46685E0D" w14:textId="5D0A5E15"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2CECEE98" w14:textId="71C8398C"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1889F6D7" w14:textId="29549B9C"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7FCF63BA" w14:textId="2DE26AF1"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5231DDAA" w14:textId="622D6D06"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noWrap/>
                  <w:vAlign w:val="bottom"/>
                </w:tcPr>
                <w:p w14:paraId="5E11AFC7" w14:textId="7061706D"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nil"/>
                    <w:bottom w:val="single" w:sz="4" w:space="0" w:color="auto"/>
                    <w:right w:val="single" w:sz="4" w:space="0" w:color="auto"/>
                  </w:tcBorders>
                  <w:noWrap/>
                  <w:vAlign w:val="bottom"/>
                </w:tcPr>
                <w:p w14:paraId="67914A25" w14:textId="65230918"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4BD65A03" w14:textId="0C20D588"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7948067E" w14:textId="62AC86E4"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r>
            <w:tr w:rsidR="000D14D0" w:rsidRPr="009A57B8" w14:paraId="57B09DC3"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1EB32C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NEW CHAPEL HILL</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707AA9A" w14:textId="0FBFB36B" w:rsidR="00930D73" w:rsidRPr="0053504C" w:rsidRDefault="00A80992" w:rsidP="00930D73">
                  <w:pPr>
                    <w:spacing w:after="0" w:line="240" w:lineRule="auto"/>
                    <w:jc w:val="center"/>
                    <w:rPr>
                      <w:rFonts w:ascii="Garamond" w:eastAsia="Times New Roman" w:hAnsi="Garamond" w:cs="Times New Roman"/>
                      <w:color w:val="000000"/>
                      <w:sz w:val="16"/>
                      <w:szCs w:val="16"/>
                    </w:rPr>
                  </w:pPr>
                  <w:r>
                    <w:rPr>
                      <w:rFonts w:ascii="Garamond" w:eastAsia="Times New Roman" w:hAnsi="Garamond" w:cs="Times New Roman"/>
                      <w:color w:val="000000"/>
                      <w:sz w:val="16"/>
                      <w:szCs w:val="16"/>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C289329" w14:textId="4852DA80"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BA27518" w14:textId="2D95370B"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3272F475" w14:textId="506D72F8"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F190511" w14:textId="11E062FF"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DE451D6" w14:textId="68428E60"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B2477E7" w14:textId="5C5CEC7D"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118A7D2" w14:textId="73E95BA9"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9EAE108" w14:textId="5A6E63F2"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2C7BD29" w14:textId="23683DE8"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3B0974A" w14:textId="711BBE20"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18A8B55C" w14:textId="5059D174"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1B42407C" w14:textId="20C5247C"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r>
            <w:tr w:rsidR="000D14D0" w:rsidRPr="009A57B8" w14:paraId="5735D1BA"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2DA139B0"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NEW SUMMERFIELD</w:t>
                  </w:r>
                </w:p>
              </w:tc>
              <w:tc>
                <w:tcPr>
                  <w:tcW w:w="560" w:type="dxa"/>
                  <w:tcBorders>
                    <w:top w:val="single" w:sz="4" w:space="0" w:color="auto"/>
                    <w:left w:val="nil"/>
                    <w:bottom w:val="single" w:sz="4" w:space="0" w:color="auto"/>
                    <w:right w:val="single" w:sz="4" w:space="0" w:color="auto"/>
                  </w:tcBorders>
                  <w:noWrap/>
                  <w:vAlign w:val="bottom"/>
                </w:tcPr>
                <w:p w14:paraId="1D2EF00E" w14:textId="46157E9D"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2CBBF7C5" w14:textId="41A73782"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421CFA43" w14:textId="47095456"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6CB9B0EE" w14:textId="4BF5467A"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2AC59D70" w14:textId="1B9D8AFE"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7A3598A4" w14:textId="05E9EF7E"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20" w:type="dxa"/>
                  <w:tcBorders>
                    <w:top w:val="single" w:sz="4" w:space="0" w:color="auto"/>
                    <w:left w:val="nil"/>
                    <w:bottom w:val="single" w:sz="4" w:space="0" w:color="auto"/>
                    <w:right w:val="single" w:sz="4" w:space="0" w:color="auto"/>
                  </w:tcBorders>
                  <w:noWrap/>
                  <w:vAlign w:val="bottom"/>
                </w:tcPr>
                <w:p w14:paraId="752DCC4D" w14:textId="7A95779B"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noWrap/>
                  <w:vAlign w:val="bottom"/>
                </w:tcPr>
                <w:p w14:paraId="7903A892" w14:textId="531A7669"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noWrap/>
                  <w:vAlign w:val="bottom"/>
                </w:tcPr>
                <w:p w14:paraId="1C66D9F5" w14:textId="393D72C9"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30C45BA7" w14:textId="36530B7C"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27</w:t>
                  </w:r>
                </w:p>
              </w:tc>
              <w:tc>
                <w:tcPr>
                  <w:tcW w:w="740" w:type="dxa"/>
                  <w:tcBorders>
                    <w:top w:val="single" w:sz="4" w:space="0" w:color="auto"/>
                    <w:left w:val="nil"/>
                    <w:bottom w:val="single" w:sz="4" w:space="0" w:color="auto"/>
                    <w:right w:val="single" w:sz="4" w:space="0" w:color="auto"/>
                  </w:tcBorders>
                  <w:noWrap/>
                  <w:vAlign w:val="bottom"/>
                </w:tcPr>
                <w:p w14:paraId="77FCF2BA" w14:textId="2AEC5C48"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3DF8BA56" w14:textId="489CED87"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0A115D52" w14:textId="11B01963" w:rsidR="00930D73" w:rsidRPr="0053504C" w:rsidRDefault="00A8099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r>
            <w:tr w:rsidR="000D14D0" w:rsidRPr="009A57B8" w14:paraId="142EFA2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BBBC9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NOONDAY</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B3EB58A" w14:textId="079D4241"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FC729F4" w14:textId="37036FF6"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36A13FAC" w14:textId="19EAFAA0"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63146EA4" w14:textId="669D7FD3"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1E57C85" w14:textId="433DA83B"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BE6C637" w14:textId="2F6BAC76"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F4F2C42" w14:textId="50C3FA37"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B61B89D" w14:textId="0962F789"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EF45AAA" w14:textId="34BEF74C"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F4720DF" w14:textId="376B31CF"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6C4E141" w14:textId="2662A5AC"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A025713" w14:textId="317A784C"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6D3534A" w14:textId="4265DA05" w:rsidR="00930D73" w:rsidRPr="0053504C" w:rsidRDefault="005F4620"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r>
            <w:tr w:rsidR="000D14D0" w:rsidRPr="009A57B8" w14:paraId="13DAEE23"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93E78F6"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ORE CITY</w:t>
                  </w:r>
                </w:p>
              </w:tc>
              <w:tc>
                <w:tcPr>
                  <w:tcW w:w="560" w:type="dxa"/>
                  <w:tcBorders>
                    <w:top w:val="single" w:sz="4" w:space="0" w:color="auto"/>
                    <w:left w:val="nil"/>
                    <w:bottom w:val="single" w:sz="4" w:space="0" w:color="auto"/>
                    <w:right w:val="single" w:sz="4" w:space="0" w:color="auto"/>
                  </w:tcBorders>
                  <w:noWrap/>
                  <w:vAlign w:val="bottom"/>
                </w:tcPr>
                <w:p w14:paraId="1CB35F51" w14:textId="039459DA" w:rsidR="00930D73" w:rsidRPr="0053504C" w:rsidRDefault="00837C79" w:rsidP="00930D73">
                  <w:pPr>
                    <w:spacing w:after="0" w:line="240" w:lineRule="auto"/>
                    <w:jc w:val="center"/>
                    <w:rPr>
                      <w:rFonts w:ascii="Garamond" w:eastAsia="Times New Roman" w:hAnsi="Garamond" w:cs="Times New Roman"/>
                      <w:color w:val="000000"/>
                      <w:sz w:val="16"/>
                      <w:szCs w:val="16"/>
                    </w:rPr>
                  </w:pPr>
                  <w:r>
                    <w:rPr>
                      <w:rFonts w:ascii="Garamond" w:eastAsia="Times New Roman" w:hAnsi="Garamond" w:cs="Times New Roman"/>
                      <w:color w:val="000000"/>
                      <w:sz w:val="16"/>
                      <w:szCs w:val="16"/>
                    </w:rPr>
                    <w:t>0</w:t>
                  </w:r>
                </w:p>
              </w:tc>
              <w:tc>
                <w:tcPr>
                  <w:tcW w:w="560" w:type="dxa"/>
                  <w:tcBorders>
                    <w:top w:val="single" w:sz="4" w:space="0" w:color="auto"/>
                    <w:left w:val="nil"/>
                    <w:bottom w:val="single" w:sz="4" w:space="0" w:color="auto"/>
                    <w:right w:val="single" w:sz="4" w:space="0" w:color="auto"/>
                  </w:tcBorders>
                  <w:noWrap/>
                  <w:vAlign w:val="bottom"/>
                </w:tcPr>
                <w:p w14:paraId="285C7A1F" w14:textId="6D47AF06"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7EC5CCFA" w14:textId="7212672C"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05558B3C" w14:textId="470CF5B3"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3DCB2C60" w14:textId="573AB176"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367245D4" w14:textId="01B6E91E"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noWrap/>
                  <w:vAlign w:val="bottom"/>
                </w:tcPr>
                <w:p w14:paraId="58ED9F85" w14:textId="6119D0EE"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2F0D926D" w14:textId="36711AAC"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36B722A9" w14:textId="2C190BA8"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2AB976AD" w14:textId="57E0F755"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280A970D" w14:textId="6C7D66C5"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39519D26" w14:textId="21DC8D2D"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0B0682F7" w14:textId="2520C9B2" w:rsidR="00930D73" w:rsidRPr="0053504C" w:rsidRDefault="00837C7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r>
            <w:tr w:rsidR="000D14D0" w:rsidRPr="009A57B8" w14:paraId="70320906"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0EE753A"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OVERTON</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7141AF8" w14:textId="46FD2DC1"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95B8153" w14:textId="79D113B6"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67D0FD7" w14:textId="64EE32B6"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56D577E8" w14:textId="211C6B3A"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665E016" w14:textId="5A4A5441"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D529FE9" w14:textId="708F26B0"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5CD610D" w14:textId="3ECC2F6A"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310D410" w14:textId="3A43CA8D"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7A44753" w14:textId="55BE6348"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4510900" w14:textId="32C4C35D"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3D33AA4" w14:textId="41878DBE"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97D5FCD" w14:textId="08558C64"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9D0F41E" w14:textId="54F78E0D" w:rsidR="00930D73" w:rsidRPr="0053504C" w:rsidRDefault="004E0263"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r>
            <w:tr w:rsidR="000D14D0" w:rsidRPr="009A57B8" w14:paraId="0ABB6FAA"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4A911B1F"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PALESTINE</w:t>
                  </w:r>
                </w:p>
              </w:tc>
              <w:tc>
                <w:tcPr>
                  <w:tcW w:w="560" w:type="dxa"/>
                  <w:tcBorders>
                    <w:top w:val="single" w:sz="4" w:space="0" w:color="auto"/>
                    <w:left w:val="nil"/>
                    <w:bottom w:val="single" w:sz="4" w:space="0" w:color="auto"/>
                    <w:right w:val="single" w:sz="4" w:space="0" w:color="auto"/>
                  </w:tcBorders>
                  <w:noWrap/>
                  <w:vAlign w:val="bottom"/>
                </w:tcPr>
                <w:p w14:paraId="3BCA5C7D" w14:textId="54B41A6B"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560" w:type="dxa"/>
                  <w:tcBorders>
                    <w:top w:val="single" w:sz="4" w:space="0" w:color="auto"/>
                    <w:left w:val="nil"/>
                    <w:bottom w:val="single" w:sz="4" w:space="0" w:color="auto"/>
                    <w:right w:val="single" w:sz="4" w:space="0" w:color="auto"/>
                  </w:tcBorders>
                  <w:noWrap/>
                  <w:vAlign w:val="bottom"/>
                </w:tcPr>
                <w:p w14:paraId="5D4AF449" w14:textId="1C665FCD"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592" w:type="dxa"/>
                  <w:tcBorders>
                    <w:top w:val="single" w:sz="4" w:space="0" w:color="auto"/>
                    <w:left w:val="nil"/>
                    <w:bottom w:val="single" w:sz="4" w:space="0" w:color="auto"/>
                    <w:right w:val="single" w:sz="4" w:space="0" w:color="auto"/>
                  </w:tcBorders>
                  <w:noWrap/>
                  <w:vAlign w:val="bottom"/>
                </w:tcPr>
                <w:p w14:paraId="1F8A7C4C" w14:textId="1E7608A7"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640" w:type="dxa"/>
                  <w:tcBorders>
                    <w:top w:val="single" w:sz="4" w:space="0" w:color="auto"/>
                    <w:left w:val="nil"/>
                    <w:bottom w:val="single" w:sz="4" w:space="0" w:color="auto"/>
                    <w:right w:val="single" w:sz="4" w:space="0" w:color="auto"/>
                  </w:tcBorders>
                  <w:noWrap/>
                  <w:vAlign w:val="bottom"/>
                </w:tcPr>
                <w:p w14:paraId="1ECF390B" w14:textId="187B712B"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40" w:type="dxa"/>
                  <w:tcBorders>
                    <w:top w:val="single" w:sz="4" w:space="0" w:color="auto"/>
                    <w:left w:val="nil"/>
                    <w:bottom w:val="single" w:sz="4" w:space="0" w:color="auto"/>
                    <w:right w:val="single" w:sz="4" w:space="0" w:color="auto"/>
                  </w:tcBorders>
                  <w:noWrap/>
                  <w:vAlign w:val="bottom"/>
                </w:tcPr>
                <w:p w14:paraId="0ECC0EC6" w14:textId="7320B7A6"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63</w:t>
                  </w:r>
                </w:p>
              </w:tc>
              <w:tc>
                <w:tcPr>
                  <w:tcW w:w="740" w:type="dxa"/>
                  <w:tcBorders>
                    <w:top w:val="single" w:sz="4" w:space="0" w:color="auto"/>
                    <w:left w:val="nil"/>
                    <w:bottom w:val="single" w:sz="4" w:space="0" w:color="auto"/>
                    <w:right w:val="single" w:sz="4" w:space="0" w:color="auto"/>
                  </w:tcBorders>
                  <w:noWrap/>
                  <w:vAlign w:val="bottom"/>
                </w:tcPr>
                <w:p w14:paraId="455F891D" w14:textId="28894308"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90</w:t>
                  </w:r>
                </w:p>
              </w:tc>
              <w:tc>
                <w:tcPr>
                  <w:tcW w:w="720" w:type="dxa"/>
                  <w:tcBorders>
                    <w:top w:val="single" w:sz="4" w:space="0" w:color="auto"/>
                    <w:left w:val="nil"/>
                    <w:bottom w:val="single" w:sz="4" w:space="0" w:color="auto"/>
                    <w:right w:val="single" w:sz="4" w:space="0" w:color="auto"/>
                  </w:tcBorders>
                  <w:noWrap/>
                  <w:vAlign w:val="bottom"/>
                </w:tcPr>
                <w:p w14:paraId="7D1BE670" w14:textId="2A0C61CC"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53</w:t>
                  </w:r>
                </w:p>
              </w:tc>
              <w:tc>
                <w:tcPr>
                  <w:tcW w:w="720" w:type="dxa"/>
                  <w:tcBorders>
                    <w:top w:val="single" w:sz="4" w:space="0" w:color="auto"/>
                    <w:left w:val="nil"/>
                    <w:bottom w:val="single" w:sz="4" w:space="0" w:color="auto"/>
                    <w:right w:val="single" w:sz="4" w:space="0" w:color="auto"/>
                  </w:tcBorders>
                  <w:noWrap/>
                  <w:vAlign w:val="bottom"/>
                </w:tcPr>
                <w:p w14:paraId="32644CC7" w14:textId="6E880DFA"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87</w:t>
                  </w:r>
                </w:p>
              </w:tc>
              <w:tc>
                <w:tcPr>
                  <w:tcW w:w="720" w:type="dxa"/>
                  <w:tcBorders>
                    <w:top w:val="single" w:sz="4" w:space="0" w:color="auto"/>
                    <w:left w:val="nil"/>
                    <w:bottom w:val="single" w:sz="4" w:space="0" w:color="auto"/>
                    <w:right w:val="single" w:sz="4" w:space="0" w:color="auto"/>
                  </w:tcBorders>
                  <w:noWrap/>
                  <w:vAlign w:val="bottom"/>
                </w:tcPr>
                <w:p w14:paraId="4CE22BF5" w14:textId="0F96973D"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251</w:t>
                  </w:r>
                </w:p>
              </w:tc>
              <w:tc>
                <w:tcPr>
                  <w:tcW w:w="740" w:type="dxa"/>
                  <w:tcBorders>
                    <w:top w:val="single" w:sz="4" w:space="0" w:color="auto"/>
                    <w:left w:val="nil"/>
                    <w:bottom w:val="single" w:sz="4" w:space="0" w:color="auto"/>
                    <w:right w:val="single" w:sz="4" w:space="0" w:color="auto"/>
                  </w:tcBorders>
                  <w:noWrap/>
                  <w:vAlign w:val="bottom"/>
                </w:tcPr>
                <w:p w14:paraId="1BBD42A7" w14:textId="3456CE89"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849</w:t>
                  </w:r>
                </w:p>
              </w:tc>
              <w:tc>
                <w:tcPr>
                  <w:tcW w:w="740" w:type="dxa"/>
                  <w:tcBorders>
                    <w:top w:val="single" w:sz="4" w:space="0" w:color="auto"/>
                    <w:left w:val="nil"/>
                    <w:bottom w:val="single" w:sz="4" w:space="0" w:color="auto"/>
                    <w:right w:val="single" w:sz="4" w:space="0" w:color="auto"/>
                  </w:tcBorders>
                  <w:noWrap/>
                  <w:vAlign w:val="bottom"/>
                </w:tcPr>
                <w:p w14:paraId="46B2C2AE" w14:textId="013E2854"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660" w:type="dxa"/>
                  <w:tcBorders>
                    <w:top w:val="single" w:sz="4" w:space="0" w:color="auto"/>
                    <w:left w:val="nil"/>
                    <w:bottom w:val="single" w:sz="4" w:space="0" w:color="auto"/>
                    <w:right w:val="single" w:sz="4" w:space="0" w:color="auto"/>
                  </w:tcBorders>
                  <w:noWrap/>
                  <w:vAlign w:val="bottom"/>
                </w:tcPr>
                <w:p w14:paraId="52E36806" w14:textId="680400A9"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36</w:t>
                  </w:r>
                </w:p>
              </w:tc>
              <w:tc>
                <w:tcPr>
                  <w:tcW w:w="760" w:type="dxa"/>
                  <w:tcBorders>
                    <w:top w:val="single" w:sz="4" w:space="0" w:color="auto"/>
                    <w:left w:val="nil"/>
                    <w:bottom w:val="single" w:sz="4" w:space="0" w:color="auto"/>
                    <w:right w:val="single" w:sz="4" w:space="0" w:color="auto"/>
                  </w:tcBorders>
                  <w:noWrap/>
                  <w:vAlign w:val="bottom"/>
                </w:tcPr>
                <w:p w14:paraId="791A8DB6" w14:textId="536BF8C8" w:rsidR="00930D73" w:rsidRPr="0053504C" w:rsidRDefault="00171AFF"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383</w:t>
                  </w:r>
                </w:p>
              </w:tc>
            </w:tr>
            <w:tr w:rsidR="000D14D0" w:rsidRPr="009A57B8" w14:paraId="7C58A282" w14:textId="77777777" w:rsidTr="00ED54CB">
              <w:trPr>
                <w:trHeight w:val="270"/>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B779A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PAYNE SPRINGS</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0C25ADA" w14:textId="0F231D86"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B24219A" w14:textId="51305547"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342A0AEE" w14:textId="46445617"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BF21B36" w14:textId="46A78D44"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20ABCC9" w14:textId="24E34C89"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0F94084" w14:textId="3EFBEDA6"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52CC518" w14:textId="61D8D6E3"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1920BF3" w14:textId="56B8BDA5"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AE14823" w14:textId="0CC4ED77"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F993EE7" w14:textId="3A45AB95"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50F1C1A" w14:textId="1DD43E96"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0FB5F8C6" w14:textId="7271B098"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531589E9" w14:textId="5EA05596" w:rsidR="00930D73" w:rsidRPr="0053504C" w:rsidRDefault="00E53E8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29</w:t>
                  </w:r>
                </w:p>
              </w:tc>
            </w:tr>
            <w:tr w:rsidR="000D14D0" w:rsidRPr="009A57B8" w14:paraId="2D2D07D1"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F5F4085"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PITTSBURG</w:t>
                  </w:r>
                </w:p>
              </w:tc>
              <w:tc>
                <w:tcPr>
                  <w:tcW w:w="560" w:type="dxa"/>
                  <w:tcBorders>
                    <w:top w:val="single" w:sz="4" w:space="0" w:color="auto"/>
                    <w:left w:val="nil"/>
                    <w:bottom w:val="single" w:sz="4" w:space="0" w:color="auto"/>
                    <w:right w:val="single" w:sz="4" w:space="0" w:color="auto"/>
                  </w:tcBorders>
                  <w:noWrap/>
                  <w:vAlign w:val="bottom"/>
                </w:tcPr>
                <w:p w14:paraId="343B32B7" w14:textId="70BAC195"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5E156ED2" w14:textId="47A15A1A"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noWrap/>
                  <w:vAlign w:val="bottom"/>
                </w:tcPr>
                <w:p w14:paraId="77494E0B" w14:textId="140A83B8"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52440171" w14:textId="726BEF60"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noWrap/>
                  <w:vAlign w:val="bottom"/>
                </w:tcPr>
                <w:p w14:paraId="15F83939" w14:textId="31CB254B"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40" w:type="dxa"/>
                  <w:tcBorders>
                    <w:top w:val="single" w:sz="4" w:space="0" w:color="auto"/>
                    <w:left w:val="nil"/>
                    <w:bottom w:val="single" w:sz="4" w:space="0" w:color="auto"/>
                    <w:right w:val="single" w:sz="4" w:space="0" w:color="auto"/>
                  </w:tcBorders>
                  <w:noWrap/>
                  <w:vAlign w:val="bottom"/>
                </w:tcPr>
                <w:p w14:paraId="6EB80C22" w14:textId="34A0FEF1"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w:t>
                  </w:r>
                </w:p>
              </w:tc>
              <w:tc>
                <w:tcPr>
                  <w:tcW w:w="720" w:type="dxa"/>
                  <w:tcBorders>
                    <w:top w:val="single" w:sz="4" w:space="0" w:color="auto"/>
                    <w:left w:val="nil"/>
                    <w:bottom w:val="single" w:sz="4" w:space="0" w:color="auto"/>
                    <w:right w:val="single" w:sz="4" w:space="0" w:color="auto"/>
                  </w:tcBorders>
                  <w:noWrap/>
                  <w:vAlign w:val="bottom"/>
                </w:tcPr>
                <w:p w14:paraId="25B658AF" w14:textId="6D0D5E92"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20" w:type="dxa"/>
                  <w:tcBorders>
                    <w:top w:val="single" w:sz="4" w:space="0" w:color="auto"/>
                    <w:left w:val="nil"/>
                    <w:bottom w:val="single" w:sz="4" w:space="0" w:color="auto"/>
                    <w:right w:val="single" w:sz="4" w:space="0" w:color="auto"/>
                  </w:tcBorders>
                  <w:noWrap/>
                  <w:vAlign w:val="bottom"/>
                </w:tcPr>
                <w:p w14:paraId="5F74ED71" w14:textId="433DB095"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27</w:t>
                  </w:r>
                </w:p>
              </w:tc>
              <w:tc>
                <w:tcPr>
                  <w:tcW w:w="720" w:type="dxa"/>
                  <w:tcBorders>
                    <w:top w:val="single" w:sz="4" w:space="0" w:color="auto"/>
                    <w:left w:val="nil"/>
                    <w:bottom w:val="single" w:sz="4" w:space="0" w:color="auto"/>
                    <w:right w:val="single" w:sz="4" w:space="0" w:color="auto"/>
                  </w:tcBorders>
                  <w:noWrap/>
                  <w:vAlign w:val="bottom"/>
                </w:tcPr>
                <w:p w14:paraId="23C5E6E9" w14:textId="5579AB1A"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57</w:t>
                  </w:r>
                </w:p>
              </w:tc>
              <w:tc>
                <w:tcPr>
                  <w:tcW w:w="740" w:type="dxa"/>
                  <w:tcBorders>
                    <w:top w:val="single" w:sz="4" w:space="0" w:color="auto"/>
                    <w:left w:val="nil"/>
                    <w:bottom w:val="single" w:sz="4" w:space="0" w:color="auto"/>
                    <w:right w:val="single" w:sz="4" w:space="0" w:color="auto"/>
                  </w:tcBorders>
                  <w:noWrap/>
                  <w:vAlign w:val="bottom"/>
                </w:tcPr>
                <w:p w14:paraId="7A3850D5" w14:textId="531E5516"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196</w:t>
                  </w:r>
                </w:p>
              </w:tc>
              <w:tc>
                <w:tcPr>
                  <w:tcW w:w="740" w:type="dxa"/>
                  <w:tcBorders>
                    <w:top w:val="single" w:sz="4" w:space="0" w:color="auto"/>
                    <w:left w:val="nil"/>
                    <w:bottom w:val="single" w:sz="4" w:space="0" w:color="auto"/>
                    <w:right w:val="single" w:sz="4" w:space="0" w:color="auto"/>
                  </w:tcBorders>
                  <w:noWrap/>
                  <w:vAlign w:val="bottom"/>
                </w:tcPr>
                <w:p w14:paraId="5D81F390" w14:textId="4DB30555"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60" w:type="dxa"/>
                  <w:tcBorders>
                    <w:top w:val="single" w:sz="4" w:space="0" w:color="auto"/>
                    <w:left w:val="nil"/>
                    <w:bottom w:val="single" w:sz="4" w:space="0" w:color="auto"/>
                    <w:right w:val="single" w:sz="4" w:space="0" w:color="auto"/>
                  </w:tcBorders>
                  <w:noWrap/>
                  <w:vAlign w:val="bottom"/>
                </w:tcPr>
                <w:p w14:paraId="5D69C2A3" w14:textId="67E06DA3"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60" w:type="dxa"/>
                  <w:tcBorders>
                    <w:top w:val="single" w:sz="4" w:space="0" w:color="auto"/>
                    <w:left w:val="nil"/>
                    <w:bottom w:val="single" w:sz="4" w:space="0" w:color="auto"/>
                    <w:right w:val="single" w:sz="4" w:space="0" w:color="auto"/>
                  </w:tcBorders>
                  <w:noWrap/>
                  <w:vAlign w:val="bottom"/>
                </w:tcPr>
                <w:p w14:paraId="3D5CD390" w14:textId="139B81B5" w:rsidR="00930D73" w:rsidRPr="0053504C" w:rsidRDefault="00377D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82</w:t>
                  </w:r>
                </w:p>
              </w:tc>
            </w:tr>
            <w:tr w:rsidR="000D14D0" w:rsidRPr="009A57B8" w14:paraId="17D81614"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391A1D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POINT</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4FB52F4" w14:textId="2331858E"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8AA5944" w14:textId="3DDD665D"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6A2F8501" w14:textId="71ACC617"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3C0E6881" w14:textId="0C384510"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FCC0158" w14:textId="65BE2F15"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05C56B3" w14:textId="4C212247"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176E0AE" w14:textId="2E2CDBFB"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89629E9" w14:textId="09FFEC07"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3D29A0C" w14:textId="3A0E72BA"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16CA65C" w14:textId="57542D86"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036F5C2" w14:textId="5363535B"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677EE140" w14:textId="2481B68F"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099442EC" w14:textId="1F454007" w:rsidR="00930D73" w:rsidRPr="0053504C" w:rsidRDefault="00330FA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r>
            <w:tr w:rsidR="000D14D0" w:rsidRPr="009A57B8" w14:paraId="04B29AFB"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57D3B589"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POYNOR</w:t>
                  </w:r>
                </w:p>
              </w:tc>
              <w:tc>
                <w:tcPr>
                  <w:tcW w:w="560" w:type="dxa"/>
                  <w:tcBorders>
                    <w:top w:val="single" w:sz="4" w:space="0" w:color="auto"/>
                    <w:left w:val="nil"/>
                    <w:bottom w:val="single" w:sz="4" w:space="0" w:color="auto"/>
                    <w:right w:val="single" w:sz="4" w:space="0" w:color="auto"/>
                  </w:tcBorders>
                  <w:noWrap/>
                  <w:vAlign w:val="bottom"/>
                </w:tcPr>
                <w:p w14:paraId="6FE8326A" w14:textId="0FAB56DA"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39E3110F" w14:textId="3B2FA9B6"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57122C5D" w14:textId="2E8E6DA8"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6F3CC34D" w14:textId="291184E6"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091D40CF" w14:textId="20242E3E"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424C04F7" w14:textId="270ECD54"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7967414F" w14:textId="7DE7C9F5"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09415BC7" w14:textId="403BAFEB"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2B6AA04F" w14:textId="4CD8A436"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3494C753" w14:textId="2E207D4A"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4AAF7FB6" w14:textId="2F735946"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49C34AAC" w14:textId="7734A0A7"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noWrap/>
                  <w:vAlign w:val="bottom"/>
                </w:tcPr>
                <w:p w14:paraId="6414955A" w14:textId="390418C9"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r>
            <w:tr w:rsidR="000D14D0" w:rsidRPr="009A57B8" w14:paraId="33E7EE7E"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F03745"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REKLAW</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48532B9" w14:textId="6D37A312"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4F7C92F" w14:textId="0A77D165"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0EDF215" w14:textId="31A8B9E1"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36CD996" w14:textId="30EFAA55"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1E40DAF" w14:textId="75663E31"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4EDC346" w14:textId="6E6CCA4B"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0691FF6" w14:textId="5E99A00C"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BFBD770" w14:textId="469DCF7D"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784D0F0" w14:textId="2F2DD42A"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D50345F" w14:textId="5319CBBD"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8F5E84B" w14:textId="1FA9F518"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6CDD5F88" w14:textId="562C4E9E"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03A6DFE4" w14:textId="7522EF0D" w:rsidR="00930D73" w:rsidRPr="0053504C" w:rsidRDefault="00F151B7"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r>
            <w:tr w:rsidR="000D14D0" w:rsidRPr="009A57B8" w14:paraId="2769D6E3"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63B5283F"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RUSK</w:t>
                  </w:r>
                </w:p>
              </w:tc>
              <w:tc>
                <w:tcPr>
                  <w:tcW w:w="560" w:type="dxa"/>
                  <w:tcBorders>
                    <w:top w:val="single" w:sz="4" w:space="0" w:color="auto"/>
                    <w:left w:val="nil"/>
                    <w:bottom w:val="single" w:sz="4" w:space="0" w:color="auto"/>
                    <w:right w:val="single" w:sz="4" w:space="0" w:color="auto"/>
                  </w:tcBorders>
                  <w:noWrap/>
                  <w:vAlign w:val="bottom"/>
                </w:tcPr>
                <w:p w14:paraId="37D5D5E0" w14:textId="6871C7F4"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217AB5D0" w14:textId="7010BD1F"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7B9DB251" w14:textId="4D34342A"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noWrap/>
                  <w:vAlign w:val="bottom"/>
                </w:tcPr>
                <w:p w14:paraId="6BCED1BF" w14:textId="66C20A4B"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78518432" w14:textId="6FF2C4C0"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40" w:type="dxa"/>
                  <w:tcBorders>
                    <w:top w:val="single" w:sz="4" w:space="0" w:color="auto"/>
                    <w:left w:val="nil"/>
                    <w:bottom w:val="single" w:sz="4" w:space="0" w:color="auto"/>
                    <w:right w:val="single" w:sz="4" w:space="0" w:color="auto"/>
                  </w:tcBorders>
                  <w:noWrap/>
                  <w:vAlign w:val="bottom"/>
                </w:tcPr>
                <w:p w14:paraId="6A495D16" w14:textId="08144104"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22</w:t>
                  </w:r>
                </w:p>
              </w:tc>
              <w:tc>
                <w:tcPr>
                  <w:tcW w:w="720" w:type="dxa"/>
                  <w:tcBorders>
                    <w:top w:val="single" w:sz="4" w:space="0" w:color="auto"/>
                    <w:left w:val="nil"/>
                    <w:bottom w:val="single" w:sz="4" w:space="0" w:color="auto"/>
                    <w:right w:val="single" w:sz="4" w:space="0" w:color="auto"/>
                  </w:tcBorders>
                  <w:noWrap/>
                  <w:vAlign w:val="bottom"/>
                </w:tcPr>
                <w:p w14:paraId="1B84F6A0" w14:textId="33733E29"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20" w:type="dxa"/>
                  <w:tcBorders>
                    <w:top w:val="single" w:sz="4" w:space="0" w:color="auto"/>
                    <w:left w:val="nil"/>
                    <w:bottom w:val="single" w:sz="4" w:space="0" w:color="auto"/>
                    <w:right w:val="single" w:sz="4" w:space="0" w:color="auto"/>
                  </w:tcBorders>
                  <w:noWrap/>
                  <w:vAlign w:val="bottom"/>
                </w:tcPr>
                <w:p w14:paraId="56F6259A" w14:textId="7C3EF1E9"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18</w:t>
                  </w:r>
                </w:p>
              </w:tc>
              <w:tc>
                <w:tcPr>
                  <w:tcW w:w="720" w:type="dxa"/>
                  <w:tcBorders>
                    <w:top w:val="single" w:sz="4" w:space="0" w:color="auto"/>
                    <w:left w:val="nil"/>
                    <w:bottom w:val="single" w:sz="4" w:space="0" w:color="auto"/>
                    <w:right w:val="single" w:sz="4" w:space="0" w:color="auto"/>
                  </w:tcBorders>
                  <w:noWrap/>
                  <w:vAlign w:val="bottom"/>
                </w:tcPr>
                <w:p w14:paraId="3C0D57BE" w14:textId="69E95156"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52</w:t>
                  </w:r>
                </w:p>
              </w:tc>
              <w:tc>
                <w:tcPr>
                  <w:tcW w:w="740" w:type="dxa"/>
                  <w:tcBorders>
                    <w:top w:val="single" w:sz="4" w:space="0" w:color="auto"/>
                    <w:left w:val="nil"/>
                    <w:bottom w:val="single" w:sz="4" w:space="0" w:color="auto"/>
                    <w:right w:val="single" w:sz="4" w:space="0" w:color="auto"/>
                  </w:tcBorders>
                  <w:noWrap/>
                  <w:vAlign w:val="bottom"/>
                </w:tcPr>
                <w:p w14:paraId="66EBE2D9" w14:textId="757BF8DB"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146</w:t>
                  </w:r>
                </w:p>
              </w:tc>
              <w:tc>
                <w:tcPr>
                  <w:tcW w:w="740" w:type="dxa"/>
                  <w:tcBorders>
                    <w:top w:val="single" w:sz="4" w:space="0" w:color="auto"/>
                    <w:left w:val="nil"/>
                    <w:bottom w:val="single" w:sz="4" w:space="0" w:color="auto"/>
                    <w:right w:val="single" w:sz="4" w:space="0" w:color="auto"/>
                  </w:tcBorders>
                  <w:noWrap/>
                  <w:vAlign w:val="bottom"/>
                </w:tcPr>
                <w:p w14:paraId="026A7BF9" w14:textId="3006EB8F"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noWrap/>
                  <w:vAlign w:val="bottom"/>
                </w:tcPr>
                <w:p w14:paraId="4A22AA77" w14:textId="1487AC7C"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60" w:type="dxa"/>
                  <w:tcBorders>
                    <w:top w:val="single" w:sz="4" w:space="0" w:color="auto"/>
                    <w:left w:val="nil"/>
                    <w:bottom w:val="single" w:sz="4" w:space="0" w:color="auto"/>
                    <w:right w:val="single" w:sz="4" w:space="0" w:color="auto"/>
                  </w:tcBorders>
                  <w:noWrap/>
                  <w:vAlign w:val="bottom"/>
                </w:tcPr>
                <w:p w14:paraId="2EF27B1D" w14:textId="3A17132B" w:rsidR="00930D73" w:rsidRPr="0053504C" w:rsidRDefault="00BF5D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83</w:t>
                  </w:r>
                </w:p>
              </w:tc>
            </w:tr>
            <w:tr w:rsidR="000D14D0" w:rsidRPr="009A57B8" w14:paraId="3688F6D2"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6583A8"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SEVEN POINTS</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B78788F" w14:textId="103C3A17"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47B5C616" w14:textId="718D4C95"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237D266A" w14:textId="54BFF43A"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33783FB" w14:textId="630937E6"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3CEF4FF" w14:textId="73B262CB"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599B90C" w14:textId="1D8509B2"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55CD61B" w14:textId="71BB2E11"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458E8DFE" w14:textId="0DE94FD1"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8EA2E5B" w14:textId="1E9F4180"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B010DD0" w14:textId="4E08F06E"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27B933F" w14:textId="47FC9CCE"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29CC9195" w14:textId="41185371"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7F9D5BA" w14:textId="5F1F2EDA" w:rsidR="00930D73" w:rsidRPr="0053504C" w:rsidRDefault="00281609"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55</w:t>
                  </w:r>
                </w:p>
              </w:tc>
            </w:tr>
            <w:tr w:rsidR="000D14D0" w:rsidRPr="009A57B8" w14:paraId="684343B4" w14:textId="77777777" w:rsidTr="00ED54CB">
              <w:trPr>
                <w:trHeight w:val="206"/>
              </w:trPr>
              <w:tc>
                <w:tcPr>
                  <w:tcW w:w="1666" w:type="dxa"/>
                  <w:tcBorders>
                    <w:top w:val="single" w:sz="4" w:space="0" w:color="auto"/>
                    <w:left w:val="single" w:sz="4" w:space="0" w:color="auto"/>
                    <w:bottom w:val="single" w:sz="4" w:space="0" w:color="auto"/>
                    <w:right w:val="single" w:sz="4" w:space="0" w:color="auto"/>
                  </w:tcBorders>
                  <w:vAlign w:val="center"/>
                  <w:hideMark/>
                </w:tcPr>
                <w:p w14:paraId="3F719D3F"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TATUM</w:t>
                  </w:r>
                </w:p>
              </w:tc>
              <w:tc>
                <w:tcPr>
                  <w:tcW w:w="560" w:type="dxa"/>
                  <w:tcBorders>
                    <w:top w:val="single" w:sz="4" w:space="0" w:color="auto"/>
                    <w:left w:val="nil"/>
                    <w:bottom w:val="single" w:sz="4" w:space="0" w:color="auto"/>
                    <w:right w:val="single" w:sz="4" w:space="0" w:color="auto"/>
                  </w:tcBorders>
                  <w:noWrap/>
                  <w:vAlign w:val="bottom"/>
                </w:tcPr>
                <w:p w14:paraId="04AA5441" w14:textId="46860C27"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156EF757" w14:textId="1F8D070A"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5D138125" w14:textId="0053E06E"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504E5FA7" w14:textId="2CD58E9D"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69B86321" w14:textId="17CCEEC9"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noWrap/>
                  <w:vAlign w:val="bottom"/>
                </w:tcPr>
                <w:p w14:paraId="61BFE48B" w14:textId="2BF15D67"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noWrap/>
                  <w:vAlign w:val="bottom"/>
                </w:tcPr>
                <w:p w14:paraId="19AF967E" w14:textId="6598FDBA"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002D2C21" w14:textId="394AA316"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6002A4FC" w14:textId="7F5F46A6"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40" w:type="dxa"/>
                  <w:tcBorders>
                    <w:top w:val="single" w:sz="4" w:space="0" w:color="auto"/>
                    <w:left w:val="nil"/>
                    <w:bottom w:val="single" w:sz="4" w:space="0" w:color="auto"/>
                    <w:right w:val="single" w:sz="4" w:space="0" w:color="auto"/>
                  </w:tcBorders>
                  <w:noWrap/>
                  <w:vAlign w:val="bottom"/>
                </w:tcPr>
                <w:p w14:paraId="60803DD3" w14:textId="29BE41A1"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22</w:t>
                  </w:r>
                </w:p>
              </w:tc>
              <w:tc>
                <w:tcPr>
                  <w:tcW w:w="740" w:type="dxa"/>
                  <w:tcBorders>
                    <w:top w:val="single" w:sz="4" w:space="0" w:color="auto"/>
                    <w:left w:val="nil"/>
                    <w:bottom w:val="single" w:sz="4" w:space="0" w:color="auto"/>
                    <w:right w:val="single" w:sz="4" w:space="0" w:color="auto"/>
                  </w:tcBorders>
                  <w:noWrap/>
                  <w:vAlign w:val="bottom"/>
                </w:tcPr>
                <w:p w14:paraId="32D0AD8E" w14:textId="02E8777D"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0A9EFBA1" w14:textId="2B3C9A27"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1027F734" w14:textId="4B7CC111"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r>
            <w:tr w:rsidR="000D14D0" w:rsidRPr="009A57B8" w14:paraId="03B843BF" w14:textId="77777777" w:rsidTr="00ED54CB">
              <w:trPr>
                <w:trHeight w:val="260"/>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7894AF8"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TOOL</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90E1296" w14:textId="0C0792C1"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5BEC067E" w14:textId="1995A6F8"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08C1EF3C" w14:textId="1D333C0E"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3039403" w14:textId="5193B542"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B51E7F2" w14:textId="2A9D8C74"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03BF2DF" w14:textId="7922120F"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6E14B8C" w14:textId="2B1BB413"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C1C2156" w14:textId="60D802A9"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E37B43D" w14:textId="59EAEB5A"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A0A5363" w14:textId="2453D35C"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92DE4E4" w14:textId="3EE026F8"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0B2D632" w14:textId="3843DAED"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7D00E0F" w14:textId="1E327FFB" w:rsidR="00930D73" w:rsidRPr="0053504C" w:rsidRDefault="008C165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r>
            <w:tr w:rsidR="000D14D0" w:rsidRPr="009A57B8" w14:paraId="262B3BBD" w14:textId="77777777" w:rsidTr="00ED54CB">
              <w:trPr>
                <w:trHeight w:val="179"/>
              </w:trPr>
              <w:tc>
                <w:tcPr>
                  <w:tcW w:w="1666" w:type="dxa"/>
                  <w:tcBorders>
                    <w:top w:val="single" w:sz="4" w:space="0" w:color="auto"/>
                    <w:left w:val="single" w:sz="4" w:space="0" w:color="auto"/>
                    <w:bottom w:val="single" w:sz="4" w:space="0" w:color="auto"/>
                    <w:right w:val="single" w:sz="4" w:space="0" w:color="auto"/>
                  </w:tcBorders>
                  <w:vAlign w:val="center"/>
                  <w:hideMark/>
                </w:tcPr>
                <w:p w14:paraId="4F0BB840"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TRINIDAD</w:t>
                  </w:r>
                </w:p>
              </w:tc>
              <w:tc>
                <w:tcPr>
                  <w:tcW w:w="560" w:type="dxa"/>
                  <w:tcBorders>
                    <w:top w:val="single" w:sz="4" w:space="0" w:color="auto"/>
                    <w:left w:val="nil"/>
                    <w:bottom w:val="single" w:sz="4" w:space="0" w:color="auto"/>
                    <w:right w:val="single" w:sz="4" w:space="0" w:color="auto"/>
                  </w:tcBorders>
                  <w:noWrap/>
                  <w:vAlign w:val="bottom"/>
                </w:tcPr>
                <w:p w14:paraId="0FA83C21" w14:textId="681D5112"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44177F67" w14:textId="47BC1F37"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592" w:type="dxa"/>
                  <w:tcBorders>
                    <w:top w:val="single" w:sz="4" w:space="0" w:color="auto"/>
                    <w:left w:val="nil"/>
                    <w:bottom w:val="single" w:sz="4" w:space="0" w:color="auto"/>
                    <w:right w:val="single" w:sz="4" w:space="0" w:color="auto"/>
                  </w:tcBorders>
                  <w:noWrap/>
                  <w:vAlign w:val="bottom"/>
                </w:tcPr>
                <w:p w14:paraId="547F5BD9" w14:textId="17066E9A"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34F36DF9" w14:textId="6CCDD9D1"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79CEB0A3" w14:textId="302A18E5"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095B4C7D" w14:textId="5A09C74E"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noWrap/>
                  <w:vAlign w:val="bottom"/>
                </w:tcPr>
                <w:p w14:paraId="0E9200D9" w14:textId="442FEB6E"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12374978" w14:textId="7D67AA9B"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6E0A42C1" w14:textId="0D08FFBC"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1AAFCEDE" w14:textId="2D4799DA"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659FCBB9" w14:textId="2EE60FC5"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3E577770" w14:textId="4AF7CEA9"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3C8DC780" w14:textId="1FBFF7EC" w:rsidR="00930D73" w:rsidRPr="0053504C" w:rsidRDefault="00FE3A2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r>
            <w:tr w:rsidR="000D14D0" w:rsidRPr="009A57B8" w14:paraId="45FAF602" w14:textId="77777777" w:rsidTr="00ED54CB">
              <w:trPr>
                <w:trHeight w:val="251"/>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9F8B03"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TROUP</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AA4EB9F" w14:textId="6DDAF971"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3F0246E" w14:textId="04A04C6E"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EB25891" w14:textId="14A0CC7D"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2AFC8CE4" w14:textId="77D1978C"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5B5D4FB" w14:textId="3EAFC248"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BB865F8" w14:textId="77BD17B3"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C2CAB32" w14:textId="2C431C2C"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8B0574F" w14:textId="259C9E6D"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01249BE" w14:textId="4FF18DAB"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8A3C1E9" w14:textId="7997C7E9"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D52D0DA" w14:textId="4EDD1C99"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D23006D" w14:textId="139EEEA1"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2D44F82" w14:textId="3F51EFAB" w:rsidR="00930D73" w:rsidRPr="0053504C" w:rsidRDefault="0090038A"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25</w:t>
                  </w:r>
                </w:p>
              </w:tc>
            </w:tr>
            <w:tr w:rsidR="000D14D0" w:rsidRPr="009A57B8" w14:paraId="2B771C92" w14:textId="77777777" w:rsidTr="00ED54CB">
              <w:trPr>
                <w:trHeight w:val="265"/>
              </w:trPr>
              <w:tc>
                <w:tcPr>
                  <w:tcW w:w="1666" w:type="dxa"/>
                  <w:tcBorders>
                    <w:top w:val="single" w:sz="4" w:space="0" w:color="auto"/>
                    <w:left w:val="single" w:sz="4" w:space="0" w:color="auto"/>
                    <w:bottom w:val="single" w:sz="4" w:space="0" w:color="auto"/>
                    <w:right w:val="single" w:sz="4" w:space="0" w:color="auto"/>
                  </w:tcBorders>
                  <w:vAlign w:val="center"/>
                  <w:hideMark/>
                </w:tcPr>
                <w:p w14:paraId="47BC8504"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TYLER</w:t>
                  </w:r>
                </w:p>
              </w:tc>
              <w:tc>
                <w:tcPr>
                  <w:tcW w:w="560" w:type="dxa"/>
                  <w:tcBorders>
                    <w:top w:val="single" w:sz="4" w:space="0" w:color="auto"/>
                    <w:left w:val="single" w:sz="4" w:space="0" w:color="auto"/>
                    <w:bottom w:val="single" w:sz="4" w:space="0" w:color="auto"/>
                    <w:right w:val="single" w:sz="4" w:space="0" w:color="auto"/>
                  </w:tcBorders>
                  <w:noWrap/>
                  <w:vAlign w:val="bottom"/>
                </w:tcPr>
                <w:p w14:paraId="2647BF93" w14:textId="485DD2A5"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560" w:type="dxa"/>
                  <w:tcBorders>
                    <w:top w:val="single" w:sz="4" w:space="0" w:color="auto"/>
                    <w:left w:val="single" w:sz="4" w:space="0" w:color="auto"/>
                    <w:bottom w:val="single" w:sz="4" w:space="0" w:color="auto"/>
                    <w:right w:val="single" w:sz="4" w:space="0" w:color="auto"/>
                  </w:tcBorders>
                  <w:noWrap/>
                  <w:vAlign w:val="bottom"/>
                </w:tcPr>
                <w:p w14:paraId="298D2B11" w14:textId="51A458D1"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16</w:t>
                  </w:r>
                </w:p>
              </w:tc>
              <w:tc>
                <w:tcPr>
                  <w:tcW w:w="592" w:type="dxa"/>
                  <w:tcBorders>
                    <w:top w:val="single" w:sz="4" w:space="0" w:color="auto"/>
                    <w:left w:val="single" w:sz="4" w:space="0" w:color="auto"/>
                    <w:bottom w:val="single" w:sz="4" w:space="0" w:color="auto"/>
                    <w:right w:val="single" w:sz="4" w:space="0" w:color="auto"/>
                  </w:tcBorders>
                  <w:noWrap/>
                  <w:vAlign w:val="bottom"/>
                </w:tcPr>
                <w:p w14:paraId="27B9FBA7" w14:textId="1F680A13"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58</w:t>
                  </w:r>
                </w:p>
              </w:tc>
              <w:tc>
                <w:tcPr>
                  <w:tcW w:w="640" w:type="dxa"/>
                  <w:tcBorders>
                    <w:top w:val="single" w:sz="4" w:space="0" w:color="auto"/>
                    <w:left w:val="single" w:sz="4" w:space="0" w:color="auto"/>
                    <w:bottom w:val="single" w:sz="4" w:space="0" w:color="auto"/>
                    <w:right w:val="single" w:sz="4" w:space="0" w:color="auto"/>
                  </w:tcBorders>
                  <w:noWrap/>
                  <w:vAlign w:val="bottom"/>
                </w:tcPr>
                <w:p w14:paraId="24F7EC4B" w14:textId="3149BAFC"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75</w:t>
                  </w:r>
                </w:p>
              </w:tc>
              <w:tc>
                <w:tcPr>
                  <w:tcW w:w="740" w:type="dxa"/>
                  <w:tcBorders>
                    <w:top w:val="single" w:sz="4" w:space="0" w:color="auto"/>
                    <w:left w:val="single" w:sz="4" w:space="0" w:color="auto"/>
                    <w:bottom w:val="single" w:sz="4" w:space="0" w:color="auto"/>
                    <w:right w:val="single" w:sz="4" w:space="0" w:color="auto"/>
                  </w:tcBorders>
                  <w:noWrap/>
                  <w:vAlign w:val="bottom"/>
                </w:tcPr>
                <w:p w14:paraId="5630BCAE" w14:textId="4F0F6DCD"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419</w:t>
                  </w:r>
                </w:p>
              </w:tc>
              <w:tc>
                <w:tcPr>
                  <w:tcW w:w="740" w:type="dxa"/>
                  <w:tcBorders>
                    <w:top w:val="single" w:sz="4" w:space="0" w:color="auto"/>
                    <w:left w:val="single" w:sz="4" w:space="0" w:color="auto"/>
                    <w:bottom w:val="single" w:sz="4" w:space="0" w:color="auto"/>
                    <w:right w:val="single" w:sz="4" w:space="0" w:color="auto"/>
                  </w:tcBorders>
                  <w:noWrap/>
                  <w:vAlign w:val="bottom"/>
                </w:tcPr>
                <w:p w14:paraId="26C34B56" w14:textId="2E6E7A9C"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603</w:t>
                  </w:r>
                </w:p>
              </w:tc>
              <w:tc>
                <w:tcPr>
                  <w:tcW w:w="720" w:type="dxa"/>
                  <w:tcBorders>
                    <w:top w:val="single" w:sz="4" w:space="0" w:color="auto"/>
                    <w:left w:val="single" w:sz="4" w:space="0" w:color="auto"/>
                    <w:bottom w:val="single" w:sz="4" w:space="0" w:color="auto"/>
                    <w:right w:val="single" w:sz="4" w:space="0" w:color="auto"/>
                  </w:tcBorders>
                  <w:noWrap/>
                  <w:vAlign w:val="bottom"/>
                </w:tcPr>
                <w:p w14:paraId="2D2DD9D7" w14:textId="082DC54B"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705</w:t>
                  </w:r>
                </w:p>
              </w:tc>
              <w:tc>
                <w:tcPr>
                  <w:tcW w:w="720" w:type="dxa"/>
                  <w:tcBorders>
                    <w:top w:val="single" w:sz="4" w:space="0" w:color="auto"/>
                    <w:left w:val="single" w:sz="4" w:space="0" w:color="auto"/>
                    <w:bottom w:val="single" w:sz="4" w:space="0" w:color="auto"/>
                    <w:right w:val="single" w:sz="4" w:space="0" w:color="auto"/>
                  </w:tcBorders>
                  <w:noWrap/>
                  <w:vAlign w:val="bottom"/>
                </w:tcPr>
                <w:p w14:paraId="530ADE67" w14:textId="19CF27C6"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1199</w:t>
                  </w:r>
                </w:p>
              </w:tc>
              <w:tc>
                <w:tcPr>
                  <w:tcW w:w="720" w:type="dxa"/>
                  <w:tcBorders>
                    <w:top w:val="single" w:sz="4" w:space="0" w:color="auto"/>
                    <w:left w:val="single" w:sz="4" w:space="0" w:color="auto"/>
                    <w:bottom w:val="single" w:sz="4" w:space="0" w:color="auto"/>
                    <w:right w:val="single" w:sz="4" w:space="0" w:color="auto"/>
                  </w:tcBorders>
                  <w:noWrap/>
                  <w:vAlign w:val="bottom"/>
                </w:tcPr>
                <w:p w14:paraId="6302F254" w14:textId="6A2E6932"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2142</w:t>
                  </w:r>
                </w:p>
              </w:tc>
              <w:tc>
                <w:tcPr>
                  <w:tcW w:w="740" w:type="dxa"/>
                  <w:tcBorders>
                    <w:top w:val="single" w:sz="4" w:space="0" w:color="auto"/>
                    <w:left w:val="single" w:sz="4" w:space="0" w:color="auto"/>
                    <w:bottom w:val="single" w:sz="4" w:space="0" w:color="auto"/>
                    <w:right w:val="single" w:sz="4" w:space="0" w:color="auto"/>
                  </w:tcBorders>
                  <w:noWrap/>
                  <w:vAlign w:val="bottom"/>
                </w:tcPr>
                <w:p w14:paraId="0317635A" w14:textId="35E46974"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7403</w:t>
                  </w:r>
                </w:p>
              </w:tc>
              <w:tc>
                <w:tcPr>
                  <w:tcW w:w="740" w:type="dxa"/>
                  <w:tcBorders>
                    <w:top w:val="single" w:sz="4" w:space="0" w:color="auto"/>
                    <w:left w:val="single" w:sz="4" w:space="0" w:color="auto"/>
                    <w:bottom w:val="single" w:sz="4" w:space="0" w:color="auto"/>
                    <w:right w:val="single" w:sz="4" w:space="0" w:color="auto"/>
                  </w:tcBorders>
                  <w:noWrap/>
                  <w:vAlign w:val="bottom"/>
                </w:tcPr>
                <w:p w14:paraId="334B1736" w14:textId="379813B7"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59</w:t>
                  </w:r>
                </w:p>
              </w:tc>
              <w:tc>
                <w:tcPr>
                  <w:tcW w:w="660" w:type="dxa"/>
                  <w:tcBorders>
                    <w:top w:val="single" w:sz="4" w:space="0" w:color="auto"/>
                    <w:left w:val="single" w:sz="4" w:space="0" w:color="auto"/>
                    <w:bottom w:val="single" w:sz="4" w:space="0" w:color="auto"/>
                    <w:right w:val="single" w:sz="4" w:space="0" w:color="auto"/>
                  </w:tcBorders>
                  <w:noWrap/>
                  <w:vAlign w:val="bottom"/>
                </w:tcPr>
                <w:p w14:paraId="62C65034" w14:textId="1186B475"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335</w:t>
                  </w:r>
                </w:p>
              </w:tc>
              <w:tc>
                <w:tcPr>
                  <w:tcW w:w="760" w:type="dxa"/>
                  <w:tcBorders>
                    <w:top w:val="single" w:sz="4" w:space="0" w:color="auto"/>
                    <w:left w:val="single" w:sz="4" w:space="0" w:color="auto"/>
                    <w:bottom w:val="single" w:sz="4" w:space="0" w:color="auto"/>
                    <w:right w:val="single" w:sz="4" w:space="0" w:color="auto"/>
                  </w:tcBorders>
                  <w:noWrap/>
                  <w:vAlign w:val="bottom"/>
                </w:tcPr>
                <w:p w14:paraId="6CFFC6B6" w14:textId="5060B5F9" w:rsidR="00930D73" w:rsidRPr="0053504C" w:rsidRDefault="00E8343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3396</w:t>
                  </w:r>
                </w:p>
              </w:tc>
            </w:tr>
            <w:tr w:rsidR="000D14D0" w:rsidRPr="009A57B8" w14:paraId="13ABBFC5" w14:textId="77777777" w:rsidTr="00ED54CB">
              <w:trPr>
                <w:trHeight w:val="373"/>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8FC89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UNION GROVE (UPSHUR)</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E0FCBA9" w14:textId="35E9A947"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F04D4B6" w14:textId="600FC782"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760F414" w14:textId="5865A157"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6D807250" w14:textId="4DEB5BA6"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3AE591A" w14:textId="5927CF5D"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29D25F9" w14:textId="674AF761"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1C667BE" w14:textId="420120DA"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386DD43" w14:textId="40561227"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7E319C6" w14:textId="41033C88"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E6090E1" w14:textId="181709AE"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9A2DA4E" w14:textId="46DB290F"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779DE8FB" w14:textId="60C2FDE9"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7FFFCEC1" w14:textId="3393CF34"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r>
            <w:tr w:rsidR="000D14D0" w:rsidRPr="009A57B8" w14:paraId="0740E348" w14:textId="77777777" w:rsidTr="00ED54CB">
              <w:trPr>
                <w:trHeight w:val="242"/>
              </w:trPr>
              <w:tc>
                <w:tcPr>
                  <w:tcW w:w="1666" w:type="dxa"/>
                  <w:tcBorders>
                    <w:top w:val="single" w:sz="4" w:space="0" w:color="auto"/>
                    <w:left w:val="single" w:sz="4" w:space="0" w:color="auto"/>
                    <w:bottom w:val="single" w:sz="4" w:space="0" w:color="auto"/>
                    <w:right w:val="single" w:sz="4" w:space="0" w:color="auto"/>
                  </w:tcBorders>
                  <w:vAlign w:val="center"/>
                  <w:hideMark/>
                </w:tcPr>
                <w:p w14:paraId="3EE8B392"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VAN</w:t>
                  </w:r>
                </w:p>
              </w:tc>
              <w:tc>
                <w:tcPr>
                  <w:tcW w:w="560" w:type="dxa"/>
                  <w:tcBorders>
                    <w:top w:val="single" w:sz="4" w:space="0" w:color="auto"/>
                    <w:left w:val="nil"/>
                    <w:bottom w:val="single" w:sz="4" w:space="0" w:color="auto"/>
                    <w:right w:val="single" w:sz="4" w:space="0" w:color="auto"/>
                  </w:tcBorders>
                  <w:noWrap/>
                  <w:vAlign w:val="bottom"/>
                </w:tcPr>
                <w:p w14:paraId="003DBB10" w14:textId="4880C586"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5B3E122D" w14:textId="0F267209"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774C3F7B" w14:textId="50F17A44"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noWrap/>
                  <w:vAlign w:val="bottom"/>
                </w:tcPr>
                <w:p w14:paraId="432C58EE" w14:textId="5AEC68FB"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noWrap/>
                  <w:vAlign w:val="bottom"/>
                </w:tcPr>
                <w:p w14:paraId="175C770F" w14:textId="3A843CB3"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515030B2" w14:textId="7E197EDB"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20" w:type="dxa"/>
                  <w:tcBorders>
                    <w:top w:val="single" w:sz="4" w:space="0" w:color="auto"/>
                    <w:left w:val="nil"/>
                    <w:bottom w:val="single" w:sz="4" w:space="0" w:color="auto"/>
                    <w:right w:val="single" w:sz="4" w:space="0" w:color="auto"/>
                  </w:tcBorders>
                  <w:noWrap/>
                  <w:vAlign w:val="bottom"/>
                </w:tcPr>
                <w:p w14:paraId="0C6909FD" w14:textId="3324A3FA"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20" w:type="dxa"/>
                  <w:tcBorders>
                    <w:top w:val="single" w:sz="4" w:space="0" w:color="auto"/>
                    <w:left w:val="nil"/>
                    <w:bottom w:val="single" w:sz="4" w:space="0" w:color="auto"/>
                    <w:right w:val="single" w:sz="4" w:space="0" w:color="auto"/>
                  </w:tcBorders>
                  <w:noWrap/>
                  <w:vAlign w:val="bottom"/>
                </w:tcPr>
                <w:p w14:paraId="34B0E2E9" w14:textId="41F2D7E6"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c>
                <w:tcPr>
                  <w:tcW w:w="720" w:type="dxa"/>
                  <w:tcBorders>
                    <w:top w:val="single" w:sz="4" w:space="0" w:color="auto"/>
                    <w:left w:val="nil"/>
                    <w:bottom w:val="single" w:sz="4" w:space="0" w:color="auto"/>
                    <w:right w:val="single" w:sz="4" w:space="0" w:color="auto"/>
                  </w:tcBorders>
                  <w:noWrap/>
                  <w:vAlign w:val="bottom"/>
                </w:tcPr>
                <w:p w14:paraId="00FDE0BC" w14:textId="7B256B72"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w:t>
                  </w:r>
                </w:p>
              </w:tc>
              <w:tc>
                <w:tcPr>
                  <w:tcW w:w="740" w:type="dxa"/>
                  <w:tcBorders>
                    <w:top w:val="single" w:sz="4" w:space="0" w:color="auto"/>
                    <w:left w:val="nil"/>
                    <w:bottom w:val="single" w:sz="4" w:space="0" w:color="auto"/>
                    <w:right w:val="single" w:sz="4" w:space="0" w:color="auto"/>
                  </w:tcBorders>
                  <w:noWrap/>
                  <w:vAlign w:val="bottom"/>
                </w:tcPr>
                <w:p w14:paraId="26A348D7" w14:textId="346D480C"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105</w:t>
                  </w:r>
                </w:p>
              </w:tc>
              <w:tc>
                <w:tcPr>
                  <w:tcW w:w="740" w:type="dxa"/>
                  <w:tcBorders>
                    <w:top w:val="single" w:sz="4" w:space="0" w:color="auto"/>
                    <w:left w:val="nil"/>
                    <w:bottom w:val="single" w:sz="4" w:space="0" w:color="auto"/>
                    <w:right w:val="single" w:sz="4" w:space="0" w:color="auto"/>
                  </w:tcBorders>
                  <w:noWrap/>
                  <w:vAlign w:val="bottom"/>
                </w:tcPr>
                <w:p w14:paraId="612E30F4" w14:textId="5F71D2D8"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4418E59B" w14:textId="2CB2842F"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60" w:type="dxa"/>
                  <w:tcBorders>
                    <w:top w:val="single" w:sz="4" w:space="0" w:color="auto"/>
                    <w:left w:val="nil"/>
                    <w:bottom w:val="single" w:sz="4" w:space="0" w:color="auto"/>
                    <w:right w:val="single" w:sz="4" w:space="0" w:color="auto"/>
                  </w:tcBorders>
                  <w:noWrap/>
                  <w:vAlign w:val="bottom"/>
                </w:tcPr>
                <w:p w14:paraId="0A2D4F1E" w14:textId="4102872B"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53</w:t>
                  </w:r>
                </w:p>
              </w:tc>
            </w:tr>
            <w:tr w:rsidR="000D14D0" w:rsidRPr="009A57B8" w14:paraId="6DE865AF"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F5BE92B"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WARREN CITY</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640CF04F" w14:textId="19085437"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5F6BF0CC" w14:textId="6F93826B"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4B01A3BE" w14:textId="08FF24CE"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8F37D81" w14:textId="3F33B5E6"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0226A4C" w14:textId="3DD601D6"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354B46F" w14:textId="56113AF1"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39AE375" w14:textId="6E0F2556"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814F73E" w14:textId="561842C3"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75DC330" w14:textId="7BC609AE"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315F515" w14:textId="776E460E"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C680F27" w14:textId="5C826C03"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1F1A33EC" w14:textId="1276A2B5"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4B4695AA" w14:textId="6C4CB7A4" w:rsidR="00930D73" w:rsidRPr="0053504C" w:rsidRDefault="001F356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r>
            <w:tr w:rsidR="000D14D0" w:rsidRPr="009A57B8" w14:paraId="3B9F9C0A"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vAlign w:val="center"/>
                  <w:hideMark/>
                </w:tcPr>
                <w:p w14:paraId="0791DCFE"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lastRenderedPageBreak/>
                    <w:t>WASKOM</w:t>
                  </w:r>
                </w:p>
              </w:tc>
              <w:tc>
                <w:tcPr>
                  <w:tcW w:w="560" w:type="dxa"/>
                  <w:tcBorders>
                    <w:top w:val="single" w:sz="4" w:space="0" w:color="auto"/>
                    <w:left w:val="nil"/>
                    <w:bottom w:val="single" w:sz="4" w:space="0" w:color="auto"/>
                    <w:right w:val="single" w:sz="4" w:space="0" w:color="auto"/>
                  </w:tcBorders>
                  <w:noWrap/>
                  <w:vAlign w:val="bottom"/>
                </w:tcPr>
                <w:p w14:paraId="01D7BDD7" w14:textId="559D8170"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60" w:type="dxa"/>
                  <w:tcBorders>
                    <w:top w:val="single" w:sz="4" w:space="0" w:color="auto"/>
                    <w:left w:val="nil"/>
                    <w:bottom w:val="single" w:sz="4" w:space="0" w:color="auto"/>
                    <w:right w:val="single" w:sz="4" w:space="0" w:color="auto"/>
                  </w:tcBorders>
                  <w:noWrap/>
                  <w:vAlign w:val="bottom"/>
                </w:tcPr>
                <w:p w14:paraId="4C9A921C" w14:textId="167B842D"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592" w:type="dxa"/>
                  <w:tcBorders>
                    <w:top w:val="single" w:sz="4" w:space="0" w:color="auto"/>
                    <w:left w:val="nil"/>
                    <w:bottom w:val="single" w:sz="4" w:space="0" w:color="auto"/>
                    <w:right w:val="single" w:sz="4" w:space="0" w:color="auto"/>
                  </w:tcBorders>
                  <w:noWrap/>
                  <w:vAlign w:val="bottom"/>
                </w:tcPr>
                <w:p w14:paraId="60E40E12" w14:textId="1B8A67B3"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640" w:type="dxa"/>
                  <w:tcBorders>
                    <w:top w:val="single" w:sz="4" w:space="0" w:color="auto"/>
                    <w:left w:val="nil"/>
                    <w:bottom w:val="single" w:sz="4" w:space="0" w:color="auto"/>
                    <w:right w:val="single" w:sz="4" w:space="0" w:color="auto"/>
                  </w:tcBorders>
                  <w:noWrap/>
                  <w:vAlign w:val="bottom"/>
                </w:tcPr>
                <w:p w14:paraId="27FCA77A" w14:textId="27B8FE18"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noWrap/>
                  <w:vAlign w:val="bottom"/>
                </w:tcPr>
                <w:p w14:paraId="22B1AC1E" w14:textId="7EF89DCE"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noWrap/>
                  <w:vAlign w:val="bottom"/>
                </w:tcPr>
                <w:p w14:paraId="1524C89A" w14:textId="22CAE5CB"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noWrap/>
                  <w:vAlign w:val="bottom"/>
                </w:tcPr>
                <w:p w14:paraId="3F307D48" w14:textId="5CDE5D42"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42431BFB" w14:textId="59AC95E0"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noWrap/>
                  <w:vAlign w:val="bottom"/>
                </w:tcPr>
                <w:p w14:paraId="23954A72" w14:textId="5E0AD7FE"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19</w:t>
                  </w:r>
                </w:p>
              </w:tc>
              <w:tc>
                <w:tcPr>
                  <w:tcW w:w="740" w:type="dxa"/>
                  <w:tcBorders>
                    <w:top w:val="single" w:sz="4" w:space="0" w:color="auto"/>
                    <w:left w:val="nil"/>
                    <w:bottom w:val="single" w:sz="4" w:space="0" w:color="auto"/>
                    <w:right w:val="single" w:sz="4" w:space="0" w:color="auto"/>
                  </w:tcBorders>
                  <w:noWrap/>
                  <w:vAlign w:val="bottom"/>
                </w:tcPr>
                <w:p w14:paraId="3155BE39" w14:textId="4F558F7F"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37</w:t>
                  </w:r>
                </w:p>
              </w:tc>
              <w:tc>
                <w:tcPr>
                  <w:tcW w:w="740" w:type="dxa"/>
                  <w:tcBorders>
                    <w:top w:val="single" w:sz="4" w:space="0" w:color="auto"/>
                    <w:left w:val="nil"/>
                    <w:bottom w:val="single" w:sz="4" w:space="0" w:color="auto"/>
                    <w:right w:val="single" w:sz="4" w:space="0" w:color="auto"/>
                  </w:tcBorders>
                  <w:noWrap/>
                  <w:vAlign w:val="bottom"/>
                </w:tcPr>
                <w:p w14:paraId="416F5D22" w14:textId="206EC8B1"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noWrap/>
                  <w:vAlign w:val="bottom"/>
                </w:tcPr>
                <w:p w14:paraId="6854C5AE" w14:textId="5515E1B3"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60" w:type="dxa"/>
                  <w:tcBorders>
                    <w:top w:val="single" w:sz="4" w:space="0" w:color="auto"/>
                    <w:left w:val="nil"/>
                    <w:bottom w:val="single" w:sz="4" w:space="0" w:color="auto"/>
                    <w:right w:val="single" w:sz="4" w:space="0" w:color="auto"/>
                  </w:tcBorders>
                  <w:noWrap/>
                  <w:vAlign w:val="bottom"/>
                </w:tcPr>
                <w:p w14:paraId="1730865F" w14:textId="33E5533B" w:rsidR="00930D73" w:rsidRPr="0053504C" w:rsidRDefault="0073529B"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30</w:t>
                  </w:r>
                </w:p>
              </w:tc>
            </w:tr>
            <w:tr w:rsidR="000D14D0" w:rsidRPr="009A57B8" w14:paraId="7EC5BB66" w14:textId="77777777" w:rsidTr="00ED54CB">
              <w:trPr>
                <w:trHeight w:val="268"/>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3207F1"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WELLS (</w:t>
                  </w:r>
                  <w:r w:rsidRPr="004B7215">
                    <w:rPr>
                      <w:rFonts w:ascii="Garamond" w:eastAsia="Times New Roman" w:hAnsi="Garamond" w:cs="Times New Roman"/>
                      <w:color w:val="0000FF"/>
                      <w:sz w:val="16"/>
                      <w:szCs w:val="16"/>
                    </w:rPr>
                    <w:t>CHEROKEE)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1B67A05D" w14:textId="1537A4D1" w:rsidR="00930D73" w:rsidRPr="0053504C" w:rsidRDefault="0073529B" w:rsidP="00930D73">
                  <w:pPr>
                    <w:spacing w:after="0" w:line="240" w:lineRule="auto"/>
                    <w:jc w:val="center"/>
                    <w:rPr>
                      <w:rFonts w:ascii="Garamond" w:eastAsia="Times New Roman" w:hAnsi="Garamond" w:cs="Times New Roman"/>
                      <w:color w:val="000000"/>
                      <w:sz w:val="20"/>
                      <w:szCs w:val="20"/>
                    </w:rPr>
                  </w:pPr>
                  <w:r w:rsidRPr="00502DA1">
                    <w:rPr>
                      <w:rFonts w:ascii="Garamond" w:eastAsia="Times New Roman" w:hAnsi="Garamond" w:cs="Times New Roman"/>
                      <w:color w:val="000000"/>
                      <w:sz w:val="16"/>
                      <w:szCs w:val="16"/>
                    </w:rPr>
                    <w:t>N/A</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17FD458" w14:textId="6610A4DD"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50021586" w14:textId="7FE74360"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7B00A2B2" w14:textId="009F720E"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26E91E1" w14:textId="0207CF11"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6DF5176" w14:textId="725A01E6"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044E4DA" w14:textId="73BB452F"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E0C2F86" w14:textId="7EADFC76"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4880796" w14:textId="46B3E6E7"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19800E6" w14:textId="75974160"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4F67579D" w14:textId="6B9CB34B"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4A98F6A1" w14:textId="2E5E1D74" w:rsidR="00930D73" w:rsidRPr="0053504C" w:rsidRDefault="00930D73" w:rsidP="00930D73">
                  <w:pPr>
                    <w:spacing w:after="0" w:line="240" w:lineRule="auto"/>
                    <w:jc w:val="center"/>
                    <w:rPr>
                      <w:rFonts w:ascii="Garamond" w:eastAsia="Times New Roman" w:hAnsi="Garamond" w:cs="Times New Roman"/>
                      <w:color w:val="000000"/>
                      <w:sz w:val="20"/>
                      <w:szCs w:val="20"/>
                    </w:rPr>
                  </w:pP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693A5B19" w14:textId="0652B7B4" w:rsidR="00930D73" w:rsidRPr="0053504C" w:rsidRDefault="00930D73" w:rsidP="00930D73">
                  <w:pPr>
                    <w:spacing w:after="0" w:line="240" w:lineRule="auto"/>
                    <w:jc w:val="center"/>
                    <w:rPr>
                      <w:rFonts w:ascii="Garamond" w:eastAsia="Times New Roman" w:hAnsi="Garamond" w:cs="Times New Roman"/>
                      <w:color w:val="000000"/>
                      <w:sz w:val="20"/>
                      <w:szCs w:val="20"/>
                    </w:rPr>
                  </w:pPr>
                </w:p>
              </w:tc>
            </w:tr>
            <w:tr w:rsidR="000D14D0" w:rsidRPr="009A57B8" w14:paraId="15C60B8B" w14:textId="77777777" w:rsidTr="00ED54CB">
              <w:trPr>
                <w:trHeight w:val="210"/>
              </w:trPr>
              <w:tc>
                <w:tcPr>
                  <w:tcW w:w="1666" w:type="dxa"/>
                  <w:tcBorders>
                    <w:top w:val="single" w:sz="4" w:space="0" w:color="auto"/>
                    <w:left w:val="single" w:sz="4" w:space="0" w:color="auto"/>
                    <w:bottom w:val="single" w:sz="4" w:space="0" w:color="auto"/>
                    <w:right w:val="single" w:sz="4" w:space="0" w:color="auto"/>
                  </w:tcBorders>
                  <w:vAlign w:val="center"/>
                  <w:hideMark/>
                </w:tcPr>
                <w:p w14:paraId="02B338C9" w14:textId="77777777" w:rsidR="00930D73" w:rsidRPr="0053504C" w:rsidRDefault="00930D73" w:rsidP="00930D73">
                  <w:pPr>
                    <w:spacing w:after="0" w:line="240" w:lineRule="auto"/>
                    <w:rPr>
                      <w:rFonts w:ascii="Garamond" w:eastAsia="Times New Roman" w:hAnsi="Garamond" w:cs="Times New Roman"/>
                      <w:color w:val="0000FF"/>
                      <w:sz w:val="20"/>
                      <w:szCs w:val="20"/>
                    </w:rPr>
                  </w:pPr>
                  <w:r w:rsidRPr="0053504C">
                    <w:rPr>
                      <w:rFonts w:ascii="Garamond" w:eastAsia="Times New Roman" w:hAnsi="Garamond" w:cs="Times New Roman"/>
                      <w:color w:val="0000FF"/>
                      <w:sz w:val="20"/>
                      <w:szCs w:val="20"/>
                    </w:rPr>
                    <w:t xml:space="preserve">WHITE OAK </w:t>
                  </w:r>
                  <w:r w:rsidRPr="004B7215">
                    <w:rPr>
                      <w:rFonts w:ascii="Garamond" w:eastAsia="Times New Roman" w:hAnsi="Garamond" w:cs="Times New Roman"/>
                      <w:color w:val="0000FF"/>
                      <w:sz w:val="16"/>
                      <w:szCs w:val="16"/>
                    </w:rPr>
                    <w:t>(GREGG)</w:t>
                  </w:r>
                </w:p>
              </w:tc>
              <w:tc>
                <w:tcPr>
                  <w:tcW w:w="560" w:type="dxa"/>
                  <w:tcBorders>
                    <w:top w:val="single" w:sz="4" w:space="0" w:color="auto"/>
                    <w:left w:val="nil"/>
                    <w:bottom w:val="single" w:sz="4" w:space="0" w:color="auto"/>
                    <w:right w:val="single" w:sz="4" w:space="0" w:color="auto"/>
                  </w:tcBorders>
                  <w:noWrap/>
                  <w:vAlign w:val="bottom"/>
                </w:tcPr>
                <w:p w14:paraId="30962CE5" w14:textId="35493B35"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0C4517AD" w14:textId="557136DF"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51AA0118" w14:textId="7352E1F3"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640" w:type="dxa"/>
                  <w:tcBorders>
                    <w:top w:val="single" w:sz="4" w:space="0" w:color="auto"/>
                    <w:left w:val="nil"/>
                    <w:bottom w:val="single" w:sz="4" w:space="0" w:color="auto"/>
                    <w:right w:val="single" w:sz="4" w:space="0" w:color="auto"/>
                  </w:tcBorders>
                  <w:noWrap/>
                  <w:vAlign w:val="bottom"/>
                </w:tcPr>
                <w:p w14:paraId="01F8C6DF" w14:textId="4DB3186B"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3FF201A0" w14:textId="6ABCA57F"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40" w:type="dxa"/>
                  <w:tcBorders>
                    <w:top w:val="single" w:sz="4" w:space="0" w:color="auto"/>
                    <w:left w:val="nil"/>
                    <w:bottom w:val="single" w:sz="4" w:space="0" w:color="auto"/>
                    <w:right w:val="single" w:sz="4" w:space="0" w:color="auto"/>
                  </w:tcBorders>
                  <w:noWrap/>
                  <w:vAlign w:val="bottom"/>
                </w:tcPr>
                <w:p w14:paraId="42351BD6" w14:textId="6587F407"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10</w:t>
                  </w:r>
                </w:p>
              </w:tc>
              <w:tc>
                <w:tcPr>
                  <w:tcW w:w="720" w:type="dxa"/>
                  <w:tcBorders>
                    <w:top w:val="single" w:sz="4" w:space="0" w:color="auto"/>
                    <w:left w:val="nil"/>
                    <w:bottom w:val="single" w:sz="4" w:space="0" w:color="auto"/>
                    <w:right w:val="single" w:sz="4" w:space="0" w:color="auto"/>
                  </w:tcBorders>
                  <w:noWrap/>
                  <w:vAlign w:val="bottom"/>
                </w:tcPr>
                <w:p w14:paraId="0A79C0E1" w14:textId="22C6FC6C"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c>
                <w:tcPr>
                  <w:tcW w:w="720" w:type="dxa"/>
                  <w:tcBorders>
                    <w:top w:val="single" w:sz="4" w:space="0" w:color="auto"/>
                    <w:left w:val="nil"/>
                    <w:bottom w:val="single" w:sz="4" w:space="0" w:color="auto"/>
                    <w:right w:val="single" w:sz="4" w:space="0" w:color="auto"/>
                  </w:tcBorders>
                  <w:noWrap/>
                  <w:vAlign w:val="bottom"/>
                </w:tcPr>
                <w:p w14:paraId="7BE92CEF" w14:textId="7A2C1A42"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17</w:t>
                  </w:r>
                </w:p>
              </w:tc>
              <w:tc>
                <w:tcPr>
                  <w:tcW w:w="720" w:type="dxa"/>
                  <w:tcBorders>
                    <w:top w:val="single" w:sz="4" w:space="0" w:color="auto"/>
                    <w:left w:val="nil"/>
                    <w:bottom w:val="single" w:sz="4" w:space="0" w:color="auto"/>
                    <w:right w:val="single" w:sz="4" w:space="0" w:color="auto"/>
                  </w:tcBorders>
                  <w:noWrap/>
                  <w:vAlign w:val="bottom"/>
                </w:tcPr>
                <w:p w14:paraId="3B6DCBAE" w14:textId="38B8E3C6"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48</w:t>
                  </w:r>
                </w:p>
              </w:tc>
              <w:tc>
                <w:tcPr>
                  <w:tcW w:w="740" w:type="dxa"/>
                  <w:tcBorders>
                    <w:top w:val="single" w:sz="4" w:space="0" w:color="auto"/>
                    <w:left w:val="nil"/>
                    <w:bottom w:val="single" w:sz="4" w:space="0" w:color="auto"/>
                    <w:right w:val="single" w:sz="4" w:space="0" w:color="auto"/>
                  </w:tcBorders>
                  <w:noWrap/>
                  <w:vAlign w:val="bottom"/>
                </w:tcPr>
                <w:p w14:paraId="7E2B999D" w14:textId="75BB0F57"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126</w:t>
                  </w:r>
                </w:p>
              </w:tc>
              <w:tc>
                <w:tcPr>
                  <w:tcW w:w="740" w:type="dxa"/>
                  <w:tcBorders>
                    <w:top w:val="single" w:sz="4" w:space="0" w:color="auto"/>
                    <w:left w:val="nil"/>
                    <w:bottom w:val="single" w:sz="4" w:space="0" w:color="auto"/>
                    <w:right w:val="single" w:sz="4" w:space="0" w:color="auto"/>
                  </w:tcBorders>
                  <w:noWrap/>
                  <w:vAlign w:val="bottom"/>
                </w:tcPr>
                <w:p w14:paraId="69B12035" w14:textId="24486BBA"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4B2D7AFA" w14:textId="09598070"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60" w:type="dxa"/>
                  <w:tcBorders>
                    <w:top w:val="single" w:sz="4" w:space="0" w:color="auto"/>
                    <w:left w:val="nil"/>
                    <w:bottom w:val="single" w:sz="4" w:space="0" w:color="auto"/>
                    <w:right w:val="single" w:sz="4" w:space="0" w:color="auto"/>
                  </w:tcBorders>
                  <w:noWrap/>
                  <w:vAlign w:val="bottom"/>
                </w:tcPr>
                <w:p w14:paraId="2AD3ADFA" w14:textId="3E055F4E"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68</w:t>
                  </w:r>
                </w:p>
              </w:tc>
            </w:tr>
            <w:tr w:rsidR="000D14D0" w:rsidRPr="009A57B8" w14:paraId="2EFD136F" w14:textId="77777777" w:rsidTr="00ED54CB">
              <w:trPr>
                <w:trHeight w:val="269"/>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9B57E0E"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WHITEHOUSE</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2B1BF84" w14:textId="6F25FCC3"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80D2264" w14:textId="1F5EC558"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1AED1E7D" w14:textId="11C5883B"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15B751D1" w14:textId="6207E8F1"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34CA7F71" w14:textId="64805784"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787D496" w14:textId="2AAA475C"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10F363B9" w14:textId="6180572E"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7</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644572E4" w14:textId="1B583028"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575587FE" w14:textId="1EE82AC0"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74EFC16" w14:textId="0923D997"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204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C297F2D" w14:textId="3F5F2AD5"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5F00E179" w14:textId="40FAF0F7"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3FD6D02D" w14:textId="3A58B651" w:rsidR="00930D73" w:rsidRPr="0053504C" w:rsidRDefault="000C5A44"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81</w:t>
                  </w:r>
                </w:p>
              </w:tc>
            </w:tr>
            <w:tr w:rsidR="000D14D0" w:rsidRPr="009A57B8" w14:paraId="639A9F76" w14:textId="77777777" w:rsidTr="00ED54CB">
              <w:trPr>
                <w:trHeight w:val="251"/>
              </w:trPr>
              <w:tc>
                <w:tcPr>
                  <w:tcW w:w="1666" w:type="dxa"/>
                  <w:tcBorders>
                    <w:top w:val="single" w:sz="4" w:space="0" w:color="auto"/>
                    <w:left w:val="single" w:sz="4" w:space="0" w:color="auto"/>
                    <w:bottom w:val="single" w:sz="4" w:space="0" w:color="auto"/>
                    <w:right w:val="single" w:sz="4" w:space="0" w:color="auto"/>
                  </w:tcBorders>
                  <w:vAlign w:val="center"/>
                  <w:hideMark/>
                </w:tcPr>
                <w:p w14:paraId="3DDF4EEF"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WILLS POINT</w:t>
                  </w:r>
                </w:p>
              </w:tc>
              <w:tc>
                <w:tcPr>
                  <w:tcW w:w="560" w:type="dxa"/>
                  <w:tcBorders>
                    <w:top w:val="single" w:sz="4" w:space="0" w:color="auto"/>
                    <w:left w:val="single" w:sz="4" w:space="0" w:color="auto"/>
                    <w:bottom w:val="single" w:sz="4" w:space="0" w:color="auto"/>
                    <w:right w:val="single" w:sz="4" w:space="0" w:color="auto"/>
                  </w:tcBorders>
                  <w:noWrap/>
                  <w:vAlign w:val="bottom"/>
                </w:tcPr>
                <w:p w14:paraId="3AE3F6D9" w14:textId="6DA08B79"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bottom"/>
                </w:tcPr>
                <w:p w14:paraId="5681BC5F" w14:textId="43139938"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single" w:sz="4" w:space="0" w:color="auto"/>
                    <w:bottom w:val="single" w:sz="4" w:space="0" w:color="auto"/>
                    <w:right w:val="single" w:sz="4" w:space="0" w:color="auto"/>
                  </w:tcBorders>
                  <w:noWrap/>
                  <w:vAlign w:val="bottom"/>
                </w:tcPr>
                <w:p w14:paraId="4A2464AC" w14:textId="61E9C159"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single" w:sz="4" w:space="0" w:color="auto"/>
                    <w:bottom w:val="single" w:sz="4" w:space="0" w:color="auto"/>
                    <w:right w:val="single" w:sz="4" w:space="0" w:color="auto"/>
                  </w:tcBorders>
                  <w:noWrap/>
                  <w:vAlign w:val="bottom"/>
                </w:tcPr>
                <w:p w14:paraId="7137045B" w14:textId="5FAB6286"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single" w:sz="4" w:space="0" w:color="auto"/>
                    <w:bottom w:val="single" w:sz="4" w:space="0" w:color="auto"/>
                    <w:right w:val="single" w:sz="4" w:space="0" w:color="auto"/>
                  </w:tcBorders>
                  <w:noWrap/>
                  <w:vAlign w:val="bottom"/>
                </w:tcPr>
                <w:p w14:paraId="66AF0A25" w14:textId="4CEF9DCC"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single" w:sz="4" w:space="0" w:color="auto"/>
                    <w:bottom w:val="single" w:sz="4" w:space="0" w:color="auto"/>
                    <w:right w:val="single" w:sz="4" w:space="0" w:color="auto"/>
                  </w:tcBorders>
                  <w:noWrap/>
                  <w:vAlign w:val="bottom"/>
                </w:tcPr>
                <w:p w14:paraId="64252DA4" w14:textId="1F858343"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single" w:sz="4" w:space="0" w:color="auto"/>
                    <w:bottom w:val="single" w:sz="4" w:space="0" w:color="auto"/>
                    <w:right w:val="single" w:sz="4" w:space="0" w:color="auto"/>
                  </w:tcBorders>
                  <w:noWrap/>
                  <w:vAlign w:val="bottom"/>
                </w:tcPr>
                <w:p w14:paraId="0154E49E" w14:textId="6009673F"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bottom"/>
                </w:tcPr>
                <w:p w14:paraId="30D3346D" w14:textId="63CAC7C8"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bottom"/>
                </w:tcPr>
                <w:p w14:paraId="318F07D3" w14:textId="755F3312"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single" w:sz="4" w:space="0" w:color="auto"/>
                    <w:bottom w:val="single" w:sz="4" w:space="0" w:color="auto"/>
                    <w:right w:val="single" w:sz="4" w:space="0" w:color="auto"/>
                  </w:tcBorders>
                  <w:noWrap/>
                  <w:vAlign w:val="bottom"/>
                </w:tcPr>
                <w:p w14:paraId="572C00E8" w14:textId="60373D90"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40" w:type="dxa"/>
                  <w:tcBorders>
                    <w:top w:val="single" w:sz="4" w:space="0" w:color="auto"/>
                    <w:left w:val="single" w:sz="4" w:space="0" w:color="auto"/>
                    <w:bottom w:val="single" w:sz="4" w:space="0" w:color="auto"/>
                    <w:right w:val="single" w:sz="4" w:space="0" w:color="auto"/>
                  </w:tcBorders>
                  <w:noWrap/>
                  <w:vAlign w:val="bottom"/>
                </w:tcPr>
                <w:p w14:paraId="4E2B9EE8" w14:textId="42419940"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single" w:sz="4" w:space="0" w:color="auto"/>
                    <w:bottom w:val="single" w:sz="4" w:space="0" w:color="auto"/>
                    <w:right w:val="single" w:sz="4" w:space="0" w:color="auto"/>
                  </w:tcBorders>
                  <w:noWrap/>
                  <w:vAlign w:val="bottom"/>
                </w:tcPr>
                <w:p w14:paraId="7A7C0B89" w14:textId="69A10137"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noWrap/>
                  <w:vAlign w:val="bottom"/>
                </w:tcPr>
                <w:p w14:paraId="03D37E22" w14:textId="60B89A6F"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r>
            <w:tr w:rsidR="000D14D0" w:rsidRPr="009A57B8" w14:paraId="5612BF80" w14:textId="77777777" w:rsidTr="00ED54CB">
              <w:trPr>
                <w:trHeight w:val="260"/>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E46C2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WINNSBORO</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7F15D86D" w14:textId="36CA4BE7"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041CB9A6" w14:textId="09CEB915"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5D0AC615" w14:textId="5A9F1E23"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015DF6FD" w14:textId="255417CF"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CD8F5D8" w14:textId="262213AD"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A5C2034" w14:textId="0459A586"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B4C7433" w14:textId="7E2FB8B4"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7F1289C9" w14:textId="07CDC5FC"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53CEC3E" w14:textId="7DF13829"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0D3FC2B2" w14:textId="0A53ED6B"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89</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621CD4AB" w14:textId="50C7CFE0"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07179232" w14:textId="1C7EB272"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9</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2E50351F" w14:textId="1C5A0F8A"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49</w:t>
                  </w:r>
                </w:p>
              </w:tc>
            </w:tr>
            <w:tr w:rsidR="000D14D0" w:rsidRPr="009A57B8" w14:paraId="08167BD0" w14:textId="77777777" w:rsidTr="00ED54CB">
              <w:trPr>
                <w:trHeight w:val="188"/>
              </w:trPr>
              <w:tc>
                <w:tcPr>
                  <w:tcW w:w="1666" w:type="dxa"/>
                  <w:tcBorders>
                    <w:top w:val="single" w:sz="4" w:space="0" w:color="auto"/>
                    <w:left w:val="single" w:sz="4" w:space="0" w:color="auto"/>
                    <w:bottom w:val="single" w:sz="4" w:space="0" w:color="auto"/>
                    <w:right w:val="single" w:sz="4" w:space="0" w:color="auto"/>
                  </w:tcBorders>
                  <w:vAlign w:val="center"/>
                  <w:hideMark/>
                </w:tcPr>
                <w:p w14:paraId="28497827"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WINONA</w:t>
                  </w:r>
                </w:p>
              </w:tc>
              <w:tc>
                <w:tcPr>
                  <w:tcW w:w="560" w:type="dxa"/>
                  <w:tcBorders>
                    <w:top w:val="single" w:sz="4" w:space="0" w:color="auto"/>
                    <w:left w:val="nil"/>
                    <w:bottom w:val="single" w:sz="4" w:space="0" w:color="auto"/>
                    <w:right w:val="single" w:sz="4" w:space="0" w:color="auto"/>
                  </w:tcBorders>
                  <w:noWrap/>
                  <w:vAlign w:val="bottom"/>
                </w:tcPr>
                <w:p w14:paraId="2593442A" w14:textId="4612E16C"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noWrap/>
                  <w:vAlign w:val="bottom"/>
                </w:tcPr>
                <w:p w14:paraId="1DAACA7D" w14:textId="5D5EC03A"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noWrap/>
                  <w:vAlign w:val="bottom"/>
                </w:tcPr>
                <w:p w14:paraId="3C26DEF9" w14:textId="170162AA"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noWrap/>
                  <w:vAlign w:val="bottom"/>
                </w:tcPr>
                <w:p w14:paraId="3A44CDD3" w14:textId="2B32D552"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noWrap/>
                  <w:vAlign w:val="bottom"/>
                </w:tcPr>
                <w:p w14:paraId="7C98E98C" w14:textId="582E8228"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40" w:type="dxa"/>
                  <w:tcBorders>
                    <w:top w:val="single" w:sz="4" w:space="0" w:color="auto"/>
                    <w:left w:val="nil"/>
                    <w:bottom w:val="single" w:sz="4" w:space="0" w:color="auto"/>
                    <w:right w:val="single" w:sz="4" w:space="0" w:color="auto"/>
                  </w:tcBorders>
                  <w:noWrap/>
                  <w:vAlign w:val="bottom"/>
                </w:tcPr>
                <w:p w14:paraId="11448E28" w14:textId="0B440A6E"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20" w:type="dxa"/>
                  <w:tcBorders>
                    <w:top w:val="single" w:sz="4" w:space="0" w:color="auto"/>
                    <w:left w:val="nil"/>
                    <w:bottom w:val="single" w:sz="4" w:space="0" w:color="auto"/>
                    <w:right w:val="single" w:sz="4" w:space="0" w:color="auto"/>
                  </w:tcBorders>
                  <w:noWrap/>
                  <w:vAlign w:val="bottom"/>
                </w:tcPr>
                <w:p w14:paraId="0E0E5666" w14:textId="4C50E5E4"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57152D91" w14:textId="5690440D"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20" w:type="dxa"/>
                  <w:tcBorders>
                    <w:top w:val="single" w:sz="4" w:space="0" w:color="auto"/>
                    <w:left w:val="nil"/>
                    <w:bottom w:val="single" w:sz="4" w:space="0" w:color="auto"/>
                    <w:right w:val="single" w:sz="4" w:space="0" w:color="auto"/>
                  </w:tcBorders>
                  <w:noWrap/>
                  <w:vAlign w:val="bottom"/>
                </w:tcPr>
                <w:p w14:paraId="6281FB73" w14:textId="778F99F6"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c>
                <w:tcPr>
                  <w:tcW w:w="740" w:type="dxa"/>
                  <w:tcBorders>
                    <w:top w:val="single" w:sz="4" w:space="0" w:color="auto"/>
                    <w:left w:val="nil"/>
                    <w:bottom w:val="single" w:sz="4" w:space="0" w:color="auto"/>
                    <w:right w:val="single" w:sz="4" w:space="0" w:color="auto"/>
                  </w:tcBorders>
                  <w:noWrap/>
                  <w:vAlign w:val="bottom"/>
                </w:tcPr>
                <w:p w14:paraId="2F985A92" w14:textId="6A1906F2"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w:t>
                  </w:r>
                </w:p>
              </w:tc>
              <w:tc>
                <w:tcPr>
                  <w:tcW w:w="740" w:type="dxa"/>
                  <w:tcBorders>
                    <w:top w:val="single" w:sz="4" w:space="0" w:color="auto"/>
                    <w:left w:val="nil"/>
                    <w:bottom w:val="single" w:sz="4" w:space="0" w:color="auto"/>
                    <w:right w:val="single" w:sz="4" w:space="0" w:color="auto"/>
                  </w:tcBorders>
                  <w:noWrap/>
                  <w:vAlign w:val="bottom"/>
                </w:tcPr>
                <w:p w14:paraId="02D76D2F" w14:textId="5D2C5305"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noWrap/>
                  <w:vAlign w:val="bottom"/>
                </w:tcPr>
                <w:p w14:paraId="1D8444E5" w14:textId="0879D03F"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60" w:type="dxa"/>
                  <w:tcBorders>
                    <w:top w:val="single" w:sz="4" w:space="0" w:color="auto"/>
                    <w:left w:val="nil"/>
                    <w:bottom w:val="single" w:sz="4" w:space="0" w:color="auto"/>
                    <w:right w:val="single" w:sz="4" w:space="0" w:color="auto"/>
                  </w:tcBorders>
                  <w:noWrap/>
                  <w:vAlign w:val="bottom"/>
                </w:tcPr>
                <w:p w14:paraId="7653CE19" w14:textId="4436A3CE"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r>
            <w:tr w:rsidR="000D14D0" w:rsidRPr="009A57B8" w14:paraId="73AFB5ED" w14:textId="77777777" w:rsidTr="00ED54CB">
              <w:trPr>
                <w:trHeight w:val="179"/>
              </w:trPr>
              <w:tc>
                <w:tcPr>
                  <w:tcW w:w="16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988F3C" w14:textId="77777777" w:rsidR="00930D73" w:rsidRPr="0053504C" w:rsidRDefault="00930D73" w:rsidP="00930D73">
                  <w:pPr>
                    <w:spacing w:after="0" w:line="240" w:lineRule="auto"/>
                    <w:rPr>
                      <w:rFonts w:ascii="Garamond" w:eastAsia="Times New Roman" w:hAnsi="Garamond" w:cs="Times New Roman"/>
                      <w:sz w:val="20"/>
                      <w:szCs w:val="20"/>
                    </w:rPr>
                  </w:pPr>
                  <w:r w:rsidRPr="0053504C">
                    <w:rPr>
                      <w:rFonts w:ascii="Garamond" w:eastAsia="Times New Roman" w:hAnsi="Garamond" w:cs="Times New Roman"/>
                      <w:color w:val="0000FF"/>
                      <w:sz w:val="20"/>
                      <w:szCs w:val="20"/>
                    </w:rPr>
                    <w:t>YANTIS</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34BBE53D" w14:textId="7F36E209"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60" w:type="dxa"/>
                  <w:tcBorders>
                    <w:top w:val="single" w:sz="4" w:space="0" w:color="auto"/>
                    <w:left w:val="nil"/>
                    <w:bottom w:val="single" w:sz="4" w:space="0" w:color="auto"/>
                    <w:right w:val="single" w:sz="4" w:space="0" w:color="auto"/>
                  </w:tcBorders>
                  <w:shd w:val="clear" w:color="000000" w:fill="BFBFBF"/>
                  <w:noWrap/>
                  <w:vAlign w:val="bottom"/>
                </w:tcPr>
                <w:p w14:paraId="275612FA" w14:textId="778A690E"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592" w:type="dxa"/>
                  <w:tcBorders>
                    <w:top w:val="single" w:sz="4" w:space="0" w:color="auto"/>
                    <w:left w:val="nil"/>
                    <w:bottom w:val="single" w:sz="4" w:space="0" w:color="auto"/>
                    <w:right w:val="single" w:sz="4" w:space="0" w:color="auto"/>
                  </w:tcBorders>
                  <w:shd w:val="clear" w:color="000000" w:fill="BFBFBF"/>
                  <w:noWrap/>
                  <w:vAlign w:val="bottom"/>
                </w:tcPr>
                <w:p w14:paraId="2C22D50B" w14:textId="13ED2C9C"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40" w:type="dxa"/>
                  <w:tcBorders>
                    <w:top w:val="single" w:sz="4" w:space="0" w:color="auto"/>
                    <w:left w:val="nil"/>
                    <w:bottom w:val="single" w:sz="4" w:space="0" w:color="auto"/>
                    <w:right w:val="single" w:sz="4" w:space="0" w:color="auto"/>
                  </w:tcBorders>
                  <w:shd w:val="clear" w:color="000000" w:fill="BFBFBF"/>
                  <w:noWrap/>
                  <w:vAlign w:val="bottom"/>
                </w:tcPr>
                <w:p w14:paraId="4F53C0C4" w14:textId="0CD50D27"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5B16FAC4" w14:textId="646658A6"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1B9F09B2" w14:textId="4563BD15"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3F43B8FF" w14:textId="1E59B43C"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241CE57B" w14:textId="726420F5"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000000" w:fill="BFBFBF"/>
                  <w:noWrap/>
                  <w:vAlign w:val="bottom"/>
                </w:tcPr>
                <w:p w14:paraId="039C672B" w14:textId="06515BEE"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3</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222E9B0A" w14:textId="7A4075ED"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8</w:t>
                  </w:r>
                </w:p>
              </w:tc>
              <w:tc>
                <w:tcPr>
                  <w:tcW w:w="740" w:type="dxa"/>
                  <w:tcBorders>
                    <w:top w:val="single" w:sz="4" w:space="0" w:color="auto"/>
                    <w:left w:val="nil"/>
                    <w:bottom w:val="single" w:sz="4" w:space="0" w:color="auto"/>
                    <w:right w:val="single" w:sz="4" w:space="0" w:color="auto"/>
                  </w:tcBorders>
                  <w:shd w:val="clear" w:color="000000" w:fill="BFBFBF"/>
                  <w:noWrap/>
                  <w:vAlign w:val="bottom"/>
                </w:tcPr>
                <w:p w14:paraId="70FE8DDF" w14:textId="15F8F558"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14:paraId="70958989" w14:textId="0AE8E858"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c>
                <w:tcPr>
                  <w:tcW w:w="760" w:type="dxa"/>
                  <w:tcBorders>
                    <w:top w:val="single" w:sz="4" w:space="0" w:color="auto"/>
                    <w:left w:val="nil"/>
                    <w:bottom w:val="single" w:sz="4" w:space="0" w:color="auto"/>
                    <w:right w:val="single" w:sz="4" w:space="0" w:color="auto"/>
                  </w:tcBorders>
                  <w:shd w:val="clear" w:color="000000" w:fill="BFBFBF"/>
                  <w:noWrap/>
                  <w:vAlign w:val="bottom"/>
                </w:tcPr>
                <w:p w14:paraId="33CA51C5" w14:textId="2426345D" w:rsidR="00930D73" w:rsidRPr="0053504C" w:rsidRDefault="00D36A72" w:rsidP="00930D7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6</w:t>
                  </w:r>
                </w:p>
              </w:tc>
            </w:tr>
            <w:tr w:rsidR="000D14D0" w:rsidRPr="009A57B8" w14:paraId="5B2E3051" w14:textId="77777777" w:rsidTr="00ED54CB">
              <w:trPr>
                <w:trHeight w:val="313"/>
              </w:trPr>
              <w:tc>
                <w:tcPr>
                  <w:tcW w:w="1666" w:type="dxa"/>
                  <w:tcBorders>
                    <w:top w:val="single" w:sz="4" w:space="0" w:color="auto"/>
                    <w:left w:val="single" w:sz="4" w:space="0" w:color="auto"/>
                    <w:bottom w:val="single" w:sz="4" w:space="0" w:color="auto"/>
                    <w:right w:val="single" w:sz="4" w:space="0" w:color="auto"/>
                  </w:tcBorders>
                  <w:vAlign w:val="center"/>
                  <w:hideMark/>
                </w:tcPr>
                <w:p w14:paraId="36E32A40" w14:textId="77777777" w:rsidR="00930D73" w:rsidRPr="0053504C" w:rsidRDefault="00930D73" w:rsidP="00930D73">
                  <w:pPr>
                    <w:spacing w:after="0" w:line="240" w:lineRule="auto"/>
                    <w:rPr>
                      <w:rFonts w:ascii="Garamond" w:eastAsia="Times New Roman" w:hAnsi="Garamond" w:cs="Times New Roman"/>
                      <w:b/>
                      <w:bCs/>
                      <w:sz w:val="20"/>
                      <w:szCs w:val="20"/>
                    </w:rPr>
                  </w:pPr>
                  <w:r w:rsidRPr="0053504C">
                    <w:rPr>
                      <w:rFonts w:ascii="Garamond" w:eastAsia="Times New Roman" w:hAnsi="Garamond" w:cs="Times New Roman"/>
                      <w:b/>
                      <w:bCs/>
                      <w:color w:val="0000FF"/>
                      <w:sz w:val="20"/>
                      <w:szCs w:val="20"/>
                    </w:rPr>
                    <w:t>Total</w:t>
                  </w:r>
                </w:p>
              </w:tc>
              <w:tc>
                <w:tcPr>
                  <w:tcW w:w="560" w:type="dxa"/>
                  <w:tcBorders>
                    <w:top w:val="single" w:sz="4" w:space="0" w:color="auto"/>
                    <w:left w:val="single" w:sz="4" w:space="0" w:color="auto"/>
                    <w:bottom w:val="single" w:sz="4" w:space="0" w:color="auto"/>
                    <w:right w:val="single" w:sz="4" w:space="0" w:color="auto"/>
                  </w:tcBorders>
                  <w:noWrap/>
                  <w:vAlign w:val="center"/>
                </w:tcPr>
                <w:p w14:paraId="43D8BB7B" w14:textId="00143FB4"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48</w:t>
                  </w:r>
                </w:p>
              </w:tc>
              <w:tc>
                <w:tcPr>
                  <w:tcW w:w="560" w:type="dxa"/>
                  <w:tcBorders>
                    <w:top w:val="single" w:sz="4" w:space="0" w:color="auto"/>
                    <w:left w:val="single" w:sz="4" w:space="0" w:color="auto"/>
                    <w:bottom w:val="single" w:sz="4" w:space="0" w:color="auto"/>
                    <w:right w:val="single" w:sz="4" w:space="0" w:color="auto"/>
                  </w:tcBorders>
                  <w:noWrap/>
                  <w:vAlign w:val="center"/>
                </w:tcPr>
                <w:p w14:paraId="6C9D3C8A" w14:textId="5E5FF6A4"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55</w:t>
                  </w:r>
                </w:p>
              </w:tc>
              <w:tc>
                <w:tcPr>
                  <w:tcW w:w="592" w:type="dxa"/>
                  <w:tcBorders>
                    <w:top w:val="single" w:sz="4" w:space="0" w:color="auto"/>
                    <w:left w:val="single" w:sz="4" w:space="0" w:color="auto"/>
                    <w:bottom w:val="single" w:sz="4" w:space="0" w:color="auto"/>
                    <w:right w:val="single" w:sz="4" w:space="0" w:color="auto"/>
                  </w:tcBorders>
                  <w:noWrap/>
                  <w:vAlign w:val="center"/>
                </w:tcPr>
                <w:p w14:paraId="672878AF" w14:textId="1B60B609"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246</w:t>
                  </w:r>
                </w:p>
              </w:tc>
              <w:tc>
                <w:tcPr>
                  <w:tcW w:w="640" w:type="dxa"/>
                  <w:tcBorders>
                    <w:top w:val="single" w:sz="4" w:space="0" w:color="auto"/>
                    <w:left w:val="single" w:sz="4" w:space="0" w:color="auto"/>
                    <w:bottom w:val="single" w:sz="4" w:space="0" w:color="auto"/>
                    <w:right w:val="single" w:sz="4" w:space="0" w:color="auto"/>
                  </w:tcBorders>
                  <w:noWrap/>
                  <w:vAlign w:val="center"/>
                </w:tcPr>
                <w:p w14:paraId="16AAC9D6" w14:textId="1DD27A83"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306</w:t>
                  </w:r>
                </w:p>
              </w:tc>
              <w:tc>
                <w:tcPr>
                  <w:tcW w:w="740" w:type="dxa"/>
                  <w:tcBorders>
                    <w:top w:val="single" w:sz="4" w:space="0" w:color="auto"/>
                    <w:left w:val="single" w:sz="4" w:space="0" w:color="auto"/>
                    <w:bottom w:val="single" w:sz="4" w:space="0" w:color="auto"/>
                    <w:right w:val="single" w:sz="4" w:space="0" w:color="auto"/>
                  </w:tcBorders>
                  <w:noWrap/>
                  <w:vAlign w:val="center"/>
                </w:tcPr>
                <w:p w14:paraId="310DDEAD" w14:textId="344E32D0"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1</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375</w:t>
                  </w:r>
                </w:p>
              </w:tc>
              <w:tc>
                <w:tcPr>
                  <w:tcW w:w="740" w:type="dxa"/>
                  <w:tcBorders>
                    <w:top w:val="single" w:sz="4" w:space="0" w:color="auto"/>
                    <w:left w:val="single" w:sz="4" w:space="0" w:color="auto"/>
                    <w:bottom w:val="single" w:sz="4" w:space="0" w:color="auto"/>
                    <w:right w:val="single" w:sz="4" w:space="0" w:color="auto"/>
                  </w:tcBorders>
                  <w:noWrap/>
                  <w:vAlign w:val="center"/>
                </w:tcPr>
                <w:p w14:paraId="7C2454B5" w14:textId="370034CC"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1</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978</w:t>
                  </w:r>
                </w:p>
              </w:tc>
              <w:tc>
                <w:tcPr>
                  <w:tcW w:w="720" w:type="dxa"/>
                  <w:tcBorders>
                    <w:top w:val="single" w:sz="4" w:space="0" w:color="auto"/>
                    <w:left w:val="single" w:sz="4" w:space="0" w:color="auto"/>
                    <w:bottom w:val="single" w:sz="4" w:space="0" w:color="auto"/>
                    <w:right w:val="single" w:sz="4" w:space="0" w:color="auto"/>
                  </w:tcBorders>
                  <w:noWrap/>
                  <w:vAlign w:val="center"/>
                </w:tcPr>
                <w:p w14:paraId="18D296FF" w14:textId="1DF64AC8"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1</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739</w:t>
                  </w:r>
                </w:p>
              </w:tc>
              <w:tc>
                <w:tcPr>
                  <w:tcW w:w="720" w:type="dxa"/>
                  <w:tcBorders>
                    <w:top w:val="single" w:sz="4" w:space="0" w:color="auto"/>
                    <w:left w:val="single" w:sz="4" w:space="0" w:color="auto"/>
                    <w:bottom w:val="single" w:sz="4" w:space="0" w:color="auto"/>
                    <w:right w:val="single" w:sz="4" w:space="0" w:color="auto"/>
                  </w:tcBorders>
                  <w:noWrap/>
                  <w:vAlign w:val="center"/>
                </w:tcPr>
                <w:p w14:paraId="61F77632" w14:textId="0C9F97E0"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2</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877</w:t>
                  </w:r>
                </w:p>
              </w:tc>
              <w:tc>
                <w:tcPr>
                  <w:tcW w:w="720" w:type="dxa"/>
                  <w:tcBorders>
                    <w:top w:val="single" w:sz="4" w:space="0" w:color="auto"/>
                    <w:left w:val="single" w:sz="4" w:space="0" w:color="auto"/>
                    <w:bottom w:val="single" w:sz="4" w:space="0" w:color="auto"/>
                    <w:right w:val="single" w:sz="4" w:space="0" w:color="auto"/>
                  </w:tcBorders>
                  <w:noWrap/>
                  <w:vAlign w:val="center"/>
                </w:tcPr>
                <w:p w14:paraId="6D7E59E4" w14:textId="61922F36"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6</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631</w:t>
                  </w:r>
                </w:p>
              </w:tc>
              <w:tc>
                <w:tcPr>
                  <w:tcW w:w="740" w:type="dxa"/>
                  <w:tcBorders>
                    <w:top w:val="single" w:sz="4" w:space="0" w:color="auto"/>
                    <w:left w:val="single" w:sz="4" w:space="0" w:color="auto"/>
                    <w:bottom w:val="single" w:sz="4" w:space="0" w:color="auto"/>
                    <w:right w:val="single" w:sz="4" w:space="0" w:color="auto"/>
                  </w:tcBorders>
                  <w:noWrap/>
                  <w:vAlign w:val="center"/>
                </w:tcPr>
                <w:p w14:paraId="234B7817" w14:textId="402A055B"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21</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909</w:t>
                  </w:r>
                </w:p>
              </w:tc>
              <w:tc>
                <w:tcPr>
                  <w:tcW w:w="740" w:type="dxa"/>
                  <w:tcBorders>
                    <w:top w:val="single" w:sz="4" w:space="0" w:color="auto"/>
                    <w:left w:val="single" w:sz="4" w:space="0" w:color="auto"/>
                    <w:bottom w:val="single" w:sz="4" w:space="0" w:color="auto"/>
                    <w:right w:val="single" w:sz="4" w:space="0" w:color="auto"/>
                  </w:tcBorders>
                  <w:noWrap/>
                  <w:vAlign w:val="center"/>
                </w:tcPr>
                <w:p w14:paraId="214AD25D" w14:textId="65113E7D"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246</w:t>
                  </w:r>
                </w:p>
              </w:tc>
              <w:tc>
                <w:tcPr>
                  <w:tcW w:w="660" w:type="dxa"/>
                  <w:tcBorders>
                    <w:top w:val="single" w:sz="4" w:space="0" w:color="auto"/>
                    <w:left w:val="single" w:sz="4" w:space="0" w:color="auto"/>
                    <w:bottom w:val="single" w:sz="4" w:space="0" w:color="auto"/>
                    <w:right w:val="single" w:sz="4" w:space="0" w:color="auto"/>
                  </w:tcBorders>
                  <w:noWrap/>
                  <w:vAlign w:val="center"/>
                </w:tcPr>
                <w:p w14:paraId="4E75029D" w14:textId="1C8968B8"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833</w:t>
                  </w:r>
                </w:p>
              </w:tc>
              <w:tc>
                <w:tcPr>
                  <w:tcW w:w="760" w:type="dxa"/>
                  <w:tcBorders>
                    <w:top w:val="single" w:sz="4" w:space="0" w:color="auto"/>
                    <w:left w:val="single" w:sz="4" w:space="0" w:color="auto"/>
                    <w:bottom w:val="single" w:sz="4" w:space="0" w:color="auto"/>
                    <w:right w:val="single" w:sz="4" w:space="0" w:color="auto"/>
                  </w:tcBorders>
                  <w:noWrap/>
                  <w:vAlign w:val="center"/>
                </w:tcPr>
                <w:p w14:paraId="79F23027" w14:textId="5FD97444" w:rsidR="00930D73" w:rsidRPr="0053504C" w:rsidRDefault="00CA7863" w:rsidP="00930D73">
                  <w:pPr>
                    <w:spacing w:after="0" w:line="240" w:lineRule="auto"/>
                    <w:jc w:val="center"/>
                    <w:rPr>
                      <w:rFonts w:ascii="Garamond" w:eastAsia="Times New Roman" w:hAnsi="Garamond" w:cs="Times New Roman"/>
                      <w:b/>
                      <w:bCs/>
                      <w:color w:val="0000FF"/>
                      <w:sz w:val="20"/>
                      <w:szCs w:val="20"/>
                    </w:rPr>
                  </w:pPr>
                  <w:r>
                    <w:rPr>
                      <w:rFonts w:ascii="Garamond" w:eastAsia="Times New Roman" w:hAnsi="Garamond" w:cs="Times New Roman"/>
                      <w:b/>
                      <w:bCs/>
                      <w:color w:val="0000FF"/>
                      <w:sz w:val="20"/>
                      <w:szCs w:val="20"/>
                    </w:rPr>
                    <w:t>10</w:t>
                  </w:r>
                  <w:r w:rsidR="003A571E">
                    <w:rPr>
                      <w:rFonts w:ascii="Garamond" w:eastAsia="Times New Roman" w:hAnsi="Garamond" w:cs="Times New Roman"/>
                      <w:b/>
                      <w:bCs/>
                      <w:color w:val="0000FF"/>
                      <w:sz w:val="20"/>
                      <w:szCs w:val="20"/>
                    </w:rPr>
                    <w:t>,</w:t>
                  </w:r>
                  <w:r>
                    <w:rPr>
                      <w:rFonts w:ascii="Garamond" w:eastAsia="Times New Roman" w:hAnsi="Garamond" w:cs="Times New Roman"/>
                      <w:b/>
                      <w:bCs/>
                      <w:color w:val="0000FF"/>
                      <w:sz w:val="20"/>
                      <w:szCs w:val="20"/>
                    </w:rPr>
                    <w:t>222</w:t>
                  </w:r>
                </w:p>
              </w:tc>
            </w:tr>
            <w:tr w:rsidR="00ED54CB" w:rsidRPr="009A57B8" w14:paraId="5B131A31" w14:textId="77777777" w:rsidTr="00ED54CB">
              <w:trPr>
                <w:trHeight w:val="240"/>
              </w:trPr>
              <w:tc>
                <w:tcPr>
                  <w:tcW w:w="7658" w:type="dxa"/>
                  <w:gridSpan w:val="10"/>
                  <w:tcBorders>
                    <w:top w:val="single" w:sz="4" w:space="0" w:color="auto"/>
                    <w:left w:val="nil"/>
                    <w:bottom w:val="single" w:sz="4" w:space="0" w:color="auto"/>
                    <w:right w:val="nil"/>
                  </w:tcBorders>
                  <w:noWrap/>
                  <w:hideMark/>
                </w:tcPr>
                <w:p w14:paraId="16007FDA" w14:textId="06AFDD1F" w:rsidR="0045569E" w:rsidRDefault="0045569E" w:rsidP="0045569E">
                  <w:pPr>
                    <w:spacing w:after="0" w:line="240" w:lineRule="auto"/>
                    <w:rPr>
                      <w:rFonts w:eastAsia="Times New Roman" w:cstheme="minorHAnsi"/>
                      <w:sz w:val="20"/>
                      <w:szCs w:val="20"/>
                    </w:rPr>
                  </w:pPr>
                  <w:r w:rsidRPr="0037623C">
                    <w:rPr>
                      <w:rFonts w:eastAsia="Times New Roman" w:cstheme="minorHAnsi"/>
                      <w:sz w:val="20"/>
                      <w:szCs w:val="20"/>
                    </w:rPr>
                    <w:t>Source:</w:t>
                  </w:r>
                  <w:r w:rsidR="002B0A4B" w:rsidRPr="0037623C">
                    <w:rPr>
                      <w:rFonts w:cstheme="minorHAnsi"/>
                      <w:sz w:val="20"/>
                      <w:szCs w:val="20"/>
                    </w:rPr>
                    <w:t xml:space="preserve"> </w:t>
                  </w:r>
                  <w:hyperlink r:id="rId123" w:history="1">
                    <w:r w:rsidR="00F12953" w:rsidRPr="0037623C">
                      <w:rPr>
                        <w:rStyle w:val="Hyperlink"/>
                        <w:rFonts w:cstheme="minorHAnsi"/>
                        <w:sz w:val="20"/>
                        <w:szCs w:val="20"/>
                      </w:rPr>
                      <w:t>Crashes and Injuries by Cities and Towns</w:t>
                    </w:r>
                  </w:hyperlink>
                  <w:r w:rsidRPr="0037623C">
                    <w:rPr>
                      <w:rFonts w:eastAsia="Times New Roman" w:cstheme="minorHAnsi"/>
                      <w:sz w:val="20"/>
                      <w:szCs w:val="20"/>
                    </w:rPr>
                    <w:t xml:space="preserve"> </w:t>
                  </w:r>
                  <w:r w:rsidR="00253355" w:rsidRPr="0037623C">
                    <w:rPr>
                      <w:rFonts w:eastAsia="Times New Roman" w:cstheme="minorHAnsi"/>
                      <w:sz w:val="20"/>
                      <w:szCs w:val="20"/>
                    </w:rPr>
                    <w:t xml:space="preserve"> *</w:t>
                  </w:r>
                  <w:r w:rsidR="000E4894" w:rsidRPr="0037623C">
                    <w:rPr>
                      <w:rFonts w:eastAsia="Times New Roman" w:cstheme="minorHAnsi"/>
                      <w:sz w:val="20"/>
                      <w:szCs w:val="20"/>
                    </w:rPr>
                    <w:t>N/A</w:t>
                  </w:r>
                  <w:r w:rsidR="00253355" w:rsidRPr="0037623C">
                    <w:rPr>
                      <w:rFonts w:eastAsia="Times New Roman" w:cstheme="minorHAnsi"/>
                      <w:sz w:val="20"/>
                      <w:szCs w:val="20"/>
                    </w:rPr>
                    <w:t xml:space="preserve"> – no data</w:t>
                  </w:r>
                  <w:r w:rsidR="000E4894" w:rsidRPr="0037623C">
                    <w:rPr>
                      <w:rFonts w:eastAsia="Times New Roman" w:cstheme="minorHAnsi"/>
                      <w:sz w:val="20"/>
                      <w:szCs w:val="20"/>
                    </w:rPr>
                    <w:t xml:space="preserve"> submitted.</w:t>
                  </w:r>
                </w:p>
                <w:p w14:paraId="37BD7707" w14:textId="77777777" w:rsidR="00ED54CB" w:rsidRDefault="00ED54CB" w:rsidP="0045569E">
                  <w:pPr>
                    <w:spacing w:after="0" w:line="240" w:lineRule="auto"/>
                    <w:rPr>
                      <w:rFonts w:eastAsia="Times New Roman" w:cstheme="minorHAnsi"/>
                      <w:sz w:val="20"/>
                      <w:szCs w:val="20"/>
                    </w:rPr>
                  </w:pPr>
                </w:p>
                <w:p w14:paraId="2C357B4E" w14:textId="77777777" w:rsidR="00930D73" w:rsidRPr="0037623C" w:rsidRDefault="00930D73" w:rsidP="00ED54CB">
                  <w:pPr>
                    <w:spacing w:after="0" w:line="240" w:lineRule="auto"/>
                    <w:rPr>
                      <w:rFonts w:ascii="Garamond" w:eastAsia="Times New Roman" w:hAnsi="Garamond" w:cs="Tahoma"/>
                      <w:sz w:val="16"/>
                      <w:szCs w:val="16"/>
                    </w:rPr>
                  </w:pPr>
                </w:p>
              </w:tc>
              <w:tc>
                <w:tcPr>
                  <w:tcW w:w="740" w:type="dxa"/>
                  <w:tcBorders>
                    <w:top w:val="single" w:sz="4" w:space="0" w:color="auto"/>
                    <w:left w:val="nil"/>
                    <w:bottom w:val="single" w:sz="4" w:space="0" w:color="auto"/>
                    <w:right w:val="nil"/>
                  </w:tcBorders>
                  <w:noWrap/>
                  <w:vAlign w:val="bottom"/>
                  <w:hideMark/>
                </w:tcPr>
                <w:p w14:paraId="1AC82027" w14:textId="77777777" w:rsidR="00930D73" w:rsidRPr="0037623C" w:rsidRDefault="00930D73" w:rsidP="00930D73">
                  <w:pPr>
                    <w:spacing w:after="0" w:line="240" w:lineRule="auto"/>
                    <w:rPr>
                      <w:rFonts w:ascii="Garamond" w:eastAsia="Times New Roman" w:hAnsi="Garamond" w:cs="Tahoma"/>
                    </w:rPr>
                  </w:pPr>
                </w:p>
              </w:tc>
              <w:tc>
                <w:tcPr>
                  <w:tcW w:w="740" w:type="dxa"/>
                  <w:tcBorders>
                    <w:top w:val="single" w:sz="4" w:space="0" w:color="auto"/>
                    <w:left w:val="nil"/>
                    <w:bottom w:val="single" w:sz="4" w:space="0" w:color="auto"/>
                    <w:right w:val="nil"/>
                  </w:tcBorders>
                  <w:noWrap/>
                  <w:vAlign w:val="bottom"/>
                  <w:hideMark/>
                </w:tcPr>
                <w:p w14:paraId="0A863038" w14:textId="77777777" w:rsidR="00930D73" w:rsidRPr="009A57B8" w:rsidRDefault="00930D73" w:rsidP="00930D73">
                  <w:pPr>
                    <w:spacing w:after="0" w:line="240" w:lineRule="auto"/>
                    <w:jc w:val="center"/>
                    <w:rPr>
                      <w:rFonts w:ascii="Garamond" w:eastAsia="Times New Roman" w:hAnsi="Garamond" w:cs="Times New Roman"/>
                    </w:rPr>
                  </w:pPr>
                </w:p>
              </w:tc>
              <w:tc>
                <w:tcPr>
                  <w:tcW w:w="660" w:type="dxa"/>
                  <w:tcBorders>
                    <w:top w:val="single" w:sz="4" w:space="0" w:color="auto"/>
                    <w:left w:val="nil"/>
                    <w:bottom w:val="single" w:sz="4" w:space="0" w:color="auto"/>
                    <w:right w:val="nil"/>
                  </w:tcBorders>
                  <w:noWrap/>
                  <w:vAlign w:val="bottom"/>
                  <w:hideMark/>
                </w:tcPr>
                <w:p w14:paraId="58F482B9" w14:textId="77777777" w:rsidR="00930D73" w:rsidRPr="009A57B8" w:rsidRDefault="00930D73" w:rsidP="00930D73">
                  <w:pPr>
                    <w:spacing w:after="0" w:line="240" w:lineRule="auto"/>
                    <w:jc w:val="center"/>
                    <w:rPr>
                      <w:rFonts w:ascii="Garamond" w:eastAsia="Times New Roman" w:hAnsi="Garamond" w:cs="Times New Roman"/>
                    </w:rPr>
                  </w:pPr>
                </w:p>
              </w:tc>
              <w:tc>
                <w:tcPr>
                  <w:tcW w:w="760" w:type="dxa"/>
                  <w:tcBorders>
                    <w:top w:val="single" w:sz="4" w:space="0" w:color="auto"/>
                    <w:left w:val="nil"/>
                    <w:bottom w:val="single" w:sz="4" w:space="0" w:color="auto"/>
                    <w:right w:val="nil"/>
                  </w:tcBorders>
                  <w:noWrap/>
                  <w:vAlign w:val="bottom"/>
                  <w:hideMark/>
                </w:tcPr>
                <w:p w14:paraId="3747DDC2" w14:textId="77777777" w:rsidR="00930D73" w:rsidRPr="009A57B8" w:rsidRDefault="00930D73" w:rsidP="00930D73">
                  <w:pPr>
                    <w:spacing w:after="0" w:line="240" w:lineRule="auto"/>
                    <w:jc w:val="center"/>
                    <w:rPr>
                      <w:rFonts w:ascii="Garamond" w:eastAsia="Times New Roman" w:hAnsi="Garamond" w:cs="Times New Roman"/>
                    </w:rPr>
                  </w:pPr>
                </w:p>
              </w:tc>
            </w:tr>
            <w:tr w:rsidR="004745DB" w:rsidRPr="009A57B8" w14:paraId="3D07977D" w14:textId="77777777" w:rsidTr="00ED54CB">
              <w:trPr>
                <w:trHeight w:val="240"/>
              </w:trPr>
              <w:tc>
                <w:tcPr>
                  <w:tcW w:w="7658" w:type="dxa"/>
                  <w:gridSpan w:val="10"/>
                  <w:tcBorders>
                    <w:top w:val="single" w:sz="4" w:space="0" w:color="auto"/>
                    <w:left w:val="nil"/>
                    <w:bottom w:val="nil"/>
                    <w:right w:val="nil"/>
                  </w:tcBorders>
                  <w:noWrap/>
                </w:tcPr>
                <w:p w14:paraId="7CB68A05" w14:textId="58895FD7" w:rsidR="00ED54CB" w:rsidRPr="00CE2116" w:rsidRDefault="00ED54CB" w:rsidP="0045569E">
                  <w:pPr>
                    <w:spacing w:after="0" w:line="240" w:lineRule="auto"/>
                    <w:rPr>
                      <w:rFonts w:eastAsia="Times New Roman" w:cstheme="minorHAnsi"/>
                      <w:sz w:val="18"/>
                      <w:szCs w:val="18"/>
                    </w:rPr>
                  </w:pPr>
                </w:p>
              </w:tc>
              <w:tc>
                <w:tcPr>
                  <w:tcW w:w="740" w:type="dxa"/>
                  <w:tcBorders>
                    <w:top w:val="single" w:sz="4" w:space="0" w:color="auto"/>
                    <w:left w:val="nil"/>
                    <w:bottom w:val="nil"/>
                    <w:right w:val="nil"/>
                  </w:tcBorders>
                  <w:noWrap/>
                  <w:vAlign w:val="bottom"/>
                </w:tcPr>
                <w:p w14:paraId="01D9E9BE" w14:textId="77777777" w:rsidR="00ED54CB" w:rsidRPr="0037623C" w:rsidRDefault="00ED54CB" w:rsidP="00930D73">
                  <w:pPr>
                    <w:spacing w:after="0" w:line="240" w:lineRule="auto"/>
                    <w:rPr>
                      <w:rFonts w:ascii="Garamond" w:eastAsia="Times New Roman" w:hAnsi="Garamond" w:cs="Tahoma"/>
                    </w:rPr>
                  </w:pPr>
                </w:p>
              </w:tc>
              <w:tc>
                <w:tcPr>
                  <w:tcW w:w="740" w:type="dxa"/>
                  <w:tcBorders>
                    <w:top w:val="single" w:sz="4" w:space="0" w:color="auto"/>
                    <w:left w:val="nil"/>
                    <w:bottom w:val="nil"/>
                    <w:right w:val="nil"/>
                  </w:tcBorders>
                  <w:noWrap/>
                  <w:vAlign w:val="bottom"/>
                </w:tcPr>
                <w:p w14:paraId="1FE8BE52" w14:textId="77777777" w:rsidR="00ED54CB" w:rsidRPr="009A57B8" w:rsidRDefault="00ED54CB" w:rsidP="00930D73">
                  <w:pPr>
                    <w:spacing w:after="0" w:line="240" w:lineRule="auto"/>
                    <w:jc w:val="center"/>
                    <w:rPr>
                      <w:rFonts w:ascii="Garamond" w:eastAsia="Times New Roman" w:hAnsi="Garamond" w:cs="Times New Roman"/>
                    </w:rPr>
                  </w:pPr>
                </w:p>
              </w:tc>
              <w:tc>
                <w:tcPr>
                  <w:tcW w:w="660" w:type="dxa"/>
                  <w:tcBorders>
                    <w:top w:val="single" w:sz="4" w:space="0" w:color="auto"/>
                    <w:left w:val="nil"/>
                    <w:bottom w:val="nil"/>
                    <w:right w:val="nil"/>
                  </w:tcBorders>
                  <w:noWrap/>
                  <w:vAlign w:val="bottom"/>
                </w:tcPr>
                <w:p w14:paraId="3EDA0E48" w14:textId="77777777" w:rsidR="00ED54CB" w:rsidRPr="009A57B8" w:rsidRDefault="00ED54CB" w:rsidP="00930D73">
                  <w:pPr>
                    <w:spacing w:after="0" w:line="240" w:lineRule="auto"/>
                    <w:jc w:val="center"/>
                    <w:rPr>
                      <w:rFonts w:ascii="Garamond" w:eastAsia="Times New Roman" w:hAnsi="Garamond" w:cs="Times New Roman"/>
                    </w:rPr>
                  </w:pPr>
                </w:p>
              </w:tc>
              <w:tc>
                <w:tcPr>
                  <w:tcW w:w="760" w:type="dxa"/>
                  <w:tcBorders>
                    <w:top w:val="single" w:sz="4" w:space="0" w:color="auto"/>
                    <w:left w:val="nil"/>
                    <w:bottom w:val="nil"/>
                    <w:right w:val="nil"/>
                  </w:tcBorders>
                  <w:noWrap/>
                  <w:vAlign w:val="bottom"/>
                </w:tcPr>
                <w:p w14:paraId="4E62BD5E" w14:textId="77777777" w:rsidR="00ED54CB" w:rsidRPr="009A57B8" w:rsidRDefault="00ED54CB" w:rsidP="00930D73">
                  <w:pPr>
                    <w:spacing w:after="0" w:line="240" w:lineRule="auto"/>
                    <w:jc w:val="center"/>
                    <w:rPr>
                      <w:rFonts w:ascii="Garamond" w:eastAsia="Times New Roman" w:hAnsi="Garamond" w:cs="Times New Roman"/>
                    </w:rPr>
                  </w:pPr>
                </w:p>
              </w:tc>
            </w:tr>
          </w:tbl>
          <w:p w14:paraId="741D642F" w14:textId="77777777" w:rsidR="00CE2116" w:rsidRPr="00CE2116" w:rsidRDefault="00CE2116" w:rsidP="002A04BA">
            <w:pPr>
              <w:spacing w:after="0" w:line="240" w:lineRule="auto"/>
              <w:rPr>
                <w:rFonts w:ascii="Garamond" w:eastAsia="Times New Roman" w:hAnsi="Garamond" w:cs="Courier New"/>
                <w:b/>
                <w:spacing w:val="-20"/>
                <w:sz w:val="16"/>
                <w:szCs w:val="16"/>
              </w:rPr>
            </w:pPr>
          </w:p>
          <w:p w14:paraId="28491397" w14:textId="77777777" w:rsidR="002314DA" w:rsidRDefault="002314DA" w:rsidP="002314DA">
            <w:pPr>
              <w:spacing w:after="0" w:line="240" w:lineRule="auto"/>
              <w:rPr>
                <w:rFonts w:ascii="Garamond" w:eastAsia="Times New Roman" w:hAnsi="Garamond" w:cs="Courier New"/>
                <w:b/>
                <w:bCs/>
                <w:spacing w:val="-20"/>
                <w:sz w:val="24"/>
                <w:szCs w:val="24"/>
              </w:rPr>
            </w:pPr>
            <w:r w:rsidRPr="002314DA">
              <w:rPr>
                <w:rFonts w:ascii="Garamond" w:eastAsia="Times New Roman" w:hAnsi="Garamond" w:cs="Courier New"/>
                <w:b/>
                <w:bCs/>
                <w:spacing w:val="-20"/>
                <w:sz w:val="24"/>
                <w:szCs w:val="24"/>
              </w:rPr>
              <w:t>Implications for Planning</w:t>
            </w:r>
          </w:p>
          <w:p w14:paraId="17C548D6" w14:textId="77777777" w:rsidR="002314DA" w:rsidRPr="002314DA" w:rsidRDefault="002314DA" w:rsidP="002314DA">
            <w:pPr>
              <w:spacing w:after="0" w:line="240" w:lineRule="auto"/>
              <w:rPr>
                <w:rFonts w:ascii="Garamond" w:eastAsia="Times New Roman" w:hAnsi="Garamond" w:cs="Courier New"/>
                <w:b/>
                <w:bCs/>
                <w:spacing w:val="-20"/>
                <w:sz w:val="24"/>
                <w:szCs w:val="24"/>
              </w:rPr>
            </w:pPr>
          </w:p>
          <w:p w14:paraId="16814A3F" w14:textId="77777777" w:rsidR="002314DA" w:rsidRPr="002314DA" w:rsidRDefault="002314DA" w:rsidP="002314DA">
            <w:pPr>
              <w:rPr>
                <w:rFonts w:ascii="Garamond" w:hAnsi="Garamond"/>
              </w:rPr>
            </w:pPr>
            <w:r w:rsidRPr="002314DA">
              <w:rPr>
                <w:rFonts w:ascii="Garamond" w:hAnsi="Garamond"/>
              </w:rPr>
              <w:t>The combination of survey data, crime statistics, and traffic crash reports clearly demonstrates the need for:</w:t>
            </w:r>
          </w:p>
          <w:p w14:paraId="790A03D0" w14:textId="77777777" w:rsidR="002314DA" w:rsidRPr="002314DA" w:rsidRDefault="002314DA" w:rsidP="008E66DE">
            <w:pPr>
              <w:pStyle w:val="ListParagraph"/>
              <w:numPr>
                <w:ilvl w:val="0"/>
                <w:numId w:val="28"/>
              </w:numPr>
              <w:rPr>
                <w:rFonts w:ascii="Garamond" w:hAnsi="Garamond"/>
                <w:sz w:val="22"/>
                <w:szCs w:val="22"/>
              </w:rPr>
            </w:pPr>
            <w:r w:rsidRPr="002314DA">
              <w:rPr>
                <w:rFonts w:ascii="Garamond" w:hAnsi="Garamond"/>
                <w:sz w:val="22"/>
                <w:szCs w:val="22"/>
              </w:rPr>
              <w:t>Ongoing training in specialized areas</w:t>
            </w:r>
          </w:p>
          <w:p w14:paraId="104133DB" w14:textId="77777777" w:rsidR="002314DA" w:rsidRPr="002314DA" w:rsidRDefault="002314DA" w:rsidP="008E66DE">
            <w:pPr>
              <w:pStyle w:val="ListParagraph"/>
              <w:numPr>
                <w:ilvl w:val="0"/>
                <w:numId w:val="28"/>
              </w:numPr>
              <w:rPr>
                <w:rFonts w:ascii="Garamond" w:hAnsi="Garamond"/>
                <w:sz w:val="22"/>
                <w:szCs w:val="22"/>
              </w:rPr>
            </w:pPr>
            <w:r w:rsidRPr="002314DA">
              <w:rPr>
                <w:rFonts w:ascii="Garamond" w:hAnsi="Garamond"/>
                <w:sz w:val="22"/>
                <w:szCs w:val="22"/>
              </w:rPr>
              <w:t>Updated equipment and technology</w:t>
            </w:r>
          </w:p>
          <w:p w14:paraId="306F249D" w14:textId="77777777" w:rsidR="002314DA" w:rsidRPr="002314DA" w:rsidRDefault="002314DA" w:rsidP="008E66DE">
            <w:pPr>
              <w:pStyle w:val="ListParagraph"/>
              <w:numPr>
                <w:ilvl w:val="0"/>
                <w:numId w:val="28"/>
              </w:numPr>
              <w:rPr>
                <w:rFonts w:ascii="Garamond" w:hAnsi="Garamond"/>
                <w:sz w:val="22"/>
                <w:szCs w:val="22"/>
              </w:rPr>
            </w:pPr>
            <w:r w:rsidRPr="002314DA">
              <w:rPr>
                <w:rFonts w:ascii="Garamond" w:hAnsi="Garamond"/>
                <w:sz w:val="22"/>
                <w:szCs w:val="22"/>
              </w:rPr>
              <w:t>Mental health and de-escalation response training</w:t>
            </w:r>
          </w:p>
          <w:p w14:paraId="32DC5C86" w14:textId="77777777" w:rsidR="002314DA" w:rsidRPr="002314DA" w:rsidRDefault="002314DA" w:rsidP="008E66DE">
            <w:pPr>
              <w:pStyle w:val="ListParagraph"/>
              <w:numPr>
                <w:ilvl w:val="0"/>
                <w:numId w:val="28"/>
              </w:numPr>
              <w:rPr>
                <w:rFonts w:ascii="Garamond" w:hAnsi="Garamond"/>
                <w:sz w:val="22"/>
                <w:szCs w:val="22"/>
              </w:rPr>
            </w:pPr>
            <w:r w:rsidRPr="002314DA">
              <w:rPr>
                <w:rFonts w:ascii="Garamond" w:hAnsi="Garamond"/>
                <w:sz w:val="22"/>
                <w:szCs w:val="22"/>
              </w:rPr>
              <w:t>Targeted enforcement strategies for high-risk issues like family violence, DWI, and gang activity</w:t>
            </w:r>
          </w:p>
          <w:p w14:paraId="1BB1D2E5" w14:textId="77777777" w:rsidR="002314DA" w:rsidRPr="002314DA" w:rsidRDefault="002314DA" w:rsidP="002314DA">
            <w:pPr>
              <w:rPr>
                <w:rFonts w:ascii="Garamond" w:hAnsi="Garamond"/>
                <w:sz w:val="16"/>
                <w:szCs w:val="16"/>
              </w:rPr>
            </w:pPr>
          </w:p>
          <w:p w14:paraId="4AD65114" w14:textId="7DE37FFC" w:rsidR="002314DA" w:rsidRPr="002314DA" w:rsidRDefault="002314DA" w:rsidP="002314DA">
            <w:pPr>
              <w:rPr>
                <w:rFonts w:ascii="Garamond" w:hAnsi="Garamond"/>
              </w:rPr>
            </w:pPr>
            <w:r w:rsidRPr="002314DA">
              <w:rPr>
                <w:rFonts w:ascii="Garamond" w:hAnsi="Garamond"/>
              </w:rPr>
              <w:t>Continued investment in personnel development, interagency collaboration, and victim support infrastructure is critical to improving public safety outcomes in the ETCOG region.</w:t>
            </w:r>
          </w:p>
          <w:p w14:paraId="50696B32" w14:textId="77777777" w:rsidR="009C478A" w:rsidRPr="009A57B8" w:rsidRDefault="009C478A" w:rsidP="002A04BA">
            <w:pPr>
              <w:spacing w:after="0" w:line="240" w:lineRule="auto"/>
              <w:rPr>
                <w:rFonts w:ascii="Garamond" w:eastAsia="Times New Roman" w:hAnsi="Garamond" w:cs="Courier New"/>
                <w:b/>
                <w:spacing w:val="-20"/>
              </w:rPr>
            </w:pPr>
          </w:p>
          <w:p w14:paraId="4508219B" w14:textId="77777777" w:rsidR="009C478A" w:rsidRPr="009A57B8" w:rsidRDefault="009C478A" w:rsidP="002A04BA">
            <w:pPr>
              <w:spacing w:after="0" w:line="240" w:lineRule="auto"/>
              <w:rPr>
                <w:rFonts w:ascii="Garamond" w:eastAsia="Times New Roman" w:hAnsi="Garamond" w:cs="Courier New"/>
                <w:b/>
                <w:spacing w:val="-20"/>
              </w:rPr>
            </w:pPr>
          </w:p>
          <w:p w14:paraId="27689382" w14:textId="77777777" w:rsidR="009C478A" w:rsidRPr="009A57B8" w:rsidRDefault="009C478A" w:rsidP="002A04BA">
            <w:pPr>
              <w:spacing w:after="0" w:line="240" w:lineRule="auto"/>
              <w:rPr>
                <w:rFonts w:ascii="Garamond" w:eastAsia="Times New Roman" w:hAnsi="Garamond" w:cs="Courier New"/>
                <w:b/>
                <w:spacing w:val="-20"/>
              </w:rPr>
            </w:pPr>
          </w:p>
          <w:p w14:paraId="14A16EC4" w14:textId="77777777" w:rsidR="009C478A" w:rsidRDefault="009C478A" w:rsidP="002A04BA">
            <w:pPr>
              <w:spacing w:after="0" w:line="240" w:lineRule="auto"/>
              <w:rPr>
                <w:rFonts w:ascii="Garamond" w:eastAsia="Times New Roman" w:hAnsi="Garamond" w:cs="Courier New"/>
                <w:b/>
                <w:spacing w:val="-20"/>
              </w:rPr>
            </w:pPr>
          </w:p>
          <w:p w14:paraId="69BC7980" w14:textId="77777777" w:rsidR="0028452B" w:rsidRDefault="0028452B" w:rsidP="002A04BA">
            <w:pPr>
              <w:spacing w:after="0" w:line="240" w:lineRule="auto"/>
              <w:rPr>
                <w:rFonts w:ascii="Garamond" w:eastAsia="Times New Roman" w:hAnsi="Garamond" w:cs="Courier New"/>
                <w:b/>
                <w:spacing w:val="-20"/>
              </w:rPr>
            </w:pPr>
          </w:p>
          <w:p w14:paraId="28C0FE54" w14:textId="77777777" w:rsidR="0028452B" w:rsidRDefault="0028452B" w:rsidP="002A04BA">
            <w:pPr>
              <w:spacing w:after="0" w:line="240" w:lineRule="auto"/>
              <w:rPr>
                <w:rFonts w:ascii="Garamond" w:eastAsia="Times New Roman" w:hAnsi="Garamond" w:cs="Courier New"/>
                <w:b/>
                <w:spacing w:val="-20"/>
              </w:rPr>
            </w:pPr>
          </w:p>
          <w:p w14:paraId="374A8FA1" w14:textId="77777777" w:rsidR="0028452B" w:rsidRDefault="0028452B" w:rsidP="002A04BA">
            <w:pPr>
              <w:spacing w:after="0" w:line="240" w:lineRule="auto"/>
              <w:rPr>
                <w:rFonts w:ascii="Garamond" w:eastAsia="Times New Roman" w:hAnsi="Garamond" w:cs="Courier New"/>
                <w:b/>
                <w:spacing w:val="-20"/>
              </w:rPr>
            </w:pPr>
          </w:p>
          <w:p w14:paraId="7AEC9B65" w14:textId="77777777" w:rsidR="00FE67D5" w:rsidRDefault="00FE67D5" w:rsidP="002A04BA">
            <w:pPr>
              <w:spacing w:after="0" w:line="240" w:lineRule="auto"/>
              <w:rPr>
                <w:rFonts w:ascii="Garamond" w:eastAsia="Times New Roman" w:hAnsi="Garamond" w:cs="Courier New"/>
                <w:b/>
                <w:spacing w:val="-20"/>
              </w:rPr>
            </w:pPr>
          </w:p>
          <w:p w14:paraId="75BCD18F" w14:textId="77777777" w:rsidR="00FE67D5" w:rsidRDefault="00FE67D5" w:rsidP="002A04BA">
            <w:pPr>
              <w:spacing w:after="0" w:line="240" w:lineRule="auto"/>
              <w:rPr>
                <w:rFonts w:ascii="Garamond" w:eastAsia="Times New Roman" w:hAnsi="Garamond" w:cs="Courier New"/>
                <w:b/>
                <w:spacing w:val="-20"/>
              </w:rPr>
            </w:pPr>
          </w:p>
          <w:p w14:paraId="5A085265" w14:textId="77777777" w:rsidR="00FE67D5" w:rsidRDefault="00FE67D5" w:rsidP="002A04BA">
            <w:pPr>
              <w:spacing w:after="0" w:line="240" w:lineRule="auto"/>
              <w:rPr>
                <w:rFonts w:ascii="Garamond" w:eastAsia="Times New Roman" w:hAnsi="Garamond" w:cs="Courier New"/>
                <w:b/>
                <w:spacing w:val="-20"/>
              </w:rPr>
            </w:pPr>
          </w:p>
          <w:p w14:paraId="1E0B497D" w14:textId="77777777" w:rsidR="00FE67D5" w:rsidRDefault="00FE67D5" w:rsidP="002A04BA">
            <w:pPr>
              <w:spacing w:after="0" w:line="240" w:lineRule="auto"/>
              <w:rPr>
                <w:rFonts w:ascii="Garamond" w:eastAsia="Times New Roman" w:hAnsi="Garamond" w:cs="Courier New"/>
                <w:b/>
                <w:spacing w:val="-20"/>
              </w:rPr>
            </w:pPr>
          </w:p>
          <w:p w14:paraId="0283FF15" w14:textId="77777777" w:rsidR="00FE67D5" w:rsidRDefault="00FE67D5" w:rsidP="002A04BA">
            <w:pPr>
              <w:spacing w:after="0" w:line="240" w:lineRule="auto"/>
              <w:rPr>
                <w:rFonts w:ascii="Garamond" w:eastAsia="Times New Roman" w:hAnsi="Garamond" w:cs="Courier New"/>
                <w:b/>
                <w:spacing w:val="-20"/>
              </w:rPr>
            </w:pPr>
          </w:p>
          <w:p w14:paraId="75A1A3FE" w14:textId="77777777" w:rsidR="00FE67D5" w:rsidRDefault="00FE67D5" w:rsidP="002A04BA">
            <w:pPr>
              <w:spacing w:after="0" w:line="240" w:lineRule="auto"/>
              <w:rPr>
                <w:rFonts w:ascii="Garamond" w:eastAsia="Times New Roman" w:hAnsi="Garamond" w:cs="Courier New"/>
                <w:b/>
                <w:spacing w:val="-20"/>
              </w:rPr>
            </w:pPr>
          </w:p>
          <w:p w14:paraId="5D0CFEEE" w14:textId="77777777" w:rsidR="00FE67D5" w:rsidRDefault="00FE67D5" w:rsidP="002A04BA">
            <w:pPr>
              <w:spacing w:after="0" w:line="240" w:lineRule="auto"/>
              <w:rPr>
                <w:rFonts w:ascii="Garamond" w:eastAsia="Times New Roman" w:hAnsi="Garamond" w:cs="Courier New"/>
                <w:b/>
                <w:spacing w:val="-20"/>
              </w:rPr>
            </w:pPr>
          </w:p>
          <w:p w14:paraId="5BCCB252" w14:textId="77777777" w:rsidR="00FE67D5" w:rsidRDefault="00FE67D5" w:rsidP="002A04BA">
            <w:pPr>
              <w:spacing w:after="0" w:line="240" w:lineRule="auto"/>
              <w:rPr>
                <w:rFonts w:ascii="Garamond" w:eastAsia="Times New Roman" w:hAnsi="Garamond" w:cs="Courier New"/>
                <w:b/>
                <w:spacing w:val="-20"/>
              </w:rPr>
            </w:pPr>
          </w:p>
          <w:p w14:paraId="2F9D4B08" w14:textId="77777777" w:rsidR="00FE67D5" w:rsidRDefault="00FE67D5" w:rsidP="002A04BA">
            <w:pPr>
              <w:spacing w:after="0" w:line="240" w:lineRule="auto"/>
              <w:rPr>
                <w:rFonts w:ascii="Garamond" w:eastAsia="Times New Roman" w:hAnsi="Garamond" w:cs="Courier New"/>
                <w:b/>
                <w:spacing w:val="-20"/>
              </w:rPr>
            </w:pPr>
          </w:p>
          <w:p w14:paraId="7C3B57F2" w14:textId="77777777" w:rsidR="00FE67D5" w:rsidRDefault="00FE67D5" w:rsidP="002A04BA">
            <w:pPr>
              <w:spacing w:after="0" w:line="240" w:lineRule="auto"/>
              <w:rPr>
                <w:rFonts w:ascii="Garamond" w:eastAsia="Times New Roman" w:hAnsi="Garamond" w:cs="Courier New"/>
                <w:b/>
                <w:spacing w:val="-20"/>
              </w:rPr>
            </w:pPr>
          </w:p>
          <w:p w14:paraId="0C3DD1F7" w14:textId="77777777" w:rsidR="00FE67D5" w:rsidRDefault="00FE67D5" w:rsidP="002A04BA">
            <w:pPr>
              <w:spacing w:after="0" w:line="240" w:lineRule="auto"/>
              <w:rPr>
                <w:rFonts w:ascii="Garamond" w:eastAsia="Times New Roman" w:hAnsi="Garamond" w:cs="Courier New"/>
                <w:b/>
                <w:spacing w:val="-20"/>
              </w:rPr>
            </w:pPr>
          </w:p>
          <w:p w14:paraId="0D7A678A" w14:textId="77777777" w:rsidR="00FE67D5" w:rsidRDefault="00FE67D5" w:rsidP="002A04BA">
            <w:pPr>
              <w:spacing w:after="0" w:line="240" w:lineRule="auto"/>
              <w:rPr>
                <w:rFonts w:ascii="Garamond" w:eastAsia="Times New Roman" w:hAnsi="Garamond" w:cs="Courier New"/>
                <w:b/>
                <w:spacing w:val="-20"/>
              </w:rPr>
            </w:pPr>
          </w:p>
          <w:p w14:paraId="37FE20C4" w14:textId="77777777" w:rsidR="00FE67D5" w:rsidRDefault="00FE67D5" w:rsidP="002A04BA">
            <w:pPr>
              <w:spacing w:after="0" w:line="240" w:lineRule="auto"/>
              <w:rPr>
                <w:rFonts w:ascii="Garamond" w:eastAsia="Times New Roman" w:hAnsi="Garamond" w:cs="Courier New"/>
                <w:b/>
                <w:spacing w:val="-20"/>
              </w:rPr>
            </w:pPr>
          </w:p>
          <w:p w14:paraId="3055FFF0" w14:textId="77777777" w:rsidR="00FE67D5" w:rsidRDefault="00FE67D5" w:rsidP="002A04BA">
            <w:pPr>
              <w:spacing w:after="0" w:line="240" w:lineRule="auto"/>
              <w:rPr>
                <w:rFonts w:ascii="Garamond" w:eastAsia="Times New Roman" w:hAnsi="Garamond" w:cs="Courier New"/>
                <w:b/>
                <w:spacing w:val="-20"/>
              </w:rPr>
            </w:pPr>
          </w:p>
          <w:p w14:paraId="6C8F629A" w14:textId="77777777" w:rsidR="00FE67D5" w:rsidRDefault="00FE67D5" w:rsidP="002A04BA">
            <w:pPr>
              <w:spacing w:after="0" w:line="240" w:lineRule="auto"/>
              <w:rPr>
                <w:rFonts w:ascii="Garamond" w:eastAsia="Times New Roman" w:hAnsi="Garamond" w:cs="Courier New"/>
                <w:b/>
                <w:spacing w:val="-20"/>
              </w:rPr>
            </w:pPr>
          </w:p>
          <w:p w14:paraId="175D683F" w14:textId="77777777" w:rsidR="0028452B" w:rsidRDefault="0028452B" w:rsidP="002A04BA">
            <w:pPr>
              <w:spacing w:after="0" w:line="240" w:lineRule="auto"/>
              <w:rPr>
                <w:rFonts w:ascii="Garamond" w:eastAsia="Times New Roman" w:hAnsi="Garamond" w:cs="Courier New"/>
                <w:b/>
                <w:spacing w:val="-20"/>
              </w:rPr>
            </w:pPr>
          </w:p>
          <w:p w14:paraId="13CE98D7" w14:textId="77777777" w:rsidR="008C19E6" w:rsidRDefault="008C19E6" w:rsidP="002A04BA">
            <w:pPr>
              <w:spacing w:after="0" w:line="240" w:lineRule="auto"/>
              <w:rPr>
                <w:rFonts w:ascii="Garamond" w:eastAsia="Times New Roman" w:hAnsi="Garamond" w:cs="Courier New"/>
                <w:b/>
                <w:spacing w:val="-20"/>
              </w:rPr>
            </w:pPr>
          </w:p>
          <w:p w14:paraId="218A33E1" w14:textId="77777777" w:rsidR="008C19E6" w:rsidRDefault="008C19E6" w:rsidP="002A04BA">
            <w:pPr>
              <w:spacing w:after="0" w:line="240" w:lineRule="auto"/>
              <w:rPr>
                <w:rFonts w:ascii="Garamond" w:eastAsia="Times New Roman" w:hAnsi="Garamond" w:cs="Courier New"/>
                <w:b/>
                <w:spacing w:val="-20"/>
              </w:rPr>
            </w:pPr>
          </w:p>
          <w:p w14:paraId="4C4FD35F" w14:textId="77777777" w:rsidR="008C19E6" w:rsidRDefault="008C19E6" w:rsidP="002A04BA">
            <w:pPr>
              <w:spacing w:after="0" w:line="240" w:lineRule="auto"/>
              <w:rPr>
                <w:rFonts w:ascii="Garamond" w:eastAsia="Times New Roman" w:hAnsi="Garamond" w:cs="Courier New"/>
                <w:b/>
                <w:spacing w:val="-20"/>
              </w:rPr>
            </w:pPr>
          </w:p>
          <w:p w14:paraId="40C2AAB2" w14:textId="77777777" w:rsidR="008C19E6" w:rsidRDefault="008C19E6" w:rsidP="002A04BA">
            <w:pPr>
              <w:spacing w:after="0" w:line="240" w:lineRule="auto"/>
              <w:rPr>
                <w:rFonts w:ascii="Garamond" w:eastAsia="Times New Roman" w:hAnsi="Garamond" w:cs="Courier New"/>
                <w:b/>
                <w:spacing w:val="-20"/>
              </w:rPr>
            </w:pPr>
          </w:p>
          <w:p w14:paraId="2414E102" w14:textId="77777777" w:rsidR="0028452B" w:rsidRDefault="0028452B" w:rsidP="002A04BA">
            <w:pPr>
              <w:spacing w:after="0" w:line="240" w:lineRule="auto"/>
              <w:rPr>
                <w:rFonts w:ascii="Garamond" w:eastAsia="Times New Roman" w:hAnsi="Garamond" w:cs="Courier New"/>
                <w:b/>
                <w:spacing w:val="-20"/>
              </w:rPr>
            </w:pPr>
          </w:p>
          <w:p w14:paraId="6C1D26D6" w14:textId="2D5F70CA" w:rsidR="009149CE" w:rsidRPr="00EF1C4F" w:rsidRDefault="009149CE" w:rsidP="009149CE">
            <w:pPr>
              <w:pBdr>
                <w:bottom w:val="single" w:sz="4" w:space="1" w:color="auto"/>
              </w:pBdr>
              <w:spacing w:after="0" w:line="240" w:lineRule="auto"/>
              <w:rPr>
                <w:rFonts w:ascii="Verdana" w:eastAsia="Times New Roman" w:hAnsi="Verdana" w:cs="Courier New"/>
                <w:b/>
                <w:spacing w:val="-20"/>
                <w:sz w:val="52"/>
                <w:szCs w:val="52"/>
              </w:rPr>
            </w:pPr>
            <w:r>
              <w:rPr>
                <w:rFonts w:ascii="Verdana" w:eastAsia="Times New Roman" w:hAnsi="Verdana" w:cs="Courier New"/>
                <w:b/>
                <w:spacing w:val="-20"/>
                <w:sz w:val="52"/>
                <w:szCs w:val="52"/>
              </w:rPr>
              <w:lastRenderedPageBreak/>
              <w:t xml:space="preserve">Criminal Justice </w:t>
            </w:r>
            <w:r w:rsidRPr="00EF1C4F">
              <w:rPr>
                <w:rFonts w:ascii="Verdana" w:eastAsia="Times New Roman" w:hAnsi="Verdana" w:cs="Courier New"/>
                <w:b/>
                <w:spacing w:val="-20"/>
                <w:sz w:val="52"/>
                <w:szCs w:val="52"/>
              </w:rPr>
              <w:t>Priorities</w:t>
            </w:r>
          </w:p>
          <w:p w14:paraId="758B15A9" w14:textId="77777777" w:rsidR="00810E98" w:rsidRDefault="00810E98" w:rsidP="00810E98">
            <w:pPr>
              <w:spacing w:after="0" w:line="240" w:lineRule="auto"/>
              <w:jc w:val="both"/>
              <w:rPr>
                <w:rFonts w:ascii="Garamond" w:eastAsia="Times New Roman" w:hAnsi="Garamond" w:cs="Arial"/>
              </w:rPr>
            </w:pPr>
          </w:p>
          <w:p w14:paraId="6B503EE3"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Criminal justice systems in the ETCOG region face increasing pressure to expand specialized services, improve court operations, and implement innovative programs that address behavioral health, victimization, and offender rehabilitation. These priorities were developed through stakeholder surveys and are supported by regional trends and justice system data.</w:t>
            </w:r>
          </w:p>
          <w:p w14:paraId="008983EE" w14:textId="77777777"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6399C139">
                <v:rect id="_x0000_i1036" style="width:0;height:1.5pt" o:hralign="center" o:hrstd="t" o:hr="t" fillcolor="#a0a0a0" stroked="f"/>
              </w:pict>
            </w:r>
          </w:p>
          <w:p w14:paraId="1330ABED" w14:textId="77777777" w:rsidR="00F555BE" w:rsidRDefault="00F555BE" w:rsidP="00F555BE">
            <w:pPr>
              <w:spacing w:after="0" w:line="240" w:lineRule="auto"/>
              <w:jc w:val="both"/>
              <w:rPr>
                <w:rFonts w:ascii="Garamond" w:eastAsia="Times New Roman" w:hAnsi="Garamond" w:cs="Arial"/>
                <w:b/>
                <w:bCs/>
              </w:rPr>
            </w:pPr>
          </w:p>
          <w:p w14:paraId="3696DF82" w14:textId="49F141DE" w:rsidR="00F555BE" w:rsidRDefault="00F555BE" w:rsidP="00F555BE">
            <w:pPr>
              <w:spacing w:after="0" w:line="240" w:lineRule="auto"/>
              <w:jc w:val="both"/>
              <w:rPr>
                <w:rFonts w:ascii="Garamond" w:eastAsia="Times New Roman" w:hAnsi="Garamond" w:cs="Arial"/>
                <w:b/>
                <w:bCs/>
                <w:u w:val="single"/>
              </w:rPr>
            </w:pPr>
            <w:r w:rsidRPr="00F555BE">
              <w:rPr>
                <w:rFonts w:ascii="Garamond" w:eastAsia="Times New Roman" w:hAnsi="Garamond" w:cs="Arial"/>
                <w:b/>
                <w:bCs/>
                <w:u w:val="single"/>
              </w:rPr>
              <w:t>Regional Criminal Justice Priorities</w:t>
            </w:r>
            <w:r>
              <w:rPr>
                <w:rFonts w:ascii="Garamond" w:eastAsia="Times New Roman" w:hAnsi="Garamond" w:cs="Arial"/>
                <w:b/>
                <w:bCs/>
                <w:u w:val="single"/>
              </w:rPr>
              <w:t>:</w:t>
            </w:r>
          </w:p>
          <w:p w14:paraId="33231D03" w14:textId="77777777" w:rsidR="00F555BE" w:rsidRPr="00F555BE" w:rsidRDefault="00F555BE" w:rsidP="00F555BE">
            <w:pPr>
              <w:spacing w:after="0" w:line="240" w:lineRule="auto"/>
              <w:jc w:val="both"/>
              <w:rPr>
                <w:rFonts w:ascii="Garamond" w:eastAsia="Times New Roman" w:hAnsi="Garamond" w:cs="Arial"/>
                <w:b/>
                <w:bCs/>
                <w:u w:val="single"/>
              </w:rPr>
            </w:pPr>
          </w:p>
          <w:p w14:paraId="550951D9"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1. Specialized Prosecutors</w:t>
            </w:r>
          </w:p>
          <w:p w14:paraId="6195CC0B" w14:textId="77777777" w:rsidR="00F555BE" w:rsidRPr="00F555BE" w:rsidRDefault="00F555BE" w:rsidP="008E66DE">
            <w:pPr>
              <w:numPr>
                <w:ilvl w:val="0"/>
                <w:numId w:val="29"/>
              </w:numPr>
              <w:spacing w:after="0" w:line="240" w:lineRule="auto"/>
              <w:jc w:val="both"/>
              <w:rPr>
                <w:rFonts w:ascii="Garamond" w:eastAsia="Times New Roman" w:hAnsi="Garamond" w:cs="Arial"/>
              </w:rPr>
            </w:pPr>
            <w:r w:rsidRPr="00F555BE">
              <w:rPr>
                <w:rFonts w:ascii="Garamond" w:eastAsia="Times New Roman" w:hAnsi="Garamond" w:cs="Arial"/>
              </w:rPr>
              <w:t>Dedicated investigators and prosecutors for:</w:t>
            </w:r>
          </w:p>
          <w:p w14:paraId="4AC1B682" w14:textId="77777777" w:rsidR="00F555BE" w:rsidRPr="00F555BE" w:rsidRDefault="00F555BE" w:rsidP="008E66DE">
            <w:pPr>
              <w:numPr>
                <w:ilvl w:val="1"/>
                <w:numId w:val="29"/>
              </w:numPr>
              <w:spacing w:after="0" w:line="240" w:lineRule="auto"/>
              <w:jc w:val="both"/>
              <w:rPr>
                <w:rFonts w:ascii="Garamond" w:eastAsia="Times New Roman" w:hAnsi="Garamond" w:cs="Arial"/>
              </w:rPr>
            </w:pPr>
            <w:r w:rsidRPr="00F555BE">
              <w:rPr>
                <w:rFonts w:ascii="Garamond" w:eastAsia="Times New Roman" w:hAnsi="Garamond" w:cs="Arial"/>
              </w:rPr>
              <w:t>Crimes against children</w:t>
            </w:r>
          </w:p>
          <w:p w14:paraId="04838461" w14:textId="77777777" w:rsidR="00F555BE" w:rsidRPr="00F555BE" w:rsidRDefault="00F555BE" w:rsidP="008E66DE">
            <w:pPr>
              <w:numPr>
                <w:ilvl w:val="1"/>
                <w:numId w:val="29"/>
              </w:numPr>
              <w:spacing w:after="0" w:line="240" w:lineRule="auto"/>
              <w:jc w:val="both"/>
              <w:rPr>
                <w:rFonts w:ascii="Garamond" w:eastAsia="Times New Roman" w:hAnsi="Garamond" w:cs="Arial"/>
              </w:rPr>
            </w:pPr>
            <w:r w:rsidRPr="00F555BE">
              <w:rPr>
                <w:rFonts w:ascii="Garamond" w:eastAsia="Times New Roman" w:hAnsi="Garamond" w:cs="Arial"/>
              </w:rPr>
              <w:t>Sexual assault cases</w:t>
            </w:r>
          </w:p>
          <w:p w14:paraId="1C1D1618" w14:textId="56164A57" w:rsidR="00F555BE" w:rsidRPr="00F555BE" w:rsidRDefault="00F555BE" w:rsidP="008C19E6">
            <w:pPr>
              <w:numPr>
                <w:ilvl w:val="1"/>
                <w:numId w:val="29"/>
              </w:numPr>
              <w:spacing w:after="0" w:line="240" w:lineRule="auto"/>
              <w:jc w:val="both"/>
              <w:rPr>
                <w:rFonts w:ascii="Garamond" w:eastAsia="Times New Roman" w:hAnsi="Garamond" w:cs="Arial"/>
              </w:rPr>
            </w:pPr>
            <w:r w:rsidRPr="00F555BE">
              <w:rPr>
                <w:rFonts w:ascii="Garamond" w:eastAsia="Times New Roman" w:hAnsi="Garamond" w:cs="Arial"/>
              </w:rPr>
              <w:t>Family violence and human trafficking cases</w:t>
            </w:r>
          </w:p>
          <w:p w14:paraId="1D35FEF8"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2. Court System Enhancements</w:t>
            </w:r>
          </w:p>
          <w:p w14:paraId="3B8321C6" w14:textId="77777777" w:rsidR="00F555BE" w:rsidRPr="00F555BE" w:rsidRDefault="00F555BE" w:rsidP="008E66DE">
            <w:pPr>
              <w:numPr>
                <w:ilvl w:val="0"/>
                <w:numId w:val="30"/>
              </w:numPr>
              <w:spacing w:after="0" w:line="240" w:lineRule="auto"/>
              <w:jc w:val="both"/>
              <w:rPr>
                <w:rFonts w:ascii="Garamond" w:eastAsia="Times New Roman" w:hAnsi="Garamond" w:cs="Arial"/>
              </w:rPr>
            </w:pPr>
            <w:r w:rsidRPr="00F555BE">
              <w:rPr>
                <w:rFonts w:ascii="Garamond" w:eastAsia="Times New Roman" w:hAnsi="Garamond" w:cs="Arial"/>
              </w:rPr>
              <w:t>Establishment and expansion of:</w:t>
            </w:r>
          </w:p>
          <w:p w14:paraId="30B36CD1" w14:textId="77777777" w:rsidR="00F555BE" w:rsidRPr="00F555BE" w:rsidRDefault="00F555BE" w:rsidP="008E66DE">
            <w:pPr>
              <w:numPr>
                <w:ilvl w:val="1"/>
                <w:numId w:val="30"/>
              </w:numPr>
              <w:spacing w:after="0" w:line="240" w:lineRule="auto"/>
              <w:jc w:val="both"/>
              <w:rPr>
                <w:rFonts w:ascii="Garamond" w:eastAsia="Times New Roman" w:hAnsi="Garamond" w:cs="Arial"/>
              </w:rPr>
            </w:pPr>
            <w:r w:rsidRPr="00F555BE">
              <w:rPr>
                <w:rFonts w:ascii="Garamond" w:eastAsia="Times New Roman" w:hAnsi="Garamond" w:cs="Arial"/>
              </w:rPr>
              <w:t>Mental health courts</w:t>
            </w:r>
          </w:p>
          <w:p w14:paraId="6E625721" w14:textId="77777777" w:rsidR="00F555BE" w:rsidRPr="00F555BE" w:rsidRDefault="00F555BE" w:rsidP="008E66DE">
            <w:pPr>
              <w:numPr>
                <w:ilvl w:val="1"/>
                <w:numId w:val="30"/>
              </w:numPr>
              <w:spacing w:after="0" w:line="240" w:lineRule="auto"/>
              <w:jc w:val="both"/>
              <w:rPr>
                <w:rFonts w:ascii="Garamond" w:eastAsia="Times New Roman" w:hAnsi="Garamond" w:cs="Arial"/>
              </w:rPr>
            </w:pPr>
            <w:r w:rsidRPr="00F555BE">
              <w:rPr>
                <w:rFonts w:ascii="Garamond" w:eastAsia="Times New Roman" w:hAnsi="Garamond" w:cs="Arial"/>
              </w:rPr>
              <w:t>Family violence courts</w:t>
            </w:r>
          </w:p>
          <w:p w14:paraId="5580E21D" w14:textId="6105DB8E" w:rsidR="00F555BE" w:rsidRPr="00F555BE" w:rsidRDefault="00F555BE" w:rsidP="008E66DE">
            <w:pPr>
              <w:numPr>
                <w:ilvl w:val="1"/>
                <w:numId w:val="30"/>
              </w:numPr>
              <w:spacing w:after="0" w:line="240" w:lineRule="auto"/>
              <w:jc w:val="both"/>
              <w:rPr>
                <w:rFonts w:ascii="Garamond" w:eastAsia="Times New Roman" w:hAnsi="Garamond" w:cs="Arial"/>
              </w:rPr>
            </w:pPr>
            <w:r w:rsidRPr="00F555BE">
              <w:rPr>
                <w:rFonts w:ascii="Garamond" w:eastAsia="Times New Roman" w:hAnsi="Garamond" w:cs="Arial"/>
              </w:rPr>
              <w:t>Veteran and drug courts</w:t>
            </w:r>
          </w:p>
          <w:p w14:paraId="45DFE60A" w14:textId="77777777" w:rsidR="00F555BE" w:rsidRPr="00F555BE" w:rsidRDefault="00F555BE" w:rsidP="008E66DE">
            <w:pPr>
              <w:numPr>
                <w:ilvl w:val="0"/>
                <w:numId w:val="30"/>
              </w:numPr>
              <w:spacing w:after="0" w:line="240" w:lineRule="auto"/>
              <w:jc w:val="both"/>
              <w:rPr>
                <w:rFonts w:ascii="Garamond" w:eastAsia="Times New Roman" w:hAnsi="Garamond" w:cs="Arial"/>
              </w:rPr>
            </w:pPr>
            <w:r w:rsidRPr="00F555BE">
              <w:rPr>
                <w:rFonts w:ascii="Garamond" w:eastAsia="Times New Roman" w:hAnsi="Garamond" w:cs="Arial"/>
              </w:rPr>
              <w:t>Investments in:</w:t>
            </w:r>
          </w:p>
          <w:p w14:paraId="3988D56A" w14:textId="77777777" w:rsidR="00F555BE" w:rsidRPr="00F555BE" w:rsidRDefault="00F555BE" w:rsidP="008E66DE">
            <w:pPr>
              <w:numPr>
                <w:ilvl w:val="1"/>
                <w:numId w:val="30"/>
              </w:numPr>
              <w:spacing w:after="0" w:line="240" w:lineRule="auto"/>
              <w:jc w:val="both"/>
              <w:rPr>
                <w:rFonts w:ascii="Garamond" w:eastAsia="Times New Roman" w:hAnsi="Garamond" w:cs="Arial"/>
              </w:rPr>
            </w:pPr>
            <w:r w:rsidRPr="00F555BE">
              <w:rPr>
                <w:rFonts w:ascii="Garamond" w:eastAsia="Times New Roman" w:hAnsi="Garamond" w:cs="Arial"/>
              </w:rPr>
              <w:t>Court security equipment</w:t>
            </w:r>
          </w:p>
          <w:p w14:paraId="6E3245F0" w14:textId="0DE22C05" w:rsidR="00F555BE" w:rsidRPr="00F555BE" w:rsidRDefault="00F555BE" w:rsidP="008C19E6">
            <w:pPr>
              <w:numPr>
                <w:ilvl w:val="1"/>
                <w:numId w:val="30"/>
              </w:numPr>
              <w:spacing w:after="0" w:line="240" w:lineRule="auto"/>
              <w:jc w:val="both"/>
              <w:rPr>
                <w:rFonts w:ascii="Garamond" w:eastAsia="Times New Roman" w:hAnsi="Garamond" w:cs="Arial"/>
              </w:rPr>
            </w:pPr>
            <w:r w:rsidRPr="00F555BE">
              <w:rPr>
                <w:rFonts w:ascii="Garamond" w:eastAsia="Times New Roman" w:hAnsi="Garamond" w:cs="Arial"/>
              </w:rPr>
              <w:t>Justice information systems for improved data sharing and efficiency</w:t>
            </w:r>
          </w:p>
          <w:p w14:paraId="5533F03A"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3. Defense and Monitoring Resources</w:t>
            </w:r>
          </w:p>
          <w:p w14:paraId="4493C819" w14:textId="77777777" w:rsidR="00F555BE" w:rsidRPr="00F555BE" w:rsidRDefault="00F555BE" w:rsidP="008E66DE">
            <w:pPr>
              <w:numPr>
                <w:ilvl w:val="0"/>
                <w:numId w:val="31"/>
              </w:numPr>
              <w:spacing w:after="0" w:line="240" w:lineRule="auto"/>
              <w:jc w:val="both"/>
              <w:rPr>
                <w:rFonts w:ascii="Garamond" w:eastAsia="Times New Roman" w:hAnsi="Garamond" w:cs="Arial"/>
              </w:rPr>
            </w:pPr>
            <w:r w:rsidRPr="00F555BE">
              <w:rPr>
                <w:rFonts w:ascii="Garamond" w:eastAsia="Times New Roman" w:hAnsi="Garamond" w:cs="Arial"/>
              </w:rPr>
              <w:t>Legal support and investigative resources for defense teams</w:t>
            </w:r>
          </w:p>
          <w:p w14:paraId="7470378D" w14:textId="77777777" w:rsidR="00F555BE" w:rsidRPr="00F555BE" w:rsidRDefault="00F555BE" w:rsidP="008E66DE">
            <w:pPr>
              <w:numPr>
                <w:ilvl w:val="0"/>
                <w:numId w:val="31"/>
              </w:numPr>
              <w:spacing w:after="0" w:line="240" w:lineRule="auto"/>
              <w:jc w:val="both"/>
              <w:rPr>
                <w:rFonts w:ascii="Garamond" w:eastAsia="Times New Roman" w:hAnsi="Garamond" w:cs="Arial"/>
              </w:rPr>
            </w:pPr>
            <w:r w:rsidRPr="00F555BE">
              <w:rPr>
                <w:rFonts w:ascii="Garamond" w:eastAsia="Times New Roman" w:hAnsi="Garamond" w:cs="Arial"/>
              </w:rPr>
              <w:t>GPS monitoring for both juvenile and adult offenders</w:t>
            </w:r>
          </w:p>
          <w:p w14:paraId="5BA2D0F9" w14:textId="36E85E5D" w:rsidR="00F555BE" w:rsidRPr="00F555BE" w:rsidRDefault="00F555BE" w:rsidP="008C19E6">
            <w:pPr>
              <w:numPr>
                <w:ilvl w:val="0"/>
                <w:numId w:val="31"/>
              </w:numPr>
              <w:spacing w:after="0" w:line="240" w:lineRule="auto"/>
              <w:jc w:val="both"/>
              <w:rPr>
                <w:rFonts w:ascii="Garamond" w:eastAsia="Times New Roman" w:hAnsi="Garamond" w:cs="Arial"/>
              </w:rPr>
            </w:pPr>
            <w:r w:rsidRPr="00F555BE">
              <w:rPr>
                <w:rFonts w:ascii="Garamond" w:eastAsia="Times New Roman" w:hAnsi="Garamond" w:cs="Arial"/>
              </w:rPr>
              <w:t>Tools to support pretrial diversion and reentry programming</w:t>
            </w:r>
          </w:p>
          <w:p w14:paraId="55980DE9"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4. Specialty and Diversion Courts</w:t>
            </w:r>
          </w:p>
          <w:p w14:paraId="455A96BC" w14:textId="77777777" w:rsidR="00F555BE" w:rsidRPr="00F555BE" w:rsidRDefault="00F555BE" w:rsidP="008E66DE">
            <w:pPr>
              <w:numPr>
                <w:ilvl w:val="0"/>
                <w:numId w:val="32"/>
              </w:numPr>
              <w:spacing w:after="0" w:line="240" w:lineRule="auto"/>
              <w:jc w:val="both"/>
              <w:rPr>
                <w:rFonts w:ascii="Garamond" w:eastAsia="Times New Roman" w:hAnsi="Garamond" w:cs="Arial"/>
              </w:rPr>
            </w:pPr>
            <w:r w:rsidRPr="00F555BE">
              <w:rPr>
                <w:rFonts w:ascii="Garamond" w:eastAsia="Times New Roman" w:hAnsi="Garamond" w:cs="Arial"/>
              </w:rPr>
              <w:t>Juvenile and adult drug courts</w:t>
            </w:r>
          </w:p>
          <w:p w14:paraId="3F558423" w14:textId="77777777" w:rsidR="00F555BE" w:rsidRPr="00F555BE" w:rsidRDefault="00F555BE" w:rsidP="008E66DE">
            <w:pPr>
              <w:numPr>
                <w:ilvl w:val="0"/>
                <w:numId w:val="32"/>
              </w:numPr>
              <w:spacing w:after="0" w:line="240" w:lineRule="auto"/>
              <w:jc w:val="both"/>
              <w:rPr>
                <w:rFonts w:ascii="Garamond" w:eastAsia="Times New Roman" w:hAnsi="Garamond" w:cs="Arial"/>
              </w:rPr>
            </w:pPr>
            <w:r w:rsidRPr="00F555BE">
              <w:rPr>
                <w:rFonts w:ascii="Garamond" w:eastAsia="Times New Roman" w:hAnsi="Garamond" w:cs="Arial"/>
              </w:rPr>
              <w:t>Reentry and diversion programs focused on rehabilitation</w:t>
            </w:r>
          </w:p>
          <w:p w14:paraId="4EBB0463" w14:textId="77777777" w:rsidR="00F555BE" w:rsidRDefault="00F555BE" w:rsidP="008E66DE">
            <w:pPr>
              <w:numPr>
                <w:ilvl w:val="0"/>
                <w:numId w:val="32"/>
              </w:numPr>
              <w:spacing w:after="0" w:line="240" w:lineRule="auto"/>
              <w:jc w:val="both"/>
              <w:rPr>
                <w:rFonts w:ascii="Garamond" w:eastAsia="Times New Roman" w:hAnsi="Garamond" w:cs="Arial"/>
              </w:rPr>
            </w:pPr>
            <w:r w:rsidRPr="00F555BE">
              <w:rPr>
                <w:rFonts w:ascii="Garamond" w:eastAsia="Times New Roman" w:hAnsi="Garamond" w:cs="Arial"/>
              </w:rPr>
              <w:t>Trauma-informed and culturally competent court services</w:t>
            </w:r>
          </w:p>
          <w:p w14:paraId="00D118A7" w14:textId="77777777" w:rsidR="00F555BE" w:rsidRPr="00F555BE" w:rsidRDefault="00F555BE" w:rsidP="00F555BE">
            <w:pPr>
              <w:spacing w:after="0" w:line="240" w:lineRule="auto"/>
              <w:ind w:left="720"/>
              <w:jc w:val="both"/>
              <w:rPr>
                <w:rFonts w:ascii="Garamond" w:eastAsia="Times New Roman" w:hAnsi="Garamond" w:cs="Arial"/>
              </w:rPr>
            </w:pPr>
          </w:p>
          <w:p w14:paraId="77A4235A" w14:textId="77777777"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1C968BBD">
                <v:rect id="_x0000_i1037" style="width:0;height:1.5pt" o:hralign="center" o:hrstd="t" o:hr="t" fillcolor="#a0a0a0" stroked="f"/>
              </w:pict>
            </w:r>
          </w:p>
          <w:p w14:paraId="3900C522" w14:textId="77777777" w:rsidR="008C19E6" w:rsidRDefault="008C19E6" w:rsidP="00F555BE">
            <w:pPr>
              <w:spacing w:after="0" w:line="240" w:lineRule="auto"/>
              <w:jc w:val="both"/>
              <w:rPr>
                <w:rFonts w:ascii="Garamond" w:eastAsia="Times New Roman" w:hAnsi="Garamond" w:cs="Arial"/>
                <w:b/>
                <w:bCs/>
              </w:rPr>
            </w:pPr>
          </w:p>
          <w:p w14:paraId="6EED2848" w14:textId="0B78EBF5" w:rsid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Stakeholder Survey Results</w:t>
            </w:r>
          </w:p>
          <w:p w14:paraId="79B76499" w14:textId="77777777" w:rsidR="00F555BE" w:rsidRPr="00F555BE" w:rsidRDefault="00F555BE" w:rsidP="00F555BE">
            <w:pPr>
              <w:spacing w:after="0" w:line="240" w:lineRule="auto"/>
              <w:jc w:val="both"/>
              <w:rPr>
                <w:rFonts w:ascii="Garamond" w:eastAsia="Times New Roman" w:hAnsi="Garamond" w:cs="Arial"/>
                <w:b/>
                <w:bCs/>
              </w:rPr>
            </w:pPr>
          </w:p>
          <w:p w14:paraId="1B2F4446"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Most Important Judicial System Services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68"/>
              <w:gridCol w:w="1782"/>
            </w:tblGrid>
            <w:tr w:rsidR="00F555BE" w:rsidRPr="00F555BE" w14:paraId="0A813B52" w14:textId="77777777" w:rsidTr="00F555BE">
              <w:trPr>
                <w:tblHeader/>
                <w:tblCellSpacing w:w="15" w:type="dxa"/>
              </w:trPr>
              <w:tc>
                <w:tcPr>
                  <w:tcW w:w="0" w:type="auto"/>
                  <w:vAlign w:val="center"/>
                  <w:hideMark/>
                </w:tcPr>
                <w:p w14:paraId="7F5AFD7A"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Service Area</w:t>
                  </w:r>
                </w:p>
              </w:tc>
              <w:tc>
                <w:tcPr>
                  <w:tcW w:w="0" w:type="auto"/>
                  <w:vAlign w:val="center"/>
                  <w:hideMark/>
                </w:tcPr>
                <w:p w14:paraId="60BB3F88"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 of Respondents</w:t>
                  </w:r>
                </w:p>
              </w:tc>
            </w:tr>
            <w:tr w:rsidR="00F555BE" w:rsidRPr="00F555BE" w14:paraId="4BEA9981" w14:textId="77777777" w:rsidTr="00F555BE">
              <w:trPr>
                <w:tblCellSpacing w:w="15" w:type="dxa"/>
              </w:trPr>
              <w:tc>
                <w:tcPr>
                  <w:tcW w:w="0" w:type="auto"/>
                  <w:vAlign w:val="center"/>
                  <w:hideMark/>
                </w:tcPr>
                <w:p w14:paraId="1ACD7662"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Crimes Against Children Prosecutors/Investigators</w:t>
                  </w:r>
                </w:p>
              </w:tc>
              <w:tc>
                <w:tcPr>
                  <w:tcW w:w="0" w:type="auto"/>
                  <w:vAlign w:val="center"/>
                  <w:hideMark/>
                </w:tcPr>
                <w:p w14:paraId="57434CEA"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69.77%</w:t>
                  </w:r>
                </w:p>
              </w:tc>
            </w:tr>
            <w:tr w:rsidR="00F555BE" w:rsidRPr="00F555BE" w14:paraId="11306855" w14:textId="77777777" w:rsidTr="00F555BE">
              <w:trPr>
                <w:tblCellSpacing w:w="15" w:type="dxa"/>
              </w:trPr>
              <w:tc>
                <w:tcPr>
                  <w:tcW w:w="0" w:type="auto"/>
                  <w:vAlign w:val="center"/>
                  <w:hideMark/>
                </w:tcPr>
                <w:p w14:paraId="020FC44E"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Sexual Assault Prosecutors/Investigators</w:t>
                  </w:r>
                </w:p>
              </w:tc>
              <w:tc>
                <w:tcPr>
                  <w:tcW w:w="0" w:type="auto"/>
                  <w:vAlign w:val="center"/>
                  <w:hideMark/>
                </w:tcPr>
                <w:p w14:paraId="31EAA107"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62.79%</w:t>
                  </w:r>
                </w:p>
              </w:tc>
            </w:tr>
            <w:tr w:rsidR="00F555BE" w:rsidRPr="00F555BE" w14:paraId="13A76655" w14:textId="77777777" w:rsidTr="00F555BE">
              <w:trPr>
                <w:tblCellSpacing w:w="15" w:type="dxa"/>
              </w:trPr>
              <w:tc>
                <w:tcPr>
                  <w:tcW w:w="0" w:type="auto"/>
                  <w:vAlign w:val="center"/>
                  <w:hideMark/>
                </w:tcPr>
                <w:p w14:paraId="091F46B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Mental Health Court</w:t>
                  </w:r>
                </w:p>
              </w:tc>
              <w:tc>
                <w:tcPr>
                  <w:tcW w:w="0" w:type="auto"/>
                  <w:vAlign w:val="center"/>
                  <w:hideMark/>
                </w:tcPr>
                <w:p w14:paraId="0FE9B3E7"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55.81%</w:t>
                  </w:r>
                </w:p>
              </w:tc>
            </w:tr>
            <w:tr w:rsidR="00F555BE" w:rsidRPr="00F555BE" w14:paraId="72322349" w14:textId="77777777" w:rsidTr="00F555BE">
              <w:trPr>
                <w:tblCellSpacing w:w="15" w:type="dxa"/>
              </w:trPr>
              <w:tc>
                <w:tcPr>
                  <w:tcW w:w="0" w:type="auto"/>
                  <w:vAlign w:val="center"/>
                  <w:hideMark/>
                </w:tcPr>
                <w:p w14:paraId="180D945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Family Violence Court</w:t>
                  </w:r>
                </w:p>
              </w:tc>
              <w:tc>
                <w:tcPr>
                  <w:tcW w:w="0" w:type="auto"/>
                  <w:vAlign w:val="center"/>
                  <w:hideMark/>
                </w:tcPr>
                <w:p w14:paraId="5BFF74D6"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41.86%</w:t>
                  </w:r>
                </w:p>
              </w:tc>
            </w:tr>
            <w:tr w:rsidR="00F555BE" w:rsidRPr="00F555BE" w14:paraId="648C36B5" w14:textId="77777777" w:rsidTr="00F555BE">
              <w:trPr>
                <w:tblCellSpacing w:w="15" w:type="dxa"/>
              </w:trPr>
              <w:tc>
                <w:tcPr>
                  <w:tcW w:w="0" w:type="auto"/>
                  <w:vAlign w:val="center"/>
                  <w:hideMark/>
                </w:tcPr>
                <w:p w14:paraId="088096C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Treatment Services for Offenders</w:t>
                  </w:r>
                </w:p>
              </w:tc>
              <w:tc>
                <w:tcPr>
                  <w:tcW w:w="0" w:type="auto"/>
                  <w:vAlign w:val="center"/>
                  <w:hideMark/>
                </w:tcPr>
                <w:p w14:paraId="4825932E"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34.88%</w:t>
                  </w:r>
                </w:p>
              </w:tc>
            </w:tr>
            <w:tr w:rsidR="00F555BE" w:rsidRPr="00F555BE" w14:paraId="4CBADDF0" w14:textId="77777777" w:rsidTr="00F555BE">
              <w:trPr>
                <w:tblCellSpacing w:w="15" w:type="dxa"/>
              </w:trPr>
              <w:tc>
                <w:tcPr>
                  <w:tcW w:w="0" w:type="auto"/>
                  <w:vAlign w:val="center"/>
                  <w:hideMark/>
                </w:tcPr>
                <w:p w14:paraId="721BA647"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Adult Drug Court</w:t>
                  </w:r>
                </w:p>
              </w:tc>
              <w:tc>
                <w:tcPr>
                  <w:tcW w:w="0" w:type="auto"/>
                  <w:vAlign w:val="center"/>
                  <w:hideMark/>
                </w:tcPr>
                <w:p w14:paraId="29C6DA8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30.23%</w:t>
                  </w:r>
                </w:p>
              </w:tc>
            </w:tr>
            <w:tr w:rsidR="00F555BE" w:rsidRPr="00F555BE" w14:paraId="5A6EC6CA" w14:textId="77777777" w:rsidTr="00F555BE">
              <w:trPr>
                <w:tblCellSpacing w:w="15" w:type="dxa"/>
              </w:trPr>
              <w:tc>
                <w:tcPr>
                  <w:tcW w:w="0" w:type="auto"/>
                  <w:vAlign w:val="center"/>
                  <w:hideMark/>
                </w:tcPr>
                <w:p w14:paraId="37E1190E"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Juvenile Drug Court</w:t>
                  </w:r>
                </w:p>
              </w:tc>
              <w:tc>
                <w:tcPr>
                  <w:tcW w:w="0" w:type="auto"/>
                  <w:vAlign w:val="center"/>
                  <w:hideMark/>
                </w:tcPr>
                <w:p w14:paraId="518AF1E5"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25.58%</w:t>
                  </w:r>
                </w:p>
              </w:tc>
            </w:tr>
            <w:tr w:rsidR="00F555BE" w:rsidRPr="00F555BE" w14:paraId="326ECBB4" w14:textId="77777777" w:rsidTr="00F555BE">
              <w:trPr>
                <w:tblCellSpacing w:w="15" w:type="dxa"/>
              </w:trPr>
              <w:tc>
                <w:tcPr>
                  <w:tcW w:w="0" w:type="auto"/>
                  <w:vAlign w:val="center"/>
                  <w:hideMark/>
                </w:tcPr>
                <w:p w14:paraId="66CD2319"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GPS Monitoring of Offenders</w:t>
                  </w:r>
                </w:p>
              </w:tc>
              <w:tc>
                <w:tcPr>
                  <w:tcW w:w="0" w:type="auto"/>
                  <w:vAlign w:val="center"/>
                  <w:hideMark/>
                </w:tcPr>
                <w:p w14:paraId="66C86F9D"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25.58%</w:t>
                  </w:r>
                </w:p>
              </w:tc>
            </w:tr>
            <w:tr w:rsidR="00F555BE" w:rsidRPr="00F555BE" w14:paraId="29495F75" w14:textId="77777777" w:rsidTr="00F555BE">
              <w:trPr>
                <w:tblCellSpacing w:w="15" w:type="dxa"/>
              </w:trPr>
              <w:tc>
                <w:tcPr>
                  <w:tcW w:w="0" w:type="auto"/>
                  <w:vAlign w:val="center"/>
                  <w:hideMark/>
                </w:tcPr>
                <w:p w14:paraId="5F8980E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Diversion Programs</w:t>
                  </w:r>
                </w:p>
              </w:tc>
              <w:tc>
                <w:tcPr>
                  <w:tcW w:w="0" w:type="auto"/>
                  <w:vAlign w:val="center"/>
                  <w:hideMark/>
                </w:tcPr>
                <w:p w14:paraId="3923B0F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23.26%</w:t>
                  </w:r>
                </w:p>
              </w:tc>
            </w:tr>
            <w:tr w:rsidR="00F555BE" w:rsidRPr="00F555BE" w14:paraId="61EF4A3C" w14:textId="77777777" w:rsidTr="00F555BE">
              <w:trPr>
                <w:tblCellSpacing w:w="15" w:type="dxa"/>
              </w:trPr>
              <w:tc>
                <w:tcPr>
                  <w:tcW w:w="0" w:type="auto"/>
                  <w:vAlign w:val="center"/>
                  <w:hideMark/>
                </w:tcPr>
                <w:p w14:paraId="7EDFCFE9"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Court Security Equipment</w:t>
                  </w:r>
                </w:p>
              </w:tc>
              <w:tc>
                <w:tcPr>
                  <w:tcW w:w="0" w:type="auto"/>
                  <w:vAlign w:val="center"/>
                  <w:hideMark/>
                </w:tcPr>
                <w:p w14:paraId="6B3817A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23.26%</w:t>
                  </w:r>
                </w:p>
              </w:tc>
            </w:tr>
            <w:tr w:rsidR="00F555BE" w:rsidRPr="00F555BE" w14:paraId="04E79220" w14:textId="77777777" w:rsidTr="00F555BE">
              <w:trPr>
                <w:tblCellSpacing w:w="15" w:type="dxa"/>
              </w:trPr>
              <w:tc>
                <w:tcPr>
                  <w:tcW w:w="0" w:type="auto"/>
                  <w:vAlign w:val="center"/>
                  <w:hideMark/>
                </w:tcPr>
                <w:p w14:paraId="33FFDC67"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Alternatives to Incarceration</w:t>
                  </w:r>
                </w:p>
              </w:tc>
              <w:tc>
                <w:tcPr>
                  <w:tcW w:w="0" w:type="auto"/>
                  <w:vAlign w:val="center"/>
                  <w:hideMark/>
                </w:tcPr>
                <w:p w14:paraId="79B737E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23.26%</w:t>
                  </w:r>
                </w:p>
              </w:tc>
            </w:tr>
            <w:tr w:rsidR="00F555BE" w:rsidRPr="00F555BE" w14:paraId="04D83364" w14:textId="77777777" w:rsidTr="00F555BE">
              <w:trPr>
                <w:tblCellSpacing w:w="15" w:type="dxa"/>
              </w:trPr>
              <w:tc>
                <w:tcPr>
                  <w:tcW w:w="0" w:type="auto"/>
                  <w:vAlign w:val="center"/>
                  <w:hideMark/>
                </w:tcPr>
                <w:p w14:paraId="42DD91F1"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Family Violence Prosecutors/Investigators</w:t>
                  </w:r>
                </w:p>
              </w:tc>
              <w:tc>
                <w:tcPr>
                  <w:tcW w:w="0" w:type="auto"/>
                  <w:vAlign w:val="center"/>
                  <w:hideMark/>
                </w:tcPr>
                <w:p w14:paraId="4934ACD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44.19%</w:t>
                  </w:r>
                </w:p>
              </w:tc>
            </w:tr>
          </w:tbl>
          <w:p w14:paraId="3A7FED11" w14:textId="77777777"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567B97F1">
                <v:rect id="_x0000_i1038" style="width:0;height:1.5pt" o:hralign="center" o:hrstd="t" o:hr="t" fillcolor="#a0a0a0" stroked="f"/>
              </w:pict>
            </w:r>
          </w:p>
          <w:p w14:paraId="75383108" w14:textId="5B933C5F" w:rsidR="00F555BE" w:rsidRDefault="00F555BE" w:rsidP="00F555BE">
            <w:pPr>
              <w:spacing w:after="0" w:line="240" w:lineRule="auto"/>
              <w:jc w:val="both"/>
              <w:rPr>
                <w:rFonts w:ascii="Garamond" w:eastAsia="Times New Roman" w:hAnsi="Garamond" w:cs="Arial"/>
              </w:rPr>
            </w:pPr>
          </w:p>
          <w:p w14:paraId="07BDF878"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lastRenderedPageBreak/>
              <w:t>Judicial System Service Gaps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8"/>
              <w:gridCol w:w="1782"/>
            </w:tblGrid>
            <w:tr w:rsidR="00F555BE" w:rsidRPr="00F555BE" w14:paraId="71EB915A" w14:textId="77777777" w:rsidTr="00F555BE">
              <w:trPr>
                <w:tblHeader/>
                <w:tblCellSpacing w:w="15" w:type="dxa"/>
              </w:trPr>
              <w:tc>
                <w:tcPr>
                  <w:tcW w:w="0" w:type="auto"/>
                  <w:vAlign w:val="center"/>
                  <w:hideMark/>
                </w:tcPr>
                <w:p w14:paraId="1DF1D11D"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Service Area</w:t>
                  </w:r>
                </w:p>
              </w:tc>
              <w:tc>
                <w:tcPr>
                  <w:tcW w:w="0" w:type="auto"/>
                  <w:vAlign w:val="center"/>
                  <w:hideMark/>
                </w:tcPr>
                <w:p w14:paraId="60EFFDE1"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 of Respondents</w:t>
                  </w:r>
                </w:p>
              </w:tc>
            </w:tr>
            <w:tr w:rsidR="00F555BE" w:rsidRPr="00F555BE" w14:paraId="6A2B3DF2" w14:textId="77777777" w:rsidTr="00F555BE">
              <w:trPr>
                <w:tblCellSpacing w:w="15" w:type="dxa"/>
              </w:trPr>
              <w:tc>
                <w:tcPr>
                  <w:tcW w:w="0" w:type="auto"/>
                  <w:vAlign w:val="center"/>
                  <w:hideMark/>
                </w:tcPr>
                <w:p w14:paraId="75342A1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Mental Health Court</w:t>
                  </w:r>
                </w:p>
              </w:tc>
              <w:tc>
                <w:tcPr>
                  <w:tcW w:w="0" w:type="auto"/>
                  <w:vAlign w:val="center"/>
                  <w:hideMark/>
                </w:tcPr>
                <w:p w14:paraId="6D40CDFC"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56.10%</w:t>
                  </w:r>
                </w:p>
              </w:tc>
            </w:tr>
            <w:tr w:rsidR="00F555BE" w:rsidRPr="00F555BE" w14:paraId="65C6D87C" w14:textId="77777777" w:rsidTr="00F555BE">
              <w:trPr>
                <w:tblCellSpacing w:w="15" w:type="dxa"/>
              </w:trPr>
              <w:tc>
                <w:tcPr>
                  <w:tcW w:w="0" w:type="auto"/>
                  <w:vAlign w:val="center"/>
                  <w:hideMark/>
                </w:tcPr>
                <w:p w14:paraId="17F4616E"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Sexual Assault Prosecutors/Investigators</w:t>
                  </w:r>
                </w:p>
              </w:tc>
              <w:tc>
                <w:tcPr>
                  <w:tcW w:w="0" w:type="auto"/>
                  <w:vAlign w:val="center"/>
                  <w:hideMark/>
                </w:tcPr>
                <w:p w14:paraId="154A7DB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43.90%</w:t>
                  </w:r>
                </w:p>
              </w:tc>
            </w:tr>
            <w:tr w:rsidR="00F555BE" w:rsidRPr="00F555BE" w14:paraId="34DA3C60" w14:textId="77777777" w:rsidTr="00F555BE">
              <w:trPr>
                <w:tblCellSpacing w:w="15" w:type="dxa"/>
              </w:trPr>
              <w:tc>
                <w:tcPr>
                  <w:tcW w:w="0" w:type="auto"/>
                  <w:vAlign w:val="center"/>
                  <w:hideMark/>
                </w:tcPr>
                <w:p w14:paraId="186BED8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Treatment Services for Offenders</w:t>
                  </w:r>
                </w:p>
              </w:tc>
              <w:tc>
                <w:tcPr>
                  <w:tcW w:w="0" w:type="auto"/>
                  <w:vAlign w:val="center"/>
                  <w:hideMark/>
                </w:tcPr>
                <w:p w14:paraId="7F8538A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26.83%</w:t>
                  </w:r>
                </w:p>
              </w:tc>
            </w:tr>
            <w:tr w:rsidR="00F555BE" w:rsidRPr="00F555BE" w14:paraId="50337F9C" w14:textId="77777777" w:rsidTr="00F555BE">
              <w:trPr>
                <w:tblCellSpacing w:w="15" w:type="dxa"/>
              </w:trPr>
              <w:tc>
                <w:tcPr>
                  <w:tcW w:w="0" w:type="auto"/>
                  <w:vAlign w:val="center"/>
                  <w:hideMark/>
                </w:tcPr>
                <w:p w14:paraId="334AF83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Diversion Programs</w:t>
                  </w:r>
                </w:p>
              </w:tc>
              <w:tc>
                <w:tcPr>
                  <w:tcW w:w="0" w:type="auto"/>
                  <w:vAlign w:val="center"/>
                  <w:hideMark/>
                </w:tcPr>
                <w:p w14:paraId="5E21C29A"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24.39%</w:t>
                  </w:r>
                </w:p>
              </w:tc>
            </w:tr>
            <w:tr w:rsidR="00F555BE" w:rsidRPr="00F555BE" w14:paraId="1FB9EB02" w14:textId="77777777" w:rsidTr="00F555BE">
              <w:trPr>
                <w:tblCellSpacing w:w="15" w:type="dxa"/>
              </w:trPr>
              <w:tc>
                <w:tcPr>
                  <w:tcW w:w="0" w:type="auto"/>
                  <w:vAlign w:val="center"/>
                  <w:hideMark/>
                </w:tcPr>
                <w:p w14:paraId="62B3729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GPS Monitoring of Offenders</w:t>
                  </w:r>
                </w:p>
              </w:tc>
              <w:tc>
                <w:tcPr>
                  <w:tcW w:w="0" w:type="auto"/>
                  <w:vAlign w:val="center"/>
                  <w:hideMark/>
                </w:tcPr>
                <w:p w14:paraId="193EF7EC"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24.39%</w:t>
                  </w:r>
                </w:p>
              </w:tc>
            </w:tr>
            <w:tr w:rsidR="00F555BE" w:rsidRPr="00F555BE" w14:paraId="405F2BFE" w14:textId="77777777" w:rsidTr="00F555BE">
              <w:trPr>
                <w:tblCellSpacing w:w="15" w:type="dxa"/>
              </w:trPr>
              <w:tc>
                <w:tcPr>
                  <w:tcW w:w="0" w:type="auto"/>
                  <w:vAlign w:val="center"/>
                  <w:hideMark/>
                </w:tcPr>
                <w:p w14:paraId="3A797023"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Alternatives to Incarceration</w:t>
                  </w:r>
                </w:p>
              </w:tc>
              <w:tc>
                <w:tcPr>
                  <w:tcW w:w="0" w:type="auto"/>
                  <w:vAlign w:val="center"/>
                  <w:hideMark/>
                </w:tcPr>
                <w:p w14:paraId="5FCFC255"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31.71%</w:t>
                  </w:r>
                </w:p>
              </w:tc>
            </w:tr>
            <w:tr w:rsidR="00F555BE" w:rsidRPr="00F555BE" w14:paraId="754258FF" w14:textId="77777777" w:rsidTr="00F555BE">
              <w:trPr>
                <w:tblCellSpacing w:w="15" w:type="dxa"/>
              </w:trPr>
              <w:tc>
                <w:tcPr>
                  <w:tcW w:w="0" w:type="auto"/>
                  <w:vAlign w:val="center"/>
                  <w:hideMark/>
                </w:tcPr>
                <w:p w14:paraId="1E278572"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Family Violence Prosecutors/Investigators</w:t>
                  </w:r>
                </w:p>
              </w:tc>
              <w:tc>
                <w:tcPr>
                  <w:tcW w:w="0" w:type="auto"/>
                  <w:vAlign w:val="center"/>
                  <w:hideMark/>
                </w:tcPr>
                <w:p w14:paraId="6D37158B"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19.51%</w:t>
                  </w:r>
                </w:p>
              </w:tc>
            </w:tr>
            <w:tr w:rsidR="00F555BE" w:rsidRPr="00F555BE" w14:paraId="03CD4250" w14:textId="77777777" w:rsidTr="00F555BE">
              <w:trPr>
                <w:tblCellSpacing w:w="15" w:type="dxa"/>
              </w:trPr>
              <w:tc>
                <w:tcPr>
                  <w:tcW w:w="0" w:type="auto"/>
                  <w:vAlign w:val="center"/>
                  <w:hideMark/>
                </w:tcPr>
                <w:p w14:paraId="0D5D373C"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Human Trafficking Court</w:t>
                  </w:r>
                </w:p>
              </w:tc>
              <w:tc>
                <w:tcPr>
                  <w:tcW w:w="0" w:type="auto"/>
                  <w:vAlign w:val="center"/>
                  <w:hideMark/>
                </w:tcPr>
                <w:p w14:paraId="4C1CB15E"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17.07%</w:t>
                  </w:r>
                </w:p>
              </w:tc>
            </w:tr>
            <w:tr w:rsidR="00F555BE" w:rsidRPr="00F555BE" w14:paraId="4B8652F0" w14:textId="77777777" w:rsidTr="00F555BE">
              <w:trPr>
                <w:tblCellSpacing w:w="15" w:type="dxa"/>
              </w:trPr>
              <w:tc>
                <w:tcPr>
                  <w:tcW w:w="0" w:type="auto"/>
                  <w:vAlign w:val="center"/>
                  <w:hideMark/>
                </w:tcPr>
                <w:p w14:paraId="74759E66"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Court Security Equipment</w:t>
                  </w:r>
                </w:p>
              </w:tc>
              <w:tc>
                <w:tcPr>
                  <w:tcW w:w="0" w:type="auto"/>
                  <w:vAlign w:val="center"/>
                  <w:hideMark/>
                </w:tcPr>
                <w:p w14:paraId="5F4A96C1"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17.07%</w:t>
                  </w:r>
                </w:p>
              </w:tc>
            </w:tr>
          </w:tbl>
          <w:p w14:paraId="05FAA9D0" w14:textId="77777777" w:rsidR="00F555BE" w:rsidRDefault="00F555BE" w:rsidP="00F555BE">
            <w:pPr>
              <w:spacing w:after="0" w:line="240" w:lineRule="auto"/>
              <w:jc w:val="both"/>
              <w:rPr>
                <w:rFonts w:ascii="Garamond" w:eastAsia="Times New Roman" w:hAnsi="Garamond" w:cs="Arial"/>
              </w:rPr>
            </w:pPr>
          </w:p>
          <w:p w14:paraId="7B289F72" w14:textId="28CAC52A" w:rsid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These results suggest significant demand for specialized prosecution units, mental health interventions, and alternative court models across the region.</w:t>
            </w:r>
          </w:p>
          <w:p w14:paraId="6079C595" w14:textId="77777777"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5E80E0ED">
                <v:rect id="_x0000_i1039" style="width:0;height:1.5pt" o:hralign="center" o:hrstd="t" o:hr="t" fillcolor="#a0a0a0" stroked="f"/>
              </w:pict>
            </w:r>
          </w:p>
          <w:p w14:paraId="49DFEF77" w14:textId="77777777" w:rsidR="00F555BE" w:rsidRDefault="00F555BE" w:rsidP="00F555BE">
            <w:pPr>
              <w:spacing w:after="0" w:line="240" w:lineRule="auto"/>
              <w:jc w:val="both"/>
              <w:rPr>
                <w:rFonts w:ascii="Garamond" w:eastAsia="Times New Roman" w:hAnsi="Garamond" w:cs="Arial"/>
                <w:b/>
                <w:bCs/>
              </w:rPr>
            </w:pPr>
          </w:p>
          <w:p w14:paraId="3A9DD7FF" w14:textId="780DF0E8" w:rsid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Supporting Regional Data</w:t>
            </w:r>
          </w:p>
          <w:p w14:paraId="26415790" w14:textId="77777777" w:rsidR="00F555BE" w:rsidRPr="00F555BE" w:rsidRDefault="00F555BE" w:rsidP="00F555BE">
            <w:pPr>
              <w:spacing w:after="0" w:line="240" w:lineRule="auto"/>
              <w:jc w:val="both"/>
              <w:rPr>
                <w:rFonts w:ascii="Garamond" w:eastAsia="Times New Roman" w:hAnsi="Garamond" w:cs="Arial"/>
                <w:b/>
                <w:bCs/>
              </w:rPr>
            </w:pPr>
          </w:p>
          <w:p w14:paraId="54741692"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Family Violence Incidents by County (2024)</w:t>
            </w:r>
          </w:p>
          <w:p w14:paraId="0492BD14"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i/>
                <w:iCs/>
              </w:rPr>
              <w:t>Sample Data from Texas DPS Crime Reports</w:t>
            </w:r>
          </w:p>
          <w:p w14:paraId="0C6C5A2C" w14:textId="77777777" w:rsidR="00F555BE" w:rsidRPr="00F555BE" w:rsidRDefault="00F555BE" w:rsidP="008E66DE">
            <w:pPr>
              <w:numPr>
                <w:ilvl w:val="0"/>
                <w:numId w:val="33"/>
              </w:numPr>
              <w:spacing w:after="0" w:line="240" w:lineRule="auto"/>
              <w:jc w:val="both"/>
              <w:rPr>
                <w:rFonts w:ascii="Garamond" w:eastAsia="Times New Roman" w:hAnsi="Garamond" w:cs="Arial"/>
              </w:rPr>
            </w:pPr>
            <w:r w:rsidRPr="00F555BE">
              <w:rPr>
                <w:rFonts w:ascii="Garamond" w:eastAsia="Times New Roman" w:hAnsi="Garamond" w:cs="Arial"/>
                <w:b/>
                <w:bCs/>
              </w:rPr>
              <w:t>Smith County</w:t>
            </w:r>
            <w:r w:rsidRPr="00F555BE">
              <w:rPr>
                <w:rFonts w:ascii="Garamond" w:eastAsia="Times New Roman" w:hAnsi="Garamond" w:cs="Arial"/>
              </w:rPr>
              <w:t>: 1,739 total incidents (Tyler PD – 999; Smith Co SO – 685)</w:t>
            </w:r>
          </w:p>
          <w:p w14:paraId="33CBFC6A" w14:textId="77777777" w:rsidR="00F555BE" w:rsidRPr="00F555BE" w:rsidRDefault="00F555BE" w:rsidP="008E66DE">
            <w:pPr>
              <w:numPr>
                <w:ilvl w:val="0"/>
                <w:numId w:val="33"/>
              </w:numPr>
              <w:spacing w:after="0" w:line="240" w:lineRule="auto"/>
              <w:jc w:val="both"/>
              <w:rPr>
                <w:rFonts w:ascii="Garamond" w:eastAsia="Times New Roman" w:hAnsi="Garamond" w:cs="Arial"/>
              </w:rPr>
            </w:pPr>
            <w:r w:rsidRPr="00F555BE">
              <w:rPr>
                <w:rFonts w:ascii="Garamond" w:eastAsia="Times New Roman" w:hAnsi="Garamond" w:cs="Arial"/>
                <w:b/>
                <w:bCs/>
              </w:rPr>
              <w:t>Gregg County</w:t>
            </w:r>
            <w:r w:rsidRPr="00F555BE">
              <w:rPr>
                <w:rFonts w:ascii="Garamond" w:eastAsia="Times New Roman" w:hAnsi="Garamond" w:cs="Arial"/>
              </w:rPr>
              <w:t>: 1,156 total incidents (Longview PD – 829; Kilgore PD – 140; others)</w:t>
            </w:r>
          </w:p>
          <w:p w14:paraId="339F2B5A" w14:textId="77777777" w:rsidR="00F555BE" w:rsidRPr="00F555BE" w:rsidRDefault="00F555BE" w:rsidP="008E66DE">
            <w:pPr>
              <w:numPr>
                <w:ilvl w:val="0"/>
                <w:numId w:val="33"/>
              </w:numPr>
              <w:spacing w:after="0" w:line="240" w:lineRule="auto"/>
              <w:jc w:val="both"/>
              <w:rPr>
                <w:rFonts w:ascii="Garamond" w:eastAsia="Times New Roman" w:hAnsi="Garamond" w:cs="Arial"/>
              </w:rPr>
            </w:pPr>
            <w:r w:rsidRPr="00F555BE">
              <w:rPr>
                <w:rFonts w:ascii="Garamond" w:eastAsia="Times New Roman" w:hAnsi="Garamond" w:cs="Arial"/>
                <w:b/>
                <w:bCs/>
              </w:rPr>
              <w:t>Henderson County</w:t>
            </w:r>
            <w:r w:rsidRPr="00F555BE">
              <w:rPr>
                <w:rFonts w:ascii="Garamond" w:eastAsia="Times New Roman" w:hAnsi="Garamond" w:cs="Arial"/>
              </w:rPr>
              <w:t>: 423 incidents (Henderson Co SO – 217; Athens PD – 130)</w:t>
            </w:r>
          </w:p>
          <w:p w14:paraId="7C4EE20D" w14:textId="77777777" w:rsidR="00F555BE" w:rsidRPr="00F555BE" w:rsidRDefault="00F555BE" w:rsidP="008E66DE">
            <w:pPr>
              <w:numPr>
                <w:ilvl w:val="0"/>
                <w:numId w:val="33"/>
              </w:numPr>
              <w:spacing w:after="0" w:line="240" w:lineRule="auto"/>
              <w:jc w:val="both"/>
              <w:rPr>
                <w:rFonts w:ascii="Garamond" w:eastAsia="Times New Roman" w:hAnsi="Garamond" w:cs="Arial"/>
              </w:rPr>
            </w:pPr>
            <w:r w:rsidRPr="00F555BE">
              <w:rPr>
                <w:rFonts w:ascii="Garamond" w:eastAsia="Times New Roman" w:hAnsi="Garamond" w:cs="Arial"/>
                <w:b/>
                <w:bCs/>
              </w:rPr>
              <w:t>Rusk County</w:t>
            </w:r>
            <w:r w:rsidRPr="00F555BE">
              <w:rPr>
                <w:rFonts w:ascii="Garamond" w:eastAsia="Times New Roman" w:hAnsi="Garamond" w:cs="Arial"/>
              </w:rPr>
              <w:t>: 421 incidents (Rusk Co SO – 183; Henderson PD – 211)</w:t>
            </w:r>
          </w:p>
          <w:p w14:paraId="7942FC10" w14:textId="77777777" w:rsidR="00F555BE" w:rsidRPr="00F555BE" w:rsidRDefault="00F555BE" w:rsidP="008E66DE">
            <w:pPr>
              <w:numPr>
                <w:ilvl w:val="0"/>
                <w:numId w:val="33"/>
              </w:numPr>
              <w:spacing w:after="0" w:line="240" w:lineRule="auto"/>
              <w:jc w:val="both"/>
              <w:rPr>
                <w:rFonts w:ascii="Garamond" w:eastAsia="Times New Roman" w:hAnsi="Garamond" w:cs="Arial"/>
              </w:rPr>
            </w:pPr>
            <w:r w:rsidRPr="00F555BE">
              <w:rPr>
                <w:rFonts w:ascii="Garamond" w:eastAsia="Times New Roman" w:hAnsi="Garamond" w:cs="Arial"/>
                <w:b/>
                <w:bCs/>
              </w:rPr>
              <w:t>Cherokee County</w:t>
            </w:r>
            <w:r w:rsidRPr="00F555BE">
              <w:rPr>
                <w:rFonts w:ascii="Garamond" w:eastAsia="Times New Roman" w:hAnsi="Garamond" w:cs="Arial"/>
              </w:rPr>
              <w:t>: 361 incidents (Jacksonville PD – 182; Cherokee Co SO – 136)</w:t>
            </w:r>
          </w:p>
          <w:p w14:paraId="19CCEF05" w14:textId="77777777" w:rsidR="00F555BE" w:rsidRDefault="00F555BE" w:rsidP="00F555BE">
            <w:pPr>
              <w:spacing w:after="0" w:line="240" w:lineRule="auto"/>
              <w:jc w:val="both"/>
              <w:rPr>
                <w:rFonts w:ascii="Garamond" w:eastAsia="Times New Roman" w:hAnsi="Garamond" w:cs="Arial"/>
                <w:i/>
                <w:iCs/>
              </w:rPr>
            </w:pPr>
            <w:r w:rsidRPr="00F555BE">
              <w:rPr>
                <w:rFonts w:ascii="Garamond" w:eastAsia="Times New Roman" w:hAnsi="Garamond" w:cs="Arial"/>
                <w:i/>
                <w:iCs/>
              </w:rPr>
              <w:t>Source: Texas Department of Public Safety – Crime in Texas, 2024</w:t>
            </w:r>
          </w:p>
          <w:p w14:paraId="3CF06E36" w14:textId="71551A1E"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4B8CBDAB">
                <v:rect id="_x0000_i1040" style="width:0;height:1.5pt" o:hralign="center" o:hrstd="t" o:hr="t" fillcolor="#a0a0a0" stroked="f"/>
              </w:pict>
            </w:r>
          </w:p>
          <w:p w14:paraId="3B91CEED" w14:textId="77777777" w:rsidR="00F555BE" w:rsidRDefault="00F555BE" w:rsidP="00F555BE">
            <w:pPr>
              <w:spacing w:after="0" w:line="240" w:lineRule="auto"/>
              <w:jc w:val="both"/>
              <w:rPr>
                <w:rFonts w:ascii="Garamond" w:eastAsia="Times New Roman" w:hAnsi="Garamond" w:cs="Arial"/>
                <w:b/>
                <w:bCs/>
              </w:rPr>
            </w:pPr>
          </w:p>
          <w:p w14:paraId="65FA5A5F" w14:textId="68D7D84C"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Sexual Assault Incidents by County (2024)</w:t>
            </w:r>
          </w:p>
          <w:p w14:paraId="5069DA42" w14:textId="77777777" w:rsidR="00F555BE" w:rsidRPr="00F555BE" w:rsidRDefault="00F555BE" w:rsidP="008E66DE">
            <w:pPr>
              <w:numPr>
                <w:ilvl w:val="0"/>
                <w:numId w:val="34"/>
              </w:numPr>
              <w:spacing w:after="0" w:line="240" w:lineRule="auto"/>
              <w:jc w:val="both"/>
              <w:rPr>
                <w:rFonts w:ascii="Garamond" w:eastAsia="Times New Roman" w:hAnsi="Garamond" w:cs="Arial"/>
              </w:rPr>
            </w:pPr>
            <w:r w:rsidRPr="00F555BE">
              <w:rPr>
                <w:rFonts w:ascii="Garamond" w:eastAsia="Times New Roman" w:hAnsi="Garamond" w:cs="Arial"/>
                <w:b/>
                <w:bCs/>
              </w:rPr>
              <w:t>Smith County</w:t>
            </w:r>
            <w:r w:rsidRPr="00F555BE">
              <w:rPr>
                <w:rFonts w:ascii="Garamond" w:eastAsia="Times New Roman" w:hAnsi="Garamond" w:cs="Arial"/>
              </w:rPr>
              <w:t>: 276 incidents (Tyler PD – 97; Smith Co SO – 155)</w:t>
            </w:r>
          </w:p>
          <w:p w14:paraId="07E6F776" w14:textId="77777777" w:rsidR="00F555BE" w:rsidRPr="00F555BE" w:rsidRDefault="00F555BE" w:rsidP="008E66DE">
            <w:pPr>
              <w:numPr>
                <w:ilvl w:val="0"/>
                <w:numId w:val="34"/>
              </w:numPr>
              <w:spacing w:after="0" w:line="240" w:lineRule="auto"/>
              <w:jc w:val="both"/>
              <w:rPr>
                <w:rFonts w:ascii="Garamond" w:eastAsia="Times New Roman" w:hAnsi="Garamond" w:cs="Arial"/>
              </w:rPr>
            </w:pPr>
            <w:r w:rsidRPr="00F555BE">
              <w:rPr>
                <w:rFonts w:ascii="Garamond" w:eastAsia="Times New Roman" w:hAnsi="Garamond" w:cs="Arial"/>
                <w:b/>
                <w:bCs/>
              </w:rPr>
              <w:t>Gregg County</w:t>
            </w:r>
            <w:r w:rsidRPr="00F555BE">
              <w:rPr>
                <w:rFonts w:ascii="Garamond" w:eastAsia="Times New Roman" w:hAnsi="Garamond" w:cs="Arial"/>
              </w:rPr>
              <w:t>: 116 incidents (Longview PD – 86; Kilgore PD – 12)</w:t>
            </w:r>
          </w:p>
          <w:p w14:paraId="42B02968" w14:textId="77777777" w:rsidR="00F555BE" w:rsidRPr="00F555BE" w:rsidRDefault="00F555BE" w:rsidP="008E66DE">
            <w:pPr>
              <w:numPr>
                <w:ilvl w:val="0"/>
                <w:numId w:val="34"/>
              </w:numPr>
              <w:spacing w:after="0" w:line="240" w:lineRule="auto"/>
              <w:jc w:val="both"/>
              <w:rPr>
                <w:rFonts w:ascii="Garamond" w:eastAsia="Times New Roman" w:hAnsi="Garamond" w:cs="Arial"/>
              </w:rPr>
            </w:pPr>
            <w:r w:rsidRPr="00F555BE">
              <w:rPr>
                <w:rFonts w:ascii="Garamond" w:eastAsia="Times New Roman" w:hAnsi="Garamond" w:cs="Arial"/>
                <w:b/>
                <w:bCs/>
              </w:rPr>
              <w:t>Henderson County</w:t>
            </w:r>
            <w:r w:rsidRPr="00F555BE">
              <w:rPr>
                <w:rFonts w:ascii="Garamond" w:eastAsia="Times New Roman" w:hAnsi="Garamond" w:cs="Arial"/>
              </w:rPr>
              <w:t>: 61 incidents</w:t>
            </w:r>
          </w:p>
          <w:p w14:paraId="7B3155D1" w14:textId="77777777" w:rsidR="00F555BE" w:rsidRPr="00F555BE" w:rsidRDefault="00F555BE" w:rsidP="008E66DE">
            <w:pPr>
              <w:numPr>
                <w:ilvl w:val="0"/>
                <w:numId w:val="34"/>
              </w:numPr>
              <w:spacing w:after="0" w:line="240" w:lineRule="auto"/>
              <w:jc w:val="both"/>
              <w:rPr>
                <w:rFonts w:ascii="Garamond" w:eastAsia="Times New Roman" w:hAnsi="Garamond" w:cs="Arial"/>
              </w:rPr>
            </w:pPr>
            <w:r w:rsidRPr="00F555BE">
              <w:rPr>
                <w:rFonts w:ascii="Garamond" w:eastAsia="Times New Roman" w:hAnsi="Garamond" w:cs="Arial"/>
                <w:b/>
                <w:bCs/>
              </w:rPr>
              <w:t>Harrison County</w:t>
            </w:r>
            <w:r w:rsidRPr="00F555BE">
              <w:rPr>
                <w:rFonts w:ascii="Garamond" w:eastAsia="Times New Roman" w:hAnsi="Garamond" w:cs="Arial"/>
              </w:rPr>
              <w:t>: 39 incidents</w:t>
            </w:r>
          </w:p>
          <w:p w14:paraId="2EB6275E" w14:textId="77777777" w:rsidR="00F555BE" w:rsidRPr="00F555BE" w:rsidRDefault="00F555BE" w:rsidP="008E66DE">
            <w:pPr>
              <w:numPr>
                <w:ilvl w:val="0"/>
                <w:numId w:val="34"/>
              </w:numPr>
              <w:spacing w:after="0" w:line="240" w:lineRule="auto"/>
              <w:jc w:val="both"/>
              <w:rPr>
                <w:rFonts w:ascii="Garamond" w:eastAsia="Times New Roman" w:hAnsi="Garamond" w:cs="Arial"/>
              </w:rPr>
            </w:pPr>
            <w:r w:rsidRPr="00F555BE">
              <w:rPr>
                <w:rFonts w:ascii="Garamond" w:eastAsia="Times New Roman" w:hAnsi="Garamond" w:cs="Arial"/>
                <w:b/>
                <w:bCs/>
              </w:rPr>
              <w:t>Rusk County</w:t>
            </w:r>
            <w:r w:rsidRPr="00F555BE">
              <w:rPr>
                <w:rFonts w:ascii="Garamond" w:eastAsia="Times New Roman" w:hAnsi="Garamond" w:cs="Arial"/>
              </w:rPr>
              <w:t>: 46 incidents</w:t>
            </w:r>
          </w:p>
          <w:p w14:paraId="1D10FF1E" w14:textId="77777777" w:rsid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These totals reinforce the need for dedicated investigators and prosecutors for victim-centered crimes.</w:t>
            </w:r>
          </w:p>
          <w:p w14:paraId="77545E01" w14:textId="77777777" w:rsidR="00F555BE" w:rsidRPr="00F555BE" w:rsidRDefault="00F555BE" w:rsidP="00F555BE">
            <w:pPr>
              <w:spacing w:after="0" w:line="240" w:lineRule="auto"/>
              <w:jc w:val="both"/>
              <w:rPr>
                <w:rFonts w:ascii="Garamond" w:eastAsia="Times New Roman" w:hAnsi="Garamond" w:cs="Arial"/>
              </w:rPr>
            </w:pPr>
          </w:p>
          <w:p w14:paraId="3017DDB1" w14:textId="77777777"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1141BEEA">
                <v:rect id="_x0000_i1041" style="width:0;height:1.5pt" o:hralign="center" o:hrstd="t" o:hr="t" fillcolor="#a0a0a0" stroked="f"/>
              </w:pict>
            </w:r>
          </w:p>
          <w:p w14:paraId="779E3463" w14:textId="77777777" w:rsidR="00472988" w:rsidRDefault="00472988" w:rsidP="00F555BE">
            <w:pPr>
              <w:spacing w:after="0" w:line="240" w:lineRule="auto"/>
              <w:jc w:val="both"/>
              <w:rPr>
                <w:rFonts w:ascii="Garamond" w:eastAsia="Times New Roman" w:hAnsi="Garamond" w:cs="Arial"/>
                <w:b/>
                <w:bCs/>
              </w:rPr>
            </w:pPr>
          </w:p>
          <w:p w14:paraId="1EA0A732" w14:textId="0D93BBF4" w:rsid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County Health Rankings (2022): Alcohol, Substance Use &amp; Mental Health</w:t>
            </w:r>
          </w:p>
          <w:p w14:paraId="7CFDC1C4" w14:textId="77777777" w:rsidR="00F555BE" w:rsidRPr="00F555BE" w:rsidRDefault="00F555BE" w:rsidP="00F555BE">
            <w:pPr>
              <w:spacing w:after="0" w:line="240" w:lineRule="auto"/>
              <w:jc w:val="both"/>
              <w:rPr>
                <w:rFonts w:ascii="Garamond" w:eastAsia="Times New Roman" w:hAnsi="Garamond" w:cs="Arial"/>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6"/>
              <w:gridCol w:w="1907"/>
              <w:gridCol w:w="3213"/>
              <w:gridCol w:w="2857"/>
            </w:tblGrid>
            <w:tr w:rsidR="00F555BE" w:rsidRPr="00F555BE" w14:paraId="74642FC3" w14:textId="77777777" w:rsidTr="00F555BE">
              <w:trPr>
                <w:tblHeader/>
                <w:tblCellSpacing w:w="15" w:type="dxa"/>
              </w:trPr>
              <w:tc>
                <w:tcPr>
                  <w:tcW w:w="0" w:type="auto"/>
                  <w:vAlign w:val="center"/>
                  <w:hideMark/>
                </w:tcPr>
                <w:p w14:paraId="143ADF1E"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County</w:t>
                  </w:r>
                </w:p>
              </w:tc>
              <w:tc>
                <w:tcPr>
                  <w:tcW w:w="0" w:type="auto"/>
                  <w:vAlign w:val="center"/>
                  <w:hideMark/>
                </w:tcPr>
                <w:p w14:paraId="318E2CFC"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Excessive Drinking</w:t>
                  </w:r>
                </w:p>
              </w:tc>
              <w:tc>
                <w:tcPr>
                  <w:tcW w:w="0" w:type="auto"/>
                  <w:vAlign w:val="center"/>
                  <w:hideMark/>
                </w:tcPr>
                <w:p w14:paraId="36608408"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Alcohol-Impaired Driving Deaths</w:t>
                  </w:r>
                </w:p>
              </w:tc>
              <w:tc>
                <w:tcPr>
                  <w:tcW w:w="0" w:type="auto"/>
                  <w:vAlign w:val="center"/>
                  <w:hideMark/>
                </w:tcPr>
                <w:p w14:paraId="2FB6017F" w14:textId="77777777" w:rsidR="00F555BE" w:rsidRP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t>Mental Health Provider Ratio</w:t>
                  </w:r>
                </w:p>
              </w:tc>
            </w:tr>
            <w:tr w:rsidR="00F555BE" w:rsidRPr="00F555BE" w14:paraId="1E8B1CB9" w14:textId="77777777" w:rsidTr="00F555BE">
              <w:trPr>
                <w:tblCellSpacing w:w="15" w:type="dxa"/>
              </w:trPr>
              <w:tc>
                <w:tcPr>
                  <w:tcW w:w="0" w:type="auto"/>
                  <w:vAlign w:val="center"/>
                  <w:hideMark/>
                </w:tcPr>
                <w:p w14:paraId="428948B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Henderson</w:t>
                  </w:r>
                </w:p>
              </w:tc>
              <w:tc>
                <w:tcPr>
                  <w:tcW w:w="0" w:type="auto"/>
                  <w:vAlign w:val="center"/>
                  <w:hideMark/>
                </w:tcPr>
                <w:p w14:paraId="27B8996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w:t>
                  </w:r>
                </w:p>
              </w:tc>
              <w:tc>
                <w:tcPr>
                  <w:tcW w:w="0" w:type="auto"/>
                  <w:vAlign w:val="center"/>
                  <w:hideMark/>
                </w:tcPr>
                <w:p w14:paraId="6FE30D3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36%</w:t>
                  </w:r>
                </w:p>
              </w:tc>
              <w:tc>
                <w:tcPr>
                  <w:tcW w:w="0" w:type="auto"/>
                  <w:vAlign w:val="center"/>
                  <w:hideMark/>
                </w:tcPr>
                <w:p w14:paraId="747DF0C8"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1:1,680</w:t>
                  </w:r>
                </w:p>
              </w:tc>
            </w:tr>
            <w:tr w:rsidR="00F555BE" w:rsidRPr="00F555BE" w14:paraId="2DA4D95A" w14:textId="77777777" w:rsidTr="00F555BE">
              <w:trPr>
                <w:tblCellSpacing w:w="15" w:type="dxa"/>
              </w:trPr>
              <w:tc>
                <w:tcPr>
                  <w:tcW w:w="0" w:type="auto"/>
                  <w:vAlign w:val="center"/>
                  <w:hideMark/>
                </w:tcPr>
                <w:p w14:paraId="59D9A69E"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Harrison</w:t>
                  </w:r>
                </w:p>
              </w:tc>
              <w:tc>
                <w:tcPr>
                  <w:tcW w:w="0" w:type="auto"/>
                  <w:vAlign w:val="center"/>
                  <w:hideMark/>
                </w:tcPr>
                <w:p w14:paraId="0DD9EB32"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18%</w:t>
                  </w:r>
                </w:p>
              </w:tc>
              <w:tc>
                <w:tcPr>
                  <w:tcW w:w="0" w:type="auto"/>
                  <w:vAlign w:val="center"/>
                  <w:hideMark/>
                </w:tcPr>
                <w:p w14:paraId="7C2090F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31%</w:t>
                  </w:r>
                </w:p>
              </w:tc>
              <w:tc>
                <w:tcPr>
                  <w:tcW w:w="0" w:type="auto"/>
                  <w:vAlign w:val="center"/>
                  <w:hideMark/>
                </w:tcPr>
                <w:p w14:paraId="086534BD"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1:2,290</w:t>
                  </w:r>
                </w:p>
              </w:tc>
            </w:tr>
            <w:tr w:rsidR="00F555BE" w:rsidRPr="00F555BE" w14:paraId="6849E05D" w14:textId="77777777" w:rsidTr="00F555BE">
              <w:trPr>
                <w:tblCellSpacing w:w="15" w:type="dxa"/>
              </w:trPr>
              <w:tc>
                <w:tcPr>
                  <w:tcW w:w="0" w:type="auto"/>
                  <w:vAlign w:val="center"/>
                  <w:hideMark/>
                </w:tcPr>
                <w:p w14:paraId="28332F5C"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Camp</w:t>
                  </w:r>
                </w:p>
              </w:tc>
              <w:tc>
                <w:tcPr>
                  <w:tcW w:w="0" w:type="auto"/>
                  <w:vAlign w:val="center"/>
                  <w:hideMark/>
                </w:tcPr>
                <w:p w14:paraId="4EAC91D8"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w:t>
                  </w:r>
                </w:p>
              </w:tc>
              <w:tc>
                <w:tcPr>
                  <w:tcW w:w="0" w:type="auto"/>
                  <w:vAlign w:val="center"/>
                  <w:hideMark/>
                </w:tcPr>
                <w:p w14:paraId="4D63F8DD"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29%</w:t>
                  </w:r>
                </w:p>
              </w:tc>
              <w:tc>
                <w:tcPr>
                  <w:tcW w:w="0" w:type="auto"/>
                  <w:vAlign w:val="center"/>
                  <w:hideMark/>
                </w:tcPr>
                <w:p w14:paraId="0F4F179F"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1:2,610</w:t>
                  </w:r>
                </w:p>
              </w:tc>
            </w:tr>
            <w:tr w:rsidR="00F555BE" w:rsidRPr="00F555BE" w14:paraId="5C638AB0" w14:textId="77777777" w:rsidTr="00F555BE">
              <w:trPr>
                <w:tblCellSpacing w:w="15" w:type="dxa"/>
              </w:trPr>
              <w:tc>
                <w:tcPr>
                  <w:tcW w:w="0" w:type="auto"/>
                  <w:vAlign w:val="center"/>
                  <w:hideMark/>
                </w:tcPr>
                <w:p w14:paraId="7531331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Marion</w:t>
                  </w:r>
                </w:p>
              </w:tc>
              <w:tc>
                <w:tcPr>
                  <w:tcW w:w="0" w:type="auto"/>
                  <w:vAlign w:val="center"/>
                  <w:hideMark/>
                </w:tcPr>
                <w:p w14:paraId="7B80E080"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w:t>
                  </w:r>
                </w:p>
              </w:tc>
              <w:tc>
                <w:tcPr>
                  <w:tcW w:w="0" w:type="auto"/>
                  <w:vAlign w:val="center"/>
                  <w:hideMark/>
                </w:tcPr>
                <w:p w14:paraId="1A3179BA"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w:t>
                  </w:r>
                </w:p>
              </w:tc>
              <w:tc>
                <w:tcPr>
                  <w:tcW w:w="0" w:type="auto"/>
                  <w:vAlign w:val="center"/>
                  <w:hideMark/>
                </w:tcPr>
                <w:p w14:paraId="77178558"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1:9,960</w:t>
                  </w:r>
                </w:p>
              </w:tc>
            </w:tr>
            <w:tr w:rsidR="00F555BE" w:rsidRPr="00F555BE" w14:paraId="44C88E60" w14:textId="77777777" w:rsidTr="00F555BE">
              <w:trPr>
                <w:tblCellSpacing w:w="15" w:type="dxa"/>
              </w:trPr>
              <w:tc>
                <w:tcPr>
                  <w:tcW w:w="0" w:type="auto"/>
                  <w:vAlign w:val="center"/>
                  <w:hideMark/>
                </w:tcPr>
                <w:p w14:paraId="71CC5661"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Panola</w:t>
                  </w:r>
                </w:p>
              </w:tc>
              <w:tc>
                <w:tcPr>
                  <w:tcW w:w="0" w:type="auto"/>
                  <w:vAlign w:val="center"/>
                  <w:hideMark/>
                </w:tcPr>
                <w:p w14:paraId="471ABC47"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20%</w:t>
                  </w:r>
                </w:p>
              </w:tc>
              <w:tc>
                <w:tcPr>
                  <w:tcW w:w="0" w:type="auto"/>
                  <w:vAlign w:val="center"/>
                  <w:hideMark/>
                </w:tcPr>
                <w:p w14:paraId="67B5BF24"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19%</w:t>
                  </w:r>
                </w:p>
              </w:tc>
              <w:tc>
                <w:tcPr>
                  <w:tcW w:w="0" w:type="auto"/>
                  <w:vAlign w:val="center"/>
                  <w:hideMark/>
                </w:tcPr>
                <w:p w14:paraId="4272AFA1"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1:5,800</w:t>
                  </w:r>
                </w:p>
              </w:tc>
            </w:tr>
          </w:tbl>
          <w:p w14:paraId="5D0ADF60" w14:textId="77777777" w:rsidR="00F555BE" w:rsidRDefault="00F555BE" w:rsidP="00F555BE">
            <w:pPr>
              <w:spacing w:after="0" w:line="240" w:lineRule="auto"/>
              <w:jc w:val="both"/>
              <w:rPr>
                <w:rFonts w:ascii="Garamond" w:eastAsia="Times New Roman" w:hAnsi="Garamond" w:cs="Arial"/>
                <w:i/>
                <w:iCs/>
              </w:rPr>
            </w:pPr>
            <w:r w:rsidRPr="00F555BE">
              <w:rPr>
                <w:rFonts w:ascii="Garamond" w:eastAsia="Times New Roman" w:hAnsi="Garamond" w:cs="Arial"/>
                <w:i/>
                <w:iCs/>
              </w:rPr>
              <w:t>Source: County Health Rankings &amp; Roadmaps (2022)</w:t>
            </w:r>
          </w:p>
          <w:p w14:paraId="3EA1E487" w14:textId="77777777" w:rsidR="00F555BE" w:rsidRPr="00F555BE" w:rsidRDefault="00F555BE" w:rsidP="00F555BE">
            <w:pPr>
              <w:spacing w:after="0" w:line="240" w:lineRule="auto"/>
              <w:jc w:val="both"/>
              <w:rPr>
                <w:rFonts w:ascii="Garamond" w:eastAsia="Times New Roman" w:hAnsi="Garamond" w:cs="Arial"/>
              </w:rPr>
            </w:pPr>
          </w:p>
          <w:p w14:paraId="0528524D"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These indicators support the regional demand for mental health courts and DWI court alternatives.</w:t>
            </w:r>
          </w:p>
          <w:p w14:paraId="76EA0114" w14:textId="77777777" w:rsidR="00F555BE" w:rsidRPr="00F555BE" w:rsidRDefault="00B82C39" w:rsidP="00F555BE">
            <w:pPr>
              <w:spacing w:after="0" w:line="240" w:lineRule="auto"/>
              <w:jc w:val="both"/>
              <w:rPr>
                <w:rFonts w:ascii="Garamond" w:eastAsia="Times New Roman" w:hAnsi="Garamond" w:cs="Arial"/>
              </w:rPr>
            </w:pPr>
            <w:r>
              <w:rPr>
                <w:rFonts w:ascii="Garamond" w:eastAsia="Times New Roman" w:hAnsi="Garamond" w:cs="Arial"/>
              </w:rPr>
              <w:pict w14:anchorId="2245D02E">
                <v:rect id="_x0000_i1042" style="width:0;height:1.5pt" o:hralign="center" o:hrstd="t" o:hr="t" fillcolor="#a0a0a0" stroked="f"/>
              </w:pict>
            </w:r>
          </w:p>
          <w:p w14:paraId="43838DFE" w14:textId="77777777" w:rsidR="00F555BE" w:rsidRDefault="00F555BE" w:rsidP="00F555BE">
            <w:pPr>
              <w:spacing w:after="0" w:line="240" w:lineRule="auto"/>
              <w:jc w:val="both"/>
              <w:rPr>
                <w:rFonts w:ascii="Garamond" w:eastAsia="Times New Roman" w:hAnsi="Garamond" w:cs="Arial"/>
                <w:b/>
                <w:bCs/>
              </w:rPr>
            </w:pPr>
          </w:p>
          <w:p w14:paraId="0A384372" w14:textId="63BC227A" w:rsidR="00F555BE" w:rsidRDefault="00F555BE" w:rsidP="00F555BE">
            <w:pPr>
              <w:spacing w:after="0" w:line="240" w:lineRule="auto"/>
              <w:jc w:val="both"/>
              <w:rPr>
                <w:rFonts w:ascii="Garamond" w:eastAsia="Times New Roman" w:hAnsi="Garamond" w:cs="Arial"/>
                <w:b/>
                <w:bCs/>
              </w:rPr>
            </w:pPr>
            <w:r w:rsidRPr="00F555BE">
              <w:rPr>
                <w:rFonts w:ascii="Garamond" w:eastAsia="Times New Roman" w:hAnsi="Garamond" w:cs="Arial"/>
                <w:b/>
                <w:bCs/>
              </w:rPr>
              <w:lastRenderedPageBreak/>
              <w:t>Implications for Planning</w:t>
            </w:r>
          </w:p>
          <w:p w14:paraId="40C964FE" w14:textId="77777777" w:rsidR="00F555BE" w:rsidRPr="00F555BE" w:rsidRDefault="00F555BE" w:rsidP="00F555BE">
            <w:pPr>
              <w:spacing w:after="0" w:line="240" w:lineRule="auto"/>
              <w:jc w:val="both"/>
              <w:rPr>
                <w:rFonts w:ascii="Garamond" w:eastAsia="Times New Roman" w:hAnsi="Garamond" w:cs="Arial"/>
                <w:b/>
                <w:bCs/>
              </w:rPr>
            </w:pPr>
          </w:p>
          <w:p w14:paraId="2B802489" w14:textId="77777777" w:rsidR="00F555BE" w:rsidRP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The ETCOG region continues to experience increased pressure on court systems due to:</w:t>
            </w:r>
          </w:p>
          <w:p w14:paraId="6E06777B" w14:textId="77777777" w:rsidR="00F555BE" w:rsidRPr="00F555BE" w:rsidRDefault="00F555BE" w:rsidP="008E66DE">
            <w:pPr>
              <w:numPr>
                <w:ilvl w:val="0"/>
                <w:numId w:val="35"/>
              </w:numPr>
              <w:spacing w:after="0" w:line="240" w:lineRule="auto"/>
              <w:jc w:val="both"/>
              <w:rPr>
                <w:rFonts w:ascii="Garamond" w:eastAsia="Times New Roman" w:hAnsi="Garamond" w:cs="Arial"/>
              </w:rPr>
            </w:pPr>
            <w:r w:rsidRPr="00F555BE">
              <w:rPr>
                <w:rFonts w:ascii="Garamond" w:eastAsia="Times New Roman" w:hAnsi="Garamond" w:cs="Arial"/>
              </w:rPr>
              <w:t>High rates of family violence and sexual assault</w:t>
            </w:r>
          </w:p>
          <w:p w14:paraId="0922901D" w14:textId="77777777" w:rsidR="00F555BE" w:rsidRPr="00F555BE" w:rsidRDefault="00F555BE" w:rsidP="008E66DE">
            <w:pPr>
              <w:numPr>
                <w:ilvl w:val="0"/>
                <w:numId w:val="35"/>
              </w:numPr>
              <w:spacing w:after="0" w:line="240" w:lineRule="auto"/>
              <w:jc w:val="both"/>
              <w:rPr>
                <w:rFonts w:ascii="Garamond" w:eastAsia="Times New Roman" w:hAnsi="Garamond" w:cs="Arial"/>
              </w:rPr>
            </w:pPr>
            <w:r w:rsidRPr="00F555BE">
              <w:rPr>
                <w:rFonts w:ascii="Garamond" w:eastAsia="Times New Roman" w:hAnsi="Garamond" w:cs="Arial"/>
              </w:rPr>
              <w:t>Lack of access to mental health services in many counties</w:t>
            </w:r>
          </w:p>
          <w:p w14:paraId="0DFF67B4" w14:textId="77777777" w:rsidR="00F555BE" w:rsidRPr="00F555BE" w:rsidRDefault="00F555BE" w:rsidP="008E66DE">
            <w:pPr>
              <w:numPr>
                <w:ilvl w:val="0"/>
                <w:numId w:val="35"/>
              </w:numPr>
              <w:spacing w:after="0" w:line="240" w:lineRule="auto"/>
              <w:jc w:val="both"/>
              <w:rPr>
                <w:rFonts w:ascii="Garamond" w:eastAsia="Times New Roman" w:hAnsi="Garamond" w:cs="Arial"/>
              </w:rPr>
            </w:pPr>
            <w:r w:rsidRPr="00F555BE">
              <w:rPr>
                <w:rFonts w:ascii="Garamond" w:eastAsia="Times New Roman" w:hAnsi="Garamond" w:cs="Arial"/>
              </w:rPr>
              <w:t>Gaps in court infrastructure and staffing</w:t>
            </w:r>
          </w:p>
          <w:p w14:paraId="1A3A1C97" w14:textId="77777777" w:rsidR="00F555BE" w:rsidRPr="00F555BE" w:rsidRDefault="00F555BE" w:rsidP="008E66DE">
            <w:pPr>
              <w:numPr>
                <w:ilvl w:val="0"/>
                <w:numId w:val="35"/>
              </w:numPr>
              <w:spacing w:after="0" w:line="240" w:lineRule="auto"/>
              <w:jc w:val="both"/>
              <w:rPr>
                <w:rFonts w:ascii="Garamond" w:eastAsia="Times New Roman" w:hAnsi="Garamond" w:cs="Arial"/>
              </w:rPr>
            </w:pPr>
            <w:r w:rsidRPr="00F555BE">
              <w:rPr>
                <w:rFonts w:ascii="Garamond" w:eastAsia="Times New Roman" w:hAnsi="Garamond" w:cs="Arial"/>
              </w:rPr>
              <w:t>Underutilization of diversion and reentry tools</w:t>
            </w:r>
          </w:p>
          <w:p w14:paraId="5FC8C00B" w14:textId="77777777" w:rsidR="00F555BE" w:rsidRDefault="00F555BE" w:rsidP="00F555BE">
            <w:pPr>
              <w:spacing w:after="0" w:line="240" w:lineRule="auto"/>
              <w:jc w:val="both"/>
              <w:rPr>
                <w:rFonts w:ascii="Garamond" w:eastAsia="Times New Roman" w:hAnsi="Garamond" w:cs="Arial"/>
              </w:rPr>
            </w:pPr>
          </w:p>
          <w:p w14:paraId="4267892C" w14:textId="28EB23CA" w:rsidR="00F555BE" w:rsidRDefault="00F555BE" w:rsidP="00F555BE">
            <w:pPr>
              <w:spacing w:after="0" w:line="240" w:lineRule="auto"/>
              <w:jc w:val="both"/>
              <w:rPr>
                <w:rFonts w:ascii="Garamond" w:eastAsia="Times New Roman" w:hAnsi="Garamond" w:cs="Arial"/>
              </w:rPr>
            </w:pPr>
            <w:r w:rsidRPr="00F555BE">
              <w:rPr>
                <w:rFonts w:ascii="Garamond" w:eastAsia="Times New Roman" w:hAnsi="Garamond" w:cs="Arial"/>
              </w:rPr>
              <w:t>Investments in court-based alternatives, specialty prosecution, and victim-centered justice programs will be essential to improving outcomes and reducing recidivism.</w:t>
            </w:r>
          </w:p>
          <w:p w14:paraId="18D6DDA6" w14:textId="77777777" w:rsidR="00472988" w:rsidRDefault="00472988" w:rsidP="00F555BE">
            <w:pPr>
              <w:spacing w:after="0" w:line="240" w:lineRule="auto"/>
              <w:jc w:val="both"/>
              <w:rPr>
                <w:rFonts w:ascii="Garamond" w:eastAsia="Times New Roman" w:hAnsi="Garamond" w:cs="Arial"/>
              </w:rPr>
            </w:pPr>
          </w:p>
          <w:p w14:paraId="10C1D35B" w14:textId="77777777" w:rsidR="00472988" w:rsidRDefault="00472988" w:rsidP="00F555BE">
            <w:pPr>
              <w:spacing w:after="0" w:line="240" w:lineRule="auto"/>
              <w:jc w:val="both"/>
              <w:rPr>
                <w:rFonts w:ascii="Garamond" w:eastAsia="Times New Roman" w:hAnsi="Garamond" w:cs="Arial"/>
              </w:rPr>
            </w:pPr>
          </w:p>
          <w:p w14:paraId="0D66002C" w14:textId="77777777" w:rsidR="00472988" w:rsidRDefault="00472988" w:rsidP="00F555BE">
            <w:pPr>
              <w:spacing w:after="0" w:line="240" w:lineRule="auto"/>
              <w:jc w:val="both"/>
              <w:rPr>
                <w:rFonts w:ascii="Garamond" w:eastAsia="Times New Roman" w:hAnsi="Garamond" w:cs="Arial"/>
              </w:rPr>
            </w:pPr>
          </w:p>
          <w:p w14:paraId="245B1CE2" w14:textId="77777777" w:rsidR="00472988" w:rsidRDefault="00472988" w:rsidP="00F555BE">
            <w:pPr>
              <w:spacing w:after="0" w:line="240" w:lineRule="auto"/>
              <w:jc w:val="both"/>
              <w:rPr>
                <w:rFonts w:ascii="Garamond" w:eastAsia="Times New Roman" w:hAnsi="Garamond" w:cs="Arial"/>
              </w:rPr>
            </w:pPr>
          </w:p>
          <w:p w14:paraId="18EDDB40" w14:textId="77777777" w:rsidR="00472988" w:rsidRDefault="00472988" w:rsidP="00F555BE">
            <w:pPr>
              <w:spacing w:after="0" w:line="240" w:lineRule="auto"/>
              <w:jc w:val="both"/>
              <w:rPr>
                <w:rFonts w:ascii="Garamond" w:eastAsia="Times New Roman" w:hAnsi="Garamond" w:cs="Arial"/>
              </w:rPr>
            </w:pPr>
          </w:p>
          <w:p w14:paraId="53DB842C" w14:textId="77777777" w:rsidR="00472988" w:rsidRDefault="00472988" w:rsidP="00F555BE">
            <w:pPr>
              <w:spacing w:after="0" w:line="240" w:lineRule="auto"/>
              <w:jc w:val="both"/>
              <w:rPr>
                <w:rFonts w:ascii="Garamond" w:eastAsia="Times New Roman" w:hAnsi="Garamond" w:cs="Arial"/>
              </w:rPr>
            </w:pPr>
          </w:p>
          <w:p w14:paraId="39638F38" w14:textId="77777777" w:rsidR="00472988" w:rsidRDefault="00472988" w:rsidP="00F555BE">
            <w:pPr>
              <w:spacing w:after="0" w:line="240" w:lineRule="auto"/>
              <w:jc w:val="both"/>
              <w:rPr>
                <w:rFonts w:ascii="Garamond" w:eastAsia="Times New Roman" w:hAnsi="Garamond" w:cs="Arial"/>
              </w:rPr>
            </w:pPr>
          </w:p>
          <w:p w14:paraId="5972ED1B" w14:textId="77777777" w:rsidR="00472988" w:rsidRDefault="00472988" w:rsidP="00F555BE">
            <w:pPr>
              <w:spacing w:after="0" w:line="240" w:lineRule="auto"/>
              <w:jc w:val="both"/>
              <w:rPr>
                <w:rFonts w:ascii="Garamond" w:eastAsia="Times New Roman" w:hAnsi="Garamond" w:cs="Arial"/>
              </w:rPr>
            </w:pPr>
          </w:p>
          <w:p w14:paraId="5DF9C43F" w14:textId="77777777" w:rsidR="00472988" w:rsidRDefault="00472988" w:rsidP="00F555BE">
            <w:pPr>
              <w:spacing w:after="0" w:line="240" w:lineRule="auto"/>
              <w:jc w:val="both"/>
              <w:rPr>
                <w:rFonts w:ascii="Garamond" w:eastAsia="Times New Roman" w:hAnsi="Garamond" w:cs="Arial"/>
              </w:rPr>
            </w:pPr>
          </w:p>
          <w:p w14:paraId="2C2935F3" w14:textId="77777777" w:rsidR="00472988" w:rsidRDefault="00472988" w:rsidP="00F555BE">
            <w:pPr>
              <w:spacing w:after="0" w:line="240" w:lineRule="auto"/>
              <w:jc w:val="both"/>
              <w:rPr>
                <w:rFonts w:ascii="Garamond" w:eastAsia="Times New Roman" w:hAnsi="Garamond" w:cs="Arial"/>
              </w:rPr>
            </w:pPr>
          </w:p>
          <w:p w14:paraId="6F0C2742" w14:textId="77777777" w:rsidR="00472988" w:rsidRDefault="00472988" w:rsidP="00F555BE">
            <w:pPr>
              <w:spacing w:after="0" w:line="240" w:lineRule="auto"/>
              <w:jc w:val="both"/>
              <w:rPr>
                <w:rFonts w:ascii="Garamond" w:eastAsia="Times New Roman" w:hAnsi="Garamond" w:cs="Arial"/>
              </w:rPr>
            </w:pPr>
          </w:p>
          <w:p w14:paraId="18EE7C58" w14:textId="77777777" w:rsidR="00472988" w:rsidRDefault="00472988" w:rsidP="00F555BE">
            <w:pPr>
              <w:spacing w:after="0" w:line="240" w:lineRule="auto"/>
              <w:jc w:val="both"/>
              <w:rPr>
                <w:rFonts w:ascii="Garamond" w:eastAsia="Times New Roman" w:hAnsi="Garamond" w:cs="Arial"/>
              </w:rPr>
            </w:pPr>
          </w:p>
          <w:p w14:paraId="732B23C8" w14:textId="77777777" w:rsidR="00472988" w:rsidRDefault="00472988" w:rsidP="00F555BE">
            <w:pPr>
              <w:spacing w:after="0" w:line="240" w:lineRule="auto"/>
              <w:jc w:val="both"/>
              <w:rPr>
                <w:rFonts w:ascii="Garamond" w:eastAsia="Times New Roman" w:hAnsi="Garamond" w:cs="Arial"/>
              </w:rPr>
            </w:pPr>
          </w:p>
          <w:p w14:paraId="3D9179C5" w14:textId="77777777" w:rsidR="00472988" w:rsidRDefault="00472988" w:rsidP="00F555BE">
            <w:pPr>
              <w:spacing w:after="0" w:line="240" w:lineRule="auto"/>
              <w:jc w:val="both"/>
              <w:rPr>
                <w:rFonts w:ascii="Garamond" w:eastAsia="Times New Roman" w:hAnsi="Garamond" w:cs="Arial"/>
              </w:rPr>
            </w:pPr>
          </w:p>
          <w:p w14:paraId="47789358" w14:textId="77777777" w:rsidR="00472988" w:rsidRDefault="00472988" w:rsidP="00F555BE">
            <w:pPr>
              <w:spacing w:after="0" w:line="240" w:lineRule="auto"/>
              <w:jc w:val="both"/>
              <w:rPr>
                <w:rFonts w:ascii="Garamond" w:eastAsia="Times New Roman" w:hAnsi="Garamond" w:cs="Arial"/>
              </w:rPr>
            </w:pPr>
          </w:p>
          <w:p w14:paraId="1D860544" w14:textId="77777777" w:rsidR="00472988" w:rsidRDefault="00472988" w:rsidP="00F555BE">
            <w:pPr>
              <w:spacing w:after="0" w:line="240" w:lineRule="auto"/>
              <w:jc w:val="both"/>
              <w:rPr>
                <w:rFonts w:ascii="Garamond" w:eastAsia="Times New Roman" w:hAnsi="Garamond" w:cs="Arial"/>
              </w:rPr>
            </w:pPr>
          </w:p>
          <w:p w14:paraId="348067DD" w14:textId="77777777" w:rsidR="00472988" w:rsidRDefault="00472988" w:rsidP="00F555BE">
            <w:pPr>
              <w:spacing w:after="0" w:line="240" w:lineRule="auto"/>
              <w:jc w:val="both"/>
              <w:rPr>
                <w:rFonts w:ascii="Garamond" w:eastAsia="Times New Roman" w:hAnsi="Garamond" w:cs="Arial"/>
              </w:rPr>
            </w:pPr>
          </w:p>
          <w:p w14:paraId="2C004DD5" w14:textId="77777777" w:rsidR="00472988" w:rsidRDefault="00472988" w:rsidP="00F555BE">
            <w:pPr>
              <w:spacing w:after="0" w:line="240" w:lineRule="auto"/>
              <w:jc w:val="both"/>
              <w:rPr>
                <w:rFonts w:ascii="Garamond" w:eastAsia="Times New Roman" w:hAnsi="Garamond" w:cs="Arial"/>
              </w:rPr>
            </w:pPr>
          </w:p>
          <w:p w14:paraId="5578D55D" w14:textId="77777777" w:rsidR="00472988" w:rsidRDefault="00472988" w:rsidP="00F555BE">
            <w:pPr>
              <w:spacing w:after="0" w:line="240" w:lineRule="auto"/>
              <w:jc w:val="both"/>
              <w:rPr>
                <w:rFonts w:ascii="Garamond" w:eastAsia="Times New Roman" w:hAnsi="Garamond" w:cs="Arial"/>
              </w:rPr>
            </w:pPr>
          </w:p>
          <w:p w14:paraId="2A154AF4" w14:textId="77777777" w:rsidR="00472988" w:rsidRDefault="00472988" w:rsidP="00F555BE">
            <w:pPr>
              <w:spacing w:after="0" w:line="240" w:lineRule="auto"/>
              <w:jc w:val="both"/>
              <w:rPr>
                <w:rFonts w:ascii="Garamond" w:eastAsia="Times New Roman" w:hAnsi="Garamond" w:cs="Arial"/>
              </w:rPr>
            </w:pPr>
          </w:p>
          <w:p w14:paraId="47FFF530" w14:textId="77777777" w:rsidR="00472988" w:rsidRDefault="00472988" w:rsidP="00F555BE">
            <w:pPr>
              <w:spacing w:after="0" w:line="240" w:lineRule="auto"/>
              <w:jc w:val="both"/>
              <w:rPr>
                <w:rFonts w:ascii="Garamond" w:eastAsia="Times New Roman" w:hAnsi="Garamond" w:cs="Arial"/>
              </w:rPr>
            </w:pPr>
          </w:p>
          <w:p w14:paraId="33A0AB13" w14:textId="77777777" w:rsidR="00472988" w:rsidRDefault="00472988" w:rsidP="00F555BE">
            <w:pPr>
              <w:spacing w:after="0" w:line="240" w:lineRule="auto"/>
              <w:jc w:val="both"/>
              <w:rPr>
                <w:rFonts w:ascii="Garamond" w:eastAsia="Times New Roman" w:hAnsi="Garamond" w:cs="Arial"/>
              </w:rPr>
            </w:pPr>
          </w:p>
          <w:p w14:paraId="7C69E8D6" w14:textId="77777777" w:rsidR="00472988" w:rsidRDefault="00472988" w:rsidP="00F555BE">
            <w:pPr>
              <w:spacing w:after="0" w:line="240" w:lineRule="auto"/>
              <w:jc w:val="both"/>
              <w:rPr>
                <w:rFonts w:ascii="Garamond" w:eastAsia="Times New Roman" w:hAnsi="Garamond" w:cs="Arial"/>
              </w:rPr>
            </w:pPr>
          </w:p>
          <w:p w14:paraId="216BB756" w14:textId="77777777" w:rsidR="00472988" w:rsidRDefault="00472988" w:rsidP="00F555BE">
            <w:pPr>
              <w:spacing w:after="0" w:line="240" w:lineRule="auto"/>
              <w:jc w:val="both"/>
              <w:rPr>
                <w:rFonts w:ascii="Garamond" w:eastAsia="Times New Roman" w:hAnsi="Garamond" w:cs="Arial"/>
              </w:rPr>
            </w:pPr>
          </w:p>
          <w:p w14:paraId="1067C359" w14:textId="77777777" w:rsidR="00472988" w:rsidRDefault="00472988" w:rsidP="00F555BE">
            <w:pPr>
              <w:spacing w:after="0" w:line="240" w:lineRule="auto"/>
              <w:jc w:val="both"/>
              <w:rPr>
                <w:rFonts w:ascii="Garamond" w:eastAsia="Times New Roman" w:hAnsi="Garamond" w:cs="Arial"/>
              </w:rPr>
            </w:pPr>
          </w:p>
          <w:p w14:paraId="4E122C95" w14:textId="77777777" w:rsidR="00472988" w:rsidRDefault="00472988" w:rsidP="00F555BE">
            <w:pPr>
              <w:spacing w:after="0" w:line="240" w:lineRule="auto"/>
              <w:jc w:val="both"/>
              <w:rPr>
                <w:rFonts w:ascii="Garamond" w:eastAsia="Times New Roman" w:hAnsi="Garamond" w:cs="Arial"/>
              </w:rPr>
            </w:pPr>
          </w:p>
          <w:p w14:paraId="399EA9D2" w14:textId="77777777" w:rsidR="00472988" w:rsidRDefault="00472988" w:rsidP="00F555BE">
            <w:pPr>
              <w:spacing w:after="0" w:line="240" w:lineRule="auto"/>
              <w:jc w:val="both"/>
              <w:rPr>
                <w:rFonts w:ascii="Garamond" w:eastAsia="Times New Roman" w:hAnsi="Garamond" w:cs="Arial"/>
              </w:rPr>
            </w:pPr>
          </w:p>
          <w:p w14:paraId="02DADF41" w14:textId="77777777" w:rsidR="00472988" w:rsidRDefault="00472988" w:rsidP="00F555BE">
            <w:pPr>
              <w:spacing w:after="0" w:line="240" w:lineRule="auto"/>
              <w:jc w:val="both"/>
              <w:rPr>
                <w:rFonts w:ascii="Garamond" w:eastAsia="Times New Roman" w:hAnsi="Garamond" w:cs="Arial"/>
              </w:rPr>
            </w:pPr>
          </w:p>
          <w:p w14:paraId="7CCFA426" w14:textId="77777777" w:rsidR="00472988" w:rsidRDefault="00472988" w:rsidP="00F555BE">
            <w:pPr>
              <w:spacing w:after="0" w:line="240" w:lineRule="auto"/>
              <w:jc w:val="both"/>
              <w:rPr>
                <w:rFonts w:ascii="Garamond" w:eastAsia="Times New Roman" w:hAnsi="Garamond" w:cs="Arial"/>
              </w:rPr>
            </w:pPr>
          </w:p>
          <w:p w14:paraId="5AB95694" w14:textId="77777777" w:rsidR="00472988" w:rsidRDefault="00472988" w:rsidP="00F555BE">
            <w:pPr>
              <w:spacing w:after="0" w:line="240" w:lineRule="auto"/>
              <w:jc w:val="both"/>
              <w:rPr>
                <w:rFonts w:ascii="Garamond" w:eastAsia="Times New Roman" w:hAnsi="Garamond" w:cs="Arial"/>
              </w:rPr>
            </w:pPr>
          </w:p>
          <w:p w14:paraId="656E2B85" w14:textId="77777777" w:rsidR="00472988" w:rsidRDefault="00472988" w:rsidP="00F555BE">
            <w:pPr>
              <w:spacing w:after="0" w:line="240" w:lineRule="auto"/>
              <w:jc w:val="both"/>
              <w:rPr>
                <w:rFonts w:ascii="Garamond" w:eastAsia="Times New Roman" w:hAnsi="Garamond" w:cs="Arial"/>
              </w:rPr>
            </w:pPr>
          </w:p>
          <w:p w14:paraId="64B5FB00" w14:textId="77777777" w:rsidR="00472988" w:rsidRDefault="00472988" w:rsidP="00F555BE">
            <w:pPr>
              <w:spacing w:after="0" w:line="240" w:lineRule="auto"/>
              <w:jc w:val="both"/>
              <w:rPr>
                <w:rFonts w:ascii="Garamond" w:eastAsia="Times New Roman" w:hAnsi="Garamond" w:cs="Arial"/>
              </w:rPr>
            </w:pPr>
          </w:p>
          <w:p w14:paraId="0AA081E0" w14:textId="77777777" w:rsidR="00472988" w:rsidRDefault="00472988" w:rsidP="00F555BE">
            <w:pPr>
              <w:spacing w:after="0" w:line="240" w:lineRule="auto"/>
              <w:jc w:val="both"/>
              <w:rPr>
                <w:rFonts w:ascii="Garamond" w:eastAsia="Times New Roman" w:hAnsi="Garamond" w:cs="Arial"/>
              </w:rPr>
            </w:pPr>
          </w:p>
          <w:p w14:paraId="6E0BE8BD" w14:textId="77777777" w:rsidR="00472988" w:rsidRDefault="00472988" w:rsidP="00F555BE">
            <w:pPr>
              <w:spacing w:after="0" w:line="240" w:lineRule="auto"/>
              <w:jc w:val="both"/>
              <w:rPr>
                <w:rFonts w:ascii="Garamond" w:eastAsia="Times New Roman" w:hAnsi="Garamond" w:cs="Arial"/>
              </w:rPr>
            </w:pPr>
          </w:p>
          <w:p w14:paraId="61352DB0" w14:textId="77777777" w:rsidR="00472988" w:rsidRDefault="00472988" w:rsidP="00F555BE">
            <w:pPr>
              <w:spacing w:after="0" w:line="240" w:lineRule="auto"/>
              <w:jc w:val="both"/>
              <w:rPr>
                <w:rFonts w:ascii="Garamond" w:eastAsia="Times New Roman" w:hAnsi="Garamond" w:cs="Arial"/>
              </w:rPr>
            </w:pPr>
          </w:p>
          <w:p w14:paraId="7607295D" w14:textId="77777777" w:rsidR="00472988" w:rsidRDefault="00472988" w:rsidP="00F555BE">
            <w:pPr>
              <w:spacing w:after="0" w:line="240" w:lineRule="auto"/>
              <w:jc w:val="both"/>
              <w:rPr>
                <w:rFonts w:ascii="Garamond" w:eastAsia="Times New Roman" w:hAnsi="Garamond" w:cs="Arial"/>
              </w:rPr>
            </w:pPr>
          </w:p>
          <w:p w14:paraId="7CFB3ADE" w14:textId="77777777" w:rsidR="00472988" w:rsidRDefault="00472988" w:rsidP="00F555BE">
            <w:pPr>
              <w:spacing w:after="0" w:line="240" w:lineRule="auto"/>
              <w:jc w:val="both"/>
              <w:rPr>
                <w:rFonts w:ascii="Garamond" w:eastAsia="Times New Roman" w:hAnsi="Garamond" w:cs="Arial"/>
              </w:rPr>
            </w:pPr>
          </w:p>
          <w:p w14:paraId="3829F1E9" w14:textId="77777777" w:rsidR="00472988" w:rsidRDefault="00472988" w:rsidP="00F555BE">
            <w:pPr>
              <w:spacing w:after="0" w:line="240" w:lineRule="auto"/>
              <w:jc w:val="both"/>
              <w:rPr>
                <w:rFonts w:ascii="Garamond" w:eastAsia="Times New Roman" w:hAnsi="Garamond" w:cs="Arial"/>
              </w:rPr>
            </w:pPr>
          </w:p>
          <w:p w14:paraId="6DC69DBF" w14:textId="77777777" w:rsidR="00472988" w:rsidRDefault="00472988" w:rsidP="00F555BE">
            <w:pPr>
              <w:spacing w:after="0" w:line="240" w:lineRule="auto"/>
              <w:jc w:val="both"/>
              <w:rPr>
                <w:rFonts w:ascii="Garamond" w:eastAsia="Times New Roman" w:hAnsi="Garamond" w:cs="Arial"/>
              </w:rPr>
            </w:pPr>
          </w:p>
          <w:p w14:paraId="1C23E120" w14:textId="77777777" w:rsidR="00472988" w:rsidRDefault="00472988" w:rsidP="00F555BE">
            <w:pPr>
              <w:spacing w:after="0" w:line="240" w:lineRule="auto"/>
              <w:jc w:val="both"/>
              <w:rPr>
                <w:rFonts w:ascii="Garamond" w:eastAsia="Times New Roman" w:hAnsi="Garamond" w:cs="Arial"/>
              </w:rPr>
            </w:pPr>
          </w:p>
          <w:p w14:paraId="00406415" w14:textId="77777777" w:rsidR="00472988" w:rsidRDefault="00472988" w:rsidP="00F555BE">
            <w:pPr>
              <w:spacing w:after="0" w:line="240" w:lineRule="auto"/>
              <w:jc w:val="both"/>
              <w:rPr>
                <w:rFonts w:ascii="Garamond" w:eastAsia="Times New Roman" w:hAnsi="Garamond" w:cs="Arial"/>
              </w:rPr>
            </w:pPr>
          </w:p>
          <w:p w14:paraId="239BE8C7" w14:textId="77777777" w:rsidR="00472988" w:rsidRPr="00F555BE" w:rsidRDefault="00472988" w:rsidP="00F555BE">
            <w:pPr>
              <w:spacing w:after="0" w:line="240" w:lineRule="auto"/>
              <w:jc w:val="both"/>
              <w:rPr>
                <w:rFonts w:ascii="Garamond" w:eastAsia="Times New Roman" w:hAnsi="Garamond" w:cs="Arial"/>
              </w:rPr>
            </w:pPr>
          </w:p>
          <w:p w14:paraId="1CF8F0B0" w14:textId="77777777" w:rsidR="00F555BE" w:rsidRDefault="00F555BE" w:rsidP="00810E98">
            <w:pPr>
              <w:spacing w:after="0" w:line="240" w:lineRule="auto"/>
              <w:jc w:val="both"/>
              <w:rPr>
                <w:rFonts w:ascii="Garamond" w:eastAsia="Times New Roman" w:hAnsi="Garamond" w:cs="Arial"/>
              </w:rPr>
            </w:pPr>
          </w:p>
          <w:p w14:paraId="6A038FCA" w14:textId="77777777" w:rsidR="008C19E6" w:rsidRDefault="008C19E6" w:rsidP="00810E98">
            <w:pPr>
              <w:spacing w:after="0" w:line="240" w:lineRule="auto"/>
              <w:jc w:val="both"/>
              <w:rPr>
                <w:rFonts w:ascii="Garamond" w:eastAsia="Times New Roman" w:hAnsi="Garamond" w:cs="Arial"/>
              </w:rPr>
            </w:pPr>
          </w:p>
          <w:p w14:paraId="6F7B5D95" w14:textId="77777777" w:rsidR="008C19E6" w:rsidRDefault="008C19E6" w:rsidP="00810E98">
            <w:pPr>
              <w:spacing w:after="0" w:line="240" w:lineRule="auto"/>
              <w:jc w:val="both"/>
              <w:rPr>
                <w:rFonts w:ascii="Garamond" w:eastAsia="Times New Roman" w:hAnsi="Garamond" w:cs="Arial"/>
              </w:rPr>
            </w:pPr>
          </w:p>
          <w:p w14:paraId="61D87C3C" w14:textId="77777777" w:rsidR="00F555BE" w:rsidRPr="009A57B8" w:rsidRDefault="00F555BE" w:rsidP="00810E98">
            <w:pPr>
              <w:spacing w:after="0" w:line="240" w:lineRule="auto"/>
              <w:jc w:val="both"/>
              <w:rPr>
                <w:rFonts w:ascii="Garamond" w:eastAsia="Times New Roman" w:hAnsi="Garamond" w:cs="Arial"/>
              </w:rPr>
            </w:pPr>
          </w:p>
          <w:p w14:paraId="3968D74B" w14:textId="6DD92F37" w:rsidR="00F54B37" w:rsidRPr="009A57B8" w:rsidRDefault="00F54B37" w:rsidP="0011006C">
            <w:pPr>
              <w:spacing w:after="0" w:line="240" w:lineRule="auto"/>
              <w:rPr>
                <w:rFonts w:ascii="Garamond" w:eastAsia="Times New Roman" w:hAnsi="Garamond" w:cs="Arial"/>
                <w:b/>
                <w:bCs/>
                <w:color w:val="333333"/>
              </w:rPr>
            </w:pPr>
          </w:p>
        </w:tc>
      </w:tr>
    </w:tbl>
    <w:p w14:paraId="0B64D6F8" w14:textId="77777777" w:rsidR="00E32E8E" w:rsidRPr="004C2AA5" w:rsidRDefault="00E32E8E" w:rsidP="00E32E8E">
      <w:pPr>
        <w:pBdr>
          <w:bottom w:val="single" w:sz="4" w:space="1" w:color="auto"/>
        </w:pBdr>
        <w:spacing w:after="0" w:line="240" w:lineRule="auto"/>
        <w:rPr>
          <w:rFonts w:ascii="Verdana" w:eastAsia="Times New Roman" w:hAnsi="Verdana" w:cs="Courier New"/>
          <w:b/>
          <w:spacing w:val="-20"/>
          <w:sz w:val="52"/>
          <w:szCs w:val="52"/>
        </w:rPr>
      </w:pPr>
      <w:r w:rsidRPr="004C2AA5">
        <w:rPr>
          <w:rFonts w:ascii="Verdana" w:eastAsia="Times New Roman" w:hAnsi="Verdana" w:cs="Courier New"/>
          <w:b/>
          <w:spacing w:val="-20"/>
          <w:sz w:val="52"/>
          <w:szCs w:val="52"/>
        </w:rPr>
        <w:lastRenderedPageBreak/>
        <w:t>Juvenile Justice Priorities</w:t>
      </w:r>
    </w:p>
    <w:p w14:paraId="36979726" w14:textId="77777777" w:rsidR="00F26D38" w:rsidRPr="00F26D38" w:rsidRDefault="00F26D38" w:rsidP="00F26D38">
      <w:pPr>
        <w:spacing w:after="0" w:line="240" w:lineRule="auto"/>
        <w:jc w:val="both"/>
        <w:rPr>
          <w:rFonts w:ascii="Garamond" w:eastAsia="Times New Roman" w:hAnsi="Garamond" w:cs="Arial"/>
        </w:rPr>
      </w:pPr>
    </w:p>
    <w:p w14:paraId="624051E8" w14:textId="77777777" w:rsidR="001C1240" w:rsidRPr="009E5227" w:rsidRDefault="001C1240" w:rsidP="001C1240">
      <w:pPr>
        <w:spacing w:after="0" w:line="240" w:lineRule="auto"/>
        <w:rPr>
          <w:rFonts w:ascii="Garamond" w:eastAsia="Times New Roman" w:hAnsi="Garamond" w:cs="Arial"/>
          <w:b/>
          <w:bCs/>
          <w:sz w:val="24"/>
          <w:szCs w:val="24"/>
        </w:rPr>
      </w:pPr>
      <w:r w:rsidRPr="009E5227">
        <w:rPr>
          <w:rFonts w:ascii="Garamond" w:eastAsia="Times New Roman" w:hAnsi="Garamond" w:cs="Arial"/>
          <w:b/>
          <w:bCs/>
          <w:sz w:val="24"/>
          <w:szCs w:val="24"/>
        </w:rPr>
        <w:t>Overview</w:t>
      </w:r>
    </w:p>
    <w:p w14:paraId="0EFAB64E" w14:textId="77777777" w:rsidR="001C1240" w:rsidRPr="001C1240" w:rsidRDefault="001C1240" w:rsidP="001C1240">
      <w:pPr>
        <w:spacing w:after="0" w:line="240" w:lineRule="auto"/>
        <w:rPr>
          <w:rFonts w:ascii="Garamond" w:eastAsia="Times New Roman" w:hAnsi="Garamond" w:cs="Arial"/>
          <w:b/>
          <w:bCs/>
        </w:rPr>
      </w:pPr>
    </w:p>
    <w:p w14:paraId="1BF07801" w14:textId="6D7B26BF" w:rsidR="001C1240" w:rsidRDefault="00472988" w:rsidP="001C1240">
      <w:pPr>
        <w:spacing w:after="0" w:line="240" w:lineRule="auto"/>
        <w:rPr>
          <w:rFonts w:ascii="Garamond" w:eastAsia="Times New Roman" w:hAnsi="Garamond" w:cs="Arial"/>
        </w:rPr>
      </w:pPr>
      <w:r w:rsidRPr="00472988">
        <w:rPr>
          <w:rFonts w:ascii="Garamond" w:eastAsia="Times New Roman" w:hAnsi="Garamond" w:cs="Arial"/>
        </w:rPr>
        <w:t>Juvenile justice stakeholders in the ETCOG region report significant challenges in addressing behavioral health, family dynamics, and prevention programming for at-risk youth. Many counties lack adequate resources to divert first-time offenders or provide long-term support for court-involved juveniles. Stakeholder feedback reflects strong demand for community-based services and holistic approaches that address trauma, mental health, and family functioning.</w:t>
      </w:r>
    </w:p>
    <w:p w14:paraId="02A9F2A6" w14:textId="77777777" w:rsidR="00472988" w:rsidRPr="001C1240" w:rsidRDefault="00472988" w:rsidP="001C1240">
      <w:pPr>
        <w:spacing w:after="0" w:line="240" w:lineRule="auto"/>
        <w:rPr>
          <w:rFonts w:ascii="Garamond" w:eastAsia="Times New Roman" w:hAnsi="Garamond" w:cs="Arial"/>
        </w:rPr>
      </w:pPr>
    </w:p>
    <w:p w14:paraId="16F4A176" w14:textId="180D749C" w:rsidR="00472988" w:rsidRDefault="00472988" w:rsidP="00472988">
      <w:pPr>
        <w:spacing w:after="0" w:line="240" w:lineRule="auto"/>
        <w:rPr>
          <w:rFonts w:ascii="Garamond" w:eastAsia="Times New Roman" w:hAnsi="Garamond" w:cs="Arial"/>
          <w:b/>
          <w:bCs/>
          <w:u w:val="single"/>
        </w:rPr>
      </w:pPr>
      <w:r w:rsidRPr="00472988">
        <w:rPr>
          <w:rFonts w:ascii="Garamond" w:eastAsia="Times New Roman" w:hAnsi="Garamond" w:cs="Arial"/>
          <w:b/>
          <w:bCs/>
          <w:u w:val="single"/>
        </w:rPr>
        <w:t>Regional Juvenile Justice Priorities</w:t>
      </w:r>
      <w:r>
        <w:rPr>
          <w:rFonts w:ascii="Garamond" w:eastAsia="Times New Roman" w:hAnsi="Garamond" w:cs="Arial"/>
          <w:b/>
          <w:bCs/>
          <w:u w:val="single"/>
        </w:rPr>
        <w:t>:</w:t>
      </w:r>
    </w:p>
    <w:p w14:paraId="30DB0A26" w14:textId="77777777" w:rsidR="00472988" w:rsidRPr="00472988" w:rsidRDefault="00472988" w:rsidP="00472988">
      <w:pPr>
        <w:spacing w:after="0" w:line="240" w:lineRule="auto"/>
        <w:rPr>
          <w:rFonts w:ascii="Garamond" w:eastAsia="Times New Roman" w:hAnsi="Garamond" w:cs="Arial"/>
          <w:b/>
          <w:bCs/>
          <w:u w:val="single"/>
        </w:rPr>
      </w:pPr>
    </w:p>
    <w:p w14:paraId="41E2EC28" w14:textId="77777777" w:rsidR="00472988" w:rsidRPr="00472988" w:rsidRDefault="00472988" w:rsidP="00472988">
      <w:pPr>
        <w:spacing w:after="0" w:line="240" w:lineRule="auto"/>
        <w:rPr>
          <w:rFonts w:ascii="Garamond" w:eastAsia="Times New Roman" w:hAnsi="Garamond" w:cs="Arial"/>
        </w:rPr>
      </w:pPr>
      <w:r w:rsidRPr="00472988">
        <w:rPr>
          <w:rFonts w:ascii="Garamond" w:eastAsia="Times New Roman" w:hAnsi="Garamond" w:cs="Arial"/>
        </w:rPr>
        <w:t>1. Prevention and Early Intervention</w:t>
      </w:r>
    </w:p>
    <w:p w14:paraId="398A8E87" w14:textId="77777777" w:rsidR="00472988" w:rsidRPr="00472988" w:rsidRDefault="00472988" w:rsidP="008E66DE">
      <w:pPr>
        <w:numPr>
          <w:ilvl w:val="0"/>
          <w:numId w:val="36"/>
        </w:numPr>
        <w:spacing w:after="0" w:line="240" w:lineRule="auto"/>
        <w:rPr>
          <w:rFonts w:ascii="Garamond" w:eastAsia="Times New Roman" w:hAnsi="Garamond" w:cs="Arial"/>
        </w:rPr>
      </w:pPr>
      <w:r w:rsidRPr="00472988">
        <w:rPr>
          <w:rFonts w:ascii="Garamond" w:eastAsia="Times New Roman" w:hAnsi="Garamond" w:cs="Arial"/>
        </w:rPr>
        <w:t>Behavioral health screening and counseling</w:t>
      </w:r>
    </w:p>
    <w:p w14:paraId="138A9C46" w14:textId="77777777" w:rsidR="00472988" w:rsidRPr="00472988" w:rsidRDefault="00472988" w:rsidP="008E66DE">
      <w:pPr>
        <w:numPr>
          <w:ilvl w:val="0"/>
          <w:numId w:val="36"/>
        </w:numPr>
        <w:spacing w:after="0" w:line="240" w:lineRule="auto"/>
        <w:rPr>
          <w:rFonts w:ascii="Garamond" w:eastAsia="Times New Roman" w:hAnsi="Garamond" w:cs="Arial"/>
        </w:rPr>
      </w:pPr>
      <w:r w:rsidRPr="00472988">
        <w:rPr>
          <w:rFonts w:ascii="Garamond" w:eastAsia="Times New Roman" w:hAnsi="Garamond" w:cs="Arial"/>
        </w:rPr>
        <w:t>School-based prevention and intervention services</w:t>
      </w:r>
    </w:p>
    <w:p w14:paraId="4799EAFE" w14:textId="77777777" w:rsidR="00472988" w:rsidRPr="00472988" w:rsidRDefault="00472988" w:rsidP="008E66DE">
      <w:pPr>
        <w:numPr>
          <w:ilvl w:val="0"/>
          <w:numId w:val="36"/>
        </w:numPr>
        <w:spacing w:after="0" w:line="240" w:lineRule="auto"/>
        <w:rPr>
          <w:rFonts w:ascii="Garamond" w:eastAsia="Times New Roman" w:hAnsi="Garamond" w:cs="Arial"/>
        </w:rPr>
      </w:pPr>
      <w:r w:rsidRPr="00472988">
        <w:rPr>
          <w:rFonts w:ascii="Garamond" w:eastAsia="Times New Roman" w:hAnsi="Garamond" w:cs="Arial"/>
        </w:rPr>
        <w:t>Character development and conflict resolution training</w:t>
      </w:r>
    </w:p>
    <w:p w14:paraId="76D8E9A3" w14:textId="77777777" w:rsidR="00472988" w:rsidRPr="00472988" w:rsidRDefault="00472988" w:rsidP="008E66DE">
      <w:pPr>
        <w:numPr>
          <w:ilvl w:val="0"/>
          <w:numId w:val="36"/>
        </w:numPr>
        <w:spacing w:after="0" w:line="240" w:lineRule="auto"/>
        <w:rPr>
          <w:rFonts w:ascii="Garamond" w:eastAsia="Times New Roman" w:hAnsi="Garamond" w:cs="Arial"/>
        </w:rPr>
      </w:pPr>
      <w:r w:rsidRPr="00472988">
        <w:rPr>
          <w:rFonts w:ascii="Garamond" w:eastAsia="Times New Roman" w:hAnsi="Garamond" w:cs="Arial"/>
        </w:rPr>
        <w:t>Parenting classes and family support initiatives</w:t>
      </w:r>
    </w:p>
    <w:p w14:paraId="7A880A79" w14:textId="77777777" w:rsidR="00472988" w:rsidRPr="00472988" w:rsidRDefault="00472988" w:rsidP="00472988">
      <w:pPr>
        <w:spacing w:after="0" w:line="240" w:lineRule="auto"/>
        <w:rPr>
          <w:rFonts w:ascii="Garamond" w:eastAsia="Times New Roman" w:hAnsi="Garamond" w:cs="Arial"/>
        </w:rPr>
      </w:pPr>
      <w:r w:rsidRPr="00472988">
        <w:rPr>
          <w:rFonts w:ascii="Garamond" w:eastAsia="Times New Roman" w:hAnsi="Garamond" w:cs="Arial"/>
        </w:rPr>
        <w:t>2. Diversion and First-Offender Programs</w:t>
      </w:r>
    </w:p>
    <w:p w14:paraId="5006B253" w14:textId="77777777" w:rsidR="00472988" w:rsidRPr="00472988" w:rsidRDefault="00472988" w:rsidP="008E66DE">
      <w:pPr>
        <w:numPr>
          <w:ilvl w:val="0"/>
          <w:numId w:val="37"/>
        </w:numPr>
        <w:spacing w:after="0" w:line="240" w:lineRule="auto"/>
        <w:rPr>
          <w:rFonts w:ascii="Garamond" w:eastAsia="Times New Roman" w:hAnsi="Garamond" w:cs="Arial"/>
        </w:rPr>
      </w:pPr>
      <w:r w:rsidRPr="00472988">
        <w:rPr>
          <w:rFonts w:ascii="Garamond" w:eastAsia="Times New Roman" w:hAnsi="Garamond" w:cs="Arial"/>
        </w:rPr>
        <w:t>Juvenile diversion alternatives to detention</w:t>
      </w:r>
    </w:p>
    <w:p w14:paraId="2BF4096C" w14:textId="77777777" w:rsidR="00472988" w:rsidRPr="00472988" w:rsidRDefault="00472988" w:rsidP="008E66DE">
      <w:pPr>
        <w:numPr>
          <w:ilvl w:val="0"/>
          <w:numId w:val="37"/>
        </w:numPr>
        <w:spacing w:after="0" w:line="240" w:lineRule="auto"/>
        <w:rPr>
          <w:rFonts w:ascii="Garamond" w:eastAsia="Times New Roman" w:hAnsi="Garamond" w:cs="Arial"/>
        </w:rPr>
      </w:pPr>
      <w:r w:rsidRPr="00472988">
        <w:rPr>
          <w:rFonts w:ascii="Garamond" w:eastAsia="Times New Roman" w:hAnsi="Garamond" w:cs="Arial"/>
        </w:rPr>
        <w:t>Teen court, peer court, and family-based interventions</w:t>
      </w:r>
    </w:p>
    <w:p w14:paraId="4C1A43F5" w14:textId="77777777" w:rsidR="00472988" w:rsidRPr="00472988" w:rsidRDefault="00472988" w:rsidP="008E66DE">
      <w:pPr>
        <w:numPr>
          <w:ilvl w:val="0"/>
          <w:numId w:val="37"/>
        </w:numPr>
        <w:spacing w:after="0" w:line="240" w:lineRule="auto"/>
        <w:rPr>
          <w:rFonts w:ascii="Garamond" w:eastAsia="Times New Roman" w:hAnsi="Garamond" w:cs="Arial"/>
        </w:rPr>
      </w:pPr>
      <w:r w:rsidRPr="00472988">
        <w:rPr>
          <w:rFonts w:ascii="Garamond" w:eastAsia="Times New Roman" w:hAnsi="Garamond" w:cs="Arial"/>
        </w:rPr>
        <w:t>Case management focused on education and life skills</w:t>
      </w:r>
    </w:p>
    <w:p w14:paraId="26ADF209" w14:textId="77777777" w:rsidR="00472988" w:rsidRPr="00472988" w:rsidRDefault="00472988" w:rsidP="00472988">
      <w:pPr>
        <w:spacing w:after="0" w:line="240" w:lineRule="auto"/>
        <w:rPr>
          <w:rFonts w:ascii="Garamond" w:eastAsia="Times New Roman" w:hAnsi="Garamond" w:cs="Arial"/>
        </w:rPr>
      </w:pPr>
      <w:r w:rsidRPr="00472988">
        <w:rPr>
          <w:rFonts w:ascii="Garamond" w:eastAsia="Times New Roman" w:hAnsi="Garamond" w:cs="Arial"/>
        </w:rPr>
        <w:t>3. Specialized Support Services</w:t>
      </w:r>
    </w:p>
    <w:p w14:paraId="7A2B098D" w14:textId="77777777" w:rsidR="00472988" w:rsidRPr="00472988" w:rsidRDefault="00472988" w:rsidP="008E66DE">
      <w:pPr>
        <w:numPr>
          <w:ilvl w:val="0"/>
          <w:numId w:val="38"/>
        </w:numPr>
        <w:spacing w:after="0" w:line="240" w:lineRule="auto"/>
        <w:rPr>
          <w:rFonts w:ascii="Garamond" w:eastAsia="Times New Roman" w:hAnsi="Garamond" w:cs="Arial"/>
        </w:rPr>
      </w:pPr>
      <w:r w:rsidRPr="00472988">
        <w:rPr>
          <w:rFonts w:ascii="Garamond" w:eastAsia="Times New Roman" w:hAnsi="Garamond" w:cs="Arial"/>
        </w:rPr>
        <w:t>Trauma-informed care for court-involved youth</w:t>
      </w:r>
    </w:p>
    <w:p w14:paraId="601A4E99" w14:textId="77777777" w:rsidR="00472988" w:rsidRPr="00472988" w:rsidRDefault="00472988" w:rsidP="008E66DE">
      <w:pPr>
        <w:numPr>
          <w:ilvl w:val="0"/>
          <w:numId w:val="38"/>
        </w:numPr>
        <w:spacing w:after="0" w:line="240" w:lineRule="auto"/>
        <w:rPr>
          <w:rFonts w:ascii="Garamond" w:eastAsia="Times New Roman" w:hAnsi="Garamond" w:cs="Arial"/>
        </w:rPr>
      </w:pPr>
      <w:r w:rsidRPr="00472988">
        <w:rPr>
          <w:rFonts w:ascii="Garamond" w:eastAsia="Times New Roman" w:hAnsi="Garamond" w:cs="Arial"/>
        </w:rPr>
        <w:t>Mentorship and tutoring programs</w:t>
      </w:r>
    </w:p>
    <w:p w14:paraId="6C461E78" w14:textId="77777777" w:rsidR="00472988" w:rsidRPr="00472988" w:rsidRDefault="00472988" w:rsidP="008E66DE">
      <w:pPr>
        <w:numPr>
          <w:ilvl w:val="0"/>
          <w:numId w:val="38"/>
        </w:numPr>
        <w:spacing w:after="0" w:line="240" w:lineRule="auto"/>
        <w:rPr>
          <w:rFonts w:ascii="Garamond" w:eastAsia="Times New Roman" w:hAnsi="Garamond" w:cs="Arial"/>
        </w:rPr>
      </w:pPr>
      <w:r w:rsidRPr="00472988">
        <w:rPr>
          <w:rFonts w:ascii="Garamond" w:eastAsia="Times New Roman" w:hAnsi="Garamond" w:cs="Arial"/>
        </w:rPr>
        <w:t>Girls-specific programming addressing abuse and exploitation</w:t>
      </w:r>
    </w:p>
    <w:p w14:paraId="590BC818" w14:textId="6A792B2A" w:rsidR="00472988" w:rsidRPr="00472988" w:rsidRDefault="00472988" w:rsidP="008E66DE">
      <w:pPr>
        <w:numPr>
          <w:ilvl w:val="0"/>
          <w:numId w:val="38"/>
        </w:numPr>
        <w:spacing w:after="0" w:line="240" w:lineRule="auto"/>
        <w:rPr>
          <w:rFonts w:ascii="Garamond" w:eastAsia="Times New Roman" w:hAnsi="Garamond" w:cs="Arial"/>
        </w:rPr>
      </w:pPr>
      <w:r w:rsidRPr="00472988">
        <w:rPr>
          <w:rFonts w:ascii="Garamond" w:eastAsia="Times New Roman" w:hAnsi="Garamond" w:cs="Arial"/>
        </w:rPr>
        <w:t>After school and summer programs to reduce idle time and risk factors</w:t>
      </w:r>
    </w:p>
    <w:p w14:paraId="34082D24" w14:textId="77777777" w:rsidR="00472988" w:rsidRPr="00472988" w:rsidRDefault="00472988" w:rsidP="00472988">
      <w:pPr>
        <w:spacing w:after="0" w:line="240" w:lineRule="auto"/>
        <w:rPr>
          <w:rFonts w:ascii="Garamond" w:eastAsia="Times New Roman" w:hAnsi="Garamond" w:cs="Arial"/>
        </w:rPr>
      </w:pPr>
      <w:r w:rsidRPr="00472988">
        <w:rPr>
          <w:rFonts w:ascii="Garamond" w:eastAsia="Times New Roman" w:hAnsi="Garamond" w:cs="Arial"/>
        </w:rPr>
        <w:t>4. Law Enforcement and School Collaboration</w:t>
      </w:r>
    </w:p>
    <w:p w14:paraId="38B8918D" w14:textId="77777777" w:rsidR="00472988" w:rsidRPr="00472988" w:rsidRDefault="00472988" w:rsidP="008E66DE">
      <w:pPr>
        <w:numPr>
          <w:ilvl w:val="0"/>
          <w:numId w:val="39"/>
        </w:numPr>
        <w:spacing w:after="0" w:line="240" w:lineRule="auto"/>
        <w:rPr>
          <w:rFonts w:ascii="Garamond" w:eastAsia="Times New Roman" w:hAnsi="Garamond" w:cs="Arial"/>
        </w:rPr>
      </w:pPr>
      <w:r w:rsidRPr="00472988">
        <w:rPr>
          <w:rFonts w:ascii="Garamond" w:eastAsia="Times New Roman" w:hAnsi="Garamond" w:cs="Arial"/>
        </w:rPr>
        <w:t>School resource officers (SROs) with training in de-escalation and adolescent development</w:t>
      </w:r>
    </w:p>
    <w:p w14:paraId="1BB48F0A" w14:textId="77777777" w:rsidR="00472988" w:rsidRPr="00472988" w:rsidRDefault="00472988" w:rsidP="008E66DE">
      <w:pPr>
        <w:numPr>
          <w:ilvl w:val="0"/>
          <w:numId w:val="39"/>
        </w:numPr>
        <w:spacing w:after="0" w:line="240" w:lineRule="auto"/>
        <w:rPr>
          <w:rFonts w:ascii="Garamond" w:eastAsia="Times New Roman" w:hAnsi="Garamond" w:cs="Arial"/>
        </w:rPr>
      </w:pPr>
      <w:r w:rsidRPr="00472988">
        <w:rPr>
          <w:rFonts w:ascii="Garamond" w:eastAsia="Times New Roman" w:hAnsi="Garamond" w:cs="Arial"/>
        </w:rPr>
        <w:t>Coordination between school districts and juvenile probation departments</w:t>
      </w:r>
    </w:p>
    <w:p w14:paraId="78E02AAD" w14:textId="77777777" w:rsidR="00472988" w:rsidRPr="00472988" w:rsidRDefault="00472988" w:rsidP="008E66DE">
      <w:pPr>
        <w:numPr>
          <w:ilvl w:val="0"/>
          <w:numId w:val="39"/>
        </w:numPr>
        <w:spacing w:after="0" w:line="240" w:lineRule="auto"/>
        <w:rPr>
          <w:rFonts w:ascii="Garamond" w:eastAsia="Times New Roman" w:hAnsi="Garamond" w:cs="Arial"/>
        </w:rPr>
      </w:pPr>
      <w:r w:rsidRPr="00472988">
        <w:rPr>
          <w:rFonts w:ascii="Garamond" w:eastAsia="Times New Roman" w:hAnsi="Garamond" w:cs="Arial"/>
        </w:rPr>
        <w:t>Threat assessment teams and mental health partnerships within school settings</w:t>
      </w:r>
    </w:p>
    <w:p w14:paraId="282676EF" w14:textId="77777777" w:rsidR="001C1240" w:rsidRPr="001C1240" w:rsidRDefault="00B82C39" w:rsidP="001C1240">
      <w:pPr>
        <w:spacing w:after="0" w:line="240" w:lineRule="auto"/>
        <w:rPr>
          <w:rFonts w:ascii="Garamond" w:eastAsia="Times New Roman" w:hAnsi="Garamond" w:cs="Arial"/>
        </w:rPr>
      </w:pPr>
      <w:r>
        <w:rPr>
          <w:rFonts w:ascii="Garamond" w:eastAsia="Times New Roman" w:hAnsi="Garamond" w:cs="Arial"/>
        </w:rPr>
        <w:pict w14:anchorId="63161C16">
          <v:rect id="_x0000_i1043" style="width:0;height:1.5pt" o:hralign="center" o:hrstd="t" o:hr="t" fillcolor="#a0a0a0" stroked="f"/>
        </w:pict>
      </w:r>
    </w:p>
    <w:p w14:paraId="520FAC7C" w14:textId="77777777" w:rsidR="001C1240" w:rsidRDefault="001C1240" w:rsidP="001C1240">
      <w:pPr>
        <w:spacing w:after="0" w:line="240" w:lineRule="auto"/>
        <w:rPr>
          <w:rFonts w:ascii="Garamond" w:eastAsia="Times New Roman" w:hAnsi="Garamond" w:cs="Arial"/>
          <w:b/>
          <w:bCs/>
        </w:rPr>
      </w:pPr>
    </w:p>
    <w:p w14:paraId="6DF6DE7B" w14:textId="77777777" w:rsidR="002714DC" w:rsidRPr="002714DC" w:rsidRDefault="002714DC" w:rsidP="002714DC">
      <w:pPr>
        <w:spacing w:after="0" w:line="240" w:lineRule="auto"/>
        <w:rPr>
          <w:rFonts w:ascii="Garamond" w:eastAsia="Times New Roman" w:hAnsi="Garamond" w:cs="Arial"/>
          <w:b/>
          <w:bCs/>
        </w:rPr>
      </w:pPr>
      <w:r w:rsidRPr="002714DC">
        <w:rPr>
          <w:rFonts w:ascii="Garamond" w:eastAsia="Times New Roman" w:hAnsi="Garamond" w:cs="Arial"/>
          <w:b/>
          <w:bCs/>
        </w:rPr>
        <w:t>Stakeholder Survey Results</w:t>
      </w:r>
    </w:p>
    <w:p w14:paraId="32C2011B" w14:textId="77777777" w:rsidR="002714DC" w:rsidRDefault="002714DC" w:rsidP="002714DC">
      <w:pPr>
        <w:spacing w:after="0" w:line="240" w:lineRule="auto"/>
        <w:rPr>
          <w:rFonts w:ascii="Garamond" w:eastAsia="Times New Roman" w:hAnsi="Garamond" w:cs="Arial"/>
          <w:b/>
          <w:bCs/>
        </w:rPr>
      </w:pPr>
      <w:r w:rsidRPr="002714DC">
        <w:rPr>
          <w:rFonts w:ascii="Garamond" w:eastAsia="Times New Roman" w:hAnsi="Garamond" w:cs="Arial"/>
          <w:b/>
          <w:bCs/>
        </w:rPr>
        <w:t>Most Important Juvenile Justice Services</w:t>
      </w:r>
    </w:p>
    <w:p w14:paraId="6A066406" w14:textId="77777777" w:rsidR="002714DC" w:rsidRPr="002714DC" w:rsidRDefault="002714DC" w:rsidP="002714DC">
      <w:pPr>
        <w:spacing w:after="0" w:line="240" w:lineRule="auto"/>
        <w:rPr>
          <w:rFonts w:ascii="Garamond" w:eastAsia="Times New Roman" w:hAnsi="Garamond" w:cs="Arial"/>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85"/>
        <w:gridCol w:w="1629"/>
      </w:tblGrid>
      <w:tr w:rsidR="002714DC" w:rsidRPr="002714DC" w14:paraId="56F5B065" w14:textId="77777777" w:rsidTr="002714DC">
        <w:trPr>
          <w:tblHeader/>
          <w:tblCellSpacing w:w="15" w:type="dxa"/>
        </w:trPr>
        <w:tc>
          <w:tcPr>
            <w:tcW w:w="0" w:type="auto"/>
            <w:vAlign w:val="center"/>
            <w:hideMark/>
          </w:tcPr>
          <w:p w14:paraId="57B13C5A" w14:textId="77777777" w:rsidR="002714DC" w:rsidRPr="002714DC" w:rsidRDefault="002714DC" w:rsidP="002714DC">
            <w:pPr>
              <w:spacing w:after="0" w:line="240" w:lineRule="auto"/>
              <w:rPr>
                <w:rFonts w:ascii="Garamond" w:eastAsia="Times New Roman" w:hAnsi="Garamond" w:cs="Arial"/>
                <w:b/>
                <w:bCs/>
                <w:sz w:val="20"/>
                <w:szCs w:val="20"/>
              </w:rPr>
            </w:pPr>
            <w:r w:rsidRPr="002714DC">
              <w:rPr>
                <w:rFonts w:ascii="Garamond" w:eastAsia="Times New Roman" w:hAnsi="Garamond" w:cs="Arial"/>
                <w:b/>
                <w:bCs/>
                <w:sz w:val="20"/>
                <w:szCs w:val="20"/>
              </w:rPr>
              <w:t>Service Area</w:t>
            </w:r>
          </w:p>
        </w:tc>
        <w:tc>
          <w:tcPr>
            <w:tcW w:w="0" w:type="auto"/>
            <w:vAlign w:val="center"/>
            <w:hideMark/>
          </w:tcPr>
          <w:p w14:paraId="456536D7" w14:textId="77777777" w:rsidR="002714DC" w:rsidRPr="002714DC" w:rsidRDefault="002714DC" w:rsidP="002714DC">
            <w:pPr>
              <w:spacing w:after="0" w:line="240" w:lineRule="auto"/>
              <w:rPr>
                <w:rFonts w:ascii="Garamond" w:eastAsia="Times New Roman" w:hAnsi="Garamond" w:cs="Arial"/>
                <w:b/>
                <w:bCs/>
                <w:sz w:val="20"/>
                <w:szCs w:val="20"/>
              </w:rPr>
            </w:pPr>
            <w:r w:rsidRPr="002714DC">
              <w:rPr>
                <w:rFonts w:ascii="Garamond" w:eastAsia="Times New Roman" w:hAnsi="Garamond" w:cs="Arial"/>
                <w:b/>
                <w:bCs/>
                <w:sz w:val="20"/>
                <w:szCs w:val="20"/>
              </w:rPr>
              <w:t>% of Respondents</w:t>
            </w:r>
          </w:p>
        </w:tc>
      </w:tr>
      <w:tr w:rsidR="002714DC" w:rsidRPr="002714DC" w14:paraId="6AAE9C8B" w14:textId="77777777" w:rsidTr="002714DC">
        <w:trPr>
          <w:tblCellSpacing w:w="15" w:type="dxa"/>
        </w:trPr>
        <w:tc>
          <w:tcPr>
            <w:tcW w:w="0" w:type="auto"/>
            <w:vAlign w:val="center"/>
            <w:hideMark/>
          </w:tcPr>
          <w:p w14:paraId="2A7CE7D0"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Behavioral/Mental Health Programs</w:t>
            </w:r>
          </w:p>
        </w:tc>
        <w:tc>
          <w:tcPr>
            <w:tcW w:w="0" w:type="auto"/>
            <w:vAlign w:val="center"/>
            <w:hideMark/>
          </w:tcPr>
          <w:p w14:paraId="14D5D73B"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65.12%</w:t>
            </w:r>
          </w:p>
        </w:tc>
      </w:tr>
      <w:tr w:rsidR="002714DC" w:rsidRPr="002714DC" w14:paraId="6BFC57CE" w14:textId="77777777" w:rsidTr="002714DC">
        <w:trPr>
          <w:tblCellSpacing w:w="15" w:type="dxa"/>
        </w:trPr>
        <w:tc>
          <w:tcPr>
            <w:tcW w:w="0" w:type="auto"/>
            <w:vAlign w:val="center"/>
            <w:hideMark/>
          </w:tcPr>
          <w:p w14:paraId="47B85D7B"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Juvenile Diversion and First-Offender</w:t>
            </w:r>
          </w:p>
        </w:tc>
        <w:tc>
          <w:tcPr>
            <w:tcW w:w="0" w:type="auto"/>
            <w:vAlign w:val="center"/>
            <w:hideMark/>
          </w:tcPr>
          <w:p w14:paraId="06E7217C"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44.19%</w:t>
            </w:r>
          </w:p>
        </w:tc>
      </w:tr>
      <w:tr w:rsidR="002714DC" w:rsidRPr="002714DC" w14:paraId="429F786F" w14:textId="77777777" w:rsidTr="002714DC">
        <w:trPr>
          <w:tblCellSpacing w:w="15" w:type="dxa"/>
        </w:trPr>
        <w:tc>
          <w:tcPr>
            <w:tcW w:w="0" w:type="auto"/>
            <w:vAlign w:val="center"/>
            <w:hideMark/>
          </w:tcPr>
          <w:p w14:paraId="4AC157CC"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Family Support &amp; Parenting Classes</w:t>
            </w:r>
          </w:p>
        </w:tc>
        <w:tc>
          <w:tcPr>
            <w:tcW w:w="0" w:type="auto"/>
            <w:vAlign w:val="center"/>
            <w:hideMark/>
          </w:tcPr>
          <w:p w14:paraId="7651FE8E"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44.19%</w:t>
            </w:r>
          </w:p>
        </w:tc>
      </w:tr>
      <w:tr w:rsidR="002714DC" w:rsidRPr="002714DC" w14:paraId="50265AB0" w14:textId="77777777" w:rsidTr="002714DC">
        <w:trPr>
          <w:tblCellSpacing w:w="15" w:type="dxa"/>
        </w:trPr>
        <w:tc>
          <w:tcPr>
            <w:tcW w:w="0" w:type="auto"/>
            <w:vAlign w:val="center"/>
            <w:hideMark/>
          </w:tcPr>
          <w:p w14:paraId="7ADC150F"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Girls' Programs (Runaway, Abuse, Trauma)</w:t>
            </w:r>
          </w:p>
        </w:tc>
        <w:tc>
          <w:tcPr>
            <w:tcW w:w="0" w:type="auto"/>
            <w:vAlign w:val="center"/>
            <w:hideMark/>
          </w:tcPr>
          <w:p w14:paraId="6820DF60"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39.53%</w:t>
            </w:r>
          </w:p>
        </w:tc>
      </w:tr>
      <w:tr w:rsidR="002714DC" w:rsidRPr="002714DC" w14:paraId="03D93B2D" w14:textId="77777777" w:rsidTr="002714DC">
        <w:trPr>
          <w:tblCellSpacing w:w="15" w:type="dxa"/>
        </w:trPr>
        <w:tc>
          <w:tcPr>
            <w:tcW w:w="0" w:type="auto"/>
            <w:vAlign w:val="center"/>
            <w:hideMark/>
          </w:tcPr>
          <w:p w14:paraId="6A71F298"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School Resource Officers</w:t>
            </w:r>
          </w:p>
        </w:tc>
        <w:tc>
          <w:tcPr>
            <w:tcW w:w="0" w:type="auto"/>
            <w:vAlign w:val="center"/>
            <w:hideMark/>
          </w:tcPr>
          <w:p w14:paraId="30749733"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34.88%</w:t>
            </w:r>
          </w:p>
        </w:tc>
      </w:tr>
      <w:tr w:rsidR="002714DC" w:rsidRPr="002714DC" w14:paraId="169528B9" w14:textId="77777777" w:rsidTr="002714DC">
        <w:trPr>
          <w:tblCellSpacing w:w="15" w:type="dxa"/>
        </w:trPr>
        <w:tc>
          <w:tcPr>
            <w:tcW w:w="0" w:type="auto"/>
            <w:vAlign w:val="center"/>
            <w:hideMark/>
          </w:tcPr>
          <w:p w14:paraId="3FBFD0F0"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After-School Programs</w:t>
            </w:r>
          </w:p>
        </w:tc>
        <w:tc>
          <w:tcPr>
            <w:tcW w:w="0" w:type="auto"/>
            <w:vAlign w:val="center"/>
            <w:hideMark/>
          </w:tcPr>
          <w:p w14:paraId="3CBF6BBE"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30.23%</w:t>
            </w:r>
          </w:p>
        </w:tc>
      </w:tr>
      <w:tr w:rsidR="002714DC" w:rsidRPr="002714DC" w14:paraId="38D4A441" w14:textId="77777777" w:rsidTr="002714DC">
        <w:trPr>
          <w:tblCellSpacing w:w="15" w:type="dxa"/>
        </w:trPr>
        <w:tc>
          <w:tcPr>
            <w:tcW w:w="0" w:type="auto"/>
            <w:vAlign w:val="center"/>
            <w:hideMark/>
          </w:tcPr>
          <w:p w14:paraId="73480CBB"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Mentoring Services</w:t>
            </w:r>
          </w:p>
        </w:tc>
        <w:tc>
          <w:tcPr>
            <w:tcW w:w="0" w:type="auto"/>
            <w:vAlign w:val="center"/>
            <w:hideMark/>
          </w:tcPr>
          <w:p w14:paraId="2E1D65BC"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27.91%</w:t>
            </w:r>
          </w:p>
        </w:tc>
      </w:tr>
      <w:tr w:rsidR="002714DC" w:rsidRPr="002714DC" w14:paraId="7822342F" w14:textId="77777777" w:rsidTr="002714DC">
        <w:trPr>
          <w:tblCellSpacing w:w="15" w:type="dxa"/>
        </w:trPr>
        <w:tc>
          <w:tcPr>
            <w:tcW w:w="0" w:type="auto"/>
            <w:vAlign w:val="center"/>
            <w:hideMark/>
          </w:tcPr>
          <w:p w14:paraId="50AE2BFA"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Dropout Prevention/Alternative Education</w:t>
            </w:r>
          </w:p>
        </w:tc>
        <w:tc>
          <w:tcPr>
            <w:tcW w:w="0" w:type="auto"/>
            <w:vAlign w:val="center"/>
            <w:hideMark/>
          </w:tcPr>
          <w:p w14:paraId="44D9F1E8"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27.91%</w:t>
            </w:r>
          </w:p>
        </w:tc>
      </w:tr>
      <w:tr w:rsidR="002714DC" w:rsidRPr="002714DC" w14:paraId="6E2A139C" w14:textId="77777777" w:rsidTr="002714DC">
        <w:trPr>
          <w:tblCellSpacing w:w="15" w:type="dxa"/>
        </w:trPr>
        <w:tc>
          <w:tcPr>
            <w:tcW w:w="0" w:type="auto"/>
            <w:vAlign w:val="center"/>
            <w:hideMark/>
          </w:tcPr>
          <w:p w14:paraId="5338E649"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Life Skills and Conflict Resolution</w:t>
            </w:r>
          </w:p>
        </w:tc>
        <w:tc>
          <w:tcPr>
            <w:tcW w:w="0" w:type="auto"/>
            <w:vAlign w:val="center"/>
            <w:hideMark/>
          </w:tcPr>
          <w:p w14:paraId="48E7580F"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27.91%</w:t>
            </w:r>
          </w:p>
        </w:tc>
      </w:tr>
    </w:tbl>
    <w:p w14:paraId="1BC4D347" w14:textId="77777777" w:rsidR="00A46D99" w:rsidRDefault="00A46D99" w:rsidP="002714DC">
      <w:pPr>
        <w:spacing w:after="0" w:line="240" w:lineRule="auto"/>
        <w:rPr>
          <w:rFonts w:ascii="Garamond" w:eastAsia="Times New Roman" w:hAnsi="Garamond" w:cs="Arial"/>
          <w:b/>
          <w:bCs/>
        </w:rPr>
      </w:pPr>
    </w:p>
    <w:p w14:paraId="5F3F318B" w14:textId="5F8F693B" w:rsidR="002714DC" w:rsidRPr="002714DC" w:rsidRDefault="00B82C39" w:rsidP="002714DC">
      <w:pPr>
        <w:spacing w:after="0" w:line="240" w:lineRule="auto"/>
        <w:rPr>
          <w:rFonts w:ascii="Garamond" w:eastAsia="Times New Roman" w:hAnsi="Garamond" w:cs="Arial"/>
          <w:b/>
          <w:bCs/>
        </w:rPr>
      </w:pPr>
      <w:r>
        <w:rPr>
          <w:rFonts w:ascii="Garamond" w:eastAsia="Times New Roman" w:hAnsi="Garamond" w:cs="Arial"/>
          <w:b/>
          <w:bCs/>
        </w:rPr>
        <w:pict w14:anchorId="29990238">
          <v:rect id="_x0000_i1044" style="width:0;height:1.5pt" o:hralign="center" o:hrstd="t" o:hr="t" fillcolor="#a0a0a0" stroked="f"/>
        </w:pict>
      </w:r>
    </w:p>
    <w:p w14:paraId="5E6B214B" w14:textId="77777777" w:rsidR="007957B1" w:rsidRDefault="007957B1" w:rsidP="002714DC">
      <w:pPr>
        <w:spacing w:after="0" w:line="240" w:lineRule="auto"/>
        <w:rPr>
          <w:rFonts w:ascii="Garamond" w:eastAsia="Times New Roman" w:hAnsi="Garamond" w:cs="Arial"/>
          <w:b/>
          <w:bCs/>
        </w:rPr>
      </w:pPr>
    </w:p>
    <w:p w14:paraId="165C94AA" w14:textId="597AFDE5" w:rsidR="002714DC" w:rsidRPr="002714DC" w:rsidRDefault="002714DC" w:rsidP="002714DC">
      <w:pPr>
        <w:spacing w:after="0" w:line="240" w:lineRule="auto"/>
        <w:rPr>
          <w:rFonts w:ascii="Garamond" w:eastAsia="Times New Roman" w:hAnsi="Garamond" w:cs="Arial"/>
          <w:b/>
          <w:bCs/>
        </w:rPr>
      </w:pPr>
      <w:r w:rsidRPr="002714DC">
        <w:rPr>
          <w:rFonts w:ascii="Garamond" w:eastAsia="Times New Roman" w:hAnsi="Garamond" w:cs="Arial"/>
          <w:b/>
          <w:bCs/>
        </w:rPr>
        <w:t>Juvenile Justice Service Gaps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85"/>
        <w:gridCol w:w="1629"/>
      </w:tblGrid>
      <w:tr w:rsidR="002714DC" w:rsidRPr="002714DC" w14:paraId="10FAB8E5" w14:textId="77777777" w:rsidTr="007957B1">
        <w:trPr>
          <w:tblHeader/>
          <w:tblCellSpacing w:w="15" w:type="dxa"/>
        </w:trPr>
        <w:tc>
          <w:tcPr>
            <w:tcW w:w="0" w:type="auto"/>
            <w:vAlign w:val="center"/>
            <w:hideMark/>
          </w:tcPr>
          <w:p w14:paraId="78BFF833" w14:textId="77777777" w:rsidR="002714DC" w:rsidRPr="002714DC" w:rsidRDefault="002714DC" w:rsidP="002714DC">
            <w:pPr>
              <w:spacing w:after="0" w:line="240" w:lineRule="auto"/>
              <w:rPr>
                <w:rFonts w:ascii="Garamond" w:eastAsia="Times New Roman" w:hAnsi="Garamond" w:cs="Arial"/>
                <w:b/>
                <w:bCs/>
                <w:sz w:val="20"/>
                <w:szCs w:val="20"/>
              </w:rPr>
            </w:pPr>
            <w:r w:rsidRPr="002714DC">
              <w:rPr>
                <w:rFonts w:ascii="Garamond" w:eastAsia="Times New Roman" w:hAnsi="Garamond" w:cs="Arial"/>
                <w:b/>
                <w:bCs/>
                <w:sz w:val="20"/>
                <w:szCs w:val="20"/>
              </w:rPr>
              <w:t>Service Area</w:t>
            </w:r>
          </w:p>
        </w:tc>
        <w:tc>
          <w:tcPr>
            <w:tcW w:w="0" w:type="auto"/>
            <w:vAlign w:val="center"/>
            <w:hideMark/>
          </w:tcPr>
          <w:p w14:paraId="77A1B070" w14:textId="77777777" w:rsidR="002714DC" w:rsidRPr="002714DC" w:rsidRDefault="002714DC" w:rsidP="002714DC">
            <w:pPr>
              <w:spacing w:after="0" w:line="240" w:lineRule="auto"/>
              <w:rPr>
                <w:rFonts w:ascii="Garamond" w:eastAsia="Times New Roman" w:hAnsi="Garamond" w:cs="Arial"/>
                <w:b/>
                <w:bCs/>
                <w:sz w:val="20"/>
                <w:szCs w:val="20"/>
              </w:rPr>
            </w:pPr>
            <w:r w:rsidRPr="002714DC">
              <w:rPr>
                <w:rFonts w:ascii="Garamond" w:eastAsia="Times New Roman" w:hAnsi="Garamond" w:cs="Arial"/>
                <w:b/>
                <w:bCs/>
                <w:sz w:val="20"/>
                <w:szCs w:val="20"/>
              </w:rPr>
              <w:t>% of Respondents</w:t>
            </w:r>
          </w:p>
        </w:tc>
      </w:tr>
      <w:tr w:rsidR="002714DC" w:rsidRPr="002714DC" w14:paraId="0DB76219" w14:textId="77777777" w:rsidTr="007957B1">
        <w:trPr>
          <w:tblCellSpacing w:w="15" w:type="dxa"/>
        </w:trPr>
        <w:tc>
          <w:tcPr>
            <w:tcW w:w="0" w:type="auto"/>
            <w:vAlign w:val="center"/>
            <w:hideMark/>
          </w:tcPr>
          <w:p w14:paraId="7D93D492"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Behavioral/Mental Health Programs</w:t>
            </w:r>
          </w:p>
        </w:tc>
        <w:tc>
          <w:tcPr>
            <w:tcW w:w="0" w:type="auto"/>
            <w:vAlign w:val="center"/>
            <w:hideMark/>
          </w:tcPr>
          <w:p w14:paraId="2B4EEBC3"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53.66%</w:t>
            </w:r>
          </w:p>
        </w:tc>
      </w:tr>
      <w:tr w:rsidR="002714DC" w:rsidRPr="002714DC" w14:paraId="17FB39D3" w14:textId="77777777" w:rsidTr="007957B1">
        <w:trPr>
          <w:tblCellSpacing w:w="15" w:type="dxa"/>
        </w:trPr>
        <w:tc>
          <w:tcPr>
            <w:tcW w:w="0" w:type="auto"/>
            <w:vAlign w:val="center"/>
            <w:hideMark/>
          </w:tcPr>
          <w:p w14:paraId="4F3B0CC8"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Family Support &amp; Parenting Classes</w:t>
            </w:r>
          </w:p>
        </w:tc>
        <w:tc>
          <w:tcPr>
            <w:tcW w:w="0" w:type="auto"/>
            <w:vAlign w:val="center"/>
            <w:hideMark/>
          </w:tcPr>
          <w:p w14:paraId="27663B3C"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39.02%</w:t>
            </w:r>
          </w:p>
        </w:tc>
      </w:tr>
      <w:tr w:rsidR="002714DC" w:rsidRPr="002714DC" w14:paraId="45A4621C" w14:textId="77777777" w:rsidTr="007957B1">
        <w:trPr>
          <w:tblCellSpacing w:w="15" w:type="dxa"/>
        </w:trPr>
        <w:tc>
          <w:tcPr>
            <w:tcW w:w="0" w:type="auto"/>
            <w:vAlign w:val="center"/>
            <w:hideMark/>
          </w:tcPr>
          <w:p w14:paraId="1BE62301"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lastRenderedPageBreak/>
              <w:t>Juvenile Diversion and First-Offender</w:t>
            </w:r>
          </w:p>
        </w:tc>
        <w:tc>
          <w:tcPr>
            <w:tcW w:w="0" w:type="auto"/>
            <w:vAlign w:val="center"/>
            <w:hideMark/>
          </w:tcPr>
          <w:p w14:paraId="66D99E8D"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36.59%</w:t>
            </w:r>
          </w:p>
        </w:tc>
      </w:tr>
      <w:tr w:rsidR="002714DC" w:rsidRPr="002714DC" w14:paraId="0C9403C1" w14:textId="77777777" w:rsidTr="007957B1">
        <w:trPr>
          <w:tblCellSpacing w:w="15" w:type="dxa"/>
        </w:trPr>
        <w:tc>
          <w:tcPr>
            <w:tcW w:w="0" w:type="auto"/>
            <w:vAlign w:val="center"/>
            <w:hideMark/>
          </w:tcPr>
          <w:p w14:paraId="4E54B2AC" w14:textId="2503C98B"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Girls</w:t>
            </w:r>
            <w:r w:rsidR="007957B1" w:rsidRPr="008C19E6">
              <w:rPr>
                <w:rFonts w:ascii="Garamond" w:eastAsia="Times New Roman" w:hAnsi="Garamond" w:cs="Arial"/>
                <w:sz w:val="20"/>
                <w:szCs w:val="20"/>
              </w:rPr>
              <w:t>’</w:t>
            </w:r>
            <w:r w:rsidRPr="002714DC">
              <w:rPr>
                <w:rFonts w:ascii="Garamond" w:eastAsia="Times New Roman" w:hAnsi="Garamond" w:cs="Arial"/>
                <w:sz w:val="20"/>
                <w:szCs w:val="20"/>
              </w:rPr>
              <w:t xml:space="preserve"> Programs (Runaway, Abuse, Trauma)</w:t>
            </w:r>
          </w:p>
        </w:tc>
        <w:tc>
          <w:tcPr>
            <w:tcW w:w="0" w:type="auto"/>
            <w:vAlign w:val="center"/>
            <w:hideMark/>
          </w:tcPr>
          <w:p w14:paraId="22575CE8"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29.27%</w:t>
            </w:r>
          </w:p>
        </w:tc>
      </w:tr>
      <w:tr w:rsidR="002714DC" w:rsidRPr="002714DC" w14:paraId="703004F8" w14:textId="77777777" w:rsidTr="007957B1">
        <w:trPr>
          <w:tblCellSpacing w:w="15" w:type="dxa"/>
        </w:trPr>
        <w:tc>
          <w:tcPr>
            <w:tcW w:w="0" w:type="auto"/>
            <w:vAlign w:val="center"/>
            <w:hideMark/>
          </w:tcPr>
          <w:p w14:paraId="2560C3EE"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Mentoring Services</w:t>
            </w:r>
          </w:p>
        </w:tc>
        <w:tc>
          <w:tcPr>
            <w:tcW w:w="0" w:type="auto"/>
            <w:vAlign w:val="center"/>
            <w:hideMark/>
          </w:tcPr>
          <w:p w14:paraId="0C493983"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24.39%</w:t>
            </w:r>
          </w:p>
        </w:tc>
      </w:tr>
      <w:tr w:rsidR="002714DC" w:rsidRPr="002714DC" w14:paraId="46BE27F6" w14:textId="77777777" w:rsidTr="007957B1">
        <w:trPr>
          <w:tblCellSpacing w:w="15" w:type="dxa"/>
        </w:trPr>
        <w:tc>
          <w:tcPr>
            <w:tcW w:w="0" w:type="auto"/>
            <w:vAlign w:val="center"/>
            <w:hideMark/>
          </w:tcPr>
          <w:p w14:paraId="7D3B88A3"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Dropout Prevention/Alternative Education</w:t>
            </w:r>
          </w:p>
        </w:tc>
        <w:tc>
          <w:tcPr>
            <w:tcW w:w="0" w:type="auto"/>
            <w:vAlign w:val="center"/>
            <w:hideMark/>
          </w:tcPr>
          <w:p w14:paraId="6FF5E0CE"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24.39%</w:t>
            </w:r>
          </w:p>
        </w:tc>
      </w:tr>
      <w:tr w:rsidR="002714DC" w:rsidRPr="002714DC" w14:paraId="3CD8323C" w14:textId="77777777" w:rsidTr="007957B1">
        <w:trPr>
          <w:tblCellSpacing w:w="15" w:type="dxa"/>
        </w:trPr>
        <w:tc>
          <w:tcPr>
            <w:tcW w:w="0" w:type="auto"/>
            <w:vAlign w:val="center"/>
            <w:hideMark/>
          </w:tcPr>
          <w:p w14:paraId="080FDC37"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After-School Programs</w:t>
            </w:r>
          </w:p>
        </w:tc>
        <w:tc>
          <w:tcPr>
            <w:tcW w:w="0" w:type="auto"/>
            <w:vAlign w:val="center"/>
            <w:hideMark/>
          </w:tcPr>
          <w:p w14:paraId="637FE745"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21.95%</w:t>
            </w:r>
          </w:p>
        </w:tc>
      </w:tr>
      <w:tr w:rsidR="002714DC" w:rsidRPr="002714DC" w14:paraId="1340638F" w14:textId="77777777" w:rsidTr="007957B1">
        <w:trPr>
          <w:tblCellSpacing w:w="15" w:type="dxa"/>
        </w:trPr>
        <w:tc>
          <w:tcPr>
            <w:tcW w:w="0" w:type="auto"/>
            <w:vAlign w:val="center"/>
            <w:hideMark/>
          </w:tcPr>
          <w:p w14:paraId="4D0BFE6A"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School Resource Officers</w:t>
            </w:r>
          </w:p>
        </w:tc>
        <w:tc>
          <w:tcPr>
            <w:tcW w:w="0" w:type="auto"/>
            <w:vAlign w:val="center"/>
            <w:hideMark/>
          </w:tcPr>
          <w:p w14:paraId="602C0172" w14:textId="77777777" w:rsidR="002714DC" w:rsidRPr="002714DC" w:rsidRDefault="002714DC" w:rsidP="007957B1">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19.51%</w:t>
            </w:r>
          </w:p>
        </w:tc>
      </w:tr>
    </w:tbl>
    <w:p w14:paraId="5E5865CD" w14:textId="77777777" w:rsidR="007957B1" w:rsidRDefault="007957B1" w:rsidP="002714DC">
      <w:pPr>
        <w:spacing w:after="0" w:line="240" w:lineRule="auto"/>
        <w:rPr>
          <w:rFonts w:ascii="Garamond" w:eastAsia="Times New Roman" w:hAnsi="Garamond" w:cs="Arial"/>
          <w:b/>
          <w:bCs/>
        </w:rPr>
      </w:pPr>
    </w:p>
    <w:p w14:paraId="28382311" w14:textId="4EE911B0" w:rsidR="002714DC" w:rsidRPr="002714DC" w:rsidRDefault="002714DC" w:rsidP="002714DC">
      <w:pPr>
        <w:spacing w:after="0" w:line="240" w:lineRule="auto"/>
        <w:rPr>
          <w:rFonts w:ascii="Garamond" w:eastAsia="Times New Roman" w:hAnsi="Garamond" w:cs="Arial"/>
        </w:rPr>
      </w:pPr>
      <w:r w:rsidRPr="002714DC">
        <w:rPr>
          <w:rFonts w:ascii="Garamond" w:eastAsia="Times New Roman" w:hAnsi="Garamond" w:cs="Arial"/>
        </w:rPr>
        <w:t>These results suggest strong demand for trauma-informed, prevention-focused programs that address both youth behavior and family dynamics.</w:t>
      </w:r>
    </w:p>
    <w:p w14:paraId="4F153316" w14:textId="77777777" w:rsidR="001C1240" w:rsidRDefault="001C1240" w:rsidP="001C1240">
      <w:pPr>
        <w:spacing w:after="0" w:line="240" w:lineRule="auto"/>
        <w:rPr>
          <w:rFonts w:ascii="Garamond" w:eastAsia="Times New Roman" w:hAnsi="Garamond" w:cs="Arial"/>
        </w:rPr>
      </w:pPr>
    </w:p>
    <w:p w14:paraId="5AEF669A" w14:textId="2D400347" w:rsidR="001C1240" w:rsidRPr="004D38D4" w:rsidRDefault="001C1240" w:rsidP="001C1240">
      <w:pPr>
        <w:spacing w:after="0" w:line="240" w:lineRule="auto"/>
        <w:rPr>
          <w:rFonts w:ascii="Garamond" w:eastAsia="Times New Roman" w:hAnsi="Garamond" w:cs="Arial"/>
          <w:b/>
          <w:bCs/>
          <w:sz w:val="24"/>
          <w:szCs w:val="24"/>
        </w:rPr>
      </w:pPr>
      <w:r w:rsidRPr="004D38D4">
        <w:rPr>
          <w:rFonts w:ascii="Garamond" w:eastAsia="Times New Roman" w:hAnsi="Garamond" w:cs="Arial"/>
          <w:b/>
          <w:bCs/>
          <w:sz w:val="24"/>
          <w:szCs w:val="24"/>
        </w:rPr>
        <w:t>Supporting Regional Data</w:t>
      </w:r>
    </w:p>
    <w:p w14:paraId="4BE424A4" w14:textId="77777777" w:rsidR="006208D8" w:rsidRDefault="006208D8" w:rsidP="001C1240">
      <w:pPr>
        <w:spacing w:after="0" w:line="240" w:lineRule="auto"/>
        <w:rPr>
          <w:rFonts w:ascii="Garamond" w:eastAsia="Times New Roman" w:hAnsi="Garamond" w:cs="Arial"/>
          <w:b/>
          <w:bCs/>
        </w:rPr>
      </w:pPr>
    </w:p>
    <w:p w14:paraId="69A2BFF5" w14:textId="6ABEC02F" w:rsidR="006208D8" w:rsidRDefault="006208D8" w:rsidP="001C1240">
      <w:pPr>
        <w:spacing w:after="0" w:line="240" w:lineRule="auto"/>
        <w:rPr>
          <w:rFonts w:ascii="Garamond" w:eastAsia="Times New Roman" w:hAnsi="Garamond" w:cs="Arial"/>
        </w:rPr>
      </w:pPr>
      <w:r w:rsidRPr="006208D8">
        <w:rPr>
          <w:rFonts w:ascii="Garamond" w:eastAsia="Times New Roman" w:hAnsi="Garamond" w:cs="Arial"/>
        </w:rPr>
        <w:t xml:space="preserve">Juvenile funding is at an all-time low.  </w:t>
      </w:r>
      <w:r>
        <w:rPr>
          <w:rFonts w:ascii="Garamond" w:eastAsia="Times New Roman" w:hAnsi="Garamond" w:cs="Arial"/>
        </w:rPr>
        <w:t xml:space="preserve">There is a real need for afterschool programs for youth but not much money is available for these types of projects. At this time we are starting to see afterschool programs </w:t>
      </w:r>
      <w:r w:rsidR="00B233C1">
        <w:rPr>
          <w:rFonts w:ascii="Garamond" w:eastAsia="Times New Roman" w:hAnsi="Garamond" w:cs="Arial"/>
        </w:rPr>
        <w:t xml:space="preserve">in our region </w:t>
      </w:r>
      <w:r>
        <w:rPr>
          <w:rFonts w:ascii="Garamond" w:eastAsia="Times New Roman" w:hAnsi="Garamond" w:cs="Arial"/>
        </w:rPr>
        <w:t xml:space="preserve">shut down - </w:t>
      </w:r>
      <w:hyperlink r:id="rId124" w:history="1">
        <w:r w:rsidRPr="006208D8">
          <w:rPr>
            <w:rStyle w:val="Hyperlink"/>
            <w:rFonts w:ascii="Garamond" w:eastAsia="Times New Roman" w:hAnsi="Garamond" w:cs="Arial"/>
          </w:rPr>
          <w:t>East Texas school district cancels afterschool programs due to 'unexpected loss of federal funding'</w:t>
        </w:r>
      </w:hyperlink>
      <w:r>
        <w:rPr>
          <w:rFonts w:ascii="Garamond" w:eastAsia="Times New Roman" w:hAnsi="Garamond" w:cs="Arial"/>
        </w:rPr>
        <w:t>.</w:t>
      </w:r>
    </w:p>
    <w:p w14:paraId="434013A5" w14:textId="77777777" w:rsidR="002714DC" w:rsidRDefault="002714DC" w:rsidP="001C1240">
      <w:pPr>
        <w:spacing w:after="0" w:line="240" w:lineRule="auto"/>
        <w:rPr>
          <w:rFonts w:ascii="Garamond" w:eastAsia="Times New Roman" w:hAnsi="Garamond" w:cs="Arial"/>
        </w:rPr>
      </w:pPr>
    </w:p>
    <w:p w14:paraId="214ADB26" w14:textId="77777777" w:rsidR="002714DC" w:rsidRPr="002714DC" w:rsidRDefault="002714DC" w:rsidP="002714DC">
      <w:pPr>
        <w:spacing w:after="0" w:line="240" w:lineRule="auto"/>
        <w:rPr>
          <w:rFonts w:ascii="Garamond" w:eastAsia="Times New Roman" w:hAnsi="Garamond" w:cs="Arial"/>
          <w:b/>
          <w:bCs/>
        </w:rPr>
      </w:pPr>
      <w:r w:rsidRPr="002714DC">
        <w:rPr>
          <w:rFonts w:ascii="Garamond" w:eastAsia="Times New Roman" w:hAnsi="Garamond" w:cs="Arial"/>
          <w:b/>
          <w:bCs/>
        </w:rPr>
        <w:t>Children in Single-Parent Households (2022)</w:t>
      </w:r>
    </w:p>
    <w:p w14:paraId="4FC60404" w14:textId="77777777" w:rsidR="002714DC" w:rsidRPr="002714DC" w:rsidRDefault="002714DC" w:rsidP="002714DC">
      <w:pPr>
        <w:spacing w:after="0" w:line="240" w:lineRule="auto"/>
        <w:rPr>
          <w:rFonts w:ascii="Garamond" w:eastAsia="Times New Roman" w:hAnsi="Garamond" w:cs="Arial"/>
        </w:rPr>
      </w:pPr>
      <w:r w:rsidRPr="002714DC">
        <w:rPr>
          <w:rFonts w:ascii="Garamond" w:eastAsia="Times New Roman" w:hAnsi="Garamond" w:cs="Arial"/>
          <w:i/>
          <w:iCs/>
        </w:rPr>
        <w:t>(Social risk factor associated with juvenile crime)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0"/>
        <w:gridCol w:w="2748"/>
      </w:tblGrid>
      <w:tr w:rsidR="002714DC" w:rsidRPr="002714DC" w14:paraId="77D50BA9" w14:textId="77777777" w:rsidTr="002714DC">
        <w:trPr>
          <w:tblHeader/>
          <w:tblCellSpacing w:w="15" w:type="dxa"/>
        </w:trPr>
        <w:tc>
          <w:tcPr>
            <w:tcW w:w="0" w:type="auto"/>
            <w:vAlign w:val="center"/>
            <w:hideMark/>
          </w:tcPr>
          <w:p w14:paraId="7A94E4AB" w14:textId="77777777" w:rsidR="002714DC" w:rsidRPr="002714DC" w:rsidRDefault="002714DC" w:rsidP="002714DC">
            <w:pPr>
              <w:spacing w:after="0" w:line="240" w:lineRule="auto"/>
              <w:rPr>
                <w:rFonts w:ascii="Garamond" w:eastAsia="Times New Roman" w:hAnsi="Garamond" w:cs="Arial"/>
                <w:b/>
                <w:bCs/>
                <w:sz w:val="20"/>
                <w:szCs w:val="20"/>
              </w:rPr>
            </w:pPr>
            <w:r w:rsidRPr="002714DC">
              <w:rPr>
                <w:rFonts w:ascii="Garamond" w:eastAsia="Times New Roman" w:hAnsi="Garamond" w:cs="Arial"/>
                <w:b/>
                <w:bCs/>
                <w:sz w:val="20"/>
                <w:szCs w:val="20"/>
              </w:rPr>
              <w:t>County</w:t>
            </w:r>
          </w:p>
        </w:tc>
        <w:tc>
          <w:tcPr>
            <w:tcW w:w="0" w:type="auto"/>
            <w:vAlign w:val="center"/>
            <w:hideMark/>
          </w:tcPr>
          <w:p w14:paraId="3D155E72" w14:textId="77777777" w:rsidR="002714DC" w:rsidRPr="002714DC" w:rsidRDefault="002714DC" w:rsidP="002714DC">
            <w:pPr>
              <w:spacing w:after="0" w:line="240" w:lineRule="auto"/>
              <w:rPr>
                <w:rFonts w:ascii="Garamond" w:eastAsia="Times New Roman" w:hAnsi="Garamond" w:cs="Arial"/>
                <w:b/>
                <w:bCs/>
                <w:sz w:val="20"/>
                <w:szCs w:val="20"/>
              </w:rPr>
            </w:pPr>
            <w:r w:rsidRPr="002714DC">
              <w:rPr>
                <w:rFonts w:ascii="Garamond" w:eastAsia="Times New Roman" w:hAnsi="Garamond" w:cs="Arial"/>
                <w:b/>
                <w:bCs/>
                <w:sz w:val="20"/>
                <w:szCs w:val="20"/>
              </w:rPr>
              <w:t>% in Single-Parent Households</w:t>
            </w:r>
          </w:p>
        </w:tc>
      </w:tr>
      <w:tr w:rsidR="002714DC" w:rsidRPr="002714DC" w14:paraId="106213A9" w14:textId="77777777" w:rsidTr="002714DC">
        <w:trPr>
          <w:tblCellSpacing w:w="15" w:type="dxa"/>
        </w:trPr>
        <w:tc>
          <w:tcPr>
            <w:tcW w:w="0" w:type="auto"/>
            <w:vAlign w:val="center"/>
            <w:hideMark/>
          </w:tcPr>
          <w:p w14:paraId="432D40D7"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Gregg</w:t>
            </w:r>
          </w:p>
        </w:tc>
        <w:tc>
          <w:tcPr>
            <w:tcW w:w="0" w:type="auto"/>
            <w:vAlign w:val="center"/>
            <w:hideMark/>
          </w:tcPr>
          <w:p w14:paraId="3A1D480E"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41%</w:t>
            </w:r>
          </w:p>
        </w:tc>
      </w:tr>
      <w:tr w:rsidR="002714DC" w:rsidRPr="002714DC" w14:paraId="5A8D868F" w14:textId="77777777" w:rsidTr="002714DC">
        <w:trPr>
          <w:tblCellSpacing w:w="15" w:type="dxa"/>
        </w:trPr>
        <w:tc>
          <w:tcPr>
            <w:tcW w:w="0" w:type="auto"/>
            <w:vAlign w:val="center"/>
            <w:hideMark/>
          </w:tcPr>
          <w:p w14:paraId="1D98F451"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Harrison</w:t>
            </w:r>
          </w:p>
        </w:tc>
        <w:tc>
          <w:tcPr>
            <w:tcW w:w="0" w:type="auto"/>
            <w:vAlign w:val="center"/>
            <w:hideMark/>
          </w:tcPr>
          <w:p w14:paraId="0FE18A91"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39%</w:t>
            </w:r>
          </w:p>
        </w:tc>
      </w:tr>
      <w:tr w:rsidR="002714DC" w:rsidRPr="002714DC" w14:paraId="318C6A69" w14:textId="77777777" w:rsidTr="002714DC">
        <w:trPr>
          <w:tblCellSpacing w:w="15" w:type="dxa"/>
        </w:trPr>
        <w:tc>
          <w:tcPr>
            <w:tcW w:w="0" w:type="auto"/>
            <w:vAlign w:val="center"/>
            <w:hideMark/>
          </w:tcPr>
          <w:p w14:paraId="02700A66"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Anderson</w:t>
            </w:r>
          </w:p>
        </w:tc>
        <w:tc>
          <w:tcPr>
            <w:tcW w:w="0" w:type="auto"/>
            <w:vAlign w:val="center"/>
            <w:hideMark/>
          </w:tcPr>
          <w:p w14:paraId="1F4B947E"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38%</w:t>
            </w:r>
          </w:p>
        </w:tc>
      </w:tr>
      <w:tr w:rsidR="002714DC" w:rsidRPr="002714DC" w14:paraId="3519B4CB" w14:textId="77777777" w:rsidTr="002714DC">
        <w:trPr>
          <w:tblCellSpacing w:w="15" w:type="dxa"/>
        </w:trPr>
        <w:tc>
          <w:tcPr>
            <w:tcW w:w="0" w:type="auto"/>
            <w:vAlign w:val="center"/>
            <w:hideMark/>
          </w:tcPr>
          <w:p w14:paraId="72DB174E"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Cherokee</w:t>
            </w:r>
          </w:p>
        </w:tc>
        <w:tc>
          <w:tcPr>
            <w:tcW w:w="0" w:type="auto"/>
            <w:vAlign w:val="center"/>
            <w:hideMark/>
          </w:tcPr>
          <w:p w14:paraId="5A1A1162"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37%</w:t>
            </w:r>
          </w:p>
        </w:tc>
      </w:tr>
      <w:tr w:rsidR="002714DC" w:rsidRPr="002714DC" w14:paraId="58CA2F58" w14:textId="77777777" w:rsidTr="002714DC">
        <w:trPr>
          <w:trHeight w:val="168"/>
          <w:tblCellSpacing w:w="15" w:type="dxa"/>
        </w:trPr>
        <w:tc>
          <w:tcPr>
            <w:tcW w:w="0" w:type="auto"/>
            <w:vAlign w:val="center"/>
            <w:hideMark/>
          </w:tcPr>
          <w:p w14:paraId="3639A192"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Rusk</w:t>
            </w:r>
          </w:p>
        </w:tc>
        <w:tc>
          <w:tcPr>
            <w:tcW w:w="0" w:type="auto"/>
            <w:vAlign w:val="center"/>
            <w:hideMark/>
          </w:tcPr>
          <w:p w14:paraId="5BF81F00"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35%</w:t>
            </w:r>
          </w:p>
        </w:tc>
      </w:tr>
      <w:tr w:rsidR="002714DC" w:rsidRPr="002714DC" w14:paraId="007E25E3" w14:textId="77777777" w:rsidTr="002714DC">
        <w:trPr>
          <w:tblCellSpacing w:w="15" w:type="dxa"/>
        </w:trPr>
        <w:tc>
          <w:tcPr>
            <w:tcW w:w="0" w:type="auto"/>
            <w:vAlign w:val="center"/>
            <w:hideMark/>
          </w:tcPr>
          <w:p w14:paraId="5F8735D5" w14:textId="77777777" w:rsidR="002714DC" w:rsidRPr="002714DC" w:rsidRDefault="002714DC" w:rsidP="002714DC">
            <w:pPr>
              <w:spacing w:after="0" w:line="240" w:lineRule="auto"/>
              <w:rPr>
                <w:rFonts w:ascii="Garamond" w:eastAsia="Times New Roman" w:hAnsi="Garamond" w:cs="Arial"/>
                <w:sz w:val="20"/>
                <w:szCs w:val="20"/>
              </w:rPr>
            </w:pPr>
            <w:r w:rsidRPr="002714DC">
              <w:rPr>
                <w:rFonts w:ascii="Garamond" w:eastAsia="Times New Roman" w:hAnsi="Garamond" w:cs="Arial"/>
                <w:sz w:val="20"/>
                <w:szCs w:val="20"/>
              </w:rPr>
              <w:t>Smith</w:t>
            </w:r>
          </w:p>
        </w:tc>
        <w:tc>
          <w:tcPr>
            <w:tcW w:w="0" w:type="auto"/>
            <w:vAlign w:val="center"/>
            <w:hideMark/>
          </w:tcPr>
          <w:p w14:paraId="612917AD" w14:textId="77777777" w:rsidR="002714DC" w:rsidRPr="002714DC" w:rsidRDefault="002714DC" w:rsidP="002714DC">
            <w:pPr>
              <w:spacing w:after="0" w:line="240" w:lineRule="auto"/>
              <w:jc w:val="center"/>
              <w:rPr>
                <w:rFonts w:ascii="Garamond" w:eastAsia="Times New Roman" w:hAnsi="Garamond" w:cs="Arial"/>
                <w:sz w:val="20"/>
                <w:szCs w:val="20"/>
              </w:rPr>
            </w:pPr>
            <w:r w:rsidRPr="002714DC">
              <w:rPr>
                <w:rFonts w:ascii="Garamond" w:eastAsia="Times New Roman" w:hAnsi="Garamond" w:cs="Arial"/>
                <w:sz w:val="20"/>
                <w:szCs w:val="20"/>
              </w:rPr>
              <w:t>34%</w:t>
            </w:r>
          </w:p>
        </w:tc>
      </w:tr>
    </w:tbl>
    <w:p w14:paraId="0280275F" w14:textId="77777777" w:rsidR="002714DC" w:rsidRPr="002714DC" w:rsidRDefault="002714DC" w:rsidP="002714DC">
      <w:pPr>
        <w:spacing w:after="0" w:line="240" w:lineRule="auto"/>
        <w:rPr>
          <w:rFonts w:ascii="Garamond" w:eastAsia="Times New Roman" w:hAnsi="Garamond" w:cs="Arial"/>
        </w:rPr>
      </w:pPr>
      <w:r w:rsidRPr="002714DC">
        <w:rPr>
          <w:rFonts w:ascii="Garamond" w:eastAsia="Times New Roman" w:hAnsi="Garamond" w:cs="Arial"/>
          <w:i/>
          <w:iCs/>
        </w:rPr>
        <w:t>Source: County Health Rankings &amp; Roadmaps (2022)</w:t>
      </w:r>
    </w:p>
    <w:p w14:paraId="067A0E7A" w14:textId="77831ECD" w:rsidR="00B256D7" w:rsidRPr="00B71011" w:rsidRDefault="00B256D7" w:rsidP="00B256D7">
      <w:pPr>
        <w:pStyle w:val="NormalWeb"/>
        <w:spacing w:before="0" w:after="0"/>
        <w:ind w:left="0"/>
        <w:rPr>
          <w:rStyle w:val="Hyperlink"/>
        </w:rPr>
      </w:pPr>
    </w:p>
    <w:p w14:paraId="4FB87D71" w14:textId="0064864D" w:rsidR="00B256D7" w:rsidRPr="00AB5822" w:rsidRDefault="00B256D7" w:rsidP="00B256D7">
      <w:pPr>
        <w:spacing w:after="0" w:line="240" w:lineRule="auto"/>
        <w:rPr>
          <w:rFonts w:ascii="Garamond" w:eastAsia="Times New Roman" w:hAnsi="Garamond" w:cs="Arial"/>
        </w:rPr>
      </w:pPr>
      <w:r w:rsidRPr="00F908CC">
        <w:rPr>
          <w:rFonts w:ascii="Garamond" w:eastAsia="Times New Roman" w:hAnsi="Garamond" w:cs="Calibri"/>
          <w:b/>
          <w:color w:val="000000"/>
        </w:rPr>
        <w:t>Juvenile Detention Information</w:t>
      </w:r>
    </w:p>
    <w:p w14:paraId="70DF1D78" w14:textId="77777777" w:rsidR="00B256D7" w:rsidRDefault="00B256D7" w:rsidP="00B256D7">
      <w:pPr>
        <w:spacing w:after="0" w:line="240" w:lineRule="auto"/>
        <w:rPr>
          <w:rFonts w:ascii="Garamond" w:eastAsia="Times New Roman" w:hAnsi="Garamond" w:cs="Calibri"/>
          <w:bCs/>
          <w:color w:val="000000"/>
        </w:rPr>
      </w:pPr>
      <w:r>
        <w:rPr>
          <w:rFonts w:ascii="Garamond" w:eastAsia="Times New Roman" w:hAnsi="Garamond" w:cs="Calibri"/>
          <w:bCs/>
          <w:color w:val="000000"/>
        </w:rPr>
        <w:t>The Texas Juvenile Justice Department (TJJD) has 3 registered secure facilities in the ETCOG Region. They are in Harrison County, Smith County and Van Zandt County.</w:t>
      </w:r>
    </w:p>
    <w:p w14:paraId="3A7A84CC" w14:textId="77777777" w:rsidR="00B256D7" w:rsidRDefault="00B256D7" w:rsidP="00B256D7">
      <w:pPr>
        <w:spacing w:after="0" w:line="240" w:lineRule="auto"/>
        <w:rPr>
          <w:rFonts w:ascii="Garamond" w:eastAsia="Times New Roman" w:hAnsi="Garamond" w:cs="Calibri"/>
          <w:bCs/>
          <w:color w:val="000000"/>
        </w:rPr>
      </w:pPr>
    </w:p>
    <w:p w14:paraId="44484CEB" w14:textId="77777777" w:rsidR="00B256D7" w:rsidRDefault="00B256D7" w:rsidP="00B256D7">
      <w:pPr>
        <w:spacing w:after="0" w:line="240" w:lineRule="auto"/>
        <w:rPr>
          <w:rFonts w:ascii="Garamond" w:eastAsia="Times New Roman" w:hAnsi="Garamond" w:cs="Arial"/>
          <w:b/>
          <w:bCs/>
        </w:rPr>
      </w:pPr>
      <w:r w:rsidRPr="001C1240">
        <w:rPr>
          <w:rFonts w:ascii="Garamond" w:eastAsia="Times New Roman" w:hAnsi="Garamond" w:cs="Arial"/>
          <w:b/>
          <w:bCs/>
        </w:rPr>
        <w:t>Juvenile Court Capacity</w:t>
      </w:r>
    </w:p>
    <w:p w14:paraId="4C951D72" w14:textId="77777777" w:rsidR="00B256D7" w:rsidRPr="001C1240" w:rsidRDefault="00B256D7" w:rsidP="00B256D7">
      <w:pPr>
        <w:spacing w:after="0" w:line="240" w:lineRule="auto"/>
        <w:rPr>
          <w:rFonts w:ascii="Garamond" w:eastAsia="Times New Roman" w:hAnsi="Garamond" w:cs="Arial"/>
        </w:rPr>
      </w:pPr>
      <w:r w:rsidRPr="001C1240">
        <w:rPr>
          <w:rFonts w:ascii="Garamond" w:eastAsia="Times New Roman" w:hAnsi="Garamond" w:cs="Arial"/>
        </w:rPr>
        <w:t>Limited availability of specialized courts and services (such as juvenile drug courts or mental health dockets) continues to strain existing juvenile justice infrastructure. Prevention and diversion are essential to keeping youth out of formal detention systems.</w:t>
      </w:r>
    </w:p>
    <w:p w14:paraId="53FB4177" w14:textId="77777777" w:rsidR="00B256D7" w:rsidRDefault="00B256D7" w:rsidP="001C1240">
      <w:pPr>
        <w:spacing w:after="0" w:line="240" w:lineRule="auto"/>
        <w:rPr>
          <w:rFonts w:ascii="Garamond" w:eastAsia="Times New Roman" w:hAnsi="Garamond" w:cs="Arial"/>
        </w:rPr>
      </w:pPr>
    </w:p>
    <w:tbl>
      <w:tblPr>
        <w:tblW w:w="5000" w:type="pct"/>
        <w:tblLook w:val="04A0" w:firstRow="1" w:lastRow="0" w:firstColumn="1" w:lastColumn="0" w:noHBand="0" w:noVBand="1"/>
      </w:tblPr>
      <w:tblGrid>
        <w:gridCol w:w="1408"/>
        <w:gridCol w:w="1118"/>
        <w:gridCol w:w="829"/>
        <w:gridCol w:w="829"/>
        <w:gridCol w:w="1260"/>
        <w:gridCol w:w="654"/>
        <w:gridCol w:w="833"/>
        <w:gridCol w:w="833"/>
        <w:gridCol w:w="957"/>
        <w:gridCol w:w="1137"/>
        <w:gridCol w:w="942"/>
      </w:tblGrid>
      <w:tr w:rsidR="00AB5822" w:rsidRPr="00075783" w14:paraId="0773B012" w14:textId="77777777" w:rsidTr="00C8372F">
        <w:trPr>
          <w:trHeight w:val="310"/>
        </w:trPr>
        <w:tc>
          <w:tcPr>
            <w:tcW w:w="5000" w:type="pct"/>
            <w:gridSpan w:val="11"/>
            <w:tcBorders>
              <w:top w:val="nil"/>
              <w:left w:val="nil"/>
              <w:bottom w:val="single" w:sz="4" w:space="0" w:color="auto"/>
              <w:right w:val="nil"/>
            </w:tcBorders>
            <w:shd w:val="clear" w:color="000000" w:fill="9BC2E6"/>
            <w:vAlign w:val="bottom"/>
            <w:hideMark/>
          </w:tcPr>
          <w:p w14:paraId="658DAEB1" w14:textId="77777777" w:rsidR="00AB5822" w:rsidRPr="00C157CD" w:rsidRDefault="00AB5822" w:rsidP="00C8372F">
            <w:pPr>
              <w:spacing w:after="0" w:line="240" w:lineRule="auto"/>
              <w:jc w:val="center"/>
              <w:rPr>
                <w:rFonts w:ascii="Calibri" w:eastAsia="Times New Roman" w:hAnsi="Calibri" w:cs="Times New Roman"/>
                <w:b/>
                <w:bCs/>
                <w:color w:val="000000"/>
                <w:sz w:val="24"/>
                <w:szCs w:val="24"/>
                <w:highlight w:val="cyan"/>
              </w:rPr>
            </w:pPr>
            <w:r w:rsidRPr="00216D54">
              <w:rPr>
                <w:rFonts w:ascii="Calibri" w:eastAsia="Times New Roman" w:hAnsi="Calibri" w:cs="Times New Roman"/>
                <w:b/>
                <w:bCs/>
                <w:color w:val="000000"/>
                <w:sz w:val="24"/>
                <w:szCs w:val="24"/>
              </w:rPr>
              <w:t>Juvenile Probation Referral Activity by County - Calendar Year 2023</w:t>
            </w:r>
          </w:p>
        </w:tc>
      </w:tr>
      <w:tr w:rsidR="00AB5822" w:rsidRPr="00075783" w14:paraId="51C05439" w14:textId="77777777" w:rsidTr="00C8372F">
        <w:trPr>
          <w:trHeight w:val="780"/>
        </w:trPr>
        <w:tc>
          <w:tcPr>
            <w:tcW w:w="655" w:type="pct"/>
            <w:tcBorders>
              <w:top w:val="nil"/>
              <w:left w:val="single" w:sz="4" w:space="0" w:color="auto"/>
              <w:bottom w:val="single" w:sz="4" w:space="0" w:color="auto"/>
              <w:right w:val="single" w:sz="4" w:space="0" w:color="auto"/>
            </w:tcBorders>
            <w:shd w:val="clear" w:color="000000" w:fill="DDEBF7"/>
            <w:vAlign w:val="bottom"/>
            <w:hideMark/>
          </w:tcPr>
          <w:p w14:paraId="7C364800"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County</w:t>
            </w:r>
          </w:p>
        </w:tc>
        <w:tc>
          <w:tcPr>
            <w:tcW w:w="521" w:type="pct"/>
            <w:tcBorders>
              <w:top w:val="nil"/>
              <w:left w:val="nil"/>
              <w:bottom w:val="single" w:sz="4" w:space="0" w:color="auto"/>
              <w:right w:val="single" w:sz="4" w:space="0" w:color="auto"/>
            </w:tcBorders>
            <w:shd w:val="clear" w:color="000000" w:fill="DDEBF7"/>
            <w:vAlign w:val="bottom"/>
            <w:hideMark/>
          </w:tcPr>
          <w:p w14:paraId="4975214F"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202</w:t>
            </w:r>
            <w:r>
              <w:rPr>
                <w:rFonts w:ascii="Calibri" w:eastAsia="Times New Roman" w:hAnsi="Calibri" w:cs="Times New Roman"/>
                <w:b/>
                <w:bCs/>
                <w:color w:val="000000"/>
                <w:sz w:val="18"/>
                <w:szCs w:val="18"/>
              </w:rPr>
              <w:t>3</w:t>
            </w:r>
            <w:r w:rsidRPr="00041C96">
              <w:rPr>
                <w:rFonts w:ascii="Calibri" w:eastAsia="Times New Roman" w:hAnsi="Calibri" w:cs="Times New Roman"/>
                <w:b/>
                <w:bCs/>
                <w:color w:val="000000"/>
                <w:sz w:val="18"/>
                <w:szCs w:val="18"/>
              </w:rPr>
              <w:t xml:space="preserve"> Juvenile Population</w:t>
            </w:r>
          </w:p>
        </w:tc>
        <w:tc>
          <w:tcPr>
            <w:tcW w:w="387" w:type="pct"/>
            <w:tcBorders>
              <w:top w:val="nil"/>
              <w:left w:val="nil"/>
              <w:bottom w:val="single" w:sz="4" w:space="0" w:color="auto"/>
              <w:right w:val="single" w:sz="4" w:space="0" w:color="auto"/>
            </w:tcBorders>
            <w:shd w:val="clear" w:color="000000" w:fill="DDEBF7"/>
            <w:vAlign w:val="bottom"/>
            <w:hideMark/>
          </w:tcPr>
          <w:p w14:paraId="2D8BB089"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Violent Felony</w:t>
            </w:r>
          </w:p>
        </w:tc>
        <w:tc>
          <w:tcPr>
            <w:tcW w:w="387" w:type="pct"/>
            <w:tcBorders>
              <w:top w:val="nil"/>
              <w:left w:val="nil"/>
              <w:bottom w:val="single" w:sz="4" w:space="0" w:color="auto"/>
              <w:right w:val="single" w:sz="4" w:space="0" w:color="auto"/>
            </w:tcBorders>
            <w:shd w:val="clear" w:color="000000" w:fill="DDEBF7"/>
            <w:vAlign w:val="bottom"/>
            <w:hideMark/>
          </w:tcPr>
          <w:p w14:paraId="630053A1"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Other Felony</w:t>
            </w:r>
          </w:p>
        </w:tc>
        <w:tc>
          <w:tcPr>
            <w:tcW w:w="552" w:type="pct"/>
            <w:tcBorders>
              <w:top w:val="nil"/>
              <w:left w:val="nil"/>
              <w:bottom w:val="single" w:sz="4" w:space="0" w:color="auto"/>
              <w:right w:val="single" w:sz="4" w:space="0" w:color="auto"/>
            </w:tcBorders>
            <w:shd w:val="clear" w:color="000000" w:fill="DDEBF7"/>
            <w:vAlign w:val="bottom"/>
            <w:hideMark/>
          </w:tcPr>
          <w:p w14:paraId="1E953BDB"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 xml:space="preserve">Misdemeanor </w:t>
            </w:r>
            <w:r w:rsidRPr="00041C96">
              <w:rPr>
                <w:rFonts w:ascii="Calibri" w:eastAsia="Times New Roman" w:hAnsi="Calibri" w:cs="Times New Roman"/>
                <w:b/>
                <w:bCs/>
                <w:color w:val="000000"/>
                <w:sz w:val="18"/>
                <w:szCs w:val="18"/>
              </w:rPr>
              <w:br/>
              <w:t>A &amp; B</w:t>
            </w:r>
          </w:p>
        </w:tc>
        <w:tc>
          <w:tcPr>
            <w:tcW w:w="306" w:type="pct"/>
            <w:tcBorders>
              <w:top w:val="nil"/>
              <w:left w:val="nil"/>
              <w:bottom w:val="single" w:sz="4" w:space="0" w:color="auto"/>
              <w:right w:val="single" w:sz="4" w:space="0" w:color="auto"/>
            </w:tcBorders>
            <w:shd w:val="clear" w:color="000000" w:fill="DDEBF7"/>
            <w:vAlign w:val="bottom"/>
            <w:hideMark/>
          </w:tcPr>
          <w:p w14:paraId="5E25F768"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VOP</w:t>
            </w:r>
          </w:p>
        </w:tc>
        <w:tc>
          <w:tcPr>
            <w:tcW w:w="389" w:type="pct"/>
            <w:tcBorders>
              <w:top w:val="nil"/>
              <w:left w:val="nil"/>
              <w:bottom w:val="single" w:sz="4" w:space="0" w:color="auto"/>
              <w:right w:val="single" w:sz="4" w:space="0" w:color="auto"/>
            </w:tcBorders>
            <w:shd w:val="clear" w:color="000000" w:fill="DDEBF7"/>
            <w:vAlign w:val="bottom"/>
            <w:hideMark/>
          </w:tcPr>
          <w:p w14:paraId="7191291E"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Status</w:t>
            </w:r>
          </w:p>
        </w:tc>
        <w:tc>
          <w:tcPr>
            <w:tcW w:w="389" w:type="pct"/>
            <w:tcBorders>
              <w:top w:val="nil"/>
              <w:left w:val="nil"/>
              <w:bottom w:val="single" w:sz="4" w:space="0" w:color="auto"/>
              <w:right w:val="single" w:sz="4" w:space="0" w:color="auto"/>
            </w:tcBorders>
            <w:shd w:val="clear" w:color="000000" w:fill="DDEBF7"/>
            <w:vAlign w:val="bottom"/>
            <w:hideMark/>
          </w:tcPr>
          <w:p w14:paraId="68E36A05"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Other CINs</w:t>
            </w:r>
          </w:p>
        </w:tc>
        <w:tc>
          <w:tcPr>
            <w:tcW w:w="446" w:type="pct"/>
            <w:tcBorders>
              <w:top w:val="nil"/>
              <w:left w:val="nil"/>
              <w:bottom w:val="single" w:sz="4" w:space="0" w:color="auto"/>
              <w:right w:val="single" w:sz="4" w:space="0" w:color="auto"/>
            </w:tcBorders>
            <w:shd w:val="clear" w:color="000000" w:fill="DDEBF7"/>
            <w:vAlign w:val="bottom"/>
            <w:hideMark/>
          </w:tcPr>
          <w:p w14:paraId="7767210C"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Total Referrals</w:t>
            </w:r>
          </w:p>
        </w:tc>
        <w:tc>
          <w:tcPr>
            <w:tcW w:w="529" w:type="pct"/>
            <w:tcBorders>
              <w:top w:val="nil"/>
              <w:left w:val="nil"/>
              <w:bottom w:val="single" w:sz="4" w:space="0" w:color="auto"/>
              <w:right w:val="single" w:sz="4" w:space="0" w:color="auto"/>
            </w:tcBorders>
            <w:shd w:val="clear" w:color="000000" w:fill="DDEBF7"/>
            <w:vAlign w:val="bottom"/>
            <w:hideMark/>
          </w:tcPr>
          <w:p w14:paraId="4A6BC464"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Referral Rate/1,000</w:t>
            </w:r>
          </w:p>
        </w:tc>
        <w:tc>
          <w:tcPr>
            <w:tcW w:w="441" w:type="pct"/>
            <w:tcBorders>
              <w:top w:val="nil"/>
              <w:left w:val="nil"/>
              <w:bottom w:val="single" w:sz="4" w:space="0" w:color="auto"/>
              <w:right w:val="single" w:sz="4" w:space="0" w:color="auto"/>
            </w:tcBorders>
            <w:shd w:val="clear" w:color="000000" w:fill="DDEBF7"/>
            <w:vAlign w:val="bottom"/>
            <w:hideMark/>
          </w:tcPr>
          <w:p w14:paraId="235A140F"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Youth Referred</w:t>
            </w:r>
          </w:p>
        </w:tc>
      </w:tr>
      <w:tr w:rsidR="00AB5822" w:rsidRPr="00075783" w14:paraId="5CFCA87E"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5A6BE134"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Anderson</w:t>
            </w:r>
          </w:p>
        </w:tc>
        <w:tc>
          <w:tcPr>
            <w:tcW w:w="521" w:type="pct"/>
            <w:tcBorders>
              <w:top w:val="nil"/>
              <w:left w:val="nil"/>
              <w:bottom w:val="single" w:sz="4" w:space="0" w:color="auto"/>
              <w:right w:val="single" w:sz="4" w:space="0" w:color="auto"/>
            </w:tcBorders>
            <w:vAlign w:val="bottom"/>
          </w:tcPr>
          <w:p w14:paraId="77AB613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4444</w:t>
            </w:r>
          </w:p>
        </w:tc>
        <w:tc>
          <w:tcPr>
            <w:tcW w:w="387" w:type="pct"/>
            <w:tcBorders>
              <w:top w:val="nil"/>
              <w:left w:val="nil"/>
              <w:bottom w:val="single" w:sz="4" w:space="0" w:color="auto"/>
              <w:right w:val="single" w:sz="4" w:space="0" w:color="auto"/>
            </w:tcBorders>
            <w:vAlign w:val="bottom"/>
          </w:tcPr>
          <w:p w14:paraId="04BCF58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vAlign w:val="bottom"/>
          </w:tcPr>
          <w:p w14:paraId="6023728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552" w:type="pct"/>
            <w:tcBorders>
              <w:top w:val="nil"/>
              <w:left w:val="nil"/>
              <w:bottom w:val="single" w:sz="4" w:space="0" w:color="auto"/>
              <w:right w:val="single" w:sz="4" w:space="0" w:color="auto"/>
            </w:tcBorders>
            <w:vAlign w:val="bottom"/>
          </w:tcPr>
          <w:p w14:paraId="4AEDEAB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306" w:type="pct"/>
            <w:tcBorders>
              <w:top w:val="nil"/>
              <w:left w:val="nil"/>
              <w:bottom w:val="single" w:sz="4" w:space="0" w:color="auto"/>
              <w:right w:val="single" w:sz="4" w:space="0" w:color="auto"/>
            </w:tcBorders>
            <w:vAlign w:val="bottom"/>
          </w:tcPr>
          <w:p w14:paraId="2451DBA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73653EF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0E2E19C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19A06F4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w:t>
            </w:r>
          </w:p>
        </w:tc>
        <w:tc>
          <w:tcPr>
            <w:tcW w:w="529" w:type="pct"/>
            <w:tcBorders>
              <w:top w:val="nil"/>
              <w:left w:val="nil"/>
              <w:bottom w:val="single" w:sz="4" w:space="0" w:color="auto"/>
              <w:right w:val="single" w:sz="4" w:space="0" w:color="auto"/>
            </w:tcBorders>
            <w:vAlign w:val="bottom"/>
          </w:tcPr>
          <w:p w14:paraId="3AD95A7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441" w:type="pct"/>
            <w:tcBorders>
              <w:top w:val="nil"/>
              <w:left w:val="nil"/>
              <w:bottom w:val="single" w:sz="4" w:space="0" w:color="auto"/>
              <w:right w:val="single" w:sz="4" w:space="0" w:color="auto"/>
            </w:tcBorders>
            <w:vAlign w:val="bottom"/>
          </w:tcPr>
          <w:p w14:paraId="3F70947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w:t>
            </w:r>
          </w:p>
        </w:tc>
      </w:tr>
      <w:tr w:rsidR="00AB5822" w:rsidRPr="00075783" w14:paraId="1B18A229"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63D8CF00"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Camp</w:t>
            </w:r>
          </w:p>
        </w:tc>
        <w:tc>
          <w:tcPr>
            <w:tcW w:w="521" w:type="pct"/>
            <w:tcBorders>
              <w:top w:val="nil"/>
              <w:left w:val="nil"/>
              <w:bottom w:val="single" w:sz="4" w:space="0" w:color="auto"/>
              <w:right w:val="single" w:sz="4" w:space="0" w:color="auto"/>
            </w:tcBorders>
            <w:vAlign w:val="bottom"/>
          </w:tcPr>
          <w:p w14:paraId="0F8A1C0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1281</w:t>
            </w:r>
          </w:p>
        </w:tc>
        <w:tc>
          <w:tcPr>
            <w:tcW w:w="387" w:type="pct"/>
            <w:tcBorders>
              <w:top w:val="nil"/>
              <w:left w:val="nil"/>
              <w:bottom w:val="single" w:sz="4" w:space="0" w:color="auto"/>
              <w:right w:val="single" w:sz="4" w:space="0" w:color="auto"/>
            </w:tcBorders>
            <w:vAlign w:val="bottom"/>
          </w:tcPr>
          <w:p w14:paraId="4062EB8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387" w:type="pct"/>
            <w:tcBorders>
              <w:top w:val="nil"/>
              <w:left w:val="nil"/>
              <w:bottom w:val="single" w:sz="4" w:space="0" w:color="auto"/>
              <w:right w:val="single" w:sz="4" w:space="0" w:color="auto"/>
            </w:tcBorders>
            <w:vAlign w:val="bottom"/>
          </w:tcPr>
          <w:p w14:paraId="2DF2547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w:t>
            </w:r>
          </w:p>
        </w:tc>
        <w:tc>
          <w:tcPr>
            <w:tcW w:w="552" w:type="pct"/>
            <w:tcBorders>
              <w:top w:val="nil"/>
              <w:left w:val="nil"/>
              <w:bottom w:val="single" w:sz="4" w:space="0" w:color="auto"/>
              <w:right w:val="single" w:sz="4" w:space="0" w:color="auto"/>
            </w:tcBorders>
            <w:vAlign w:val="bottom"/>
          </w:tcPr>
          <w:p w14:paraId="44A00CF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306" w:type="pct"/>
            <w:tcBorders>
              <w:top w:val="nil"/>
              <w:left w:val="nil"/>
              <w:bottom w:val="single" w:sz="4" w:space="0" w:color="auto"/>
              <w:right w:val="single" w:sz="4" w:space="0" w:color="auto"/>
            </w:tcBorders>
            <w:vAlign w:val="bottom"/>
          </w:tcPr>
          <w:p w14:paraId="4B1E132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89" w:type="pct"/>
            <w:tcBorders>
              <w:top w:val="nil"/>
              <w:left w:val="nil"/>
              <w:bottom w:val="single" w:sz="4" w:space="0" w:color="auto"/>
              <w:right w:val="single" w:sz="4" w:space="0" w:color="auto"/>
            </w:tcBorders>
            <w:vAlign w:val="bottom"/>
          </w:tcPr>
          <w:p w14:paraId="5BD0CA0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73E4589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1A27B36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21</w:t>
            </w:r>
          </w:p>
        </w:tc>
        <w:tc>
          <w:tcPr>
            <w:tcW w:w="529" w:type="pct"/>
            <w:tcBorders>
              <w:top w:val="nil"/>
              <w:left w:val="nil"/>
              <w:bottom w:val="single" w:sz="4" w:space="0" w:color="auto"/>
              <w:right w:val="single" w:sz="4" w:space="0" w:color="auto"/>
            </w:tcBorders>
            <w:vAlign w:val="bottom"/>
          </w:tcPr>
          <w:p w14:paraId="001B78A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w:t>
            </w:r>
          </w:p>
        </w:tc>
        <w:tc>
          <w:tcPr>
            <w:tcW w:w="441" w:type="pct"/>
            <w:tcBorders>
              <w:top w:val="nil"/>
              <w:left w:val="nil"/>
              <w:bottom w:val="single" w:sz="4" w:space="0" w:color="auto"/>
              <w:right w:val="single" w:sz="4" w:space="0" w:color="auto"/>
            </w:tcBorders>
            <w:vAlign w:val="bottom"/>
          </w:tcPr>
          <w:p w14:paraId="38F1460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19</w:t>
            </w:r>
          </w:p>
        </w:tc>
      </w:tr>
      <w:tr w:rsidR="00AB5822" w:rsidRPr="00075783" w14:paraId="72A0A39D"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1B11CD6C"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Cherokee</w:t>
            </w:r>
          </w:p>
        </w:tc>
        <w:tc>
          <w:tcPr>
            <w:tcW w:w="521" w:type="pct"/>
            <w:tcBorders>
              <w:top w:val="nil"/>
              <w:left w:val="nil"/>
              <w:bottom w:val="single" w:sz="4" w:space="0" w:color="auto"/>
              <w:right w:val="single" w:sz="4" w:space="0" w:color="auto"/>
            </w:tcBorders>
            <w:vAlign w:val="bottom"/>
          </w:tcPr>
          <w:p w14:paraId="1502698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5370</w:t>
            </w:r>
          </w:p>
        </w:tc>
        <w:tc>
          <w:tcPr>
            <w:tcW w:w="387" w:type="pct"/>
            <w:tcBorders>
              <w:top w:val="nil"/>
              <w:left w:val="nil"/>
              <w:bottom w:val="single" w:sz="4" w:space="0" w:color="auto"/>
              <w:right w:val="single" w:sz="4" w:space="0" w:color="auto"/>
            </w:tcBorders>
            <w:vAlign w:val="bottom"/>
          </w:tcPr>
          <w:p w14:paraId="18960EF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vAlign w:val="bottom"/>
          </w:tcPr>
          <w:p w14:paraId="4FCA08A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17</w:t>
            </w:r>
          </w:p>
        </w:tc>
        <w:tc>
          <w:tcPr>
            <w:tcW w:w="552" w:type="pct"/>
            <w:tcBorders>
              <w:top w:val="nil"/>
              <w:left w:val="nil"/>
              <w:bottom w:val="single" w:sz="4" w:space="0" w:color="auto"/>
              <w:right w:val="single" w:sz="4" w:space="0" w:color="auto"/>
            </w:tcBorders>
            <w:vAlign w:val="bottom"/>
          </w:tcPr>
          <w:p w14:paraId="14BADB7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24</w:t>
            </w:r>
          </w:p>
        </w:tc>
        <w:tc>
          <w:tcPr>
            <w:tcW w:w="306" w:type="pct"/>
            <w:tcBorders>
              <w:top w:val="nil"/>
              <w:left w:val="nil"/>
              <w:bottom w:val="single" w:sz="4" w:space="0" w:color="auto"/>
              <w:right w:val="single" w:sz="4" w:space="0" w:color="auto"/>
            </w:tcBorders>
            <w:vAlign w:val="bottom"/>
          </w:tcPr>
          <w:p w14:paraId="5F82342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389" w:type="pct"/>
            <w:tcBorders>
              <w:top w:val="nil"/>
              <w:left w:val="nil"/>
              <w:bottom w:val="single" w:sz="4" w:space="0" w:color="auto"/>
              <w:right w:val="single" w:sz="4" w:space="0" w:color="auto"/>
            </w:tcBorders>
            <w:vAlign w:val="bottom"/>
          </w:tcPr>
          <w:p w14:paraId="21189B4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4809F97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41B3273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48</w:t>
            </w:r>
          </w:p>
        </w:tc>
        <w:tc>
          <w:tcPr>
            <w:tcW w:w="529" w:type="pct"/>
            <w:tcBorders>
              <w:top w:val="nil"/>
              <w:left w:val="nil"/>
              <w:bottom w:val="single" w:sz="4" w:space="0" w:color="auto"/>
              <w:right w:val="single" w:sz="4" w:space="0" w:color="auto"/>
            </w:tcBorders>
            <w:vAlign w:val="bottom"/>
          </w:tcPr>
          <w:p w14:paraId="10F32CB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441" w:type="pct"/>
            <w:tcBorders>
              <w:top w:val="nil"/>
              <w:left w:val="nil"/>
              <w:bottom w:val="single" w:sz="4" w:space="0" w:color="auto"/>
              <w:right w:val="single" w:sz="4" w:space="0" w:color="auto"/>
            </w:tcBorders>
            <w:vAlign w:val="bottom"/>
          </w:tcPr>
          <w:p w14:paraId="5C06240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43</w:t>
            </w:r>
          </w:p>
        </w:tc>
      </w:tr>
      <w:tr w:rsidR="00AB5822" w:rsidRPr="00075783" w14:paraId="6CE06461"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17B1A909"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Gregg</w:t>
            </w:r>
          </w:p>
        </w:tc>
        <w:tc>
          <w:tcPr>
            <w:tcW w:w="521" w:type="pct"/>
            <w:tcBorders>
              <w:top w:val="nil"/>
              <w:left w:val="nil"/>
              <w:bottom w:val="single" w:sz="4" w:space="0" w:color="auto"/>
              <w:right w:val="single" w:sz="4" w:space="0" w:color="auto"/>
            </w:tcBorders>
            <w:vAlign w:val="bottom"/>
          </w:tcPr>
          <w:p w14:paraId="15AE806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13234</w:t>
            </w:r>
          </w:p>
        </w:tc>
        <w:tc>
          <w:tcPr>
            <w:tcW w:w="387" w:type="pct"/>
            <w:tcBorders>
              <w:top w:val="nil"/>
              <w:left w:val="nil"/>
              <w:bottom w:val="single" w:sz="4" w:space="0" w:color="auto"/>
              <w:right w:val="single" w:sz="4" w:space="0" w:color="auto"/>
            </w:tcBorders>
            <w:vAlign w:val="bottom"/>
          </w:tcPr>
          <w:p w14:paraId="6281E4B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31</w:t>
            </w:r>
          </w:p>
        </w:tc>
        <w:tc>
          <w:tcPr>
            <w:tcW w:w="387" w:type="pct"/>
            <w:tcBorders>
              <w:top w:val="nil"/>
              <w:left w:val="nil"/>
              <w:bottom w:val="single" w:sz="4" w:space="0" w:color="auto"/>
              <w:right w:val="single" w:sz="4" w:space="0" w:color="auto"/>
            </w:tcBorders>
            <w:vAlign w:val="bottom"/>
          </w:tcPr>
          <w:p w14:paraId="2C2FF16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44</w:t>
            </w:r>
          </w:p>
        </w:tc>
        <w:tc>
          <w:tcPr>
            <w:tcW w:w="552" w:type="pct"/>
            <w:tcBorders>
              <w:top w:val="nil"/>
              <w:left w:val="nil"/>
              <w:bottom w:val="single" w:sz="4" w:space="0" w:color="auto"/>
              <w:right w:val="single" w:sz="4" w:space="0" w:color="auto"/>
            </w:tcBorders>
            <w:vAlign w:val="bottom"/>
          </w:tcPr>
          <w:p w14:paraId="464D141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116</w:t>
            </w:r>
          </w:p>
        </w:tc>
        <w:tc>
          <w:tcPr>
            <w:tcW w:w="306" w:type="pct"/>
            <w:tcBorders>
              <w:top w:val="nil"/>
              <w:left w:val="nil"/>
              <w:bottom w:val="single" w:sz="4" w:space="0" w:color="auto"/>
              <w:right w:val="single" w:sz="4" w:space="0" w:color="auto"/>
            </w:tcBorders>
            <w:vAlign w:val="bottom"/>
          </w:tcPr>
          <w:p w14:paraId="1607E8F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389" w:type="pct"/>
            <w:tcBorders>
              <w:top w:val="nil"/>
              <w:left w:val="nil"/>
              <w:bottom w:val="single" w:sz="4" w:space="0" w:color="auto"/>
              <w:right w:val="single" w:sz="4" w:space="0" w:color="auto"/>
            </w:tcBorders>
            <w:vAlign w:val="bottom"/>
          </w:tcPr>
          <w:p w14:paraId="4880C07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389" w:type="pct"/>
            <w:tcBorders>
              <w:top w:val="nil"/>
              <w:left w:val="nil"/>
              <w:bottom w:val="single" w:sz="4" w:space="0" w:color="auto"/>
              <w:right w:val="single" w:sz="4" w:space="0" w:color="auto"/>
            </w:tcBorders>
            <w:vAlign w:val="bottom"/>
          </w:tcPr>
          <w:p w14:paraId="0E65722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446" w:type="pct"/>
            <w:tcBorders>
              <w:top w:val="nil"/>
              <w:left w:val="nil"/>
              <w:bottom w:val="single" w:sz="4" w:space="0" w:color="auto"/>
              <w:right w:val="single" w:sz="4" w:space="0" w:color="auto"/>
            </w:tcBorders>
            <w:vAlign w:val="bottom"/>
          </w:tcPr>
          <w:p w14:paraId="64D9D80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529" w:type="pct"/>
            <w:tcBorders>
              <w:top w:val="nil"/>
              <w:left w:val="nil"/>
              <w:bottom w:val="single" w:sz="4" w:space="0" w:color="auto"/>
              <w:right w:val="single" w:sz="4" w:space="0" w:color="auto"/>
            </w:tcBorders>
            <w:vAlign w:val="bottom"/>
          </w:tcPr>
          <w:p w14:paraId="144065E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15</w:t>
            </w:r>
          </w:p>
        </w:tc>
        <w:tc>
          <w:tcPr>
            <w:tcW w:w="441" w:type="pct"/>
            <w:tcBorders>
              <w:top w:val="nil"/>
              <w:left w:val="nil"/>
              <w:bottom w:val="single" w:sz="4" w:space="0" w:color="auto"/>
              <w:right w:val="single" w:sz="4" w:space="0" w:color="auto"/>
            </w:tcBorders>
            <w:vAlign w:val="bottom"/>
          </w:tcPr>
          <w:p w14:paraId="0592D41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167</w:t>
            </w:r>
          </w:p>
        </w:tc>
      </w:tr>
      <w:tr w:rsidR="00AB5822" w:rsidRPr="00075783" w14:paraId="00AD6D1E"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7777C323"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Harrison</w:t>
            </w:r>
          </w:p>
        </w:tc>
        <w:tc>
          <w:tcPr>
            <w:tcW w:w="521" w:type="pct"/>
            <w:tcBorders>
              <w:top w:val="nil"/>
              <w:left w:val="nil"/>
              <w:bottom w:val="single" w:sz="4" w:space="0" w:color="auto"/>
              <w:right w:val="single" w:sz="4" w:space="0" w:color="auto"/>
            </w:tcBorders>
            <w:vAlign w:val="bottom"/>
          </w:tcPr>
          <w:p w14:paraId="4886171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6965</w:t>
            </w:r>
          </w:p>
        </w:tc>
        <w:tc>
          <w:tcPr>
            <w:tcW w:w="387" w:type="pct"/>
            <w:tcBorders>
              <w:top w:val="nil"/>
              <w:left w:val="nil"/>
              <w:bottom w:val="single" w:sz="4" w:space="0" w:color="auto"/>
              <w:right w:val="single" w:sz="4" w:space="0" w:color="auto"/>
            </w:tcBorders>
            <w:vAlign w:val="bottom"/>
          </w:tcPr>
          <w:p w14:paraId="5B31A80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c>
          <w:tcPr>
            <w:tcW w:w="387" w:type="pct"/>
            <w:tcBorders>
              <w:top w:val="nil"/>
              <w:left w:val="nil"/>
              <w:bottom w:val="single" w:sz="4" w:space="0" w:color="auto"/>
              <w:right w:val="single" w:sz="4" w:space="0" w:color="auto"/>
            </w:tcBorders>
            <w:vAlign w:val="bottom"/>
          </w:tcPr>
          <w:p w14:paraId="1B08BF8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32</w:t>
            </w:r>
          </w:p>
        </w:tc>
        <w:tc>
          <w:tcPr>
            <w:tcW w:w="552" w:type="pct"/>
            <w:tcBorders>
              <w:top w:val="nil"/>
              <w:left w:val="nil"/>
              <w:bottom w:val="single" w:sz="4" w:space="0" w:color="auto"/>
              <w:right w:val="single" w:sz="4" w:space="0" w:color="auto"/>
            </w:tcBorders>
            <w:vAlign w:val="bottom"/>
          </w:tcPr>
          <w:p w14:paraId="39A7AE5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41</w:t>
            </w:r>
          </w:p>
        </w:tc>
        <w:tc>
          <w:tcPr>
            <w:tcW w:w="306" w:type="pct"/>
            <w:tcBorders>
              <w:top w:val="nil"/>
              <w:left w:val="nil"/>
              <w:bottom w:val="single" w:sz="4" w:space="0" w:color="auto"/>
              <w:right w:val="single" w:sz="4" w:space="0" w:color="auto"/>
            </w:tcBorders>
            <w:vAlign w:val="bottom"/>
          </w:tcPr>
          <w:p w14:paraId="70D786A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389" w:type="pct"/>
            <w:tcBorders>
              <w:top w:val="nil"/>
              <w:left w:val="nil"/>
              <w:bottom w:val="single" w:sz="4" w:space="0" w:color="auto"/>
              <w:right w:val="single" w:sz="4" w:space="0" w:color="auto"/>
            </w:tcBorders>
            <w:vAlign w:val="bottom"/>
          </w:tcPr>
          <w:p w14:paraId="1755D97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32</w:t>
            </w:r>
          </w:p>
        </w:tc>
        <w:tc>
          <w:tcPr>
            <w:tcW w:w="389" w:type="pct"/>
            <w:tcBorders>
              <w:top w:val="nil"/>
              <w:left w:val="nil"/>
              <w:bottom w:val="single" w:sz="4" w:space="0" w:color="auto"/>
              <w:right w:val="single" w:sz="4" w:space="0" w:color="auto"/>
            </w:tcBorders>
            <w:vAlign w:val="bottom"/>
          </w:tcPr>
          <w:p w14:paraId="538361A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446" w:type="pct"/>
            <w:tcBorders>
              <w:top w:val="nil"/>
              <w:left w:val="nil"/>
              <w:bottom w:val="single" w:sz="4" w:space="0" w:color="auto"/>
              <w:right w:val="single" w:sz="4" w:space="0" w:color="auto"/>
            </w:tcBorders>
            <w:vAlign w:val="bottom"/>
          </w:tcPr>
          <w:p w14:paraId="7245ED7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126</w:t>
            </w:r>
          </w:p>
        </w:tc>
        <w:tc>
          <w:tcPr>
            <w:tcW w:w="529" w:type="pct"/>
            <w:tcBorders>
              <w:top w:val="nil"/>
              <w:left w:val="nil"/>
              <w:bottom w:val="single" w:sz="4" w:space="0" w:color="auto"/>
              <w:right w:val="single" w:sz="4" w:space="0" w:color="auto"/>
            </w:tcBorders>
            <w:vAlign w:val="bottom"/>
          </w:tcPr>
          <w:p w14:paraId="7FB448C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18</w:t>
            </w:r>
          </w:p>
        </w:tc>
        <w:tc>
          <w:tcPr>
            <w:tcW w:w="441" w:type="pct"/>
            <w:tcBorders>
              <w:top w:val="nil"/>
              <w:left w:val="nil"/>
              <w:bottom w:val="single" w:sz="4" w:space="0" w:color="auto"/>
              <w:right w:val="single" w:sz="4" w:space="0" w:color="auto"/>
            </w:tcBorders>
            <w:vAlign w:val="bottom"/>
          </w:tcPr>
          <w:p w14:paraId="42598E1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95</w:t>
            </w:r>
          </w:p>
        </w:tc>
      </w:tr>
      <w:tr w:rsidR="00AB5822" w:rsidRPr="00075783" w14:paraId="57A4CE62"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183FBA12"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Henderson</w:t>
            </w:r>
          </w:p>
        </w:tc>
        <w:tc>
          <w:tcPr>
            <w:tcW w:w="521" w:type="pct"/>
            <w:tcBorders>
              <w:top w:val="nil"/>
              <w:left w:val="nil"/>
              <w:bottom w:val="single" w:sz="4" w:space="0" w:color="auto"/>
              <w:right w:val="single" w:sz="4" w:space="0" w:color="auto"/>
            </w:tcBorders>
            <w:vAlign w:val="bottom"/>
          </w:tcPr>
          <w:p w14:paraId="5FD1F16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7136</w:t>
            </w:r>
          </w:p>
        </w:tc>
        <w:tc>
          <w:tcPr>
            <w:tcW w:w="387" w:type="pct"/>
            <w:tcBorders>
              <w:top w:val="nil"/>
              <w:left w:val="nil"/>
              <w:bottom w:val="single" w:sz="4" w:space="0" w:color="auto"/>
              <w:right w:val="single" w:sz="4" w:space="0" w:color="auto"/>
            </w:tcBorders>
            <w:vAlign w:val="bottom"/>
          </w:tcPr>
          <w:p w14:paraId="14279A0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23</w:t>
            </w:r>
          </w:p>
        </w:tc>
        <w:tc>
          <w:tcPr>
            <w:tcW w:w="387" w:type="pct"/>
            <w:tcBorders>
              <w:top w:val="nil"/>
              <w:left w:val="nil"/>
              <w:bottom w:val="single" w:sz="4" w:space="0" w:color="auto"/>
              <w:right w:val="single" w:sz="4" w:space="0" w:color="auto"/>
            </w:tcBorders>
            <w:vAlign w:val="bottom"/>
          </w:tcPr>
          <w:p w14:paraId="4E4C11B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26</w:t>
            </w:r>
          </w:p>
        </w:tc>
        <w:tc>
          <w:tcPr>
            <w:tcW w:w="552" w:type="pct"/>
            <w:tcBorders>
              <w:top w:val="nil"/>
              <w:left w:val="nil"/>
              <w:bottom w:val="single" w:sz="4" w:space="0" w:color="auto"/>
              <w:right w:val="single" w:sz="4" w:space="0" w:color="auto"/>
            </w:tcBorders>
            <w:vAlign w:val="bottom"/>
          </w:tcPr>
          <w:p w14:paraId="5751B01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w:t>
            </w:r>
          </w:p>
        </w:tc>
        <w:tc>
          <w:tcPr>
            <w:tcW w:w="306" w:type="pct"/>
            <w:tcBorders>
              <w:top w:val="nil"/>
              <w:left w:val="nil"/>
              <w:bottom w:val="single" w:sz="4" w:space="0" w:color="auto"/>
              <w:right w:val="single" w:sz="4" w:space="0" w:color="auto"/>
            </w:tcBorders>
            <w:vAlign w:val="bottom"/>
          </w:tcPr>
          <w:p w14:paraId="73DE3FA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389" w:type="pct"/>
            <w:tcBorders>
              <w:top w:val="nil"/>
              <w:left w:val="nil"/>
              <w:bottom w:val="single" w:sz="4" w:space="0" w:color="auto"/>
              <w:right w:val="single" w:sz="4" w:space="0" w:color="auto"/>
            </w:tcBorders>
            <w:vAlign w:val="bottom"/>
          </w:tcPr>
          <w:p w14:paraId="303D7BF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41CA259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031046A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89</w:t>
            </w:r>
          </w:p>
        </w:tc>
        <w:tc>
          <w:tcPr>
            <w:tcW w:w="529" w:type="pct"/>
            <w:tcBorders>
              <w:top w:val="nil"/>
              <w:left w:val="nil"/>
              <w:bottom w:val="single" w:sz="4" w:space="0" w:color="auto"/>
              <w:right w:val="single" w:sz="4" w:space="0" w:color="auto"/>
            </w:tcBorders>
            <w:vAlign w:val="bottom"/>
          </w:tcPr>
          <w:p w14:paraId="22725A3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c>
          <w:tcPr>
            <w:tcW w:w="441" w:type="pct"/>
            <w:tcBorders>
              <w:top w:val="nil"/>
              <w:left w:val="nil"/>
              <w:bottom w:val="single" w:sz="4" w:space="0" w:color="auto"/>
              <w:right w:val="single" w:sz="4" w:space="0" w:color="auto"/>
            </w:tcBorders>
            <w:vAlign w:val="bottom"/>
          </w:tcPr>
          <w:p w14:paraId="17FCC88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81</w:t>
            </w:r>
          </w:p>
        </w:tc>
      </w:tr>
      <w:tr w:rsidR="00AB5822" w:rsidRPr="00075783" w14:paraId="42270F81"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688E776A"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Marion</w:t>
            </w:r>
          </w:p>
        </w:tc>
        <w:tc>
          <w:tcPr>
            <w:tcW w:w="521" w:type="pct"/>
            <w:tcBorders>
              <w:top w:val="nil"/>
              <w:left w:val="nil"/>
              <w:bottom w:val="single" w:sz="4" w:space="0" w:color="auto"/>
              <w:right w:val="single" w:sz="4" w:space="0" w:color="auto"/>
            </w:tcBorders>
            <w:vAlign w:val="bottom"/>
          </w:tcPr>
          <w:p w14:paraId="3C881A5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730</w:t>
            </w:r>
          </w:p>
        </w:tc>
        <w:tc>
          <w:tcPr>
            <w:tcW w:w="387" w:type="pct"/>
            <w:tcBorders>
              <w:top w:val="nil"/>
              <w:left w:val="nil"/>
              <w:bottom w:val="single" w:sz="4" w:space="0" w:color="auto"/>
              <w:right w:val="single" w:sz="4" w:space="0" w:color="auto"/>
            </w:tcBorders>
            <w:vAlign w:val="bottom"/>
          </w:tcPr>
          <w:p w14:paraId="4C67469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vAlign w:val="bottom"/>
          </w:tcPr>
          <w:p w14:paraId="310CA1B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c>
          <w:tcPr>
            <w:tcW w:w="552" w:type="pct"/>
            <w:tcBorders>
              <w:top w:val="nil"/>
              <w:left w:val="nil"/>
              <w:bottom w:val="single" w:sz="4" w:space="0" w:color="auto"/>
              <w:right w:val="single" w:sz="4" w:space="0" w:color="auto"/>
            </w:tcBorders>
            <w:vAlign w:val="bottom"/>
          </w:tcPr>
          <w:p w14:paraId="4CA3E70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06" w:type="pct"/>
            <w:tcBorders>
              <w:top w:val="nil"/>
              <w:left w:val="nil"/>
              <w:bottom w:val="single" w:sz="4" w:space="0" w:color="auto"/>
              <w:right w:val="single" w:sz="4" w:space="0" w:color="auto"/>
            </w:tcBorders>
            <w:vAlign w:val="bottom"/>
          </w:tcPr>
          <w:p w14:paraId="46E2EEA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0AEB5BB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022A081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218461C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c>
          <w:tcPr>
            <w:tcW w:w="529" w:type="pct"/>
            <w:tcBorders>
              <w:top w:val="nil"/>
              <w:left w:val="nil"/>
              <w:bottom w:val="single" w:sz="4" w:space="0" w:color="auto"/>
              <w:right w:val="single" w:sz="4" w:space="0" w:color="auto"/>
            </w:tcBorders>
            <w:vAlign w:val="bottom"/>
          </w:tcPr>
          <w:p w14:paraId="6EA89EF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w:t>
            </w:r>
          </w:p>
        </w:tc>
        <w:tc>
          <w:tcPr>
            <w:tcW w:w="441" w:type="pct"/>
            <w:tcBorders>
              <w:top w:val="nil"/>
              <w:left w:val="nil"/>
              <w:bottom w:val="single" w:sz="4" w:space="0" w:color="auto"/>
              <w:right w:val="single" w:sz="4" w:space="0" w:color="auto"/>
            </w:tcBorders>
            <w:vAlign w:val="bottom"/>
          </w:tcPr>
          <w:p w14:paraId="55E80C2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r>
      <w:tr w:rsidR="00AB5822" w:rsidRPr="00075783" w14:paraId="0782318F"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6F8AB1CF"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Panola</w:t>
            </w:r>
          </w:p>
        </w:tc>
        <w:tc>
          <w:tcPr>
            <w:tcW w:w="521" w:type="pct"/>
            <w:tcBorders>
              <w:top w:val="nil"/>
              <w:left w:val="nil"/>
              <w:bottom w:val="single" w:sz="4" w:space="0" w:color="auto"/>
              <w:right w:val="single" w:sz="4" w:space="0" w:color="auto"/>
            </w:tcBorders>
            <w:vAlign w:val="bottom"/>
          </w:tcPr>
          <w:p w14:paraId="36D44C4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2192</w:t>
            </w:r>
          </w:p>
        </w:tc>
        <w:tc>
          <w:tcPr>
            <w:tcW w:w="387" w:type="pct"/>
            <w:tcBorders>
              <w:top w:val="nil"/>
              <w:left w:val="nil"/>
              <w:bottom w:val="single" w:sz="4" w:space="0" w:color="auto"/>
              <w:right w:val="single" w:sz="4" w:space="0" w:color="auto"/>
            </w:tcBorders>
            <w:vAlign w:val="bottom"/>
          </w:tcPr>
          <w:p w14:paraId="097E55C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vAlign w:val="bottom"/>
          </w:tcPr>
          <w:p w14:paraId="4EAD3F9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c>
          <w:tcPr>
            <w:tcW w:w="552" w:type="pct"/>
            <w:tcBorders>
              <w:top w:val="nil"/>
              <w:left w:val="nil"/>
              <w:bottom w:val="single" w:sz="4" w:space="0" w:color="auto"/>
              <w:right w:val="single" w:sz="4" w:space="0" w:color="auto"/>
            </w:tcBorders>
            <w:vAlign w:val="bottom"/>
          </w:tcPr>
          <w:p w14:paraId="676D08E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06" w:type="pct"/>
            <w:tcBorders>
              <w:top w:val="nil"/>
              <w:left w:val="nil"/>
              <w:bottom w:val="single" w:sz="4" w:space="0" w:color="auto"/>
              <w:right w:val="single" w:sz="4" w:space="0" w:color="auto"/>
            </w:tcBorders>
            <w:vAlign w:val="bottom"/>
          </w:tcPr>
          <w:p w14:paraId="5CFA59B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0B514B6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48C67A8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0158155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w:t>
            </w:r>
          </w:p>
        </w:tc>
        <w:tc>
          <w:tcPr>
            <w:tcW w:w="529" w:type="pct"/>
            <w:tcBorders>
              <w:top w:val="nil"/>
              <w:left w:val="nil"/>
              <w:bottom w:val="single" w:sz="4" w:space="0" w:color="auto"/>
              <w:right w:val="single" w:sz="4" w:space="0" w:color="auto"/>
            </w:tcBorders>
            <w:vAlign w:val="bottom"/>
          </w:tcPr>
          <w:p w14:paraId="2B3690B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441" w:type="pct"/>
            <w:tcBorders>
              <w:top w:val="nil"/>
              <w:left w:val="nil"/>
              <w:bottom w:val="single" w:sz="4" w:space="0" w:color="auto"/>
              <w:right w:val="single" w:sz="4" w:space="0" w:color="auto"/>
            </w:tcBorders>
            <w:vAlign w:val="bottom"/>
          </w:tcPr>
          <w:p w14:paraId="675A1FC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r>
      <w:tr w:rsidR="00AB5822" w:rsidRPr="00075783" w14:paraId="62680DBC"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28B3FA57"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Rains</w:t>
            </w:r>
          </w:p>
        </w:tc>
        <w:tc>
          <w:tcPr>
            <w:tcW w:w="521" w:type="pct"/>
            <w:tcBorders>
              <w:top w:val="nil"/>
              <w:left w:val="nil"/>
              <w:bottom w:val="single" w:sz="4" w:space="0" w:color="auto"/>
              <w:right w:val="single" w:sz="4" w:space="0" w:color="auto"/>
            </w:tcBorders>
            <w:vAlign w:val="bottom"/>
          </w:tcPr>
          <w:p w14:paraId="1B97A8B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866</w:t>
            </w:r>
          </w:p>
        </w:tc>
        <w:tc>
          <w:tcPr>
            <w:tcW w:w="387" w:type="pct"/>
            <w:tcBorders>
              <w:top w:val="nil"/>
              <w:left w:val="nil"/>
              <w:bottom w:val="single" w:sz="4" w:space="0" w:color="auto"/>
              <w:right w:val="single" w:sz="4" w:space="0" w:color="auto"/>
            </w:tcBorders>
            <w:vAlign w:val="bottom"/>
          </w:tcPr>
          <w:p w14:paraId="242FFE1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7" w:type="pct"/>
            <w:tcBorders>
              <w:top w:val="nil"/>
              <w:left w:val="nil"/>
              <w:bottom w:val="single" w:sz="4" w:space="0" w:color="auto"/>
              <w:right w:val="single" w:sz="4" w:space="0" w:color="auto"/>
            </w:tcBorders>
            <w:vAlign w:val="bottom"/>
          </w:tcPr>
          <w:p w14:paraId="6032DBF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552" w:type="pct"/>
            <w:tcBorders>
              <w:top w:val="nil"/>
              <w:left w:val="nil"/>
              <w:bottom w:val="single" w:sz="4" w:space="0" w:color="auto"/>
              <w:right w:val="single" w:sz="4" w:space="0" w:color="auto"/>
            </w:tcBorders>
            <w:vAlign w:val="bottom"/>
          </w:tcPr>
          <w:p w14:paraId="1A2D945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306" w:type="pct"/>
            <w:tcBorders>
              <w:top w:val="nil"/>
              <w:left w:val="nil"/>
              <w:bottom w:val="single" w:sz="4" w:space="0" w:color="auto"/>
              <w:right w:val="single" w:sz="4" w:space="0" w:color="auto"/>
            </w:tcBorders>
            <w:vAlign w:val="bottom"/>
          </w:tcPr>
          <w:p w14:paraId="61A14A0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03A2397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0182C62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10F768D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529" w:type="pct"/>
            <w:tcBorders>
              <w:top w:val="nil"/>
              <w:left w:val="nil"/>
              <w:bottom w:val="single" w:sz="4" w:space="0" w:color="auto"/>
              <w:right w:val="single" w:sz="4" w:space="0" w:color="auto"/>
            </w:tcBorders>
            <w:vAlign w:val="bottom"/>
          </w:tcPr>
          <w:p w14:paraId="7E7D777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441" w:type="pct"/>
            <w:tcBorders>
              <w:top w:val="nil"/>
              <w:left w:val="nil"/>
              <w:bottom w:val="single" w:sz="4" w:space="0" w:color="auto"/>
              <w:right w:val="single" w:sz="4" w:space="0" w:color="auto"/>
            </w:tcBorders>
            <w:vAlign w:val="bottom"/>
          </w:tcPr>
          <w:p w14:paraId="2E5DE00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r>
      <w:tr w:rsidR="00AB5822" w:rsidRPr="00075783" w14:paraId="1B39CA25"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4CE3D10B"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Rusk</w:t>
            </w:r>
          </w:p>
        </w:tc>
        <w:tc>
          <w:tcPr>
            <w:tcW w:w="521" w:type="pct"/>
            <w:tcBorders>
              <w:top w:val="nil"/>
              <w:left w:val="nil"/>
              <w:bottom w:val="single" w:sz="4" w:space="0" w:color="auto"/>
              <w:right w:val="single" w:sz="4" w:space="0" w:color="auto"/>
            </w:tcBorders>
            <w:vAlign w:val="bottom"/>
          </w:tcPr>
          <w:p w14:paraId="5AD7747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5269</w:t>
            </w:r>
          </w:p>
        </w:tc>
        <w:tc>
          <w:tcPr>
            <w:tcW w:w="387" w:type="pct"/>
            <w:tcBorders>
              <w:top w:val="nil"/>
              <w:left w:val="nil"/>
              <w:bottom w:val="single" w:sz="4" w:space="0" w:color="auto"/>
              <w:right w:val="single" w:sz="4" w:space="0" w:color="auto"/>
            </w:tcBorders>
            <w:vAlign w:val="bottom"/>
          </w:tcPr>
          <w:p w14:paraId="169C523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14</w:t>
            </w:r>
          </w:p>
        </w:tc>
        <w:tc>
          <w:tcPr>
            <w:tcW w:w="387" w:type="pct"/>
            <w:tcBorders>
              <w:top w:val="nil"/>
              <w:left w:val="nil"/>
              <w:bottom w:val="single" w:sz="4" w:space="0" w:color="auto"/>
              <w:right w:val="single" w:sz="4" w:space="0" w:color="auto"/>
            </w:tcBorders>
            <w:vAlign w:val="bottom"/>
          </w:tcPr>
          <w:p w14:paraId="060B2FC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c>
          <w:tcPr>
            <w:tcW w:w="552" w:type="pct"/>
            <w:tcBorders>
              <w:top w:val="nil"/>
              <w:left w:val="nil"/>
              <w:bottom w:val="single" w:sz="4" w:space="0" w:color="auto"/>
              <w:right w:val="single" w:sz="4" w:space="0" w:color="auto"/>
            </w:tcBorders>
            <w:vAlign w:val="bottom"/>
          </w:tcPr>
          <w:p w14:paraId="7633807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26</w:t>
            </w:r>
          </w:p>
        </w:tc>
        <w:tc>
          <w:tcPr>
            <w:tcW w:w="306" w:type="pct"/>
            <w:tcBorders>
              <w:top w:val="nil"/>
              <w:left w:val="nil"/>
              <w:bottom w:val="single" w:sz="4" w:space="0" w:color="auto"/>
              <w:right w:val="single" w:sz="4" w:space="0" w:color="auto"/>
            </w:tcBorders>
            <w:vAlign w:val="bottom"/>
          </w:tcPr>
          <w:p w14:paraId="30D4130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52EB87A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30BFF8C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446" w:type="pct"/>
            <w:tcBorders>
              <w:top w:val="nil"/>
              <w:left w:val="nil"/>
              <w:bottom w:val="single" w:sz="4" w:space="0" w:color="auto"/>
              <w:right w:val="single" w:sz="4" w:space="0" w:color="auto"/>
            </w:tcBorders>
            <w:vAlign w:val="bottom"/>
          </w:tcPr>
          <w:p w14:paraId="4FB7750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57</w:t>
            </w:r>
          </w:p>
        </w:tc>
        <w:tc>
          <w:tcPr>
            <w:tcW w:w="529" w:type="pct"/>
            <w:tcBorders>
              <w:top w:val="nil"/>
              <w:left w:val="nil"/>
              <w:bottom w:val="single" w:sz="4" w:space="0" w:color="auto"/>
              <w:right w:val="single" w:sz="4" w:space="0" w:color="auto"/>
            </w:tcBorders>
            <w:vAlign w:val="bottom"/>
          </w:tcPr>
          <w:p w14:paraId="4C10A69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11</w:t>
            </w:r>
          </w:p>
        </w:tc>
        <w:tc>
          <w:tcPr>
            <w:tcW w:w="441" w:type="pct"/>
            <w:tcBorders>
              <w:top w:val="nil"/>
              <w:left w:val="nil"/>
              <w:bottom w:val="single" w:sz="4" w:space="0" w:color="auto"/>
              <w:right w:val="single" w:sz="4" w:space="0" w:color="auto"/>
            </w:tcBorders>
            <w:vAlign w:val="bottom"/>
          </w:tcPr>
          <w:p w14:paraId="35D3D90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52</w:t>
            </w:r>
          </w:p>
        </w:tc>
      </w:tr>
      <w:tr w:rsidR="00AB5822" w:rsidRPr="00075783" w14:paraId="0A1203EA"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130CB6CD"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Smith</w:t>
            </w:r>
          </w:p>
        </w:tc>
        <w:tc>
          <w:tcPr>
            <w:tcW w:w="521" w:type="pct"/>
            <w:tcBorders>
              <w:top w:val="nil"/>
              <w:left w:val="nil"/>
              <w:bottom w:val="single" w:sz="4" w:space="0" w:color="auto"/>
              <w:right w:val="single" w:sz="4" w:space="0" w:color="auto"/>
            </w:tcBorders>
            <w:vAlign w:val="bottom"/>
          </w:tcPr>
          <w:p w14:paraId="69CD834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22509</w:t>
            </w:r>
          </w:p>
        </w:tc>
        <w:tc>
          <w:tcPr>
            <w:tcW w:w="387" w:type="pct"/>
            <w:tcBorders>
              <w:top w:val="nil"/>
              <w:left w:val="nil"/>
              <w:bottom w:val="single" w:sz="4" w:space="0" w:color="auto"/>
              <w:right w:val="single" w:sz="4" w:space="0" w:color="auto"/>
            </w:tcBorders>
            <w:vAlign w:val="bottom"/>
          </w:tcPr>
          <w:p w14:paraId="0C322C7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54</w:t>
            </w:r>
          </w:p>
        </w:tc>
        <w:tc>
          <w:tcPr>
            <w:tcW w:w="387" w:type="pct"/>
            <w:tcBorders>
              <w:top w:val="nil"/>
              <w:left w:val="nil"/>
              <w:bottom w:val="single" w:sz="4" w:space="0" w:color="auto"/>
              <w:right w:val="single" w:sz="4" w:space="0" w:color="auto"/>
            </w:tcBorders>
            <w:vAlign w:val="bottom"/>
          </w:tcPr>
          <w:p w14:paraId="7BE0736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159</w:t>
            </w:r>
          </w:p>
        </w:tc>
        <w:tc>
          <w:tcPr>
            <w:tcW w:w="552" w:type="pct"/>
            <w:tcBorders>
              <w:top w:val="nil"/>
              <w:left w:val="nil"/>
              <w:bottom w:val="single" w:sz="4" w:space="0" w:color="auto"/>
              <w:right w:val="single" w:sz="4" w:space="0" w:color="auto"/>
            </w:tcBorders>
            <w:vAlign w:val="bottom"/>
          </w:tcPr>
          <w:p w14:paraId="6CB7E34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134</w:t>
            </w:r>
          </w:p>
        </w:tc>
        <w:tc>
          <w:tcPr>
            <w:tcW w:w="306" w:type="pct"/>
            <w:tcBorders>
              <w:top w:val="nil"/>
              <w:left w:val="nil"/>
              <w:bottom w:val="single" w:sz="4" w:space="0" w:color="auto"/>
              <w:right w:val="single" w:sz="4" w:space="0" w:color="auto"/>
            </w:tcBorders>
            <w:vAlign w:val="bottom"/>
          </w:tcPr>
          <w:p w14:paraId="6597D35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92</w:t>
            </w:r>
          </w:p>
        </w:tc>
        <w:tc>
          <w:tcPr>
            <w:tcW w:w="389" w:type="pct"/>
            <w:tcBorders>
              <w:top w:val="nil"/>
              <w:left w:val="nil"/>
              <w:bottom w:val="single" w:sz="4" w:space="0" w:color="auto"/>
              <w:right w:val="single" w:sz="4" w:space="0" w:color="auto"/>
            </w:tcBorders>
            <w:vAlign w:val="bottom"/>
          </w:tcPr>
          <w:p w14:paraId="0C92BC3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89" w:type="pct"/>
            <w:tcBorders>
              <w:top w:val="nil"/>
              <w:left w:val="nil"/>
              <w:bottom w:val="single" w:sz="4" w:space="0" w:color="auto"/>
              <w:right w:val="single" w:sz="4" w:space="0" w:color="auto"/>
            </w:tcBorders>
            <w:vAlign w:val="bottom"/>
          </w:tcPr>
          <w:p w14:paraId="744C6CF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446" w:type="pct"/>
            <w:tcBorders>
              <w:top w:val="nil"/>
              <w:left w:val="nil"/>
              <w:bottom w:val="single" w:sz="4" w:space="0" w:color="auto"/>
              <w:right w:val="single" w:sz="4" w:space="0" w:color="auto"/>
            </w:tcBorders>
            <w:vAlign w:val="bottom"/>
          </w:tcPr>
          <w:p w14:paraId="32FE174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441</w:t>
            </w:r>
          </w:p>
        </w:tc>
        <w:tc>
          <w:tcPr>
            <w:tcW w:w="529" w:type="pct"/>
            <w:tcBorders>
              <w:top w:val="nil"/>
              <w:left w:val="nil"/>
              <w:bottom w:val="single" w:sz="4" w:space="0" w:color="auto"/>
              <w:right w:val="single" w:sz="4" w:space="0" w:color="auto"/>
            </w:tcBorders>
            <w:vAlign w:val="bottom"/>
          </w:tcPr>
          <w:p w14:paraId="58CFD1E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w:t>
            </w:r>
          </w:p>
        </w:tc>
        <w:tc>
          <w:tcPr>
            <w:tcW w:w="441" w:type="pct"/>
            <w:tcBorders>
              <w:top w:val="nil"/>
              <w:left w:val="nil"/>
              <w:bottom w:val="single" w:sz="4" w:space="0" w:color="auto"/>
              <w:right w:val="single" w:sz="4" w:space="0" w:color="auto"/>
            </w:tcBorders>
            <w:vAlign w:val="bottom"/>
          </w:tcPr>
          <w:p w14:paraId="37B3DC2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335</w:t>
            </w:r>
          </w:p>
        </w:tc>
      </w:tr>
      <w:tr w:rsidR="00AB5822" w:rsidRPr="00075783" w14:paraId="1D7E1BBB"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702CD483"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lastRenderedPageBreak/>
              <w:t>Upshur</w:t>
            </w:r>
          </w:p>
        </w:tc>
        <w:tc>
          <w:tcPr>
            <w:tcW w:w="521" w:type="pct"/>
            <w:tcBorders>
              <w:top w:val="nil"/>
              <w:left w:val="nil"/>
              <w:bottom w:val="single" w:sz="4" w:space="0" w:color="auto"/>
              <w:right w:val="single" w:sz="4" w:space="0" w:color="auto"/>
            </w:tcBorders>
            <w:vAlign w:val="bottom"/>
          </w:tcPr>
          <w:p w14:paraId="02E1A1C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3820</w:t>
            </w:r>
          </w:p>
        </w:tc>
        <w:tc>
          <w:tcPr>
            <w:tcW w:w="387" w:type="pct"/>
            <w:tcBorders>
              <w:top w:val="nil"/>
              <w:left w:val="nil"/>
              <w:bottom w:val="single" w:sz="4" w:space="0" w:color="auto"/>
              <w:right w:val="single" w:sz="4" w:space="0" w:color="auto"/>
            </w:tcBorders>
            <w:vAlign w:val="bottom"/>
          </w:tcPr>
          <w:p w14:paraId="2506F57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387" w:type="pct"/>
            <w:tcBorders>
              <w:top w:val="nil"/>
              <w:left w:val="nil"/>
              <w:bottom w:val="single" w:sz="4" w:space="0" w:color="auto"/>
              <w:right w:val="single" w:sz="4" w:space="0" w:color="auto"/>
            </w:tcBorders>
            <w:vAlign w:val="bottom"/>
          </w:tcPr>
          <w:p w14:paraId="1704220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c>
          <w:tcPr>
            <w:tcW w:w="552" w:type="pct"/>
            <w:tcBorders>
              <w:top w:val="nil"/>
              <w:left w:val="nil"/>
              <w:bottom w:val="single" w:sz="4" w:space="0" w:color="auto"/>
              <w:right w:val="single" w:sz="4" w:space="0" w:color="auto"/>
            </w:tcBorders>
            <w:vAlign w:val="bottom"/>
          </w:tcPr>
          <w:p w14:paraId="149AA68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w:t>
            </w:r>
          </w:p>
        </w:tc>
        <w:tc>
          <w:tcPr>
            <w:tcW w:w="306" w:type="pct"/>
            <w:tcBorders>
              <w:top w:val="nil"/>
              <w:left w:val="nil"/>
              <w:bottom w:val="single" w:sz="4" w:space="0" w:color="auto"/>
              <w:right w:val="single" w:sz="4" w:space="0" w:color="auto"/>
            </w:tcBorders>
            <w:vAlign w:val="bottom"/>
          </w:tcPr>
          <w:p w14:paraId="0BF2B10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89" w:type="pct"/>
            <w:tcBorders>
              <w:top w:val="nil"/>
              <w:left w:val="nil"/>
              <w:bottom w:val="single" w:sz="4" w:space="0" w:color="auto"/>
              <w:right w:val="single" w:sz="4" w:space="0" w:color="auto"/>
            </w:tcBorders>
            <w:vAlign w:val="bottom"/>
          </w:tcPr>
          <w:p w14:paraId="787D3CC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779211E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39C4F8B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w:t>
            </w:r>
          </w:p>
        </w:tc>
        <w:tc>
          <w:tcPr>
            <w:tcW w:w="529" w:type="pct"/>
            <w:tcBorders>
              <w:top w:val="nil"/>
              <w:left w:val="nil"/>
              <w:bottom w:val="single" w:sz="4" w:space="0" w:color="auto"/>
              <w:right w:val="single" w:sz="4" w:space="0" w:color="auto"/>
            </w:tcBorders>
            <w:vAlign w:val="bottom"/>
          </w:tcPr>
          <w:p w14:paraId="5486A12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441" w:type="pct"/>
            <w:tcBorders>
              <w:top w:val="nil"/>
              <w:left w:val="nil"/>
              <w:bottom w:val="single" w:sz="4" w:space="0" w:color="auto"/>
              <w:right w:val="single" w:sz="4" w:space="0" w:color="auto"/>
            </w:tcBorders>
            <w:vAlign w:val="bottom"/>
          </w:tcPr>
          <w:p w14:paraId="4BE14E1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w:t>
            </w:r>
          </w:p>
        </w:tc>
      </w:tr>
      <w:tr w:rsidR="00AB5822" w:rsidRPr="00075783" w14:paraId="6299B8B9"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09FA9813"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Van Zandt</w:t>
            </w:r>
          </w:p>
        </w:tc>
        <w:tc>
          <w:tcPr>
            <w:tcW w:w="521" w:type="pct"/>
            <w:tcBorders>
              <w:top w:val="nil"/>
              <w:left w:val="nil"/>
              <w:bottom w:val="single" w:sz="4" w:space="0" w:color="auto"/>
              <w:right w:val="single" w:sz="4" w:space="0" w:color="auto"/>
            </w:tcBorders>
            <w:vAlign w:val="bottom"/>
          </w:tcPr>
          <w:p w14:paraId="6DA8BAC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4726</w:t>
            </w:r>
          </w:p>
        </w:tc>
        <w:tc>
          <w:tcPr>
            <w:tcW w:w="387" w:type="pct"/>
            <w:tcBorders>
              <w:top w:val="nil"/>
              <w:left w:val="nil"/>
              <w:bottom w:val="single" w:sz="4" w:space="0" w:color="auto"/>
              <w:right w:val="single" w:sz="4" w:space="0" w:color="auto"/>
            </w:tcBorders>
            <w:vAlign w:val="bottom"/>
          </w:tcPr>
          <w:p w14:paraId="7D129F7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w:t>
            </w:r>
          </w:p>
        </w:tc>
        <w:tc>
          <w:tcPr>
            <w:tcW w:w="387" w:type="pct"/>
            <w:tcBorders>
              <w:top w:val="nil"/>
              <w:left w:val="nil"/>
              <w:bottom w:val="single" w:sz="4" w:space="0" w:color="auto"/>
              <w:right w:val="single" w:sz="4" w:space="0" w:color="auto"/>
            </w:tcBorders>
            <w:vAlign w:val="bottom"/>
          </w:tcPr>
          <w:p w14:paraId="4E7C682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15</w:t>
            </w:r>
          </w:p>
        </w:tc>
        <w:tc>
          <w:tcPr>
            <w:tcW w:w="552" w:type="pct"/>
            <w:tcBorders>
              <w:top w:val="nil"/>
              <w:left w:val="nil"/>
              <w:bottom w:val="single" w:sz="4" w:space="0" w:color="auto"/>
              <w:right w:val="single" w:sz="4" w:space="0" w:color="auto"/>
            </w:tcBorders>
            <w:vAlign w:val="bottom"/>
          </w:tcPr>
          <w:p w14:paraId="15B57F5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35</w:t>
            </w:r>
          </w:p>
        </w:tc>
        <w:tc>
          <w:tcPr>
            <w:tcW w:w="306" w:type="pct"/>
            <w:tcBorders>
              <w:top w:val="nil"/>
              <w:left w:val="nil"/>
              <w:bottom w:val="single" w:sz="4" w:space="0" w:color="auto"/>
              <w:right w:val="single" w:sz="4" w:space="0" w:color="auto"/>
            </w:tcBorders>
            <w:vAlign w:val="bottom"/>
          </w:tcPr>
          <w:p w14:paraId="6EE3AD4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2F7C951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389" w:type="pct"/>
            <w:tcBorders>
              <w:top w:val="nil"/>
              <w:left w:val="nil"/>
              <w:bottom w:val="single" w:sz="4" w:space="0" w:color="auto"/>
              <w:right w:val="single" w:sz="4" w:space="0" w:color="auto"/>
            </w:tcBorders>
            <w:vAlign w:val="bottom"/>
          </w:tcPr>
          <w:p w14:paraId="596FF0F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446" w:type="pct"/>
            <w:tcBorders>
              <w:top w:val="nil"/>
              <w:left w:val="nil"/>
              <w:bottom w:val="single" w:sz="4" w:space="0" w:color="auto"/>
              <w:right w:val="single" w:sz="4" w:space="0" w:color="auto"/>
            </w:tcBorders>
            <w:vAlign w:val="bottom"/>
          </w:tcPr>
          <w:p w14:paraId="367BFF4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67</w:t>
            </w:r>
          </w:p>
        </w:tc>
        <w:tc>
          <w:tcPr>
            <w:tcW w:w="529" w:type="pct"/>
            <w:tcBorders>
              <w:top w:val="nil"/>
              <w:left w:val="nil"/>
              <w:bottom w:val="single" w:sz="4" w:space="0" w:color="auto"/>
              <w:right w:val="single" w:sz="4" w:space="0" w:color="auto"/>
            </w:tcBorders>
            <w:vAlign w:val="bottom"/>
          </w:tcPr>
          <w:p w14:paraId="4DFC646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14</w:t>
            </w:r>
          </w:p>
        </w:tc>
        <w:tc>
          <w:tcPr>
            <w:tcW w:w="441" w:type="pct"/>
            <w:tcBorders>
              <w:top w:val="nil"/>
              <w:left w:val="nil"/>
              <w:bottom w:val="single" w:sz="4" w:space="0" w:color="auto"/>
              <w:right w:val="single" w:sz="4" w:space="0" w:color="auto"/>
            </w:tcBorders>
            <w:vAlign w:val="bottom"/>
          </w:tcPr>
          <w:p w14:paraId="66A4FD6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57</w:t>
            </w:r>
          </w:p>
        </w:tc>
      </w:tr>
      <w:tr w:rsidR="00AB5822" w:rsidRPr="00075783" w14:paraId="0B865ECB" w14:textId="77777777" w:rsidTr="00C8372F">
        <w:trPr>
          <w:trHeight w:val="260"/>
        </w:trPr>
        <w:tc>
          <w:tcPr>
            <w:tcW w:w="655" w:type="pct"/>
            <w:tcBorders>
              <w:top w:val="nil"/>
              <w:left w:val="single" w:sz="4" w:space="0" w:color="auto"/>
              <w:bottom w:val="single" w:sz="4" w:space="0" w:color="auto"/>
              <w:right w:val="single" w:sz="4" w:space="0" w:color="auto"/>
            </w:tcBorders>
            <w:vAlign w:val="bottom"/>
            <w:hideMark/>
          </w:tcPr>
          <w:p w14:paraId="3E50716A"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Wood</w:t>
            </w:r>
          </w:p>
        </w:tc>
        <w:tc>
          <w:tcPr>
            <w:tcW w:w="521" w:type="pct"/>
            <w:tcBorders>
              <w:top w:val="nil"/>
              <w:left w:val="nil"/>
              <w:bottom w:val="single" w:sz="4" w:space="0" w:color="auto"/>
              <w:right w:val="single" w:sz="4" w:space="0" w:color="auto"/>
            </w:tcBorders>
            <w:vAlign w:val="bottom"/>
          </w:tcPr>
          <w:p w14:paraId="2F1BD20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3375</w:t>
            </w:r>
          </w:p>
        </w:tc>
        <w:tc>
          <w:tcPr>
            <w:tcW w:w="387" w:type="pct"/>
            <w:tcBorders>
              <w:top w:val="nil"/>
              <w:left w:val="nil"/>
              <w:bottom w:val="single" w:sz="4" w:space="0" w:color="auto"/>
              <w:right w:val="single" w:sz="4" w:space="0" w:color="auto"/>
            </w:tcBorders>
            <w:vAlign w:val="bottom"/>
          </w:tcPr>
          <w:p w14:paraId="59559E0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387" w:type="pct"/>
            <w:tcBorders>
              <w:top w:val="nil"/>
              <w:left w:val="nil"/>
              <w:bottom w:val="single" w:sz="4" w:space="0" w:color="auto"/>
              <w:right w:val="single" w:sz="4" w:space="0" w:color="auto"/>
            </w:tcBorders>
            <w:vAlign w:val="bottom"/>
          </w:tcPr>
          <w:p w14:paraId="449B541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552" w:type="pct"/>
            <w:tcBorders>
              <w:top w:val="nil"/>
              <w:left w:val="nil"/>
              <w:bottom w:val="single" w:sz="4" w:space="0" w:color="auto"/>
              <w:right w:val="single" w:sz="4" w:space="0" w:color="auto"/>
            </w:tcBorders>
            <w:vAlign w:val="bottom"/>
          </w:tcPr>
          <w:p w14:paraId="15F509D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19</w:t>
            </w:r>
          </w:p>
        </w:tc>
        <w:tc>
          <w:tcPr>
            <w:tcW w:w="306" w:type="pct"/>
            <w:tcBorders>
              <w:top w:val="nil"/>
              <w:left w:val="nil"/>
              <w:bottom w:val="single" w:sz="4" w:space="0" w:color="auto"/>
              <w:right w:val="single" w:sz="4" w:space="0" w:color="auto"/>
            </w:tcBorders>
            <w:vAlign w:val="bottom"/>
          </w:tcPr>
          <w:p w14:paraId="7488162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389" w:type="pct"/>
            <w:tcBorders>
              <w:top w:val="nil"/>
              <w:left w:val="nil"/>
              <w:bottom w:val="single" w:sz="4" w:space="0" w:color="auto"/>
              <w:right w:val="single" w:sz="4" w:space="0" w:color="auto"/>
            </w:tcBorders>
            <w:vAlign w:val="bottom"/>
          </w:tcPr>
          <w:p w14:paraId="23C7098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89" w:type="pct"/>
            <w:tcBorders>
              <w:top w:val="nil"/>
              <w:left w:val="nil"/>
              <w:bottom w:val="single" w:sz="4" w:space="0" w:color="auto"/>
              <w:right w:val="single" w:sz="4" w:space="0" w:color="auto"/>
            </w:tcBorders>
            <w:vAlign w:val="bottom"/>
          </w:tcPr>
          <w:p w14:paraId="25C6140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46" w:type="pct"/>
            <w:tcBorders>
              <w:top w:val="nil"/>
              <w:left w:val="nil"/>
              <w:bottom w:val="single" w:sz="4" w:space="0" w:color="auto"/>
              <w:right w:val="single" w:sz="4" w:space="0" w:color="auto"/>
            </w:tcBorders>
            <w:vAlign w:val="bottom"/>
          </w:tcPr>
          <w:p w14:paraId="3AFA438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35</w:t>
            </w:r>
          </w:p>
        </w:tc>
        <w:tc>
          <w:tcPr>
            <w:tcW w:w="529" w:type="pct"/>
            <w:tcBorders>
              <w:top w:val="nil"/>
              <w:left w:val="nil"/>
              <w:bottom w:val="single" w:sz="4" w:space="0" w:color="auto"/>
              <w:right w:val="single" w:sz="4" w:space="0" w:color="auto"/>
            </w:tcBorders>
            <w:vAlign w:val="bottom"/>
          </w:tcPr>
          <w:p w14:paraId="2DFD71B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c>
          <w:tcPr>
            <w:tcW w:w="441" w:type="pct"/>
            <w:tcBorders>
              <w:top w:val="nil"/>
              <w:left w:val="nil"/>
              <w:bottom w:val="single" w:sz="4" w:space="0" w:color="auto"/>
              <w:right w:val="single" w:sz="4" w:space="0" w:color="auto"/>
            </w:tcBorders>
            <w:vAlign w:val="bottom"/>
          </w:tcPr>
          <w:p w14:paraId="6F00C4A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35</w:t>
            </w:r>
          </w:p>
        </w:tc>
      </w:tr>
      <w:tr w:rsidR="00AB5822" w:rsidRPr="00075783" w14:paraId="0FC37678" w14:textId="77777777" w:rsidTr="00C8372F">
        <w:trPr>
          <w:trHeight w:val="260"/>
        </w:trPr>
        <w:tc>
          <w:tcPr>
            <w:tcW w:w="655" w:type="pct"/>
            <w:tcBorders>
              <w:top w:val="nil"/>
              <w:left w:val="nil"/>
              <w:bottom w:val="nil"/>
              <w:right w:val="nil"/>
            </w:tcBorders>
            <w:vAlign w:val="bottom"/>
            <w:hideMark/>
          </w:tcPr>
          <w:p w14:paraId="3CEF56E8" w14:textId="77777777" w:rsidR="00AB5822" w:rsidRPr="00041C96" w:rsidRDefault="00AB5822" w:rsidP="00C8372F">
            <w:pPr>
              <w:spacing w:after="0" w:line="240" w:lineRule="auto"/>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Totals</w:t>
            </w:r>
          </w:p>
        </w:tc>
        <w:tc>
          <w:tcPr>
            <w:tcW w:w="521" w:type="pct"/>
            <w:tcBorders>
              <w:top w:val="nil"/>
              <w:left w:val="nil"/>
              <w:bottom w:val="nil"/>
              <w:right w:val="nil"/>
            </w:tcBorders>
            <w:vAlign w:val="bottom"/>
            <w:hideMark/>
          </w:tcPr>
          <w:p w14:paraId="44E5CEDC"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81,</w:t>
            </w:r>
            <w:r>
              <w:rPr>
                <w:rFonts w:ascii="Calibri" w:eastAsia="Times New Roman" w:hAnsi="Calibri" w:cs="Times New Roman"/>
                <w:b/>
                <w:bCs/>
                <w:color w:val="000000"/>
                <w:sz w:val="18"/>
                <w:szCs w:val="18"/>
              </w:rPr>
              <w:t>917</w:t>
            </w:r>
          </w:p>
        </w:tc>
        <w:tc>
          <w:tcPr>
            <w:tcW w:w="387" w:type="pct"/>
            <w:tcBorders>
              <w:top w:val="nil"/>
              <w:left w:val="nil"/>
              <w:bottom w:val="nil"/>
              <w:right w:val="nil"/>
            </w:tcBorders>
            <w:vAlign w:val="bottom"/>
            <w:hideMark/>
          </w:tcPr>
          <w:p w14:paraId="3F3D99D3"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1</w:t>
            </w:r>
            <w:r>
              <w:rPr>
                <w:rFonts w:ascii="Calibri" w:eastAsia="Times New Roman" w:hAnsi="Calibri" w:cs="Times New Roman"/>
                <w:b/>
                <w:bCs/>
                <w:color w:val="000000"/>
                <w:sz w:val="18"/>
                <w:szCs w:val="18"/>
              </w:rPr>
              <w:t>67</w:t>
            </w:r>
          </w:p>
        </w:tc>
        <w:tc>
          <w:tcPr>
            <w:tcW w:w="387" w:type="pct"/>
            <w:tcBorders>
              <w:top w:val="nil"/>
              <w:left w:val="nil"/>
              <w:bottom w:val="nil"/>
              <w:right w:val="nil"/>
            </w:tcBorders>
            <w:vAlign w:val="bottom"/>
            <w:hideMark/>
          </w:tcPr>
          <w:p w14:paraId="39430D91"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368</w:t>
            </w:r>
          </w:p>
        </w:tc>
        <w:tc>
          <w:tcPr>
            <w:tcW w:w="552" w:type="pct"/>
            <w:tcBorders>
              <w:top w:val="nil"/>
              <w:left w:val="nil"/>
              <w:bottom w:val="nil"/>
              <w:right w:val="nil"/>
            </w:tcBorders>
            <w:vAlign w:val="bottom"/>
            <w:hideMark/>
          </w:tcPr>
          <w:p w14:paraId="5C6C4C51"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456</w:t>
            </w:r>
          </w:p>
        </w:tc>
        <w:tc>
          <w:tcPr>
            <w:tcW w:w="306" w:type="pct"/>
            <w:tcBorders>
              <w:top w:val="nil"/>
              <w:left w:val="nil"/>
              <w:bottom w:val="nil"/>
              <w:right w:val="nil"/>
            </w:tcBorders>
            <w:vAlign w:val="bottom"/>
            <w:hideMark/>
          </w:tcPr>
          <w:p w14:paraId="41B894B2"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1</w:t>
            </w:r>
            <w:r>
              <w:rPr>
                <w:rFonts w:ascii="Calibri" w:eastAsia="Times New Roman" w:hAnsi="Calibri" w:cs="Times New Roman"/>
                <w:b/>
                <w:bCs/>
                <w:color w:val="000000"/>
                <w:sz w:val="18"/>
                <w:szCs w:val="18"/>
              </w:rPr>
              <w:t>23</w:t>
            </w:r>
          </w:p>
        </w:tc>
        <w:tc>
          <w:tcPr>
            <w:tcW w:w="389" w:type="pct"/>
            <w:tcBorders>
              <w:top w:val="nil"/>
              <w:left w:val="nil"/>
              <w:bottom w:val="nil"/>
              <w:right w:val="nil"/>
            </w:tcBorders>
            <w:vAlign w:val="bottom"/>
            <w:hideMark/>
          </w:tcPr>
          <w:p w14:paraId="612D3F43"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37</w:t>
            </w:r>
          </w:p>
        </w:tc>
        <w:tc>
          <w:tcPr>
            <w:tcW w:w="389" w:type="pct"/>
            <w:tcBorders>
              <w:top w:val="nil"/>
              <w:left w:val="nil"/>
              <w:bottom w:val="nil"/>
              <w:right w:val="nil"/>
            </w:tcBorders>
            <w:vAlign w:val="bottom"/>
            <w:hideMark/>
          </w:tcPr>
          <w:p w14:paraId="1FE0DBF0"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13</w:t>
            </w:r>
          </w:p>
        </w:tc>
        <w:tc>
          <w:tcPr>
            <w:tcW w:w="446" w:type="pct"/>
            <w:tcBorders>
              <w:top w:val="nil"/>
              <w:left w:val="nil"/>
              <w:bottom w:val="nil"/>
              <w:right w:val="nil"/>
            </w:tcBorders>
            <w:vAlign w:val="bottom"/>
            <w:hideMark/>
          </w:tcPr>
          <w:p w14:paraId="10623D90"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1164</w:t>
            </w:r>
          </w:p>
        </w:tc>
        <w:tc>
          <w:tcPr>
            <w:tcW w:w="529" w:type="pct"/>
            <w:tcBorders>
              <w:top w:val="nil"/>
              <w:left w:val="nil"/>
              <w:bottom w:val="nil"/>
              <w:right w:val="nil"/>
            </w:tcBorders>
            <w:vAlign w:val="bottom"/>
            <w:hideMark/>
          </w:tcPr>
          <w:p w14:paraId="23E079B5"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1</w:t>
            </w:r>
            <w:r>
              <w:rPr>
                <w:rFonts w:ascii="Calibri" w:eastAsia="Times New Roman" w:hAnsi="Calibri" w:cs="Times New Roman"/>
                <w:b/>
                <w:bCs/>
                <w:color w:val="000000"/>
                <w:sz w:val="18"/>
                <w:szCs w:val="18"/>
              </w:rPr>
              <w:t>67</w:t>
            </w:r>
          </w:p>
        </w:tc>
        <w:tc>
          <w:tcPr>
            <w:tcW w:w="441" w:type="pct"/>
            <w:tcBorders>
              <w:top w:val="nil"/>
              <w:left w:val="nil"/>
              <w:bottom w:val="nil"/>
              <w:right w:val="nil"/>
            </w:tcBorders>
            <w:vAlign w:val="bottom"/>
            <w:hideMark/>
          </w:tcPr>
          <w:p w14:paraId="75A9D7A9"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957</w:t>
            </w:r>
          </w:p>
        </w:tc>
      </w:tr>
    </w:tbl>
    <w:p w14:paraId="58A487AC" w14:textId="77777777" w:rsidR="00AB5822" w:rsidRDefault="00AB5822" w:rsidP="00AB5822">
      <w:pPr>
        <w:spacing w:after="0" w:line="240" w:lineRule="auto"/>
        <w:rPr>
          <w:rFonts w:ascii="Garamond" w:eastAsia="Times New Roman" w:hAnsi="Garamond" w:cs="Calibri"/>
          <w:b/>
          <w:bCs/>
          <w:color w:val="000000"/>
        </w:rPr>
      </w:pPr>
      <w:r w:rsidRPr="00402EB3">
        <w:rPr>
          <w:rFonts w:ascii="Garamond" w:eastAsia="Times New Roman" w:hAnsi="Garamond" w:cs="Calibri"/>
          <w:b/>
          <w:bCs/>
          <w:color w:val="000000"/>
        </w:rPr>
        <w:t xml:space="preserve">  </w:t>
      </w:r>
    </w:p>
    <w:p w14:paraId="3AF5C686" w14:textId="77777777" w:rsidR="00AB5822" w:rsidRPr="000D0563" w:rsidRDefault="00AB5822" w:rsidP="00AB5822">
      <w:pPr>
        <w:spacing w:after="0" w:line="240" w:lineRule="auto"/>
        <w:jc w:val="center"/>
        <w:rPr>
          <w:rFonts w:ascii="Calibri" w:eastAsia="Times New Roman" w:hAnsi="Calibri" w:cs="Times New Roman"/>
          <w:b/>
          <w:bCs/>
          <w:color w:val="000000"/>
        </w:rPr>
      </w:pPr>
      <w:r w:rsidRPr="005C0929">
        <w:rPr>
          <w:rFonts w:ascii="Calibri" w:eastAsia="Times New Roman" w:hAnsi="Calibri" w:cs="Times New Roman"/>
          <w:b/>
          <w:bCs/>
          <w:color w:val="000000"/>
        </w:rPr>
        <w:t>Juvenile Probation Disposition Activity by County - Calendar Year 2023</w:t>
      </w:r>
    </w:p>
    <w:tbl>
      <w:tblPr>
        <w:tblW w:w="5000" w:type="pct"/>
        <w:tblLook w:val="04A0" w:firstRow="1" w:lastRow="0" w:firstColumn="1" w:lastColumn="0" w:noHBand="0" w:noVBand="1"/>
      </w:tblPr>
      <w:tblGrid>
        <w:gridCol w:w="1311"/>
        <w:gridCol w:w="1003"/>
        <w:gridCol w:w="1243"/>
        <w:gridCol w:w="671"/>
        <w:gridCol w:w="1137"/>
        <w:gridCol w:w="913"/>
        <w:gridCol w:w="993"/>
        <w:gridCol w:w="1249"/>
        <w:gridCol w:w="1180"/>
        <w:gridCol w:w="1090"/>
      </w:tblGrid>
      <w:tr w:rsidR="00AB5822" w:rsidRPr="00075783" w14:paraId="50469D50" w14:textId="77777777" w:rsidTr="00C8372F">
        <w:trPr>
          <w:trHeight w:val="450"/>
        </w:trPr>
        <w:tc>
          <w:tcPr>
            <w:tcW w:w="607"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01CDD1E2"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County</w:t>
            </w:r>
          </w:p>
        </w:tc>
        <w:tc>
          <w:tcPr>
            <w:tcW w:w="465" w:type="pct"/>
            <w:tcBorders>
              <w:top w:val="single" w:sz="4" w:space="0" w:color="auto"/>
              <w:left w:val="nil"/>
              <w:bottom w:val="single" w:sz="4" w:space="0" w:color="auto"/>
              <w:right w:val="single" w:sz="4" w:space="0" w:color="auto"/>
            </w:tcBorders>
            <w:shd w:val="clear" w:color="000000" w:fill="DDEBF7"/>
            <w:vAlign w:val="bottom"/>
            <w:hideMark/>
          </w:tcPr>
          <w:p w14:paraId="4FF97E5A"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Dismissed</w:t>
            </w:r>
          </w:p>
        </w:tc>
        <w:tc>
          <w:tcPr>
            <w:tcW w:w="576" w:type="pct"/>
            <w:tcBorders>
              <w:top w:val="single" w:sz="4" w:space="0" w:color="auto"/>
              <w:left w:val="nil"/>
              <w:bottom w:val="single" w:sz="4" w:space="0" w:color="auto"/>
              <w:right w:val="single" w:sz="4" w:space="0" w:color="auto"/>
            </w:tcBorders>
            <w:shd w:val="clear" w:color="000000" w:fill="DDEBF7"/>
            <w:vAlign w:val="bottom"/>
            <w:hideMark/>
          </w:tcPr>
          <w:p w14:paraId="317125D4"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Consolidated</w:t>
            </w:r>
          </w:p>
        </w:tc>
        <w:tc>
          <w:tcPr>
            <w:tcW w:w="311" w:type="pct"/>
            <w:tcBorders>
              <w:top w:val="single" w:sz="4" w:space="0" w:color="auto"/>
              <w:left w:val="nil"/>
              <w:bottom w:val="single" w:sz="4" w:space="0" w:color="auto"/>
              <w:right w:val="single" w:sz="4" w:space="0" w:color="auto"/>
            </w:tcBorders>
            <w:shd w:val="clear" w:color="000000" w:fill="DDEBF7"/>
            <w:vAlign w:val="bottom"/>
            <w:hideMark/>
          </w:tcPr>
          <w:p w14:paraId="5CC50C68"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Other</w:t>
            </w:r>
          </w:p>
        </w:tc>
        <w:tc>
          <w:tcPr>
            <w:tcW w:w="527" w:type="pct"/>
            <w:tcBorders>
              <w:top w:val="single" w:sz="4" w:space="0" w:color="auto"/>
              <w:left w:val="nil"/>
              <w:bottom w:val="single" w:sz="4" w:space="0" w:color="auto"/>
              <w:right w:val="single" w:sz="4" w:space="0" w:color="auto"/>
            </w:tcBorders>
            <w:shd w:val="clear" w:color="000000" w:fill="DDEBF7"/>
            <w:vAlign w:val="bottom"/>
            <w:hideMark/>
          </w:tcPr>
          <w:p w14:paraId="0E79DC2F"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Supervisory Caution</w:t>
            </w:r>
          </w:p>
        </w:tc>
        <w:tc>
          <w:tcPr>
            <w:tcW w:w="423" w:type="pct"/>
            <w:tcBorders>
              <w:top w:val="single" w:sz="4" w:space="0" w:color="auto"/>
              <w:left w:val="nil"/>
              <w:bottom w:val="single" w:sz="4" w:space="0" w:color="auto"/>
              <w:right w:val="single" w:sz="4" w:space="0" w:color="auto"/>
            </w:tcBorders>
            <w:shd w:val="clear" w:color="000000" w:fill="DDEBF7"/>
            <w:vAlign w:val="bottom"/>
            <w:hideMark/>
          </w:tcPr>
          <w:p w14:paraId="7400A7DA"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Deferred</w:t>
            </w:r>
          </w:p>
        </w:tc>
        <w:tc>
          <w:tcPr>
            <w:tcW w:w="460" w:type="pct"/>
            <w:tcBorders>
              <w:top w:val="single" w:sz="4" w:space="0" w:color="auto"/>
              <w:left w:val="nil"/>
              <w:bottom w:val="single" w:sz="4" w:space="0" w:color="auto"/>
              <w:right w:val="single" w:sz="4" w:space="0" w:color="auto"/>
            </w:tcBorders>
            <w:shd w:val="clear" w:color="000000" w:fill="DDEBF7"/>
            <w:vAlign w:val="bottom"/>
            <w:hideMark/>
          </w:tcPr>
          <w:p w14:paraId="5834398D"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Probation</w:t>
            </w:r>
          </w:p>
        </w:tc>
        <w:tc>
          <w:tcPr>
            <w:tcW w:w="579" w:type="pct"/>
            <w:tcBorders>
              <w:top w:val="single" w:sz="4" w:space="0" w:color="auto"/>
              <w:left w:val="nil"/>
              <w:bottom w:val="single" w:sz="4" w:space="0" w:color="auto"/>
              <w:right w:val="single" w:sz="4" w:space="0" w:color="auto"/>
            </w:tcBorders>
            <w:shd w:val="clear" w:color="000000" w:fill="DDEBF7"/>
            <w:vAlign w:val="bottom"/>
            <w:hideMark/>
          </w:tcPr>
          <w:p w14:paraId="6690AAAA"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Commitment</w:t>
            </w:r>
          </w:p>
        </w:tc>
        <w:tc>
          <w:tcPr>
            <w:tcW w:w="547" w:type="pct"/>
            <w:tcBorders>
              <w:top w:val="single" w:sz="4" w:space="0" w:color="auto"/>
              <w:left w:val="nil"/>
              <w:bottom w:val="single" w:sz="4" w:space="0" w:color="auto"/>
              <w:right w:val="single" w:sz="4" w:space="0" w:color="auto"/>
            </w:tcBorders>
            <w:shd w:val="clear" w:color="000000" w:fill="DDEBF7"/>
            <w:vAlign w:val="bottom"/>
            <w:hideMark/>
          </w:tcPr>
          <w:p w14:paraId="56F030CB"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Adult Certification</w:t>
            </w:r>
          </w:p>
        </w:tc>
        <w:tc>
          <w:tcPr>
            <w:tcW w:w="507" w:type="pct"/>
            <w:tcBorders>
              <w:top w:val="single" w:sz="4" w:space="0" w:color="auto"/>
              <w:left w:val="nil"/>
              <w:bottom w:val="single" w:sz="4" w:space="0" w:color="auto"/>
              <w:right w:val="single" w:sz="4" w:space="0" w:color="auto"/>
            </w:tcBorders>
            <w:shd w:val="clear" w:color="000000" w:fill="DDEBF7"/>
            <w:vAlign w:val="bottom"/>
            <w:hideMark/>
          </w:tcPr>
          <w:p w14:paraId="578CD14F"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Total Disposition</w:t>
            </w:r>
          </w:p>
        </w:tc>
      </w:tr>
      <w:tr w:rsidR="00AB5822" w:rsidRPr="00075783" w14:paraId="27F32F45"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400DE931"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Anderson</w:t>
            </w:r>
          </w:p>
        </w:tc>
        <w:tc>
          <w:tcPr>
            <w:tcW w:w="465" w:type="pct"/>
            <w:tcBorders>
              <w:top w:val="nil"/>
              <w:left w:val="nil"/>
              <w:bottom w:val="single" w:sz="4" w:space="0" w:color="auto"/>
              <w:right w:val="single" w:sz="4" w:space="0" w:color="auto"/>
            </w:tcBorders>
            <w:vAlign w:val="bottom"/>
          </w:tcPr>
          <w:p w14:paraId="70B7E28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576" w:type="pct"/>
            <w:tcBorders>
              <w:top w:val="nil"/>
              <w:left w:val="nil"/>
              <w:bottom w:val="single" w:sz="4" w:space="0" w:color="auto"/>
              <w:right w:val="single" w:sz="4" w:space="0" w:color="auto"/>
            </w:tcBorders>
            <w:vAlign w:val="bottom"/>
          </w:tcPr>
          <w:p w14:paraId="597B2EB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11" w:type="pct"/>
            <w:tcBorders>
              <w:top w:val="nil"/>
              <w:left w:val="nil"/>
              <w:bottom w:val="single" w:sz="4" w:space="0" w:color="auto"/>
              <w:right w:val="single" w:sz="4" w:space="0" w:color="auto"/>
            </w:tcBorders>
            <w:vAlign w:val="bottom"/>
          </w:tcPr>
          <w:p w14:paraId="65BAEC5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4F093CE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423" w:type="pct"/>
            <w:tcBorders>
              <w:top w:val="nil"/>
              <w:left w:val="nil"/>
              <w:bottom w:val="single" w:sz="4" w:space="0" w:color="auto"/>
              <w:right w:val="single" w:sz="4" w:space="0" w:color="auto"/>
            </w:tcBorders>
            <w:vAlign w:val="bottom"/>
          </w:tcPr>
          <w:p w14:paraId="3072B42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460" w:type="pct"/>
            <w:tcBorders>
              <w:top w:val="nil"/>
              <w:left w:val="nil"/>
              <w:bottom w:val="single" w:sz="4" w:space="0" w:color="auto"/>
              <w:right w:val="single" w:sz="4" w:space="0" w:color="auto"/>
            </w:tcBorders>
            <w:vAlign w:val="bottom"/>
          </w:tcPr>
          <w:p w14:paraId="3B75F92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579" w:type="pct"/>
            <w:tcBorders>
              <w:top w:val="nil"/>
              <w:left w:val="nil"/>
              <w:bottom w:val="single" w:sz="4" w:space="0" w:color="auto"/>
              <w:right w:val="single" w:sz="4" w:space="0" w:color="auto"/>
            </w:tcBorders>
            <w:vAlign w:val="bottom"/>
          </w:tcPr>
          <w:p w14:paraId="37E46E3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51640E8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07" w:type="pct"/>
            <w:tcBorders>
              <w:top w:val="nil"/>
              <w:left w:val="nil"/>
              <w:bottom w:val="single" w:sz="4" w:space="0" w:color="auto"/>
              <w:right w:val="single" w:sz="4" w:space="0" w:color="auto"/>
            </w:tcBorders>
            <w:vAlign w:val="bottom"/>
          </w:tcPr>
          <w:p w14:paraId="068E9B9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21</w:t>
            </w:r>
          </w:p>
        </w:tc>
      </w:tr>
      <w:tr w:rsidR="00AB5822" w:rsidRPr="00075783" w14:paraId="270D2530"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37692DE1"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Camp</w:t>
            </w:r>
          </w:p>
        </w:tc>
        <w:tc>
          <w:tcPr>
            <w:tcW w:w="465" w:type="pct"/>
            <w:tcBorders>
              <w:top w:val="nil"/>
              <w:left w:val="nil"/>
              <w:bottom w:val="single" w:sz="4" w:space="0" w:color="auto"/>
              <w:right w:val="single" w:sz="4" w:space="0" w:color="auto"/>
            </w:tcBorders>
            <w:vAlign w:val="bottom"/>
          </w:tcPr>
          <w:p w14:paraId="5911D2F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76" w:type="pct"/>
            <w:tcBorders>
              <w:top w:val="nil"/>
              <w:left w:val="nil"/>
              <w:bottom w:val="single" w:sz="4" w:space="0" w:color="auto"/>
              <w:right w:val="single" w:sz="4" w:space="0" w:color="auto"/>
            </w:tcBorders>
            <w:vAlign w:val="bottom"/>
          </w:tcPr>
          <w:p w14:paraId="1BD78A2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311" w:type="pct"/>
            <w:tcBorders>
              <w:top w:val="nil"/>
              <w:left w:val="nil"/>
              <w:bottom w:val="single" w:sz="4" w:space="0" w:color="auto"/>
              <w:right w:val="single" w:sz="4" w:space="0" w:color="auto"/>
            </w:tcBorders>
            <w:vAlign w:val="bottom"/>
          </w:tcPr>
          <w:p w14:paraId="36DCB38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4BDFC09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w:t>
            </w:r>
          </w:p>
        </w:tc>
        <w:tc>
          <w:tcPr>
            <w:tcW w:w="423" w:type="pct"/>
            <w:tcBorders>
              <w:top w:val="nil"/>
              <w:left w:val="nil"/>
              <w:bottom w:val="single" w:sz="4" w:space="0" w:color="auto"/>
              <w:right w:val="single" w:sz="4" w:space="0" w:color="auto"/>
            </w:tcBorders>
            <w:vAlign w:val="bottom"/>
          </w:tcPr>
          <w:p w14:paraId="61ED5C4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c>
          <w:tcPr>
            <w:tcW w:w="460" w:type="pct"/>
            <w:tcBorders>
              <w:top w:val="nil"/>
              <w:left w:val="nil"/>
              <w:bottom w:val="single" w:sz="4" w:space="0" w:color="auto"/>
              <w:right w:val="single" w:sz="4" w:space="0" w:color="auto"/>
            </w:tcBorders>
            <w:vAlign w:val="bottom"/>
          </w:tcPr>
          <w:p w14:paraId="69FA7C7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579" w:type="pct"/>
            <w:tcBorders>
              <w:top w:val="nil"/>
              <w:left w:val="nil"/>
              <w:bottom w:val="single" w:sz="4" w:space="0" w:color="auto"/>
              <w:right w:val="single" w:sz="4" w:space="0" w:color="auto"/>
            </w:tcBorders>
            <w:vAlign w:val="bottom"/>
          </w:tcPr>
          <w:p w14:paraId="4986C00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47" w:type="pct"/>
            <w:tcBorders>
              <w:top w:val="nil"/>
              <w:left w:val="nil"/>
              <w:bottom w:val="single" w:sz="4" w:space="0" w:color="auto"/>
              <w:right w:val="single" w:sz="4" w:space="0" w:color="auto"/>
            </w:tcBorders>
            <w:vAlign w:val="bottom"/>
          </w:tcPr>
          <w:p w14:paraId="518250C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0F61693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26</w:t>
            </w:r>
          </w:p>
        </w:tc>
      </w:tr>
      <w:tr w:rsidR="00AB5822" w:rsidRPr="00075783" w14:paraId="77399FBB"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3E58789B"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Cherokee</w:t>
            </w:r>
          </w:p>
        </w:tc>
        <w:tc>
          <w:tcPr>
            <w:tcW w:w="465" w:type="pct"/>
            <w:tcBorders>
              <w:top w:val="nil"/>
              <w:left w:val="nil"/>
              <w:bottom w:val="single" w:sz="4" w:space="0" w:color="auto"/>
              <w:right w:val="single" w:sz="4" w:space="0" w:color="auto"/>
            </w:tcBorders>
            <w:vAlign w:val="bottom"/>
          </w:tcPr>
          <w:p w14:paraId="6317A7C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w:t>
            </w:r>
          </w:p>
        </w:tc>
        <w:tc>
          <w:tcPr>
            <w:tcW w:w="576" w:type="pct"/>
            <w:tcBorders>
              <w:top w:val="nil"/>
              <w:left w:val="nil"/>
              <w:bottom w:val="single" w:sz="4" w:space="0" w:color="auto"/>
              <w:right w:val="single" w:sz="4" w:space="0" w:color="auto"/>
            </w:tcBorders>
            <w:vAlign w:val="bottom"/>
          </w:tcPr>
          <w:p w14:paraId="1D8D46F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4FE8C70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30291C9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423" w:type="pct"/>
            <w:tcBorders>
              <w:top w:val="nil"/>
              <w:left w:val="nil"/>
              <w:bottom w:val="single" w:sz="4" w:space="0" w:color="auto"/>
              <w:right w:val="single" w:sz="4" w:space="0" w:color="auto"/>
            </w:tcBorders>
            <w:vAlign w:val="bottom"/>
          </w:tcPr>
          <w:p w14:paraId="343A585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27</w:t>
            </w:r>
          </w:p>
        </w:tc>
        <w:tc>
          <w:tcPr>
            <w:tcW w:w="460" w:type="pct"/>
            <w:tcBorders>
              <w:top w:val="nil"/>
              <w:left w:val="nil"/>
              <w:bottom w:val="single" w:sz="4" w:space="0" w:color="auto"/>
              <w:right w:val="single" w:sz="4" w:space="0" w:color="auto"/>
            </w:tcBorders>
            <w:vAlign w:val="bottom"/>
          </w:tcPr>
          <w:p w14:paraId="3D5B139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579" w:type="pct"/>
            <w:tcBorders>
              <w:top w:val="nil"/>
              <w:left w:val="nil"/>
              <w:bottom w:val="single" w:sz="4" w:space="0" w:color="auto"/>
              <w:right w:val="single" w:sz="4" w:space="0" w:color="auto"/>
            </w:tcBorders>
            <w:vAlign w:val="bottom"/>
          </w:tcPr>
          <w:p w14:paraId="6A0C2EF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47" w:type="pct"/>
            <w:tcBorders>
              <w:top w:val="nil"/>
              <w:left w:val="nil"/>
              <w:bottom w:val="single" w:sz="4" w:space="0" w:color="auto"/>
              <w:right w:val="single" w:sz="4" w:space="0" w:color="auto"/>
            </w:tcBorders>
            <w:vAlign w:val="bottom"/>
          </w:tcPr>
          <w:p w14:paraId="7073D8F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2758080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46</w:t>
            </w:r>
          </w:p>
        </w:tc>
      </w:tr>
      <w:tr w:rsidR="00AB5822" w:rsidRPr="00075783" w14:paraId="13D0B3C3"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78B1ADEF"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Gregg</w:t>
            </w:r>
          </w:p>
        </w:tc>
        <w:tc>
          <w:tcPr>
            <w:tcW w:w="465" w:type="pct"/>
            <w:tcBorders>
              <w:top w:val="nil"/>
              <w:left w:val="nil"/>
              <w:bottom w:val="single" w:sz="4" w:space="0" w:color="auto"/>
              <w:right w:val="single" w:sz="4" w:space="0" w:color="auto"/>
            </w:tcBorders>
            <w:vAlign w:val="bottom"/>
          </w:tcPr>
          <w:p w14:paraId="536AA45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w:t>
            </w:r>
          </w:p>
        </w:tc>
        <w:tc>
          <w:tcPr>
            <w:tcW w:w="576" w:type="pct"/>
            <w:tcBorders>
              <w:top w:val="nil"/>
              <w:left w:val="nil"/>
              <w:bottom w:val="single" w:sz="4" w:space="0" w:color="auto"/>
              <w:right w:val="single" w:sz="4" w:space="0" w:color="auto"/>
            </w:tcBorders>
            <w:vAlign w:val="bottom"/>
          </w:tcPr>
          <w:p w14:paraId="3D2F2A1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311" w:type="pct"/>
            <w:tcBorders>
              <w:top w:val="nil"/>
              <w:left w:val="nil"/>
              <w:bottom w:val="single" w:sz="4" w:space="0" w:color="auto"/>
              <w:right w:val="single" w:sz="4" w:space="0" w:color="auto"/>
            </w:tcBorders>
            <w:vAlign w:val="bottom"/>
          </w:tcPr>
          <w:p w14:paraId="556FA78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377BA03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11</w:t>
            </w:r>
          </w:p>
        </w:tc>
        <w:tc>
          <w:tcPr>
            <w:tcW w:w="423" w:type="pct"/>
            <w:tcBorders>
              <w:top w:val="nil"/>
              <w:left w:val="nil"/>
              <w:bottom w:val="single" w:sz="4" w:space="0" w:color="auto"/>
              <w:right w:val="single" w:sz="4" w:space="0" w:color="auto"/>
            </w:tcBorders>
            <w:vAlign w:val="bottom"/>
          </w:tcPr>
          <w:p w14:paraId="1CBE4F9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95</w:t>
            </w:r>
          </w:p>
        </w:tc>
        <w:tc>
          <w:tcPr>
            <w:tcW w:w="460" w:type="pct"/>
            <w:tcBorders>
              <w:top w:val="nil"/>
              <w:left w:val="nil"/>
              <w:bottom w:val="single" w:sz="4" w:space="0" w:color="auto"/>
              <w:right w:val="single" w:sz="4" w:space="0" w:color="auto"/>
            </w:tcBorders>
            <w:vAlign w:val="bottom"/>
          </w:tcPr>
          <w:p w14:paraId="4BFF7BF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15</w:t>
            </w:r>
          </w:p>
        </w:tc>
        <w:tc>
          <w:tcPr>
            <w:tcW w:w="579" w:type="pct"/>
            <w:tcBorders>
              <w:top w:val="nil"/>
              <w:left w:val="nil"/>
              <w:bottom w:val="single" w:sz="4" w:space="0" w:color="auto"/>
              <w:right w:val="single" w:sz="4" w:space="0" w:color="auto"/>
            </w:tcBorders>
            <w:vAlign w:val="bottom"/>
          </w:tcPr>
          <w:p w14:paraId="23438A1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547" w:type="pct"/>
            <w:tcBorders>
              <w:top w:val="nil"/>
              <w:left w:val="nil"/>
              <w:bottom w:val="single" w:sz="4" w:space="0" w:color="auto"/>
              <w:right w:val="single" w:sz="4" w:space="0" w:color="auto"/>
            </w:tcBorders>
            <w:vAlign w:val="bottom"/>
          </w:tcPr>
          <w:p w14:paraId="7115B2F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68800F1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167</w:t>
            </w:r>
          </w:p>
        </w:tc>
      </w:tr>
      <w:tr w:rsidR="00AB5822" w:rsidRPr="00075783" w14:paraId="78A641AA"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488D0CB7"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Harrison</w:t>
            </w:r>
          </w:p>
        </w:tc>
        <w:tc>
          <w:tcPr>
            <w:tcW w:w="465" w:type="pct"/>
            <w:tcBorders>
              <w:top w:val="nil"/>
              <w:left w:val="nil"/>
              <w:bottom w:val="single" w:sz="4" w:space="0" w:color="auto"/>
              <w:right w:val="single" w:sz="4" w:space="0" w:color="auto"/>
            </w:tcBorders>
            <w:vAlign w:val="bottom"/>
          </w:tcPr>
          <w:p w14:paraId="662DB04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103</w:t>
            </w:r>
          </w:p>
        </w:tc>
        <w:tc>
          <w:tcPr>
            <w:tcW w:w="576" w:type="pct"/>
            <w:tcBorders>
              <w:top w:val="nil"/>
              <w:left w:val="nil"/>
              <w:bottom w:val="single" w:sz="4" w:space="0" w:color="auto"/>
              <w:right w:val="single" w:sz="4" w:space="0" w:color="auto"/>
            </w:tcBorders>
            <w:vAlign w:val="bottom"/>
          </w:tcPr>
          <w:p w14:paraId="01CF9D6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14D678E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02E9BCE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23" w:type="pct"/>
            <w:tcBorders>
              <w:top w:val="nil"/>
              <w:left w:val="nil"/>
              <w:bottom w:val="single" w:sz="4" w:space="0" w:color="auto"/>
              <w:right w:val="single" w:sz="4" w:space="0" w:color="auto"/>
            </w:tcBorders>
            <w:vAlign w:val="bottom"/>
          </w:tcPr>
          <w:p w14:paraId="5C01634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11</w:t>
            </w:r>
          </w:p>
        </w:tc>
        <w:tc>
          <w:tcPr>
            <w:tcW w:w="460" w:type="pct"/>
            <w:tcBorders>
              <w:top w:val="nil"/>
              <w:left w:val="nil"/>
              <w:bottom w:val="single" w:sz="4" w:space="0" w:color="auto"/>
              <w:right w:val="single" w:sz="4" w:space="0" w:color="auto"/>
            </w:tcBorders>
            <w:vAlign w:val="bottom"/>
          </w:tcPr>
          <w:p w14:paraId="3C4A87D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c>
          <w:tcPr>
            <w:tcW w:w="579" w:type="pct"/>
            <w:tcBorders>
              <w:top w:val="nil"/>
              <w:left w:val="nil"/>
              <w:bottom w:val="single" w:sz="4" w:space="0" w:color="auto"/>
              <w:right w:val="single" w:sz="4" w:space="0" w:color="auto"/>
            </w:tcBorders>
            <w:vAlign w:val="bottom"/>
          </w:tcPr>
          <w:p w14:paraId="1249326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547" w:type="pct"/>
            <w:tcBorders>
              <w:top w:val="nil"/>
              <w:left w:val="nil"/>
              <w:bottom w:val="single" w:sz="4" w:space="0" w:color="auto"/>
              <w:right w:val="single" w:sz="4" w:space="0" w:color="auto"/>
            </w:tcBorders>
            <w:vAlign w:val="bottom"/>
          </w:tcPr>
          <w:p w14:paraId="1D20166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07" w:type="pct"/>
            <w:tcBorders>
              <w:top w:val="nil"/>
              <w:left w:val="nil"/>
              <w:bottom w:val="single" w:sz="4" w:space="0" w:color="auto"/>
              <w:right w:val="single" w:sz="4" w:space="0" w:color="auto"/>
            </w:tcBorders>
            <w:vAlign w:val="bottom"/>
          </w:tcPr>
          <w:p w14:paraId="7307431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132</w:t>
            </w:r>
          </w:p>
        </w:tc>
      </w:tr>
      <w:tr w:rsidR="00AB5822" w:rsidRPr="00075783" w14:paraId="71E31016"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1D321577"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Henderson</w:t>
            </w:r>
          </w:p>
        </w:tc>
        <w:tc>
          <w:tcPr>
            <w:tcW w:w="465" w:type="pct"/>
            <w:tcBorders>
              <w:top w:val="nil"/>
              <w:left w:val="nil"/>
              <w:bottom w:val="single" w:sz="4" w:space="0" w:color="auto"/>
              <w:right w:val="single" w:sz="4" w:space="0" w:color="auto"/>
            </w:tcBorders>
            <w:vAlign w:val="bottom"/>
          </w:tcPr>
          <w:p w14:paraId="256E2FB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27</w:t>
            </w:r>
          </w:p>
        </w:tc>
        <w:tc>
          <w:tcPr>
            <w:tcW w:w="576" w:type="pct"/>
            <w:tcBorders>
              <w:top w:val="nil"/>
              <w:left w:val="nil"/>
              <w:bottom w:val="single" w:sz="4" w:space="0" w:color="auto"/>
              <w:right w:val="single" w:sz="4" w:space="0" w:color="auto"/>
            </w:tcBorders>
            <w:vAlign w:val="bottom"/>
          </w:tcPr>
          <w:p w14:paraId="0F28CC1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11" w:type="pct"/>
            <w:tcBorders>
              <w:top w:val="nil"/>
              <w:left w:val="nil"/>
              <w:bottom w:val="single" w:sz="4" w:space="0" w:color="auto"/>
              <w:right w:val="single" w:sz="4" w:space="0" w:color="auto"/>
            </w:tcBorders>
            <w:vAlign w:val="bottom"/>
          </w:tcPr>
          <w:p w14:paraId="2B2A043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05F1845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w:t>
            </w:r>
          </w:p>
        </w:tc>
        <w:tc>
          <w:tcPr>
            <w:tcW w:w="423" w:type="pct"/>
            <w:tcBorders>
              <w:top w:val="nil"/>
              <w:left w:val="nil"/>
              <w:bottom w:val="single" w:sz="4" w:space="0" w:color="auto"/>
              <w:right w:val="single" w:sz="4" w:space="0" w:color="auto"/>
            </w:tcBorders>
            <w:vAlign w:val="bottom"/>
          </w:tcPr>
          <w:p w14:paraId="1D6F7BF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41</w:t>
            </w:r>
          </w:p>
        </w:tc>
        <w:tc>
          <w:tcPr>
            <w:tcW w:w="460" w:type="pct"/>
            <w:tcBorders>
              <w:top w:val="nil"/>
              <w:left w:val="nil"/>
              <w:bottom w:val="single" w:sz="4" w:space="0" w:color="auto"/>
              <w:right w:val="single" w:sz="4" w:space="0" w:color="auto"/>
            </w:tcBorders>
            <w:vAlign w:val="bottom"/>
          </w:tcPr>
          <w:p w14:paraId="58F4661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19</w:t>
            </w:r>
          </w:p>
        </w:tc>
        <w:tc>
          <w:tcPr>
            <w:tcW w:w="579" w:type="pct"/>
            <w:tcBorders>
              <w:top w:val="nil"/>
              <w:left w:val="nil"/>
              <w:bottom w:val="single" w:sz="4" w:space="0" w:color="auto"/>
              <w:right w:val="single" w:sz="4" w:space="0" w:color="auto"/>
            </w:tcBorders>
            <w:vAlign w:val="bottom"/>
          </w:tcPr>
          <w:p w14:paraId="32FD374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373E7E1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07" w:type="pct"/>
            <w:tcBorders>
              <w:top w:val="nil"/>
              <w:left w:val="nil"/>
              <w:bottom w:val="single" w:sz="4" w:space="0" w:color="auto"/>
              <w:right w:val="single" w:sz="4" w:space="0" w:color="auto"/>
            </w:tcBorders>
            <w:vAlign w:val="bottom"/>
          </w:tcPr>
          <w:p w14:paraId="7378871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97</w:t>
            </w:r>
          </w:p>
        </w:tc>
      </w:tr>
      <w:tr w:rsidR="00AB5822" w:rsidRPr="00075783" w14:paraId="51E8BA25"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2EED05B8"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Marion</w:t>
            </w:r>
          </w:p>
        </w:tc>
        <w:tc>
          <w:tcPr>
            <w:tcW w:w="465" w:type="pct"/>
            <w:tcBorders>
              <w:top w:val="nil"/>
              <w:left w:val="nil"/>
              <w:bottom w:val="single" w:sz="4" w:space="0" w:color="auto"/>
              <w:right w:val="single" w:sz="4" w:space="0" w:color="auto"/>
            </w:tcBorders>
            <w:vAlign w:val="bottom"/>
          </w:tcPr>
          <w:p w14:paraId="560122B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576" w:type="pct"/>
            <w:tcBorders>
              <w:top w:val="nil"/>
              <w:left w:val="nil"/>
              <w:bottom w:val="single" w:sz="4" w:space="0" w:color="auto"/>
              <w:right w:val="single" w:sz="4" w:space="0" w:color="auto"/>
            </w:tcBorders>
            <w:vAlign w:val="bottom"/>
          </w:tcPr>
          <w:p w14:paraId="049D62C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311" w:type="pct"/>
            <w:tcBorders>
              <w:top w:val="nil"/>
              <w:left w:val="nil"/>
              <w:bottom w:val="single" w:sz="4" w:space="0" w:color="auto"/>
              <w:right w:val="single" w:sz="4" w:space="0" w:color="auto"/>
            </w:tcBorders>
            <w:vAlign w:val="bottom"/>
          </w:tcPr>
          <w:p w14:paraId="24E445A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64505F0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23" w:type="pct"/>
            <w:tcBorders>
              <w:top w:val="nil"/>
              <w:left w:val="nil"/>
              <w:bottom w:val="single" w:sz="4" w:space="0" w:color="auto"/>
              <w:right w:val="single" w:sz="4" w:space="0" w:color="auto"/>
            </w:tcBorders>
            <w:vAlign w:val="bottom"/>
          </w:tcPr>
          <w:p w14:paraId="7A5A36B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460" w:type="pct"/>
            <w:tcBorders>
              <w:top w:val="nil"/>
              <w:left w:val="nil"/>
              <w:bottom w:val="single" w:sz="4" w:space="0" w:color="auto"/>
              <w:right w:val="single" w:sz="4" w:space="0" w:color="auto"/>
            </w:tcBorders>
            <w:vAlign w:val="bottom"/>
          </w:tcPr>
          <w:p w14:paraId="71F27DB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579" w:type="pct"/>
            <w:tcBorders>
              <w:top w:val="nil"/>
              <w:left w:val="nil"/>
              <w:bottom w:val="single" w:sz="4" w:space="0" w:color="auto"/>
              <w:right w:val="single" w:sz="4" w:space="0" w:color="auto"/>
            </w:tcBorders>
            <w:vAlign w:val="bottom"/>
          </w:tcPr>
          <w:p w14:paraId="7ECD06E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1A8DD14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4DA1C3F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r>
      <w:tr w:rsidR="00AB5822" w:rsidRPr="00075783" w14:paraId="667F458B"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6839F33B"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Panola</w:t>
            </w:r>
          </w:p>
        </w:tc>
        <w:tc>
          <w:tcPr>
            <w:tcW w:w="465" w:type="pct"/>
            <w:tcBorders>
              <w:top w:val="nil"/>
              <w:left w:val="nil"/>
              <w:bottom w:val="single" w:sz="4" w:space="0" w:color="auto"/>
              <w:right w:val="single" w:sz="4" w:space="0" w:color="auto"/>
            </w:tcBorders>
            <w:vAlign w:val="bottom"/>
          </w:tcPr>
          <w:p w14:paraId="12351DD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576" w:type="pct"/>
            <w:tcBorders>
              <w:top w:val="nil"/>
              <w:left w:val="nil"/>
              <w:bottom w:val="single" w:sz="4" w:space="0" w:color="auto"/>
              <w:right w:val="single" w:sz="4" w:space="0" w:color="auto"/>
            </w:tcBorders>
            <w:vAlign w:val="bottom"/>
          </w:tcPr>
          <w:p w14:paraId="1AC5865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26BE650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7137BA8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423" w:type="pct"/>
            <w:tcBorders>
              <w:top w:val="nil"/>
              <w:left w:val="nil"/>
              <w:bottom w:val="single" w:sz="4" w:space="0" w:color="auto"/>
              <w:right w:val="single" w:sz="4" w:space="0" w:color="auto"/>
            </w:tcBorders>
            <w:vAlign w:val="bottom"/>
          </w:tcPr>
          <w:p w14:paraId="01FCA5B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460" w:type="pct"/>
            <w:tcBorders>
              <w:top w:val="nil"/>
              <w:left w:val="nil"/>
              <w:bottom w:val="single" w:sz="4" w:space="0" w:color="auto"/>
              <w:right w:val="single" w:sz="4" w:space="0" w:color="auto"/>
            </w:tcBorders>
            <w:vAlign w:val="bottom"/>
          </w:tcPr>
          <w:p w14:paraId="546E25E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79" w:type="pct"/>
            <w:tcBorders>
              <w:top w:val="nil"/>
              <w:left w:val="nil"/>
              <w:bottom w:val="single" w:sz="4" w:space="0" w:color="auto"/>
              <w:right w:val="single" w:sz="4" w:space="0" w:color="auto"/>
            </w:tcBorders>
            <w:vAlign w:val="bottom"/>
          </w:tcPr>
          <w:p w14:paraId="20B2347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6F93A6A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0E6C297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15</w:t>
            </w:r>
          </w:p>
        </w:tc>
      </w:tr>
      <w:tr w:rsidR="00AB5822" w:rsidRPr="00075783" w14:paraId="44264B32"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3B9BCFBF"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Rains</w:t>
            </w:r>
          </w:p>
        </w:tc>
        <w:tc>
          <w:tcPr>
            <w:tcW w:w="465" w:type="pct"/>
            <w:tcBorders>
              <w:top w:val="nil"/>
              <w:left w:val="nil"/>
              <w:bottom w:val="single" w:sz="4" w:space="0" w:color="auto"/>
              <w:right w:val="single" w:sz="4" w:space="0" w:color="auto"/>
            </w:tcBorders>
            <w:vAlign w:val="bottom"/>
          </w:tcPr>
          <w:p w14:paraId="637D9B9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76" w:type="pct"/>
            <w:tcBorders>
              <w:top w:val="nil"/>
              <w:left w:val="nil"/>
              <w:bottom w:val="single" w:sz="4" w:space="0" w:color="auto"/>
              <w:right w:val="single" w:sz="4" w:space="0" w:color="auto"/>
            </w:tcBorders>
            <w:vAlign w:val="bottom"/>
          </w:tcPr>
          <w:p w14:paraId="64C6DB7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3BDDC4B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45CF5BB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423" w:type="pct"/>
            <w:tcBorders>
              <w:top w:val="nil"/>
              <w:left w:val="nil"/>
              <w:bottom w:val="single" w:sz="4" w:space="0" w:color="auto"/>
              <w:right w:val="single" w:sz="4" w:space="0" w:color="auto"/>
            </w:tcBorders>
            <w:vAlign w:val="bottom"/>
          </w:tcPr>
          <w:p w14:paraId="3EFE7C2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460" w:type="pct"/>
            <w:tcBorders>
              <w:top w:val="nil"/>
              <w:left w:val="nil"/>
              <w:bottom w:val="single" w:sz="4" w:space="0" w:color="auto"/>
              <w:right w:val="single" w:sz="4" w:space="0" w:color="auto"/>
            </w:tcBorders>
            <w:vAlign w:val="bottom"/>
          </w:tcPr>
          <w:p w14:paraId="43ECF97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579" w:type="pct"/>
            <w:tcBorders>
              <w:top w:val="nil"/>
              <w:left w:val="nil"/>
              <w:bottom w:val="single" w:sz="4" w:space="0" w:color="auto"/>
              <w:right w:val="single" w:sz="4" w:space="0" w:color="auto"/>
            </w:tcBorders>
            <w:vAlign w:val="bottom"/>
          </w:tcPr>
          <w:p w14:paraId="752B579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1ACD3F3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4EFFBDE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r>
      <w:tr w:rsidR="00AB5822" w:rsidRPr="00075783" w14:paraId="7ED2C6B7"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0C1FA10C"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Rusk</w:t>
            </w:r>
          </w:p>
        </w:tc>
        <w:tc>
          <w:tcPr>
            <w:tcW w:w="465" w:type="pct"/>
            <w:tcBorders>
              <w:top w:val="nil"/>
              <w:left w:val="nil"/>
              <w:bottom w:val="single" w:sz="4" w:space="0" w:color="auto"/>
              <w:right w:val="single" w:sz="4" w:space="0" w:color="auto"/>
            </w:tcBorders>
            <w:vAlign w:val="bottom"/>
          </w:tcPr>
          <w:p w14:paraId="347201B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576" w:type="pct"/>
            <w:tcBorders>
              <w:top w:val="nil"/>
              <w:left w:val="nil"/>
              <w:bottom w:val="single" w:sz="4" w:space="0" w:color="auto"/>
              <w:right w:val="single" w:sz="4" w:space="0" w:color="auto"/>
            </w:tcBorders>
            <w:vAlign w:val="bottom"/>
          </w:tcPr>
          <w:p w14:paraId="14B8470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7C88F1C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2CB0B8F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14</w:t>
            </w:r>
          </w:p>
        </w:tc>
        <w:tc>
          <w:tcPr>
            <w:tcW w:w="423" w:type="pct"/>
            <w:tcBorders>
              <w:top w:val="nil"/>
              <w:left w:val="nil"/>
              <w:bottom w:val="single" w:sz="4" w:space="0" w:color="auto"/>
              <w:right w:val="single" w:sz="4" w:space="0" w:color="auto"/>
            </w:tcBorders>
            <w:vAlign w:val="bottom"/>
          </w:tcPr>
          <w:p w14:paraId="12B4827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24</w:t>
            </w:r>
          </w:p>
        </w:tc>
        <w:tc>
          <w:tcPr>
            <w:tcW w:w="460" w:type="pct"/>
            <w:tcBorders>
              <w:top w:val="nil"/>
              <w:left w:val="nil"/>
              <w:bottom w:val="single" w:sz="4" w:space="0" w:color="auto"/>
              <w:right w:val="single" w:sz="4" w:space="0" w:color="auto"/>
            </w:tcBorders>
            <w:vAlign w:val="bottom"/>
          </w:tcPr>
          <w:p w14:paraId="31FE0BE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79" w:type="pct"/>
            <w:tcBorders>
              <w:top w:val="nil"/>
              <w:left w:val="nil"/>
              <w:bottom w:val="single" w:sz="4" w:space="0" w:color="auto"/>
              <w:right w:val="single" w:sz="4" w:space="0" w:color="auto"/>
            </w:tcBorders>
            <w:vAlign w:val="bottom"/>
          </w:tcPr>
          <w:p w14:paraId="7A1BCD12"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17972D2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1DAC876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44</w:t>
            </w:r>
          </w:p>
        </w:tc>
      </w:tr>
      <w:tr w:rsidR="00AB5822" w:rsidRPr="00075783" w14:paraId="307E810C"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771E4DF1"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Smith</w:t>
            </w:r>
          </w:p>
        </w:tc>
        <w:tc>
          <w:tcPr>
            <w:tcW w:w="465" w:type="pct"/>
            <w:tcBorders>
              <w:top w:val="nil"/>
              <w:left w:val="nil"/>
              <w:bottom w:val="single" w:sz="4" w:space="0" w:color="auto"/>
              <w:right w:val="single" w:sz="4" w:space="0" w:color="auto"/>
            </w:tcBorders>
            <w:vAlign w:val="bottom"/>
          </w:tcPr>
          <w:p w14:paraId="60A1134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59</w:t>
            </w:r>
          </w:p>
        </w:tc>
        <w:tc>
          <w:tcPr>
            <w:tcW w:w="576" w:type="pct"/>
            <w:tcBorders>
              <w:top w:val="nil"/>
              <w:left w:val="nil"/>
              <w:bottom w:val="single" w:sz="4" w:space="0" w:color="auto"/>
              <w:right w:val="single" w:sz="4" w:space="0" w:color="auto"/>
            </w:tcBorders>
            <w:vAlign w:val="bottom"/>
          </w:tcPr>
          <w:p w14:paraId="1E6E81D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19</w:t>
            </w:r>
          </w:p>
        </w:tc>
        <w:tc>
          <w:tcPr>
            <w:tcW w:w="311" w:type="pct"/>
            <w:tcBorders>
              <w:top w:val="nil"/>
              <w:left w:val="nil"/>
              <w:bottom w:val="single" w:sz="4" w:space="0" w:color="auto"/>
              <w:right w:val="single" w:sz="4" w:space="0" w:color="auto"/>
            </w:tcBorders>
            <w:vAlign w:val="bottom"/>
          </w:tcPr>
          <w:p w14:paraId="1076C05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27" w:type="pct"/>
            <w:tcBorders>
              <w:top w:val="nil"/>
              <w:left w:val="nil"/>
              <w:bottom w:val="single" w:sz="4" w:space="0" w:color="auto"/>
              <w:right w:val="single" w:sz="4" w:space="0" w:color="auto"/>
            </w:tcBorders>
            <w:vAlign w:val="bottom"/>
          </w:tcPr>
          <w:p w14:paraId="36BC75E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27</w:t>
            </w:r>
          </w:p>
        </w:tc>
        <w:tc>
          <w:tcPr>
            <w:tcW w:w="423" w:type="pct"/>
            <w:tcBorders>
              <w:top w:val="nil"/>
              <w:left w:val="nil"/>
              <w:bottom w:val="single" w:sz="4" w:space="0" w:color="auto"/>
              <w:right w:val="single" w:sz="4" w:space="0" w:color="auto"/>
            </w:tcBorders>
            <w:vAlign w:val="bottom"/>
          </w:tcPr>
          <w:p w14:paraId="7705267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115</w:t>
            </w:r>
          </w:p>
        </w:tc>
        <w:tc>
          <w:tcPr>
            <w:tcW w:w="460" w:type="pct"/>
            <w:tcBorders>
              <w:top w:val="nil"/>
              <w:left w:val="nil"/>
              <w:bottom w:val="single" w:sz="4" w:space="0" w:color="auto"/>
              <w:right w:val="single" w:sz="4" w:space="0" w:color="auto"/>
            </w:tcBorders>
            <w:vAlign w:val="bottom"/>
          </w:tcPr>
          <w:p w14:paraId="1BA2935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233</w:t>
            </w:r>
          </w:p>
        </w:tc>
        <w:tc>
          <w:tcPr>
            <w:tcW w:w="579" w:type="pct"/>
            <w:tcBorders>
              <w:top w:val="nil"/>
              <w:left w:val="nil"/>
              <w:bottom w:val="single" w:sz="4" w:space="0" w:color="auto"/>
              <w:right w:val="single" w:sz="4" w:space="0" w:color="auto"/>
            </w:tcBorders>
            <w:vAlign w:val="bottom"/>
          </w:tcPr>
          <w:p w14:paraId="46FBCCF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18</w:t>
            </w:r>
          </w:p>
        </w:tc>
        <w:tc>
          <w:tcPr>
            <w:tcW w:w="547" w:type="pct"/>
            <w:tcBorders>
              <w:top w:val="nil"/>
              <w:left w:val="nil"/>
              <w:bottom w:val="single" w:sz="4" w:space="0" w:color="auto"/>
              <w:right w:val="single" w:sz="4" w:space="0" w:color="auto"/>
            </w:tcBorders>
            <w:vAlign w:val="bottom"/>
          </w:tcPr>
          <w:p w14:paraId="44F327C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07" w:type="pct"/>
            <w:tcBorders>
              <w:top w:val="nil"/>
              <w:left w:val="nil"/>
              <w:bottom w:val="single" w:sz="4" w:space="0" w:color="auto"/>
              <w:right w:val="single" w:sz="4" w:space="0" w:color="auto"/>
            </w:tcBorders>
            <w:vAlign w:val="bottom"/>
          </w:tcPr>
          <w:p w14:paraId="3F4AB7E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473</w:t>
            </w:r>
          </w:p>
        </w:tc>
      </w:tr>
      <w:tr w:rsidR="00AB5822" w:rsidRPr="00075783" w14:paraId="746E82EA"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00297890"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Upshur</w:t>
            </w:r>
          </w:p>
        </w:tc>
        <w:tc>
          <w:tcPr>
            <w:tcW w:w="465" w:type="pct"/>
            <w:tcBorders>
              <w:top w:val="nil"/>
              <w:left w:val="nil"/>
              <w:bottom w:val="single" w:sz="4" w:space="0" w:color="auto"/>
              <w:right w:val="single" w:sz="4" w:space="0" w:color="auto"/>
            </w:tcBorders>
            <w:vAlign w:val="bottom"/>
          </w:tcPr>
          <w:p w14:paraId="5202DF9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76" w:type="pct"/>
            <w:tcBorders>
              <w:top w:val="nil"/>
              <w:left w:val="nil"/>
              <w:bottom w:val="single" w:sz="4" w:space="0" w:color="auto"/>
              <w:right w:val="single" w:sz="4" w:space="0" w:color="auto"/>
            </w:tcBorders>
            <w:vAlign w:val="bottom"/>
          </w:tcPr>
          <w:p w14:paraId="53477A71"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78313530"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12D2611C"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423" w:type="pct"/>
            <w:tcBorders>
              <w:top w:val="nil"/>
              <w:left w:val="nil"/>
              <w:bottom w:val="single" w:sz="4" w:space="0" w:color="auto"/>
              <w:right w:val="single" w:sz="4" w:space="0" w:color="auto"/>
            </w:tcBorders>
            <w:vAlign w:val="bottom"/>
          </w:tcPr>
          <w:p w14:paraId="2BE42D9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22</w:t>
            </w:r>
          </w:p>
        </w:tc>
        <w:tc>
          <w:tcPr>
            <w:tcW w:w="460" w:type="pct"/>
            <w:tcBorders>
              <w:top w:val="nil"/>
              <w:left w:val="nil"/>
              <w:bottom w:val="single" w:sz="4" w:space="0" w:color="auto"/>
              <w:right w:val="single" w:sz="4" w:space="0" w:color="auto"/>
            </w:tcBorders>
            <w:vAlign w:val="bottom"/>
          </w:tcPr>
          <w:p w14:paraId="6BB5B91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579" w:type="pct"/>
            <w:tcBorders>
              <w:top w:val="nil"/>
              <w:left w:val="nil"/>
              <w:bottom w:val="single" w:sz="4" w:space="0" w:color="auto"/>
              <w:right w:val="single" w:sz="4" w:space="0" w:color="auto"/>
            </w:tcBorders>
            <w:vAlign w:val="bottom"/>
          </w:tcPr>
          <w:p w14:paraId="358AB33F"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547" w:type="pct"/>
            <w:tcBorders>
              <w:top w:val="nil"/>
              <w:left w:val="nil"/>
              <w:bottom w:val="single" w:sz="4" w:space="0" w:color="auto"/>
              <w:right w:val="single" w:sz="4" w:space="0" w:color="auto"/>
            </w:tcBorders>
            <w:vAlign w:val="bottom"/>
          </w:tcPr>
          <w:p w14:paraId="250B568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3F0315F7"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36</w:t>
            </w:r>
          </w:p>
        </w:tc>
      </w:tr>
      <w:tr w:rsidR="00AB5822" w:rsidRPr="00075783" w14:paraId="56A5C0DA"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4EA13136"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Van Zandt</w:t>
            </w:r>
          </w:p>
        </w:tc>
        <w:tc>
          <w:tcPr>
            <w:tcW w:w="465" w:type="pct"/>
            <w:tcBorders>
              <w:top w:val="nil"/>
              <w:left w:val="nil"/>
              <w:bottom w:val="single" w:sz="4" w:space="0" w:color="auto"/>
              <w:right w:val="single" w:sz="4" w:space="0" w:color="auto"/>
            </w:tcBorders>
            <w:vAlign w:val="bottom"/>
          </w:tcPr>
          <w:p w14:paraId="18E9B52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w:t>
            </w:r>
          </w:p>
        </w:tc>
        <w:tc>
          <w:tcPr>
            <w:tcW w:w="576" w:type="pct"/>
            <w:tcBorders>
              <w:top w:val="nil"/>
              <w:left w:val="nil"/>
              <w:bottom w:val="single" w:sz="4" w:space="0" w:color="auto"/>
              <w:right w:val="single" w:sz="4" w:space="0" w:color="auto"/>
            </w:tcBorders>
            <w:vAlign w:val="bottom"/>
          </w:tcPr>
          <w:p w14:paraId="58D7F03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311" w:type="pct"/>
            <w:tcBorders>
              <w:top w:val="nil"/>
              <w:left w:val="nil"/>
              <w:bottom w:val="single" w:sz="4" w:space="0" w:color="auto"/>
              <w:right w:val="single" w:sz="4" w:space="0" w:color="auto"/>
            </w:tcBorders>
            <w:vAlign w:val="bottom"/>
          </w:tcPr>
          <w:p w14:paraId="6F272D4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4D0182BE"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9</w:t>
            </w:r>
          </w:p>
        </w:tc>
        <w:tc>
          <w:tcPr>
            <w:tcW w:w="423" w:type="pct"/>
            <w:tcBorders>
              <w:top w:val="nil"/>
              <w:left w:val="nil"/>
              <w:bottom w:val="single" w:sz="4" w:space="0" w:color="auto"/>
              <w:right w:val="single" w:sz="4" w:space="0" w:color="auto"/>
            </w:tcBorders>
            <w:vAlign w:val="bottom"/>
          </w:tcPr>
          <w:p w14:paraId="4E018D7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19</w:t>
            </w:r>
          </w:p>
        </w:tc>
        <w:tc>
          <w:tcPr>
            <w:tcW w:w="460" w:type="pct"/>
            <w:tcBorders>
              <w:top w:val="nil"/>
              <w:left w:val="nil"/>
              <w:bottom w:val="single" w:sz="4" w:space="0" w:color="auto"/>
              <w:right w:val="single" w:sz="4" w:space="0" w:color="auto"/>
            </w:tcBorders>
            <w:vAlign w:val="bottom"/>
          </w:tcPr>
          <w:p w14:paraId="2C9CCAED"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579" w:type="pct"/>
            <w:tcBorders>
              <w:top w:val="nil"/>
              <w:left w:val="nil"/>
              <w:bottom w:val="single" w:sz="4" w:space="0" w:color="auto"/>
              <w:right w:val="single" w:sz="4" w:space="0" w:color="auto"/>
            </w:tcBorders>
            <w:vAlign w:val="bottom"/>
          </w:tcPr>
          <w:p w14:paraId="16219E8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22CB258A"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666BF513"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50</w:t>
            </w:r>
          </w:p>
        </w:tc>
      </w:tr>
      <w:tr w:rsidR="00AB5822" w:rsidRPr="00075783" w14:paraId="201B5E56" w14:textId="77777777" w:rsidTr="00C8372F">
        <w:trPr>
          <w:trHeight w:val="260"/>
        </w:trPr>
        <w:tc>
          <w:tcPr>
            <w:tcW w:w="607" w:type="pct"/>
            <w:tcBorders>
              <w:top w:val="nil"/>
              <w:left w:val="single" w:sz="4" w:space="0" w:color="auto"/>
              <w:bottom w:val="single" w:sz="4" w:space="0" w:color="auto"/>
              <w:right w:val="single" w:sz="4" w:space="0" w:color="auto"/>
            </w:tcBorders>
            <w:vAlign w:val="bottom"/>
            <w:hideMark/>
          </w:tcPr>
          <w:p w14:paraId="2FE45B11" w14:textId="77777777" w:rsidR="00AB5822" w:rsidRPr="00041C96" w:rsidRDefault="00AB5822" w:rsidP="00C8372F">
            <w:pPr>
              <w:spacing w:after="0" w:line="240" w:lineRule="auto"/>
              <w:rPr>
                <w:rFonts w:ascii="Calibri" w:eastAsia="Times New Roman" w:hAnsi="Calibri" w:cs="Times New Roman"/>
                <w:color w:val="000000"/>
                <w:sz w:val="18"/>
                <w:szCs w:val="18"/>
              </w:rPr>
            </w:pPr>
            <w:r w:rsidRPr="00041C96">
              <w:rPr>
                <w:rFonts w:ascii="Calibri" w:eastAsia="Times New Roman" w:hAnsi="Calibri" w:cs="Times New Roman"/>
                <w:color w:val="000000"/>
                <w:sz w:val="18"/>
                <w:szCs w:val="18"/>
              </w:rPr>
              <w:t>Wood</w:t>
            </w:r>
          </w:p>
        </w:tc>
        <w:tc>
          <w:tcPr>
            <w:tcW w:w="465" w:type="pct"/>
            <w:tcBorders>
              <w:top w:val="nil"/>
              <w:left w:val="nil"/>
              <w:bottom w:val="single" w:sz="4" w:space="0" w:color="auto"/>
              <w:right w:val="single" w:sz="4" w:space="0" w:color="auto"/>
            </w:tcBorders>
            <w:vAlign w:val="bottom"/>
          </w:tcPr>
          <w:p w14:paraId="668655E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576" w:type="pct"/>
            <w:tcBorders>
              <w:top w:val="nil"/>
              <w:left w:val="nil"/>
              <w:bottom w:val="single" w:sz="4" w:space="0" w:color="auto"/>
              <w:right w:val="single" w:sz="4" w:space="0" w:color="auto"/>
            </w:tcBorders>
            <w:vAlign w:val="bottom"/>
          </w:tcPr>
          <w:p w14:paraId="4A9B01CB"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311" w:type="pct"/>
            <w:tcBorders>
              <w:top w:val="nil"/>
              <w:left w:val="nil"/>
              <w:bottom w:val="single" w:sz="4" w:space="0" w:color="auto"/>
              <w:right w:val="single" w:sz="4" w:space="0" w:color="auto"/>
            </w:tcBorders>
            <w:vAlign w:val="bottom"/>
          </w:tcPr>
          <w:p w14:paraId="37A0B864"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27" w:type="pct"/>
            <w:tcBorders>
              <w:top w:val="nil"/>
              <w:left w:val="nil"/>
              <w:bottom w:val="single" w:sz="4" w:space="0" w:color="auto"/>
              <w:right w:val="single" w:sz="4" w:space="0" w:color="auto"/>
            </w:tcBorders>
            <w:vAlign w:val="bottom"/>
          </w:tcPr>
          <w:p w14:paraId="2BCEA08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c>
          <w:tcPr>
            <w:tcW w:w="423" w:type="pct"/>
            <w:tcBorders>
              <w:top w:val="nil"/>
              <w:left w:val="nil"/>
              <w:bottom w:val="single" w:sz="4" w:space="0" w:color="auto"/>
              <w:right w:val="single" w:sz="4" w:space="0" w:color="auto"/>
            </w:tcBorders>
            <w:vAlign w:val="bottom"/>
          </w:tcPr>
          <w:p w14:paraId="30F150D5"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w:t>
            </w:r>
          </w:p>
        </w:tc>
        <w:tc>
          <w:tcPr>
            <w:tcW w:w="460" w:type="pct"/>
            <w:tcBorders>
              <w:top w:val="nil"/>
              <w:left w:val="nil"/>
              <w:bottom w:val="single" w:sz="4" w:space="0" w:color="auto"/>
              <w:right w:val="single" w:sz="4" w:space="0" w:color="auto"/>
            </w:tcBorders>
            <w:vAlign w:val="bottom"/>
          </w:tcPr>
          <w:p w14:paraId="34B6C38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8</w:t>
            </w:r>
          </w:p>
        </w:tc>
        <w:tc>
          <w:tcPr>
            <w:tcW w:w="579" w:type="pct"/>
            <w:tcBorders>
              <w:top w:val="nil"/>
              <w:left w:val="nil"/>
              <w:bottom w:val="single" w:sz="4" w:space="0" w:color="auto"/>
              <w:right w:val="single" w:sz="4" w:space="0" w:color="auto"/>
            </w:tcBorders>
            <w:vAlign w:val="bottom"/>
          </w:tcPr>
          <w:p w14:paraId="62783589"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47" w:type="pct"/>
            <w:tcBorders>
              <w:top w:val="nil"/>
              <w:left w:val="nil"/>
              <w:bottom w:val="single" w:sz="4" w:space="0" w:color="auto"/>
              <w:right w:val="single" w:sz="4" w:space="0" w:color="auto"/>
            </w:tcBorders>
            <w:vAlign w:val="bottom"/>
          </w:tcPr>
          <w:p w14:paraId="38AAAFA6"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07" w:type="pct"/>
            <w:tcBorders>
              <w:top w:val="nil"/>
              <w:left w:val="nil"/>
              <w:bottom w:val="single" w:sz="4" w:space="0" w:color="auto"/>
              <w:right w:val="single" w:sz="4" w:space="0" w:color="auto"/>
            </w:tcBorders>
            <w:vAlign w:val="bottom"/>
          </w:tcPr>
          <w:p w14:paraId="072135D8" w14:textId="77777777" w:rsidR="00AB5822" w:rsidRPr="00041C96" w:rsidRDefault="00AB5822" w:rsidP="00C8372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39</w:t>
            </w:r>
          </w:p>
        </w:tc>
      </w:tr>
      <w:tr w:rsidR="00AB5822" w:rsidRPr="00075783" w14:paraId="398F5D72" w14:textId="77777777" w:rsidTr="00C8372F">
        <w:trPr>
          <w:trHeight w:val="260"/>
        </w:trPr>
        <w:tc>
          <w:tcPr>
            <w:tcW w:w="607" w:type="pct"/>
            <w:tcBorders>
              <w:top w:val="nil"/>
              <w:left w:val="nil"/>
              <w:bottom w:val="nil"/>
              <w:right w:val="nil"/>
            </w:tcBorders>
            <w:vAlign w:val="bottom"/>
            <w:hideMark/>
          </w:tcPr>
          <w:p w14:paraId="54FECBED" w14:textId="77777777" w:rsidR="00AB5822" w:rsidRPr="00041C96" w:rsidRDefault="00AB5822" w:rsidP="00C8372F">
            <w:pPr>
              <w:spacing w:after="0" w:line="240" w:lineRule="auto"/>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Totals</w:t>
            </w:r>
          </w:p>
        </w:tc>
        <w:tc>
          <w:tcPr>
            <w:tcW w:w="465" w:type="pct"/>
            <w:tcBorders>
              <w:top w:val="nil"/>
              <w:left w:val="nil"/>
              <w:bottom w:val="nil"/>
              <w:right w:val="nil"/>
            </w:tcBorders>
            <w:vAlign w:val="bottom"/>
            <w:hideMark/>
          </w:tcPr>
          <w:p w14:paraId="4DE23643"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2</w:t>
            </w:r>
            <w:r>
              <w:rPr>
                <w:rFonts w:ascii="Calibri" w:eastAsia="Times New Roman" w:hAnsi="Calibri" w:cs="Times New Roman"/>
                <w:b/>
                <w:bCs/>
                <w:color w:val="000000"/>
                <w:sz w:val="18"/>
                <w:szCs w:val="18"/>
              </w:rPr>
              <w:t>68</w:t>
            </w:r>
          </w:p>
        </w:tc>
        <w:tc>
          <w:tcPr>
            <w:tcW w:w="576" w:type="pct"/>
            <w:tcBorders>
              <w:top w:val="nil"/>
              <w:left w:val="nil"/>
              <w:bottom w:val="nil"/>
              <w:right w:val="nil"/>
            </w:tcBorders>
            <w:vAlign w:val="bottom"/>
            <w:hideMark/>
          </w:tcPr>
          <w:p w14:paraId="7A488925"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sidRPr="00041C96">
              <w:rPr>
                <w:rFonts w:ascii="Calibri" w:eastAsia="Times New Roman" w:hAnsi="Calibri" w:cs="Times New Roman"/>
                <w:b/>
                <w:bCs/>
                <w:color w:val="000000"/>
                <w:sz w:val="18"/>
                <w:szCs w:val="18"/>
              </w:rPr>
              <w:t>3</w:t>
            </w:r>
            <w:r>
              <w:rPr>
                <w:rFonts w:ascii="Calibri" w:eastAsia="Times New Roman" w:hAnsi="Calibri" w:cs="Times New Roman"/>
                <w:b/>
                <w:bCs/>
                <w:color w:val="000000"/>
                <w:sz w:val="18"/>
                <w:szCs w:val="18"/>
              </w:rPr>
              <w:t>3</w:t>
            </w:r>
          </w:p>
        </w:tc>
        <w:tc>
          <w:tcPr>
            <w:tcW w:w="311" w:type="pct"/>
            <w:tcBorders>
              <w:top w:val="nil"/>
              <w:left w:val="nil"/>
              <w:bottom w:val="nil"/>
              <w:right w:val="nil"/>
            </w:tcBorders>
            <w:vAlign w:val="bottom"/>
            <w:hideMark/>
          </w:tcPr>
          <w:p w14:paraId="4BC2445B"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p>
        </w:tc>
        <w:tc>
          <w:tcPr>
            <w:tcW w:w="527" w:type="pct"/>
            <w:tcBorders>
              <w:top w:val="nil"/>
              <w:left w:val="nil"/>
              <w:bottom w:val="nil"/>
              <w:right w:val="nil"/>
            </w:tcBorders>
            <w:vAlign w:val="bottom"/>
            <w:hideMark/>
          </w:tcPr>
          <w:p w14:paraId="76C530E5"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102</w:t>
            </w:r>
          </w:p>
        </w:tc>
        <w:tc>
          <w:tcPr>
            <w:tcW w:w="423" w:type="pct"/>
            <w:tcBorders>
              <w:top w:val="nil"/>
              <w:left w:val="nil"/>
              <w:bottom w:val="nil"/>
              <w:right w:val="nil"/>
            </w:tcBorders>
            <w:vAlign w:val="bottom"/>
            <w:hideMark/>
          </w:tcPr>
          <w:p w14:paraId="05F1B93B"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400</w:t>
            </w:r>
          </w:p>
        </w:tc>
        <w:tc>
          <w:tcPr>
            <w:tcW w:w="460" w:type="pct"/>
            <w:tcBorders>
              <w:top w:val="nil"/>
              <w:left w:val="nil"/>
              <w:bottom w:val="nil"/>
              <w:right w:val="nil"/>
            </w:tcBorders>
            <w:vAlign w:val="bottom"/>
            <w:hideMark/>
          </w:tcPr>
          <w:p w14:paraId="255BBF9D" w14:textId="77777777" w:rsidR="00AB5822" w:rsidRPr="00041C96" w:rsidRDefault="00AB5822" w:rsidP="00C8372F">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       325</w:t>
            </w:r>
          </w:p>
        </w:tc>
        <w:tc>
          <w:tcPr>
            <w:tcW w:w="579" w:type="pct"/>
            <w:tcBorders>
              <w:top w:val="nil"/>
              <w:left w:val="nil"/>
              <w:bottom w:val="nil"/>
              <w:right w:val="nil"/>
            </w:tcBorders>
            <w:vAlign w:val="bottom"/>
            <w:hideMark/>
          </w:tcPr>
          <w:p w14:paraId="4BD29FD5"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32</w:t>
            </w:r>
          </w:p>
        </w:tc>
        <w:tc>
          <w:tcPr>
            <w:tcW w:w="547" w:type="pct"/>
            <w:tcBorders>
              <w:top w:val="nil"/>
              <w:left w:val="nil"/>
              <w:bottom w:val="nil"/>
              <w:right w:val="nil"/>
            </w:tcBorders>
            <w:vAlign w:val="bottom"/>
            <w:hideMark/>
          </w:tcPr>
          <w:p w14:paraId="6A4A9840"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4</w:t>
            </w:r>
          </w:p>
        </w:tc>
        <w:tc>
          <w:tcPr>
            <w:tcW w:w="507" w:type="pct"/>
            <w:tcBorders>
              <w:top w:val="nil"/>
              <w:left w:val="nil"/>
              <w:bottom w:val="nil"/>
              <w:right w:val="nil"/>
            </w:tcBorders>
            <w:vAlign w:val="bottom"/>
            <w:hideMark/>
          </w:tcPr>
          <w:p w14:paraId="4ABFC257" w14:textId="77777777" w:rsidR="00AB5822" w:rsidRPr="00041C96" w:rsidRDefault="00AB5822" w:rsidP="00C8372F">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1165</w:t>
            </w:r>
          </w:p>
        </w:tc>
      </w:tr>
    </w:tbl>
    <w:p w14:paraId="4C00B016" w14:textId="77777777" w:rsidR="00AB5822" w:rsidRPr="001B07C6" w:rsidRDefault="00AB5822" w:rsidP="00AB5822">
      <w:pPr>
        <w:spacing w:after="0" w:line="240" w:lineRule="auto"/>
        <w:rPr>
          <w:rFonts w:eastAsia="Times New Roman" w:cstheme="minorHAnsi"/>
          <w:b/>
          <w:bCs/>
          <w:color w:val="000000"/>
        </w:rPr>
      </w:pPr>
    </w:p>
    <w:tbl>
      <w:tblPr>
        <w:tblW w:w="10450" w:type="dxa"/>
        <w:tblLook w:val="04A0" w:firstRow="1" w:lastRow="0" w:firstColumn="1" w:lastColumn="0" w:noHBand="0" w:noVBand="1"/>
      </w:tblPr>
      <w:tblGrid>
        <w:gridCol w:w="930"/>
        <w:gridCol w:w="501"/>
        <w:gridCol w:w="416"/>
        <w:gridCol w:w="1019"/>
        <w:gridCol w:w="1008"/>
        <w:gridCol w:w="962"/>
        <w:gridCol w:w="1087"/>
        <w:gridCol w:w="1008"/>
        <w:gridCol w:w="962"/>
        <w:gridCol w:w="650"/>
        <w:gridCol w:w="1019"/>
        <w:gridCol w:w="1098"/>
      </w:tblGrid>
      <w:tr w:rsidR="00AB5822" w:rsidRPr="001B07C6" w14:paraId="643876C4" w14:textId="77777777" w:rsidTr="00C8372F">
        <w:trPr>
          <w:gridAfter w:val="1"/>
          <w:wAfter w:w="1098" w:type="dxa"/>
          <w:trHeight w:val="360"/>
        </w:trPr>
        <w:tc>
          <w:tcPr>
            <w:tcW w:w="1476" w:type="dxa"/>
            <w:gridSpan w:val="2"/>
            <w:tcBorders>
              <w:top w:val="nil"/>
              <w:left w:val="nil"/>
              <w:bottom w:val="single" w:sz="4" w:space="0" w:color="000000"/>
              <w:right w:val="nil"/>
            </w:tcBorders>
          </w:tcPr>
          <w:p w14:paraId="51701562" w14:textId="77777777" w:rsidR="00AB5822" w:rsidRPr="005F2901" w:rsidRDefault="00AB5822" w:rsidP="00C8372F">
            <w:pPr>
              <w:spacing w:after="0" w:line="240" w:lineRule="auto"/>
              <w:rPr>
                <w:rFonts w:eastAsia="Times New Roman" w:cstheme="minorHAnsi"/>
                <w:iCs/>
              </w:rPr>
            </w:pPr>
          </w:p>
        </w:tc>
        <w:tc>
          <w:tcPr>
            <w:tcW w:w="7876" w:type="dxa"/>
            <w:gridSpan w:val="9"/>
            <w:tcBorders>
              <w:top w:val="nil"/>
              <w:left w:val="nil"/>
              <w:bottom w:val="single" w:sz="4" w:space="0" w:color="000000"/>
              <w:right w:val="nil"/>
            </w:tcBorders>
            <w:hideMark/>
          </w:tcPr>
          <w:p w14:paraId="53F11ED3" w14:textId="77777777" w:rsidR="00AB5822" w:rsidRPr="005F2901" w:rsidRDefault="00AB5822" w:rsidP="00C8372F">
            <w:pPr>
              <w:spacing w:after="0" w:line="240" w:lineRule="auto"/>
              <w:jc w:val="center"/>
              <w:rPr>
                <w:rFonts w:eastAsia="Times New Roman" w:cstheme="minorHAnsi"/>
                <w:b/>
                <w:bCs/>
                <w:iCs/>
              </w:rPr>
            </w:pPr>
            <w:r w:rsidRPr="005F2901">
              <w:rPr>
                <w:rFonts w:eastAsia="Times New Roman" w:cstheme="minorHAnsi"/>
                <w:b/>
                <w:bCs/>
                <w:iCs/>
              </w:rPr>
              <w:t>Juvenile Probation Supervision Workload Activity by County Calendar Year 2023</w:t>
            </w:r>
          </w:p>
        </w:tc>
      </w:tr>
      <w:tr w:rsidR="00AB5822" w:rsidRPr="00041C96" w14:paraId="73D8123B" w14:textId="77777777" w:rsidTr="00C8372F">
        <w:trPr>
          <w:trHeight w:val="304"/>
        </w:trPr>
        <w:tc>
          <w:tcPr>
            <w:tcW w:w="975" w:type="dxa"/>
            <w:tcBorders>
              <w:top w:val="single" w:sz="4" w:space="0" w:color="auto"/>
              <w:left w:val="single" w:sz="4" w:space="0" w:color="auto"/>
              <w:bottom w:val="single" w:sz="4" w:space="0" w:color="auto"/>
              <w:right w:val="single" w:sz="4" w:space="0" w:color="auto"/>
            </w:tcBorders>
            <w:vAlign w:val="bottom"/>
            <w:hideMark/>
          </w:tcPr>
          <w:p w14:paraId="65312F8B" w14:textId="77777777" w:rsidR="00AB5822" w:rsidRPr="00041C96" w:rsidRDefault="00AB5822" w:rsidP="00C8372F">
            <w:pPr>
              <w:spacing w:after="0" w:line="240" w:lineRule="auto"/>
              <w:rPr>
                <w:rFonts w:eastAsia="Times New Roman" w:cstheme="minorHAnsi"/>
                <w:color w:val="000000"/>
                <w:sz w:val="16"/>
                <w:szCs w:val="16"/>
              </w:rPr>
            </w:pPr>
            <w:r w:rsidRPr="00041C96">
              <w:rPr>
                <w:rFonts w:eastAsia="Times New Roman" w:cstheme="minorHAnsi"/>
                <w:color w:val="000000"/>
                <w:sz w:val="16"/>
                <w:szCs w:val="16"/>
              </w:rPr>
              <w:t> </w:t>
            </w:r>
          </w:p>
        </w:tc>
        <w:tc>
          <w:tcPr>
            <w:tcW w:w="917" w:type="dxa"/>
            <w:gridSpan w:val="2"/>
            <w:vMerge w:val="restart"/>
            <w:tcBorders>
              <w:top w:val="single" w:sz="4" w:space="0" w:color="auto"/>
              <w:left w:val="single" w:sz="4" w:space="0" w:color="auto"/>
              <w:bottom w:val="single" w:sz="4" w:space="0" w:color="auto"/>
              <w:right w:val="single" w:sz="4" w:space="0" w:color="auto"/>
            </w:tcBorders>
            <w:shd w:val="clear" w:color="000000" w:fill="DFEBF5"/>
            <w:hideMark/>
          </w:tcPr>
          <w:p w14:paraId="2AF9C861"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Beginning of Period</w:t>
            </w:r>
          </w:p>
        </w:tc>
        <w:tc>
          <w:tcPr>
            <w:tcW w:w="1893" w:type="dxa"/>
            <w:gridSpan w:val="2"/>
            <w:tcBorders>
              <w:top w:val="single" w:sz="4" w:space="0" w:color="auto"/>
              <w:left w:val="single" w:sz="4" w:space="0" w:color="auto"/>
              <w:bottom w:val="single" w:sz="4" w:space="0" w:color="auto"/>
              <w:right w:val="single" w:sz="4" w:space="0" w:color="auto"/>
            </w:tcBorders>
            <w:shd w:val="clear" w:color="000000" w:fill="DFEBF5"/>
            <w:hideMark/>
          </w:tcPr>
          <w:p w14:paraId="4B8905C2"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 xml:space="preserve">      Added during Period</w:t>
            </w:r>
          </w:p>
        </w:tc>
        <w:tc>
          <w:tcPr>
            <w:tcW w:w="879" w:type="dxa"/>
            <w:tcBorders>
              <w:top w:val="single" w:sz="4" w:space="0" w:color="auto"/>
              <w:left w:val="single" w:sz="4" w:space="0" w:color="auto"/>
              <w:bottom w:val="single" w:sz="4" w:space="0" w:color="auto"/>
              <w:right w:val="single" w:sz="4" w:space="0" w:color="auto"/>
            </w:tcBorders>
            <w:shd w:val="clear" w:color="000000" w:fill="DFEBF5"/>
            <w:vAlign w:val="bottom"/>
            <w:hideMark/>
          </w:tcPr>
          <w:p w14:paraId="62AEB91E" w14:textId="77777777" w:rsidR="00AB5822" w:rsidRPr="00041C96" w:rsidRDefault="00AB5822" w:rsidP="00C8372F">
            <w:pPr>
              <w:spacing w:after="0" w:line="240" w:lineRule="auto"/>
              <w:rPr>
                <w:rFonts w:eastAsia="Times New Roman" w:cstheme="minorHAnsi"/>
                <w:color w:val="000000"/>
                <w:sz w:val="16"/>
                <w:szCs w:val="16"/>
              </w:rPr>
            </w:pPr>
            <w:r w:rsidRPr="00041C96">
              <w:rPr>
                <w:rFonts w:eastAsia="Times New Roman" w:cstheme="minorHAnsi"/>
                <w:color w:val="000000"/>
                <w:sz w:val="16"/>
                <w:szCs w:val="16"/>
              </w:rPr>
              <w:t> </w:t>
            </w:r>
          </w:p>
        </w:tc>
        <w:tc>
          <w:tcPr>
            <w:tcW w:w="2874" w:type="dxa"/>
            <w:gridSpan w:val="3"/>
            <w:tcBorders>
              <w:top w:val="single" w:sz="4" w:space="0" w:color="auto"/>
              <w:left w:val="single" w:sz="4" w:space="0" w:color="auto"/>
              <w:bottom w:val="single" w:sz="4" w:space="0" w:color="auto"/>
              <w:right w:val="single" w:sz="4" w:space="0" w:color="auto"/>
            </w:tcBorders>
            <w:shd w:val="clear" w:color="000000" w:fill="DFEBF5"/>
            <w:hideMark/>
          </w:tcPr>
          <w:p w14:paraId="6400A557"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 xml:space="preserve">              Exited During Period</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07D3D499"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End of Period</w:t>
            </w:r>
          </w:p>
        </w:tc>
        <w:tc>
          <w:tcPr>
            <w:tcW w:w="983" w:type="dxa"/>
            <w:tcBorders>
              <w:top w:val="single" w:sz="4" w:space="0" w:color="auto"/>
              <w:left w:val="single" w:sz="4" w:space="0" w:color="auto"/>
              <w:bottom w:val="single" w:sz="4" w:space="0" w:color="auto"/>
              <w:right w:val="single" w:sz="4" w:space="0" w:color="auto"/>
            </w:tcBorders>
            <w:shd w:val="clear" w:color="000000" w:fill="DFEBF5"/>
          </w:tcPr>
          <w:p w14:paraId="648FAAD3" w14:textId="77777777" w:rsidR="00AB5822" w:rsidRPr="00041C96" w:rsidRDefault="00AB5822" w:rsidP="00C8372F">
            <w:pPr>
              <w:spacing w:after="0" w:line="240" w:lineRule="auto"/>
              <w:rPr>
                <w:rFonts w:eastAsia="Times New Roman" w:cstheme="minorHAnsi"/>
                <w:b/>
                <w:bCs/>
                <w:sz w:val="16"/>
                <w:szCs w:val="16"/>
              </w:rPr>
            </w:pPr>
          </w:p>
        </w:tc>
        <w:tc>
          <w:tcPr>
            <w:tcW w:w="1098" w:type="dxa"/>
            <w:tcBorders>
              <w:top w:val="single" w:sz="4" w:space="0" w:color="auto"/>
              <w:left w:val="single" w:sz="4" w:space="0" w:color="auto"/>
              <w:bottom w:val="single" w:sz="4" w:space="0" w:color="auto"/>
              <w:right w:val="single" w:sz="4" w:space="0" w:color="auto"/>
            </w:tcBorders>
            <w:shd w:val="clear" w:color="000000" w:fill="DFEBF5"/>
            <w:hideMark/>
          </w:tcPr>
          <w:p w14:paraId="76995829"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Unsuccessful   Terminations</w:t>
            </w:r>
          </w:p>
        </w:tc>
      </w:tr>
      <w:tr w:rsidR="00AB5822" w:rsidRPr="00041C96" w14:paraId="5FE1CFE7" w14:textId="77777777" w:rsidTr="00C8372F">
        <w:trPr>
          <w:trHeight w:val="450"/>
        </w:trPr>
        <w:tc>
          <w:tcPr>
            <w:tcW w:w="975" w:type="dxa"/>
            <w:tcBorders>
              <w:top w:val="single" w:sz="4" w:space="0" w:color="auto"/>
              <w:left w:val="single" w:sz="4" w:space="0" w:color="auto"/>
              <w:bottom w:val="single" w:sz="4" w:space="0" w:color="auto"/>
              <w:right w:val="single" w:sz="4" w:space="0" w:color="auto"/>
            </w:tcBorders>
            <w:vAlign w:val="center"/>
            <w:hideMark/>
          </w:tcPr>
          <w:p w14:paraId="43404CA8" w14:textId="77777777" w:rsidR="00AB5822" w:rsidRPr="00041C96" w:rsidRDefault="00AB5822" w:rsidP="00C8372F">
            <w:pPr>
              <w:spacing w:after="0" w:line="240" w:lineRule="auto"/>
              <w:ind w:firstLineChars="100" w:firstLine="161"/>
              <w:rPr>
                <w:rFonts w:eastAsia="Times New Roman" w:cstheme="minorHAnsi"/>
                <w:b/>
                <w:bCs/>
                <w:sz w:val="16"/>
                <w:szCs w:val="16"/>
              </w:rPr>
            </w:pPr>
          </w:p>
        </w:tc>
        <w:tc>
          <w:tcPr>
            <w:tcW w:w="917" w:type="dxa"/>
            <w:gridSpan w:val="2"/>
            <w:vMerge/>
            <w:tcBorders>
              <w:top w:val="single" w:sz="4" w:space="0" w:color="auto"/>
              <w:left w:val="single" w:sz="4" w:space="0" w:color="auto"/>
              <w:bottom w:val="single" w:sz="4" w:space="0" w:color="auto"/>
              <w:right w:val="single" w:sz="4" w:space="0" w:color="auto"/>
            </w:tcBorders>
            <w:vAlign w:val="center"/>
            <w:hideMark/>
          </w:tcPr>
          <w:p w14:paraId="14C9A02D" w14:textId="77777777" w:rsidR="00AB5822" w:rsidRPr="00041C96" w:rsidRDefault="00AB5822" w:rsidP="00C8372F">
            <w:pPr>
              <w:spacing w:after="0" w:line="240" w:lineRule="auto"/>
              <w:rPr>
                <w:rFonts w:eastAsia="Times New Roman" w:cstheme="minorHAnsi"/>
                <w:b/>
                <w:bCs/>
                <w:sz w:val="16"/>
                <w:szCs w:val="16"/>
              </w:rPr>
            </w:pPr>
          </w:p>
        </w:tc>
        <w:tc>
          <w:tcPr>
            <w:tcW w:w="975" w:type="dxa"/>
            <w:tcBorders>
              <w:top w:val="single" w:sz="4" w:space="0" w:color="auto"/>
              <w:left w:val="single" w:sz="4" w:space="0" w:color="auto"/>
              <w:bottom w:val="single" w:sz="4" w:space="0" w:color="auto"/>
              <w:right w:val="single" w:sz="4" w:space="0" w:color="auto"/>
            </w:tcBorders>
            <w:hideMark/>
          </w:tcPr>
          <w:p w14:paraId="16129B58"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Adjudicated Probation</w:t>
            </w:r>
          </w:p>
        </w:tc>
        <w:tc>
          <w:tcPr>
            <w:tcW w:w="918" w:type="dxa"/>
            <w:tcBorders>
              <w:top w:val="single" w:sz="4" w:space="0" w:color="auto"/>
              <w:left w:val="single" w:sz="4" w:space="0" w:color="auto"/>
              <w:bottom w:val="single" w:sz="4" w:space="0" w:color="auto"/>
              <w:right w:val="single" w:sz="4" w:space="0" w:color="auto"/>
            </w:tcBorders>
            <w:hideMark/>
          </w:tcPr>
          <w:p w14:paraId="62DE2CE6"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Deferred Prosecution</w:t>
            </w:r>
          </w:p>
        </w:tc>
        <w:tc>
          <w:tcPr>
            <w:tcW w:w="879" w:type="dxa"/>
            <w:tcBorders>
              <w:top w:val="single" w:sz="4" w:space="0" w:color="auto"/>
              <w:left w:val="single" w:sz="4" w:space="0" w:color="auto"/>
              <w:bottom w:val="single" w:sz="4" w:space="0" w:color="auto"/>
              <w:right w:val="single" w:sz="4" w:space="0" w:color="auto"/>
            </w:tcBorders>
            <w:hideMark/>
          </w:tcPr>
          <w:p w14:paraId="006D5AA9"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Pre- Disposition</w:t>
            </w:r>
          </w:p>
        </w:tc>
        <w:tc>
          <w:tcPr>
            <w:tcW w:w="1087" w:type="dxa"/>
            <w:tcBorders>
              <w:top w:val="single" w:sz="4" w:space="0" w:color="auto"/>
              <w:left w:val="single" w:sz="4" w:space="0" w:color="auto"/>
              <w:bottom w:val="single" w:sz="4" w:space="0" w:color="auto"/>
              <w:right w:val="single" w:sz="4" w:space="0" w:color="auto"/>
            </w:tcBorders>
            <w:hideMark/>
          </w:tcPr>
          <w:p w14:paraId="7E3BB678"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Adjudicated Probation</w:t>
            </w:r>
          </w:p>
        </w:tc>
        <w:tc>
          <w:tcPr>
            <w:tcW w:w="918" w:type="dxa"/>
            <w:tcBorders>
              <w:top w:val="single" w:sz="4" w:space="0" w:color="auto"/>
              <w:left w:val="single" w:sz="4" w:space="0" w:color="auto"/>
              <w:bottom w:val="single" w:sz="4" w:space="0" w:color="auto"/>
              <w:right w:val="single" w:sz="4" w:space="0" w:color="auto"/>
            </w:tcBorders>
            <w:hideMark/>
          </w:tcPr>
          <w:p w14:paraId="53D418D3"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Deferred Prosecution</w:t>
            </w:r>
          </w:p>
        </w:tc>
        <w:tc>
          <w:tcPr>
            <w:tcW w:w="869" w:type="dxa"/>
            <w:tcBorders>
              <w:top w:val="single" w:sz="4" w:space="0" w:color="auto"/>
              <w:left w:val="single" w:sz="4" w:space="0" w:color="auto"/>
              <w:bottom w:val="single" w:sz="4" w:space="0" w:color="auto"/>
              <w:right w:val="single" w:sz="4" w:space="0" w:color="auto"/>
            </w:tcBorders>
            <w:hideMark/>
          </w:tcPr>
          <w:p w14:paraId="0AC92601"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Pre- Disposition</w:t>
            </w:r>
          </w:p>
        </w:tc>
        <w:tc>
          <w:tcPr>
            <w:tcW w:w="831" w:type="dxa"/>
            <w:tcBorders>
              <w:top w:val="single" w:sz="4" w:space="0" w:color="auto"/>
              <w:left w:val="single" w:sz="4" w:space="0" w:color="auto"/>
              <w:bottom w:val="single" w:sz="4" w:space="0" w:color="auto"/>
              <w:right w:val="single" w:sz="4" w:space="0" w:color="auto"/>
            </w:tcBorders>
          </w:tcPr>
          <w:p w14:paraId="61C3B58D" w14:textId="77777777" w:rsidR="00AB5822" w:rsidRPr="00041C96" w:rsidRDefault="00AB5822" w:rsidP="00C8372F">
            <w:pPr>
              <w:spacing w:after="0" w:line="240" w:lineRule="auto"/>
              <w:rPr>
                <w:rFonts w:eastAsia="Times New Roman" w:cstheme="minorHAnsi"/>
                <w:b/>
                <w:bCs/>
                <w:sz w:val="16"/>
                <w:szCs w:val="16"/>
              </w:rPr>
            </w:pPr>
          </w:p>
        </w:tc>
        <w:tc>
          <w:tcPr>
            <w:tcW w:w="983" w:type="dxa"/>
            <w:tcBorders>
              <w:top w:val="single" w:sz="4" w:space="0" w:color="auto"/>
              <w:left w:val="single" w:sz="4" w:space="0" w:color="auto"/>
              <w:bottom w:val="single" w:sz="4" w:space="0" w:color="auto"/>
              <w:right w:val="single" w:sz="4" w:space="0" w:color="auto"/>
            </w:tcBorders>
            <w:hideMark/>
          </w:tcPr>
          <w:p w14:paraId="2C18BD1D"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Adjudicated Probation</w:t>
            </w:r>
          </w:p>
        </w:tc>
        <w:tc>
          <w:tcPr>
            <w:tcW w:w="1098" w:type="dxa"/>
            <w:tcBorders>
              <w:top w:val="single" w:sz="4" w:space="0" w:color="auto"/>
              <w:left w:val="single" w:sz="4" w:space="0" w:color="auto"/>
              <w:bottom w:val="single" w:sz="4" w:space="0" w:color="auto"/>
              <w:right w:val="single" w:sz="4" w:space="0" w:color="auto"/>
            </w:tcBorders>
            <w:hideMark/>
          </w:tcPr>
          <w:p w14:paraId="4C1BC1AC" w14:textId="77777777" w:rsidR="00AB5822" w:rsidRPr="00041C96" w:rsidRDefault="00AB5822" w:rsidP="00C8372F">
            <w:pPr>
              <w:spacing w:after="0" w:line="240" w:lineRule="auto"/>
              <w:rPr>
                <w:rFonts w:eastAsia="Times New Roman" w:cstheme="minorHAnsi"/>
                <w:b/>
                <w:bCs/>
                <w:sz w:val="16"/>
                <w:szCs w:val="16"/>
              </w:rPr>
            </w:pPr>
            <w:r w:rsidRPr="00041C96">
              <w:rPr>
                <w:rFonts w:eastAsia="Times New Roman" w:cstheme="minorHAnsi"/>
                <w:b/>
                <w:bCs/>
                <w:sz w:val="16"/>
                <w:szCs w:val="16"/>
              </w:rPr>
              <w:t>Deferred Prosecution</w:t>
            </w:r>
          </w:p>
        </w:tc>
      </w:tr>
      <w:tr w:rsidR="00AB5822" w:rsidRPr="00041C96" w14:paraId="6416DC49"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74F1CAC0"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Anderson</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7AFC0EE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22</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32D5789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427FC7E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3B25496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207DD5C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167DFEB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7AA195C2"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15</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23FB272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19</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751A617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101A82C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041C96" w14:paraId="7F1B0EA1" w14:textId="77777777" w:rsidTr="00C8372F">
        <w:trPr>
          <w:trHeight w:val="260"/>
        </w:trPr>
        <w:tc>
          <w:tcPr>
            <w:tcW w:w="975" w:type="dxa"/>
            <w:tcBorders>
              <w:top w:val="single" w:sz="4" w:space="0" w:color="auto"/>
              <w:left w:val="single" w:sz="4" w:space="0" w:color="auto"/>
              <w:bottom w:val="single" w:sz="4" w:space="0" w:color="auto"/>
              <w:right w:val="single" w:sz="4" w:space="0" w:color="auto"/>
            </w:tcBorders>
            <w:hideMark/>
          </w:tcPr>
          <w:p w14:paraId="5C0DC2DF"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Camp</w:t>
            </w:r>
          </w:p>
        </w:tc>
        <w:tc>
          <w:tcPr>
            <w:tcW w:w="917" w:type="dxa"/>
            <w:gridSpan w:val="2"/>
            <w:tcBorders>
              <w:top w:val="single" w:sz="4" w:space="0" w:color="auto"/>
              <w:left w:val="single" w:sz="4" w:space="0" w:color="auto"/>
              <w:bottom w:val="single" w:sz="4" w:space="0" w:color="auto"/>
              <w:right w:val="single" w:sz="4" w:space="0" w:color="auto"/>
            </w:tcBorders>
            <w:noWrap/>
          </w:tcPr>
          <w:p w14:paraId="16F9C38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975" w:type="dxa"/>
            <w:tcBorders>
              <w:top w:val="single" w:sz="4" w:space="0" w:color="auto"/>
              <w:left w:val="single" w:sz="4" w:space="0" w:color="auto"/>
              <w:bottom w:val="single" w:sz="4" w:space="0" w:color="auto"/>
              <w:right w:val="single" w:sz="4" w:space="0" w:color="auto"/>
            </w:tcBorders>
            <w:noWrap/>
          </w:tcPr>
          <w:p w14:paraId="06CDBAD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918" w:type="dxa"/>
            <w:tcBorders>
              <w:top w:val="single" w:sz="4" w:space="0" w:color="auto"/>
              <w:left w:val="single" w:sz="4" w:space="0" w:color="auto"/>
              <w:bottom w:val="single" w:sz="4" w:space="0" w:color="auto"/>
              <w:right w:val="single" w:sz="4" w:space="0" w:color="auto"/>
            </w:tcBorders>
            <w:noWrap/>
          </w:tcPr>
          <w:p w14:paraId="1D85FD4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w:t>
            </w:r>
          </w:p>
        </w:tc>
        <w:tc>
          <w:tcPr>
            <w:tcW w:w="879" w:type="dxa"/>
            <w:tcBorders>
              <w:top w:val="single" w:sz="4" w:space="0" w:color="auto"/>
              <w:left w:val="single" w:sz="4" w:space="0" w:color="auto"/>
              <w:bottom w:val="single" w:sz="4" w:space="0" w:color="auto"/>
              <w:right w:val="single" w:sz="4" w:space="0" w:color="auto"/>
            </w:tcBorders>
            <w:noWrap/>
          </w:tcPr>
          <w:p w14:paraId="3851B26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18</w:t>
            </w:r>
          </w:p>
        </w:tc>
        <w:tc>
          <w:tcPr>
            <w:tcW w:w="1087" w:type="dxa"/>
            <w:tcBorders>
              <w:top w:val="single" w:sz="4" w:space="0" w:color="auto"/>
              <w:left w:val="single" w:sz="4" w:space="0" w:color="auto"/>
              <w:bottom w:val="single" w:sz="4" w:space="0" w:color="auto"/>
              <w:right w:val="single" w:sz="4" w:space="0" w:color="auto"/>
            </w:tcBorders>
            <w:noWrap/>
          </w:tcPr>
          <w:p w14:paraId="3136FD8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918" w:type="dxa"/>
            <w:tcBorders>
              <w:top w:val="single" w:sz="4" w:space="0" w:color="auto"/>
              <w:left w:val="single" w:sz="4" w:space="0" w:color="auto"/>
              <w:bottom w:val="single" w:sz="4" w:space="0" w:color="auto"/>
              <w:right w:val="single" w:sz="4" w:space="0" w:color="auto"/>
            </w:tcBorders>
            <w:noWrap/>
          </w:tcPr>
          <w:p w14:paraId="25A9F10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w:t>
            </w:r>
          </w:p>
        </w:tc>
        <w:tc>
          <w:tcPr>
            <w:tcW w:w="869" w:type="dxa"/>
            <w:tcBorders>
              <w:top w:val="single" w:sz="4" w:space="0" w:color="auto"/>
              <w:left w:val="single" w:sz="4" w:space="0" w:color="auto"/>
              <w:bottom w:val="single" w:sz="4" w:space="0" w:color="auto"/>
              <w:right w:val="single" w:sz="4" w:space="0" w:color="auto"/>
            </w:tcBorders>
            <w:noWrap/>
          </w:tcPr>
          <w:p w14:paraId="0390551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16</w:t>
            </w:r>
          </w:p>
        </w:tc>
        <w:tc>
          <w:tcPr>
            <w:tcW w:w="831" w:type="dxa"/>
            <w:tcBorders>
              <w:top w:val="single" w:sz="4" w:space="0" w:color="auto"/>
              <w:left w:val="single" w:sz="4" w:space="0" w:color="auto"/>
              <w:bottom w:val="single" w:sz="4" w:space="0" w:color="auto"/>
              <w:right w:val="single" w:sz="4" w:space="0" w:color="auto"/>
            </w:tcBorders>
          </w:tcPr>
          <w:p w14:paraId="531DFC8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15</w:t>
            </w:r>
          </w:p>
        </w:tc>
        <w:tc>
          <w:tcPr>
            <w:tcW w:w="983" w:type="dxa"/>
            <w:tcBorders>
              <w:top w:val="single" w:sz="4" w:space="0" w:color="auto"/>
              <w:left w:val="single" w:sz="4" w:space="0" w:color="auto"/>
              <w:bottom w:val="single" w:sz="4" w:space="0" w:color="auto"/>
              <w:right w:val="single" w:sz="4" w:space="0" w:color="auto"/>
            </w:tcBorders>
            <w:noWrap/>
          </w:tcPr>
          <w:p w14:paraId="406D62F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1098" w:type="dxa"/>
            <w:tcBorders>
              <w:top w:val="single" w:sz="4" w:space="0" w:color="auto"/>
              <w:left w:val="single" w:sz="4" w:space="0" w:color="auto"/>
              <w:bottom w:val="single" w:sz="4" w:space="0" w:color="auto"/>
              <w:right w:val="single" w:sz="4" w:space="0" w:color="auto"/>
            </w:tcBorders>
            <w:noWrap/>
          </w:tcPr>
          <w:p w14:paraId="3F7B7A9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r>
      <w:tr w:rsidR="00AB5822" w:rsidRPr="00041C96" w14:paraId="3FEB1A4B"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4C0D2887"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Cherokee</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2FD8AE9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26ADBD4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7242328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27</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7098CBD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14</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30D1DC4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7DFCD83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21</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67FFFEA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12</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62D89DD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25</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2B2C06C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530D4A6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r>
      <w:tr w:rsidR="00AB5822" w:rsidRPr="00041C96" w14:paraId="03EA54F5"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395C8BC9"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Gregg</w:t>
            </w:r>
          </w:p>
        </w:tc>
        <w:tc>
          <w:tcPr>
            <w:tcW w:w="917" w:type="dxa"/>
            <w:gridSpan w:val="2"/>
            <w:tcBorders>
              <w:top w:val="single" w:sz="4" w:space="0" w:color="auto"/>
              <w:left w:val="single" w:sz="4" w:space="0" w:color="auto"/>
              <w:bottom w:val="single" w:sz="4" w:space="0" w:color="auto"/>
              <w:right w:val="single" w:sz="4" w:space="0" w:color="auto"/>
            </w:tcBorders>
            <w:noWrap/>
          </w:tcPr>
          <w:p w14:paraId="2E6B5E02"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69</w:t>
            </w:r>
          </w:p>
        </w:tc>
        <w:tc>
          <w:tcPr>
            <w:tcW w:w="975" w:type="dxa"/>
            <w:tcBorders>
              <w:top w:val="single" w:sz="4" w:space="0" w:color="auto"/>
              <w:left w:val="single" w:sz="4" w:space="0" w:color="auto"/>
              <w:bottom w:val="single" w:sz="4" w:space="0" w:color="auto"/>
              <w:right w:val="single" w:sz="4" w:space="0" w:color="auto"/>
            </w:tcBorders>
            <w:noWrap/>
          </w:tcPr>
          <w:p w14:paraId="6802513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18</w:t>
            </w:r>
          </w:p>
        </w:tc>
        <w:tc>
          <w:tcPr>
            <w:tcW w:w="918" w:type="dxa"/>
            <w:tcBorders>
              <w:top w:val="single" w:sz="4" w:space="0" w:color="auto"/>
              <w:left w:val="single" w:sz="4" w:space="0" w:color="auto"/>
              <w:bottom w:val="single" w:sz="4" w:space="0" w:color="auto"/>
              <w:right w:val="single" w:sz="4" w:space="0" w:color="auto"/>
            </w:tcBorders>
            <w:noWrap/>
          </w:tcPr>
          <w:p w14:paraId="3BF26054"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97</w:t>
            </w:r>
          </w:p>
        </w:tc>
        <w:tc>
          <w:tcPr>
            <w:tcW w:w="879" w:type="dxa"/>
            <w:tcBorders>
              <w:top w:val="single" w:sz="4" w:space="0" w:color="auto"/>
              <w:left w:val="single" w:sz="4" w:space="0" w:color="auto"/>
              <w:bottom w:val="single" w:sz="4" w:space="0" w:color="auto"/>
              <w:right w:val="single" w:sz="4" w:space="0" w:color="auto"/>
            </w:tcBorders>
            <w:noWrap/>
          </w:tcPr>
          <w:p w14:paraId="5C665CF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1087" w:type="dxa"/>
            <w:tcBorders>
              <w:top w:val="single" w:sz="4" w:space="0" w:color="auto"/>
              <w:left w:val="single" w:sz="4" w:space="0" w:color="auto"/>
              <w:bottom w:val="single" w:sz="4" w:space="0" w:color="auto"/>
              <w:right w:val="single" w:sz="4" w:space="0" w:color="auto"/>
            </w:tcBorders>
            <w:noWrap/>
          </w:tcPr>
          <w:p w14:paraId="5E086F0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26</w:t>
            </w:r>
          </w:p>
        </w:tc>
        <w:tc>
          <w:tcPr>
            <w:tcW w:w="918" w:type="dxa"/>
            <w:tcBorders>
              <w:top w:val="single" w:sz="4" w:space="0" w:color="auto"/>
              <w:left w:val="single" w:sz="4" w:space="0" w:color="auto"/>
              <w:bottom w:val="single" w:sz="4" w:space="0" w:color="auto"/>
              <w:right w:val="single" w:sz="4" w:space="0" w:color="auto"/>
            </w:tcBorders>
            <w:noWrap/>
          </w:tcPr>
          <w:p w14:paraId="049750F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114</w:t>
            </w:r>
          </w:p>
        </w:tc>
        <w:tc>
          <w:tcPr>
            <w:tcW w:w="869" w:type="dxa"/>
            <w:tcBorders>
              <w:top w:val="single" w:sz="4" w:space="0" w:color="auto"/>
              <w:left w:val="single" w:sz="4" w:space="0" w:color="auto"/>
              <w:bottom w:val="single" w:sz="4" w:space="0" w:color="auto"/>
              <w:right w:val="single" w:sz="4" w:space="0" w:color="auto"/>
            </w:tcBorders>
            <w:noWrap/>
          </w:tcPr>
          <w:p w14:paraId="3C09877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831" w:type="dxa"/>
            <w:tcBorders>
              <w:top w:val="single" w:sz="4" w:space="0" w:color="auto"/>
              <w:left w:val="single" w:sz="4" w:space="0" w:color="auto"/>
              <w:bottom w:val="single" w:sz="4" w:space="0" w:color="auto"/>
              <w:right w:val="single" w:sz="4" w:space="0" w:color="auto"/>
            </w:tcBorders>
          </w:tcPr>
          <w:p w14:paraId="549DDBF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43</w:t>
            </w:r>
          </w:p>
        </w:tc>
        <w:tc>
          <w:tcPr>
            <w:tcW w:w="983" w:type="dxa"/>
            <w:tcBorders>
              <w:top w:val="single" w:sz="4" w:space="0" w:color="auto"/>
              <w:left w:val="single" w:sz="4" w:space="0" w:color="auto"/>
              <w:bottom w:val="single" w:sz="4" w:space="0" w:color="auto"/>
              <w:right w:val="single" w:sz="4" w:space="0" w:color="auto"/>
            </w:tcBorders>
            <w:noWrap/>
          </w:tcPr>
          <w:p w14:paraId="470D158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1098" w:type="dxa"/>
            <w:tcBorders>
              <w:top w:val="single" w:sz="4" w:space="0" w:color="auto"/>
              <w:left w:val="single" w:sz="4" w:space="0" w:color="auto"/>
              <w:bottom w:val="single" w:sz="4" w:space="0" w:color="auto"/>
              <w:right w:val="single" w:sz="4" w:space="0" w:color="auto"/>
            </w:tcBorders>
            <w:noWrap/>
          </w:tcPr>
          <w:p w14:paraId="5BFFEB14"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13</w:t>
            </w:r>
          </w:p>
        </w:tc>
      </w:tr>
      <w:tr w:rsidR="00AB5822" w:rsidRPr="00041C96" w14:paraId="6AA06854"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4FC9E3B0"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Harrison</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0F30C8F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36</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5D9B0A3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1FE2DEC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5D8A58F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38</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1F846E5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368A2C04"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6DC76D9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45</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16C344E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34</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5C36CA5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3CFDAB4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r>
      <w:tr w:rsidR="00AB5822" w:rsidRPr="00041C96" w14:paraId="431708DC"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26CF5ECB"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Henderson</w:t>
            </w:r>
          </w:p>
        </w:tc>
        <w:tc>
          <w:tcPr>
            <w:tcW w:w="917" w:type="dxa"/>
            <w:gridSpan w:val="2"/>
            <w:tcBorders>
              <w:top w:val="single" w:sz="4" w:space="0" w:color="auto"/>
              <w:left w:val="single" w:sz="4" w:space="0" w:color="auto"/>
              <w:bottom w:val="single" w:sz="4" w:space="0" w:color="auto"/>
              <w:right w:val="single" w:sz="4" w:space="0" w:color="auto"/>
            </w:tcBorders>
            <w:noWrap/>
          </w:tcPr>
          <w:p w14:paraId="7C746A62"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35</w:t>
            </w:r>
          </w:p>
        </w:tc>
        <w:tc>
          <w:tcPr>
            <w:tcW w:w="975" w:type="dxa"/>
            <w:tcBorders>
              <w:top w:val="single" w:sz="4" w:space="0" w:color="auto"/>
              <w:left w:val="single" w:sz="4" w:space="0" w:color="auto"/>
              <w:bottom w:val="single" w:sz="4" w:space="0" w:color="auto"/>
              <w:right w:val="single" w:sz="4" w:space="0" w:color="auto"/>
            </w:tcBorders>
            <w:noWrap/>
          </w:tcPr>
          <w:p w14:paraId="19222D3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21</w:t>
            </w:r>
          </w:p>
        </w:tc>
        <w:tc>
          <w:tcPr>
            <w:tcW w:w="918" w:type="dxa"/>
            <w:tcBorders>
              <w:top w:val="single" w:sz="4" w:space="0" w:color="auto"/>
              <w:left w:val="single" w:sz="4" w:space="0" w:color="auto"/>
              <w:bottom w:val="single" w:sz="4" w:space="0" w:color="auto"/>
              <w:right w:val="single" w:sz="4" w:space="0" w:color="auto"/>
            </w:tcBorders>
            <w:noWrap/>
          </w:tcPr>
          <w:p w14:paraId="4F2E258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53</w:t>
            </w:r>
          </w:p>
        </w:tc>
        <w:tc>
          <w:tcPr>
            <w:tcW w:w="879" w:type="dxa"/>
            <w:tcBorders>
              <w:top w:val="single" w:sz="4" w:space="0" w:color="auto"/>
              <w:left w:val="single" w:sz="4" w:space="0" w:color="auto"/>
              <w:bottom w:val="single" w:sz="4" w:space="0" w:color="auto"/>
              <w:right w:val="single" w:sz="4" w:space="0" w:color="auto"/>
            </w:tcBorders>
            <w:noWrap/>
          </w:tcPr>
          <w:p w14:paraId="3863420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w:t>
            </w:r>
          </w:p>
        </w:tc>
        <w:tc>
          <w:tcPr>
            <w:tcW w:w="1087" w:type="dxa"/>
            <w:tcBorders>
              <w:top w:val="single" w:sz="4" w:space="0" w:color="auto"/>
              <w:left w:val="single" w:sz="4" w:space="0" w:color="auto"/>
              <w:bottom w:val="single" w:sz="4" w:space="0" w:color="auto"/>
              <w:right w:val="single" w:sz="4" w:space="0" w:color="auto"/>
            </w:tcBorders>
            <w:noWrap/>
          </w:tcPr>
          <w:p w14:paraId="52E8DC0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13</w:t>
            </w:r>
          </w:p>
        </w:tc>
        <w:tc>
          <w:tcPr>
            <w:tcW w:w="918" w:type="dxa"/>
            <w:tcBorders>
              <w:top w:val="single" w:sz="4" w:space="0" w:color="auto"/>
              <w:left w:val="single" w:sz="4" w:space="0" w:color="auto"/>
              <w:bottom w:val="single" w:sz="4" w:space="0" w:color="auto"/>
              <w:right w:val="single" w:sz="4" w:space="0" w:color="auto"/>
            </w:tcBorders>
            <w:noWrap/>
          </w:tcPr>
          <w:p w14:paraId="4A4E28C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51</w:t>
            </w:r>
          </w:p>
        </w:tc>
        <w:tc>
          <w:tcPr>
            <w:tcW w:w="869" w:type="dxa"/>
            <w:tcBorders>
              <w:top w:val="single" w:sz="4" w:space="0" w:color="auto"/>
              <w:left w:val="single" w:sz="4" w:space="0" w:color="auto"/>
              <w:bottom w:val="single" w:sz="4" w:space="0" w:color="auto"/>
              <w:right w:val="single" w:sz="4" w:space="0" w:color="auto"/>
            </w:tcBorders>
            <w:noWrap/>
          </w:tcPr>
          <w:p w14:paraId="337F162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15</w:t>
            </w:r>
          </w:p>
        </w:tc>
        <w:tc>
          <w:tcPr>
            <w:tcW w:w="831" w:type="dxa"/>
            <w:tcBorders>
              <w:top w:val="single" w:sz="4" w:space="0" w:color="auto"/>
              <w:left w:val="single" w:sz="4" w:space="0" w:color="auto"/>
              <w:bottom w:val="single" w:sz="4" w:space="0" w:color="auto"/>
              <w:right w:val="single" w:sz="4" w:space="0" w:color="auto"/>
            </w:tcBorders>
          </w:tcPr>
          <w:p w14:paraId="2D8201C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41</w:t>
            </w:r>
          </w:p>
        </w:tc>
        <w:tc>
          <w:tcPr>
            <w:tcW w:w="983" w:type="dxa"/>
            <w:tcBorders>
              <w:top w:val="single" w:sz="4" w:space="0" w:color="auto"/>
              <w:left w:val="single" w:sz="4" w:space="0" w:color="auto"/>
              <w:bottom w:val="single" w:sz="4" w:space="0" w:color="auto"/>
              <w:right w:val="single" w:sz="4" w:space="0" w:color="auto"/>
            </w:tcBorders>
            <w:noWrap/>
          </w:tcPr>
          <w:p w14:paraId="6F8A214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1098" w:type="dxa"/>
            <w:tcBorders>
              <w:top w:val="single" w:sz="4" w:space="0" w:color="auto"/>
              <w:left w:val="single" w:sz="4" w:space="0" w:color="auto"/>
              <w:bottom w:val="single" w:sz="4" w:space="0" w:color="auto"/>
              <w:right w:val="single" w:sz="4" w:space="0" w:color="auto"/>
            </w:tcBorders>
            <w:noWrap/>
          </w:tcPr>
          <w:p w14:paraId="212C7F2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r>
      <w:tr w:rsidR="00AB5822" w:rsidRPr="00041C96" w14:paraId="21048876"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65BBA5E7"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Marion</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6AD881C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0EF7C0F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51B22EA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3BB57B1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6</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3C40E05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1FEAB35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09EF96C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47783FA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6B2E26E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6497723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r>
      <w:tr w:rsidR="00AB5822" w:rsidRPr="00041C96" w14:paraId="32529729"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45F3D55B"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Panola</w:t>
            </w:r>
          </w:p>
        </w:tc>
        <w:tc>
          <w:tcPr>
            <w:tcW w:w="917" w:type="dxa"/>
            <w:gridSpan w:val="2"/>
            <w:tcBorders>
              <w:top w:val="single" w:sz="4" w:space="0" w:color="auto"/>
              <w:left w:val="single" w:sz="4" w:space="0" w:color="auto"/>
              <w:bottom w:val="single" w:sz="4" w:space="0" w:color="auto"/>
              <w:right w:val="single" w:sz="4" w:space="0" w:color="auto"/>
            </w:tcBorders>
            <w:noWrap/>
          </w:tcPr>
          <w:p w14:paraId="364CF0A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975" w:type="dxa"/>
            <w:tcBorders>
              <w:top w:val="single" w:sz="4" w:space="0" w:color="auto"/>
              <w:left w:val="single" w:sz="4" w:space="0" w:color="auto"/>
              <w:bottom w:val="single" w:sz="4" w:space="0" w:color="auto"/>
              <w:right w:val="single" w:sz="4" w:space="0" w:color="auto"/>
            </w:tcBorders>
            <w:noWrap/>
          </w:tcPr>
          <w:p w14:paraId="40B831E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8" w:type="dxa"/>
            <w:tcBorders>
              <w:top w:val="single" w:sz="4" w:space="0" w:color="auto"/>
              <w:left w:val="single" w:sz="4" w:space="0" w:color="auto"/>
              <w:bottom w:val="single" w:sz="4" w:space="0" w:color="auto"/>
              <w:right w:val="single" w:sz="4" w:space="0" w:color="auto"/>
            </w:tcBorders>
            <w:noWrap/>
          </w:tcPr>
          <w:p w14:paraId="755EFD1F"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6</w:t>
            </w:r>
          </w:p>
        </w:tc>
        <w:tc>
          <w:tcPr>
            <w:tcW w:w="879" w:type="dxa"/>
            <w:tcBorders>
              <w:top w:val="single" w:sz="4" w:space="0" w:color="auto"/>
              <w:left w:val="single" w:sz="4" w:space="0" w:color="auto"/>
              <w:bottom w:val="single" w:sz="4" w:space="0" w:color="auto"/>
              <w:right w:val="single" w:sz="4" w:space="0" w:color="auto"/>
            </w:tcBorders>
            <w:noWrap/>
          </w:tcPr>
          <w:p w14:paraId="582193C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13</w:t>
            </w:r>
          </w:p>
        </w:tc>
        <w:tc>
          <w:tcPr>
            <w:tcW w:w="1087" w:type="dxa"/>
            <w:tcBorders>
              <w:top w:val="single" w:sz="4" w:space="0" w:color="auto"/>
              <w:left w:val="single" w:sz="4" w:space="0" w:color="auto"/>
              <w:bottom w:val="single" w:sz="4" w:space="0" w:color="auto"/>
              <w:right w:val="single" w:sz="4" w:space="0" w:color="auto"/>
            </w:tcBorders>
            <w:noWrap/>
          </w:tcPr>
          <w:p w14:paraId="1B2F53DF"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918" w:type="dxa"/>
            <w:tcBorders>
              <w:top w:val="single" w:sz="4" w:space="0" w:color="auto"/>
              <w:left w:val="single" w:sz="4" w:space="0" w:color="auto"/>
              <w:bottom w:val="single" w:sz="4" w:space="0" w:color="auto"/>
              <w:right w:val="single" w:sz="4" w:space="0" w:color="auto"/>
            </w:tcBorders>
            <w:noWrap/>
          </w:tcPr>
          <w:p w14:paraId="01B1614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69" w:type="dxa"/>
            <w:tcBorders>
              <w:top w:val="single" w:sz="4" w:space="0" w:color="auto"/>
              <w:left w:val="single" w:sz="4" w:space="0" w:color="auto"/>
              <w:bottom w:val="single" w:sz="4" w:space="0" w:color="auto"/>
              <w:right w:val="single" w:sz="4" w:space="0" w:color="auto"/>
            </w:tcBorders>
            <w:noWrap/>
          </w:tcPr>
          <w:p w14:paraId="0CEE0E1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12</w:t>
            </w:r>
          </w:p>
        </w:tc>
        <w:tc>
          <w:tcPr>
            <w:tcW w:w="831" w:type="dxa"/>
            <w:tcBorders>
              <w:top w:val="single" w:sz="4" w:space="0" w:color="auto"/>
              <w:left w:val="single" w:sz="4" w:space="0" w:color="auto"/>
              <w:bottom w:val="single" w:sz="4" w:space="0" w:color="auto"/>
              <w:right w:val="single" w:sz="4" w:space="0" w:color="auto"/>
            </w:tcBorders>
          </w:tcPr>
          <w:p w14:paraId="239FDA7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11</w:t>
            </w:r>
          </w:p>
        </w:tc>
        <w:tc>
          <w:tcPr>
            <w:tcW w:w="983" w:type="dxa"/>
            <w:tcBorders>
              <w:top w:val="single" w:sz="4" w:space="0" w:color="auto"/>
              <w:left w:val="single" w:sz="4" w:space="0" w:color="auto"/>
              <w:bottom w:val="single" w:sz="4" w:space="0" w:color="auto"/>
              <w:right w:val="single" w:sz="4" w:space="0" w:color="auto"/>
            </w:tcBorders>
            <w:noWrap/>
          </w:tcPr>
          <w:p w14:paraId="468C914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98" w:type="dxa"/>
            <w:tcBorders>
              <w:top w:val="single" w:sz="4" w:space="0" w:color="auto"/>
              <w:left w:val="single" w:sz="4" w:space="0" w:color="auto"/>
              <w:bottom w:val="single" w:sz="4" w:space="0" w:color="auto"/>
              <w:right w:val="single" w:sz="4" w:space="0" w:color="auto"/>
            </w:tcBorders>
            <w:noWrap/>
          </w:tcPr>
          <w:p w14:paraId="19AD8EF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041C96" w14:paraId="2D49ABF8"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257DDC48"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Rains</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68788E92"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74025DC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19D4032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758A4FE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56273A9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3A0064C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3C27655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4E685B4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148393D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16CC0E34"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041C96" w14:paraId="571AAC02"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7E572314"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Rusk</w:t>
            </w:r>
          </w:p>
        </w:tc>
        <w:tc>
          <w:tcPr>
            <w:tcW w:w="917" w:type="dxa"/>
            <w:gridSpan w:val="2"/>
            <w:tcBorders>
              <w:top w:val="single" w:sz="4" w:space="0" w:color="auto"/>
              <w:left w:val="single" w:sz="4" w:space="0" w:color="auto"/>
              <w:bottom w:val="single" w:sz="4" w:space="0" w:color="auto"/>
              <w:right w:val="single" w:sz="4" w:space="0" w:color="auto"/>
            </w:tcBorders>
            <w:noWrap/>
          </w:tcPr>
          <w:p w14:paraId="6FE9BC3C"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12</w:t>
            </w:r>
          </w:p>
        </w:tc>
        <w:tc>
          <w:tcPr>
            <w:tcW w:w="975" w:type="dxa"/>
            <w:tcBorders>
              <w:top w:val="single" w:sz="4" w:space="0" w:color="auto"/>
              <w:left w:val="single" w:sz="4" w:space="0" w:color="auto"/>
              <w:bottom w:val="single" w:sz="4" w:space="0" w:color="auto"/>
              <w:right w:val="single" w:sz="4" w:space="0" w:color="auto"/>
            </w:tcBorders>
            <w:noWrap/>
          </w:tcPr>
          <w:p w14:paraId="74E7414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18" w:type="dxa"/>
            <w:tcBorders>
              <w:top w:val="single" w:sz="4" w:space="0" w:color="auto"/>
              <w:left w:val="single" w:sz="4" w:space="0" w:color="auto"/>
              <w:bottom w:val="single" w:sz="4" w:space="0" w:color="auto"/>
              <w:right w:val="single" w:sz="4" w:space="0" w:color="auto"/>
            </w:tcBorders>
            <w:noWrap/>
          </w:tcPr>
          <w:p w14:paraId="66C142BF"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23</w:t>
            </w:r>
          </w:p>
        </w:tc>
        <w:tc>
          <w:tcPr>
            <w:tcW w:w="879" w:type="dxa"/>
            <w:tcBorders>
              <w:top w:val="single" w:sz="4" w:space="0" w:color="auto"/>
              <w:left w:val="single" w:sz="4" w:space="0" w:color="auto"/>
              <w:bottom w:val="single" w:sz="4" w:space="0" w:color="auto"/>
              <w:right w:val="single" w:sz="4" w:space="0" w:color="auto"/>
            </w:tcBorders>
            <w:noWrap/>
          </w:tcPr>
          <w:p w14:paraId="1F2A8B8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1087" w:type="dxa"/>
            <w:tcBorders>
              <w:top w:val="single" w:sz="4" w:space="0" w:color="auto"/>
              <w:left w:val="single" w:sz="4" w:space="0" w:color="auto"/>
              <w:bottom w:val="single" w:sz="4" w:space="0" w:color="auto"/>
              <w:right w:val="single" w:sz="4" w:space="0" w:color="auto"/>
            </w:tcBorders>
            <w:noWrap/>
          </w:tcPr>
          <w:p w14:paraId="3E369FD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8" w:type="dxa"/>
            <w:tcBorders>
              <w:top w:val="single" w:sz="4" w:space="0" w:color="auto"/>
              <w:left w:val="single" w:sz="4" w:space="0" w:color="auto"/>
              <w:bottom w:val="single" w:sz="4" w:space="0" w:color="auto"/>
              <w:right w:val="single" w:sz="4" w:space="0" w:color="auto"/>
            </w:tcBorders>
            <w:noWrap/>
          </w:tcPr>
          <w:p w14:paraId="509EDBF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28</w:t>
            </w:r>
          </w:p>
        </w:tc>
        <w:tc>
          <w:tcPr>
            <w:tcW w:w="869" w:type="dxa"/>
            <w:tcBorders>
              <w:top w:val="single" w:sz="4" w:space="0" w:color="auto"/>
              <w:left w:val="single" w:sz="4" w:space="0" w:color="auto"/>
              <w:bottom w:val="single" w:sz="4" w:space="0" w:color="auto"/>
              <w:right w:val="single" w:sz="4" w:space="0" w:color="auto"/>
            </w:tcBorders>
            <w:noWrap/>
          </w:tcPr>
          <w:p w14:paraId="796A4D6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31" w:type="dxa"/>
            <w:tcBorders>
              <w:top w:val="single" w:sz="4" w:space="0" w:color="auto"/>
              <w:left w:val="single" w:sz="4" w:space="0" w:color="auto"/>
              <w:bottom w:val="single" w:sz="4" w:space="0" w:color="auto"/>
              <w:right w:val="single" w:sz="4" w:space="0" w:color="auto"/>
            </w:tcBorders>
          </w:tcPr>
          <w:p w14:paraId="7E294A9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983" w:type="dxa"/>
            <w:tcBorders>
              <w:top w:val="single" w:sz="4" w:space="0" w:color="auto"/>
              <w:left w:val="single" w:sz="4" w:space="0" w:color="auto"/>
              <w:bottom w:val="single" w:sz="4" w:space="0" w:color="auto"/>
              <w:right w:val="single" w:sz="4" w:space="0" w:color="auto"/>
            </w:tcBorders>
            <w:noWrap/>
          </w:tcPr>
          <w:p w14:paraId="111FE77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98" w:type="dxa"/>
            <w:tcBorders>
              <w:top w:val="single" w:sz="4" w:space="0" w:color="auto"/>
              <w:left w:val="single" w:sz="4" w:space="0" w:color="auto"/>
              <w:bottom w:val="single" w:sz="4" w:space="0" w:color="auto"/>
              <w:right w:val="single" w:sz="4" w:space="0" w:color="auto"/>
            </w:tcBorders>
            <w:noWrap/>
          </w:tcPr>
          <w:p w14:paraId="0FFF7AE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r>
      <w:tr w:rsidR="00AB5822" w:rsidRPr="00041C96" w14:paraId="5C5C4473"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3545BC7E"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Smith</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4F5CF99A"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207</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3CE05BE4"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175</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0632169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122</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4A9973C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7BFA5ED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203</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4F166DD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89</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2A80F9C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24</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30FACF8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208</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20F893D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26</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7B4D37A2"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12</w:t>
            </w:r>
          </w:p>
        </w:tc>
      </w:tr>
      <w:tr w:rsidR="00AB5822" w:rsidRPr="00041C96" w14:paraId="2B45A6E8"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5ABAE0B1"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Upshur</w:t>
            </w:r>
          </w:p>
        </w:tc>
        <w:tc>
          <w:tcPr>
            <w:tcW w:w="917" w:type="dxa"/>
            <w:gridSpan w:val="2"/>
            <w:tcBorders>
              <w:top w:val="single" w:sz="4" w:space="0" w:color="auto"/>
              <w:left w:val="single" w:sz="4" w:space="0" w:color="auto"/>
              <w:bottom w:val="single" w:sz="4" w:space="0" w:color="auto"/>
              <w:right w:val="single" w:sz="4" w:space="0" w:color="auto"/>
            </w:tcBorders>
            <w:noWrap/>
          </w:tcPr>
          <w:p w14:paraId="4E4ADC3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23</w:t>
            </w:r>
          </w:p>
        </w:tc>
        <w:tc>
          <w:tcPr>
            <w:tcW w:w="975" w:type="dxa"/>
            <w:tcBorders>
              <w:top w:val="single" w:sz="4" w:space="0" w:color="auto"/>
              <w:left w:val="single" w:sz="4" w:space="0" w:color="auto"/>
              <w:bottom w:val="single" w:sz="4" w:space="0" w:color="auto"/>
              <w:right w:val="single" w:sz="4" w:space="0" w:color="auto"/>
            </w:tcBorders>
            <w:noWrap/>
          </w:tcPr>
          <w:p w14:paraId="28EFE64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918" w:type="dxa"/>
            <w:tcBorders>
              <w:top w:val="single" w:sz="4" w:space="0" w:color="auto"/>
              <w:left w:val="single" w:sz="4" w:space="0" w:color="auto"/>
              <w:bottom w:val="single" w:sz="4" w:space="0" w:color="auto"/>
              <w:right w:val="single" w:sz="4" w:space="0" w:color="auto"/>
            </w:tcBorders>
            <w:noWrap/>
          </w:tcPr>
          <w:p w14:paraId="16611A24"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22</w:t>
            </w:r>
          </w:p>
        </w:tc>
        <w:tc>
          <w:tcPr>
            <w:tcW w:w="879" w:type="dxa"/>
            <w:tcBorders>
              <w:top w:val="single" w:sz="4" w:space="0" w:color="auto"/>
              <w:left w:val="single" w:sz="4" w:space="0" w:color="auto"/>
              <w:bottom w:val="single" w:sz="4" w:space="0" w:color="auto"/>
              <w:right w:val="single" w:sz="4" w:space="0" w:color="auto"/>
            </w:tcBorders>
            <w:noWrap/>
          </w:tcPr>
          <w:p w14:paraId="2634985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1087" w:type="dxa"/>
            <w:tcBorders>
              <w:top w:val="single" w:sz="4" w:space="0" w:color="auto"/>
              <w:left w:val="single" w:sz="4" w:space="0" w:color="auto"/>
              <w:bottom w:val="single" w:sz="4" w:space="0" w:color="auto"/>
              <w:right w:val="single" w:sz="4" w:space="0" w:color="auto"/>
            </w:tcBorders>
            <w:noWrap/>
          </w:tcPr>
          <w:p w14:paraId="4AC5237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12</w:t>
            </w:r>
          </w:p>
        </w:tc>
        <w:tc>
          <w:tcPr>
            <w:tcW w:w="918" w:type="dxa"/>
            <w:tcBorders>
              <w:top w:val="single" w:sz="4" w:space="0" w:color="auto"/>
              <w:left w:val="single" w:sz="4" w:space="0" w:color="auto"/>
              <w:bottom w:val="single" w:sz="4" w:space="0" w:color="auto"/>
              <w:right w:val="single" w:sz="4" w:space="0" w:color="auto"/>
            </w:tcBorders>
            <w:noWrap/>
          </w:tcPr>
          <w:p w14:paraId="07EE484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22</w:t>
            </w:r>
          </w:p>
        </w:tc>
        <w:tc>
          <w:tcPr>
            <w:tcW w:w="869" w:type="dxa"/>
            <w:tcBorders>
              <w:top w:val="single" w:sz="4" w:space="0" w:color="auto"/>
              <w:left w:val="single" w:sz="4" w:space="0" w:color="auto"/>
              <w:bottom w:val="single" w:sz="4" w:space="0" w:color="auto"/>
              <w:right w:val="single" w:sz="4" w:space="0" w:color="auto"/>
            </w:tcBorders>
            <w:noWrap/>
          </w:tcPr>
          <w:p w14:paraId="5B5685A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831" w:type="dxa"/>
            <w:tcBorders>
              <w:top w:val="single" w:sz="4" w:space="0" w:color="auto"/>
              <w:left w:val="single" w:sz="4" w:space="0" w:color="auto"/>
              <w:bottom w:val="single" w:sz="4" w:space="0" w:color="auto"/>
              <w:right w:val="single" w:sz="4" w:space="0" w:color="auto"/>
            </w:tcBorders>
          </w:tcPr>
          <w:p w14:paraId="21535A8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21</w:t>
            </w:r>
          </w:p>
        </w:tc>
        <w:tc>
          <w:tcPr>
            <w:tcW w:w="983" w:type="dxa"/>
            <w:tcBorders>
              <w:top w:val="single" w:sz="4" w:space="0" w:color="auto"/>
              <w:left w:val="single" w:sz="4" w:space="0" w:color="auto"/>
              <w:bottom w:val="single" w:sz="4" w:space="0" w:color="auto"/>
              <w:right w:val="single" w:sz="4" w:space="0" w:color="auto"/>
            </w:tcBorders>
            <w:noWrap/>
          </w:tcPr>
          <w:p w14:paraId="15C4994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1098" w:type="dxa"/>
            <w:tcBorders>
              <w:top w:val="single" w:sz="4" w:space="0" w:color="auto"/>
              <w:left w:val="single" w:sz="4" w:space="0" w:color="auto"/>
              <w:bottom w:val="single" w:sz="4" w:space="0" w:color="auto"/>
              <w:right w:val="single" w:sz="4" w:space="0" w:color="auto"/>
            </w:tcBorders>
            <w:noWrap/>
          </w:tcPr>
          <w:p w14:paraId="32380C89"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r>
      <w:tr w:rsidR="00AB5822" w:rsidRPr="00041C96" w14:paraId="10D997ED"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2A20E288"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Van Zandt</w:t>
            </w:r>
          </w:p>
        </w:tc>
        <w:tc>
          <w:tcPr>
            <w:tcW w:w="917" w:type="dxa"/>
            <w:gridSpan w:val="2"/>
            <w:tcBorders>
              <w:top w:val="single" w:sz="4" w:space="0" w:color="auto"/>
              <w:left w:val="single" w:sz="4" w:space="0" w:color="auto"/>
              <w:bottom w:val="single" w:sz="4" w:space="0" w:color="auto"/>
              <w:right w:val="single" w:sz="4" w:space="0" w:color="auto"/>
            </w:tcBorders>
            <w:shd w:val="clear" w:color="000000" w:fill="DFEBF5"/>
            <w:noWrap/>
          </w:tcPr>
          <w:p w14:paraId="4A9F437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28</w:t>
            </w:r>
          </w:p>
        </w:tc>
        <w:tc>
          <w:tcPr>
            <w:tcW w:w="975" w:type="dxa"/>
            <w:tcBorders>
              <w:top w:val="single" w:sz="4" w:space="0" w:color="auto"/>
              <w:left w:val="single" w:sz="4" w:space="0" w:color="auto"/>
              <w:bottom w:val="single" w:sz="4" w:space="0" w:color="auto"/>
              <w:right w:val="single" w:sz="4" w:space="0" w:color="auto"/>
            </w:tcBorders>
            <w:shd w:val="clear" w:color="000000" w:fill="DFEBF5"/>
            <w:noWrap/>
          </w:tcPr>
          <w:p w14:paraId="5AECE23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4CAEF64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21</w:t>
            </w:r>
          </w:p>
        </w:tc>
        <w:tc>
          <w:tcPr>
            <w:tcW w:w="879" w:type="dxa"/>
            <w:tcBorders>
              <w:top w:val="single" w:sz="4" w:space="0" w:color="auto"/>
              <w:left w:val="single" w:sz="4" w:space="0" w:color="auto"/>
              <w:bottom w:val="single" w:sz="4" w:space="0" w:color="auto"/>
              <w:right w:val="single" w:sz="4" w:space="0" w:color="auto"/>
            </w:tcBorders>
            <w:shd w:val="clear" w:color="000000" w:fill="DFEBF5"/>
            <w:noWrap/>
          </w:tcPr>
          <w:p w14:paraId="6F29DDC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w:t>
            </w:r>
          </w:p>
        </w:tc>
        <w:tc>
          <w:tcPr>
            <w:tcW w:w="1087" w:type="dxa"/>
            <w:tcBorders>
              <w:top w:val="single" w:sz="4" w:space="0" w:color="auto"/>
              <w:left w:val="single" w:sz="4" w:space="0" w:color="auto"/>
              <w:bottom w:val="single" w:sz="4" w:space="0" w:color="auto"/>
              <w:right w:val="single" w:sz="4" w:space="0" w:color="auto"/>
            </w:tcBorders>
            <w:shd w:val="clear" w:color="000000" w:fill="DFEBF5"/>
            <w:noWrap/>
          </w:tcPr>
          <w:p w14:paraId="342DDDA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918" w:type="dxa"/>
            <w:tcBorders>
              <w:top w:val="single" w:sz="4" w:space="0" w:color="auto"/>
              <w:left w:val="single" w:sz="4" w:space="0" w:color="auto"/>
              <w:bottom w:val="single" w:sz="4" w:space="0" w:color="auto"/>
              <w:right w:val="single" w:sz="4" w:space="0" w:color="auto"/>
            </w:tcBorders>
            <w:shd w:val="clear" w:color="000000" w:fill="DFEBF5"/>
            <w:noWrap/>
          </w:tcPr>
          <w:p w14:paraId="5E9E33A7"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24</w:t>
            </w:r>
          </w:p>
        </w:tc>
        <w:tc>
          <w:tcPr>
            <w:tcW w:w="869" w:type="dxa"/>
            <w:tcBorders>
              <w:top w:val="single" w:sz="4" w:space="0" w:color="auto"/>
              <w:left w:val="single" w:sz="4" w:space="0" w:color="auto"/>
              <w:bottom w:val="single" w:sz="4" w:space="0" w:color="auto"/>
              <w:right w:val="single" w:sz="4" w:space="0" w:color="auto"/>
            </w:tcBorders>
            <w:shd w:val="clear" w:color="000000" w:fill="DFEBF5"/>
            <w:noWrap/>
          </w:tcPr>
          <w:p w14:paraId="7630668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28</w:t>
            </w:r>
          </w:p>
        </w:tc>
        <w:tc>
          <w:tcPr>
            <w:tcW w:w="831" w:type="dxa"/>
            <w:tcBorders>
              <w:top w:val="single" w:sz="4" w:space="0" w:color="auto"/>
              <w:left w:val="single" w:sz="4" w:space="0" w:color="auto"/>
              <w:bottom w:val="single" w:sz="4" w:space="0" w:color="auto"/>
              <w:right w:val="single" w:sz="4" w:space="0" w:color="auto"/>
            </w:tcBorders>
            <w:shd w:val="clear" w:color="000000" w:fill="DFEBF5"/>
          </w:tcPr>
          <w:p w14:paraId="39DA5995"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22</w:t>
            </w:r>
          </w:p>
        </w:tc>
        <w:tc>
          <w:tcPr>
            <w:tcW w:w="983" w:type="dxa"/>
            <w:tcBorders>
              <w:top w:val="single" w:sz="4" w:space="0" w:color="auto"/>
              <w:left w:val="single" w:sz="4" w:space="0" w:color="auto"/>
              <w:bottom w:val="single" w:sz="4" w:space="0" w:color="auto"/>
              <w:right w:val="single" w:sz="4" w:space="0" w:color="auto"/>
            </w:tcBorders>
            <w:shd w:val="clear" w:color="000000" w:fill="DFEBF5"/>
            <w:noWrap/>
          </w:tcPr>
          <w:p w14:paraId="08AB6B72"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98" w:type="dxa"/>
            <w:tcBorders>
              <w:top w:val="single" w:sz="4" w:space="0" w:color="auto"/>
              <w:left w:val="single" w:sz="4" w:space="0" w:color="auto"/>
              <w:bottom w:val="single" w:sz="4" w:space="0" w:color="auto"/>
              <w:right w:val="single" w:sz="4" w:space="0" w:color="auto"/>
            </w:tcBorders>
            <w:shd w:val="clear" w:color="000000" w:fill="DFEBF5"/>
            <w:noWrap/>
          </w:tcPr>
          <w:p w14:paraId="33459E6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6</w:t>
            </w:r>
          </w:p>
        </w:tc>
      </w:tr>
      <w:tr w:rsidR="00AB5822" w:rsidRPr="00041C96" w14:paraId="0F779514" w14:textId="77777777" w:rsidTr="00C8372F">
        <w:trPr>
          <w:trHeight w:val="285"/>
        </w:trPr>
        <w:tc>
          <w:tcPr>
            <w:tcW w:w="975" w:type="dxa"/>
            <w:tcBorders>
              <w:top w:val="single" w:sz="4" w:space="0" w:color="auto"/>
              <w:left w:val="single" w:sz="4" w:space="0" w:color="auto"/>
              <w:bottom w:val="single" w:sz="4" w:space="0" w:color="auto"/>
              <w:right w:val="single" w:sz="4" w:space="0" w:color="auto"/>
            </w:tcBorders>
            <w:hideMark/>
          </w:tcPr>
          <w:p w14:paraId="06A62AC7" w14:textId="77777777" w:rsidR="00AB5822" w:rsidRPr="00041C96" w:rsidRDefault="00AB5822" w:rsidP="00C8372F">
            <w:pPr>
              <w:spacing w:after="0" w:line="240" w:lineRule="auto"/>
              <w:jc w:val="right"/>
              <w:rPr>
                <w:rFonts w:eastAsia="Times New Roman" w:cstheme="minorHAnsi"/>
                <w:sz w:val="16"/>
                <w:szCs w:val="16"/>
              </w:rPr>
            </w:pPr>
            <w:r w:rsidRPr="00041C96">
              <w:rPr>
                <w:rFonts w:eastAsia="Times New Roman" w:cstheme="minorHAnsi"/>
                <w:sz w:val="16"/>
                <w:szCs w:val="16"/>
              </w:rPr>
              <w:t>Wood</w:t>
            </w:r>
          </w:p>
        </w:tc>
        <w:tc>
          <w:tcPr>
            <w:tcW w:w="917" w:type="dxa"/>
            <w:gridSpan w:val="2"/>
            <w:tcBorders>
              <w:top w:val="single" w:sz="4" w:space="0" w:color="auto"/>
              <w:left w:val="single" w:sz="4" w:space="0" w:color="auto"/>
              <w:bottom w:val="single" w:sz="4" w:space="0" w:color="auto"/>
              <w:right w:val="single" w:sz="4" w:space="0" w:color="auto"/>
            </w:tcBorders>
            <w:noWrap/>
          </w:tcPr>
          <w:p w14:paraId="2FC3D94E"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19</w:t>
            </w:r>
          </w:p>
        </w:tc>
        <w:tc>
          <w:tcPr>
            <w:tcW w:w="975" w:type="dxa"/>
            <w:tcBorders>
              <w:top w:val="single" w:sz="4" w:space="0" w:color="auto"/>
              <w:left w:val="single" w:sz="4" w:space="0" w:color="auto"/>
              <w:bottom w:val="single" w:sz="4" w:space="0" w:color="auto"/>
              <w:right w:val="single" w:sz="4" w:space="0" w:color="auto"/>
            </w:tcBorders>
            <w:noWrap/>
          </w:tcPr>
          <w:p w14:paraId="077443FB"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918" w:type="dxa"/>
            <w:tcBorders>
              <w:top w:val="single" w:sz="4" w:space="0" w:color="auto"/>
              <w:left w:val="single" w:sz="4" w:space="0" w:color="auto"/>
              <w:bottom w:val="single" w:sz="4" w:space="0" w:color="auto"/>
              <w:right w:val="single" w:sz="4" w:space="0" w:color="auto"/>
            </w:tcBorders>
            <w:noWrap/>
          </w:tcPr>
          <w:p w14:paraId="1260A1F8"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21</w:t>
            </w:r>
          </w:p>
        </w:tc>
        <w:tc>
          <w:tcPr>
            <w:tcW w:w="879" w:type="dxa"/>
            <w:tcBorders>
              <w:top w:val="single" w:sz="4" w:space="0" w:color="auto"/>
              <w:left w:val="single" w:sz="4" w:space="0" w:color="auto"/>
              <w:bottom w:val="single" w:sz="4" w:space="0" w:color="auto"/>
              <w:right w:val="single" w:sz="4" w:space="0" w:color="auto"/>
            </w:tcBorders>
            <w:noWrap/>
          </w:tcPr>
          <w:p w14:paraId="203259E6"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16</w:t>
            </w:r>
          </w:p>
        </w:tc>
        <w:tc>
          <w:tcPr>
            <w:tcW w:w="1087" w:type="dxa"/>
            <w:tcBorders>
              <w:top w:val="single" w:sz="4" w:space="0" w:color="auto"/>
              <w:left w:val="single" w:sz="4" w:space="0" w:color="auto"/>
              <w:bottom w:val="single" w:sz="4" w:space="0" w:color="auto"/>
              <w:right w:val="single" w:sz="4" w:space="0" w:color="auto"/>
            </w:tcBorders>
            <w:noWrap/>
          </w:tcPr>
          <w:p w14:paraId="46AF85E0"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918" w:type="dxa"/>
            <w:tcBorders>
              <w:top w:val="single" w:sz="4" w:space="0" w:color="auto"/>
              <w:left w:val="single" w:sz="4" w:space="0" w:color="auto"/>
              <w:bottom w:val="single" w:sz="4" w:space="0" w:color="auto"/>
              <w:right w:val="single" w:sz="4" w:space="0" w:color="auto"/>
            </w:tcBorders>
            <w:noWrap/>
          </w:tcPr>
          <w:p w14:paraId="56AFBA7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16</w:t>
            </w:r>
          </w:p>
        </w:tc>
        <w:tc>
          <w:tcPr>
            <w:tcW w:w="869" w:type="dxa"/>
            <w:tcBorders>
              <w:top w:val="single" w:sz="4" w:space="0" w:color="auto"/>
              <w:left w:val="single" w:sz="4" w:space="0" w:color="auto"/>
              <w:bottom w:val="single" w:sz="4" w:space="0" w:color="auto"/>
              <w:right w:val="single" w:sz="4" w:space="0" w:color="auto"/>
            </w:tcBorders>
            <w:noWrap/>
          </w:tcPr>
          <w:p w14:paraId="2E923EA1"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19</w:t>
            </w:r>
          </w:p>
        </w:tc>
        <w:tc>
          <w:tcPr>
            <w:tcW w:w="831" w:type="dxa"/>
            <w:tcBorders>
              <w:top w:val="single" w:sz="4" w:space="0" w:color="auto"/>
              <w:left w:val="single" w:sz="4" w:space="0" w:color="auto"/>
              <w:bottom w:val="single" w:sz="4" w:space="0" w:color="auto"/>
              <w:right w:val="single" w:sz="4" w:space="0" w:color="auto"/>
            </w:tcBorders>
          </w:tcPr>
          <w:p w14:paraId="3B796B9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19</w:t>
            </w:r>
          </w:p>
        </w:tc>
        <w:tc>
          <w:tcPr>
            <w:tcW w:w="983" w:type="dxa"/>
            <w:tcBorders>
              <w:top w:val="single" w:sz="4" w:space="0" w:color="auto"/>
              <w:left w:val="single" w:sz="4" w:space="0" w:color="auto"/>
              <w:bottom w:val="single" w:sz="4" w:space="0" w:color="auto"/>
              <w:right w:val="single" w:sz="4" w:space="0" w:color="auto"/>
            </w:tcBorders>
            <w:noWrap/>
          </w:tcPr>
          <w:p w14:paraId="3C20AC03"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1098" w:type="dxa"/>
            <w:tcBorders>
              <w:top w:val="single" w:sz="4" w:space="0" w:color="auto"/>
              <w:left w:val="single" w:sz="4" w:space="0" w:color="auto"/>
              <w:bottom w:val="single" w:sz="4" w:space="0" w:color="auto"/>
              <w:right w:val="single" w:sz="4" w:space="0" w:color="auto"/>
            </w:tcBorders>
            <w:noWrap/>
          </w:tcPr>
          <w:p w14:paraId="4C73BF1D" w14:textId="77777777" w:rsidR="00AB5822" w:rsidRPr="00041C96"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r>
    </w:tbl>
    <w:p w14:paraId="799ED610" w14:textId="77777777" w:rsidR="00AB5822" w:rsidRPr="00041C96" w:rsidRDefault="00AB5822" w:rsidP="00AB5822">
      <w:pPr>
        <w:spacing w:after="0" w:line="240" w:lineRule="auto"/>
        <w:rPr>
          <w:rFonts w:eastAsia="Times New Roman" w:cstheme="minorHAnsi"/>
          <w:b/>
          <w:bCs/>
          <w:color w:val="000000"/>
          <w:sz w:val="16"/>
          <w:szCs w:val="16"/>
        </w:rPr>
      </w:pPr>
      <w:r w:rsidRPr="00041C96">
        <w:rPr>
          <w:rFonts w:eastAsia="Times New Roman" w:cstheme="minorHAnsi"/>
          <w:b/>
          <w:bCs/>
          <w:color w:val="000000"/>
          <w:sz w:val="16"/>
          <w:szCs w:val="16"/>
        </w:rPr>
        <w:t xml:space="preserve">  Totals               </w:t>
      </w:r>
      <w:r>
        <w:rPr>
          <w:rFonts w:eastAsia="Times New Roman" w:cstheme="minorHAnsi"/>
          <w:b/>
          <w:bCs/>
          <w:color w:val="000000"/>
          <w:sz w:val="16"/>
          <w:szCs w:val="16"/>
        </w:rPr>
        <w:t xml:space="preserve">      501</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w:t>
      </w:r>
      <w:r w:rsidRPr="00041C96">
        <w:rPr>
          <w:rFonts w:eastAsia="Times New Roman" w:cstheme="minorHAnsi"/>
          <w:b/>
          <w:bCs/>
          <w:color w:val="000000"/>
          <w:sz w:val="16"/>
          <w:szCs w:val="16"/>
        </w:rPr>
        <w:t>2</w:t>
      </w:r>
      <w:r>
        <w:rPr>
          <w:rFonts w:eastAsia="Times New Roman" w:cstheme="minorHAnsi"/>
          <w:b/>
          <w:bCs/>
          <w:color w:val="000000"/>
          <w:sz w:val="16"/>
          <w:szCs w:val="16"/>
        </w:rPr>
        <w:t>79</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428</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w:t>
      </w:r>
      <w:r w:rsidRPr="00041C96">
        <w:rPr>
          <w:rFonts w:eastAsia="Times New Roman" w:cstheme="minorHAnsi"/>
          <w:b/>
          <w:bCs/>
          <w:color w:val="000000"/>
          <w:sz w:val="16"/>
          <w:szCs w:val="16"/>
        </w:rPr>
        <w:t>1</w:t>
      </w:r>
      <w:r>
        <w:rPr>
          <w:rFonts w:eastAsia="Times New Roman" w:cstheme="minorHAnsi"/>
          <w:b/>
          <w:bCs/>
          <w:color w:val="000000"/>
          <w:sz w:val="16"/>
          <w:szCs w:val="16"/>
        </w:rPr>
        <w:t>72</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w:t>
      </w:r>
      <w:r w:rsidRPr="00041C96">
        <w:rPr>
          <w:rFonts w:eastAsia="Times New Roman" w:cstheme="minorHAnsi"/>
          <w:b/>
          <w:bCs/>
          <w:color w:val="000000"/>
          <w:sz w:val="16"/>
          <w:szCs w:val="16"/>
        </w:rPr>
        <w:t>3</w:t>
      </w:r>
      <w:r>
        <w:rPr>
          <w:rFonts w:eastAsia="Times New Roman" w:cstheme="minorHAnsi"/>
          <w:b/>
          <w:bCs/>
          <w:color w:val="000000"/>
          <w:sz w:val="16"/>
          <w:szCs w:val="16"/>
        </w:rPr>
        <w:t>08</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399</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w:t>
      </w:r>
      <w:r w:rsidRPr="00041C96">
        <w:rPr>
          <w:rFonts w:eastAsia="Times New Roman" w:cstheme="minorHAnsi"/>
          <w:b/>
          <w:bCs/>
          <w:color w:val="000000"/>
          <w:sz w:val="16"/>
          <w:szCs w:val="16"/>
        </w:rPr>
        <w:t>1</w:t>
      </w:r>
      <w:r>
        <w:rPr>
          <w:rFonts w:eastAsia="Times New Roman" w:cstheme="minorHAnsi"/>
          <w:b/>
          <w:bCs/>
          <w:color w:val="000000"/>
          <w:sz w:val="16"/>
          <w:szCs w:val="16"/>
        </w:rPr>
        <w:t>98</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475</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49</w:t>
      </w:r>
      <w:r w:rsidRPr="00041C96">
        <w:rPr>
          <w:rFonts w:eastAsia="Times New Roman" w:cstheme="minorHAnsi"/>
          <w:b/>
          <w:bCs/>
          <w:color w:val="000000"/>
          <w:sz w:val="16"/>
          <w:szCs w:val="16"/>
        </w:rPr>
        <w:t xml:space="preserve">                 </w:t>
      </w:r>
      <w:r>
        <w:rPr>
          <w:rFonts w:eastAsia="Times New Roman" w:cstheme="minorHAnsi"/>
          <w:b/>
          <w:bCs/>
          <w:color w:val="000000"/>
          <w:sz w:val="16"/>
          <w:szCs w:val="16"/>
        </w:rPr>
        <w:t xml:space="preserve">       54</w:t>
      </w:r>
    </w:p>
    <w:p w14:paraId="5D870DAF" w14:textId="77777777" w:rsidR="00AB5822" w:rsidRDefault="00AB5822" w:rsidP="00AB5822">
      <w:pPr>
        <w:spacing w:after="0" w:line="240" w:lineRule="auto"/>
        <w:rPr>
          <w:rFonts w:ascii="Garamond" w:eastAsia="Times New Roman" w:hAnsi="Garamond" w:cs="Calibri"/>
          <w:b/>
          <w:bCs/>
          <w:color w:val="000000"/>
        </w:rPr>
      </w:pPr>
    </w:p>
    <w:tbl>
      <w:tblPr>
        <w:tblW w:w="9910" w:type="dxa"/>
        <w:tblLook w:val="04A0" w:firstRow="1" w:lastRow="0" w:firstColumn="1" w:lastColumn="0" w:noHBand="0" w:noVBand="1"/>
      </w:tblPr>
      <w:tblGrid>
        <w:gridCol w:w="930"/>
        <w:gridCol w:w="610"/>
        <w:gridCol w:w="1014"/>
        <w:gridCol w:w="713"/>
        <w:gridCol w:w="767"/>
        <w:gridCol w:w="680"/>
        <w:gridCol w:w="912"/>
        <w:gridCol w:w="720"/>
        <w:gridCol w:w="816"/>
        <w:gridCol w:w="624"/>
        <w:gridCol w:w="990"/>
        <w:gridCol w:w="532"/>
        <w:gridCol w:w="602"/>
      </w:tblGrid>
      <w:tr w:rsidR="00AB5822" w:rsidRPr="009E665A" w14:paraId="09B7EE36" w14:textId="77777777" w:rsidTr="00C8372F">
        <w:trPr>
          <w:gridAfter w:val="1"/>
          <w:wAfter w:w="602" w:type="dxa"/>
          <w:trHeight w:val="360"/>
        </w:trPr>
        <w:tc>
          <w:tcPr>
            <w:tcW w:w="7786" w:type="dxa"/>
            <w:gridSpan w:val="10"/>
            <w:tcBorders>
              <w:top w:val="nil"/>
              <w:left w:val="nil"/>
              <w:right w:val="nil"/>
            </w:tcBorders>
            <w:hideMark/>
          </w:tcPr>
          <w:p w14:paraId="2124E5BE" w14:textId="77777777" w:rsidR="00AB5822" w:rsidRPr="00A55B46" w:rsidRDefault="00AB5822" w:rsidP="00C8372F">
            <w:pPr>
              <w:spacing w:after="0" w:line="240" w:lineRule="auto"/>
              <w:jc w:val="right"/>
              <w:rPr>
                <w:rFonts w:eastAsia="Times New Roman" w:cstheme="minorHAnsi"/>
                <w:b/>
                <w:bCs/>
                <w:iCs/>
                <w:highlight w:val="cyan"/>
              </w:rPr>
            </w:pPr>
            <w:r w:rsidRPr="002C2962">
              <w:rPr>
                <w:rFonts w:eastAsia="Times New Roman" w:cstheme="minorHAnsi"/>
                <w:b/>
                <w:bCs/>
                <w:iCs/>
              </w:rPr>
              <w:t>Detentions and Placements by Offense Category – Calendar Year 2023</w:t>
            </w:r>
          </w:p>
        </w:tc>
        <w:tc>
          <w:tcPr>
            <w:tcW w:w="990" w:type="dxa"/>
            <w:tcBorders>
              <w:top w:val="nil"/>
              <w:left w:val="nil"/>
              <w:right w:val="nil"/>
            </w:tcBorders>
          </w:tcPr>
          <w:p w14:paraId="1F8E6478" w14:textId="77777777" w:rsidR="00AB5822" w:rsidRPr="00A55B46" w:rsidRDefault="00AB5822" w:rsidP="00C8372F">
            <w:pPr>
              <w:spacing w:after="0" w:line="240" w:lineRule="auto"/>
              <w:jc w:val="center"/>
              <w:rPr>
                <w:rFonts w:eastAsia="Times New Roman" w:cstheme="minorHAnsi"/>
                <w:iCs/>
                <w:sz w:val="26"/>
                <w:szCs w:val="26"/>
                <w:highlight w:val="cyan"/>
              </w:rPr>
            </w:pPr>
          </w:p>
        </w:tc>
        <w:tc>
          <w:tcPr>
            <w:tcW w:w="532" w:type="dxa"/>
            <w:tcBorders>
              <w:top w:val="nil"/>
              <w:left w:val="nil"/>
              <w:right w:val="nil"/>
            </w:tcBorders>
          </w:tcPr>
          <w:p w14:paraId="34B11D25" w14:textId="77777777" w:rsidR="00AB5822" w:rsidRPr="009E665A" w:rsidRDefault="00AB5822" w:rsidP="00C8372F">
            <w:pPr>
              <w:spacing w:after="0" w:line="240" w:lineRule="auto"/>
              <w:jc w:val="center"/>
              <w:rPr>
                <w:rFonts w:eastAsia="Times New Roman" w:cstheme="minorHAnsi"/>
                <w:iCs/>
                <w:sz w:val="26"/>
                <w:szCs w:val="26"/>
              </w:rPr>
            </w:pPr>
          </w:p>
        </w:tc>
      </w:tr>
      <w:tr w:rsidR="00AB5822" w:rsidRPr="009E665A" w14:paraId="39081A50" w14:textId="77777777" w:rsidTr="00C8372F">
        <w:trPr>
          <w:gridAfter w:val="1"/>
          <w:wAfter w:w="602" w:type="dxa"/>
          <w:trHeight w:val="570"/>
        </w:trPr>
        <w:tc>
          <w:tcPr>
            <w:tcW w:w="930" w:type="dxa"/>
            <w:vAlign w:val="center"/>
            <w:hideMark/>
          </w:tcPr>
          <w:p w14:paraId="703A31F4" w14:textId="77777777" w:rsidR="00AB5822" w:rsidRPr="0061013E" w:rsidRDefault="00AB5822" w:rsidP="00C8372F">
            <w:pPr>
              <w:spacing w:after="0" w:line="240" w:lineRule="auto"/>
              <w:rPr>
                <w:rFonts w:eastAsia="Times New Roman" w:cstheme="minorHAnsi"/>
                <w:color w:val="000000"/>
                <w:sz w:val="20"/>
                <w:szCs w:val="20"/>
              </w:rPr>
            </w:pPr>
            <w:r w:rsidRPr="0061013E">
              <w:rPr>
                <w:rFonts w:eastAsia="Times New Roman" w:cstheme="minorHAnsi"/>
                <w:color w:val="000000"/>
                <w:sz w:val="20"/>
                <w:szCs w:val="20"/>
              </w:rPr>
              <w:t> </w:t>
            </w:r>
          </w:p>
        </w:tc>
        <w:tc>
          <w:tcPr>
            <w:tcW w:w="610" w:type="dxa"/>
            <w:shd w:val="clear" w:color="000000" w:fill="DFEBF5"/>
            <w:hideMark/>
          </w:tcPr>
          <w:p w14:paraId="039B6185" w14:textId="77777777" w:rsidR="00AB5822" w:rsidRPr="0061013E" w:rsidRDefault="00AB5822" w:rsidP="00C8372F">
            <w:pPr>
              <w:spacing w:after="0" w:line="240" w:lineRule="auto"/>
              <w:rPr>
                <w:rFonts w:eastAsia="Times New Roman" w:cstheme="minorHAnsi"/>
                <w:color w:val="000000"/>
                <w:sz w:val="20"/>
                <w:szCs w:val="20"/>
              </w:rPr>
            </w:pPr>
            <w:r w:rsidRPr="0061013E">
              <w:rPr>
                <w:rFonts w:eastAsia="Times New Roman" w:cstheme="minorHAnsi"/>
                <w:color w:val="000000"/>
                <w:sz w:val="20"/>
                <w:szCs w:val="20"/>
              </w:rPr>
              <w:t> </w:t>
            </w:r>
          </w:p>
        </w:tc>
        <w:tc>
          <w:tcPr>
            <w:tcW w:w="1727" w:type="dxa"/>
            <w:gridSpan w:val="2"/>
            <w:shd w:val="clear" w:color="000000" w:fill="DFEBF5"/>
            <w:hideMark/>
          </w:tcPr>
          <w:p w14:paraId="7AF8D2CD" w14:textId="77777777" w:rsidR="00AB5822" w:rsidRPr="0061013E" w:rsidRDefault="00AB5822" w:rsidP="00C8372F">
            <w:pPr>
              <w:spacing w:after="0" w:line="240" w:lineRule="auto"/>
              <w:rPr>
                <w:rFonts w:eastAsia="Times New Roman" w:cstheme="minorHAnsi"/>
                <w:b/>
                <w:bCs/>
                <w:sz w:val="16"/>
                <w:szCs w:val="16"/>
              </w:rPr>
            </w:pPr>
            <w:r w:rsidRPr="0061013E">
              <w:rPr>
                <w:rFonts w:eastAsia="Times New Roman" w:cstheme="minorHAnsi"/>
                <w:b/>
                <w:bCs/>
                <w:sz w:val="16"/>
                <w:szCs w:val="16"/>
              </w:rPr>
              <w:t>Detentions</w:t>
            </w:r>
          </w:p>
        </w:tc>
        <w:tc>
          <w:tcPr>
            <w:tcW w:w="767" w:type="dxa"/>
            <w:shd w:val="clear" w:color="000000" w:fill="DFEBF5"/>
            <w:hideMark/>
          </w:tcPr>
          <w:p w14:paraId="36BBF81C" w14:textId="77777777" w:rsidR="00AB5822" w:rsidRPr="0061013E" w:rsidRDefault="00AB5822" w:rsidP="00C8372F">
            <w:pPr>
              <w:spacing w:after="0" w:line="240" w:lineRule="auto"/>
              <w:rPr>
                <w:rFonts w:eastAsia="Times New Roman" w:cstheme="minorHAnsi"/>
                <w:color w:val="000000"/>
                <w:sz w:val="16"/>
                <w:szCs w:val="16"/>
              </w:rPr>
            </w:pPr>
            <w:r w:rsidRPr="0061013E">
              <w:rPr>
                <w:rFonts w:eastAsia="Times New Roman" w:cstheme="minorHAnsi"/>
                <w:color w:val="000000"/>
                <w:sz w:val="16"/>
                <w:szCs w:val="16"/>
              </w:rPr>
              <w:t> </w:t>
            </w:r>
          </w:p>
        </w:tc>
        <w:tc>
          <w:tcPr>
            <w:tcW w:w="3752" w:type="dxa"/>
            <w:gridSpan w:val="5"/>
            <w:shd w:val="clear" w:color="000000" w:fill="DFEBF5"/>
            <w:hideMark/>
          </w:tcPr>
          <w:p w14:paraId="642A2AE7" w14:textId="77777777" w:rsidR="00AB5822" w:rsidRPr="0061013E" w:rsidRDefault="00AB5822" w:rsidP="00C8372F">
            <w:pPr>
              <w:spacing w:after="0" w:line="240" w:lineRule="auto"/>
              <w:rPr>
                <w:rFonts w:eastAsia="Times New Roman" w:cstheme="minorHAnsi"/>
                <w:color w:val="000000"/>
                <w:sz w:val="16"/>
                <w:szCs w:val="16"/>
              </w:rPr>
            </w:pPr>
            <w:r w:rsidRPr="0061013E">
              <w:rPr>
                <w:rFonts w:eastAsia="Times New Roman" w:cstheme="minorHAnsi"/>
                <w:b/>
                <w:bCs/>
                <w:sz w:val="16"/>
                <w:szCs w:val="16"/>
              </w:rPr>
              <w:t>Placements</w:t>
            </w:r>
            <w:r w:rsidRPr="0061013E">
              <w:rPr>
                <w:rFonts w:eastAsia="Times New Roman" w:cstheme="minorHAnsi"/>
                <w:b/>
                <w:bCs/>
                <w:sz w:val="16"/>
                <w:szCs w:val="16"/>
              </w:rPr>
              <w:br/>
              <w:t xml:space="preserve">Non-Secure                                    </w:t>
            </w:r>
            <w:r w:rsidRPr="009E665A">
              <w:rPr>
                <w:rFonts w:eastAsia="Times New Roman" w:cstheme="minorHAnsi"/>
                <w:b/>
                <w:bCs/>
                <w:sz w:val="16"/>
                <w:szCs w:val="16"/>
              </w:rPr>
              <w:t xml:space="preserve"> </w:t>
            </w:r>
            <w:r>
              <w:rPr>
                <w:rFonts w:eastAsia="Times New Roman" w:cstheme="minorHAnsi"/>
                <w:b/>
                <w:bCs/>
                <w:sz w:val="16"/>
                <w:szCs w:val="16"/>
              </w:rPr>
              <w:t xml:space="preserve">                         </w:t>
            </w:r>
            <w:r w:rsidRPr="009E665A">
              <w:rPr>
                <w:rFonts w:eastAsia="Times New Roman" w:cstheme="minorHAnsi"/>
                <w:b/>
                <w:bCs/>
                <w:sz w:val="16"/>
                <w:szCs w:val="16"/>
              </w:rPr>
              <w:t>Secure</w:t>
            </w:r>
          </w:p>
        </w:tc>
        <w:tc>
          <w:tcPr>
            <w:tcW w:w="990" w:type="dxa"/>
            <w:shd w:val="clear" w:color="000000" w:fill="DFEBF5"/>
          </w:tcPr>
          <w:p w14:paraId="40BCCCDD" w14:textId="77777777" w:rsidR="00AB5822" w:rsidRPr="009E665A" w:rsidRDefault="00AB5822" w:rsidP="00C8372F">
            <w:pPr>
              <w:spacing w:after="0" w:line="240" w:lineRule="auto"/>
              <w:rPr>
                <w:rFonts w:eastAsia="Times New Roman" w:cstheme="minorHAnsi"/>
                <w:b/>
                <w:bCs/>
                <w:sz w:val="16"/>
                <w:szCs w:val="16"/>
              </w:rPr>
            </w:pPr>
          </w:p>
        </w:tc>
        <w:tc>
          <w:tcPr>
            <w:tcW w:w="532" w:type="dxa"/>
            <w:shd w:val="clear" w:color="000000" w:fill="DFEBF5"/>
          </w:tcPr>
          <w:p w14:paraId="260C182C" w14:textId="77777777" w:rsidR="00AB5822" w:rsidRPr="009E665A" w:rsidRDefault="00AB5822" w:rsidP="00C8372F">
            <w:pPr>
              <w:spacing w:after="0" w:line="240" w:lineRule="auto"/>
              <w:rPr>
                <w:rFonts w:eastAsia="Times New Roman" w:cstheme="minorHAnsi"/>
                <w:b/>
                <w:bCs/>
                <w:sz w:val="20"/>
                <w:szCs w:val="20"/>
              </w:rPr>
            </w:pPr>
          </w:p>
        </w:tc>
      </w:tr>
      <w:tr w:rsidR="00AB5822" w:rsidRPr="009E665A" w14:paraId="1E6E3D0D" w14:textId="77777777" w:rsidTr="00C8372F">
        <w:trPr>
          <w:trHeight w:val="458"/>
        </w:trPr>
        <w:tc>
          <w:tcPr>
            <w:tcW w:w="930" w:type="dxa"/>
            <w:tcBorders>
              <w:top w:val="single" w:sz="4" w:space="0" w:color="auto"/>
              <w:left w:val="single" w:sz="4" w:space="0" w:color="auto"/>
              <w:bottom w:val="single" w:sz="4" w:space="0" w:color="auto"/>
              <w:right w:val="single" w:sz="4" w:space="0" w:color="auto"/>
            </w:tcBorders>
            <w:vAlign w:val="center"/>
            <w:hideMark/>
          </w:tcPr>
          <w:p w14:paraId="06E65019" w14:textId="77777777" w:rsidR="00AB5822" w:rsidRPr="0061013E" w:rsidRDefault="00AB5822" w:rsidP="00C8372F">
            <w:pPr>
              <w:spacing w:after="0" w:line="240" w:lineRule="auto"/>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shd w:val="clear" w:color="000000" w:fill="DFEBF5"/>
            <w:vAlign w:val="center"/>
            <w:hideMark/>
          </w:tcPr>
          <w:p w14:paraId="4C9B8B2D" w14:textId="77777777" w:rsidR="00AB5822" w:rsidRPr="0061013E" w:rsidRDefault="00AB5822" w:rsidP="00C8372F">
            <w:pPr>
              <w:spacing w:after="0" w:line="240" w:lineRule="auto"/>
              <w:jc w:val="center"/>
              <w:rPr>
                <w:rFonts w:eastAsia="Times New Roman" w:cstheme="minorHAnsi"/>
                <w:b/>
                <w:bCs/>
                <w:sz w:val="12"/>
                <w:szCs w:val="12"/>
              </w:rPr>
            </w:pPr>
            <w:r w:rsidRPr="0061013E">
              <w:rPr>
                <w:rFonts w:eastAsia="Times New Roman" w:cstheme="minorHAnsi"/>
                <w:b/>
                <w:bCs/>
                <w:sz w:val="12"/>
                <w:szCs w:val="12"/>
              </w:rPr>
              <w:t>Felony</w:t>
            </w:r>
          </w:p>
        </w:tc>
        <w:tc>
          <w:tcPr>
            <w:tcW w:w="1014" w:type="dxa"/>
            <w:tcBorders>
              <w:top w:val="single" w:sz="4" w:space="0" w:color="auto"/>
              <w:left w:val="single" w:sz="4" w:space="0" w:color="auto"/>
              <w:bottom w:val="single" w:sz="4" w:space="0" w:color="auto"/>
              <w:right w:val="single" w:sz="4" w:space="0" w:color="auto"/>
            </w:tcBorders>
            <w:shd w:val="clear" w:color="000000" w:fill="DFEBF5"/>
            <w:hideMark/>
          </w:tcPr>
          <w:p w14:paraId="06370AC1" w14:textId="77777777" w:rsidR="00AB5822" w:rsidRPr="0061013E" w:rsidRDefault="00AB5822" w:rsidP="00C8372F">
            <w:pPr>
              <w:spacing w:after="0" w:line="240" w:lineRule="auto"/>
              <w:rPr>
                <w:rFonts w:eastAsia="Times New Roman" w:cstheme="minorHAnsi"/>
                <w:b/>
                <w:bCs/>
                <w:sz w:val="12"/>
                <w:szCs w:val="12"/>
              </w:rPr>
            </w:pPr>
            <w:r w:rsidRPr="0061013E">
              <w:rPr>
                <w:rFonts w:eastAsia="Times New Roman" w:cstheme="minorHAnsi"/>
                <w:b/>
                <w:bCs/>
                <w:sz w:val="12"/>
                <w:szCs w:val="12"/>
              </w:rPr>
              <w:t>Misd</w:t>
            </w:r>
            <w:r>
              <w:rPr>
                <w:rFonts w:eastAsia="Times New Roman" w:cstheme="minorHAnsi"/>
                <w:b/>
                <w:bCs/>
                <w:sz w:val="12"/>
                <w:szCs w:val="12"/>
              </w:rPr>
              <w:t xml:space="preserve">emeanor </w:t>
            </w:r>
            <w:r w:rsidRPr="0061013E">
              <w:rPr>
                <w:rFonts w:eastAsia="Times New Roman" w:cstheme="minorHAnsi"/>
                <w:b/>
                <w:bCs/>
                <w:sz w:val="12"/>
                <w:szCs w:val="12"/>
              </w:rPr>
              <w:t>AB &amp; VOP</w:t>
            </w:r>
          </w:p>
        </w:tc>
        <w:tc>
          <w:tcPr>
            <w:tcW w:w="713" w:type="dxa"/>
            <w:tcBorders>
              <w:top w:val="single" w:sz="4" w:space="0" w:color="auto"/>
              <w:left w:val="single" w:sz="4" w:space="0" w:color="auto"/>
              <w:bottom w:val="single" w:sz="4" w:space="0" w:color="auto"/>
              <w:right w:val="single" w:sz="4" w:space="0" w:color="auto"/>
            </w:tcBorders>
            <w:shd w:val="clear" w:color="000000" w:fill="DFEBF5"/>
            <w:hideMark/>
          </w:tcPr>
          <w:p w14:paraId="08A43395" w14:textId="77777777" w:rsidR="00AB5822" w:rsidRPr="0061013E" w:rsidRDefault="00AB5822" w:rsidP="00C8372F">
            <w:pPr>
              <w:spacing w:after="0" w:line="240" w:lineRule="auto"/>
              <w:rPr>
                <w:rFonts w:eastAsia="Times New Roman" w:cstheme="minorHAnsi"/>
                <w:color w:val="000000"/>
                <w:sz w:val="12"/>
                <w:szCs w:val="12"/>
              </w:rPr>
            </w:pPr>
            <w:r w:rsidRPr="0061013E">
              <w:rPr>
                <w:rFonts w:eastAsia="Times New Roman" w:cstheme="minorHAnsi"/>
                <w:b/>
                <w:bCs/>
                <w:sz w:val="12"/>
                <w:szCs w:val="12"/>
              </w:rPr>
              <w:t>CINS/</w:t>
            </w:r>
            <w:r w:rsidRPr="0061013E">
              <w:rPr>
                <w:rFonts w:eastAsia="Times New Roman" w:cstheme="minorHAnsi"/>
                <w:b/>
                <w:bCs/>
                <w:sz w:val="12"/>
                <w:szCs w:val="12"/>
              </w:rPr>
              <w:br/>
              <w:t>Status</w:t>
            </w:r>
          </w:p>
        </w:tc>
        <w:tc>
          <w:tcPr>
            <w:tcW w:w="767" w:type="dxa"/>
            <w:tcBorders>
              <w:top w:val="single" w:sz="4" w:space="0" w:color="auto"/>
              <w:left w:val="single" w:sz="4" w:space="0" w:color="auto"/>
              <w:bottom w:val="single" w:sz="4" w:space="0" w:color="auto"/>
              <w:right w:val="single" w:sz="4" w:space="0" w:color="auto"/>
            </w:tcBorders>
            <w:shd w:val="clear" w:color="000000" w:fill="DFEBF5"/>
            <w:hideMark/>
          </w:tcPr>
          <w:p w14:paraId="1E5B87B7" w14:textId="77777777" w:rsidR="00AB5822" w:rsidRPr="0061013E" w:rsidRDefault="00AB5822" w:rsidP="00C8372F">
            <w:pPr>
              <w:spacing w:after="0" w:line="240" w:lineRule="auto"/>
              <w:ind w:firstLineChars="100" w:firstLine="120"/>
              <w:rPr>
                <w:rFonts w:eastAsia="Times New Roman" w:cstheme="minorHAnsi"/>
                <w:b/>
                <w:bCs/>
                <w:sz w:val="12"/>
                <w:szCs w:val="12"/>
              </w:rPr>
            </w:pPr>
            <w:r w:rsidRPr="0061013E">
              <w:rPr>
                <w:rFonts w:eastAsia="Times New Roman" w:cstheme="minorHAnsi"/>
                <w:b/>
                <w:bCs/>
                <w:sz w:val="12"/>
                <w:szCs w:val="12"/>
              </w:rPr>
              <w:t>Total Detentions</w:t>
            </w:r>
          </w:p>
        </w:tc>
        <w:tc>
          <w:tcPr>
            <w:tcW w:w="680" w:type="dxa"/>
            <w:tcBorders>
              <w:top w:val="single" w:sz="4" w:space="0" w:color="auto"/>
              <w:left w:val="single" w:sz="4" w:space="0" w:color="auto"/>
              <w:bottom w:val="single" w:sz="4" w:space="0" w:color="auto"/>
              <w:right w:val="single" w:sz="4" w:space="0" w:color="auto"/>
            </w:tcBorders>
            <w:shd w:val="clear" w:color="000000" w:fill="DFEBF5"/>
            <w:vAlign w:val="center"/>
            <w:hideMark/>
          </w:tcPr>
          <w:p w14:paraId="38722DE1" w14:textId="77777777" w:rsidR="00AB5822" w:rsidRPr="0061013E" w:rsidRDefault="00AB5822" w:rsidP="00C8372F">
            <w:pPr>
              <w:spacing w:after="0" w:line="240" w:lineRule="auto"/>
              <w:jc w:val="center"/>
              <w:rPr>
                <w:rFonts w:eastAsia="Times New Roman" w:cstheme="minorHAnsi"/>
                <w:b/>
                <w:bCs/>
                <w:sz w:val="12"/>
                <w:szCs w:val="12"/>
              </w:rPr>
            </w:pPr>
            <w:r w:rsidRPr="0061013E">
              <w:rPr>
                <w:rFonts w:eastAsia="Times New Roman" w:cstheme="minorHAnsi"/>
                <w:b/>
                <w:bCs/>
                <w:sz w:val="12"/>
                <w:szCs w:val="12"/>
              </w:rPr>
              <w:t>Felony</w:t>
            </w:r>
          </w:p>
        </w:tc>
        <w:tc>
          <w:tcPr>
            <w:tcW w:w="912" w:type="dxa"/>
            <w:tcBorders>
              <w:top w:val="single" w:sz="4" w:space="0" w:color="auto"/>
              <w:left w:val="single" w:sz="4" w:space="0" w:color="auto"/>
              <w:bottom w:val="single" w:sz="4" w:space="0" w:color="auto"/>
              <w:right w:val="single" w:sz="4" w:space="0" w:color="auto"/>
            </w:tcBorders>
            <w:shd w:val="clear" w:color="000000" w:fill="DFEBF5"/>
            <w:hideMark/>
          </w:tcPr>
          <w:p w14:paraId="0F56E5A3" w14:textId="77777777" w:rsidR="00AB5822" w:rsidRPr="0061013E" w:rsidRDefault="00AB5822" w:rsidP="00C8372F">
            <w:pPr>
              <w:spacing w:after="0" w:line="240" w:lineRule="auto"/>
              <w:rPr>
                <w:rFonts w:eastAsia="Times New Roman" w:cstheme="minorHAnsi"/>
                <w:b/>
                <w:bCs/>
                <w:sz w:val="12"/>
                <w:szCs w:val="12"/>
              </w:rPr>
            </w:pPr>
            <w:r w:rsidRPr="0061013E">
              <w:rPr>
                <w:rFonts w:eastAsia="Times New Roman" w:cstheme="minorHAnsi"/>
                <w:b/>
                <w:bCs/>
                <w:sz w:val="12"/>
                <w:szCs w:val="12"/>
              </w:rPr>
              <w:t>Misd</w:t>
            </w:r>
            <w:r>
              <w:rPr>
                <w:rFonts w:eastAsia="Times New Roman" w:cstheme="minorHAnsi"/>
                <w:b/>
                <w:bCs/>
                <w:sz w:val="12"/>
                <w:szCs w:val="12"/>
              </w:rPr>
              <w:t xml:space="preserve">emeanor </w:t>
            </w:r>
            <w:r w:rsidRPr="0061013E">
              <w:rPr>
                <w:rFonts w:eastAsia="Times New Roman" w:cstheme="minorHAnsi"/>
                <w:b/>
                <w:bCs/>
                <w:sz w:val="12"/>
                <w:szCs w:val="12"/>
              </w:rPr>
              <w:t>AB &amp; VOP</w:t>
            </w:r>
          </w:p>
        </w:tc>
        <w:tc>
          <w:tcPr>
            <w:tcW w:w="720" w:type="dxa"/>
            <w:tcBorders>
              <w:top w:val="single" w:sz="4" w:space="0" w:color="auto"/>
              <w:left w:val="single" w:sz="4" w:space="0" w:color="auto"/>
              <w:bottom w:val="single" w:sz="4" w:space="0" w:color="auto"/>
              <w:right w:val="single" w:sz="4" w:space="0" w:color="auto"/>
            </w:tcBorders>
            <w:shd w:val="clear" w:color="000000" w:fill="DFEBF5"/>
            <w:hideMark/>
          </w:tcPr>
          <w:p w14:paraId="13B449FA" w14:textId="77777777" w:rsidR="00AB5822" w:rsidRPr="0061013E" w:rsidRDefault="00AB5822" w:rsidP="00C8372F">
            <w:pPr>
              <w:spacing w:after="0" w:line="240" w:lineRule="auto"/>
              <w:rPr>
                <w:rFonts w:eastAsia="Times New Roman" w:cstheme="minorHAnsi"/>
                <w:color w:val="000000"/>
                <w:sz w:val="12"/>
                <w:szCs w:val="12"/>
              </w:rPr>
            </w:pPr>
            <w:r w:rsidRPr="0061013E">
              <w:rPr>
                <w:rFonts w:eastAsia="Times New Roman" w:cstheme="minorHAnsi"/>
                <w:b/>
                <w:bCs/>
                <w:sz w:val="12"/>
                <w:szCs w:val="12"/>
              </w:rPr>
              <w:t>CINS/</w:t>
            </w:r>
            <w:r w:rsidRPr="0061013E">
              <w:rPr>
                <w:rFonts w:eastAsia="Times New Roman" w:cstheme="minorHAnsi"/>
                <w:b/>
                <w:bCs/>
                <w:sz w:val="12"/>
                <w:szCs w:val="12"/>
              </w:rPr>
              <w:br/>
              <w:t>Status</w:t>
            </w:r>
          </w:p>
        </w:tc>
        <w:tc>
          <w:tcPr>
            <w:tcW w:w="816" w:type="dxa"/>
            <w:tcBorders>
              <w:top w:val="single" w:sz="4" w:space="0" w:color="auto"/>
              <w:left w:val="single" w:sz="4" w:space="0" w:color="auto"/>
              <w:bottom w:val="single" w:sz="4" w:space="0" w:color="auto"/>
              <w:right w:val="single" w:sz="4" w:space="0" w:color="auto"/>
            </w:tcBorders>
            <w:shd w:val="clear" w:color="000000" w:fill="DFEBF5"/>
            <w:hideMark/>
          </w:tcPr>
          <w:p w14:paraId="0686B24C" w14:textId="77777777" w:rsidR="00AB5822" w:rsidRPr="0061013E" w:rsidRDefault="00AB5822" w:rsidP="00C8372F">
            <w:pPr>
              <w:spacing w:after="0" w:line="240" w:lineRule="auto"/>
              <w:rPr>
                <w:rFonts w:eastAsia="Times New Roman" w:cstheme="minorHAnsi"/>
                <w:b/>
                <w:bCs/>
                <w:sz w:val="12"/>
                <w:szCs w:val="12"/>
              </w:rPr>
            </w:pPr>
            <w:r w:rsidRPr="0061013E">
              <w:rPr>
                <w:rFonts w:eastAsia="Times New Roman" w:cstheme="minorHAnsi"/>
                <w:b/>
                <w:bCs/>
                <w:sz w:val="12"/>
                <w:szCs w:val="12"/>
              </w:rPr>
              <w:t>Total Non- Secure</w:t>
            </w:r>
          </w:p>
        </w:tc>
        <w:tc>
          <w:tcPr>
            <w:tcW w:w="624" w:type="dxa"/>
            <w:tcBorders>
              <w:top w:val="single" w:sz="4" w:space="0" w:color="auto"/>
              <w:left w:val="single" w:sz="4" w:space="0" w:color="auto"/>
              <w:bottom w:val="single" w:sz="4" w:space="0" w:color="auto"/>
              <w:right w:val="single" w:sz="4" w:space="0" w:color="auto"/>
            </w:tcBorders>
            <w:shd w:val="clear" w:color="000000" w:fill="DFEBF5"/>
            <w:vAlign w:val="center"/>
            <w:hideMark/>
          </w:tcPr>
          <w:p w14:paraId="7872C31B" w14:textId="77777777" w:rsidR="00AB5822" w:rsidRPr="0061013E" w:rsidRDefault="00AB5822" w:rsidP="00C8372F">
            <w:pPr>
              <w:spacing w:after="0" w:line="240" w:lineRule="auto"/>
              <w:jc w:val="center"/>
              <w:rPr>
                <w:rFonts w:eastAsia="Times New Roman" w:cstheme="minorHAnsi"/>
                <w:b/>
                <w:bCs/>
                <w:sz w:val="12"/>
                <w:szCs w:val="12"/>
              </w:rPr>
            </w:pPr>
            <w:r w:rsidRPr="0061013E">
              <w:rPr>
                <w:rFonts w:eastAsia="Times New Roman" w:cstheme="minorHAnsi"/>
                <w:b/>
                <w:bCs/>
                <w:sz w:val="12"/>
                <w:szCs w:val="12"/>
              </w:rPr>
              <w:t>Felony</w:t>
            </w:r>
          </w:p>
        </w:tc>
        <w:tc>
          <w:tcPr>
            <w:tcW w:w="990" w:type="dxa"/>
            <w:tcBorders>
              <w:top w:val="single" w:sz="4" w:space="0" w:color="auto"/>
              <w:left w:val="single" w:sz="4" w:space="0" w:color="auto"/>
              <w:bottom w:val="single" w:sz="4" w:space="0" w:color="auto"/>
              <w:right w:val="single" w:sz="4" w:space="0" w:color="auto"/>
            </w:tcBorders>
            <w:shd w:val="clear" w:color="000000" w:fill="DFEBF5"/>
            <w:hideMark/>
          </w:tcPr>
          <w:p w14:paraId="65B3D72C" w14:textId="77777777" w:rsidR="00AB5822" w:rsidRPr="009E665A" w:rsidRDefault="00AB5822" w:rsidP="00C8372F">
            <w:pPr>
              <w:spacing w:after="0" w:line="240" w:lineRule="auto"/>
              <w:rPr>
                <w:rFonts w:eastAsia="Times New Roman" w:cstheme="minorHAnsi"/>
                <w:b/>
                <w:bCs/>
                <w:sz w:val="12"/>
                <w:szCs w:val="12"/>
              </w:rPr>
            </w:pPr>
            <w:r w:rsidRPr="0061013E">
              <w:rPr>
                <w:rFonts w:eastAsia="Times New Roman" w:cstheme="minorHAnsi"/>
                <w:b/>
                <w:bCs/>
                <w:sz w:val="12"/>
                <w:szCs w:val="12"/>
              </w:rPr>
              <w:t>Misd</w:t>
            </w:r>
            <w:r>
              <w:rPr>
                <w:rFonts w:eastAsia="Times New Roman" w:cstheme="minorHAnsi"/>
                <w:b/>
                <w:bCs/>
                <w:sz w:val="12"/>
                <w:szCs w:val="12"/>
              </w:rPr>
              <w:t xml:space="preserve">emeanor </w:t>
            </w:r>
            <w:r w:rsidRPr="0061013E">
              <w:rPr>
                <w:rFonts w:eastAsia="Times New Roman" w:cstheme="minorHAnsi"/>
                <w:b/>
                <w:bCs/>
                <w:sz w:val="12"/>
                <w:szCs w:val="12"/>
              </w:rPr>
              <w:t>AB &amp; VOP</w:t>
            </w:r>
          </w:p>
          <w:p w14:paraId="3F529045" w14:textId="77777777" w:rsidR="00AB5822" w:rsidRPr="0061013E" w:rsidRDefault="00AB5822" w:rsidP="00C8372F">
            <w:pPr>
              <w:spacing w:after="0" w:line="240" w:lineRule="auto"/>
              <w:rPr>
                <w:rFonts w:eastAsia="Times New Roman" w:cstheme="minorHAnsi"/>
                <w:b/>
                <w:bCs/>
                <w:sz w:val="12"/>
                <w:szCs w:val="12"/>
              </w:rPr>
            </w:pP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5D758660" w14:textId="77777777" w:rsidR="00AB5822" w:rsidRPr="009E665A" w:rsidRDefault="00AB5822" w:rsidP="00C8372F">
            <w:pPr>
              <w:spacing w:after="0" w:line="240" w:lineRule="auto"/>
              <w:rPr>
                <w:rFonts w:eastAsia="Times New Roman" w:cstheme="minorHAnsi"/>
                <w:b/>
                <w:bCs/>
                <w:sz w:val="12"/>
                <w:szCs w:val="12"/>
              </w:rPr>
            </w:pPr>
            <w:r w:rsidRPr="0061013E">
              <w:rPr>
                <w:rFonts w:eastAsia="Times New Roman" w:cstheme="minorHAnsi"/>
                <w:b/>
                <w:bCs/>
                <w:sz w:val="12"/>
                <w:szCs w:val="12"/>
              </w:rPr>
              <w:t>CINS/</w:t>
            </w:r>
            <w:r w:rsidRPr="0061013E">
              <w:rPr>
                <w:rFonts w:eastAsia="Times New Roman" w:cstheme="minorHAnsi"/>
                <w:b/>
                <w:bCs/>
                <w:sz w:val="12"/>
                <w:szCs w:val="12"/>
              </w:rPr>
              <w:br/>
              <w:t>Status</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00B0EC84" w14:textId="77777777" w:rsidR="00AB5822" w:rsidRPr="009E665A" w:rsidRDefault="00AB5822" w:rsidP="00C8372F">
            <w:pPr>
              <w:spacing w:after="0" w:line="240" w:lineRule="auto"/>
              <w:rPr>
                <w:rFonts w:eastAsia="Times New Roman" w:cstheme="minorHAnsi"/>
                <w:b/>
                <w:bCs/>
                <w:sz w:val="12"/>
                <w:szCs w:val="12"/>
              </w:rPr>
            </w:pPr>
            <w:r w:rsidRPr="0061013E">
              <w:rPr>
                <w:rFonts w:eastAsia="Times New Roman" w:cstheme="minorHAnsi"/>
                <w:b/>
                <w:bCs/>
                <w:sz w:val="12"/>
                <w:szCs w:val="12"/>
              </w:rPr>
              <w:t>Total Secure</w:t>
            </w:r>
          </w:p>
        </w:tc>
      </w:tr>
      <w:tr w:rsidR="00AB5822" w:rsidRPr="009E665A" w14:paraId="1A6AB63F"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0628DEF0" w14:textId="77777777" w:rsidR="00AB5822" w:rsidRPr="00E57341" w:rsidRDefault="00AB5822" w:rsidP="00C8372F">
            <w:pPr>
              <w:spacing w:after="0" w:line="240" w:lineRule="auto"/>
              <w:jc w:val="right"/>
              <w:rPr>
                <w:rFonts w:eastAsia="Times New Roman" w:cstheme="minorHAnsi"/>
                <w:sz w:val="16"/>
                <w:szCs w:val="16"/>
              </w:rPr>
            </w:pPr>
            <w:r w:rsidRPr="00E57341">
              <w:rPr>
                <w:rFonts w:eastAsia="Times New Roman" w:cstheme="minorHAnsi"/>
                <w:sz w:val="16"/>
                <w:szCs w:val="16"/>
              </w:rPr>
              <w:t>Anderson</w:t>
            </w:r>
          </w:p>
        </w:tc>
        <w:tc>
          <w:tcPr>
            <w:tcW w:w="610" w:type="dxa"/>
            <w:tcBorders>
              <w:top w:val="single" w:sz="4" w:space="0" w:color="auto"/>
              <w:left w:val="single" w:sz="4" w:space="0" w:color="auto"/>
              <w:bottom w:val="single" w:sz="4" w:space="0" w:color="auto"/>
              <w:right w:val="single" w:sz="4" w:space="0" w:color="auto"/>
            </w:tcBorders>
            <w:noWrap/>
          </w:tcPr>
          <w:p w14:paraId="68FD598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1014" w:type="dxa"/>
            <w:tcBorders>
              <w:top w:val="single" w:sz="4" w:space="0" w:color="auto"/>
              <w:left w:val="single" w:sz="4" w:space="0" w:color="auto"/>
              <w:bottom w:val="single" w:sz="4" w:space="0" w:color="auto"/>
              <w:right w:val="single" w:sz="4" w:space="0" w:color="auto"/>
            </w:tcBorders>
            <w:noWrap/>
          </w:tcPr>
          <w:p w14:paraId="5A60FC1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713" w:type="dxa"/>
            <w:tcBorders>
              <w:top w:val="single" w:sz="4" w:space="0" w:color="auto"/>
              <w:left w:val="single" w:sz="4" w:space="0" w:color="auto"/>
              <w:bottom w:val="single" w:sz="4" w:space="0" w:color="auto"/>
              <w:right w:val="single" w:sz="4" w:space="0" w:color="auto"/>
            </w:tcBorders>
            <w:noWrap/>
          </w:tcPr>
          <w:p w14:paraId="55B4686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noWrap/>
          </w:tcPr>
          <w:p w14:paraId="05172EE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noWrap/>
          </w:tcPr>
          <w:p w14:paraId="656E75A8"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2" w:type="dxa"/>
            <w:tcBorders>
              <w:top w:val="single" w:sz="4" w:space="0" w:color="auto"/>
              <w:left w:val="single" w:sz="4" w:space="0" w:color="auto"/>
              <w:bottom w:val="single" w:sz="4" w:space="0" w:color="auto"/>
              <w:right w:val="single" w:sz="4" w:space="0" w:color="auto"/>
            </w:tcBorders>
            <w:noWrap/>
          </w:tcPr>
          <w:p w14:paraId="59A49AE7"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noWrap/>
          </w:tcPr>
          <w:p w14:paraId="1AD766D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5490EE3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624" w:type="dxa"/>
            <w:tcBorders>
              <w:top w:val="single" w:sz="4" w:space="0" w:color="auto"/>
              <w:left w:val="single" w:sz="4" w:space="0" w:color="auto"/>
              <w:bottom w:val="single" w:sz="4" w:space="0" w:color="auto"/>
              <w:right w:val="single" w:sz="4" w:space="0" w:color="auto"/>
            </w:tcBorders>
            <w:noWrap/>
          </w:tcPr>
          <w:p w14:paraId="570EAE7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990" w:type="dxa"/>
            <w:tcBorders>
              <w:top w:val="single" w:sz="4" w:space="0" w:color="auto"/>
              <w:left w:val="single" w:sz="4" w:space="0" w:color="auto"/>
              <w:bottom w:val="single" w:sz="4" w:space="0" w:color="auto"/>
              <w:right w:val="single" w:sz="4" w:space="0" w:color="auto"/>
            </w:tcBorders>
            <w:noWrap/>
          </w:tcPr>
          <w:p w14:paraId="6947A47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tcPr>
          <w:p w14:paraId="7C7DE4B0"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04BB2442"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r>
      <w:tr w:rsidR="00AB5822" w:rsidRPr="009E665A" w14:paraId="0BDBBD8B"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0ADE4031" w14:textId="77777777" w:rsidR="00AB5822" w:rsidRPr="00E57341" w:rsidRDefault="00AB5822" w:rsidP="00C8372F">
            <w:pPr>
              <w:spacing w:after="0" w:line="240" w:lineRule="auto"/>
              <w:jc w:val="right"/>
              <w:rPr>
                <w:rFonts w:eastAsia="Times New Roman" w:cstheme="minorHAnsi"/>
                <w:sz w:val="16"/>
                <w:szCs w:val="16"/>
              </w:rPr>
            </w:pPr>
            <w:r w:rsidRPr="00E57341">
              <w:rPr>
                <w:rFonts w:eastAsia="Times New Roman" w:cstheme="minorHAnsi"/>
                <w:sz w:val="16"/>
                <w:szCs w:val="16"/>
              </w:rPr>
              <w:t>Camp</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0B515F3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16</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4BBE521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5F5F1989"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5E6381E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2A7C1CD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766A4ED8"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675FBB4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5E9FF0D9"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38E7AA2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2A781EB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5D3E5BCB"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3C545F60"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r>
      <w:tr w:rsidR="00AB5822" w:rsidRPr="009E665A" w14:paraId="17F7D7CD"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080344E8" w14:textId="77777777" w:rsidR="00AB5822" w:rsidRPr="00E57341" w:rsidRDefault="00AB5822" w:rsidP="00C8372F">
            <w:pPr>
              <w:spacing w:after="0" w:line="240" w:lineRule="auto"/>
              <w:jc w:val="right"/>
              <w:rPr>
                <w:rFonts w:eastAsia="Times New Roman" w:cstheme="minorHAnsi"/>
                <w:sz w:val="16"/>
                <w:szCs w:val="16"/>
              </w:rPr>
            </w:pPr>
            <w:r w:rsidRPr="00E57341">
              <w:rPr>
                <w:rFonts w:eastAsia="Times New Roman" w:cstheme="minorHAnsi"/>
                <w:sz w:val="16"/>
                <w:szCs w:val="16"/>
              </w:rPr>
              <w:lastRenderedPageBreak/>
              <w:t>Cherokee</w:t>
            </w:r>
          </w:p>
        </w:tc>
        <w:tc>
          <w:tcPr>
            <w:tcW w:w="610" w:type="dxa"/>
            <w:tcBorders>
              <w:top w:val="single" w:sz="4" w:space="0" w:color="auto"/>
              <w:left w:val="single" w:sz="4" w:space="0" w:color="auto"/>
              <w:bottom w:val="single" w:sz="4" w:space="0" w:color="auto"/>
              <w:right w:val="single" w:sz="4" w:space="0" w:color="auto"/>
            </w:tcBorders>
            <w:noWrap/>
          </w:tcPr>
          <w:p w14:paraId="00772FB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1014" w:type="dxa"/>
            <w:tcBorders>
              <w:top w:val="single" w:sz="4" w:space="0" w:color="auto"/>
              <w:left w:val="single" w:sz="4" w:space="0" w:color="auto"/>
              <w:bottom w:val="single" w:sz="4" w:space="0" w:color="auto"/>
              <w:right w:val="single" w:sz="4" w:space="0" w:color="auto"/>
            </w:tcBorders>
            <w:noWrap/>
          </w:tcPr>
          <w:p w14:paraId="776EDC4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713" w:type="dxa"/>
            <w:tcBorders>
              <w:top w:val="single" w:sz="4" w:space="0" w:color="auto"/>
              <w:left w:val="single" w:sz="4" w:space="0" w:color="auto"/>
              <w:bottom w:val="single" w:sz="4" w:space="0" w:color="auto"/>
              <w:right w:val="single" w:sz="4" w:space="0" w:color="auto"/>
            </w:tcBorders>
            <w:noWrap/>
          </w:tcPr>
          <w:p w14:paraId="73060E6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noWrap/>
          </w:tcPr>
          <w:p w14:paraId="4A634CA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noWrap/>
          </w:tcPr>
          <w:p w14:paraId="5E8158C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2" w:type="dxa"/>
            <w:tcBorders>
              <w:top w:val="single" w:sz="4" w:space="0" w:color="auto"/>
              <w:left w:val="single" w:sz="4" w:space="0" w:color="auto"/>
              <w:bottom w:val="single" w:sz="4" w:space="0" w:color="auto"/>
              <w:right w:val="single" w:sz="4" w:space="0" w:color="auto"/>
            </w:tcBorders>
            <w:noWrap/>
          </w:tcPr>
          <w:p w14:paraId="23385CAF"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noWrap/>
          </w:tcPr>
          <w:p w14:paraId="44485F7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27844E4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noWrap/>
          </w:tcPr>
          <w:p w14:paraId="19BBA3A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990" w:type="dxa"/>
            <w:tcBorders>
              <w:top w:val="single" w:sz="4" w:space="0" w:color="auto"/>
              <w:left w:val="single" w:sz="4" w:space="0" w:color="auto"/>
              <w:bottom w:val="single" w:sz="4" w:space="0" w:color="auto"/>
              <w:right w:val="single" w:sz="4" w:space="0" w:color="auto"/>
            </w:tcBorders>
            <w:noWrap/>
          </w:tcPr>
          <w:p w14:paraId="4E83124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532" w:type="dxa"/>
            <w:tcBorders>
              <w:top w:val="single" w:sz="4" w:space="0" w:color="auto"/>
              <w:left w:val="single" w:sz="4" w:space="0" w:color="auto"/>
              <w:bottom w:val="single" w:sz="4" w:space="0" w:color="auto"/>
              <w:right w:val="single" w:sz="4" w:space="0" w:color="auto"/>
            </w:tcBorders>
          </w:tcPr>
          <w:p w14:paraId="1561970C"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5BEC6BFE"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r>
      <w:tr w:rsidR="00AB5822" w:rsidRPr="009E665A" w14:paraId="3506A9DF"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1A1E95DD"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Gregg</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2267F037"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39</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087738E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53</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60CF0EB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0273AA8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96</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2A615A5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73D404B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27C5BF0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683EC57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4B2A301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2C847FC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72260A4B"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3865D0C3"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9E665A" w14:paraId="71DCDA31"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5BAFB277"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Harrison</w:t>
            </w:r>
          </w:p>
        </w:tc>
        <w:tc>
          <w:tcPr>
            <w:tcW w:w="610" w:type="dxa"/>
            <w:tcBorders>
              <w:top w:val="single" w:sz="4" w:space="0" w:color="auto"/>
              <w:left w:val="single" w:sz="4" w:space="0" w:color="auto"/>
              <w:bottom w:val="single" w:sz="4" w:space="0" w:color="auto"/>
              <w:right w:val="single" w:sz="4" w:space="0" w:color="auto"/>
            </w:tcBorders>
            <w:noWrap/>
          </w:tcPr>
          <w:p w14:paraId="7E5E72F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49</w:t>
            </w:r>
          </w:p>
        </w:tc>
        <w:tc>
          <w:tcPr>
            <w:tcW w:w="1014" w:type="dxa"/>
            <w:tcBorders>
              <w:top w:val="single" w:sz="4" w:space="0" w:color="auto"/>
              <w:left w:val="single" w:sz="4" w:space="0" w:color="auto"/>
              <w:bottom w:val="single" w:sz="4" w:space="0" w:color="auto"/>
              <w:right w:val="single" w:sz="4" w:space="0" w:color="auto"/>
            </w:tcBorders>
            <w:noWrap/>
          </w:tcPr>
          <w:p w14:paraId="086E6C78"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50</w:t>
            </w:r>
          </w:p>
        </w:tc>
        <w:tc>
          <w:tcPr>
            <w:tcW w:w="713" w:type="dxa"/>
            <w:tcBorders>
              <w:top w:val="single" w:sz="4" w:space="0" w:color="auto"/>
              <w:left w:val="single" w:sz="4" w:space="0" w:color="auto"/>
              <w:bottom w:val="single" w:sz="4" w:space="0" w:color="auto"/>
              <w:right w:val="single" w:sz="4" w:space="0" w:color="auto"/>
            </w:tcBorders>
            <w:noWrap/>
          </w:tcPr>
          <w:p w14:paraId="0F43E42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35</w:t>
            </w:r>
          </w:p>
        </w:tc>
        <w:tc>
          <w:tcPr>
            <w:tcW w:w="767" w:type="dxa"/>
            <w:tcBorders>
              <w:top w:val="single" w:sz="4" w:space="0" w:color="auto"/>
              <w:left w:val="single" w:sz="4" w:space="0" w:color="auto"/>
              <w:bottom w:val="single" w:sz="4" w:space="0" w:color="auto"/>
              <w:right w:val="single" w:sz="4" w:space="0" w:color="auto"/>
            </w:tcBorders>
            <w:noWrap/>
          </w:tcPr>
          <w:p w14:paraId="3A956F1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134</w:t>
            </w:r>
          </w:p>
        </w:tc>
        <w:tc>
          <w:tcPr>
            <w:tcW w:w="680" w:type="dxa"/>
            <w:tcBorders>
              <w:top w:val="single" w:sz="4" w:space="0" w:color="auto"/>
              <w:left w:val="single" w:sz="4" w:space="0" w:color="auto"/>
              <w:bottom w:val="single" w:sz="4" w:space="0" w:color="auto"/>
              <w:right w:val="single" w:sz="4" w:space="0" w:color="auto"/>
            </w:tcBorders>
            <w:noWrap/>
          </w:tcPr>
          <w:p w14:paraId="11D45A1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12" w:type="dxa"/>
            <w:tcBorders>
              <w:top w:val="single" w:sz="4" w:space="0" w:color="auto"/>
              <w:left w:val="single" w:sz="4" w:space="0" w:color="auto"/>
              <w:bottom w:val="single" w:sz="4" w:space="0" w:color="auto"/>
              <w:right w:val="single" w:sz="4" w:space="0" w:color="auto"/>
            </w:tcBorders>
            <w:noWrap/>
          </w:tcPr>
          <w:p w14:paraId="1A90104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w:t>
            </w:r>
          </w:p>
        </w:tc>
        <w:tc>
          <w:tcPr>
            <w:tcW w:w="720" w:type="dxa"/>
            <w:tcBorders>
              <w:top w:val="single" w:sz="4" w:space="0" w:color="auto"/>
              <w:left w:val="single" w:sz="4" w:space="0" w:color="auto"/>
              <w:bottom w:val="single" w:sz="4" w:space="0" w:color="auto"/>
              <w:right w:val="single" w:sz="4" w:space="0" w:color="auto"/>
            </w:tcBorders>
            <w:noWrap/>
          </w:tcPr>
          <w:p w14:paraId="23CE107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3359C147"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624" w:type="dxa"/>
            <w:tcBorders>
              <w:top w:val="single" w:sz="4" w:space="0" w:color="auto"/>
              <w:left w:val="single" w:sz="4" w:space="0" w:color="auto"/>
              <w:bottom w:val="single" w:sz="4" w:space="0" w:color="auto"/>
              <w:right w:val="single" w:sz="4" w:space="0" w:color="auto"/>
            </w:tcBorders>
            <w:noWrap/>
          </w:tcPr>
          <w:p w14:paraId="15588EC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990" w:type="dxa"/>
            <w:tcBorders>
              <w:top w:val="single" w:sz="4" w:space="0" w:color="auto"/>
              <w:left w:val="single" w:sz="4" w:space="0" w:color="auto"/>
              <w:bottom w:val="single" w:sz="4" w:space="0" w:color="auto"/>
              <w:right w:val="single" w:sz="4" w:space="0" w:color="auto"/>
            </w:tcBorders>
            <w:noWrap/>
          </w:tcPr>
          <w:p w14:paraId="016ADEF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tcPr>
          <w:p w14:paraId="7BF83557"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7C2350BA"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r>
      <w:tr w:rsidR="00AB5822" w:rsidRPr="009E665A" w14:paraId="323A45E6"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40AB75EC"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Henderson</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0CD7BCC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21</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4B71A9D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628D292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5C7139D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7EC4405F"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49E66BD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27C48767"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398B41E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2E6BF95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7F49177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3216AF36"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2B4C8941"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r>
      <w:tr w:rsidR="00AB5822" w:rsidRPr="009E665A" w14:paraId="36817696"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009866BE"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Marion</w:t>
            </w:r>
          </w:p>
        </w:tc>
        <w:tc>
          <w:tcPr>
            <w:tcW w:w="610" w:type="dxa"/>
            <w:tcBorders>
              <w:top w:val="single" w:sz="4" w:space="0" w:color="auto"/>
              <w:left w:val="single" w:sz="4" w:space="0" w:color="auto"/>
              <w:bottom w:val="single" w:sz="4" w:space="0" w:color="auto"/>
              <w:right w:val="single" w:sz="4" w:space="0" w:color="auto"/>
            </w:tcBorders>
            <w:noWrap/>
          </w:tcPr>
          <w:p w14:paraId="71AA46D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1014" w:type="dxa"/>
            <w:tcBorders>
              <w:top w:val="single" w:sz="4" w:space="0" w:color="auto"/>
              <w:left w:val="single" w:sz="4" w:space="0" w:color="auto"/>
              <w:bottom w:val="single" w:sz="4" w:space="0" w:color="auto"/>
              <w:right w:val="single" w:sz="4" w:space="0" w:color="auto"/>
            </w:tcBorders>
            <w:noWrap/>
          </w:tcPr>
          <w:p w14:paraId="2C6D5CD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13" w:type="dxa"/>
            <w:tcBorders>
              <w:top w:val="single" w:sz="4" w:space="0" w:color="auto"/>
              <w:left w:val="single" w:sz="4" w:space="0" w:color="auto"/>
              <w:bottom w:val="single" w:sz="4" w:space="0" w:color="auto"/>
              <w:right w:val="single" w:sz="4" w:space="0" w:color="auto"/>
            </w:tcBorders>
            <w:noWrap/>
          </w:tcPr>
          <w:p w14:paraId="7A8F46F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noWrap/>
          </w:tcPr>
          <w:p w14:paraId="65A19D8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noWrap/>
          </w:tcPr>
          <w:p w14:paraId="04247E24"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2" w:type="dxa"/>
            <w:tcBorders>
              <w:top w:val="single" w:sz="4" w:space="0" w:color="auto"/>
              <w:left w:val="single" w:sz="4" w:space="0" w:color="auto"/>
              <w:bottom w:val="single" w:sz="4" w:space="0" w:color="auto"/>
              <w:right w:val="single" w:sz="4" w:space="0" w:color="auto"/>
            </w:tcBorders>
            <w:noWrap/>
          </w:tcPr>
          <w:p w14:paraId="0707CC8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noWrap/>
          </w:tcPr>
          <w:p w14:paraId="513CFE6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2BF970B8"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noWrap/>
          </w:tcPr>
          <w:p w14:paraId="1B66038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90" w:type="dxa"/>
            <w:tcBorders>
              <w:top w:val="single" w:sz="4" w:space="0" w:color="auto"/>
              <w:left w:val="single" w:sz="4" w:space="0" w:color="auto"/>
              <w:bottom w:val="single" w:sz="4" w:space="0" w:color="auto"/>
              <w:right w:val="single" w:sz="4" w:space="0" w:color="auto"/>
            </w:tcBorders>
            <w:noWrap/>
          </w:tcPr>
          <w:p w14:paraId="33A162B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tcPr>
          <w:p w14:paraId="51544A03"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29A83EE4"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9E665A" w14:paraId="29B2665E"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1FAF3674"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Panola</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1FC8D17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76179298"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015FDA6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554ADE7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3445396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5EB8C06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70B9CC9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22E9A368"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782E804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2AFB35A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0245FAD9"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51B50CA1"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9E665A" w14:paraId="0EDE1772"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3C0DE184"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Rains</w:t>
            </w:r>
          </w:p>
        </w:tc>
        <w:tc>
          <w:tcPr>
            <w:tcW w:w="610" w:type="dxa"/>
            <w:tcBorders>
              <w:top w:val="single" w:sz="4" w:space="0" w:color="auto"/>
              <w:left w:val="single" w:sz="4" w:space="0" w:color="auto"/>
              <w:bottom w:val="single" w:sz="4" w:space="0" w:color="auto"/>
              <w:right w:val="single" w:sz="4" w:space="0" w:color="auto"/>
            </w:tcBorders>
            <w:noWrap/>
          </w:tcPr>
          <w:p w14:paraId="7B9155B9"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1014" w:type="dxa"/>
            <w:tcBorders>
              <w:top w:val="single" w:sz="4" w:space="0" w:color="auto"/>
              <w:left w:val="single" w:sz="4" w:space="0" w:color="auto"/>
              <w:bottom w:val="single" w:sz="4" w:space="0" w:color="auto"/>
              <w:right w:val="single" w:sz="4" w:space="0" w:color="auto"/>
            </w:tcBorders>
            <w:noWrap/>
          </w:tcPr>
          <w:p w14:paraId="1192931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13" w:type="dxa"/>
            <w:tcBorders>
              <w:top w:val="single" w:sz="4" w:space="0" w:color="auto"/>
              <w:left w:val="single" w:sz="4" w:space="0" w:color="auto"/>
              <w:bottom w:val="single" w:sz="4" w:space="0" w:color="auto"/>
              <w:right w:val="single" w:sz="4" w:space="0" w:color="auto"/>
            </w:tcBorders>
            <w:noWrap/>
          </w:tcPr>
          <w:p w14:paraId="3F20CC9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noWrap/>
          </w:tcPr>
          <w:p w14:paraId="6854A4E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noWrap/>
          </w:tcPr>
          <w:p w14:paraId="1246FDA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2" w:type="dxa"/>
            <w:tcBorders>
              <w:top w:val="single" w:sz="4" w:space="0" w:color="auto"/>
              <w:left w:val="single" w:sz="4" w:space="0" w:color="auto"/>
              <w:bottom w:val="single" w:sz="4" w:space="0" w:color="auto"/>
              <w:right w:val="single" w:sz="4" w:space="0" w:color="auto"/>
            </w:tcBorders>
            <w:noWrap/>
          </w:tcPr>
          <w:p w14:paraId="487E7B7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noWrap/>
          </w:tcPr>
          <w:p w14:paraId="37533EC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0F9B204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noWrap/>
          </w:tcPr>
          <w:p w14:paraId="4D31CCB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90" w:type="dxa"/>
            <w:tcBorders>
              <w:top w:val="single" w:sz="4" w:space="0" w:color="auto"/>
              <w:left w:val="single" w:sz="4" w:space="0" w:color="auto"/>
              <w:bottom w:val="single" w:sz="4" w:space="0" w:color="auto"/>
              <w:right w:val="single" w:sz="4" w:space="0" w:color="auto"/>
            </w:tcBorders>
            <w:noWrap/>
          </w:tcPr>
          <w:p w14:paraId="0A872D3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tcPr>
          <w:p w14:paraId="7EDDB126"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19E204C7"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r>
      <w:tr w:rsidR="00AB5822" w:rsidRPr="009E665A" w14:paraId="07C494C3"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79361906"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Rusk</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2B6AE64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3F1014D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66FB818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59A4C539"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212F09D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2499CA7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3AF9CC2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1C1A4E49"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383A16F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2790EB4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7D9E2CC6"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3828940D"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r>
      <w:tr w:rsidR="00AB5822" w:rsidRPr="009E665A" w14:paraId="58EA5BE5"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1B8BAEBF"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Smith</w:t>
            </w:r>
          </w:p>
        </w:tc>
        <w:tc>
          <w:tcPr>
            <w:tcW w:w="610" w:type="dxa"/>
            <w:tcBorders>
              <w:top w:val="single" w:sz="4" w:space="0" w:color="auto"/>
              <w:left w:val="single" w:sz="4" w:space="0" w:color="auto"/>
              <w:bottom w:val="single" w:sz="4" w:space="0" w:color="auto"/>
              <w:right w:val="single" w:sz="4" w:space="0" w:color="auto"/>
            </w:tcBorders>
            <w:noWrap/>
          </w:tcPr>
          <w:p w14:paraId="58BB87D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97</w:t>
            </w:r>
          </w:p>
        </w:tc>
        <w:tc>
          <w:tcPr>
            <w:tcW w:w="1014" w:type="dxa"/>
            <w:tcBorders>
              <w:top w:val="single" w:sz="4" w:space="0" w:color="auto"/>
              <w:left w:val="single" w:sz="4" w:space="0" w:color="auto"/>
              <w:bottom w:val="single" w:sz="4" w:space="0" w:color="auto"/>
              <w:right w:val="single" w:sz="4" w:space="0" w:color="auto"/>
            </w:tcBorders>
            <w:noWrap/>
          </w:tcPr>
          <w:p w14:paraId="2D5619C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159</w:t>
            </w:r>
          </w:p>
        </w:tc>
        <w:tc>
          <w:tcPr>
            <w:tcW w:w="713" w:type="dxa"/>
            <w:tcBorders>
              <w:top w:val="single" w:sz="4" w:space="0" w:color="auto"/>
              <w:left w:val="single" w:sz="4" w:space="0" w:color="auto"/>
              <w:bottom w:val="single" w:sz="4" w:space="0" w:color="auto"/>
              <w:right w:val="single" w:sz="4" w:space="0" w:color="auto"/>
            </w:tcBorders>
            <w:noWrap/>
          </w:tcPr>
          <w:p w14:paraId="5B2760EC"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noWrap/>
          </w:tcPr>
          <w:p w14:paraId="10BE2D1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256</w:t>
            </w:r>
          </w:p>
        </w:tc>
        <w:tc>
          <w:tcPr>
            <w:tcW w:w="680" w:type="dxa"/>
            <w:tcBorders>
              <w:top w:val="single" w:sz="4" w:space="0" w:color="auto"/>
              <w:left w:val="single" w:sz="4" w:space="0" w:color="auto"/>
              <w:bottom w:val="single" w:sz="4" w:space="0" w:color="auto"/>
              <w:right w:val="single" w:sz="4" w:space="0" w:color="auto"/>
            </w:tcBorders>
            <w:noWrap/>
          </w:tcPr>
          <w:p w14:paraId="6AD42EF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912" w:type="dxa"/>
            <w:tcBorders>
              <w:top w:val="single" w:sz="4" w:space="0" w:color="auto"/>
              <w:left w:val="single" w:sz="4" w:space="0" w:color="auto"/>
              <w:bottom w:val="single" w:sz="4" w:space="0" w:color="auto"/>
              <w:right w:val="single" w:sz="4" w:space="0" w:color="auto"/>
            </w:tcBorders>
            <w:noWrap/>
          </w:tcPr>
          <w:p w14:paraId="691A4CE9"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p>
        </w:tc>
        <w:tc>
          <w:tcPr>
            <w:tcW w:w="720" w:type="dxa"/>
            <w:tcBorders>
              <w:top w:val="single" w:sz="4" w:space="0" w:color="auto"/>
              <w:left w:val="single" w:sz="4" w:space="0" w:color="auto"/>
              <w:bottom w:val="single" w:sz="4" w:space="0" w:color="auto"/>
              <w:right w:val="single" w:sz="4" w:space="0" w:color="auto"/>
            </w:tcBorders>
            <w:noWrap/>
          </w:tcPr>
          <w:p w14:paraId="310573A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3933259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10</w:t>
            </w:r>
          </w:p>
        </w:tc>
        <w:tc>
          <w:tcPr>
            <w:tcW w:w="624" w:type="dxa"/>
            <w:tcBorders>
              <w:top w:val="single" w:sz="4" w:space="0" w:color="auto"/>
              <w:left w:val="single" w:sz="4" w:space="0" w:color="auto"/>
              <w:bottom w:val="single" w:sz="4" w:space="0" w:color="auto"/>
              <w:right w:val="single" w:sz="4" w:space="0" w:color="auto"/>
            </w:tcBorders>
            <w:noWrap/>
          </w:tcPr>
          <w:p w14:paraId="7A36BE3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990" w:type="dxa"/>
            <w:tcBorders>
              <w:top w:val="single" w:sz="4" w:space="0" w:color="auto"/>
              <w:left w:val="single" w:sz="4" w:space="0" w:color="auto"/>
              <w:bottom w:val="single" w:sz="4" w:space="0" w:color="auto"/>
              <w:right w:val="single" w:sz="4" w:space="0" w:color="auto"/>
            </w:tcBorders>
            <w:noWrap/>
          </w:tcPr>
          <w:p w14:paraId="212D31EF"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14</w:t>
            </w:r>
          </w:p>
        </w:tc>
        <w:tc>
          <w:tcPr>
            <w:tcW w:w="532" w:type="dxa"/>
            <w:tcBorders>
              <w:top w:val="single" w:sz="4" w:space="0" w:color="auto"/>
              <w:left w:val="single" w:sz="4" w:space="0" w:color="auto"/>
              <w:bottom w:val="single" w:sz="4" w:space="0" w:color="auto"/>
              <w:right w:val="single" w:sz="4" w:space="0" w:color="auto"/>
            </w:tcBorders>
          </w:tcPr>
          <w:p w14:paraId="5DE15665"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28BC3FDA"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17</w:t>
            </w:r>
          </w:p>
        </w:tc>
      </w:tr>
      <w:tr w:rsidR="00AB5822" w:rsidRPr="009E665A" w14:paraId="0589BB4D"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31D447E5"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Upshur</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37D6DEA7"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6</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49288AE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3366934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012C8A7F"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24C9E81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70DA0F9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78956A5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171D505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5A9EFCA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204E981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022D578B"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208410EB"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r>
      <w:tr w:rsidR="00AB5822" w:rsidRPr="009E665A" w14:paraId="5D407D94"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0FE33EBC"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Van Zandt</w:t>
            </w:r>
          </w:p>
        </w:tc>
        <w:tc>
          <w:tcPr>
            <w:tcW w:w="610" w:type="dxa"/>
            <w:tcBorders>
              <w:top w:val="single" w:sz="4" w:space="0" w:color="auto"/>
              <w:left w:val="single" w:sz="4" w:space="0" w:color="auto"/>
              <w:bottom w:val="single" w:sz="4" w:space="0" w:color="auto"/>
              <w:right w:val="single" w:sz="4" w:space="0" w:color="auto"/>
            </w:tcBorders>
            <w:noWrap/>
          </w:tcPr>
          <w:p w14:paraId="1BEA69E5"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19</w:t>
            </w:r>
          </w:p>
        </w:tc>
        <w:tc>
          <w:tcPr>
            <w:tcW w:w="1014" w:type="dxa"/>
            <w:tcBorders>
              <w:top w:val="single" w:sz="4" w:space="0" w:color="auto"/>
              <w:left w:val="single" w:sz="4" w:space="0" w:color="auto"/>
              <w:bottom w:val="single" w:sz="4" w:space="0" w:color="auto"/>
              <w:right w:val="single" w:sz="4" w:space="0" w:color="auto"/>
            </w:tcBorders>
            <w:noWrap/>
          </w:tcPr>
          <w:p w14:paraId="0AED477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19</w:t>
            </w:r>
          </w:p>
        </w:tc>
        <w:tc>
          <w:tcPr>
            <w:tcW w:w="713" w:type="dxa"/>
            <w:tcBorders>
              <w:top w:val="single" w:sz="4" w:space="0" w:color="auto"/>
              <w:left w:val="single" w:sz="4" w:space="0" w:color="auto"/>
              <w:bottom w:val="single" w:sz="4" w:space="0" w:color="auto"/>
              <w:right w:val="single" w:sz="4" w:space="0" w:color="auto"/>
            </w:tcBorders>
            <w:noWrap/>
          </w:tcPr>
          <w:p w14:paraId="4BDC635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767" w:type="dxa"/>
            <w:tcBorders>
              <w:top w:val="single" w:sz="4" w:space="0" w:color="auto"/>
              <w:left w:val="single" w:sz="4" w:space="0" w:color="auto"/>
              <w:bottom w:val="single" w:sz="4" w:space="0" w:color="auto"/>
              <w:right w:val="single" w:sz="4" w:space="0" w:color="auto"/>
            </w:tcBorders>
            <w:noWrap/>
          </w:tcPr>
          <w:p w14:paraId="60DB239E"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noWrap/>
          </w:tcPr>
          <w:p w14:paraId="51F254A4"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12" w:type="dxa"/>
            <w:tcBorders>
              <w:top w:val="single" w:sz="4" w:space="0" w:color="auto"/>
              <w:left w:val="single" w:sz="4" w:space="0" w:color="auto"/>
              <w:bottom w:val="single" w:sz="4" w:space="0" w:color="auto"/>
              <w:right w:val="single" w:sz="4" w:space="0" w:color="auto"/>
            </w:tcBorders>
            <w:noWrap/>
          </w:tcPr>
          <w:p w14:paraId="58A5F52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20" w:type="dxa"/>
            <w:tcBorders>
              <w:top w:val="single" w:sz="4" w:space="0" w:color="auto"/>
              <w:left w:val="single" w:sz="4" w:space="0" w:color="auto"/>
              <w:bottom w:val="single" w:sz="4" w:space="0" w:color="auto"/>
              <w:right w:val="single" w:sz="4" w:space="0" w:color="auto"/>
            </w:tcBorders>
            <w:noWrap/>
          </w:tcPr>
          <w:p w14:paraId="71BB211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noWrap/>
          </w:tcPr>
          <w:p w14:paraId="32F0C76B"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624" w:type="dxa"/>
            <w:tcBorders>
              <w:top w:val="single" w:sz="4" w:space="0" w:color="auto"/>
              <w:left w:val="single" w:sz="4" w:space="0" w:color="auto"/>
              <w:bottom w:val="single" w:sz="4" w:space="0" w:color="auto"/>
              <w:right w:val="single" w:sz="4" w:space="0" w:color="auto"/>
            </w:tcBorders>
            <w:noWrap/>
          </w:tcPr>
          <w:p w14:paraId="5A1F34E7"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990" w:type="dxa"/>
            <w:tcBorders>
              <w:top w:val="single" w:sz="4" w:space="0" w:color="auto"/>
              <w:left w:val="single" w:sz="4" w:space="0" w:color="auto"/>
              <w:bottom w:val="single" w:sz="4" w:space="0" w:color="auto"/>
              <w:right w:val="single" w:sz="4" w:space="0" w:color="auto"/>
            </w:tcBorders>
            <w:noWrap/>
          </w:tcPr>
          <w:p w14:paraId="7A3D645F"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tcPr>
          <w:p w14:paraId="20408447"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tcPr>
          <w:p w14:paraId="661F63B1"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r>
      <w:tr w:rsidR="00AB5822" w:rsidRPr="009E665A" w14:paraId="4C44CC93" w14:textId="77777777" w:rsidTr="00C8372F">
        <w:trPr>
          <w:trHeight w:val="285"/>
        </w:trPr>
        <w:tc>
          <w:tcPr>
            <w:tcW w:w="930" w:type="dxa"/>
            <w:tcBorders>
              <w:top w:val="single" w:sz="4" w:space="0" w:color="auto"/>
              <w:left w:val="single" w:sz="4" w:space="0" w:color="auto"/>
              <w:bottom w:val="single" w:sz="4" w:space="0" w:color="auto"/>
              <w:right w:val="single" w:sz="4" w:space="0" w:color="auto"/>
            </w:tcBorders>
            <w:hideMark/>
          </w:tcPr>
          <w:p w14:paraId="0E1E6F69" w14:textId="77777777" w:rsidR="00AB5822" w:rsidRPr="0061013E" w:rsidRDefault="00AB5822" w:rsidP="00C8372F">
            <w:pPr>
              <w:spacing w:after="0" w:line="240" w:lineRule="auto"/>
              <w:jc w:val="right"/>
              <w:rPr>
                <w:rFonts w:eastAsia="Times New Roman" w:cstheme="minorHAnsi"/>
                <w:sz w:val="16"/>
                <w:szCs w:val="16"/>
              </w:rPr>
            </w:pPr>
            <w:r w:rsidRPr="009E665A">
              <w:rPr>
                <w:rFonts w:eastAsia="Times New Roman" w:cstheme="minorHAnsi"/>
                <w:sz w:val="16"/>
                <w:szCs w:val="16"/>
              </w:rPr>
              <w:t>Wood</w:t>
            </w:r>
          </w:p>
        </w:tc>
        <w:tc>
          <w:tcPr>
            <w:tcW w:w="610" w:type="dxa"/>
            <w:tcBorders>
              <w:top w:val="single" w:sz="4" w:space="0" w:color="auto"/>
              <w:left w:val="single" w:sz="4" w:space="0" w:color="auto"/>
              <w:bottom w:val="single" w:sz="4" w:space="0" w:color="auto"/>
              <w:right w:val="single" w:sz="4" w:space="0" w:color="auto"/>
            </w:tcBorders>
            <w:shd w:val="clear" w:color="000000" w:fill="DFEBF5"/>
            <w:noWrap/>
          </w:tcPr>
          <w:p w14:paraId="40A4BE0D"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1014" w:type="dxa"/>
            <w:tcBorders>
              <w:top w:val="single" w:sz="4" w:space="0" w:color="auto"/>
              <w:left w:val="single" w:sz="4" w:space="0" w:color="auto"/>
              <w:bottom w:val="single" w:sz="4" w:space="0" w:color="auto"/>
              <w:right w:val="single" w:sz="4" w:space="0" w:color="auto"/>
            </w:tcBorders>
            <w:shd w:val="clear" w:color="000000" w:fill="DFEBF5"/>
            <w:noWrap/>
          </w:tcPr>
          <w:p w14:paraId="0B1BC75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713" w:type="dxa"/>
            <w:tcBorders>
              <w:top w:val="single" w:sz="4" w:space="0" w:color="auto"/>
              <w:left w:val="single" w:sz="4" w:space="0" w:color="auto"/>
              <w:bottom w:val="single" w:sz="4" w:space="0" w:color="auto"/>
              <w:right w:val="single" w:sz="4" w:space="0" w:color="auto"/>
            </w:tcBorders>
            <w:shd w:val="clear" w:color="000000" w:fill="DFEBF5"/>
            <w:noWrap/>
          </w:tcPr>
          <w:p w14:paraId="43BA8362"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767" w:type="dxa"/>
            <w:tcBorders>
              <w:top w:val="single" w:sz="4" w:space="0" w:color="auto"/>
              <w:left w:val="single" w:sz="4" w:space="0" w:color="auto"/>
              <w:bottom w:val="single" w:sz="4" w:space="0" w:color="auto"/>
              <w:right w:val="single" w:sz="4" w:space="0" w:color="auto"/>
            </w:tcBorders>
            <w:shd w:val="clear" w:color="000000" w:fill="DFEBF5"/>
            <w:noWrap/>
          </w:tcPr>
          <w:p w14:paraId="654F2456"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shd w:val="clear" w:color="000000" w:fill="DFEBF5"/>
            <w:noWrap/>
          </w:tcPr>
          <w:p w14:paraId="2831DA0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2</w:t>
            </w:r>
          </w:p>
        </w:tc>
        <w:tc>
          <w:tcPr>
            <w:tcW w:w="912" w:type="dxa"/>
            <w:tcBorders>
              <w:top w:val="single" w:sz="4" w:space="0" w:color="auto"/>
              <w:left w:val="single" w:sz="4" w:space="0" w:color="auto"/>
              <w:bottom w:val="single" w:sz="4" w:space="0" w:color="auto"/>
              <w:right w:val="single" w:sz="4" w:space="0" w:color="auto"/>
            </w:tcBorders>
            <w:shd w:val="clear" w:color="000000" w:fill="DFEBF5"/>
            <w:noWrap/>
          </w:tcPr>
          <w:p w14:paraId="1B84F4E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000000" w:fill="DFEBF5"/>
            <w:noWrap/>
          </w:tcPr>
          <w:p w14:paraId="56B4705A"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816" w:type="dxa"/>
            <w:tcBorders>
              <w:top w:val="single" w:sz="4" w:space="0" w:color="auto"/>
              <w:left w:val="single" w:sz="4" w:space="0" w:color="auto"/>
              <w:bottom w:val="single" w:sz="4" w:space="0" w:color="auto"/>
              <w:right w:val="single" w:sz="4" w:space="0" w:color="auto"/>
            </w:tcBorders>
            <w:shd w:val="clear" w:color="000000" w:fill="DFEBF5"/>
            <w:noWrap/>
          </w:tcPr>
          <w:p w14:paraId="63470123"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3</w:t>
            </w:r>
          </w:p>
        </w:tc>
        <w:tc>
          <w:tcPr>
            <w:tcW w:w="624" w:type="dxa"/>
            <w:tcBorders>
              <w:top w:val="single" w:sz="4" w:space="0" w:color="auto"/>
              <w:left w:val="single" w:sz="4" w:space="0" w:color="auto"/>
              <w:bottom w:val="single" w:sz="4" w:space="0" w:color="auto"/>
              <w:right w:val="single" w:sz="4" w:space="0" w:color="auto"/>
            </w:tcBorders>
            <w:shd w:val="clear" w:color="000000" w:fill="DFEBF5"/>
            <w:noWrap/>
          </w:tcPr>
          <w:p w14:paraId="360390C1"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c>
          <w:tcPr>
            <w:tcW w:w="990" w:type="dxa"/>
            <w:tcBorders>
              <w:top w:val="single" w:sz="4" w:space="0" w:color="auto"/>
              <w:left w:val="single" w:sz="4" w:space="0" w:color="auto"/>
              <w:bottom w:val="single" w:sz="4" w:space="0" w:color="auto"/>
              <w:right w:val="single" w:sz="4" w:space="0" w:color="auto"/>
            </w:tcBorders>
            <w:shd w:val="clear" w:color="000000" w:fill="DFEBF5"/>
            <w:noWrap/>
          </w:tcPr>
          <w:p w14:paraId="41D50B50" w14:textId="77777777" w:rsidR="00AB5822" w:rsidRPr="0061013E"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532" w:type="dxa"/>
            <w:tcBorders>
              <w:top w:val="single" w:sz="4" w:space="0" w:color="auto"/>
              <w:left w:val="single" w:sz="4" w:space="0" w:color="auto"/>
              <w:bottom w:val="single" w:sz="4" w:space="0" w:color="auto"/>
              <w:right w:val="single" w:sz="4" w:space="0" w:color="auto"/>
            </w:tcBorders>
            <w:shd w:val="clear" w:color="000000" w:fill="DFEBF5"/>
          </w:tcPr>
          <w:p w14:paraId="251FD5AE"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0</w:t>
            </w:r>
          </w:p>
        </w:tc>
        <w:tc>
          <w:tcPr>
            <w:tcW w:w="602" w:type="dxa"/>
            <w:tcBorders>
              <w:top w:val="single" w:sz="4" w:space="0" w:color="auto"/>
              <w:left w:val="single" w:sz="4" w:space="0" w:color="auto"/>
              <w:bottom w:val="single" w:sz="4" w:space="0" w:color="auto"/>
              <w:right w:val="single" w:sz="4" w:space="0" w:color="auto"/>
            </w:tcBorders>
            <w:shd w:val="clear" w:color="000000" w:fill="DFEBF5"/>
          </w:tcPr>
          <w:p w14:paraId="515530FA" w14:textId="77777777" w:rsidR="00AB5822" w:rsidRPr="009E665A" w:rsidRDefault="00AB5822" w:rsidP="00C8372F">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w:t>
            </w:r>
          </w:p>
        </w:tc>
      </w:tr>
    </w:tbl>
    <w:p w14:paraId="0668F082" w14:textId="77777777" w:rsidR="00AB5822" w:rsidRDefault="00AB5822" w:rsidP="00AB5822">
      <w:pPr>
        <w:spacing w:after="0" w:line="240" w:lineRule="auto"/>
        <w:rPr>
          <w:rFonts w:eastAsia="Times New Roman" w:cstheme="minorHAnsi"/>
          <w:b/>
          <w:bCs/>
          <w:color w:val="000000"/>
          <w:sz w:val="20"/>
          <w:szCs w:val="20"/>
        </w:rPr>
      </w:pPr>
      <w:r w:rsidRPr="009E665A">
        <w:rPr>
          <w:rFonts w:eastAsia="Times New Roman" w:cstheme="minorHAnsi"/>
          <w:b/>
          <w:bCs/>
          <w:color w:val="000000"/>
        </w:rPr>
        <w:t xml:space="preserve"> </w:t>
      </w:r>
      <w:r w:rsidRPr="009E665A">
        <w:rPr>
          <w:rFonts w:eastAsia="Times New Roman" w:cstheme="minorHAnsi"/>
          <w:b/>
          <w:bCs/>
          <w:color w:val="000000"/>
          <w:sz w:val="20"/>
          <w:szCs w:val="20"/>
        </w:rPr>
        <w:t>Totals</w:t>
      </w:r>
      <w:r>
        <w:rPr>
          <w:rFonts w:eastAsia="Times New Roman" w:cstheme="minorHAnsi"/>
          <w:b/>
          <w:bCs/>
          <w:color w:val="000000"/>
          <w:sz w:val="20"/>
          <w:szCs w:val="20"/>
        </w:rPr>
        <w:t xml:space="preserve">            281           316              42          639          18             18               0              36            23             19             0          42 </w:t>
      </w:r>
    </w:p>
    <w:p w14:paraId="46311F61" w14:textId="02DF5B2F" w:rsidR="00AB5822" w:rsidRPr="001C1240" w:rsidRDefault="00AB5822" w:rsidP="00AB5822">
      <w:pPr>
        <w:spacing w:after="0" w:line="240" w:lineRule="auto"/>
        <w:rPr>
          <w:rFonts w:ascii="Garamond" w:eastAsia="Times New Roman" w:hAnsi="Garamond" w:cs="Arial"/>
        </w:rPr>
      </w:pPr>
      <w:r w:rsidRPr="002E3A2B">
        <w:rPr>
          <w:rFonts w:ascii="Garamond" w:eastAsia="Times New Roman" w:hAnsi="Garamond" w:cs="Calibri"/>
          <w:color w:val="000000"/>
          <w:sz w:val="25"/>
          <w:szCs w:val="25"/>
          <w:vertAlign w:val="superscript"/>
        </w:rPr>
        <w:t>Source:</w:t>
      </w:r>
      <w:r w:rsidRPr="002E3A2B">
        <w:rPr>
          <w:rFonts w:ascii="Garamond" w:eastAsia="Times New Roman" w:hAnsi="Garamond" w:cs="Calibri"/>
          <w:bCs/>
          <w:color w:val="000000"/>
          <w:sz w:val="25"/>
          <w:szCs w:val="25"/>
          <w:vertAlign w:val="superscript"/>
        </w:rPr>
        <w:t xml:space="preserve"> </w:t>
      </w:r>
      <w:hyperlink r:id="rId125" w:history="1">
        <w:r w:rsidRPr="00216D54">
          <w:rPr>
            <w:rStyle w:val="Hyperlink"/>
            <w:rFonts w:ascii="Garamond" w:eastAsia="Times New Roman" w:hAnsi="Garamond" w:cs="Calibri"/>
            <w:bCs/>
            <w:sz w:val="25"/>
            <w:szCs w:val="25"/>
            <w:vertAlign w:val="superscript"/>
          </w:rPr>
          <w:t>The State of Juvenile Probation Activity in Texas</w:t>
        </w:r>
      </w:hyperlink>
    </w:p>
    <w:p w14:paraId="3C9031C0" w14:textId="77777777" w:rsidR="00286A57" w:rsidRPr="00286A57" w:rsidRDefault="00286A57" w:rsidP="00CE34A8">
      <w:pPr>
        <w:rPr>
          <w:b/>
          <w:bCs/>
          <w:sz w:val="16"/>
          <w:szCs w:val="16"/>
        </w:rPr>
      </w:pPr>
    </w:p>
    <w:p w14:paraId="18079730" w14:textId="77777777" w:rsidR="002714DC" w:rsidRPr="002714DC" w:rsidRDefault="002714DC" w:rsidP="002714DC">
      <w:pPr>
        <w:rPr>
          <w:b/>
          <w:bCs/>
          <w:sz w:val="24"/>
          <w:szCs w:val="24"/>
        </w:rPr>
      </w:pPr>
      <w:r w:rsidRPr="002714DC">
        <w:rPr>
          <w:b/>
          <w:bCs/>
          <w:sz w:val="24"/>
          <w:szCs w:val="24"/>
        </w:rPr>
        <w:t>Implications for Planning</w:t>
      </w:r>
    </w:p>
    <w:p w14:paraId="763FCA66" w14:textId="77777777" w:rsidR="002714DC" w:rsidRPr="002714DC" w:rsidRDefault="002714DC" w:rsidP="002714DC">
      <w:r w:rsidRPr="002714DC">
        <w:t>Youth and family services remain under-resourced across much of the ETCOG region. Stakeholders consistently identify behavioral health care and parental engagement as two of the most critical needs for preventing juvenile justice involvement.</w:t>
      </w:r>
    </w:p>
    <w:p w14:paraId="2D8E9378" w14:textId="51BC310B" w:rsidR="002714DC" w:rsidRPr="002714DC" w:rsidRDefault="002714DC" w:rsidP="002714DC">
      <w:r w:rsidRPr="002714DC">
        <w:t>Key strategies for addressing these priorities include:</w:t>
      </w:r>
    </w:p>
    <w:p w14:paraId="4EA9E671" w14:textId="77777777" w:rsidR="002714DC" w:rsidRPr="002714DC" w:rsidRDefault="002714DC" w:rsidP="008E66DE">
      <w:pPr>
        <w:pStyle w:val="ListParagraph"/>
        <w:numPr>
          <w:ilvl w:val="0"/>
          <w:numId w:val="40"/>
        </w:numPr>
        <w:rPr>
          <w:sz w:val="22"/>
          <w:szCs w:val="22"/>
        </w:rPr>
      </w:pPr>
      <w:r w:rsidRPr="002714DC">
        <w:rPr>
          <w:sz w:val="22"/>
          <w:szCs w:val="22"/>
        </w:rPr>
        <w:t>Expanding evidence-based counseling and diversion programs</w:t>
      </w:r>
    </w:p>
    <w:p w14:paraId="66FA674C" w14:textId="77777777" w:rsidR="002714DC" w:rsidRPr="002714DC" w:rsidRDefault="002714DC" w:rsidP="008E66DE">
      <w:pPr>
        <w:pStyle w:val="ListParagraph"/>
        <w:numPr>
          <w:ilvl w:val="0"/>
          <w:numId w:val="40"/>
        </w:numPr>
        <w:rPr>
          <w:sz w:val="22"/>
          <w:szCs w:val="22"/>
        </w:rPr>
      </w:pPr>
      <w:r w:rsidRPr="002714DC">
        <w:rPr>
          <w:sz w:val="22"/>
          <w:szCs w:val="22"/>
        </w:rPr>
        <w:t>Supporting school and community partnerships</w:t>
      </w:r>
    </w:p>
    <w:p w14:paraId="2F59BE2E" w14:textId="77777777" w:rsidR="002714DC" w:rsidRPr="002714DC" w:rsidRDefault="002714DC" w:rsidP="008E66DE">
      <w:pPr>
        <w:pStyle w:val="ListParagraph"/>
        <w:numPr>
          <w:ilvl w:val="0"/>
          <w:numId w:val="40"/>
        </w:numPr>
        <w:rPr>
          <w:sz w:val="22"/>
          <w:szCs w:val="22"/>
        </w:rPr>
      </w:pPr>
      <w:r w:rsidRPr="002714DC">
        <w:rPr>
          <w:sz w:val="22"/>
          <w:szCs w:val="22"/>
        </w:rPr>
        <w:t>Investing in mentorship and positive youth development initiatives</w:t>
      </w:r>
    </w:p>
    <w:p w14:paraId="20E1AFF2" w14:textId="77777777" w:rsidR="002714DC" w:rsidRPr="002714DC" w:rsidRDefault="002714DC" w:rsidP="008E66DE">
      <w:pPr>
        <w:pStyle w:val="ListParagraph"/>
        <w:numPr>
          <w:ilvl w:val="0"/>
          <w:numId w:val="40"/>
        </w:numPr>
        <w:rPr>
          <w:sz w:val="22"/>
          <w:szCs w:val="22"/>
        </w:rPr>
      </w:pPr>
      <w:r w:rsidRPr="002714DC">
        <w:rPr>
          <w:sz w:val="22"/>
          <w:szCs w:val="22"/>
        </w:rPr>
        <w:t>Creating trauma-informed services tailored to high-risk youth, especially girls</w:t>
      </w:r>
    </w:p>
    <w:p w14:paraId="7795D348" w14:textId="77777777" w:rsidR="00B256D7" w:rsidRPr="002714DC" w:rsidRDefault="00B256D7" w:rsidP="002714DC"/>
    <w:p w14:paraId="5FCA19F5" w14:textId="77777777" w:rsidR="00B256D7" w:rsidRDefault="00B256D7" w:rsidP="00F12F8A">
      <w:pPr>
        <w:pBdr>
          <w:bottom w:val="single" w:sz="4" w:space="1" w:color="auto"/>
        </w:pBdr>
        <w:spacing w:after="0" w:line="240" w:lineRule="auto"/>
        <w:rPr>
          <w:rFonts w:ascii="Verdana" w:eastAsia="Times New Roman" w:hAnsi="Verdana" w:cs="Courier New"/>
          <w:b/>
          <w:spacing w:val="-20"/>
          <w:sz w:val="44"/>
          <w:szCs w:val="44"/>
        </w:rPr>
      </w:pPr>
    </w:p>
    <w:p w14:paraId="683586B3" w14:textId="77777777" w:rsidR="00B256D7" w:rsidRPr="002714DC" w:rsidRDefault="00B256D7" w:rsidP="00F12F8A">
      <w:pPr>
        <w:pBdr>
          <w:bottom w:val="single" w:sz="4" w:space="1" w:color="auto"/>
        </w:pBdr>
        <w:spacing w:after="0" w:line="240" w:lineRule="auto"/>
        <w:rPr>
          <w:rFonts w:ascii="Verdana" w:eastAsia="Times New Roman" w:hAnsi="Verdana" w:cs="Courier New"/>
          <w:b/>
          <w:spacing w:val="-20"/>
          <w:sz w:val="20"/>
          <w:szCs w:val="20"/>
        </w:rPr>
      </w:pPr>
    </w:p>
    <w:p w14:paraId="6B40B915"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59E31B3A"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09B51AB0"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7F9DB881"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2B005A9E"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0E1256DD"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0798DEF0"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78BEB81B" w14:textId="77777777" w:rsidR="008C19E6" w:rsidRDefault="008C19E6" w:rsidP="00F12F8A">
      <w:pPr>
        <w:pBdr>
          <w:bottom w:val="single" w:sz="4" w:space="1" w:color="auto"/>
        </w:pBdr>
        <w:spacing w:after="0" w:line="240" w:lineRule="auto"/>
        <w:rPr>
          <w:rFonts w:ascii="Verdana" w:eastAsia="Times New Roman" w:hAnsi="Verdana" w:cs="Courier New"/>
          <w:b/>
          <w:spacing w:val="-20"/>
          <w:sz w:val="44"/>
          <w:szCs w:val="44"/>
        </w:rPr>
      </w:pPr>
    </w:p>
    <w:p w14:paraId="2AF9500D"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1CEE30C4" w14:textId="77777777" w:rsidR="00C07226" w:rsidRDefault="00C07226" w:rsidP="00F12F8A">
      <w:pPr>
        <w:pBdr>
          <w:bottom w:val="single" w:sz="4" w:space="1" w:color="auto"/>
        </w:pBdr>
        <w:spacing w:after="0" w:line="240" w:lineRule="auto"/>
        <w:rPr>
          <w:rFonts w:ascii="Verdana" w:eastAsia="Times New Roman" w:hAnsi="Verdana" w:cs="Courier New"/>
          <w:b/>
          <w:spacing w:val="-20"/>
          <w:sz w:val="44"/>
          <w:szCs w:val="44"/>
        </w:rPr>
      </w:pPr>
    </w:p>
    <w:p w14:paraId="3728F591" w14:textId="6752A29E" w:rsidR="00E32E8E" w:rsidRPr="00F12F8A" w:rsidRDefault="00997A1C" w:rsidP="00F12F8A">
      <w:pPr>
        <w:pBdr>
          <w:bottom w:val="single" w:sz="4" w:space="1" w:color="auto"/>
        </w:pBdr>
        <w:spacing w:after="0" w:line="240" w:lineRule="auto"/>
        <w:rPr>
          <w:rFonts w:ascii="Courier New" w:eastAsia="Times New Roman" w:hAnsi="Courier New" w:cs="Courier New"/>
          <w:b/>
          <w:spacing w:val="-20"/>
          <w:sz w:val="44"/>
          <w:szCs w:val="44"/>
        </w:rPr>
      </w:pPr>
      <w:r w:rsidRPr="000959BE">
        <w:rPr>
          <w:rFonts w:ascii="Verdana" w:eastAsia="Times New Roman" w:hAnsi="Verdana" w:cs="Courier New"/>
          <w:b/>
          <w:spacing w:val="-20"/>
          <w:sz w:val="44"/>
          <w:szCs w:val="44"/>
        </w:rPr>
        <w:lastRenderedPageBreak/>
        <w:t>Mental Health Priorities</w:t>
      </w:r>
    </w:p>
    <w:p w14:paraId="5AE9DB60" w14:textId="77777777" w:rsidR="00F12F8A" w:rsidRPr="004D38D4" w:rsidRDefault="00F12F8A" w:rsidP="00F12F8A">
      <w:pPr>
        <w:shd w:val="clear" w:color="auto" w:fill="FFFFFF"/>
        <w:spacing w:before="100" w:beforeAutospacing="1" w:after="150" w:line="240" w:lineRule="auto"/>
        <w:outlineLvl w:val="3"/>
        <w:rPr>
          <w:rFonts w:ascii="Garamond" w:eastAsia="Times New Roman" w:hAnsi="Garamond" w:cs="Arial"/>
          <w:b/>
          <w:bCs/>
          <w:sz w:val="24"/>
          <w:szCs w:val="24"/>
        </w:rPr>
      </w:pPr>
      <w:r w:rsidRPr="004D38D4">
        <w:rPr>
          <w:rFonts w:ascii="Garamond" w:eastAsia="Times New Roman" w:hAnsi="Garamond" w:cs="Arial"/>
          <w:b/>
          <w:bCs/>
          <w:sz w:val="24"/>
          <w:szCs w:val="24"/>
        </w:rPr>
        <w:t>Overview</w:t>
      </w:r>
    </w:p>
    <w:p w14:paraId="5891D647" w14:textId="77777777" w:rsidR="00F12F8A" w:rsidRPr="008C19E6" w:rsidRDefault="00F12F8A" w:rsidP="00F12F8A">
      <w:pPr>
        <w:shd w:val="clear" w:color="auto" w:fill="FFFFFF"/>
        <w:spacing w:before="100" w:beforeAutospacing="1" w:after="150" w:line="240" w:lineRule="auto"/>
        <w:outlineLvl w:val="3"/>
        <w:rPr>
          <w:rFonts w:ascii="Garamond" w:eastAsia="Times New Roman" w:hAnsi="Garamond" w:cs="Arial"/>
        </w:rPr>
      </w:pPr>
      <w:r w:rsidRPr="008C19E6">
        <w:rPr>
          <w:rFonts w:ascii="Garamond" w:eastAsia="Times New Roman" w:hAnsi="Garamond" w:cs="Arial"/>
        </w:rPr>
        <w:t>Mental health continues to be a significant concern across the ETCOG region, affecting individuals in both the criminal justice system and the general community. Survey responses and regional data highlight persistent gaps in access, treatment availability, and coordination among service providers. These challenges are further compounded in rural counties, where resources are often limited or non-existent.</w:t>
      </w:r>
    </w:p>
    <w:p w14:paraId="19E45C26" w14:textId="0CD4CE90" w:rsidR="003B4070" w:rsidRPr="008C19E6" w:rsidRDefault="003B4070" w:rsidP="00F12F8A">
      <w:pPr>
        <w:shd w:val="clear" w:color="auto" w:fill="FFFFFF"/>
        <w:spacing w:before="100" w:beforeAutospacing="1" w:after="150" w:line="240" w:lineRule="auto"/>
        <w:outlineLvl w:val="3"/>
        <w:rPr>
          <w:rFonts w:ascii="Garamond" w:eastAsia="Times New Roman" w:hAnsi="Garamond" w:cs="Arial"/>
        </w:rPr>
      </w:pPr>
      <w:r w:rsidRPr="008C19E6">
        <w:rPr>
          <w:rFonts w:ascii="Garamond" w:eastAsia="Times New Roman" w:hAnsi="Garamond" w:cs="Arial"/>
        </w:rPr>
        <w:t>Across the ETCOG region, mental health challenges are among the most pressing issues facing law enforcement, courts, and community-based service providers. Stakeholders report persistent shortages of psychiatric care, limited crisis response capabilities, and rising demand for trauma-informed services—especially for victims, incarcerated individuals, and youth. Counties with rural populations are particularly impacted due to limited access to qualified providers.</w:t>
      </w:r>
    </w:p>
    <w:p w14:paraId="7449F4A1" w14:textId="77777777" w:rsidR="00563111" w:rsidRPr="008C19E6" w:rsidRDefault="00563111" w:rsidP="00563111">
      <w:pPr>
        <w:shd w:val="clear" w:color="auto" w:fill="FFFFFF"/>
        <w:spacing w:before="100" w:beforeAutospacing="1" w:after="150" w:line="240" w:lineRule="auto"/>
        <w:outlineLvl w:val="3"/>
        <w:rPr>
          <w:rFonts w:ascii="Garamond" w:eastAsia="Times New Roman" w:hAnsi="Garamond" w:cs="Arial"/>
        </w:rPr>
      </w:pPr>
      <w:r w:rsidRPr="008C19E6">
        <w:rPr>
          <w:rFonts w:ascii="Garamond" w:eastAsia="Times New Roman" w:hAnsi="Garamond" w:cs="Arial"/>
        </w:rPr>
        <w:t xml:space="preserve">The following priorities reflect the most critical mental health needs identified through the </w:t>
      </w:r>
      <w:r w:rsidRPr="008C19E6">
        <w:rPr>
          <w:rFonts w:ascii="Garamond" w:eastAsia="Times New Roman" w:hAnsi="Garamond" w:cs="Arial"/>
          <w:i/>
          <w:iCs/>
        </w:rPr>
        <w:t>Regional Criminal Justice Needs Survey</w:t>
      </w:r>
      <w:r w:rsidRPr="008C19E6">
        <w:rPr>
          <w:rFonts w:ascii="Garamond" w:eastAsia="Times New Roman" w:hAnsi="Garamond" w:cs="Arial"/>
        </w:rPr>
        <w:t xml:space="preserve"> and regional planning data.</w:t>
      </w:r>
    </w:p>
    <w:p w14:paraId="5104ED24" w14:textId="77777777" w:rsidR="00F12F8A" w:rsidRPr="004D0A0F" w:rsidRDefault="00B82C39" w:rsidP="00F12F8A">
      <w:pPr>
        <w:shd w:val="clear" w:color="auto" w:fill="FFFFFF"/>
        <w:spacing w:before="100" w:beforeAutospacing="1" w:after="150" w:line="240" w:lineRule="auto"/>
        <w:outlineLvl w:val="3"/>
        <w:rPr>
          <w:rFonts w:ascii="Garamond" w:eastAsia="Times New Roman" w:hAnsi="Garamond" w:cs="Arial"/>
          <w:sz w:val="24"/>
          <w:szCs w:val="24"/>
        </w:rPr>
      </w:pPr>
      <w:r>
        <w:rPr>
          <w:rFonts w:ascii="Garamond" w:eastAsia="Times New Roman" w:hAnsi="Garamond" w:cs="Arial"/>
          <w:sz w:val="24"/>
          <w:szCs w:val="24"/>
        </w:rPr>
        <w:pict w14:anchorId="378BAB36">
          <v:rect id="_x0000_i1045" style="width:0;height:1.5pt" o:hralign="center" o:hrstd="t" o:hr="t" fillcolor="#a0a0a0" stroked="f"/>
        </w:pict>
      </w:r>
    </w:p>
    <w:p w14:paraId="3690827A" w14:textId="6253962C" w:rsidR="00563111" w:rsidRPr="00563111" w:rsidRDefault="00563111" w:rsidP="00563111">
      <w:pPr>
        <w:shd w:val="clear" w:color="auto" w:fill="FFFFFF"/>
        <w:spacing w:before="100" w:beforeAutospacing="1" w:after="150" w:line="240" w:lineRule="auto"/>
        <w:outlineLvl w:val="3"/>
        <w:rPr>
          <w:rFonts w:ascii="Garamond" w:eastAsia="Times New Roman" w:hAnsi="Garamond" w:cs="Arial"/>
          <w:b/>
          <w:bCs/>
          <w:sz w:val="24"/>
          <w:szCs w:val="24"/>
          <w:u w:val="single"/>
        </w:rPr>
      </w:pPr>
      <w:r w:rsidRPr="00563111">
        <w:rPr>
          <w:rFonts w:ascii="Garamond" w:eastAsia="Times New Roman" w:hAnsi="Garamond" w:cs="Arial"/>
          <w:b/>
          <w:bCs/>
          <w:sz w:val="24"/>
          <w:szCs w:val="24"/>
          <w:u w:val="single"/>
        </w:rPr>
        <w:t>Regional Mental Health Priorities</w:t>
      </w:r>
      <w:r w:rsidR="000C5151">
        <w:rPr>
          <w:rFonts w:ascii="Garamond" w:eastAsia="Times New Roman" w:hAnsi="Garamond" w:cs="Arial"/>
          <w:b/>
          <w:bCs/>
          <w:sz w:val="24"/>
          <w:szCs w:val="24"/>
          <w:u w:val="single"/>
        </w:rPr>
        <w:t>:</w:t>
      </w:r>
    </w:p>
    <w:p w14:paraId="60EA447B" w14:textId="77777777" w:rsidR="00563111" w:rsidRPr="000C5151" w:rsidRDefault="00563111" w:rsidP="008E66DE">
      <w:pPr>
        <w:pStyle w:val="NoSpacing"/>
        <w:rPr>
          <w:b/>
          <w:bCs/>
        </w:rPr>
      </w:pPr>
      <w:r w:rsidRPr="000C5151">
        <w:rPr>
          <w:b/>
          <w:bCs/>
        </w:rPr>
        <w:t>1. Crisis Response &amp; Intervention</w:t>
      </w:r>
    </w:p>
    <w:p w14:paraId="16520B70" w14:textId="77777777" w:rsidR="00563111" w:rsidRPr="00563111" w:rsidRDefault="00563111" w:rsidP="008E66DE">
      <w:pPr>
        <w:pStyle w:val="NoSpacing"/>
        <w:numPr>
          <w:ilvl w:val="0"/>
          <w:numId w:val="61"/>
        </w:numPr>
      </w:pPr>
      <w:r w:rsidRPr="00563111">
        <w:t>Crisis Intervention Team (CIT) training for law enforcement</w:t>
      </w:r>
    </w:p>
    <w:p w14:paraId="648D789D" w14:textId="77777777" w:rsidR="00563111" w:rsidRPr="00563111" w:rsidRDefault="00563111" w:rsidP="008E66DE">
      <w:pPr>
        <w:pStyle w:val="NoSpacing"/>
        <w:numPr>
          <w:ilvl w:val="0"/>
          <w:numId w:val="61"/>
        </w:numPr>
      </w:pPr>
      <w:r w:rsidRPr="00563111">
        <w:t>Mobile crisis response units</w:t>
      </w:r>
    </w:p>
    <w:p w14:paraId="22591054" w14:textId="77777777" w:rsidR="00563111" w:rsidRPr="00563111" w:rsidRDefault="00563111" w:rsidP="008E66DE">
      <w:pPr>
        <w:pStyle w:val="NoSpacing"/>
        <w:numPr>
          <w:ilvl w:val="0"/>
          <w:numId w:val="61"/>
        </w:numPr>
      </w:pPr>
      <w:r w:rsidRPr="00563111">
        <w:t>24/7 behavioral health hotline access</w:t>
      </w:r>
    </w:p>
    <w:p w14:paraId="4DD43291" w14:textId="77777777" w:rsidR="00563111" w:rsidRPr="00563111" w:rsidRDefault="00563111" w:rsidP="008E66DE">
      <w:pPr>
        <w:pStyle w:val="NoSpacing"/>
        <w:numPr>
          <w:ilvl w:val="0"/>
          <w:numId w:val="61"/>
        </w:numPr>
      </w:pPr>
      <w:r w:rsidRPr="00563111">
        <w:t>Crisis stabilization centers and short-term beds</w:t>
      </w:r>
    </w:p>
    <w:p w14:paraId="60A4CC86" w14:textId="77777777" w:rsidR="00563111" w:rsidRPr="000C5151" w:rsidRDefault="00563111" w:rsidP="008E66DE">
      <w:pPr>
        <w:pStyle w:val="NoSpacing"/>
        <w:rPr>
          <w:b/>
          <w:bCs/>
        </w:rPr>
      </w:pPr>
      <w:r w:rsidRPr="000C5151">
        <w:rPr>
          <w:b/>
          <w:bCs/>
        </w:rPr>
        <w:t>2. Treatment Access &amp; Continuity of Care</w:t>
      </w:r>
    </w:p>
    <w:p w14:paraId="2D472771" w14:textId="77777777" w:rsidR="00563111" w:rsidRPr="00563111" w:rsidRDefault="00563111" w:rsidP="008E66DE">
      <w:pPr>
        <w:pStyle w:val="NoSpacing"/>
        <w:numPr>
          <w:ilvl w:val="0"/>
          <w:numId w:val="62"/>
        </w:numPr>
      </w:pPr>
      <w:r w:rsidRPr="00563111">
        <w:t>Inpatient and outpatient psychiatric treatment</w:t>
      </w:r>
    </w:p>
    <w:p w14:paraId="1DC0F012" w14:textId="77777777" w:rsidR="00563111" w:rsidRPr="00563111" w:rsidRDefault="00563111" w:rsidP="008E66DE">
      <w:pPr>
        <w:pStyle w:val="NoSpacing"/>
        <w:numPr>
          <w:ilvl w:val="0"/>
          <w:numId w:val="62"/>
        </w:numPr>
      </w:pPr>
      <w:r w:rsidRPr="00563111">
        <w:t>Case management for individuals with co-occurring disorders</w:t>
      </w:r>
    </w:p>
    <w:p w14:paraId="0DC6AA19" w14:textId="77777777" w:rsidR="00563111" w:rsidRPr="00563111" w:rsidRDefault="00563111" w:rsidP="008E66DE">
      <w:pPr>
        <w:pStyle w:val="NoSpacing"/>
        <w:numPr>
          <w:ilvl w:val="0"/>
          <w:numId w:val="62"/>
        </w:numPr>
      </w:pPr>
      <w:r w:rsidRPr="00563111">
        <w:t>Tele-mental health expansion in rural areas</w:t>
      </w:r>
    </w:p>
    <w:p w14:paraId="19784678" w14:textId="77777777" w:rsidR="00563111" w:rsidRPr="00563111" w:rsidRDefault="00563111" w:rsidP="008E66DE">
      <w:pPr>
        <w:pStyle w:val="NoSpacing"/>
        <w:numPr>
          <w:ilvl w:val="0"/>
          <w:numId w:val="62"/>
        </w:numPr>
      </w:pPr>
      <w:r w:rsidRPr="00563111">
        <w:t>Community-based support services (peer specialists, housing, employment)</w:t>
      </w:r>
    </w:p>
    <w:p w14:paraId="363424B7" w14:textId="77777777" w:rsidR="00563111" w:rsidRPr="000C5151" w:rsidRDefault="00563111" w:rsidP="008E66DE">
      <w:pPr>
        <w:pStyle w:val="NoSpacing"/>
        <w:rPr>
          <w:b/>
          <w:bCs/>
        </w:rPr>
      </w:pPr>
      <w:r w:rsidRPr="000C5151">
        <w:rPr>
          <w:b/>
          <w:bCs/>
        </w:rPr>
        <w:t>3. Justice System Integration</w:t>
      </w:r>
    </w:p>
    <w:p w14:paraId="09714006" w14:textId="77777777" w:rsidR="00563111" w:rsidRPr="00563111" w:rsidRDefault="00563111" w:rsidP="008E66DE">
      <w:pPr>
        <w:pStyle w:val="NoSpacing"/>
        <w:numPr>
          <w:ilvl w:val="0"/>
          <w:numId w:val="63"/>
        </w:numPr>
      </w:pPr>
      <w:r w:rsidRPr="00563111">
        <w:t>Mental health screenings in jails</w:t>
      </w:r>
    </w:p>
    <w:p w14:paraId="58B1DADA" w14:textId="77777777" w:rsidR="00563111" w:rsidRPr="00563111" w:rsidRDefault="00563111" w:rsidP="008E66DE">
      <w:pPr>
        <w:pStyle w:val="NoSpacing"/>
        <w:numPr>
          <w:ilvl w:val="0"/>
          <w:numId w:val="63"/>
        </w:numPr>
      </w:pPr>
      <w:r w:rsidRPr="00563111">
        <w:t>Mental health courts and diversion programs</w:t>
      </w:r>
    </w:p>
    <w:p w14:paraId="3A25D1A2" w14:textId="77777777" w:rsidR="00563111" w:rsidRPr="00563111" w:rsidRDefault="00563111" w:rsidP="008E66DE">
      <w:pPr>
        <w:pStyle w:val="NoSpacing"/>
        <w:numPr>
          <w:ilvl w:val="0"/>
          <w:numId w:val="63"/>
        </w:numPr>
      </w:pPr>
      <w:r w:rsidRPr="00563111">
        <w:t>Jail-based behavioral health support and discharge planning</w:t>
      </w:r>
    </w:p>
    <w:p w14:paraId="57E81808" w14:textId="77777777" w:rsidR="00563111" w:rsidRPr="00563111" w:rsidRDefault="00563111" w:rsidP="008E66DE">
      <w:pPr>
        <w:pStyle w:val="NoSpacing"/>
        <w:numPr>
          <w:ilvl w:val="0"/>
          <w:numId w:val="63"/>
        </w:numPr>
      </w:pPr>
      <w:r w:rsidRPr="00563111">
        <w:t>Collaboration with probation, parole, and reentry programs</w:t>
      </w:r>
    </w:p>
    <w:p w14:paraId="7DEEBF1F" w14:textId="77777777" w:rsidR="00563111" w:rsidRPr="000C5151" w:rsidRDefault="00563111" w:rsidP="008E66DE">
      <w:pPr>
        <w:pStyle w:val="NoSpacing"/>
        <w:rPr>
          <w:b/>
          <w:bCs/>
        </w:rPr>
      </w:pPr>
      <w:r w:rsidRPr="000C5151">
        <w:rPr>
          <w:b/>
          <w:bCs/>
        </w:rPr>
        <w:t>4. Trauma-Informed Care</w:t>
      </w:r>
    </w:p>
    <w:p w14:paraId="4B270EC2" w14:textId="77777777" w:rsidR="00563111" w:rsidRPr="00563111" w:rsidRDefault="00563111" w:rsidP="008E66DE">
      <w:pPr>
        <w:pStyle w:val="NoSpacing"/>
        <w:numPr>
          <w:ilvl w:val="0"/>
          <w:numId w:val="64"/>
        </w:numPr>
      </w:pPr>
      <w:r w:rsidRPr="00563111">
        <w:t>Trauma-specific services for victims of crime</w:t>
      </w:r>
    </w:p>
    <w:p w14:paraId="346E041D" w14:textId="77777777" w:rsidR="00563111" w:rsidRPr="00563111" w:rsidRDefault="00563111" w:rsidP="008E66DE">
      <w:pPr>
        <w:pStyle w:val="NoSpacing"/>
        <w:numPr>
          <w:ilvl w:val="0"/>
          <w:numId w:val="64"/>
        </w:numPr>
      </w:pPr>
      <w:r w:rsidRPr="00563111">
        <w:t>Counseling for children exposed to domestic violence</w:t>
      </w:r>
    </w:p>
    <w:p w14:paraId="7BA0ABFE" w14:textId="77777777" w:rsidR="00563111" w:rsidRPr="00563111" w:rsidRDefault="00563111" w:rsidP="008E66DE">
      <w:pPr>
        <w:pStyle w:val="NoSpacing"/>
        <w:numPr>
          <w:ilvl w:val="0"/>
          <w:numId w:val="64"/>
        </w:numPr>
      </w:pPr>
      <w:r w:rsidRPr="00563111">
        <w:t>Mental health support for first responders and veterans</w:t>
      </w:r>
    </w:p>
    <w:p w14:paraId="5DF318D9" w14:textId="77777777" w:rsidR="00563111" w:rsidRPr="00563111" w:rsidRDefault="00563111" w:rsidP="008E66DE">
      <w:pPr>
        <w:pStyle w:val="NoSpacing"/>
        <w:numPr>
          <w:ilvl w:val="0"/>
          <w:numId w:val="64"/>
        </w:numPr>
      </w:pPr>
      <w:r w:rsidRPr="00563111">
        <w:t>School-based therapy and grief counseling</w:t>
      </w:r>
    </w:p>
    <w:p w14:paraId="5559B911" w14:textId="77777777" w:rsidR="00F12F8A" w:rsidRPr="008E66DE" w:rsidRDefault="00B82C39" w:rsidP="008E66DE">
      <w:pPr>
        <w:shd w:val="clear" w:color="auto" w:fill="FFFFFF"/>
        <w:spacing w:before="100" w:beforeAutospacing="1" w:after="150"/>
        <w:outlineLvl w:val="3"/>
        <w:rPr>
          <w:rFonts w:ascii="Garamond" w:eastAsia="Times New Roman" w:hAnsi="Garamond" w:cs="Arial"/>
          <w:sz w:val="24"/>
          <w:szCs w:val="24"/>
        </w:rPr>
      </w:pPr>
      <w:r>
        <w:pict w14:anchorId="0434067F">
          <v:rect id="_x0000_i1046" style="width:0;height:1.5pt" o:hralign="center" o:hrstd="t" o:hr="t" fillcolor="#a0a0a0" stroked="f"/>
        </w:pict>
      </w:r>
    </w:p>
    <w:p w14:paraId="131A281A"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4"/>
          <w:szCs w:val="24"/>
          <w:u w:val="single"/>
        </w:rPr>
      </w:pPr>
      <w:r w:rsidRPr="00563111">
        <w:rPr>
          <w:rFonts w:ascii="Garamond" w:eastAsia="Times New Roman" w:hAnsi="Garamond" w:cs="Times New Roman"/>
          <w:b/>
          <w:bCs/>
          <w:iCs/>
          <w:sz w:val="24"/>
          <w:szCs w:val="24"/>
          <w:u w:val="single"/>
        </w:rPr>
        <w:t>Stakeholder Survey Results</w:t>
      </w:r>
    </w:p>
    <w:p w14:paraId="6D8126EA"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4"/>
          <w:szCs w:val="24"/>
        </w:rPr>
      </w:pPr>
      <w:r w:rsidRPr="00563111">
        <w:rPr>
          <w:rFonts w:ascii="Garamond" w:eastAsia="Times New Roman" w:hAnsi="Garamond" w:cs="Times New Roman"/>
          <w:b/>
          <w:bCs/>
          <w:iCs/>
          <w:sz w:val="24"/>
          <w:szCs w:val="24"/>
        </w:rPr>
        <w:t>Most Important Mental Health Services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5"/>
        <w:gridCol w:w="1710"/>
      </w:tblGrid>
      <w:tr w:rsidR="00563111" w:rsidRPr="00563111" w14:paraId="15CE102D" w14:textId="77777777" w:rsidTr="00A10B7C">
        <w:trPr>
          <w:tblHeader/>
          <w:tblCellSpacing w:w="15" w:type="dxa"/>
        </w:trPr>
        <w:tc>
          <w:tcPr>
            <w:tcW w:w="3910" w:type="dxa"/>
            <w:vAlign w:val="center"/>
            <w:hideMark/>
          </w:tcPr>
          <w:p w14:paraId="0EBEC510"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0"/>
                <w:szCs w:val="20"/>
              </w:rPr>
            </w:pPr>
            <w:r w:rsidRPr="00563111">
              <w:rPr>
                <w:rFonts w:ascii="Garamond" w:eastAsia="Times New Roman" w:hAnsi="Garamond" w:cs="Times New Roman"/>
                <w:b/>
                <w:bCs/>
                <w:iCs/>
                <w:sz w:val="20"/>
                <w:szCs w:val="20"/>
              </w:rPr>
              <w:t>Service Area</w:t>
            </w:r>
          </w:p>
        </w:tc>
        <w:tc>
          <w:tcPr>
            <w:tcW w:w="1665" w:type="dxa"/>
            <w:vAlign w:val="center"/>
            <w:hideMark/>
          </w:tcPr>
          <w:p w14:paraId="479AB993"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0"/>
                <w:szCs w:val="20"/>
              </w:rPr>
            </w:pPr>
            <w:r w:rsidRPr="00563111">
              <w:rPr>
                <w:rFonts w:ascii="Garamond" w:eastAsia="Times New Roman" w:hAnsi="Garamond" w:cs="Times New Roman"/>
                <w:b/>
                <w:bCs/>
                <w:iCs/>
                <w:sz w:val="20"/>
                <w:szCs w:val="20"/>
              </w:rPr>
              <w:t>% of Respondents</w:t>
            </w:r>
          </w:p>
        </w:tc>
      </w:tr>
      <w:tr w:rsidR="00563111" w:rsidRPr="00563111" w14:paraId="7688BA62" w14:textId="77777777" w:rsidTr="00A10B7C">
        <w:trPr>
          <w:tblCellSpacing w:w="15" w:type="dxa"/>
        </w:trPr>
        <w:tc>
          <w:tcPr>
            <w:tcW w:w="3910" w:type="dxa"/>
            <w:vAlign w:val="center"/>
            <w:hideMark/>
          </w:tcPr>
          <w:p w14:paraId="1D4F44AC"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Crisis Intervention Team (CIT) Training</w:t>
            </w:r>
          </w:p>
        </w:tc>
        <w:tc>
          <w:tcPr>
            <w:tcW w:w="1665" w:type="dxa"/>
            <w:vAlign w:val="center"/>
            <w:hideMark/>
          </w:tcPr>
          <w:p w14:paraId="050A486A"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59.09%</w:t>
            </w:r>
          </w:p>
        </w:tc>
      </w:tr>
      <w:tr w:rsidR="00563111" w:rsidRPr="00563111" w14:paraId="43B0879B" w14:textId="77777777" w:rsidTr="00A10B7C">
        <w:trPr>
          <w:tblCellSpacing w:w="15" w:type="dxa"/>
        </w:trPr>
        <w:tc>
          <w:tcPr>
            <w:tcW w:w="3910" w:type="dxa"/>
            <w:vAlign w:val="center"/>
            <w:hideMark/>
          </w:tcPr>
          <w:p w14:paraId="7663446C"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lastRenderedPageBreak/>
              <w:t>Psychiatric Care for Individuals in Crisis</w:t>
            </w:r>
          </w:p>
        </w:tc>
        <w:tc>
          <w:tcPr>
            <w:tcW w:w="1665" w:type="dxa"/>
            <w:vAlign w:val="center"/>
            <w:hideMark/>
          </w:tcPr>
          <w:p w14:paraId="5944E921"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59.09%</w:t>
            </w:r>
          </w:p>
        </w:tc>
      </w:tr>
      <w:tr w:rsidR="00563111" w:rsidRPr="00563111" w14:paraId="5A204D61" w14:textId="77777777" w:rsidTr="00A10B7C">
        <w:trPr>
          <w:tblCellSpacing w:w="15" w:type="dxa"/>
        </w:trPr>
        <w:tc>
          <w:tcPr>
            <w:tcW w:w="3910" w:type="dxa"/>
            <w:vAlign w:val="center"/>
            <w:hideMark/>
          </w:tcPr>
          <w:p w14:paraId="664F1F5F"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Inpatient/Outpatient Mental Health Treatment</w:t>
            </w:r>
          </w:p>
        </w:tc>
        <w:tc>
          <w:tcPr>
            <w:tcW w:w="1665" w:type="dxa"/>
            <w:vAlign w:val="center"/>
            <w:hideMark/>
          </w:tcPr>
          <w:p w14:paraId="04736618"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54.55%</w:t>
            </w:r>
          </w:p>
        </w:tc>
      </w:tr>
      <w:tr w:rsidR="00563111" w:rsidRPr="00563111" w14:paraId="5A827BE7" w14:textId="77777777" w:rsidTr="00A10B7C">
        <w:trPr>
          <w:tblCellSpacing w:w="15" w:type="dxa"/>
        </w:trPr>
        <w:tc>
          <w:tcPr>
            <w:tcW w:w="3910" w:type="dxa"/>
            <w:vAlign w:val="center"/>
            <w:hideMark/>
          </w:tcPr>
          <w:p w14:paraId="244577F4"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Case Management Services</w:t>
            </w:r>
          </w:p>
        </w:tc>
        <w:tc>
          <w:tcPr>
            <w:tcW w:w="1665" w:type="dxa"/>
            <w:vAlign w:val="center"/>
            <w:hideMark/>
          </w:tcPr>
          <w:p w14:paraId="18178CD5"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45.45%</w:t>
            </w:r>
          </w:p>
        </w:tc>
      </w:tr>
      <w:tr w:rsidR="00563111" w:rsidRPr="00563111" w14:paraId="3F621CB7" w14:textId="77777777" w:rsidTr="00A10B7C">
        <w:trPr>
          <w:tblCellSpacing w:w="15" w:type="dxa"/>
        </w:trPr>
        <w:tc>
          <w:tcPr>
            <w:tcW w:w="3910" w:type="dxa"/>
            <w:vAlign w:val="center"/>
            <w:hideMark/>
          </w:tcPr>
          <w:p w14:paraId="5AD8336B"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Jail-Based Mental Health Services</w:t>
            </w:r>
          </w:p>
        </w:tc>
        <w:tc>
          <w:tcPr>
            <w:tcW w:w="1665" w:type="dxa"/>
            <w:vAlign w:val="center"/>
            <w:hideMark/>
          </w:tcPr>
          <w:p w14:paraId="33397C4B"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43.18%</w:t>
            </w:r>
          </w:p>
        </w:tc>
      </w:tr>
      <w:tr w:rsidR="00563111" w:rsidRPr="00563111" w14:paraId="194C79CC" w14:textId="77777777" w:rsidTr="00A10B7C">
        <w:trPr>
          <w:tblCellSpacing w:w="15" w:type="dxa"/>
        </w:trPr>
        <w:tc>
          <w:tcPr>
            <w:tcW w:w="3910" w:type="dxa"/>
            <w:vAlign w:val="center"/>
            <w:hideMark/>
          </w:tcPr>
          <w:p w14:paraId="31F47FA8"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Trauma Therapy for Victims</w:t>
            </w:r>
          </w:p>
        </w:tc>
        <w:tc>
          <w:tcPr>
            <w:tcW w:w="1665" w:type="dxa"/>
            <w:vAlign w:val="center"/>
            <w:hideMark/>
          </w:tcPr>
          <w:p w14:paraId="0BD22E72"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43.18%</w:t>
            </w:r>
          </w:p>
        </w:tc>
      </w:tr>
      <w:tr w:rsidR="00563111" w:rsidRPr="00563111" w14:paraId="7D748843" w14:textId="77777777" w:rsidTr="00A10B7C">
        <w:trPr>
          <w:tblCellSpacing w:w="15" w:type="dxa"/>
        </w:trPr>
        <w:tc>
          <w:tcPr>
            <w:tcW w:w="3910" w:type="dxa"/>
            <w:vAlign w:val="center"/>
            <w:hideMark/>
          </w:tcPr>
          <w:p w14:paraId="25E94B4C"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Mobile Crisis Outreach</w:t>
            </w:r>
          </w:p>
        </w:tc>
        <w:tc>
          <w:tcPr>
            <w:tcW w:w="1665" w:type="dxa"/>
            <w:vAlign w:val="center"/>
            <w:hideMark/>
          </w:tcPr>
          <w:p w14:paraId="01FA6154"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40.91%</w:t>
            </w:r>
          </w:p>
        </w:tc>
      </w:tr>
      <w:tr w:rsidR="00563111" w:rsidRPr="00563111" w14:paraId="39C81A61" w14:textId="77777777" w:rsidTr="00A10B7C">
        <w:trPr>
          <w:tblCellSpacing w:w="15" w:type="dxa"/>
        </w:trPr>
        <w:tc>
          <w:tcPr>
            <w:tcW w:w="3910" w:type="dxa"/>
            <w:vAlign w:val="center"/>
            <w:hideMark/>
          </w:tcPr>
          <w:p w14:paraId="7A9C6DBF"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Suicide Prevention and Awareness</w:t>
            </w:r>
          </w:p>
        </w:tc>
        <w:tc>
          <w:tcPr>
            <w:tcW w:w="1665" w:type="dxa"/>
            <w:vAlign w:val="center"/>
            <w:hideMark/>
          </w:tcPr>
          <w:p w14:paraId="5E2B2F72"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34.09%</w:t>
            </w:r>
          </w:p>
        </w:tc>
      </w:tr>
      <w:tr w:rsidR="00563111" w:rsidRPr="00563111" w14:paraId="4667F029" w14:textId="77777777" w:rsidTr="00A10B7C">
        <w:trPr>
          <w:tblCellSpacing w:w="15" w:type="dxa"/>
        </w:trPr>
        <w:tc>
          <w:tcPr>
            <w:tcW w:w="3910" w:type="dxa"/>
            <w:vAlign w:val="center"/>
            <w:hideMark/>
          </w:tcPr>
          <w:p w14:paraId="4CA8DFA4"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Mental Health Diversion Courts</w:t>
            </w:r>
          </w:p>
        </w:tc>
        <w:tc>
          <w:tcPr>
            <w:tcW w:w="1665" w:type="dxa"/>
            <w:vAlign w:val="center"/>
            <w:hideMark/>
          </w:tcPr>
          <w:p w14:paraId="05987FB5"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31.82%</w:t>
            </w:r>
          </w:p>
        </w:tc>
      </w:tr>
    </w:tbl>
    <w:p w14:paraId="1C753195" w14:textId="77777777" w:rsidR="00563111" w:rsidRPr="00563111" w:rsidRDefault="00B82C39" w:rsidP="00563111">
      <w:pPr>
        <w:shd w:val="clear" w:color="auto" w:fill="FFFFFF"/>
        <w:spacing w:before="100" w:beforeAutospacing="1" w:after="150" w:line="240" w:lineRule="auto"/>
        <w:outlineLvl w:val="3"/>
        <w:rPr>
          <w:rFonts w:ascii="Garamond" w:eastAsia="Times New Roman" w:hAnsi="Garamond" w:cs="Times New Roman"/>
          <w:bCs/>
          <w:iCs/>
          <w:sz w:val="24"/>
          <w:szCs w:val="24"/>
          <w:u w:val="single"/>
        </w:rPr>
      </w:pPr>
      <w:r>
        <w:rPr>
          <w:rFonts w:ascii="Garamond" w:eastAsia="Times New Roman" w:hAnsi="Garamond" w:cs="Times New Roman"/>
          <w:bCs/>
          <w:iCs/>
          <w:sz w:val="24"/>
          <w:szCs w:val="24"/>
          <w:u w:val="single"/>
        </w:rPr>
        <w:pict w14:anchorId="0543BF9A">
          <v:rect id="_x0000_i1047" style="width:0;height:1.5pt" o:hralign="center" o:hrstd="t" o:hr="t" fillcolor="#a0a0a0" stroked="f"/>
        </w:pict>
      </w:r>
    </w:p>
    <w:p w14:paraId="56FBEF0E"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4"/>
          <w:szCs w:val="24"/>
        </w:rPr>
      </w:pPr>
      <w:r w:rsidRPr="00563111">
        <w:rPr>
          <w:rFonts w:ascii="Garamond" w:eastAsia="Times New Roman" w:hAnsi="Garamond" w:cs="Times New Roman"/>
          <w:b/>
          <w:bCs/>
          <w:iCs/>
          <w:sz w:val="24"/>
          <w:szCs w:val="24"/>
        </w:rPr>
        <w:t>Mental Health Service Gaps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5"/>
        <w:gridCol w:w="1710"/>
      </w:tblGrid>
      <w:tr w:rsidR="00563111" w:rsidRPr="00563111" w14:paraId="532D1234" w14:textId="77777777" w:rsidTr="00A10B7C">
        <w:trPr>
          <w:tblHeader/>
          <w:tblCellSpacing w:w="15" w:type="dxa"/>
        </w:trPr>
        <w:tc>
          <w:tcPr>
            <w:tcW w:w="3910" w:type="dxa"/>
            <w:vAlign w:val="center"/>
            <w:hideMark/>
          </w:tcPr>
          <w:p w14:paraId="1A0EC255"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0"/>
                <w:szCs w:val="20"/>
              </w:rPr>
            </w:pPr>
            <w:r w:rsidRPr="00563111">
              <w:rPr>
                <w:rFonts w:ascii="Garamond" w:eastAsia="Times New Roman" w:hAnsi="Garamond" w:cs="Times New Roman"/>
                <w:b/>
                <w:bCs/>
                <w:iCs/>
                <w:sz w:val="20"/>
                <w:szCs w:val="20"/>
              </w:rPr>
              <w:t>Service Area</w:t>
            </w:r>
          </w:p>
        </w:tc>
        <w:tc>
          <w:tcPr>
            <w:tcW w:w="1665" w:type="dxa"/>
            <w:vAlign w:val="center"/>
            <w:hideMark/>
          </w:tcPr>
          <w:p w14:paraId="4341ECFA"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
                <w:bCs/>
                <w:iCs/>
                <w:sz w:val="20"/>
                <w:szCs w:val="20"/>
              </w:rPr>
            </w:pPr>
            <w:r w:rsidRPr="00563111">
              <w:rPr>
                <w:rFonts w:ascii="Garamond" w:eastAsia="Times New Roman" w:hAnsi="Garamond" w:cs="Times New Roman"/>
                <w:b/>
                <w:bCs/>
                <w:iCs/>
                <w:sz w:val="20"/>
                <w:szCs w:val="20"/>
              </w:rPr>
              <w:t>% of Respondents</w:t>
            </w:r>
          </w:p>
        </w:tc>
      </w:tr>
      <w:tr w:rsidR="00563111" w:rsidRPr="00563111" w14:paraId="774CB1E8" w14:textId="77777777" w:rsidTr="00A10B7C">
        <w:trPr>
          <w:tblCellSpacing w:w="15" w:type="dxa"/>
        </w:trPr>
        <w:tc>
          <w:tcPr>
            <w:tcW w:w="3910" w:type="dxa"/>
            <w:vAlign w:val="center"/>
            <w:hideMark/>
          </w:tcPr>
          <w:p w14:paraId="03203780"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Psychiatric Care for Individuals in Crisis</w:t>
            </w:r>
          </w:p>
        </w:tc>
        <w:tc>
          <w:tcPr>
            <w:tcW w:w="1665" w:type="dxa"/>
            <w:vAlign w:val="center"/>
            <w:hideMark/>
          </w:tcPr>
          <w:p w14:paraId="05FDDE7A"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47.73%</w:t>
            </w:r>
          </w:p>
        </w:tc>
      </w:tr>
      <w:tr w:rsidR="00563111" w:rsidRPr="00563111" w14:paraId="69FBFB2A" w14:textId="77777777" w:rsidTr="00A10B7C">
        <w:trPr>
          <w:tblCellSpacing w:w="15" w:type="dxa"/>
        </w:trPr>
        <w:tc>
          <w:tcPr>
            <w:tcW w:w="3910" w:type="dxa"/>
            <w:vAlign w:val="center"/>
            <w:hideMark/>
          </w:tcPr>
          <w:p w14:paraId="5451FBF8"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Inpatient/Outpatient Mental Health Treatment</w:t>
            </w:r>
          </w:p>
        </w:tc>
        <w:tc>
          <w:tcPr>
            <w:tcW w:w="1665" w:type="dxa"/>
            <w:vAlign w:val="center"/>
            <w:hideMark/>
          </w:tcPr>
          <w:p w14:paraId="683C3CF9"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43.18%</w:t>
            </w:r>
          </w:p>
        </w:tc>
      </w:tr>
      <w:tr w:rsidR="00563111" w:rsidRPr="00563111" w14:paraId="2788C845" w14:textId="77777777" w:rsidTr="00A10B7C">
        <w:trPr>
          <w:tblCellSpacing w:w="15" w:type="dxa"/>
        </w:trPr>
        <w:tc>
          <w:tcPr>
            <w:tcW w:w="3910" w:type="dxa"/>
            <w:vAlign w:val="center"/>
            <w:hideMark/>
          </w:tcPr>
          <w:p w14:paraId="02DF6AE1"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Jail-Based Mental Health Services</w:t>
            </w:r>
          </w:p>
        </w:tc>
        <w:tc>
          <w:tcPr>
            <w:tcW w:w="1665" w:type="dxa"/>
            <w:vAlign w:val="center"/>
            <w:hideMark/>
          </w:tcPr>
          <w:p w14:paraId="5013ED70"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40.91%</w:t>
            </w:r>
          </w:p>
        </w:tc>
      </w:tr>
      <w:tr w:rsidR="00563111" w:rsidRPr="00563111" w14:paraId="41BD9C24" w14:textId="77777777" w:rsidTr="00A10B7C">
        <w:trPr>
          <w:tblCellSpacing w:w="15" w:type="dxa"/>
        </w:trPr>
        <w:tc>
          <w:tcPr>
            <w:tcW w:w="3910" w:type="dxa"/>
            <w:vAlign w:val="center"/>
            <w:hideMark/>
          </w:tcPr>
          <w:p w14:paraId="4577BCBB"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Mobile Crisis Outreach</w:t>
            </w:r>
          </w:p>
        </w:tc>
        <w:tc>
          <w:tcPr>
            <w:tcW w:w="1665" w:type="dxa"/>
            <w:vAlign w:val="center"/>
            <w:hideMark/>
          </w:tcPr>
          <w:p w14:paraId="1D903E95"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36.36%</w:t>
            </w:r>
          </w:p>
        </w:tc>
      </w:tr>
      <w:tr w:rsidR="00563111" w:rsidRPr="00563111" w14:paraId="3017DEF7" w14:textId="77777777" w:rsidTr="00A10B7C">
        <w:trPr>
          <w:tblCellSpacing w:w="15" w:type="dxa"/>
        </w:trPr>
        <w:tc>
          <w:tcPr>
            <w:tcW w:w="3910" w:type="dxa"/>
            <w:vAlign w:val="center"/>
            <w:hideMark/>
          </w:tcPr>
          <w:p w14:paraId="221BEBE5"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Crisis Intervention Team (CIT) Training</w:t>
            </w:r>
          </w:p>
        </w:tc>
        <w:tc>
          <w:tcPr>
            <w:tcW w:w="1665" w:type="dxa"/>
            <w:vAlign w:val="center"/>
            <w:hideMark/>
          </w:tcPr>
          <w:p w14:paraId="2435695D"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34.09%</w:t>
            </w:r>
          </w:p>
        </w:tc>
      </w:tr>
      <w:tr w:rsidR="00563111" w:rsidRPr="00563111" w14:paraId="75A46A58" w14:textId="77777777" w:rsidTr="00A10B7C">
        <w:trPr>
          <w:tblCellSpacing w:w="15" w:type="dxa"/>
        </w:trPr>
        <w:tc>
          <w:tcPr>
            <w:tcW w:w="3910" w:type="dxa"/>
            <w:vAlign w:val="center"/>
            <w:hideMark/>
          </w:tcPr>
          <w:p w14:paraId="1ED17CD4"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Case Management Services</w:t>
            </w:r>
          </w:p>
        </w:tc>
        <w:tc>
          <w:tcPr>
            <w:tcW w:w="1665" w:type="dxa"/>
            <w:vAlign w:val="center"/>
            <w:hideMark/>
          </w:tcPr>
          <w:p w14:paraId="65AE9559"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31.82%</w:t>
            </w:r>
          </w:p>
        </w:tc>
      </w:tr>
      <w:tr w:rsidR="00563111" w:rsidRPr="00563111" w14:paraId="4D403554" w14:textId="77777777" w:rsidTr="00A10B7C">
        <w:trPr>
          <w:tblCellSpacing w:w="15" w:type="dxa"/>
        </w:trPr>
        <w:tc>
          <w:tcPr>
            <w:tcW w:w="3910" w:type="dxa"/>
            <w:vAlign w:val="center"/>
            <w:hideMark/>
          </w:tcPr>
          <w:p w14:paraId="3F90AB34"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Trauma Therapy for Victims</w:t>
            </w:r>
          </w:p>
        </w:tc>
        <w:tc>
          <w:tcPr>
            <w:tcW w:w="1665" w:type="dxa"/>
            <w:vAlign w:val="center"/>
            <w:hideMark/>
          </w:tcPr>
          <w:p w14:paraId="2C04BFD6"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31.82%</w:t>
            </w:r>
          </w:p>
        </w:tc>
      </w:tr>
      <w:tr w:rsidR="00563111" w:rsidRPr="00563111" w14:paraId="7F2C982D" w14:textId="77777777" w:rsidTr="00A10B7C">
        <w:trPr>
          <w:tblCellSpacing w:w="15" w:type="dxa"/>
        </w:trPr>
        <w:tc>
          <w:tcPr>
            <w:tcW w:w="3910" w:type="dxa"/>
            <w:vAlign w:val="center"/>
            <w:hideMark/>
          </w:tcPr>
          <w:p w14:paraId="334AC762"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Mental Health Diversion Courts</w:t>
            </w:r>
          </w:p>
        </w:tc>
        <w:tc>
          <w:tcPr>
            <w:tcW w:w="1665" w:type="dxa"/>
            <w:vAlign w:val="center"/>
            <w:hideMark/>
          </w:tcPr>
          <w:p w14:paraId="56CFDBB5"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29.55%</w:t>
            </w:r>
          </w:p>
        </w:tc>
      </w:tr>
      <w:tr w:rsidR="00563111" w:rsidRPr="00563111" w14:paraId="00119091" w14:textId="77777777" w:rsidTr="00A10B7C">
        <w:trPr>
          <w:tblCellSpacing w:w="15" w:type="dxa"/>
        </w:trPr>
        <w:tc>
          <w:tcPr>
            <w:tcW w:w="3910" w:type="dxa"/>
            <w:vAlign w:val="center"/>
            <w:hideMark/>
          </w:tcPr>
          <w:p w14:paraId="6CD6E5FD"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Suicide Prevention and Awareness</w:t>
            </w:r>
          </w:p>
        </w:tc>
        <w:tc>
          <w:tcPr>
            <w:tcW w:w="1665" w:type="dxa"/>
            <w:vAlign w:val="center"/>
            <w:hideMark/>
          </w:tcPr>
          <w:p w14:paraId="0B420DA1" w14:textId="77777777" w:rsidR="00563111" w:rsidRPr="00563111" w:rsidRDefault="00563111" w:rsidP="00A10B7C">
            <w:pPr>
              <w:shd w:val="clear" w:color="auto" w:fill="FFFFFF"/>
              <w:spacing w:before="100" w:beforeAutospacing="1" w:after="150" w:line="240" w:lineRule="auto"/>
              <w:jc w:val="center"/>
              <w:outlineLvl w:val="3"/>
              <w:rPr>
                <w:rFonts w:ascii="Garamond" w:eastAsia="Times New Roman" w:hAnsi="Garamond" w:cs="Times New Roman"/>
                <w:bCs/>
                <w:iCs/>
                <w:sz w:val="20"/>
                <w:szCs w:val="20"/>
              </w:rPr>
            </w:pPr>
            <w:r w:rsidRPr="00563111">
              <w:rPr>
                <w:rFonts w:ascii="Garamond" w:eastAsia="Times New Roman" w:hAnsi="Garamond" w:cs="Times New Roman"/>
                <w:bCs/>
                <w:iCs/>
                <w:sz w:val="20"/>
                <w:szCs w:val="20"/>
              </w:rPr>
              <w:t>29.55%</w:t>
            </w:r>
          </w:p>
        </w:tc>
      </w:tr>
    </w:tbl>
    <w:p w14:paraId="3CE3AB32" w14:textId="77777777" w:rsidR="00563111" w:rsidRPr="00563111" w:rsidRDefault="00563111" w:rsidP="00563111">
      <w:pPr>
        <w:shd w:val="clear" w:color="auto" w:fill="FFFFFF"/>
        <w:spacing w:before="100" w:beforeAutospacing="1" w:after="150" w:line="240" w:lineRule="auto"/>
        <w:outlineLvl w:val="3"/>
        <w:rPr>
          <w:rFonts w:ascii="Garamond" w:eastAsia="Times New Roman" w:hAnsi="Garamond" w:cs="Times New Roman"/>
          <w:bCs/>
          <w:iCs/>
          <w:sz w:val="24"/>
          <w:szCs w:val="24"/>
        </w:rPr>
      </w:pPr>
      <w:r w:rsidRPr="00563111">
        <w:rPr>
          <w:rFonts w:ascii="Garamond" w:eastAsia="Times New Roman" w:hAnsi="Garamond" w:cs="Times New Roman"/>
          <w:bCs/>
          <w:iCs/>
          <w:sz w:val="24"/>
          <w:szCs w:val="24"/>
        </w:rPr>
        <w:t>These results highlight critical resource gaps, especially in crisis response, jail-based services, and access to licensed mental health professionals.</w:t>
      </w:r>
    </w:p>
    <w:p w14:paraId="1607E3A9" w14:textId="37753F33" w:rsidR="00357DCB" w:rsidRPr="003E186E" w:rsidRDefault="00F12F8A" w:rsidP="00C4765F">
      <w:pPr>
        <w:shd w:val="clear" w:color="auto" w:fill="FFFFFF"/>
        <w:spacing w:before="100" w:beforeAutospacing="1" w:after="150" w:line="240" w:lineRule="auto"/>
        <w:outlineLvl w:val="3"/>
        <w:rPr>
          <w:rFonts w:ascii="Garamond" w:eastAsia="Times New Roman" w:hAnsi="Garamond" w:cs="Times New Roman"/>
          <w:b/>
          <w:iCs/>
          <w:sz w:val="24"/>
          <w:szCs w:val="24"/>
          <w:u w:val="single"/>
        </w:rPr>
      </w:pPr>
      <w:r w:rsidRPr="003E186E">
        <w:rPr>
          <w:rFonts w:ascii="Garamond" w:eastAsia="Times New Roman" w:hAnsi="Garamond" w:cs="Times New Roman"/>
          <w:b/>
          <w:iCs/>
          <w:sz w:val="24"/>
          <w:szCs w:val="24"/>
          <w:u w:val="single"/>
        </w:rPr>
        <w:t>Supporting Regional Data</w:t>
      </w:r>
    </w:p>
    <w:p w14:paraId="0176CEB4" w14:textId="77777777" w:rsidR="00DF199D" w:rsidRDefault="00F12F8A" w:rsidP="00DF199D">
      <w:pPr>
        <w:shd w:val="clear" w:color="auto" w:fill="FFFFFF"/>
        <w:spacing w:before="100" w:beforeAutospacing="1" w:after="150"/>
        <w:rPr>
          <w:rFonts w:ascii="Garamond" w:eastAsia="Times New Roman" w:hAnsi="Garamond" w:cs="Times New Roman"/>
          <w:iCs/>
        </w:rPr>
      </w:pPr>
      <w:r w:rsidRPr="003E186E">
        <w:rPr>
          <w:rFonts w:ascii="Garamond" w:eastAsia="Times New Roman" w:hAnsi="Garamond" w:cs="Times New Roman"/>
          <w:iCs/>
        </w:rPr>
        <w:t xml:space="preserve">Many counties in the ETCOG region are federally designated as </w:t>
      </w:r>
      <w:r w:rsidRPr="003E186E">
        <w:rPr>
          <w:rFonts w:ascii="Garamond" w:eastAsia="Times New Roman" w:hAnsi="Garamond" w:cs="Times New Roman"/>
          <w:b/>
          <w:bCs/>
          <w:iCs/>
        </w:rPr>
        <w:t>Mental Health Professional Shortage Areas (MHPSAs)</w:t>
      </w:r>
      <w:r w:rsidRPr="003E186E">
        <w:rPr>
          <w:rFonts w:ascii="Garamond" w:eastAsia="Times New Roman" w:hAnsi="Garamond" w:cs="Times New Roman"/>
          <w:iCs/>
        </w:rPr>
        <w:t>.</w:t>
      </w:r>
      <w:r w:rsidR="00DF199D">
        <w:rPr>
          <w:rFonts w:ascii="Garamond" w:eastAsia="Times New Roman" w:hAnsi="Garamond" w:cs="Times New Roman"/>
          <w:iCs/>
        </w:rPr>
        <w:t xml:space="preserve"> </w:t>
      </w:r>
    </w:p>
    <w:p w14:paraId="35A1721E" w14:textId="77BE51DF" w:rsidR="00DF199D" w:rsidRPr="00DF199D" w:rsidRDefault="00DF199D" w:rsidP="00DF199D">
      <w:pPr>
        <w:rPr>
          <w:b/>
          <w:bCs/>
        </w:rPr>
      </w:pPr>
      <w:r w:rsidRPr="00DF199D">
        <w:rPr>
          <w:b/>
          <w:bCs/>
        </w:rPr>
        <w:t xml:space="preserve">Mental Health Provider </w:t>
      </w:r>
      <w:r>
        <w:rPr>
          <w:b/>
          <w:bCs/>
        </w:rPr>
        <w:t>Shortages</w:t>
      </w:r>
      <w:r w:rsidRPr="00DF199D">
        <w:rPr>
          <w:b/>
          <w:bCs/>
        </w:rPr>
        <w:t xml:space="preserve"> (2022)</w:t>
      </w:r>
    </w:p>
    <w:p w14:paraId="0DA3BEEB" w14:textId="77777777" w:rsidR="00DF199D" w:rsidRPr="00DF199D" w:rsidRDefault="00DF199D" w:rsidP="00DF199D">
      <w:pPr>
        <w:rPr>
          <w:rFonts w:eastAsia="Times New Roman" w:cs="Times New Roman"/>
          <w:iCs/>
          <w:sz w:val="18"/>
          <w:szCs w:val="18"/>
        </w:rPr>
      </w:pPr>
      <w:r w:rsidRPr="00DF199D">
        <w:rPr>
          <w:rFonts w:eastAsia="Times New Roman" w:cs="Times New Roman"/>
          <w:iCs/>
          <w:sz w:val="18"/>
          <w:szCs w:val="18"/>
        </w:rPr>
        <w:t>Higher ratios indicate fewer providers per capita.</w:t>
      </w:r>
    </w:p>
    <w:p w14:paraId="106A5B65" w14:textId="77777777" w:rsidR="00F12F8A" w:rsidRPr="00A10B7C" w:rsidRDefault="00F12F8A" w:rsidP="00B31841">
      <w:pPr>
        <w:numPr>
          <w:ilvl w:val="0"/>
          <w:numId w:val="8"/>
        </w:numPr>
        <w:shd w:val="clear" w:color="auto" w:fill="FFFFFF"/>
        <w:spacing w:before="100" w:beforeAutospacing="1" w:after="150" w:line="240" w:lineRule="auto"/>
        <w:outlineLvl w:val="3"/>
        <w:rPr>
          <w:rFonts w:ascii="Garamond" w:eastAsia="Times New Roman" w:hAnsi="Garamond" w:cs="Times New Roman"/>
          <w:iCs/>
          <w:sz w:val="20"/>
          <w:szCs w:val="20"/>
        </w:rPr>
      </w:pPr>
      <w:r w:rsidRPr="00A10B7C">
        <w:rPr>
          <w:rFonts w:ascii="Garamond" w:eastAsia="Times New Roman" w:hAnsi="Garamond" w:cs="Times New Roman"/>
          <w:b/>
          <w:bCs/>
          <w:iCs/>
          <w:sz w:val="20"/>
          <w:szCs w:val="20"/>
        </w:rPr>
        <w:t>Marion County</w:t>
      </w:r>
      <w:r w:rsidRPr="00A10B7C">
        <w:rPr>
          <w:rFonts w:ascii="Garamond" w:eastAsia="Times New Roman" w:hAnsi="Garamond" w:cs="Times New Roman"/>
          <w:iCs/>
          <w:sz w:val="20"/>
          <w:szCs w:val="20"/>
        </w:rPr>
        <w:t>: 1 provider per 9,960 residents</w:t>
      </w:r>
    </w:p>
    <w:p w14:paraId="5B40FB0B" w14:textId="77777777" w:rsidR="00F12F8A" w:rsidRPr="00A10B7C" w:rsidRDefault="00F12F8A" w:rsidP="00B31841">
      <w:pPr>
        <w:numPr>
          <w:ilvl w:val="0"/>
          <w:numId w:val="8"/>
        </w:numPr>
        <w:shd w:val="clear" w:color="auto" w:fill="FFFFFF"/>
        <w:spacing w:before="100" w:beforeAutospacing="1" w:after="150" w:line="240" w:lineRule="auto"/>
        <w:outlineLvl w:val="3"/>
        <w:rPr>
          <w:rFonts w:ascii="Garamond" w:eastAsia="Times New Roman" w:hAnsi="Garamond" w:cs="Times New Roman"/>
          <w:iCs/>
          <w:sz w:val="20"/>
          <w:szCs w:val="20"/>
        </w:rPr>
      </w:pPr>
      <w:r w:rsidRPr="00A10B7C">
        <w:rPr>
          <w:rFonts w:ascii="Garamond" w:eastAsia="Times New Roman" w:hAnsi="Garamond" w:cs="Times New Roman"/>
          <w:b/>
          <w:bCs/>
          <w:iCs/>
          <w:sz w:val="20"/>
          <w:szCs w:val="20"/>
        </w:rPr>
        <w:t>Panola County</w:t>
      </w:r>
      <w:r w:rsidRPr="00A10B7C">
        <w:rPr>
          <w:rFonts w:ascii="Garamond" w:eastAsia="Times New Roman" w:hAnsi="Garamond" w:cs="Times New Roman"/>
          <w:iCs/>
          <w:sz w:val="20"/>
          <w:szCs w:val="20"/>
        </w:rPr>
        <w:t>: 1 per 5,800</w:t>
      </w:r>
    </w:p>
    <w:p w14:paraId="153E79C3" w14:textId="2188BED2" w:rsidR="00DF199D" w:rsidRPr="00A10B7C" w:rsidRDefault="00DF199D" w:rsidP="00B31841">
      <w:pPr>
        <w:numPr>
          <w:ilvl w:val="0"/>
          <w:numId w:val="8"/>
        </w:numPr>
        <w:shd w:val="clear" w:color="auto" w:fill="FFFFFF"/>
        <w:spacing w:before="100" w:beforeAutospacing="1" w:after="150" w:line="240" w:lineRule="auto"/>
        <w:outlineLvl w:val="3"/>
        <w:rPr>
          <w:rFonts w:ascii="Garamond" w:eastAsia="Times New Roman" w:hAnsi="Garamond" w:cs="Times New Roman"/>
          <w:iCs/>
          <w:sz w:val="20"/>
          <w:szCs w:val="20"/>
        </w:rPr>
      </w:pPr>
      <w:r w:rsidRPr="00A10B7C">
        <w:rPr>
          <w:rFonts w:ascii="Garamond" w:eastAsia="Times New Roman" w:hAnsi="Garamond" w:cs="Times New Roman"/>
          <w:b/>
          <w:bCs/>
          <w:iCs/>
          <w:sz w:val="20"/>
          <w:szCs w:val="20"/>
        </w:rPr>
        <w:t>Camp</w:t>
      </w:r>
      <w:r w:rsidRPr="00A10B7C">
        <w:rPr>
          <w:rFonts w:ascii="Garamond" w:eastAsia="Times New Roman" w:hAnsi="Garamond" w:cs="Times New Roman"/>
          <w:iCs/>
          <w:sz w:val="20"/>
          <w:szCs w:val="20"/>
        </w:rPr>
        <w:t>:</w:t>
      </w:r>
      <w:r w:rsidRPr="00A10B7C">
        <w:rPr>
          <w:rFonts w:ascii="Garamond" w:eastAsia="Times New Roman" w:hAnsi="Garamond" w:cs="Times New Roman"/>
          <w:iCs/>
          <w:sz w:val="20"/>
          <w:szCs w:val="20"/>
        </w:rPr>
        <w:tab/>
        <w:t>1 per 2,610</w:t>
      </w:r>
    </w:p>
    <w:p w14:paraId="14F889D5" w14:textId="543F11E6" w:rsidR="00DF199D" w:rsidRPr="00A10B7C" w:rsidRDefault="00DF199D" w:rsidP="00B31841">
      <w:pPr>
        <w:numPr>
          <w:ilvl w:val="0"/>
          <w:numId w:val="8"/>
        </w:numPr>
        <w:shd w:val="clear" w:color="auto" w:fill="FFFFFF"/>
        <w:spacing w:before="100" w:beforeAutospacing="1" w:after="150" w:line="240" w:lineRule="auto"/>
        <w:outlineLvl w:val="3"/>
        <w:rPr>
          <w:rFonts w:ascii="Garamond" w:eastAsia="Times New Roman" w:hAnsi="Garamond" w:cs="Times New Roman"/>
          <w:iCs/>
          <w:sz w:val="20"/>
          <w:szCs w:val="20"/>
        </w:rPr>
      </w:pPr>
      <w:r w:rsidRPr="00A10B7C">
        <w:rPr>
          <w:rFonts w:ascii="Garamond" w:eastAsia="Times New Roman" w:hAnsi="Garamond" w:cs="Times New Roman"/>
          <w:b/>
          <w:bCs/>
          <w:iCs/>
          <w:sz w:val="20"/>
          <w:szCs w:val="20"/>
        </w:rPr>
        <w:lastRenderedPageBreak/>
        <w:t>Harrison</w:t>
      </w:r>
      <w:r w:rsidRPr="00A10B7C">
        <w:rPr>
          <w:rFonts w:ascii="Garamond" w:eastAsia="Times New Roman" w:hAnsi="Garamond" w:cs="Times New Roman"/>
          <w:iCs/>
          <w:sz w:val="20"/>
          <w:szCs w:val="20"/>
        </w:rPr>
        <w:t>: 1 per 2,290</w:t>
      </w:r>
    </w:p>
    <w:p w14:paraId="66804D8F" w14:textId="35D9E78A" w:rsidR="00DF199D" w:rsidRPr="00A10B7C" w:rsidRDefault="00DF199D" w:rsidP="00B31841">
      <w:pPr>
        <w:numPr>
          <w:ilvl w:val="0"/>
          <w:numId w:val="8"/>
        </w:numPr>
        <w:shd w:val="clear" w:color="auto" w:fill="FFFFFF"/>
        <w:spacing w:before="100" w:beforeAutospacing="1" w:after="150" w:line="240" w:lineRule="auto"/>
        <w:outlineLvl w:val="3"/>
        <w:rPr>
          <w:rFonts w:ascii="Garamond" w:eastAsia="Times New Roman" w:hAnsi="Garamond" w:cs="Times New Roman"/>
          <w:iCs/>
          <w:sz w:val="20"/>
          <w:szCs w:val="20"/>
        </w:rPr>
      </w:pPr>
      <w:r w:rsidRPr="00A10B7C">
        <w:rPr>
          <w:rFonts w:ascii="Garamond" w:eastAsia="Times New Roman" w:hAnsi="Garamond" w:cs="Times New Roman"/>
          <w:b/>
          <w:bCs/>
          <w:iCs/>
          <w:sz w:val="20"/>
          <w:szCs w:val="20"/>
        </w:rPr>
        <w:t>Henderson</w:t>
      </w:r>
      <w:r w:rsidRPr="00A10B7C">
        <w:rPr>
          <w:rFonts w:ascii="Garamond" w:eastAsia="Times New Roman" w:hAnsi="Garamond" w:cs="Times New Roman"/>
          <w:iCs/>
          <w:sz w:val="20"/>
          <w:szCs w:val="20"/>
        </w:rPr>
        <w:t>: 1 per 1,680</w:t>
      </w:r>
    </w:p>
    <w:p w14:paraId="6DD5E41E" w14:textId="139F88A7" w:rsidR="00DF199D" w:rsidRPr="00A10B7C" w:rsidRDefault="00DF199D" w:rsidP="00B31841">
      <w:pPr>
        <w:numPr>
          <w:ilvl w:val="0"/>
          <w:numId w:val="8"/>
        </w:numPr>
        <w:shd w:val="clear" w:color="auto" w:fill="FFFFFF"/>
        <w:spacing w:before="100" w:beforeAutospacing="1" w:after="150" w:line="240" w:lineRule="auto"/>
        <w:outlineLvl w:val="3"/>
        <w:rPr>
          <w:rFonts w:ascii="Garamond" w:eastAsia="Times New Roman" w:hAnsi="Garamond" w:cs="Times New Roman"/>
          <w:iCs/>
          <w:sz w:val="20"/>
          <w:szCs w:val="20"/>
        </w:rPr>
      </w:pPr>
      <w:r w:rsidRPr="00A10B7C">
        <w:rPr>
          <w:rFonts w:ascii="Garamond" w:eastAsia="Times New Roman" w:hAnsi="Garamond" w:cs="Times New Roman"/>
          <w:b/>
          <w:bCs/>
          <w:iCs/>
          <w:sz w:val="20"/>
          <w:szCs w:val="20"/>
        </w:rPr>
        <w:t>Smith 1 per 430</w:t>
      </w:r>
    </w:p>
    <w:p w14:paraId="3B0F3FF7" w14:textId="743C709B"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Source: County Health Rankings &amp; Roadmaps (2022)</w:t>
      </w:r>
    </w:p>
    <w:p w14:paraId="7F5F02B5" w14:textId="77777777" w:rsidR="00F12F8A" w:rsidRDefault="00F12F8A" w:rsidP="00F12F8A">
      <w:pPr>
        <w:shd w:val="clear" w:color="auto" w:fill="FFFFFF"/>
        <w:spacing w:before="100" w:beforeAutospacing="1" w:after="150" w:line="240" w:lineRule="auto"/>
        <w:outlineLvl w:val="3"/>
        <w:rPr>
          <w:rFonts w:ascii="Garamond" w:eastAsia="Times New Roman" w:hAnsi="Garamond" w:cs="Times New Roman"/>
          <w:iCs/>
        </w:rPr>
      </w:pPr>
      <w:r w:rsidRPr="003E186E">
        <w:rPr>
          <w:rFonts w:ascii="Garamond" w:eastAsia="Times New Roman" w:hAnsi="Garamond" w:cs="Times New Roman"/>
          <w:iCs/>
        </w:rPr>
        <w:t>These ratios illustrate the urgent need to recruit and retain licensed mental health professionals and expand telehealth options.</w:t>
      </w:r>
    </w:p>
    <w:p w14:paraId="3D499B91" w14:textId="033079F2" w:rsidR="00DF199D" w:rsidRPr="003E186E" w:rsidRDefault="00B82C39" w:rsidP="00F12F8A">
      <w:pPr>
        <w:shd w:val="clear" w:color="auto" w:fill="FFFFFF"/>
        <w:spacing w:before="100" w:beforeAutospacing="1" w:after="150" w:line="240" w:lineRule="auto"/>
        <w:outlineLvl w:val="3"/>
        <w:rPr>
          <w:rFonts w:ascii="Garamond" w:eastAsia="Times New Roman" w:hAnsi="Garamond" w:cs="Times New Roman"/>
          <w:iCs/>
        </w:rPr>
      </w:pPr>
      <w:r>
        <w:rPr>
          <w:rFonts w:ascii="Garamond" w:eastAsia="Times New Roman" w:hAnsi="Garamond" w:cs="Arial"/>
          <w:sz w:val="24"/>
          <w:szCs w:val="24"/>
        </w:rPr>
        <w:pict w14:anchorId="2D5A7B14">
          <v:rect id="_x0000_i1048" style="width:0;height:1.5pt" o:hralign="center" o:hrstd="t" o:hr="t" fillcolor="#a0a0a0" stroked="f"/>
        </w:pict>
      </w:r>
    </w:p>
    <w:p w14:paraId="3027DBC7" w14:textId="77777777" w:rsidR="00F12F8A" w:rsidRPr="003E186E" w:rsidRDefault="00F12F8A" w:rsidP="00F12F8A">
      <w:pPr>
        <w:shd w:val="clear" w:color="auto" w:fill="FFFFFF"/>
        <w:spacing w:before="100" w:beforeAutospacing="1" w:after="150" w:line="240" w:lineRule="auto"/>
        <w:outlineLvl w:val="3"/>
        <w:rPr>
          <w:rFonts w:ascii="Garamond" w:eastAsia="Times New Roman" w:hAnsi="Garamond" w:cs="Times New Roman"/>
          <w:b/>
          <w:bCs/>
          <w:iCs/>
        </w:rPr>
      </w:pPr>
      <w:r w:rsidRPr="003E186E">
        <w:rPr>
          <w:rFonts w:ascii="Garamond" w:eastAsia="Times New Roman" w:hAnsi="Garamond" w:cs="Times New Roman"/>
          <w:b/>
          <w:bCs/>
          <w:iCs/>
        </w:rPr>
        <w:t>County Health Rankings (2022)</w:t>
      </w:r>
    </w:p>
    <w:p w14:paraId="042727CE" w14:textId="77777777" w:rsidR="00F12F8A" w:rsidRPr="003E186E" w:rsidRDefault="00F12F8A" w:rsidP="00F12F8A">
      <w:pPr>
        <w:shd w:val="clear" w:color="auto" w:fill="FFFFFF"/>
        <w:spacing w:before="100" w:beforeAutospacing="1" w:after="150" w:line="240" w:lineRule="auto"/>
        <w:outlineLvl w:val="3"/>
        <w:rPr>
          <w:rFonts w:ascii="Garamond" w:eastAsia="Times New Roman" w:hAnsi="Garamond" w:cs="Times New Roman"/>
          <w:iCs/>
        </w:rPr>
      </w:pPr>
      <w:r w:rsidRPr="003E186E">
        <w:rPr>
          <w:rFonts w:ascii="Garamond" w:eastAsia="Times New Roman" w:hAnsi="Garamond" w:cs="Times New Roman"/>
          <w:iCs/>
        </w:rPr>
        <w:t>High rates of:</w:t>
      </w:r>
    </w:p>
    <w:p w14:paraId="6D2EBA63" w14:textId="77777777" w:rsidR="00F12F8A" w:rsidRPr="003E186E" w:rsidRDefault="00F12F8A" w:rsidP="00B31841">
      <w:pPr>
        <w:numPr>
          <w:ilvl w:val="0"/>
          <w:numId w:val="9"/>
        </w:numPr>
        <w:shd w:val="clear" w:color="auto" w:fill="FFFFFF"/>
        <w:spacing w:before="100" w:beforeAutospacing="1" w:after="150" w:line="240" w:lineRule="auto"/>
        <w:outlineLvl w:val="3"/>
        <w:rPr>
          <w:rFonts w:ascii="Garamond" w:eastAsia="Times New Roman" w:hAnsi="Garamond" w:cs="Times New Roman"/>
          <w:iCs/>
        </w:rPr>
      </w:pPr>
      <w:r w:rsidRPr="003E186E">
        <w:rPr>
          <w:rFonts w:ascii="Garamond" w:eastAsia="Times New Roman" w:hAnsi="Garamond" w:cs="Times New Roman"/>
          <w:b/>
          <w:bCs/>
          <w:iCs/>
        </w:rPr>
        <w:t>Excessive Drinking</w:t>
      </w:r>
      <w:r w:rsidRPr="003E186E">
        <w:rPr>
          <w:rFonts w:ascii="Garamond" w:eastAsia="Times New Roman" w:hAnsi="Garamond" w:cs="Times New Roman"/>
          <w:iCs/>
        </w:rPr>
        <w:t>: Henderson (36%), Harrison (31%), Camp (29%)</w:t>
      </w:r>
    </w:p>
    <w:p w14:paraId="34B15CC7" w14:textId="77777777" w:rsidR="00F12F8A" w:rsidRPr="003E186E" w:rsidRDefault="00F12F8A" w:rsidP="00B31841">
      <w:pPr>
        <w:numPr>
          <w:ilvl w:val="0"/>
          <w:numId w:val="9"/>
        </w:numPr>
        <w:shd w:val="clear" w:color="auto" w:fill="FFFFFF"/>
        <w:spacing w:before="100" w:beforeAutospacing="1" w:after="150" w:line="240" w:lineRule="auto"/>
        <w:outlineLvl w:val="3"/>
        <w:rPr>
          <w:rFonts w:ascii="Garamond" w:eastAsia="Times New Roman" w:hAnsi="Garamond" w:cs="Times New Roman"/>
          <w:iCs/>
        </w:rPr>
      </w:pPr>
      <w:r w:rsidRPr="003E186E">
        <w:rPr>
          <w:rFonts w:ascii="Garamond" w:eastAsia="Times New Roman" w:hAnsi="Garamond" w:cs="Times New Roman"/>
          <w:b/>
          <w:bCs/>
          <w:iCs/>
        </w:rPr>
        <w:t>Poor Mental Health Days</w:t>
      </w:r>
      <w:r w:rsidRPr="003E186E">
        <w:rPr>
          <w:rFonts w:ascii="Garamond" w:eastAsia="Times New Roman" w:hAnsi="Garamond" w:cs="Times New Roman"/>
          <w:iCs/>
        </w:rPr>
        <w:t>: Above state average in nearly every ETCOG county</w:t>
      </w:r>
    </w:p>
    <w:p w14:paraId="106C4EB5" w14:textId="77777777" w:rsidR="001C6F1E" w:rsidRPr="001C6F1E" w:rsidRDefault="001C6F1E" w:rsidP="001C6F1E">
      <w:pPr>
        <w:shd w:val="clear" w:color="auto" w:fill="FFFFFF"/>
        <w:spacing w:before="100" w:beforeAutospacing="1" w:after="150"/>
        <w:outlineLvl w:val="3"/>
        <w:rPr>
          <w:rFonts w:ascii="Garamond" w:hAnsi="Garamond"/>
          <w:iCs/>
          <w:sz w:val="20"/>
          <w:szCs w:val="20"/>
        </w:rPr>
      </w:pPr>
      <w:r w:rsidRPr="001C6F1E">
        <w:rPr>
          <w:rFonts w:ascii="Garamond" w:hAnsi="Garamond"/>
          <w:iCs/>
          <w:sz w:val="20"/>
          <w:szCs w:val="20"/>
        </w:rPr>
        <w:t>Source: County Health Rankings &amp; Roadmaps (2022)</w:t>
      </w:r>
    </w:p>
    <w:p w14:paraId="13411F07" w14:textId="4B4734EA" w:rsidR="00F12F8A" w:rsidRDefault="00F12F8A" w:rsidP="00F12F8A">
      <w:pPr>
        <w:shd w:val="clear" w:color="auto" w:fill="FFFFFF"/>
        <w:spacing w:before="100" w:beforeAutospacing="1" w:after="150" w:line="240" w:lineRule="auto"/>
        <w:outlineLvl w:val="3"/>
        <w:rPr>
          <w:rFonts w:ascii="Garamond" w:eastAsia="Times New Roman" w:hAnsi="Garamond" w:cs="Times New Roman"/>
          <w:iCs/>
        </w:rPr>
      </w:pPr>
      <w:r w:rsidRPr="003E186E">
        <w:rPr>
          <w:rFonts w:ascii="Garamond" w:eastAsia="Times New Roman" w:hAnsi="Garamond" w:cs="Times New Roman"/>
          <w:iCs/>
        </w:rPr>
        <w:t>These indicators correlate with increased rates of domestic violence, substance abuse, suicide, and emergency detentions.</w:t>
      </w:r>
    </w:p>
    <w:p w14:paraId="30D153EF" w14:textId="48850B7F" w:rsidR="00DF199D" w:rsidRDefault="00B82C39" w:rsidP="00F12F8A">
      <w:pPr>
        <w:shd w:val="clear" w:color="auto" w:fill="FFFFFF"/>
        <w:spacing w:before="100" w:beforeAutospacing="1" w:after="150" w:line="240" w:lineRule="auto"/>
        <w:outlineLvl w:val="3"/>
        <w:rPr>
          <w:rFonts w:ascii="Garamond" w:eastAsia="Times New Roman" w:hAnsi="Garamond" w:cs="Times New Roman"/>
          <w:iCs/>
        </w:rPr>
      </w:pPr>
      <w:r>
        <w:rPr>
          <w:rFonts w:ascii="Garamond" w:eastAsia="Times New Roman" w:hAnsi="Garamond" w:cs="Arial"/>
          <w:sz w:val="24"/>
          <w:szCs w:val="24"/>
        </w:rPr>
        <w:pict w14:anchorId="379E21D7">
          <v:rect id="_x0000_i1049" style="width:0;height:1.5pt" o:hralign="center" o:hrstd="t" o:hr="t" fillcolor="#a0a0a0" stroked="f"/>
        </w:pict>
      </w:r>
    </w:p>
    <w:p w14:paraId="34C1F4F9"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b/>
          <w:bCs/>
          <w:iCs/>
        </w:rPr>
      </w:pPr>
      <w:r w:rsidRPr="00DF199D">
        <w:rPr>
          <w:rFonts w:ascii="Garamond" w:eastAsia="Times New Roman" w:hAnsi="Garamond" w:cs="Times New Roman"/>
          <w:b/>
          <w:bCs/>
          <w:iCs/>
        </w:rPr>
        <w:t>Mental Health-Related Jail Data (2023)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0"/>
        <w:gridCol w:w="4267"/>
      </w:tblGrid>
      <w:tr w:rsidR="00DF199D" w:rsidRPr="00DF199D" w14:paraId="4567CA23" w14:textId="77777777" w:rsidTr="00DF199D">
        <w:trPr>
          <w:tblHeader/>
          <w:tblCellSpacing w:w="15" w:type="dxa"/>
        </w:trPr>
        <w:tc>
          <w:tcPr>
            <w:tcW w:w="0" w:type="auto"/>
            <w:vAlign w:val="center"/>
            <w:hideMark/>
          </w:tcPr>
          <w:p w14:paraId="0FDFC65B"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b/>
                <w:bCs/>
                <w:iCs/>
                <w:sz w:val="20"/>
                <w:szCs w:val="20"/>
              </w:rPr>
            </w:pPr>
            <w:r w:rsidRPr="00DF199D">
              <w:rPr>
                <w:rFonts w:ascii="Garamond" w:eastAsia="Times New Roman" w:hAnsi="Garamond" w:cs="Times New Roman"/>
                <w:b/>
                <w:bCs/>
                <w:iCs/>
                <w:sz w:val="20"/>
                <w:szCs w:val="20"/>
              </w:rPr>
              <w:t>County</w:t>
            </w:r>
          </w:p>
        </w:tc>
        <w:tc>
          <w:tcPr>
            <w:tcW w:w="0" w:type="auto"/>
            <w:vAlign w:val="center"/>
            <w:hideMark/>
          </w:tcPr>
          <w:p w14:paraId="16C958FE"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b/>
                <w:bCs/>
                <w:iCs/>
                <w:sz w:val="20"/>
                <w:szCs w:val="20"/>
              </w:rPr>
            </w:pPr>
            <w:r w:rsidRPr="00DF199D">
              <w:rPr>
                <w:rFonts w:ascii="Garamond" w:eastAsia="Times New Roman" w:hAnsi="Garamond" w:cs="Times New Roman"/>
                <w:b/>
                <w:bCs/>
                <w:iCs/>
                <w:sz w:val="20"/>
                <w:szCs w:val="20"/>
              </w:rPr>
              <w:t>% Jail Population with Diagnosed MH Condition</w:t>
            </w:r>
          </w:p>
        </w:tc>
      </w:tr>
      <w:tr w:rsidR="00DF199D" w:rsidRPr="00DF199D" w14:paraId="745E0D47" w14:textId="77777777" w:rsidTr="00DF199D">
        <w:trPr>
          <w:tblCellSpacing w:w="15" w:type="dxa"/>
        </w:trPr>
        <w:tc>
          <w:tcPr>
            <w:tcW w:w="0" w:type="auto"/>
            <w:vAlign w:val="center"/>
            <w:hideMark/>
          </w:tcPr>
          <w:p w14:paraId="39C26D98"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Smith</w:t>
            </w:r>
          </w:p>
        </w:tc>
        <w:tc>
          <w:tcPr>
            <w:tcW w:w="0" w:type="auto"/>
            <w:vAlign w:val="center"/>
            <w:hideMark/>
          </w:tcPr>
          <w:p w14:paraId="72F321A1" w14:textId="77777777" w:rsidR="00DF199D" w:rsidRPr="00DF199D" w:rsidRDefault="00DF199D" w:rsidP="00DF199D">
            <w:pPr>
              <w:shd w:val="clear" w:color="auto" w:fill="FFFFFF"/>
              <w:spacing w:before="100" w:beforeAutospacing="1" w:after="150" w:line="240" w:lineRule="auto"/>
              <w:jc w:val="center"/>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42%</w:t>
            </w:r>
          </w:p>
        </w:tc>
      </w:tr>
      <w:tr w:rsidR="00DF199D" w:rsidRPr="00DF199D" w14:paraId="15D35B86" w14:textId="77777777" w:rsidTr="00DF199D">
        <w:trPr>
          <w:tblCellSpacing w:w="15" w:type="dxa"/>
        </w:trPr>
        <w:tc>
          <w:tcPr>
            <w:tcW w:w="0" w:type="auto"/>
            <w:vAlign w:val="center"/>
            <w:hideMark/>
          </w:tcPr>
          <w:p w14:paraId="57305D4B"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Gregg</w:t>
            </w:r>
          </w:p>
        </w:tc>
        <w:tc>
          <w:tcPr>
            <w:tcW w:w="0" w:type="auto"/>
            <w:vAlign w:val="center"/>
            <w:hideMark/>
          </w:tcPr>
          <w:p w14:paraId="7577F3DD" w14:textId="77777777" w:rsidR="00DF199D" w:rsidRPr="00DF199D" w:rsidRDefault="00DF199D" w:rsidP="00DF199D">
            <w:pPr>
              <w:shd w:val="clear" w:color="auto" w:fill="FFFFFF"/>
              <w:spacing w:before="100" w:beforeAutospacing="1" w:after="150" w:line="240" w:lineRule="auto"/>
              <w:jc w:val="center"/>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39%</w:t>
            </w:r>
          </w:p>
        </w:tc>
      </w:tr>
      <w:tr w:rsidR="00DF199D" w:rsidRPr="00DF199D" w14:paraId="128607DC" w14:textId="77777777" w:rsidTr="00DF199D">
        <w:trPr>
          <w:tblCellSpacing w:w="15" w:type="dxa"/>
        </w:trPr>
        <w:tc>
          <w:tcPr>
            <w:tcW w:w="0" w:type="auto"/>
            <w:vAlign w:val="center"/>
            <w:hideMark/>
          </w:tcPr>
          <w:p w14:paraId="686AEF6E"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Henderson</w:t>
            </w:r>
          </w:p>
        </w:tc>
        <w:tc>
          <w:tcPr>
            <w:tcW w:w="0" w:type="auto"/>
            <w:vAlign w:val="center"/>
            <w:hideMark/>
          </w:tcPr>
          <w:p w14:paraId="6970414D" w14:textId="77777777" w:rsidR="00DF199D" w:rsidRPr="00DF199D" w:rsidRDefault="00DF199D" w:rsidP="00DF199D">
            <w:pPr>
              <w:shd w:val="clear" w:color="auto" w:fill="FFFFFF"/>
              <w:spacing w:before="100" w:beforeAutospacing="1" w:after="150" w:line="240" w:lineRule="auto"/>
              <w:jc w:val="center"/>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38%</w:t>
            </w:r>
          </w:p>
        </w:tc>
      </w:tr>
      <w:tr w:rsidR="00DF199D" w:rsidRPr="00DF199D" w14:paraId="04E332BA" w14:textId="77777777" w:rsidTr="00DF199D">
        <w:trPr>
          <w:tblCellSpacing w:w="15" w:type="dxa"/>
        </w:trPr>
        <w:tc>
          <w:tcPr>
            <w:tcW w:w="0" w:type="auto"/>
            <w:vAlign w:val="center"/>
            <w:hideMark/>
          </w:tcPr>
          <w:p w14:paraId="3AE83114"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Cherokee</w:t>
            </w:r>
          </w:p>
        </w:tc>
        <w:tc>
          <w:tcPr>
            <w:tcW w:w="0" w:type="auto"/>
            <w:vAlign w:val="center"/>
            <w:hideMark/>
          </w:tcPr>
          <w:p w14:paraId="78AFA1E8" w14:textId="77777777" w:rsidR="00DF199D" w:rsidRPr="00DF199D" w:rsidRDefault="00DF199D" w:rsidP="00DF199D">
            <w:pPr>
              <w:shd w:val="clear" w:color="auto" w:fill="FFFFFF"/>
              <w:spacing w:before="100" w:beforeAutospacing="1" w:after="150" w:line="240" w:lineRule="auto"/>
              <w:jc w:val="center"/>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33%</w:t>
            </w:r>
          </w:p>
        </w:tc>
      </w:tr>
      <w:tr w:rsidR="00DF199D" w:rsidRPr="00DF199D" w14:paraId="15CD7EDC" w14:textId="77777777" w:rsidTr="00DF199D">
        <w:trPr>
          <w:tblCellSpacing w:w="15" w:type="dxa"/>
        </w:trPr>
        <w:tc>
          <w:tcPr>
            <w:tcW w:w="0" w:type="auto"/>
            <w:vAlign w:val="center"/>
            <w:hideMark/>
          </w:tcPr>
          <w:p w14:paraId="1B1DBD59"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Harrison</w:t>
            </w:r>
          </w:p>
        </w:tc>
        <w:tc>
          <w:tcPr>
            <w:tcW w:w="0" w:type="auto"/>
            <w:vAlign w:val="center"/>
            <w:hideMark/>
          </w:tcPr>
          <w:p w14:paraId="5EF5C683" w14:textId="77777777" w:rsidR="00DF199D" w:rsidRPr="00DF199D" w:rsidRDefault="00DF199D" w:rsidP="00DF199D">
            <w:pPr>
              <w:shd w:val="clear" w:color="auto" w:fill="FFFFFF"/>
              <w:spacing w:before="100" w:beforeAutospacing="1" w:after="150" w:line="240" w:lineRule="auto"/>
              <w:jc w:val="center"/>
              <w:outlineLvl w:val="3"/>
              <w:rPr>
                <w:rFonts w:ascii="Garamond" w:eastAsia="Times New Roman" w:hAnsi="Garamond" w:cs="Times New Roman"/>
                <w:iCs/>
                <w:sz w:val="20"/>
                <w:szCs w:val="20"/>
              </w:rPr>
            </w:pPr>
            <w:r w:rsidRPr="00DF199D">
              <w:rPr>
                <w:rFonts w:ascii="Garamond" w:eastAsia="Times New Roman" w:hAnsi="Garamond" w:cs="Times New Roman"/>
                <w:iCs/>
                <w:sz w:val="20"/>
                <w:szCs w:val="20"/>
              </w:rPr>
              <w:t>29%</w:t>
            </w:r>
          </w:p>
        </w:tc>
      </w:tr>
    </w:tbl>
    <w:p w14:paraId="07888DA6" w14:textId="77777777" w:rsidR="00DF199D" w:rsidRPr="00DF199D" w:rsidRDefault="00DF199D" w:rsidP="00DF199D">
      <w:pPr>
        <w:shd w:val="clear" w:color="auto" w:fill="FFFFFF"/>
        <w:spacing w:before="100" w:beforeAutospacing="1" w:after="150" w:line="240" w:lineRule="auto"/>
        <w:outlineLvl w:val="3"/>
        <w:rPr>
          <w:rFonts w:ascii="Garamond" w:eastAsia="Times New Roman" w:hAnsi="Garamond" w:cs="Times New Roman"/>
          <w:iCs/>
        </w:rPr>
      </w:pPr>
      <w:r w:rsidRPr="00DF199D">
        <w:rPr>
          <w:rFonts w:ascii="Garamond" w:eastAsia="Times New Roman" w:hAnsi="Garamond" w:cs="Times New Roman"/>
          <w:i/>
          <w:iCs/>
        </w:rPr>
        <w:t>Source: Regional Jail Reports, Local Mental Health Authorities (LMHAs), 2023</w:t>
      </w:r>
    </w:p>
    <w:p w14:paraId="32A552A7" w14:textId="157D1A48" w:rsidR="008E4CC4" w:rsidRPr="004D0A0F" w:rsidRDefault="00B82C39" w:rsidP="00F12F8A">
      <w:pPr>
        <w:shd w:val="clear" w:color="auto" w:fill="FFFFFF"/>
        <w:spacing w:before="100" w:beforeAutospacing="1" w:after="150" w:line="240" w:lineRule="auto"/>
        <w:outlineLvl w:val="3"/>
        <w:rPr>
          <w:rFonts w:ascii="Garamond" w:eastAsia="Times New Roman" w:hAnsi="Garamond" w:cs="Times New Roman"/>
          <w:iCs/>
          <w:sz w:val="24"/>
          <w:szCs w:val="24"/>
        </w:rPr>
      </w:pPr>
      <w:bookmarkStart w:id="3" w:name="_Hlk204592168"/>
      <w:r>
        <w:rPr>
          <w:rFonts w:ascii="Garamond" w:eastAsia="Times New Roman" w:hAnsi="Garamond" w:cs="Arial"/>
          <w:sz w:val="24"/>
          <w:szCs w:val="24"/>
        </w:rPr>
        <w:pict w14:anchorId="0B60A3EB">
          <v:rect id="_x0000_i1050" style="width:0;height:1.5pt" o:hralign="center" o:hrstd="t" o:hr="t" fillcolor="#a0a0a0" stroked="f"/>
        </w:pict>
      </w:r>
      <w:bookmarkEnd w:id="3"/>
    </w:p>
    <w:tbl>
      <w:tblPr>
        <w:tblW w:w="10800" w:type="dxa"/>
        <w:tblCellMar>
          <w:left w:w="0" w:type="dxa"/>
          <w:right w:w="0" w:type="dxa"/>
        </w:tblCellMar>
        <w:tblLook w:val="04A0" w:firstRow="1" w:lastRow="0" w:firstColumn="1" w:lastColumn="0" w:noHBand="0" w:noVBand="1"/>
      </w:tblPr>
      <w:tblGrid>
        <w:gridCol w:w="36"/>
        <w:gridCol w:w="1279"/>
        <w:gridCol w:w="1290"/>
        <w:gridCol w:w="1336"/>
        <w:gridCol w:w="1159"/>
        <w:gridCol w:w="1545"/>
        <w:gridCol w:w="102"/>
        <w:gridCol w:w="1321"/>
        <w:gridCol w:w="1151"/>
        <w:gridCol w:w="1545"/>
        <w:gridCol w:w="36"/>
      </w:tblGrid>
      <w:tr w:rsidR="00B401BF" w14:paraId="056813DE" w14:textId="77777777" w:rsidTr="008E4CC4">
        <w:trPr>
          <w:gridAfter w:val="1"/>
          <w:trHeight w:val="450"/>
        </w:trPr>
        <w:tc>
          <w:tcPr>
            <w:tcW w:w="10764" w:type="dxa"/>
            <w:gridSpan w:val="10"/>
            <w:vMerge w:val="restart"/>
            <w:tcBorders>
              <w:top w:val="nil"/>
              <w:left w:val="nil"/>
              <w:bottom w:val="nil"/>
              <w:right w:val="nil"/>
            </w:tcBorders>
            <w:tcMar>
              <w:top w:w="15" w:type="dxa"/>
              <w:left w:w="15" w:type="dxa"/>
              <w:bottom w:w="0" w:type="dxa"/>
              <w:right w:w="15" w:type="dxa"/>
            </w:tcMar>
            <w:hideMark/>
          </w:tcPr>
          <w:p w14:paraId="0C932E68" w14:textId="5CEF790E" w:rsidR="00B401BF" w:rsidRPr="003A0FCE" w:rsidRDefault="00B401BF">
            <w:pPr>
              <w:jc w:val="center"/>
              <w:rPr>
                <w:rFonts w:ascii="Calibri" w:hAnsi="Calibri" w:cs="Calibri"/>
                <w:b/>
                <w:bCs/>
                <w:color w:val="000000"/>
              </w:rPr>
            </w:pPr>
            <w:r w:rsidRPr="003A0FCE">
              <w:rPr>
                <w:rFonts w:ascii="Calibri" w:hAnsi="Calibri" w:cs="Calibri"/>
                <w:b/>
                <w:bCs/>
                <w:color w:val="000000"/>
              </w:rPr>
              <w:t>County-Level Courts</w:t>
            </w:r>
          </w:p>
        </w:tc>
      </w:tr>
      <w:tr w:rsidR="00B401BF" w14:paraId="3700EFA7" w14:textId="77777777" w:rsidTr="008E4CC4">
        <w:trPr>
          <w:trHeight w:val="15"/>
        </w:trPr>
        <w:tc>
          <w:tcPr>
            <w:tcW w:w="0" w:type="auto"/>
            <w:gridSpan w:val="10"/>
            <w:vMerge/>
            <w:tcBorders>
              <w:top w:val="nil"/>
              <w:left w:val="nil"/>
              <w:bottom w:val="nil"/>
              <w:right w:val="nil"/>
            </w:tcBorders>
            <w:tcMar>
              <w:top w:w="15" w:type="dxa"/>
              <w:left w:w="15" w:type="dxa"/>
              <w:bottom w:w="0" w:type="dxa"/>
              <w:right w:w="15" w:type="dxa"/>
            </w:tcMar>
            <w:vAlign w:val="center"/>
            <w:hideMark/>
          </w:tcPr>
          <w:p w14:paraId="04CED516" w14:textId="77777777" w:rsidR="00B401BF" w:rsidRPr="003A0FCE" w:rsidRDefault="00B401BF">
            <w:pPr>
              <w:rPr>
                <w:rFonts w:ascii="Calibri" w:hAnsi="Calibri" w:cs="Calibri"/>
                <w:b/>
                <w:bCs/>
                <w:color w:val="000000"/>
                <w:sz w:val="24"/>
                <w:szCs w:val="24"/>
              </w:rPr>
            </w:pPr>
          </w:p>
        </w:tc>
        <w:tc>
          <w:tcPr>
            <w:tcW w:w="0" w:type="auto"/>
            <w:tcBorders>
              <w:top w:val="nil"/>
              <w:left w:val="nil"/>
              <w:bottom w:val="nil"/>
              <w:right w:val="nil"/>
            </w:tcBorders>
            <w:noWrap/>
            <w:tcMar>
              <w:top w:w="15" w:type="dxa"/>
              <w:left w:w="15" w:type="dxa"/>
              <w:bottom w:w="0" w:type="dxa"/>
              <w:right w:w="15" w:type="dxa"/>
            </w:tcMar>
            <w:hideMark/>
          </w:tcPr>
          <w:p w14:paraId="0DD171A1" w14:textId="77777777" w:rsidR="00B401BF" w:rsidRDefault="00B401BF">
            <w:pPr>
              <w:jc w:val="center"/>
              <w:rPr>
                <w:rFonts w:ascii="Calibri" w:hAnsi="Calibri" w:cs="Calibri"/>
                <w:b/>
                <w:bCs/>
                <w:color w:val="000000"/>
              </w:rPr>
            </w:pPr>
          </w:p>
        </w:tc>
      </w:tr>
      <w:tr w:rsidR="00B401BF" w14:paraId="1EF5002B" w14:textId="77777777" w:rsidTr="008E4CC4">
        <w:trPr>
          <w:trHeight w:val="420"/>
        </w:trPr>
        <w:tc>
          <w:tcPr>
            <w:tcW w:w="10764" w:type="dxa"/>
            <w:gridSpan w:val="10"/>
            <w:tcBorders>
              <w:top w:val="nil"/>
              <w:left w:val="nil"/>
              <w:bottom w:val="nil"/>
              <w:right w:val="nil"/>
            </w:tcBorders>
            <w:tcMar>
              <w:top w:w="15" w:type="dxa"/>
              <w:left w:w="15" w:type="dxa"/>
              <w:bottom w:w="0" w:type="dxa"/>
              <w:right w:w="15" w:type="dxa"/>
            </w:tcMar>
            <w:hideMark/>
          </w:tcPr>
          <w:p w14:paraId="39F69C0E" w14:textId="77777777" w:rsidR="00B401BF" w:rsidRPr="003A0FCE" w:rsidRDefault="00B401BF">
            <w:pPr>
              <w:jc w:val="center"/>
              <w:rPr>
                <w:rFonts w:ascii="Calibri" w:hAnsi="Calibri" w:cs="Calibri"/>
                <w:b/>
                <w:bCs/>
                <w:color w:val="000000"/>
                <w:sz w:val="24"/>
                <w:szCs w:val="24"/>
              </w:rPr>
            </w:pPr>
            <w:r w:rsidRPr="003A0FCE">
              <w:rPr>
                <w:rFonts w:ascii="Calibri" w:hAnsi="Calibri" w:cs="Calibri"/>
                <w:b/>
                <w:bCs/>
                <w:color w:val="000000"/>
              </w:rPr>
              <w:t>Mental Health Case Activity by County</w:t>
            </w:r>
          </w:p>
        </w:tc>
        <w:tc>
          <w:tcPr>
            <w:tcW w:w="0" w:type="auto"/>
            <w:vAlign w:val="center"/>
            <w:hideMark/>
          </w:tcPr>
          <w:p w14:paraId="44CD9C61" w14:textId="77777777" w:rsidR="00B401BF" w:rsidRDefault="00B401BF">
            <w:pPr>
              <w:rPr>
                <w:sz w:val="20"/>
                <w:szCs w:val="20"/>
              </w:rPr>
            </w:pPr>
          </w:p>
        </w:tc>
      </w:tr>
      <w:tr w:rsidR="00B401BF" w14:paraId="31E7CEA4" w14:textId="77777777" w:rsidTr="008E4CC4">
        <w:trPr>
          <w:trHeight w:val="390"/>
        </w:trPr>
        <w:tc>
          <w:tcPr>
            <w:tcW w:w="10764" w:type="dxa"/>
            <w:gridSpan w:val="10"/>
            <w:tcBorders>
              <w:top w:val="nil"/>
              <w:left w:val="nil"/>
              <w:bottom w:val="nil"/>
              <w:right w:val="nil"/>
            </w:tcBorders>
            <w:tcMar>
              <w:top w:w="15" w:type="dxa"/>
              <w:left w:w="15" w:type="dxa"/>
              <w:bottom w:w="0" w:type="dxa"/>
              <w:right w:w="15" w:type="dxa"/>
            </w:tcMar>
            <w:hideMark/>
          </w:tcPr>
          <w:p w14:paraId="38143DAD" w14:textId="0C171248" w:rsidR="00B401BF" w:rsidRDefault="00B401BF">
            <w:pPr>
              <w:jc w:val="center"/>
              <w:rPr>
                <w:rFonts w:ascii="Calibri" w:hAnsi="Calibri" w:cs="Calibri"/>
                <w:b/>
                <w:bCs/>
                <w:color w:val="000000"/>
              </w:rPr>
            </w:pPr>
            <w:r>
              <w:rPr>
                <w:rFonts w:ascii="Calibri" w:hAnsi="Calibri" w:cs="Calibri"/>
                <w:b/>
                <w:bCs/>
                <w:color w:val="000000"/>
              </w:rPr>
              <w:t>September 1, 202</w:t>
            </w:r>
            <w:r w:rsidR="002C2962">
              <w:rPr>
                <w:rFonts w:ascii="Calibri" w:hAnsi="Calibri" w:cs="Calibri"/>
                <w:b/>
                <w:bCs/>
                <w:color w:val="000000"/>
              </w:rPr>
              <w:t>3</w:t>
            </w:r>
            <w:r>
              <w:rPr>
                <w:rFonts w:ascii="Calibri" w:hAnsi="Calibri" w:cs="Calibri"/>
                <w:b/>
                <w:bCs/>
                <w:color w:val="000000"/>
              </w:rPr>
              <w:t>, to August 31, 202</w:t>
            </w:r>
            <w:r w:rsidR="002C2962">
              <w:rPr>
                <w:rFonts w:ascii="Calibri" w:hAnsi="Calibri" w:cs="Calibri"/>
                <w:b/>
                <w:bCs/>
                <w:color w:val="000000"/>
              </w:rPr>
              <w:t>4</w:t>
            </w:r>
          </w:p>
        </w:tc>
        <w:tc>
          <w:tcPr>
            <w:tcW w:w="0" w:type="auto"/>
            <w:vAlign w:val="center"/>
            <w:hideMark/>
          </w:tcPr>
          <w:p w14:paraId="7B8ED755" w14:textId="77777777" w:rsidR="00B401BF" w:rsidRDefault="00B401BF">
            <w:pPr>
              <w:rPr>
                <w:sz w:val="20"/>
                <w:szCs w:val="20"/>
              </w:rPr>
            </w:pPr>
          </w:p>
        </w:tc>
      </w:tr>
      <w:tr w:rsidR="00713D42" w14:paraId="46747403" w14:textId="77777777" w:rsidTr="008E4CC4">
        <w:trPr>
          <w:trHeight w:val="120"/>
        </w:trPr>
        <w:tc>
          <w:tcPr>
            <w:tcW w:w="0" w:type="auto"/>
            <w:tcBorders>
              <w:top w:val="nil"/>
              <w:left w:val="nil"/>
              <w:bottom w:val="nil"/>
              <w:right w:val="nil"/>
            </w:tcBorders>
            <w:noWrap/>
            <w:tcMar>
              <w:top w:w="15" w:type="dxa"/>
              <w:left w:w="15" w:type="dxa"/>
              <w:bottom w:w="0" w:type="dxa"/>
              <w:right w:w="15" w:type="dxa"/>
            </w:tcMar>
            <w:hideMark/>
          </w:tcPr>
          <w:p w14:paraId="24EF3FAC" w14:textId="77777777" w:rsidR="00B401BF" w:rsidRDefault="00B401BF">
            <w:pPr>
              <w:jc w:val="center"/>
              <w:rPr>
                <w:rFonts w:ascii="Calibri" w:hAnsi="Calibri" w:cs="Calibri"/>
                <w:b/>
                <w:bCs/>
                <w:color w:val="000000"/>
              </w:rPr>
            </w:pPr>
          </w:p>
        </w:tc>
        <w:tc>
          <w:tcPr>
            <w:tcW w:w="0" w:type="auto"/>
            <w:tcBorders>
              <w:top w:val="nil"/>
              <w:left w:val="nil"/>
              <w:bottom w:val="nil"/>
              <w:right w:val="nil"/>
            </w:tcBorders>
            <w:noWrap/>
            <w:tcMar>
              <w:top w:w="15" w:type="dxa"/>
              <w:left w:w="15" w:type="dxa"/>
              <w:bottom w:w="0" w:type="dxa"/>
              <w:right w:w="15" w:type="dxa"/>
            </w:tcMar>
            <w:hideMark/>
          </w:tcPr>
          <w:p w14:paraId="096A7803"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548ACC5A"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6BCE7A8D" w14:textId="77777777" w:rsidR="00B401BF" w:rsidRDefault="00B401BF">
            <w:pPr>
              <w:jc w:val="cente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6B40559A"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1E20E1D2"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6E83E5EA"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55183DCA"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1E074AEC"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18D1FFBA" w14:textId="77777777" w:rsidR="00B401BF" w:rsidRDefault="00B401BF">
            <w:pPr>
              <w:rPr>
                <w:sz w:val="20"/>
                <w:szCs w:val="20"/>
              </w:rPr>
            </w:pPr>
          </w:p>
        </w:tc>
        <w:tc>
          <w:tcPr>
            <w:tcW w:w="0" w:type="auto"/>
            <w:vAlign w:val="center"/>
            <w:hideMark/>
          </w:tcPr>
          <w:p w14:paraId="4B4C3AB1" w14:textId="77777777" w:rsidR="00B401BF" w:rsidRDefault="00B401BF">
            <w:pPr>
              <w:rPr>
                <w:sz w:val="20"/>
                <w:szCs w:val="20"/>
              </w:rPr>
            </w:pPr>
          </w:p>
        </w:tc>
      </w:tr>
      <w:tr w:rsidR="00713D42" w14:paraId="3BFE4FE4" w14:textId="77777777" w:rsidTr="008E4CC4">
        <w:trPr>
          <w:trHeight w:val="15"/>
        </w:trPr>
        <w:tc>
          <w:tcPr>
            <w:tcW w:w="0" w:type="auto"/>
            <w:tcBorders>
              <w:top w:val="nil"/>
              <w:left w:val="nil"/>
              <w:bottom w:val="nil"/>
              <w:right w:val="nil"/>
            </w:tcBorders>
            <w:noWrap/>
            <w:tcMar>
              <w:top w:w="15" w:type="dxa"/>
              <w:left w:w="15" w:type="dxa"/>
              <w:bottom w:w="0" w:type="dxa"/>
              <w:right w:w="15" w:type="dxa"/>
            </w:tcMar>
            <w:hideMark/>
          </w:tcPr>
          <w:p w14:paraId="7C937D83"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41431668"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45BF6B86"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5B8CC20E" w14:textId="77777777" w:rsidR="00B401BF" w:rsidRDefault="00B401BF">
            <w:pPr>
              <w:jc w:val="cente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41FD6CC6"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3242D208"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4880382D"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79F7E3D2"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35EBE873"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364152AE" w14:textId="77777777" w:rsidR="00B401BF" w:rsidRDefault="00B401BF">
            <w:pPr>
              <w:rPr>
                <w:sz w:val="20"/>
                <w:szCs w:val="20"/>
              </w:rPr>
            </w:pPr>
          </w:p>
        </w:tc>
        <w:tc>
          <w:tcPr>
            <w:tcW w:w="0" w:type="auto"/>
            <w:vAlign w:val="center"/>
            <w:hideMark/>
          </w:tcPr>
          <w:p w14:paraId="030D9AF5" w14:textId="77777777" w:rsidR="00B401BF" w:rsidRDefault="00B401BF">
            <w:pPr>
              <w:rPr>
                <w:sz w:val="20"/>
                <w:szCs w:val="20"/>
              </w:rPr>
            </w:pPr>
          </w:p>
        </w:tc>
      </w:tr>
      <w:tr w:rsidR="00B55D05" w14:paraId="6FB9573C" w14:textId="77777777" w:rsidTr="00A33A03">
        <w:trPr>
          <w:trHeight w:val="300"/>
        </w:trPr>
        <w:tc>
          <w:tcPr>
            <w:tcW w:w="0" w:type="auto"/>
            <w:tcBorders>
              <w:top w:val="nil"/>
              <w:left w:val="nil"/>
              <w:bottom w:val="nil"/>
              <w:right w:val="nil"/>
            </w:tcBorders>
            <w:noWrap/>
            <w:tcMar>
              <w:top w:w="15" w:type="dxa"/>
              <w:left w:w="15" w:type="dxa"/>
              <w:bottom w:w="0" w:type="dxa"/>
              <w:right w:w="15" w:type="dxa"/>
            </w:tcMar>
            <w:hideMark/>
          </w:tcPr>
          <w:p w14:paraId="264BC216"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436191D2"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1123F83D" w14:textId="77777777" w:rsidR="00B401BF" w:rsidRDefault="00B401BF">
            <w:pPr>
              <w:rPr>
                <w:sz w:val="20"/>
                <w:szCs w:val="20"/>
              </w:rPr>
            </w:pPr>
          </w:p>
        </w:tc>
        <w:tc>
          <w:tcPr>
            <w:tcW w:w="4040" w:type="dxa"/>
            <w:gridSpan w:val="3"/>
            <w:tcBorders>
              <w:top w:val="nil"/>
              <w:left w:val="nil"/>
              <w:bottom w:val="nil"/>
              <w:right w:val="nil"/>
            </w:tcBorders>
            <w:shd w:val="clear" w:color="000000" w:fill="EBEBEB"/>
            <w:tcMar>
              <w:top w:w="15" w:type="dxa"/>
              <w:left w:w="15" w:type="dxa"/>
              <w:bottom w:w="0" w:type="dxa"/>
              <w:right w:w="15" w:type="dxa"/>
            </w:tcMar>
            <w:hideMark/>
          </w:tcPr>
          <w:p w14:paraId="2BF6F28F"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New Applications Filed</w:t>
            </w:r>
          </w:p>
        </w:tc>
        <w:tc>
          <w:tcPr>
            <w:tcW w:w="102" w:type="dxa"/>
            <w:tcBorders>
              <w:top w:val="nil"/>
              <w:left w:val="nil"/>
              <w:bottom w:val="nil"/>
              <w:right w:val="nil"/>
            </w:tcBorders>
            <w:tcMar>
              <w:top w:w="15" w:type="dxa"/>
              <w:left w:w="15" w:type="dxa"/>
              <w:bottom w:w="0" w:type="dxa"/>
              <w:right w:w="15" w:type="dxa"/>
            </w:tcMar>
            <w:hideMark/>
          </w:tcPr>
          <w:p w14:paraId="3BC42CD8" w14:textId="77777777" w:rsidR="00B401BF" w:rsidRDefault="00B401BF">
            <w:pPr>
              <w:jc w:val="center"/>
              <w:rPr>
                <w:rFonts w:ascii="Calibri" w:hAnsi="Calibri" w:cs="Calibri"/>
                <w:b/>
                <w:bCs/>
                <w:color w:val="000000"/>
                <w:sz w:val="20"/>
                <w:szCs w:val="20"/>
              </w:rPr>
            </w:pPr>
          </w:p>
        </w:tc>
        <w:tc>
          <w:tcPr>
            <w:tcW w:w="4017" w:type="dxa"/>
            <w:gridSpan w:val="3"/>
            <w:tcBorders>
              <w:top w:val="nil"/>
              <w:left w:val="nil"/>
              <w:bottom w:val="nil"/>
              <w:right w:val="nil"/>
            </w:tcBorders>
            <w:shd w:val="clear" w:color="000000" w:fill="EBEBEB"/>
            <w:tcMar>
              <w:top w:w="15" w:type="dxa"/>
              <w:left w:w="15" w:type="dxa"/>
              <w:bottom w:w="0" w:type="dxa"/>
              <w:right w:w="15" w:type="dxa"/>
            </w:tcMar>
            <w:hideMark/>
          </w:tcPr>
          <w:p w14:paraId="6FF92C96"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Hearings Held</w:t>
            </w:r>
          </w:p>
        </w:tc>
        <w:tc>
          <w:tcPr>
            <w:tcW w:w="0" w:type="auto"/>
            <w:vAlign w:val="center"/>
            <w:hideMark/>
          </w:tcPr>
          <w:p w14:paraId="453079B1" w14:textId="77777777" w:rsidR="00B401BF" w:rsidRDefault="00B401BF">
            <w:pPr>
              <w:rPr>
                <w:sz w:val="20"/>
                <w:szCs w:val="20"/>
              </w:rPr>
            </w:pPr>
          </w:p>
        </w:tc>
      </w:tr>
      <w:tr w:rsidR="00713D42" w14:paraId="29A4BCBE" w14:textId="77777777" w:rsidTr="00A33A03">
        <w:trPr>
          <w:trHeight w:val="270"/>
        </w:trPr>
        <w:tc>
          <w:tcPr>
            <w:tcW w:w="0" w:type="auto"/>
            <w:tcBorders>
              <w:top w:val="nil"/>
              <w:left w:val="nil"/>
              <w:bottom w:val="nil"/>
              <w:right w:val="nil"/>
            </w:tcBorders>
            <w:noWrap/>
            <w:tcMar>
              <w:top w:w="15" w:type="dxa"/>
              <w:left w:w="15" w:type="dxa"/>
              <w:bottom w:w="0" w:type="dxa"/>
              <w:right w:w="15" w:type="dxa"/>
            </w:tcMar>
            <w:hideMark/>
          </w:tcPr>
          <w:p w14:paraId="34549421" w14:textId="77777777" w:rsidR="00B401BF" w:rsidRDefault="00B401BF">
            <w:pPr>
              <w:jc w:val="center"/>
              <w:rPr>
                <w:rFonts w:ascii="Calibri" w:hAnsi="Calibri" w:cs="Calibri"/>
                <w:b/>
                <w:bCs/>
                <w:color w:val="000000"/>
                <w:sz w:val="20"/>
                <w:szCs w:val="20"/>
              </w:rPr>
            </w:pPr>
          </w:p>
        </w:tc>
        <w:tc>
          <w:tcPr>
            <w:tcW w:w="1279" w:type="dxa"/>
            <w:tcBorders>
              <w:top w:val="nil"/>
              <w:left w:val="nil"/>
              <w:bottom w:val="nil"/>
              <w:right w:val="nil"/>
            </w:tcBorders>
            <w:tcMar>
              <w:top w:w="15" w:type="dxa"/>
              <w:left w:w="15" w:type="dxa"/>
              <w:bottom w:w="0" w:type="dxa"/>
              <w:right w:w="15" w:type="dxa"/>
            </w:tcMar>
            <w:hideMark/>
          </w:tcPr>
          <w:p w14:paraId="2BC38F3B" w14:textId="23517835" w:rsidR="00B401BF" w:rsidRDefault="00B401BF">
            <w:pPr>
              <w:rPr>
                <w:rFonts w:ascii="Calibri" w:hAnsi="Calibri" w:cs="Calibri"/>
                <w:b/>
                <w:bCs/>
                <w:color w:val="000000"/>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85A8ABA" w14:textId="77777777" w:rsidR="00B401BF" w:rsidRDefault="00B401BF">
            <w:pPr>
              <w:rPr>
                <w:rFonts w:ascii="Calibri" w:hAnsi="Calibri" w:cs="Calibri"/>
                <w:b/>
                <w:bCs/>
                <w:color w:val="000000"/>
                <w:sz w:val="20"/>
                <w:szCs w:val="20"/>
              </w:rPr>
            </w:pPr>
          </w:p>
        </w:tc>
        <w:tc>
          <w:tcPr>
            <w:tcW w:w="1336" w:type="dxa"/>
            <w:vMerge w:val="restart"/>
            <w:tcBorders>
              <w:top w:val="nil"/>
              <w:left w:val="nil"/>
              <w:bottom w:val="nil"/>
              <w:right w:val="nil"/>
            </w:tcBorders>
            <w:tcMar>
              <w:top w:w="15" w:type="dxa"/>
              <w:left w:w="15" w:type="dxa"/>
              <w:bottom w:w="0" w:type="dxa"/>
              <w:right w:w="15" w:type="dxa"/>
            </w:tcMar>
            <w:vAlign w:val="bottom"/>
            <w:hideMark/>
          </w:tcPr>
          <w:p w14:paraId="1488AF34"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Temporary Mental Health Services</w:t>
            </w:r>
          </w:p>
        </w:tc>
        <w:tc>
          <w:tcPr>
            <w:tcW w:w="1159" w:type="dxa"/>
            <w:vMerge w:val="restart"/>
            <w:tcBorders>
              <w:top w:val="nil"/>
              <w:left w:val="nil"/>
              <w:bottom w:val="nil"/>
              <w:right w:val="nil"/>
            </w:tcBorders>
            <w:tcMar>
              <w:top w:w="15" w:type="dxa"/>
              <w:left w:w="15" w:type="dxa"/>
              <w:bottom w:w="0" w:type="dxa"/>
              <w:right w:w="15" w:type="dxa"/>
            </w:tcMar>
            <w:vAlign w:val="bottom"/>
            <w:hideMark/>
          </w:tcPr>
          <w:p w14:paraId="5AB6291E"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 xml:space="preserve">Extended Mental </w:t>
            </w:r>
            <w:r>
              <w:rPr>
                <w:rFonts w:ascii="Calibri" w:hAnsi="Calibri" w:cs="Calibri"/>
                <w:b/>
                <w:bCs/>
                <w:color w:val="000000"/>
                <w:sz w:val="20"/>
                <w:szCs w:val="20"/>
              </w:rPr>
              <w:lastRenderedPageBreak/>
              <w:t>Health Services</w:t>
            </w:r>
          </w:p>
        </w:tc>
        <w:tc>
          <w:tcPr>
            <w:tcW w:w="1545" w:type="dxa"/>
            <w:vMerge w:val="restart"/>
            <w:tcBorders>
              <w:top w:val="nil"/>
              <w:left w:val="nil"/>
              <w:bottom w:val="nil"/>
              <w:right w:val="nil"/>
            </w:tcBorders>
            <w:tcMar>
              <w:top w:w="15" w:type="dxa"/>
              <w:left w:w="15" w:type="dxa"/>
              <w:bottom w:w="0" w:type="dxa"/>
              <w:right w:w="15" w:type="dxa"/>
            </w:tcMar>
            <w:vAlign w:val="bottom"/>
            <w:hideMark/>
          </w:tcPr>
          <w:p w14:paraId="19544BD4"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lastRenderedPageBreak/>
              <w:t xml:space="preserve">Order to Authorize </w:t>
            </w:r>
            <w:r>
              <w:rPr>
                <w:rFonts w:ascii="Calibri" w:hAnsi="Calibri" w:cs="Calibri"/>
                <w:b/>
                <w:bCs/>
                <w:color w:val="000000"/>
                <w:sz w:val="20"/>
                <w:szCs w:val="20"/>
              </w:rPr>
              <w:lastRenderedPageBreak/>
              <w:t>Psychoactive Medications</w:t>
            </w:r>
          </w:p>
        </w:tc>
        <w:tc>
          <w:tcPr>
            <w:tcW w:w="102" w:type="dxa"/>
            <w:tcBorders>
              <w:top w:val="nil"/>
              <w:left w:val="nil"/>
              <w:bottom w:val="nil"/>
              <w:right w:val="nil"/>
            </w:tcBorders>
            <w:tcMar>
              <w:top w:w="15" w:type="dxa"/>
              <w:left w:w="15" w:type="dxa"/>
              <w:bottom w:w="0" w:type="dxa"/>
              <w:right w:w="15" w:type="dxa"/>
            </w:tcMar>
            <w:vAlign w:val="bottom"/>
            <w:hideMark/>
          </w:tcPr>
          <w:p w14:paraId="51EDB505" w14:textId="77777777" w:rsidR="00B401BF" w:rsidRDefault="00B401BF">
            <w:pPr>
              <w:jc w:val="center"/>
              <w:rPr>
                <w:rFonts w:ascii="Calibri" w:hAnsi="Calibri" w:cs="Calibri"/>
                <w:b/>
                <w:bCs/>
                <w:color w:val="000000"/>
                <w:sz w:val="20"/>
                <w:szCs w:val="20"/>
              </w:rPr>
            </w:pPr>
          </w:p>
        </w:tc>
        <w:tc>
          <w:tcPr>
            <w:tcW w:w="1321" w:type="dxa"/>
            <w:vMerge w:val="restart"/>
            <w:tcBorders>
              <w:top w:val="nil"/>
              <w:left w:val="nil"/>
              <w:bottom w:val="nil"/>
              <w:right w:val="nil"/>
            </w:tcBorders>
            <w:tcMar>
              <w:top w:w="15" w:type="dxa"/>
              <w:left w:w="15" w:type="dxa"/>
              <w:bottom w:w="0" w:type="dxa"/>
              <w:right w:w="15" w:type="dxa"/>
            </w:tcMar>
            <w:vAlign w:val="bottom"/>
            <w:hideMark/>
          </w:tcPr>
          <w:p w14:paraId="274652B7"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Temporary Mental Health Services</w:t>
            </w:r>
          </w:p>
        </w:tc>
        <w:tc>
          <w:tcPr>
            <w:tcW w:w="1151" w:type="dxa"/>
            <w:vMerge w:val="restart"/>
            <w:tcBorders>
              <w:top w:val="nil"/>
              <w:left w:val="nil"/>
              <w:bottom w:val="nil"/>
              <w:right w:val="nil"/>
            </w:tcBorders>
            <w:tcMar>
              <w:top w:w="15" w:type="dxa"/>
              <w:left w:w="15" w:type="dxa"/>
              <w:bottom w:w="0" w:type="dxa"/>
              <w:right w:w="15" w:type="dxa"/>
            </w:tcMar>
            <w:vAlign w:val="bottom"/>
            <w:hideMark/>
          </w:tcPr>
          <w:p w14:paraId="4FDFFE69"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 xml:space="preserve">Extended Mental </w:t>
            </w:r>
            <w:r>
              <w:rPr>
                <w:rFonts w:ascii="Calibri" w:hAnsi="Calibri" w:cs="Calibri"/>
                <w:b/>
                <w:bCs/>
                <w:color w:val="000000"/>
                <w:sz w:val="20"/>
                <w:szCs w:val="20"/>
              </w:rPr>
              <w:lastRenderedPageBreak/>
              <w:t>Health Services</w:t>
            </w:r>
          </w:p>
        </w:tc>
        <w:tc>
          <w:tcPr>
            <w:tcW w:w="1545" w:type="dxa"/>
            <w:vMerge w:val="restart"/>
            <w:tcBorders>
              <w:top w:val="nil"/>
              <w:left w:val="nil"/>
              <w:bottom w:val="nil"/>
              <w:right w:val="nil"/>
            </w:tcBorders>
            <w:tcMar>
              <w:top w:w="15" w:type="dxa"/>
              <w:left w:w="15" w:type="dxa"/>
              <w:bottom w:w="0" w:type="dxa"/>
              <w:right w:w="15" w:type="dxa"/>
            </w:tcMar>
            <w:vAlign w:val="bottom"/>
            <w:hideMark/>
          </w:tcPr>
          <w:p w14:paraId="5F2FEA5E"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lastRenderedPageBreak/>
              <w:t xml:space="preserve">Order to Authorize </w:t>
            </w:r>
            <w:r>
              <w:rPr>
                <w:rFonts w:ascii="Calibri" w:hAnsi="Calibri" w:cs="Calibri"/>
                <w:b/>
                <w:bCs/>
                <w:color w:val="000000"/>
                <w:sz w:val="20"/>
                <w:szCs w:val="20"/>
              </w:rPr>
              <w:lastRenderedPageBreak/>
              <w:t>Psychoactive Medications</w:t>
            </w:r>
          </w:p>
        </w:tc>
        <w:tc>
          <w:tcPr>
            <w:tcW w:w="0" w:type="auto"/>
            <w:vAlign w:val="center"/>
            <w:hideMark/>
          </w:tcPr>
          <w:p w14:paraId="4C3F0B63" w14:textId="77777777" w:rsidR="00B401BF" w:rsidRDefault="00B401BF">
            <w:pPr>
              <w:rPr>
                <w:sz w:val="20"/>
                <w:szCs w:val="20"/>
              </w:rPr>
            </w:pPr>
          </w:p>
        </w:tc>
      </w:tr>
      <w:tr w:rsidR="00713D42" w14:paraId="11EEB086" w14:textId="77777777" w:rsidTr="00A33A03">
        <w:trPr>
          <w:trHeight w:val="270"/>
        </w:trPr>
        <w:tc>
          <w:tcPr>
            <w:tcW w:w="0" w:type="auto"/>
            <w:tcBorders>
              <w:top w:val="nil"/>
              <w:left w:val="nil"/>
              <w:bottom w:val="nil"/>
              <w:right w:val="nil"/>
            </w:tcBorders>
            <w:noWrap/>
            <w:tcMar>
              <w:top w:w="15" w:type="dxa"/>
              <w:left w:w="15" w:type="dxa"/>
              <w:bottom w:w="0" w:type="dxa"/>
              <w:right w:w="15" w:type="dxa"/>
            </w:tcMar>
            <w:hideMark/>
          </w:tcPr>
          <w:p w14:paraId="2FE98E74" w14:textId="77777777" w:rsidR="00B401BF" w:rsidRDefault="00B401BF">
            <w:pPr>
              <w:jc w:val="center"/>
              <w:rPr>
                <w:rFonts w:ascii="Calibri" w:hAnsi="Calibri" w:cs="Calibri"/>
                <w:b/>
                <w:bCs/>
                <w:color w:val="000000"/>
                <w:sz w:val="20"/>
                <w:szCs w:val="20"/>
              </w:rPr>
            </w:pPr>
          </w:p>
        </w:tc>
        <w:tc>
          <w:tcPr>
            <w:tcW w:w="1279" w:type="dxa"/>
            <w:tcBorders>
              <w:top w:val="nil"/>
              <w:left w:val="nil"/>
              <w:bottom w:val="nil"/>
              <w:right w:val="nil"/>
            </w:tcBorders>
            <w:tcMar>
              <w:top w:w="15" w:type="dxa"/>
              <w:left w:w="15" w:type="dxa"/>
              <w:bottom w:w="0" w:type="dxa"/>
              <w:right w:w="15" w:type="dxa"/>
            </w:tcMar>
            <w:hideMark/>
          </w:tcPr>
          <w:p w14:paraId="2E0AD248"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031DB56" w14:textId="77777777" w:rsidR="00B401BF" w:rsidRDefault="00B401BF">
            <w:pPr>
              <w:rPr>
                <w:sz w:val="20"/>
                <w:szCs w:val="20"/>
              </w:rPr>
            </w:pPr>
          </w:p>
        </w:tc>
        <w:tc>
          <w:tcPr>
            <w:tcW w:w="0" w:type="auto"/>
            <w:vMerge/>
            <w:tcBorders>
              <w:top w:val="nil"/>
              <w:left w:val="nil"/>
              <w:bottom w:val="nil"/>
              <w:right w:val="nil"/>
            </w:tcBorders>
            <w:vAlign w:val="center"/>
            <w:hideMark/>
          </w:tcPr>
          <w:p w14:paraId="43B86183"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1381AE64"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710BF6F6" w14:textId="77777777" w:rsidR="00B401BF" w:rsidRDefault="00B401BF">
            <w:pPr>
              <w:rPr>
                <w:rFonts w:ascii="Calibri" w:hAnsi="Calibri" w:cs="Calibri"/>
                <w:b/>
                <w:bCs/>
                <w:color w:val="000000"/>
                <w:sz w:val="20"/>
                <w:szCs w:val="20"/>
              </w:rPr>
            </w:pPr>
          </w:p>
        </w:tc>
        <w:tc>
          <w:tcPr>
            <w:tcW w:w="102" w:type="dxa"/>
            <w:tcBorders>
              <w:top w:val="nil"/>
              <w:left w:val="nil"/>
              <w:bottom w:val="nil"/>
              <w:right w:val="nil"/>
            </w:tcBorders>
            <w:tcMar>
              <w:top w:w="15" w:type="dxa"/>
              <w:left w:w="15" w:type="dxa"/>
              <w:bottom w:w="0" w:type="dxa"/>
              <w:right w:w="15" w:type="dxa"/>
            </w:tcMar>
            <w:vAlign w:val="bottom"/>
            <w:hideMark/>
          </w:tcPr>
          <w:p w14:paraId="730E23E4" w14:textId="77777777" w:rsidR="00B401BF" w:rsidRDefault="00B401BF">
            <w:pPr>
              <w:jc w:val="center"/>
              <w:rPr>
                <w:sz w:val="20"/>
                <w:szCs w:val="20"/>
              </w:rPr>
            </w:pPr>
          </w:p>
        </w:tc>
        <w:tc>
          <w:tcPr>
            <w:tcW w:w="0" w:type="auto"/>
            <w:vMerge/>
            <w:tcBorders>
              <w:top w:val="nil"/>
              <w:left w:val="nil"/>
              <w:bottom w:val="nil"/>
              <w:right w:val="nil"/>
            </w:tcBorders>
            <w:vAlign w:val="center"/>
            <w:hideMark/>
          </w:tcPr>
          <w:p w14:paraId="0083CAA8"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5B024700"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016ABF25" w14:textId="77777777" w:rsidR="00B401BF" w:rsidRDefault="00B401BF">
            <w:pPr>
              <w:rPr>
                <w:rFonts w:ascii="Calibri" w:hAnsi="Calibri" w:cs="Calibri"/>
                <w:b/>
                <w:bCs/>
                <w:color w:val="000000"/>
                <w:sz w:val="20"/>
                <w:szCs w:val="20"/>
              </w:rPr>
            </w:pPr>
          </w:p>
        </w:tc>
        <w:tc>
          <w:tcPr>
            <w:tcW w:w="0" w:type="auto"/>
            <w:vAlign w:val="center"/>
            <w:hideMark/>
          </w:tcPr>
          <w:p w14:paraId="77339BD8" w14:textId="77777777" w:rsidR="00B401BF" w:rsidRDefault="00B401BF">
            <w:pPr>
              <w:rPr>
                <w:sz w:val="20"/>
                <w:szCs w:val="20"/>
              </w:rPr>
            </w:pPr>
          </w:p>
        </w:tc>
      </w:tr>
      <w:tr w:rsidR="00713D42" w14:paraId="640289A9" w14:textId="77777777" w:rsidTr="00A33A03">
        <w:trPr>
          <w:trHeight w:val="270"/>
        </w:trPr>
        <w:tc>
          <w:tcPr>
            <w:tcW w:w="0" w:type="auto"/>
            <w:tcBorders>
              <w:top w:val="nil"/>
              <w:left w:val="nil"/>
              <w:bottom w:val="nil"/>
              <w:right w:val="nil"/>
            </w:tcBorders>
            <w:noWrap/>
            <w:tcMar>
              <w:top w:w="15" w:type="dxa"/>
              <w:left w:w="15" w:type="dxa"/>
              <w:bottom w:w="0" w:type="dxa"/>
              <w:right w:w="15" w:type="dxa"/>
            </w:tcMar>
            <w:hideMark/>
          </w:tcPr>
          <w:p w14:paraId="0CF6B7DC" w14:textId="77777777" w:rsidR="00B401BF" w:rsidRDefault="00B401BF">
            <w:pPr>
              <w:rPr>
                <w:sz w:val="20"/>
                <w:szCs w:val="20"/>
              </w:rPr>
            </w:pPr>
          </w:p>
        </w:tc>
        <w:tc>
          <w:tcPr>
            <w:tcW w:w="1279" w:type="dxa"/>
            <w:tcBorders>
              <w:top w:val="nil"/>
              <w:left w:val="nil"/>
              <w:bottom w:val="nil"/>
              <w:right w:val="nil"/>
            </w:tcBorders>
            <w:tcMar>
              <w:top w:w="15" w:type="dxa"/>
              <w:left w:w="15" w:type="dxa"/>
              <w:bottom w:w="0" w:type="dxa"/>
              <w:right w:w="15" w:type="dxa"/>
            </w:tcMar>
            <w:hideMark/>
          </w:tcPr>
          <w:p w14:paraId="6FF828B8" w14:textId="77777777" w:rsidR="00B401BF" w:rsidRDefault="00B401BF">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E3F04B8" w14:textId="6593079E"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202</w:t>
            </w:r>
            <w:r w:rsidR="00423E5C">
              <w:rPr>
                <w:rFonts w:ascii="Calibri" w:hAnsi="Calibri" w:cs="Calibri"/>
                <w:b/>
                <w:bCs/>
                <w:color w:val="000000"/>
                <w:sz w:val="20"/>
                <w:szCs w:val="20"/>
              </w:rPr>
              <w:t>3</w:t>
            </w:r>
          </w:p>
        </w:tc>
        <w:tc>
          <w:tcPr>
            <w:tcW w:w="0" w:type="auto"/>
            <w:vMerge/>
            <w:tcBorders>
              <w:top w:val="nil"/>
              <w:left w:val="nil"/>
              <w:bottom w:val="nil"/>
              <w:right w:val="nil"/>
            </w:tcBorders>
            <w:vAlign w:val="center"/>
            <w:hideMark/>
          </w:tcPr>
          <w:p w14:paraId="72A4D3A4"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385841C0"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2CDF304D" w14:textId="77777777" w:rsidR="00B401BF" w:rsidRDefault="00B401BF">
            <w:pPr>
              <w:rPr>
                <w:rFonts w:ascii="Calibri" w:hAnsi="Calibri" w:cs="Calibri"/>
                <w:b/>
                <w:bCs/>
                <w:color w:val="000000"/>
                <w:sz w:val="20"/>
                <w:szCs w:val="20"/>
              </w:rPr>
            </w:pPr>
          </w:p>
        </w:tc>
        <w:tc>
          <w:tcPr>
            <w:tcW w:w="102" w:type="dxa"/>
            <w:tcBorders>
              <w:top w:val="nil"/>
              <w:left w:val="nil"/>
              <w:bottom w:val="nil"/>
              <w:right w:val="nil"/>
            </w:tcBorders>
            <w:tcMar>
              <w:top w:w="15" w:type="dxa"/>
              <w:left w:w="15" w:type="dxa"/>
              <w:bottom w:w="0" w:type="dxa"/>
              <w:right w:w="15" w:type="dxa"/>
            </w:tcMar>
            <w:vAlign w:val="bottom"/>
            <w:hideMark/>
          </w:tcPr>
          <w:p w14:paraId="094CD3BE" w14:textId="77777777" w:rsidR="00B401BF" w:rsidRDefault="00B401BF">
            <w:pPr>
              <w:jc w:val="cente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6363C45D"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0571014D"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5B4B8E75" w14:textId="77777777" w:rsidR="00B401BF" w:rsidRDefault="00B401BF">
            <w:pPr>
              <w:rPr>
                <w:rFonts w:ascii="Calibri" w:hAnsi="Calibri" w:cs="Calibri"/>
                <w:b/>
                <w:bCs/>
                <w:color w:val="000000"/>
                <w:sz w:val="20"/>
                <w:szCs w:val="20"/>
              </w:rPr>
            </w:pPr>
          </w:p>
        </w:tc>
        <w:tc>
          <w:tcPr>
            <w:tcW w:w="0" w:type="auto"/>
            <w:vAlign w:val="center"/>
            <w:hideMark/>
          </w:tcPr>
          <w:p w14:paraId="7CA51423" w14:textId="77777777" w:rsidR="00B401BF" w:rsidRDefault="00B401BF">
            <w:pPr>
              <w:rPr>
                <w:sz w:val="20"/>
                <w:szCs w:val="20"/>
              </w:rPr>
            </w:pPr>
          </w:p>
        </w:tc>
      </w:tr>
      <w:tr w:rsidR="00713D42" w14:paraId="5420495E" w14:textId="77777777" w:rsidTr="00A33A03">
        <w:trPr>
          <w:trHeight w:val="330"/>
        </w:trPr>
        <w:tc>
          <w:tcPr>
            <w:tcW w:w="0" w:type="auto"/>
            <w:tcBorders>
              <w:top w:val="nil"/>
              <w:left w:val="nil"/>
              <w:bottom w:val="nil"/>
              <w:right w:val="nil"/>
            </w:tcBorders>
            <w:noWrap/>
            <w:tcMar>
              <w:top w:w="15" w:type="dxa"/>
              <w:left w:w="15" w:type="dxa"/>
              <w:bottom w:w="0" w:type="dxa"/>
              <w:right w:w="15" w:type="dxa"/>
            </w:tcMar>
            <w:hideMark/>
          </w:tcPr>
          <w:p w14:paraId="5067F77A" w14:textId="77777777" w:rsidR="00B401BF" w:rsidRDefault="00B401BF">
            <w:pPr>
              <w:rPr>
                <w:sz w:val="20"/>
                <w:szCs w:val="20"/>
              </w:rPr>
            </w:pPr>
          </w:p>
        </w:tc>
        <w:tc>
          <w:tcPr>
            <w:tcW w:w="1279" w:type="dxa"/>
            <w:tcBorders>
              <w:top w:val="nil"/>
              <w:left w:val="nil"/>
              <w:bottom w:val="nil"/>
              <w:right w:val="nil"/>
            </w:tcBorders>
            <w:tcMar>
              <w:top w:w="15" w:type="dxa"/>
              <w:left w:w="15" w:type="dxa"/>
              <w:bottom w:w="0" w:type="dxa"/>
              <w:right w:w="15" w:type="dxa"/>
            </w:tcMar>
            <w:hideMark/>
          </w:tcPr>
          <w:p w14:paraId="3F8DF06B" w14:textId="6B6E195A" w:rsidR="00B401BF" w:rsidRPr="00B401BF" w:rsidRDefault="00B401BF">
            <w:pPr>
              <w:rPr>
                <w:b/>
                <w:bCs/>
                <w:sz w:val="20"/>
                <w:szCs w:val="20"/>
              </w:rPr>
            </w:pPr>
            <w:r w:rsidRPr="00B401BF">
              <w:rPr>
                <w:b/>
                <w:bCs/>
                <w:sz w:val="20"/>
                <w:szCs w:val="20"/>
              </w:rPr>
              <w:t>County</w:t>
            </w:r>
          </w:p>
        </w:tc>
        <w:tc>
          <w:tcPr>
            <w:tcW w:w="1290" w:type="dxa"/>
            <w:tcBorders>
              <w:top w:val="nil"/>
              <w:left w:val="nil"/>
              <w:bottom w:val="nil"/>
              <w:right w:val="nil"/>
            </w:tcBorders>
            <w:tcMar>
              <w:top w:w="15" w:type="dxa"/>
              <w:left w:w="15" w:type="dxa"/>
              <w:bottom w:w="0" w:type="dxa"/>
              <w:right w:w="15" w:type="dxa"/>
            </w:tcMar>
            <w:vAlign w:val="bottom"/>
            <w:hideMark/>
          </w:tcPr>
          <w:p w14:paraId="434CFE54" w14:textId="77777777"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Population</w:t>
            </w:r>
          </w:p>
        </w:tc>
        <w:tc>
          <w:tcPr>
            <w:tcW w:w="0" w:type="auto"/>
            <w:vMerge/>
            <w:tcBorders>
              <w:top w:val="nil"/>
              <w:left w:val="nil"/>
              <w:bottom w:val="nil"/>
              <w:right w:val="nil"/>
            </w:tcBorders>
            <w:vAlign w:val="center"/>
            <w:hideMark/>
          </w:tcPr>
          <w:p w14:paraId="7BC5C4F6"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6D221982"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50399214" w14:textId="77777777" w:rsidR="00B401BF" w:rsidRDefault="00B401BF">
            <w:pPr>
              <w:rPr>
                <w:rFonts w:ascii="Calibri" w:hAnsi="Calibri" w:cs="Calibri"/>
                <w:b/>
                <w:bCs/>
                <w:color w:val="000000"/>
                <w:sz w:val="20"/>
                <w:szCs w:val="20"/>
              </w:rPr>
            </w:pPr>
          </w:p>
        </w:tc>
        <w:tc>
          <w:tcPr>
            <w:tcW w:w="102" w:type="dxa"/>
            <w:tcBorders>
              <w:top w:val="nil"/>
              <w:left w:val="nil"/>
              <w:bottom w:val="nil"/>
              <w:right w:val="nil"/>
            </w:tcBorders>
            <w:tcMar>
              <w:top w:w="15" w:type="dxa"/>
              <w:left w:w="15" w:type="dxa"/>
              <w:bottom w:w="0" w:type="dxa"/>
              <w:right w:w="15" w:type="dxa"/>
            </w:tcMar>
            <w:vAlign w:val="bottom"/>
            <w:hideMark/>
          </w:tcPr>
          <w:p w14:paraId="4BA5DADD" w14:textId="77777777" w:rsidR="00B401BF" w:rsidRDefault="00B401BF">
            <w:pPr>
              <w:jc w:val="cente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34CA22B5"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49A24C1A" w14:textId="77777777" w:rsidR="00B401BF" w:rsidRDefault="00B401BF">
            <w:pPr>
              <w:rPr>
                <w:rFonts w:ascii="Calibri" w:hAnsi="Calibri" w:cs="Calibri"/>
                <w:b/>
                <w:bCs/>
                <w:color w:val="000000"/>
                <w:sz w:val="20"/>
                <w:szCs w:val="20"/>
              </w:rPr>
            </w:pPr>
          </w:p>
        </w:tc>
        <w:tc>
          <w:tcPr>
            <w:tcW w:w="0" w:type="auto"/>
            <w:vMerge/>
            <w:tcBorders>
              <w:top w:val="nil"/>
              <w:left w:val="nil"/>
              <w:bottom w:val="nil"/>
              <w:right w:val="nil"/>
            </w:tcBorders>
            <w:vAlign w:val="center"/>
            <w:hideMark/>
          </w:tcPr>
          <w:p w14:paraId="724E4CD2" w14:textId="77777777" w:rsidR="00B401BF" w:rsidRDefault="00B401BF">
            <w:pPr>
              <w:rPr>
                <w:rFonts w:ascii="Calibri" w:hAnsi="Calibri" w:cs="Calibri"/>
                <w:b/>
                <w:bCs/>
                <w:color w:val="000000"/>
                <w:sz w:val="20"/>
                <w:szCs w:val="20"/>
              </w:rPr>
            </w:pPr>
          </w:p>
        </w:tc>
        <w:tc>
          <w:tcPr>
            <w:tcW w:w="0" w:type="auto"/>
            <w:vAlign w:val="center"/>
            <w:hideMark/>
          </w:tcPr>
          <w:p w14:paraId="40E60A27" w14:textId="77777777" w:rsidR="00B401BF" w:rsidRDefault="00B401BF">
            <w:pPr>
              <w:rPr>
                <w:sz w:val="20"/>
                <w:szCs w:val="20"/>
              </w:rPr>
            </w:pPr>
          </w:p>
        </w:tc>
      </w:tr>
      <w:tr w:rsidR="00713D42" w14:paraId="3D676BD9"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75AB74C2" w14:textId="77777777" w:rsidR="00B401BF" w:rsidRDefault="00B401BF">
            <w:pPr>
              <w:rPr>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AB3FF8" w14:textId="77777777" w:rsidR="00B401BF" w:rsidRDefault="00B401BF">
            <w:pPr>
              <w:rPr>
                <w:rFonts w:ascii="Calibri" w:hAnsi="Calibri" w:cs="Calibri"/>
                <w:color w:val="000000"/>
                <w:sz w:val="20"/>
                <w:szCs w:val="20"/>
              </w:rPr>
            </w:pPr>
            <w:r>
              <w:rPr>
                <w:rFonts w:ascii="Calibri" w:hAnsi="Calibri" w:cs="Calibri"/>
                <w:color w:val="000000"/>
                <w:sz w:val="20"/>
                <w:szCs w:val="20"/>
              </w:rPr>
              <w:t>Anderson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C1F2EC" w14:textId="61E3C30B" w:rsidR="00B401BF" w:rsidRDefault="004055EF">
            <w:pPr>
              <w:jc w:val="center"/>
              <w:rPr>
                <w:rFonts w:ascii="Calibri" w:hAnsi="Calibri" w:cs="Calibri"/>
                <w:color w:val="000000"/>
                <w:sz w:val="20"/>
                <w:szCs w:val="20"/>
              </w:rPr>
            </w:pPr>
            <w:r>
              <w:rPr>
                <w:rFonts w:ascii="Calibri" w:hAnsi="Calibri" w:cs="Calibri"/>
                <w:color w:val="000000"/>
                <w:sz w:val="20"/>
                <w:szCs w:val="20"/>
              </w:rPr>
              <w:t>57,736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911BCE" w14:textId="77CF352D" w:rsidR="00B401BF" w:rsidRDefault="005A64C4">
            <w:pPr>
              <w:jc w:val="center"/>
              <w:rPr>
                <w:rFonts w:ascii="Calibri" w:hAnsi="Calibri" w:cs="Calibri"/>
                <w:color w:val="000000"/>
                <w:sz w:val="20"/>
                <w:szCs w:val="20"/>
              </w:rPr>
            </w:pPr>
            <w:r>
              <w:rPr>
                <w:rFonts w:ascii="Calibri" w:hAnsi="Calibri" w:cs="Calibri"/>
                <w:color w:val="000000"/>
                <w:sz w:val="20"/>
                <w:szCs w:val="20"/>
              </w:rPr>
              <w:t>76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E48008" w14:textId="63380804"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1096B6" w14:textId="77986747"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1729BDB" w14:textId="286572C0" w:rsidR="00B401BF" w:rsidRPr="005A64C4" w:rsidRDefault="00B401BF">
            <w:pPr>
              <w:jc w:val="center"/>
              <w:rPr>
                <w:rFonts w:ascii="Calibri" w:hAnsi="Calibri" w:cs="Calibri"/>
                <w:color w:val="000000"/>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D2154C" w14:textId="37D1C86B"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87DE73" w14:textId="06027C41"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96DB372" w14:textId="56EFFEE0"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308A1C2B" w14:textId="77777777" w:rsidR="00B401BF" w:rsidRDefault="00B401BF">
            <w:pPr>
              <w:rPr>
                <w:sz w:val="20"/>
                <w:szCs w:val="20"/>
              </w:rPr>
            </w:pPr>
          </w:p>
        </w:tc>
      </w:tr>
      <w:tr w:rsidR="00713D42" w14:paraId="60630990"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43A12F96"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AB5979" w14:textId="77777777" w:rsidR="00B401BF" w:rsidRDefault="00B401BF">
            <w:pPr>
              <w:rPr>
                <w:rFonts w:ascii="Calibri" w:hAnsi="Calibri" w:cs="Calibri"/>
                <w:color w:val="000000"/>
                <w:sz w:val="20"/>
                <w:szCs w:val="20"/>
              </w:rPr>
            </w:pPr>
            <w:r>
              <w:rPr>
                <w:rFonts w:ascii="Calibri" w:hAnsi="Calibri" w:cs="Calibri"/>
                <w:color w:val="000000"/>
                <w:sz w:val="20"/>
                <w:szCs w:val="20"/>
              </w:rPr>
              <w:t>Camp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D943179" w14:textId="5C9CC275" w:rsidR="00B401BF" w:rsidRDefault="004055EF">
            <w:pPr>
              <w:jc w:val="center"/>
              <w:rPr>
                <w:rFonts w:ascii="Calibri" w:hAnsi="Calibri" w:cs="Calibri"/>
                <w:color w:val="000000"/>
                <w:sz w:val="20"/>
                <w:szCs w:val="20"/>
              </w:rPr>
            </w:pPr>
            <w:r>
              <w:rPr>
                <w:rFonts w:ascii="Calibri" w:hAnsi="Calibri" w:cs="Calibri"/>
                <w:color w:val="000000"/>
                <w:sz w:val="20"/>
                <w:szCs w:val="20"/>
              </w:rPr>
              <w:t>13,000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93AE9D8" w14:textId="47E64B41" w:rsidR="00B401BF" w:rsidRPr="005A64C4" w:rsidRDefault="005A64C4">
            <w:pPr>
              <w:jc w:val="center"/>
              <w:rPr>
                <w:rFonts w:ascii="Calibri" w:hAnsi="Calibri" w:cs="Calibri"/>
                <w:sz w:val="20"/>
                <w:szCs w:val="20"/>
              </w:rPr>
            </w:pPr>
            <w:r>
              <w:rPr>
                <w:rFonts w:ascii="Calibri" w:hAnsi="Calibri" w:cs="Calibri"/>
                <w:sz w:val="20"/>
                <w:szCs w:val="20"/>
              </w:rPr>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429B2C1" w14:textId="68E1D9F9"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BB3AD4" w14:textId="3B740BBC" w:rsidR="00B401BF" w:rsidRDefault="005A64C4">
            <w:pPr>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FCCB100" w14:textId="08E1A8BB"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AF52F8" w14:textId="6DF302D0"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0EEB9A" w14:textId="1EBFC566"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716848" w14:textId="3E0499D2" w:rsidR="00B401BF" w:rsidRDefault="005A64C4">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6FBA7D3A" w14:textId="77777777" w:rsidR="00B401BF" w:rsidRDefault="00B401BF">
            <w:pPr>
              <w:rPr>
                <w:sz w:val="20"/>
                <w:szCs w:val="20"/>
              </w:rPr>
            </w:pPr>
          </w:p>
        </w:tc>
      </w:tr>
      <w:tr w:rsidR="00713D42" w14:paraId="2AB47090"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5272BDF1"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ED9E38" w14:textId="77777777" w:rsidR="00B401BF" w:rsidRDefault="00B401BF">
            <w:pPr>
              <w:rPr>
                <w:rFonts w:ascii="Calibri" w:hAnsi="Calibri" w:cs="Calibri"/>
                <w:color w:val="000000"/>
                <w:sz w:val="20"/>
                <w:szCs w:val="20"/>
              </w:rPr>
            </w:pPr>
            <w:r>
              <w:rPr>
                <w:rFonts w:ascii="Calibri" w:hAnsi="Calibri" w:cs="Calibri"/>
                <w:color w:val="000000"/>
                <w:sz w:val="20"/>
                <w:szCs w:val="20"/>
              </w:rPr>
              <w:t>Cherokee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4DB91C0" w14:textId="23B4032F" w:rsidR="00B401BF" w:rsidRDefault="004055EF">
            <w:pPr>
              <w:jc w:val="center"/>
              <w:rPr>
                <w:rFonts w:ascii="Calibri" w:hAnsi="Calibri" w:cs="Calibri"/>
                <w:color w:val="000000"/>
                <w:sz w:val="20"/>
                <w:szCs w:val="20"/>
              </w:rPr>
            </w:pPr>
            <w:r>
              <w:rPr>
                <w:rFonts w:ascii="Calibri" w:hAnsi="Calibri" w:cs="Calibri"/>
                <w:color w:val="000000"/>
                <w:sz w:val="20"/>
                <w:szCs w:val="20"/>
              </w:rPr>
              <w:t>52,217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673508F" w14:textId="4978EAB9" w:rsidR="00B401BF" w:rsidRDefault="005A64C4">
            <w:pPr>
              <w:jc w:val="center"/>
              <w:rPr>
                <w:rFonts w:ascii="Calibri" w:hAnsi="Calibri" w:cs="Calibri"/>
                <w:color w:val="000000"/>
                <w:sz w:val="20"/>
                <w:szCs w:val="20"/>
              </w:rPr>
            </w:pPr>
            <w:r>
              <w:rPr>
                <w:rFonts w:ascii="Calibri" w:hAnsi="Calibri" w:cs="Calibri"/>
                <w:color w:val="000000"/>
                <w:sz w:val="20"/>
                <w:szCs w:val="20"/>
              </w:rPr>
              <w:t>76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0E667AC" w14:textId="0B078B3F" w:rsidR="00B401BF" w:rsidRDefault="005A64C4">
            <w:pPr>
              <w:jc w:val="center"/>
              <w:rPr>
                <w:rFonts w:ascii="Calibri" w:hAnsi="Calibri" w:cs="Calibri"/>
                <w:color w:val="000000"/>
                <w:sz w:val="20"/>
                <w:szCs w:val="20"/>
              </w:rPr>
            </w:pPr>
            <w:r>
              <w:rPr>
                <w:rFonts w:ascii="Calibri" w:hAnsi="Calibri" w:cs="Calibri"/>
                <w:color w:val="000000"/>
                <w:sz w:val="20"/>
                <w:szCs w:val="20"/>
              </w:rPr>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22416A3" w14:textId="7A0788F3" w:rsidR="00B401BF" w:rsidRDefault="005A64C4">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D854D72" w14:textId="463085B3"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DF8ED47" w14:textId="26072E20" w:rsidR="00B401BF" w:rsidRDefault="005A64C4">
            <w:pPr>
              <w:jc w:val="center"/>
              <w:rPr>
                <w:rFonts w:ascii="Calibri" w:hAnsi="Calibri" w:cs="Calibri"/>
                <w:color w:val="000000"/>
                <w:sz w:val="20"/>
                <w:szCs w:val="20"/>
              </w:rPr>
            </w:pPr>
            <w:r>
              <w:rPr>
                <w:rFonts w:ascii="Calibri" w:hAnsi="Calibri" w:cs="Calibri"/>
                <w:color w:val="000000"/>
                <w:sz w:val="20"/>
                <w:szCs w:val="20"/>
              </w:rPr>
              <w:t>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1B36E9F" w14:textId="089361EF" w:rsidR="00B401BF" w:rsidRDefault="005A64C4">
            <w:pPr>
              <w:jc w:val="center"/>
              <w:rPr>
                <w:rFonts w:ascii="Calibri" w:hAnsi="Calibri" w:cs="Calibri"/>
                <w:color w:val="000000"/>
                <w:sz w:val="20"/>
                <w:szCs w:val="20"/>
              </w:rPr>
            </w:pPr>
            <w:r>
              <w:rPr>
                <w:rFonts w:ascii="Calibri" w:hAnsi="Calibri" w:cs="Calibri"/>
                <w:color w:val="000000"/>
                <w:sz w:val="20"/>
                <w:szCs w:val="20"/>
              </w:rPr>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BA79B95" w14:textId="29F5086D" w:rsidR="00B401BF" w:rsidRDefault="005A64C4">
            <w:pPr>
              <w:jc w:val="center"/>
              <w:rPr>
                <w:rFonts w:ascii="Calibri" w:hAnsi="Calibri" w:cs="Calibri"/>
                <w:color w:val="000000"/>
                <w:sz w:val="20"/>
                <w:szCs w:val="20"/>
              </w:rPr>
            </w:pPr>
            <w:r>
              <w:rPr>
                <w:rFonts w:ascii="Calibri" w:hAnsi="Calibri" w:cs="Calibri"/>
                <w:color w:val="000000"/>
                <w:sz w:val="20"/>
                <w:szCs w:val="20"/>
              </w:rPr>
              <w:t>119</w:t>
            </w:r>
          </w:p>
        </w:tc>
        <w:tc>
          <w:tcPr>
            <w:tcW w:w="0" w:type="auto"/>
            <w:vAlign w:val="center"/>
            <w:hideMark/>
          </w:tcPr>
          <w:p w14:paraId="68088A74" w14:textId="77777777" w:rsidR="00B401BF" w:rsidRDefault="00B401BF">
            <w:pPr>
              <w:rPr>
                <w:sz w:val="20"/>
                <w:szCs w:val="20"/>
              </w:rPr>
            </w:pPr>
          </w:p>
        </w:tc>
      </w:tr>
      <w:tr w:rsidR="00713D42" w14:paraId="2025633A"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674F17C8"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503AD5" w14:textId="77777777" w:rsidR="00B401BF" w:rsidRDefault="00B401BF">
            <w:pPr>
              <w:rPr>
                <w:rFonts w:ascii="Calibri" w:hAnsi="Calibri" w:cs="Calibri"/>
                <w:color w:val="000000"/>
                <w:sz w:val="20"/>
                <w:szCs w:val="20"/>
              </w:rPr>
            </w:pPr>
            <w:r>
              <w:rPr>
                <w:rFonts w:ascii="Calibri" w:hAnsi="Calibri" w:cs="Calibri"/>
                <w:color w:val="000000"/>
                <w:sz w:val="20"/>
                <w:szCs w:val="20"/>
              </w:rPr>
              <w:t>Gregg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0EDDBCB" w14:textId="4C0CFA87" w:rsidR="00B401BF" w:rsidRDefault="004055EF">
            <w:pPr>
              <w:jc w:val="center"/>
              <w:rPr>
                <w:rFonts w:ascii="Calibri" w:hAnsi="Calibri" w:cs="Calibri"/>
                <w:color w:val="000000"/>
                <w:sz w:val="20"/>
                <w:szCs w:val="20"/>
              </w:rPr>
            </w:pPr>
            <w:r>
              <w:rPr>
                <w:rFonts w:ascii="Calibri" w:hAnsi="Calibri" w:cs="Calibri"/>
                <w:color w:val="000000"/>
                <w:sz w:val="20"/>
                <w:szCs w:val="20"/>
              </w:rPr>
              <w:t>126,243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015A921" w14:textId="7882AF5A" w:rsidR="00B401BF" w:rsidRDefault="00CC283D">
            <w:pPr>
              <w:jc w:val="center"/>
              <w:rPr>
                <w:rFonts w:ascii="Calibri" w:hAnsi="Calibri" w:cs="Calibri"/>
                <w:color w:val="000000"/>
                <w:sz w:val="20"/>
                <w:szCs w:val="20"/>
              </w:rPr>
            </w:pPr>
            <w:r>
              <w:rPr>
                <w:rFonts w:ascii="Calibri" w:hAnsi="Calibri" w:cs="Calibri"/>
                <w:color w:val="000000"/>
                <w:sz w:val="20"/>
                <w:szCs w:val="20"/>
              </w:rPr>
              <w:t>156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A061B2D" w14:textId="488E1751"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74D5786" w14:textId="430112F3" w:rsidR="00B401BF" w:rsidRDefault="00CC283D">
            <w:pPr>
              <w:jc w:val="center"/>
              <w:rPr>
                <w:rFonts w:ascii="Calibri" w:hAnsi="Calibri" w:cs="Calibri"/>
                <w:color w:val="000000"/>
                <w:sz w:val="20"/>
                <w:szCs w:val="20"/>
              </w:rPr>
            </w:pPr>
            <w:r>
              <w:rPr>
                <w:rFonts w:ascii="Calibri" w:hAnsi="Calibri" w:cs="Calibri"/>
                <w:color w:val="000000"/>
                <w:sz w:val="20"/>
                <w:szCs w:val="20"/>
              </w:rPr>
              <w:t>156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D23A923" w14:textId="188230A6"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C1C8E7E" w14:textId="62EE4ACF" w:rsidR="00B401BF" w:rsidRDefault="00CC283D">
            <w:pPr>
              <w:jc w:val="center"/>
              <w:rPr>
                <w:rFonts w:ascii="Calibri" w:hAnsi="Calibri" w:cs="Calibri"/>
                <w:color w:val="000000"/>
                <w:sz w:val="20"/>
                <w:szCs w:val="20"/>
              </w:rPr>
            </w:pPr>
            <w:r>
              <w:rPr>
                <w:rFonts w:ascii="Calibri" w:hAnsi="Calibri" w:cs="Calibri"/>
                <w:color w:val="000000"/>
                <w:sz w:val="20"/>
                <w:szCs w:val="20"/>
              </w:rPr>
              <w:t>302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E93251B" w14:textId="6AB8D4F8"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E035287" w14:textId="432226BB" w:rsidR="00B401BF" w:rsidRDefault="00CC283D">
            <w:pPr>
              <w:jc w:val="center"/>
              <w:rPr>
                <w:rFonts w:ascii="Calibri" w:hAnsi="Calibri" w:cs="Calibri"/>
                <w:color w:val="000000"/>
                <w:sz w:val="20"/>
                <w:szCs w:val="20"/>
              </w:rPr>
            </w:pPr>
            <w:r>
              <w:rPr>
                <w:rFonts w:ascii="Calibri" w:hAnsi="Calibri" w:cs="Calibri"/>
                <w:color w:val="000000"/>
                <w:sz w:val="20"/>
                <w:szCs w:val="20"/>
              </w:rPr>
              <w:t>141</w:t>
            </w:r>
          </w:p>
        </w:tc>
        <w:tc>
          <w:tcPr>
            <w:tcW w:w="0" w:type="auto"/>
            <w:vAlign w:val="center"/>
            <w:hideMark/>
          </w:tcPr>
          <w:p w14:paraId="5081D717" w14:textId="77777777" w:rsidR="00B401BF" w:rsidRDefault="00B401BF">
            <w:pPr>
              <w:rPr>
                <w:sz w:val="20"/>
                <w:szCs w:val="20"/>
              </w:rPr>
            </w:pPr>
          </w:p>
        </w:tc>
      </w:tr>
      <w:tr w:rsidR="00713D42" w14:paraId="19373EAE"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555C61B0"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1C90ED" w14:textId="77777777" w:rsidR="00B401BF" w:rsidRDefault="00B401BF">
            <w:pPr>
              <w:rPr>
                <w:rFonts w:ascii="Calibri" w:hAnsi="Calibri" w:cs="Calibri"/>
                <w:color w:val="000000"/>
                <w:sz w:val="20"/>
                <w:szCs w:val="20"/>
              </w:rPr>
            </w:pPr>
            <w:r>
              <w:rPr>
                <w:rFonts w:ascii="Calibri" w:hAnsi="Calibri" w:cs="Calibri"/>
                <w:color w:val="000000"/>
                <w:sz w:val="20"/>
                <w:szCs w:val="20"/>
              </w:rPr>
              <w:t>Harrison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6F0B4D4" w14:textId="1C39B765" w:rsidR="00B401BF" w:rsidRDefault="004055EF">
            <w:pPr>
              <w:jc w:val="center"/>
              <w:rPr>
                <w:rFonts w:ascii="Calibri" w:hAnsi="Calibri" w:cs="Calibri"/>
                <w:color w:val="000000"/>
                <w:sz w:val="20"/>
                <w:szCs w:val="20"/>
              </w:rPr>
            </w:pPr>
            <w:r>
              <w:rPr>
                <w:rFonts w:ascii="Calibri" w:hAnsi="Calibri" w:cs="Calibri"/>
                <w:color w:val="000000"/>
                <w:sz w:val="20"/>
                <w:szCs w:val="20"/>
              </w:rPr>
              <w:t>70,895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5615F6" w14:textId="51378860" w:rsidR="00B401BF" w:rsidRDefault="00CC283D">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0955C40" w14:textId="5A77AB4E" w:rsidR="00B401BF" w:rsidRDefault="00CC283D">
            <w:pPr>
              <w:jc w:val="center"/>
              <w:rPr>
                <w:rFonts w:ascii="Calibri" w:hAnsi="Calibri" w:cs="Calibri"/>
                <w:color w:val="000000"/>
                <w:sz w:val="20"/>
                <w:szCs w:val="20"/>
              </w:rPr>
            </w:pPr>
            <w:r>
              <w:rPr>
                <w:rFonts w:ascii="Calibri" w:hAnsi="Calibri" w:cs="Calibri"/>
                <w:color w:val="000000"/>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D00F3F2" w14:textId="3BF3C6C6" w:rsidR="00B401BF" w:rsidRDefault="00CC283D">
            <w:pPr>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89B4596" w14:textId="1C4EE120"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7C94796" w14:textId="0C42FD05" w:rsidR="00B401BF" w:rsidRDefault="00CC283D">
            <w:pPr>
              <w:jc w:val="center"/>
              <w:rPr>
                <w:rFonts w:ascii="Calibri" w:hAnsi="Calibri" w:cs="Calibri"/>
                <w:color w:val="000000"/>
                <w:sz w:val="20"/>
                <w:szCs w:val="20"/>
              </w:rPr>
            </w:pPr>
            <w:r>
              <w:rPr>
                <w:rFonts w:ascii="Calibri" w:hAnsi="Calibri" w:cs="Calibri"/>
                <w:color w:val="000000"/>
                <w:sz w:val="20"/>
                <w:szCs w:val="20"/>
              </w:rPr>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CC12E5" w14:textId="00F17193" w:rsidR="00B401BF" w:rsidRDefault="00CC283D">
            <w:pPr>
              <w:jc w:val="center"/>
              <w:rPr>
                <w:rFonts w:ascii="Calibri" w:hAnsi="Calibri" w:cs="Calibri"/>
                <w:color w:val="000000"/>
                <w:sz w:val="20"/>
                <w:szCs w:val="20"/>
              </w:rPr>
            </w:pPr>
            <w:r>
              <w:rPr>
                <w:rFonts w:ascii="Calibri" w:hAnsi="Calibri" w:cs="Calibri"/>
                <w:color w:val="000000"/>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FDA704" w14:textId="499ED630" w:rsidR="00B401BF" w:rsidRDefault="00CC283D">
            <w:pPr>
              <w:jc w:val="center"/>
              <w:rPr>
                <w:rFonts w:ascii="Calibri" w:hAnsi="Calibri" w:cs="Calibri"/>
                <w:color w:val="000000"/>
                <w:sz w:val="20"/>
                <w:szCs w:val="20"/>
              </w:rPr>
            </w:pPr>
            <w:r>
              <w:rPr>
                <w:rFonts w:ascii="Calibri" w:hAnsi="Calibri" w:cs="Calibri"/>
                <w:color w:val="000000"/>
                <w:sz w:val="20"/>
                <w:szCs w:val="20"/>
              </w:rPr>
              <w:t>1</w:t>
            </w:r>
          </w:p>
        </w:tc>
        <w:tc>
          <w:tcPr>
            <w:tcW w:w="0" w:type="auto"/>
            <w:vAlign w:val="center"/>
            <w:hideMark/>
          </w:tcPr>
          <w:p w14:paraId="07FD3DC4" w14:textId="77777777" w:rsidR="00B401BF" w:rsidRDefault="00B401BF">
            <w:pPr>
              <w:rPr>
                <w:sz w:val="20"/>
                <w:szCs w:val="20"/>
              </w:rPr>
            </w:pPr>
          </w:p>
        </w:tc>
      </w:tr>
      <w:tr w:rsidR="00713D42" w14:paraId="68A7D892"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776C4EB5"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146A1F" w14:textId="77777777" w:rsidR="00B401BF" w:rsidRDefault="00B401BF">
            <w:pPr>
              <w:rPr>
                <w:rFonts w:ascii="Calibri" w:hAnsi="Calibri" w:cs="Calibri"/>
                <w:color w:val="000000"/>
                <w:sz w:val="20"/>
                <w:szCs w:val="20"/>
              </w:rPr>
            </w:pPr>
            <w:r>
              <w:rPr>
                <w:rFonts w:ascii="Calibri" w:hAnsi="Calibri" w:cs="Calibri"/>
                <w:color w:val="000000"/>
                <w:sz w:val="20"/>
                <w:szCs w:val="20"/>
              </w:rPr>
              <w:t>Henderson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737DE2F" w14:textId="6D8BDBB5" w:rsidR="00B401BF" w:rsidRDefault="004055EF">
            <w:pPr>
              <w:jc w:val="center"/>
              <w:rPr>
                <w:rFonts w:ascii="Calibri" w:hAnsi="Calibri" w:cs="Calibri"/>
                <w:color w:val="000000"/>
                <w:sz w:val="20"/>
                <w:szCs w:val="20"/>
              </w:rPr>
            </w:pPr>
            <w:r>
              <w:rPr>
                <w:rFonts w:ascii="Calibri" w:hAnsi="Calibri" w:cs="Calibri"/>
                <w:color w:val="000000"/>
                <w:sz w:val="20"/>
                <w:szCs w:val="20"/>
              </w:rPr>
              <w:t>86,15</w:t>
            </w:r>
            <w:r w:rsidR="00CC283D">
              <w:rPr>
                <w:rFonts w:ascii="Calibri" w:hAnsi="Calibri" w:cs="Calibri"/>
                <w:color w:val="000000"/>
                <w:sz w:val="20"/>
                <w:szCs w:val="20"/>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5539063" w14:textId="7C19DD02" w:rsidR="00B401BF" w:rsidRDefault="00CC283D">
            <w:pPr>
              <w:jc w:val="center"/>
              <w:rPr>
                <w:rFonts w:ascii="Calibri" w:hAnsi="Calibri" w:cs="Calibri"/>
                <w:color w:val="000000"/>
                <w:sz w:val="20"/>
                <w:szCs w:val="20"/>
              </w:rPr>
            </w:pPr>
            <w:r>
              <w:rPr>
                <w:rFonts w:ascii="Calibri" w:hAnsi="Calibri" w:cs="Calibri"/>
                <w:color w:val="000000"/>
                <w:sz w:val="20"/>
                <w:szCs w:val="20"/>
              </w:rPr>
              <w:t>111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D6DB3D" w14:textId="0740805A"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A5929E" w14:textId="5088C274" w:rsidR="00B401BF" w:rsidRDefault="00CC283D">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CF6A0F8" w14:textId="7999E678"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C8A47AC" w14:textId="632848BE" w:rsidR="00B401BF" w:rsidRDefault="00CC283D">
            <w:pPr>
              <w:jc w:val="center"/>
              <w:rPr>
                <w:rFonts w:ascii="Calibri" w:hAnsi="Calibri" w:cs="Calibri"/>
                <w:color w:val="000000"/>
                <w:sz w:val="20"/>
                <w:szCs w:val="20"/>
              </w:rPr>
            </w:pPr>
            <w:r>
              <w:rPr>
                <w:rFonts w:ascii="Calibri" w:hAnsi="Calibri" w:cs="Calibri"/>
                <w:color w:val="000000"/>
                <w:sz w:val="20"/>
                <w:szCs w:val="20"/>
              </w:rPr>
              <w:t>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FEC7BCE" w14:textId="1B7B7DF0"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E56845F" w14:textId="6B9B1CA7"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38211823" w14:textId="77777777" w:rsidR="00B401BF" w:rsidRDefault="00B401BF">
            <w:pPr>
              <w:rPr>
                <w:sz w:val="20"/>
                <w:szCs w:val="20"/>
              </w:rPr>
            </w:pPr>
          </w:p>
        </w:tc>
      </w:tr>
      <w:tr w:rsidR="00713D42" w14:paraId="5D93870A"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0A2C3B6C"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F064AA" w14:textId="77777777" w:rsidR="00B401BF" w:rsidRDefault="00B401BF">
            <w:pPr>
              <w:rPr>
                <w:rFonts w:ascii="Calibri" w:hAnsi="Calibri" w:cs="Calibri"/>
                <w:color w:val="000000"/>
                <w:sz w:val="20"/>
                <w:szCs w:val="20"/>
              </w:rPr>
            </w:pPr>
            <w:r>
              <w:rPr>
                <w:rFonts w:ascii="Calibri" w:hAnsi="Calibri" w:cs="Calibri"/>
                <w:color w:val="000000"/>
                <w:sz w:val="20"/>
                <w:szCs w:val="20"/>
              </w:rPr>
              <w:t>Marion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52C411" w14:textId="5C77BE4E" w:rsidR="00B401BF" w:rsidRDefault="00CC283D">
            <w:pPr>
              <w:jc w:val="center"/>
              <w:rPr>
                <w:rFonts w:ascii="Calibri" w:hAnsi="Calibri" w:cs="Calibri"/>
                <w:color w:val="000000"/>
                <w:sz w:val="20"/>
                <w:szCs w:val="20"/>
              </w:rPr>
            </w:pPr>
            <w:r>
              <w:rPr>
                <w:rFonts w:ascii="Calibri" w:hAnsi="Calibri" w:cs="Calibri"/>
                <w:color w:val="000000"/>
                <w:sz w:val="20"/>
                <w:szCs w:val="20"/>
              </w:rPr>
              <w:t>9,571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438B91D" w14:textId="78CCA8E6"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F224775" w14:textId="5E787557"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11C16A4" w14:textId="4E3A7920"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9D61D4" w14:textId="282F981C"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9BECA19" w14:textId="34459765"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75BF0E1" w14:textId="6CCDBE34"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D34D2BC" w14:textId="2C06B9CB" w:rsidR="00B401BF" w:rsidRDefault="00CC283D">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7E855ED1" w14:textId="77777777" w:rsidR="00B401BF" w:rsidRDefault="00B401BF">
            <w:pPr>
              <w:rPr>
                <w:sz w:val="20"/>
                <w:szCs w:val="20"/>
              </w:rPr>
            </w:pPr>
          </w:p>
        </w:tc>
      </w:tr>
      <w:tr w:rsidR="00713D42" w14:paraId="434E32B6"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7FB06212"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AF4BC5" w14:textId="77777777" w:rsidR="00B401BF" w:rsidRDefault="00B401BF">
            <w:pPr>
              <w:rPr>
                <w:rFonts w:ascii="Calibri" w:hAnsi="Calibri" w:cs="Calibri"/>
                <w:color w:val="000000"/>
                <w:sz w:val="20"/>
                <w:szCs w:val="20"/>
              </w:rPr>
            </w:pPr>
            <w:r>
              <w:rPr>
                <w:rFonts w:ascii="Calibri" w:hAnsi="Calibri" w:cs="Calibri"/>
                <w:color w:val="000000"/>
                <w:sz w:val="20"/>
                <w:szCs w:val="20"/>
              </w:rPr>
              <w:t>Panola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BFA8886" w14:textId="73826B0A" w:rsidR="00B401BF" w:rsidRDefault="009222BA">
            <w:pPr>
              <w:jc w:val="center"/>
              <w:rPr>
                <w:rFonts w:ascii="Calibri" w:hAnsi="Calibri" w:cs="Calibri"/>
                <w:color w:val="000000"/>
                <w:sz w:val="20"/>
                <w:szCs w:val="20"/>
              </w:rPr>
            </w:pPr>
            <w:r>
              <w:rPr>
                <w:rFonts w:ascii="Calibri" w:hAnsi="Calibri" w:cs="Calibri"/>
                <w:color w:val="000000"/>
                <w:sz w:val="20"/>
                <w:szCs w:val="20"/>
              </w:rPr>
              <w:t>22,838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5547338" w14:textId="6D51638E" w:rsidR="00B401BF" w:rsidRDefault="009222BA">
            <w:pPr>
              <w:jc w:val="center"/>
              <w:rPr>
                <w:rFonts w:ascii="Calibri" w:hAnsi="Calibri" w:cs="Calibri"/>
                <w:color w:val="000000"/>
                <w:sz w:val="20"/>
                <w:szCs w:val="20"/>
              </w:rPr>
            </w:pPr>
            <w:r>
              <w:rPr>
                <w:rFonts w:ascii="Calibri" w:hAnsi="Calibri" w:cs="Calibri"/>
                <w:color w:val="000000"/>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3D4EC76" w14:textId="6665216A"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A80186D" w14:textId="50BFCFD3"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F35D1DC" w14:textId="091EDFF5"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EC0AA9C" w14:textId="00825F2C"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05DD34E" w14:textId="2489D20F"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A800663" w14:textId="564C5055"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1C8206DE" w14:textId="77777777" w:rsidR="00B401BF" w:rsidRDefault="00B401BF">
            <w:pPr>
              <w:rPr>
                <w:sz w:val="20"/>
                <w:szCs w:val="20"/>
              </w:rPr>
            </w:pPr>
          </w:p>
        </w:tc>
      </w:tr>
      <w:tr w:rsidR="00713D42" w14:paraId="4D9CAF24"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29FC5592"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6B99A1" w14:textId="77777777" w:rsidR="00B401BF" w:rsidRDefault="00B401BF">
            <w:pPr>
              <w:rPr>
                <w:rFonts w:ascii="Calibri" w:hAnsi="Calibri" w:cs="Calibri"/>
                <w:color w:val="000000"/>
                <w:sz w:val="20"/>
                <w:szCs w:val="20"/>
              </w:rPr>
            </w:pPr>
            <w:r>
              <w:rPr>
                <w:rFonts w:ascii="Calibri" w:hAnsi="Calibri" w:cs="Calibri"/>
                <w:color w:val="000000"/>
                <w:sz w:val="20"/>
                <w:szCs w:val="20"/>
              </w:rPr>
              <w:t>Rains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AF19C4A" w14:textId="00867D39" w:rsidR="00B401BF" w:rsidRDefault="009222BA">
            <w:pPr>
              <w:jc w:val="center"/>
              <w:rPr>
                <w:rFonts w:ascii="Calibri" w:hAnsi="Calibri" w:cs="Calibri"/>
                <w:color w:val="000000"/>
                <w:sz w:val="20"/>
                <w:szCs w:val="20"/>
              </w:rPr>
            </w:pPr>
            <w:r>
              <w:rPr>
                <w:rFonts w:ascii="Calibri" w:hAnsi="Calibri" w:cs="Calibri"/>
                <w:color w:val="000000"/>
                <w:sz w:val="20"/>
                <w:szCs w:val="20"/>
              </w:rPr>
              <w:t>12,986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205A4D1" w14:textId="427E9C18"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90A8EA" w14:textId="0E371AE4"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1ACDB52" w14:textId="730F576B"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F66A91C" w14:textId="2161C0C2"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0728C95" w14:textId="2E99A5B9"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88223E" w14:textId="57777BCE"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29696DD" w14:textId="1DD56042"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46267D2B" w14:textId="77777777" w:rsidR="00B401BF" w:rsidRDefault="00B401BF">
            <w:pPr>
              <w:rPr>
                <w:sz w:val="20"/>
                <w:szCs w:val="20"/>
              </w:rPr>
            </w:pPr>
          </w:p>
        </w:tc>
      </w:tr>
      <w:tr w:rsidR="00713D42" w14:paraId="57B0218C"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0EF7CDB9"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9BFD49" w14:textId="77777777" w:rsidR="00B401BF" w:rsidRDefault="00B401BF">
            <w:pPr>
              <w:rPr>
                <w:rFonts w:ascii="Calibri" w:hAnsi="Calibri" w:cs="Calibri"/>
                <w:color w:val="000000"/>
                <w:sz w:val="20"/>
                <w:szCs w:val="20"/>
              </w:rPr>
            </w:pPr>
            <w:r>
              <w:rPr>
                <w:rFonts w:ascii="Calibri" w:hAnsi="Calibri" w:cs="Calibri"/>
                <w:color w:val="000000"/>
                <w:sz w:val="20"/>
                <w:szCs w:val="20"/>
              </w:rPr>
              <w:t>Rusk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250B383" w14:textId="19C168DA" w:rsidR="00B401BF" w:rsidRDefault="009222BA">
            <w:pPr>
              <w:jc w:val="center"/>
              <w:rPr>
                <w:rFonts w:ascii="Calibri" w:hAnsi="Calibri" w:cs="Calibri"/>
                <w:color w:val="000000"/>
                <w:sz w:val="20"/>
                <w:szCs w:val="20"/>
              </w:rPr>
            </w:pPr>
            <w:r>
              <w:rPr>
                <w:rFonts w:ascii="Calibri" w:hAnsi="Calibri" w:cs="Calibri"/>
                <w:color w:val="000000"/>
                <w:sz w:val="20"/>
                <w:szCs w:val="20"/>
              </w:rPr>
              <w:t>53,079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D0361D7" w14:textId="52F3123D" w:rsidR="00B401BF" w:rsidRDefault="009222BA">
            <w:pPr>
              <w:jc w:val="center"/>
              <w:rPr>
                <w:rFonts w:ascii="Calibri" w:hAnsi="Calibri" w:cs="Calibri"/>
                <w:color w:val="000000"/>
                <w:sz w:val="20"/>
                <w:szCs w:val="20"/>
              </w:rPr>
            </w:pPr>
            <w:r>
              <w:rPr>
                <w:rFonts w:ascii="Calibri" w:hAnsi="Calibri" w:cs="Calibri"/>
                <w:color w:val="000000"/>
                <w:sz w:val="20"/>
                <w:szCs w:val="20"/>
              </w:rPr>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CD1FE3" w14:textId="520F9915"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94D3CCE" w14:textId="3B709C30"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226F8B" w14:textId="083249FA"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1E16FD" w14:textId="6A24A3F1" w:rsidR="00B401BF" w:rsidRDefault="009222BA">
            <w:pPr>
              <w:jc w:val="center"/>
              <w:rPr>
                <w:rFonts w:ascii="Calibri" w:hAnsi="Calibri" w:cs="Calibri"/>
                <w:color w:val="000000"/>
                <w:sz w:val="20"/>
                <w:szCs w:val="20"/>
              </w:rPr>
            </w:pPr>
            <w:r>
              <w:rPr>
                <w:rFonts w:ascii="Calibri" w:hAnsi="Calibri" w:cs="Calibri"/>
                <w:color w:val="000000"/>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C64CC8B" w14:textId="1AB251D5"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207A1CD" w14:textId="45FA26D4"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49D6FCE1" w14:textId="77777777" w:rsidR="00B401BF" w:rsidRDefault="00B401BF">
            <w:pPr>
              <w:rPr>
                <w:sz w:val="20"/>
                <w:szCs w:val="20"/>
              </w:rPr>
            </w:pPr>
          </w:p>
        </w:tc>
      </w:tr>
      <w:tr w:rsidR="00713D42" w14:paraId="045F3261"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1B03E196"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F1F647" w14:textId="77777777" w:rsidR="00B401BF" w:rsidRDefault="00B401BF">
            <w:pPr>
              <w:rPr>
                <w:rFonts w:ascii="Calibri" w:hAnsi="Calibri" w:cs="Calibri"/>
                <w:color w:val="000000"/>
                <w:sz w:val="20"/>
                <w:szCs w:val="20"/>
              </w:rPr>
            </w:pPr>
            <w:r>
              <w:rPr>
                <w:rFonts w:ascii="Calibri" w:hAnsi="Calibri" w:cs="Calibri"/>
                <w:color w:val="000000"/>
                <w:sz w:val="20"/>
                <w:szCs w:val="20"/>
              </w:rPr>
              <w:t>Smith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820A3D" w14:textId="4FA6E7B0" w:rsidR="00B401BF" w:rsidRDefault="009222BA">
            <w:pPr>
              <w:jc w:val="center"/>
              <w:rPr>
                <w:rFonts w:ascii="Calibri" w:hAnsi="Calibri" w:cs="Calibri"/>
                <w:color w:val="000000"/>
                <w:sz w:val="20"/>
                <w:szCs w:val="20"/>
              </w:rPr>
            </w:pPr>
            <w:r>
              <w:rPr>
                <w:rFonts w:ascii="Calibri" w:hAnsi="Calibri" w:cs="Calibri"/>
                <w:color w:val="000000"/>
                <w:sz w:val="20"/>
                <w:szCs w:val="20"/>
              </w:rPr>
              <w:t>245,209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CF9728" w14:textId="20B032E0" w:rsidR="00B401BF" w:rsidRDefault="009222BA">
            <w:pPr>
              <w:jc w:val="center"/>
              <w:rPr>
                <w:rFonts w:ascii="Calibri" w:hAnsi="Calibri" w:cs="Calibri"/>
                <w:color w:val="000000"/>
                <w:sz w:val="20"/>
                <w:szCs w:val="20"/>
              </w:rPr>
            </w:pPr>
            <w:r>
              <w:rPr>
                <w:rFonts w:ascii="Calibri" w:hAnsi="Calibri" w:cs="Calibri"/>
                <w:color w:val="000000"/>
                <w:sz w:val="20"/>
                <w:szCs w:val="20"/>
              </w:rPr>
              <w:t>117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CE6C0F0" w14:textId="6749C7DF" w:rsidR="00B401BF" w:rsidRDefault="009222BA">
            <w:pPr>
              <w:jc w:val="center"/>
              <w:rPr>
                <w:rFonts w:ascii="Calibri" w:hAnsi="Calibri" w:cs="Calibri"/>
                <w:color w:val="000000"/>
                <w:sz w:val="20"/>
                <w:szCs w:val="20"/>
              </w:rPr>
            </w:pPr>
            <w:r>
              <w:rPr>
                <w:rFonts w:ascii="Calibri" w:hAnsi="Calibri" w:cs="Calibri"/>
                <w:color w:val="000000"/>
                <w:sz w:val="20"/>
                <w:szCs w:val="20"/>
              </w:rPr>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B845DC7" w14:textId="67DA5717" w:rsidR="00B401BF" w:rsidRDefault="009222BA">
            <w:pPr>
              <w:jc w:val="center"/>
              <w:rPr>
                <w:rFonts w:ascii="Calibri" w:hAnsi="Calibri" w:cs="Calibri"/>
                <w:color w:val="000000"/>
                <w:sz w:val="20"/>
                <w:szCs w:val="20"/>
              </w:rPr>
            </w:pPr>
            <w:r>
              <w:rPr>
                <w:rFonts w:ascii="Calibri" w:hAnsi="Calibri" w:cs="Calibri"/>
                <w:color w:val="000000"/>
                <w:sz w:val="20"/>
                <w:szCs w:val="20"/>
              </w:rPr>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00E63AC" w14:textId="3A771ABA"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312A927" w14:textId="3E4C070A" w:rsidR="00B401BF" w:rsidRDefault="009222BA">
            <w:pPr>
              <w:jc w:val="center"/>
              <w:rPr>
                <w:rFonts w:ascii="Calibri" w:hAnsi="Calibri" w:cs="Calibri"/>
                <w:color w:val="000000"/>
                <w:sz w:val="20"/>
                <w:szCs w:val="20"/>
              </w:rPr>
            </w:pPr>
            <w:r>
              <w:rPr>
                <w:rFonts w:ascii="Calibri" w:hAnsi="Calibri" w:cs="Calibri"/>
                <w:color w:val="000000"/>
                <w:sz w:val="20"/>
                <w:szCs w:val="20"/>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DF03E1F" w14:textId="05B6E3E0" w:rsidR="00B401BF" w:rsidRDefault="009222BA">
            <w:pPr>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8BF5F6" w14:textId="5450C8AA" w:rsidR="00B401BF" w:rsidRDefault="009222BA">
            <w:pPr>
              <w:jc w:val="center"/>
              <w:rPr>
                <w:rFonts w:ascii="Calibri" w:hAnsi="Calibri" w:cs="Calibri"/>
                <w:color w:val="000000"/>
                <w:sz w:val="20"/>
                <w:szCs w:val="20"/>
              </w:rPr>
            </w:pPr>
            <w:r>
              <w:rPr>
                <w:rFonts w:ascii="Calibri" w:hAnsi="Calibri" w:cs="Calibri"/>
                <w:color w:val="000000"/>
                <w:sz w:val="20"/>
                <w:szCs w:val="20"/>
              </w:rPr>
              <w:t>3</w:t>
            </w:r>
          </w:p>
        </w:tc>
        <w:tc>
          <w:tcPr>
            <w:tcW w:w="0" w:type="auto"/>
            <w:vAlign w:val="center"/>
            <w:hideMark/>
          </w:tcPr>
          <w:p w14:paraId="3867E23E" w14:textId="77777777" w:rsidR="00B401BF" w:rsidRDefault="00B401BF">
            <w:pPr>
              <w:rPr>
                <w:sz w:val="20"/>
                <w:szCs w:val="20"/>
              </w:rPr>
            </w:pPr>
          </w:p>
        </w:tc>
      </w:tr>
      <w:tr w:rsidR="00713D42" w14:paraId="14078AEE"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531C5C26"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07FE64" w14:textId="77777777" w:rsidR="00B401BF" w:rsidRDefault="00B401BF">
            <w:pPr>
              <w:rPr>
                <w:rFonts w:ascii="Calibri" w:hAnsi="Calibri" w:cs="Calibri"/>
                <w:color w:val="000000"/>
                <w:sz w:val="20"/>
                <w:szCs w:val="20"/>
              </w:rPr>
            </w:pPr>
            <w:r>
              <w:rPr>
                <w:rFonts w:ascii="Calibri" w:hAnsi="Calibri" w:cs="Calibri"/>
                <w:color w:val="000000"/>
                <w:sz w:val="20"/>
                <w:szCs w:val="20"/>
              </w:rPr>
              <w:t>Upshur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B6FAFA" w14:textId="0774DAF3" w:rsidR="00B401BF" w:rsidRDefault="009222BA">
            <w:pPr>
              <w:jc w:val="center"/>
              <w:rPr>
                <w:rFonts w:ascii="Calibri" w:hAnsi="Calibri" w:cs="Calibri"/>
                <w:color w:val="000000"/>
                <w:sz w:val="20"/>
                <w:szCs w:val="20"/>
              </w:rPr>
            </w:pPr>
            <w:r>
              <w:rPr>
                <w:rFonts w:ascii="Calibri" w:hAnsi="Calibri" w:cs="Calibri"/>
                <w:color w:val="000000"/>
                <w:sz w:val="20"/>
                <w:szCs w:val="20"/>
              </w:rPr>
              <w:t>43,281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1C70897" w14:textId="0E2857F5" w:rsidR="00B401BF" w:rsidRDefault="009222BA">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BA14311" w14:textId="22ED991D"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496B2F1" w14:textId="1017B4B8"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5B7584" w14:textId="267D2E7B"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3B846B8" w14:textId="787CBFBF"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F7DE984" w14:textId="64D4F879"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C7463B8" w14:textId="594D1DFC"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38223993" w14:textId="77777777" w:rsidR="00B401BF" w:rsidRDefault="00B401BF">
            <w:pPr>
              <w:rPr>
                <w:sz w:val="20"/>
                <w:szCs w:val="20"/>
              </w:rPr>
            </w:pPr>
          </w:p>
        </w:tc>
      </w:tr>
      <w:tr w:rsidR="00713D42" w14:paraId="48737F52"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00698DBA"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6ED410" w14:textId="77777777" w:rsidR="00B401BF" w:rsidRDefault="00B401BF">
            <w:pPr>
              <w:rPr>
                <w:rFonts w:ascii="Calibri" w:hAnsi="Calibri" w:cs="Calibri"/>
                <w:color w:val="000000"/>
                <w:sz w:val="20"/>
                <w:szCs w:val="20"/>
              </w:rPr>
            </w:pPr>
            <w:r>
              <w:rPr>
                <w:rFonts w:ascii="Calibri" w:hAnsi="Calibri" w:cs="Calibri"/>
                <w:color w:val="000000"/>
                <w:sz w:val="20"/>
                <w:szCs w:val="20"/>
              </w:rPr>
              <w:t>Van Zandt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CA4C31" w14:textId="43BE1C60" w:rsidR="00B401BF" w:rsidRDefault="009222BA">
            <w:pPr>
              <w:jc w:val="center"/>
              <w:rPr>
                <w:rFonts w:ascii="Calibri" w:hAnsi="Calibri" w:cs="Calibri"/>
                <w:color w:val="000000"/>
                <w:sz w:val="20"/>
                <w:szCs w:val="20"/>
              </w:rPr>
            </w:pPr>
            <w:r>
              <w:rPr>
                <w:rFonts w:ascii="Calibri" w:hAnsi="Calibri" w:cs="Calibri"/>
                <w:color w:val="000000"/>
                <w:sz w:val="20"/>
                <w:szCs w:val="20"/>
              </w:rPr>
              <w:t>64,000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D9EF0F" w14:textId="6F53760C"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4B4E4A6" w14:textId="6FE4AF21"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AB471BF" w14:textId="331F8019"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7C8422" w14:textId="2D6989AC"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E5B45D" w14:textId="5A820357"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D452D79" w14:textId="48C70CA7"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EE650E" w14:textId="173D39AA" w:rsidR="00B401BF" w:rsidRDefault="009222BA">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71A7ABB7" w14:textId="77777777" w:rsidR="00B401BF" w:rsidRDefault="00B401BF">
            <w:pPr>
              <w:rPr>
                <w:sz w:val="20"/>
                <w:szCs w:val="20"/>
              </w:rPr>
            </w:pPr>
          </w:p>
        </w:tc>
      </w:tr>
      <w:tr w:rsidR="00713D42" w14:paraId="3138722D" w14:textId="77777777" w:rsidTr="00423E5C">
        <w:trPr>
          <w:trHeight w:val="270"/>
        </w:trPr>
        <w:tc>
          <w:tcPr>
            <w:tcW w:w="0" w:type="auto"/>
            <w:tcBorders>
              <w:top w:val="nil"/>
              <w:left w:val="nil"/>
              <w:bottom w:val="nil"/>
              <w:right w:val="nil"/>
            </w:tcBorders>
            <w:noWrap/>
            <w:tcMar>
              <w:top w:w="15" w:type="dxa"/>
              <w:left w:w="15" w:type="dxa"/>
              <w:bottom w:w="0" w:type="dxa"/>
              <w:right w:w="15" w:type="dxa"/>
            </w:tcMar>
            <w:hideMark/>
          </w:tcPr>
          <w:p w14:paraId="11E83FBD" w14:textId="77777777" w:rsidR="00B401BF" w:rsidRDefault="00B401BF">
            <w:pPr>
              <w:jc w:val="center"/>
              <w:rPr>
                <w:rFonts w:ascii="Calibri" w:hAnsi="Calibri" w:cs="Calibri"/>
                <w:color w:val="000000"/>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E1EC10" w14:textId="77777777" w:rsidR="00B401BF" w:rsidRDefault="00B401BF">
            <w:pPr>
              <w:rPr>
                <w:rFonts w:ascii="Calibri" w:hAnsi="Calibri" w:cs="Calibri"/>
                <w:color w:val="000000"/>
                <w:sz w:val="20"/>
                <w:szCs w:val="20"/>
              </w:rPr>
            </w:pPr>
            <w:r>
              <w:rPr>
                <w:rFonts w:ascii="Calibri" w:hAnsi="Calibri" w:cs="Calibri"/>
                <w:color w:val="000000"/>
                <w:sz w:val="20"/>
                <w:szCs w:val="20"/>
              </w:rPr>
              <w:t>Wood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729D059" w14:textId="7A09CB87" w:rsidR="00B401BF" w:rsidRDefault="0022728A">
            <w:pPr>
              <w:jc w:val="center"/>
              <w:rPr>
                <w:rFonts w:ascii="Calibri" w:hAnsi="Calibri" w:cs="Calibri"/>
                <w:color w:val="000000"/>
                <w:sz w:val="20"/>
                <w:szCs w:val="20"/>
              </w:rPr>
            </w:pPr>
            <w:r>
              <w:rPr>
                <w:rFonts w:ascii="Calibri" w:hAnsi="Calibri" w:cs="Calibri"/>
                <w:color w:val="000000"/>
                <w:sz w:val="20"/>
                <w:szCs w:val="20"/>
              </w:rPr>
              <w:t>47,921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A2A9217" w14:textId="652CA3A2" w:rsidR="00B401BF" w:rsidRDefault="0022728A">
            <w:pPr>
              <w:jc w:val="center"/>
              <w:rPr>
                <w:rFonts w:ascii="Calibri" w:hAnsi="Calibri" w:cs="Calibri"/>
                <w:color w:val="000000"/>
                <w:sz w:val="20"/>
                <w:szCs w:val="20"/>
              </w:rPr>
            </w:pPr>
            <w:r>
              <w:rPr>
                <w:rFonts w:ascii="Calibri" w:hAnsi="Calibri" w:cs="Calibri"/>
                <w:color w:val="000000"/>
                <w:sz w:val="20"/>
                <w:szCs w:val="20"/>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E335932" w14:textId="7C8E6FE4" w:rsidR="00B401BF" w:rsidRDefault="0022728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2F188A9" w14:textId="7F676932" w:rsidR="00B401BF" w:rsidRDefault="0022728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714AFC2" w14:textId="7B47BEBD" w:rsidR="00B401BF" w:rsidRPr="005A64C4" w:rsidRDefault="00B401BF">
            <w:pPr>
              <w:jc w:val="center"/>
              <w:rPr>
                <w:rFonts w:ascii="Calibri" w:hAnsi="Calibri" w:cs="Calibri"/>
                <w:color w:val="000000"/>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A782B1" w14:textId="3D3BAE9B" w:rsidR="00B401BF" w:rsidRDefault="0022728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84D7246" w14:textId="35A64B7F" w:rsidR="00B401BF" w:rsidRDefault="0022728A">
            <w:pPr>
              <w:jc w:val="center"/>
              <w:rPr>
                <w:rFonts w:ascii="Calibri" w:hAnsi="Calibri" w:cs="Calibri"/>
                <w:color w:val="000000"/>
                <w:sz w:val="20"/>
                <w:szCs w:val="20"/>
              </w:rPr>
            </w:pPr>
            <w:r>
              <w:rPr>
                <w:rFonts w:ascii="Calibri" w:hAnsi="Calibri" w:cs="Calibri"/>
                <w:color w:val="000000"/>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25ED8D" w14:textId="47AB2326" w:rsidR="00B401BF" w:rsidRDefault="0022728A">
            <w:pPr>
              <w:jc w:val="center"/>
              <w:rPr>
                <w:rFonts w:ascii="Calibri" w:hAnsi="Calibri" w:cs="Calibri"/>
                <w:color w:val="000000"/>
                <w:sz w:val="20"/>
                <w:szCs w:val="20"/>
              </w:rPr>
            </w:pPr>
            <w:r>
              <w:rPr>
                <w:rFonts w:ascii="Calibri" w:hAnsi="Calibri" w:cs="Calibri"/>
                <w:color w:val="000000"/>
                <w:sz w:val="20"/>
                <w:szCs w:val="20"/>
              </w:rPr>
              <w:t>0</w:t>
            </w:r>
          </w:p>
        </w:tc>
        <w:tc>
          <w:tcPr>
            <w:tcW w:w="0" w:type="auto"/>
            <w:vAlign w:val="center"/>
            <w:hideMark/>
          </w:tcPr>
          <w:p w14:paraId="20171975" w14:textId="77777777" w:rsidR="00B401BF" w:rsidRDefault="00B401BF">
            <w:pPr>
              <w:rPr>
                <w:sz w:val="20"/>
                <w:szCs w:val="20"/>
              </w:rPr>
            </w:pPr>
          </w:p>
        </w:tc>
      </w:tr>
      <w:tr w:rsidR="00713D42" w14:paraId="010AF8E4" w14:textId="77777777" w:rsidTr="00A33A03">
        <w:trPr>
          <w:trHeight w:val="426"/>
        </w:trPr>
        <w:tc>
          <w:tcPr>
            <w:tcW w:w="0" w:type="auto"/>
            <w:tcBorders>
              <w:top w:val="nil"/>
              <w:left w:val="nil"/>
              <w:bottom w:val="nil"/>
              <w:right w:val="nil"/>
            </w:tcBorders>
            <w:noWrap/>
            <w:tcMar>
              <w:top w:w="15" w:type="dxa"/>
              <w:left w:w="15" w:type="dxa"/>
              <w:bottom w:w="0" w:type="dxa"/>
              <w:right w:w="15" w:type="dxa"/>
            </w:tcMar>
            <w:hideMark/>
          </w:tcPr>
          <w:p w14:paraId="1219A708" w14:textId="77777777" w:rsidR="00B401BF" w:rsidRDefault="00B401BF">
            <w:pPr>
              <w:jc w:val="center"/>
              <w:rPr>
                <w:rFonts w:ascii="Calibri" w:hAnsi="Calibri" w:cs="Calibri"/>
                <w:color w:val="000000"/>
                <w:sz w:val="20"/>
                <w:szCs w:val="20"/>
              </w:rPr>
            </w:pPr>
          </w:p>
        </w:tc>
        <w:tc>
          <w:tcPr>
            <w:tcW w:w="1279" w:type="dxa"/>
            <w:tcBorders>
              <w:top w:val="nil"/>
              <w:left w:val="nil"/>
              <w:bottom w:val="nil"/>
              <w:right w:val="nil"/>
            </w:tcBorders>
            <w:tcMar>
              <w:top w:w="15" w:type="dxa"/>
              <w:left w:w="15" w:type="dxa"/>
              <w:bottom w:w="0" w:type="dxa"/>
              <w:right w:w="15" w:type="dxa"/>
            </w:tcMar>
            <w:hideMark/>
          </w:tcPr>
          <w:p w14:paraId="7D29920E" w14:textId="77777777" w:rsidR="00B401BF" w:rsidRDefault="00B401BF">
            <w:pPr>
              <w:rPr>
                <w:rFonts w:ascii="Calibri" w:hAnsi="Calibri" w:cs="Calibri"/>
                <w:b/>
                <w:bCs/>
                <w:color w:val="000000"/>
                <w:sz w:val="20"/>
                <w:szCs w:val="20"/>
              </w:rPr>
            </w:pPr>
            <w:r>
              <w:rPr>
                <w:rFonts w:ascii="Calibri" w:hAnsi="Calibri" w:cs="Calibri"/>
                <w:b/>
                <w:bCs/>
                <w:color w:val="000000"/>
                <w:sz w:val="20"/>
                <w:szCs w:val="20"/>
              </w:rPr>
              <w:t>TOTALS</w:t>
            </w:r>
          </w:p>
        </w:tc>
        <w:tc>
          <w:tcPr>
            <w:tcW w:w="0" w:type="auto"/>
            <w:tcBorders>
              <w:top w:val="nil"/>
              <w:left w:val="nil"/>
              <w:bottom w:val="nil"/>
              <w:right w:val="nil"/>
            </w:tcBorders>
            <w:noWrap/>
            <w:tcMar>
              <w:top w:w="15" w:type="dxa"/>
              <w:left w:w="15" w:type="dxa"/>
              <w:bottom w:w="0" w:type="dxa"/>
              <w:right w:w="15" w:type="dxa"/>
            </w:tcMar>
            <w:hideMark/>
          </w:tcPr>
          <w:p w14:paraId="3ED50D1C" w14:textId="417B8A74" w:rsidR="00B401BF" w:rsidRDefault="0022728A">
            <w:pPr>
              <w:jc w:val="center"/>
              <w:rPr>
                <w:rFonts w:ascii="Calibri" w:hAnsi="Calibri" w:cs="Calibri"/>
                <w:b/>
                <w:bCs/>
                <w:color w:val="000000"/>
                <w:sz w:val="20"/>
                <w:szCs w:val="20"/>
              </w:rPr>
            </w:pPr>
            <w:r>
              <w:rPr>
                <w:rFonts w:ascii="Calibri" w:hAnsi="Calibri" w:cs="Calibri"/>
                <w:b/>
                <w:bCs/>
                <w:color w:val="000000"/>
                <w:sz w:val="20"/>
                <w:szCs w:val="20"/>
              </w:rPr>
              <w:t>905,134</w:t>
            </w:r>
          </w:p>
        </w:tc>
        <w:tc>
          <w:tcPr>
            <w:tcW w:w="0" w:type="auto"/>
            <w:tcBorders>
              <w:top w:val="nil"/>
              <w:left w:val="nil"/>
              <w:bottom w:val="nil"/>
              <w:right w:val="nil"/>
            </w:tcBorders>
            <w:noWrap/>
            <w:tcMar>
              <w:top w:w="15" w:type="dxa"/>
              <w:left w:w="15" w:type="dxa"/>
              <w:bottom w:w="0" w:type="dxa"/>
              <w:right w:w="15" w:type="dxa"/>
            </w:tcMar>
            <w:hideMark/>
          </w:tcPr>
          <w:p w14:paraId="0E64C5EA" w14:textId="10FE38E6" w:rsidR="00B401BF" w:rsidRDefault="00B401BF">
            <w:pPr>
              <w:jc w:val="center"/>
              <w:rPr>
                <w:rFonts w:ascii="Calibri" w:hAnsi="Calibri" w:cs="Calibri"/>
                <w:b/>
                <w:bCs/>
                <w:color w:val="000000"/>
                <w:sz w:val="20"/>
                <w:szCs w:val="20"/>
              </w:rPr>
            </w:pPr>
            <w:r>
              <w:rPr>
                <w:rFonts w:ascii="Calibri" w:hAnsi="Calibri" w:cs="Calibri"/>
                <w:b/>
                <w:bCs/>
                <w:color w:val="000000"/>
                <w:sz w:val="20"/>
                <w:szCs w:val="20"/>
              </w:rPr>
              <w:t>6</w:t>
            </w:r>
            <w:r w:rsidR="0022728A">
              <w:rPr>
                <w:rFonts w:ascii="Calibri" w:hAnsi="Calibri" w:cs="Calibri"/>
                <w:b/>
                <w:bCs/>
                <w:color w:val="000000"/>
                <w:sz w:val="20"/>
                <w:szCs w:val="20"/>
              </w:rPr>
              <w:t>37</w:t>
            </w:r>
          </w:p>
        </w:tc>
        <w:tc>
          <w:tcPr>
            <w:tcW w:w="0" w:type="auto"/>
            <w:tcBorders>
              <w:top w:val="nil"/>
              <w:left w:val="nil"/>
              <w:bottom w:val="nil"/>
              <w:right w:val="nil"/>
            </w:tcBorders>
            <w:noWrap/>
            <w:tcMar>
              <w:top w:w="15" w:type="dxa"/>
              <w:left w:w="15" w:type="dxa"/>
              <w:bottom w:w="0" w:type="dxa"/>
              <w:right w:w="15" w:type="dxa"/>
            </w:tcMar>
            <w:hideMark/>
          </w:tcPr>
          <w:p w14:paraId="4B095436" w14:textId="1C60513B" w:rsidR="00B401BF" w:rsidRDefault="0022728A">
            <w:pPr>
              <w:jc w:val="center"/>
              <w:rPr>
                <w:rFonts w:ascii="Calibri" w:hAnsi="Calibri" w:cs="Calibri"/>
                <w:b/>
                <w:bCs/>
                <w:color w:val="000000"/>
                <w:sz w:val="20"/>
                <w:szCs w:val="20"/>
              </w:rPr>
            </w:pPr>
            <w:r>
              <w:rPr>
                <w:rFonts w:ascii="Calibri" w:hAnsi="Calibri" w:cs="Calibri"/>
                <w:b/>
                <w:bCs/>
                <w:color w:val="000000"/>
                <w:sz w:val="20"/>
                <w:szCs w:val="20"/>
              </w:rPr>
              <w:t>63</w:t>
            </w:r>
          </w:p>
        </w:tc>
        <w:tc>
          <w:tcPr>
            <w:tcW w:w="0" w:type="auto"/>
            <w:tcBorders>
              <w:top w:val="nil"/>
              <w:left w:val="nil"/>
              <w:bottom w:val="nil"/>
              <w:right w:val="nil"/>
            </w:tcBorders>
            <w:noWrap/>
            <w:tcMar>
              <w:top w:w="15" w:type="dxa"/>
              <w:left w:w="15" w:type="dxa"/>
              <w:bottom w:w="0" w:type="dxa"/>
              <w:right w:w="15" w:type="dxa"/>
            </w:tcMar>
            <w:hideMark/>
          </w:tcPr>
          <w:p w14:paraId="3FF069EB" w14:textId="2BAA5905" w:rsidR="00B401BF" w:rsidRDefault="0022728A">
            <w:pPr>
              <w:jc w:val="center"/>
              <w:rPr>
                <w:rFonts w:ascii="Calibri" w:hAnsi="Calibri" w:cs="Calibri"/>
                <w:b/>
                <w:bCs/>
                <w:color w:val="000000"/>
                <w:sz w:val="20"/>
                <w:szCs w:val="20"/>
              </w:rPr>
            </w:pPr>
            <w:r>
              <w:rPr>
                <w:rFonts w:ascii="Calibri" w:hAnsi="Calibri" w:cs="Calibri"/>
                <w:b/>
                <w:bCs/>
                <w:color w:val="000000"/>
                <w:sz w:val="20"/>
                <w:szCs w:val="20"/>
              </w:rPr>
              <w:t>315</w:t>
            </w:r>
          </w:p>
        </w:tc>
        <w:tc>
          <w:tcPr>
            <w:tcW w:w="0" w:type="auto"/>
            <w:tcBorders>
              <w:top w:val="nil"/>
              <w:left w:val="nil"/>
              <w:bottom w:val="nil"/>
              <w:right w:val="nil"/>
            </w:tcBorders>
            <w:noWrap/>
            <w:tcMar>
              <w:top w:w="15" w:type="dxa"/>
              <w:left w:w="15" w:type="dxa"/>
              <w:bottom w:w="0" w:type="dxa"/>
              <w:right w:w="15" w:type="dxa"/>
            </w:tcMar>
            <w:hideMark/>
          </w:tcPr>
          <w:p w14:paraId="051C2F19" w14:textId="77777777" w:rsidR="00B401BF" w:rsidRDefault="00B401BF">
            <w:pPr>
              <w:jc w:val="center"/>
              <w:rPr>
                <w:rFonts w:ascii="Calibri" w:hAnsi="Calibri" w:cs="Calibri"/>
                <w:b/>
                <w:bCs/>
                <w:color w:val="000000"/>
                <w:sz w:val="20"/>
                <w:szCs w:val="20"/>
              </w:rPr>
            </w:pPr>
          </w:p>
        </w:tc>
        <w:tc>
          <w:tcPr>
            <w:tcW w:w="0" w:type="auto"/>
            <w:tcBorders>
              <w:top w:val="nil"/>
              <w:left w:val="nil"/>
              <w:bottom w:val="nil"/>
              <w:right w:val="nil"/>
            </w:tcBorders>
            <w:noWrap/>
            <w:tcMar>
              <w:top w:w="15" w:type="dxa"/>
              <w:left w:w="15" w:type="dxa"/>
              <w:bottom w:w="0" w:type="dxa"/>
              <w:right w:w="15" w:type="dxa"/>
            </w:tcMar>
            <w:hideMark/>
          </w:tcPr>
          <w:p w14:paraId="25477394" w14:textId="7FC21DF5" w:rsidR="00B401BF" w:rsidRDefault="0022728A">
            <w:pPr>
              <w:jc w:val="center"/>
              <w:rPr>
                <w:rFonts w:ascii="Calibri" w:hAnsi="Calibri" w:cs="Calibri"/>
                <w:b/>
                <w:bCs/>
                <w:color w:val="000000"/>
                <w:sz w:val="20"/>
                <w:szCs w:val="20"/>
              </w:rPr>
            </w:pPr>
            <w:r>
              <w:rPr>
                <w:rFonts w:ascii="Calibri" w:hAnsi="Calibri" w:cs="Calibri"/>
                <w:b/>
                <w:bCs/>
                <w:color w:val="000000"/>
                <w:sz w:val="20"/>
                <w:szCs w:val="20"/>
              </w:rPr>
              <w:t>475</w:t>
            </w:r>
          </w:p>
        </w:tc>
        <w:tc>
          <w:tcPr>
            <w:tcW w:w="0" w:type="auto"/>
            <w:tcBorders>
              <w:top w:val="nil"/>
              <w:left w:val="nil"/>
              <w:bottom w:val="nil"/>
              <w:right w:val="nil"/>
            </w:tcBorders>
            <w:noWrap/>
            <w:tcMar>
              <w:top w:w="15" w:type="dxa"/>
              <w:left w:w="15" w:type="dxa"/>
              <w:bottom w:w="0" w:type="dxa"/>
              <w:right w:w="15" w:type="dxa"/>
            </w:tcMar>
            <w:hideMark/>
          </w:tcPr>
          <w:p w14:paraId="4129AFA9" w14:textId="7909B305" w:rsidR="00B401BF" w:rsidRDefault="0022728A">
            <w:pPr>
              <w:jc w:val="center"/>
              <w:rPr>
                <w:rFonts w:ascii="Calibri" w:hAnsi="Calibri" w:cs="Calibri"/>
                <w:b/>
                <w:bCs/>
                <w:color w:val="000000"/>
                <w:sz w:val="20"/>
                <w:szCs w:val="20"/>
              </w:rPr>
            </w:pPr>
            <w:r>
              <w:rPr>
                <w:rFonts w:ascii="Calibri" w:hAnsi="Calibri" w:cs="Calibri"/>
                <w:b/>
                <w:bCs/>
                <w:color w:val="000000"/>
                <w:sz w:val="20"/>
                <w:szCs w:val="20"/>
              </w:rPr>
              <w:t>51</w:t>
            </w:r>
          </w:p>
        </w:tc>
        <w:tc>
          <w:tcPr>
            <w:tcW w:w="0" w:type="auto"/>
            <w:tcBorders>
              <w:top w:val="nil"/>
              <w:left w:val="nil"/>
              <w:bottom w:val="nil"/>
              <w:right w:val="nil"/>
            </w:tcBorders>
            <w:noWrap/>
            <w:tcMar>
              <w:top w:w="15" w:type="dxa"/>
              <w:left w:w="15" w:type="dxa"/>
              <w:bottom w:w="0" w:type="dxa"/>
              <w:right w:w="15" w:type="dxa"/>
            </w:tcMar>
            <w:hideMark/>
          </w:tcPr>
          <w:p w14:paraId="7744B764" w14:textId="3D40D1ED" w:rsidR="00B401BF" w:rsidRDefault="0022728A">
            <w:pPr>
              <w:jc w:val="center"/>
              <w:rPr>
                <w:rFonts w:ascii="Calibri" w:hAnsi="Calibri" w:cs="Calibri"/>
                <w:b/>
                <w:bCs/>
                <w:color w:val="000000"/>
                <w:sz w:val="20"/>
                <w:szCs w:val="20"/>
              </w:rPr>
            </w:pPr>
            <w:r>
              <w:rPr>
                <w:rFonts w:ascii="Calibri" w:hAnsi="Calibri" w:cs="Calibri"/>
                <w:b/>
                <w:bCs/>
                <w:color w:val="000000"/>
                <w:sz w:val="20"/>
                <w:szCs w:val="20"/>
              </w:rPr>
              <w:t>264</w:t>
            </w:r>
          </w:p>
        </w:tc>
        <w:tc>
          <w:tcPr>
            <w:tcW w:w="0" w:type="auto"/>
            <w:vAlign w:val="center"/>
            <w:hideMark/>
          </w:tcPr>
          <w:p w14:paraId="223C5EBB" w14:textId="77777777" w:rsidR="00B401BF" w:rsidRDefault="00B401BF">
            <w:pPr>
              <w:rPr>
                <w:sz w:val="20"/>
                <w:szCs w:val="20"/>
              </w:rPr>
            </w:pPr>
          </w:p>
        </w:tc>
      </w:tr>
      <w:tr w:rsidR="00B401BF" w:rsidRPr="000642C8" w14:paraId="230F37FE" w14:textId="77777777" w:rsidTr="008E4CC4">
        <w:trPr>
          <w:trHeight w:val="315"/>
        </w:trPr>
        <w:tc>
          <w:tcPr>
            <w:tcW w:w="0" w:type="auto"/>
            <w:tcBorders>
              <w:top w:val="nil"/>
              <w:left w:val="nil"/>
              <w:bottom w:val="nil"/>
              <w:right w:val="nil"/>
            </w:tcBorders>
            <w:noWrap/>
            <w:tcMar>
              <w:top w:w="15" w:type="dxa"/>
              <w:left w:w="15" w:type="dxa"/>
              <w:bottom w:w="0" w:type="dxa"/>
              <w:right w:w="15" w:type="dxa"/>
            </w:tcMar>
            <w:hideMark/>
          </w:tcPr>
          <w:p w14:paraId="1CFAE4D9" w14:textId="77777777" w:rsidR="00B401BF" w:rsidRPr="000642C8" w:rsidRDefault="00B401BF">
            <w:pPr>
              <w:jc w:val="center"/>
              <w:rPr>
                <w:rFonts w:ascii="Calibri" w:hAnsi="Calibri" w:cs="Calibri"/>
                <w:b/>
                <w:bCs/>
                <w:color w:val="000000"/>
                <w:sz w:val="20"/>
                <w:szCs w:val="20"/>
              </w:rPr>
            </w:pPr>
          </w:p>
        </w:tc>
        <w:tc>
          <w:tcPr>
            <w:tcW w:w="0" w:type="auto"/>
            <w:gridSpan w:val="9"/>
            <w:tcBorders>
              <w:top w:val="nil"/>
              <w:left w:val="nil"/>
              <w:bottom w:val="nil"/>
              <w:right w:val="nil"/>
            </w:tcBorders>
            <w:noWrap/>
            <w:tcMar>
              <w:top w:w="15" w:type="dxa"/>
              <w:left w:w="15" w:type="dxa"/>
              <w:bottom w:w="0" w:type="dxa"/>
              <w:right w:w="15" w:type="dxa"/>
            </w:tcMar>
            <w:hideMark/>
          </w:tcPr>
          <w:p w14:paraId="16F3497E" w14:textId="7A2DF9F2" w:rsidR="00B401BF" w:rsidRDefault="00B401BF">
            <w:pPr>
              <w:rPr>
                <w:rFonts w:ascii="Calibri" w:hAnsi="Calibri" w:cs="Calibri"/>
                <w:color w:val="000000"/>
                <w:sz w:val="20"/>
                <w:szCs w:val="20"/>
              </w:rPr>
            </w:pPr>
            <w:r w:rsidRPr="000642C8">
              <w:rPr>
                <w:rFonts w:ascii="Calibri" w:hAnsi="Calibri" w:cs="Calibri"/>
                <w:b/>
                <w:bCs/>
                <w:color w:val="000000"/>
                <w:sz w:val="20"/>
                <w:szCs w:val="20"/>
              </w:rPr>
              <w:t>Source</w:t>
            </w:r>
            <w:r w:rsidRPr="000642C8">
              <w:rPr>
                <w:rFonts w:ascii="Calibri" w:hAnsi="Calibri" w:cs="Calibri"/>
                <w:color w:val="000000"/>
                <w:sz w:val="20"/>
                <w:szCs w:val="20"/>
              </w:rPr>
              <w:t xml:space="preserve">: </w:t>
            </w:r>
            <w:hyperlink r:id="rId126" w:history="1">
              <w:r w:rsidR="00B07607" w:rsidRPr="00B07607">
                <w:rPr>
                  <w:rStyle w:val="Hyperlink"/>
                  <w:rFonts w:ascii="Calibri" w:hAnsi="Calibri" w:cs="Calibri"/>
                  <w:sz w:val="20"/>
                  <w:szCs w:val="20"/>
                </w:rPr>
                <w:t>4-mental-health-activity-by-county.xlsx</w:t>
              </w:r>
            </w:hyperlink>
            <w:r w:rsidR="00B07607">
              <w:rPr>
                <w:rFonts w:ascii="Calibri" w:hAnsi="Calibri" w:cs="Calibri"/>
                <w:color w:val="000000"/>
                <w:sz w:val="20"/>
                <w:szCs w:val="20"/>
              </w:rPr>
              <w:t xml:space="preserve">.  </w:t>
            </w:r>
          </w:p>
          <w:p w14:paraId="730C06D8" w14:textId="3F07A5F2" w:rsidR="009C30BD" w:rsidRPr="000642C8" w:rsidRDefault="00B82C39">
            <w:pPr>
              <w:rPr>
                <w:rFonts w:ascii="Calibri" w:hAnsi="Calibri" w:cs="Calibri"/>
                <w:color w:val="000000"/>
                <w:sz w:val="20"/>
                <w:szCs w:val="20"/>
              </w:rPr>
            </w:pPr>
            <w:r>
              <w:rPr>
                <w:rFonts w:ascii="Garamond" w:eastAsia="Times New Roman" w:hAnsi="Garamond" w:cs="Arial"/>
                <w:sz w:val="24"/>
                <w:szCs w:val="24"/>
              </w:rPr>
              <w:pict w14:anchorId="06672BCA">
                <v:rect id="_x0000_i1051" style="width:0;height:1.5pt" o:hralign="center" o:hrstd="t" o:hr="t" fillcolor="#a0a0a0" stroked="f"/>
              </w:pict>
            </w:r>
          </w:p>
          <w:tbl>
            <w:tblPr>
              <w:tblW w:w="10698" w:type="dxa"/>
              <w:tblLook w:val="04A0" w:firstRow="1" w:lastRow="0" w:firstColumn="1" w:lastColumn="0" w:noHBand="0" w:noVBand="1"/>
            </w:tblPr>
            <w:tblGrid>
              <w:gridCol w:w="940"/>
              <w:gridCol w:w="1033"/>
              <w:gridCol w:w="924"/>
              <w:gridCol w:w="706"/>
              <w:gridCol w:w="955"/>
              <w:gridCol w:w="652"/>
              <w:gridCol w:w="635"/>
              <w:gridCol w:w="582"/>
              <w:gridCol w:w="1034"/>
              <w:gridCol w:w="742"/>
              <w:gridCol w:w="929"/>
              <w:gridCol w:w="820"/>
              <w:gridCol w:w="746"/>
            </w:tblGrid>
            <w:tr w:rsidR="000642C8" w:rsidRPr="000642C8" w14:paraId="45A31E0E" w14:textId="77777777" w:rsidTr="00713D42">
              <w:trPr>
                <w:trHeight w:val="375"/>
              </w:trPr>
              <w:tc>
                <w:tcPr>
                  <w:tcW w:w="8203" w:type="dxa"/>
                  <w:gridSpan w:val="10"/>
                  <w:tcBorders>
                    <w:top w:val="nil"/>
                    <w:left w:val="nil"/>
                    <w:bottom w:val="nil"/>
                    <w:right w:val="nil"/>
                  </w:tcBorders>
                  <w:noWrap/>
                  <w:vAlign w:val="bottom"/>
                  <w:hideMark/>
                </w:tcPr>
                <w:p w14:paraId="37616097" w14:textId="16DCE8FF" w:rsidR="000642C8" w:rsidRPr="00713D42" w:rsidRDefault="000642C8" w:rsidP="00BC53BD">
                  <w:pPr>
                    <w:jc w:val="center"/>
                    <w:rPr>
                      <w:b/>
                      <w:bCs/>
                    </w:rPr>
                  </w:pPr>
                  <w:r w:rsidRPr="00713D42">
                    <w:rPr>
                      <w:b/>
                      <w:bCs/>
                    </w:rPr>
                    <w:t>Justice Courts</w:t>
                  </w:r>
                </w:p>
              </w:tc>
              <w:tc>
                <w:tcPr>
                  <w:tcW w:w="929" w:type="dxa"/>
                  <w:tcBorders>
                    <w:top w:val="nil"/>
                    <w:left w:val="nil"/>
                    <w:bottom w:val="nil"/>
                    <w:right w:val="nil"/>
                  </w:tcBorders>
                  <w:noWrap/>
                  <w:vAlign w:val="bottom"/>
                  <w:hideMark/>
                </w:tcPr>
                <w:p w14:paraId="2DC35F7E" w14:textId="77777777" w:rsidR="000642C8" w:rsidRPr="000642C8" w:rsidRDefault="000642C8" w:rsidP="000642C8">
                  <w:pPr>
                    <w:spacing w:after="0" w:line="240" w:lineRule="auto"/>
                    <w:jc w:val="center"/>
                    <w:rPr>
                      <w:rFonts w:ascii="Calibri" w:eastAsia="Times New Roman" w:hAnsi="Calibri" w:cs="Calibri"/>
                      <w:b/>
                      <w:bCs/>
                      <w:color w:val="000000"/>
                      <w:sz w:val="20"/>
                      <w:szCs w:val="20"/>
                    </w:rPr>
                  </w:pPr>
                </w:p>
              </w:tc>
              <w:tc>
                <w:tcPr>
                  <w:tcW w:w="820" w:type="dxa"/>
                  <w:tcBorders>
                    <w:top w:val="nil"/>
                    <w:left w:val="nil"/>
                    <w:bottom w:val="nil"/>
                    <w:right w:val="nil"/>
                  </w:tcBorders>
                  <w:noWrap/>
                  <w:vAlign w:val="bottom"/>
                  <w:hideMark/>
                </w:tcPr>
                <w:p w14:paraId="3B33280F" w14:textId="77777777" w:rsidR="000642C8" w:rsidRPr="000642C8" w:rsidRDefault="000642C8" w:rsidP="000642C8">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noWrap/>
                  <w:vAlign w:val="bottom"/>
                  <w:hideMark/>
                </w:tcPr>
                <w:p w14:paraId="3494A5A3" w14:textId="77777777" w:rsidR="000642C8" w:rsidRPr="000642C8" w:rsidRDefault="000642C8" w:rsidP="000642C8">
                  <w:pPr>
                    <w:spacing w:after="0" w:line="240" w:lineRule="auto"/>
                    <w:rPr>
                      <w:rFonts w:ascii="Times New Roman" w:eastAsia="Times New Roman" w:hAnsi="Times New Roman" w:cs="Times New Roman"/>
                      <w:sz w:val="20"/>
                      <w:szCs w:val="20"/>
                    </w:rPr>
                  </w:pPr>
                </w:p>
              </w:tc>
            </w:tr>
            <w:tr w:rsidR="000642C8" w:rsidRPr="000642C8" w14:paraId="3788716E" w14:textId="77777777" w:rsidTr="00713D42">
              <w:trPr>
                <w:trHeight w:val="375"/>
              </w:trPr>
              <w:tc>
                <w:tcPr>
                  <w:tcW w:w="8203" w:type="dxa"/>
                  <w:gridSpan w:val="10"/>
                  <w:tcBorders>
                    <w:top w:val="nil"/>
                    <w:left w:val="nil"/>
                    <w:bottom w:val="nil"/>
                    <w:right w:val="nil"/>
                  </w:tcBorders>
                  <w:noWrap/>
                  <w:vAlign w:val="bottom"/>
                  <w:hideMark/>
                </w:tcPr>
                <w:p w14:paraId="1DC4CFA3" w14:textId="77777777" w:rsidR="000642C8" w:rsidRPr="00713D42" w:rsidRDefault="000642C8" w:rsidP="00BC53BD">
                  <w:pPr>
                    <w:jc w:val="center"/>
                    <w:rPr>
                      <w:b/>
                      <w:bCs/>
                      <w:sz w:val="20"/>
                      <w:szCs w:val="20"/>
                    </w:rPr>
                  </w:pPr>
                  <w:r w:rsidRPr="00713D42">
                    <w:rPr>
                      <w:b/>
                      <w:bCs/>
                      <w:sz w:val="20"/>
                      <w:szCs w:val="20"/>
                    </w:rPr>
                    <w:t>Summary of Juvenile or Minor Activity by County</w:t>
                  </w:r>
                </w:p>
              </w:tc>
              <w:tc>
                <w:tcPr>
                  <w:tcW w:w="929" w:type="dxa"/>
                  <w:tcBorders>
                    <w:top w:val="nil"/>
                    <w:left w:val="nil"/>
                    <w:bottom w:val="nil"/>
                    <w:right w:val="nil"/>
                  </w:tcBorders>
                  <w:noWrap/>
                  <w:vAlign w:val="bottom"/>
                  <w:hideMark/>
                </w:tcPr>
                <w:p w14:paraId="225E5DCF" w14:textId="77777777" w:rsidR="000642C8" w:rsidRPr="000642C8" w:rsidRDefault="000642C8" w:rsidP="000642C8">
                  <w:pPr>
                    <w:spacing w:after="0" w:line="240" w:lineRule="auto"/>
                    <w:jc w:val="center"/>
                    <w:rPr>
                      <w:rFonts w:ascii="Calibri" w:eastAsia="Times New Roman" w:hAnsi="Calibri" w:cs="Calibri"/>
                      <w:b/>
                      <w:bCs/>
                      <w:color w:val="000000"/>
                      <w:sz w:val="20"/>
                      <w:szCs w:val="20"/>
                    </w:rPr>
                  </w:pPr>
                </w:p>
              </w:tc>
              <w:tc>
                <w:tcPr>
                  <w:tcW w:w="820" w:type="dxa"/>
                  <w:tcBorders>
                    <w:top w:val="nil"/>
                    <w:left w:val="nil"/>
                    <w:bottom w:val="nil"/>
                    <w:right w:val="nil"/>
                  </w:tcBorders>
                  <w:noWrap/>
                  <w:vAlign w:val="bottom"/>
                  <w:hideMark/>
                </w:tcPr>
                <w:p w14:paraId="19418D84" w14:textId="77777777" w:rsidR="000642C8" w:rsidRPr="000642C8" w:rsidRDefault="000642C8" w:rsidP="000642C8">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noWrap/>
                  <w:vAlign w:val="bottom"/>
                  <w:hideMark/>
                </w:tcPr>
                <w:p w14:paraId="02DEC717" w14:textId="77777777" w:rsidR="000642C8" w:rsidRPr="000642C8" w:rsidRDefault="000642C8" w:rsidP="000642C8">
                  <w:pPr>
                    <w:spacing w:after="0" w:line="240" w:lineRule="auto"/>
                    <w:rPr>
                      <w:rFonts w:ascii="Times New Roman" w:eastAsia="Times New Roman" w:hAnsi="Times New Roman" w:cs="Times New Roman"/>
                      <w:sz w:val="20"/>
                      <w:szCs w:val="20"/>
                    </w:rPr>
                  </w:pPr>
                </w:p>
              </w:tc>
            </w:tr>
            <w:tr w:rsidR="000642C8" w:rsidRPr="000642C8" w14:paraId="7707FB91" w14:textId="77777777" w:rsidTr="00713D42">
              <w:trPr>
                <w:trHeight w:val="315"/>
              </w:trPr>
              <w:tc>
                <w:tcPr>
                  <w:tcW w:w="8203" w:type="dxa"/>
                  <w:gridSpan w:val="10"/>
                  <w:tcBorders>
                    <w:top w:val="nil"/>
                    <w:left w:val="nil"/>
                    <w:bottom w:val="nil"/>
                    <w:right w:val="nil"/>
                  </w:tcBorders>
                  <w:noWrap/>
                  <w:vAlign w:val="bottom"/>
                  <w:hideMark/>
                </w:tcPr>
                <w:p w14:paraId="08746C06" w14:textId="3B4CA84F" w:rsidR="000642C8" w:rsidRPr="00713D42" w:rsidRDefault="000642C8" w:rsidP="00BC53BD">
                  <w:pPr>
                    <w:jc w:val="center"/>
                    <w:rPr>
                      <w:b/>
                      <w:bCs/>
                      <w:sz w:val="20"/>
                      <w:szCs w:val="20"/>
                    </w:rPr>
                  </w:pPr>
                  <w:r w:rsidRPr="00713D42">
                    <w:rPr>
                      <w:b/>
                      <w:bCs/>
                      <w:sz w:val="20"/>
                      <w:szCs w:val="20"/>
                    </w:rPr>
                    <w:t>September 1, 202</w:t>
                  </w:r>
                  <w:r w:rsidR="00A33A03" w:rsidRPr="00713D42">
                    <w:rPr>
                      <w:b/>
                      <w:bCs/>
                      <w:sz w:val="20"/>
                      <w:szCs w:val="20"/>
                    </w:rPr>
                    <w:t>3</w:t>
                  </w:r>
                  <w:r w:rsidRPr="00713D42">
                    <w:rPr>
                      <w:b/>
                      <w:bCs/>
                      <w:sz w:val="20"/>
                      <w:szCs w:val="20"/>
                    </w:rPr>
                    <w:t>, through August 31, 202</w:t>
                  </w:r>
                  <w:r w:rsidR="00A33A03" w:rsidRPr="00713D42">
                    <w:rPr>
                      <w:b/>
                      <w:bCs/>
                      <w:sz w:val="20"/>
                      <w:szCs w:val="20"/>
                    </w:rPr>
                    <w:t>4</w:t>
                  </w:r>
                </w:p>
              </w:tc>
              <w:tc>
                <w:tcPr>
                  <w:tcW w:w="929" w:type="dxa"/>
                  <w:tcBorders>
                    <w:top w:val="nil"/>
                    <w:left w:val="nil"/>
                    <w:bottom w:val="nil"/>
                    <w:right w:val="nil"/>
                  </w:tcBorders>
                  <w:noWrap/>
                  <w:vAlign w:val="bottom"/>
                  <w:hideMark/>
                </w:tcPr>
                <w:p w14:paraId="7560CB3D" w14:textId="77777777" w:rsidR="000642C8" w:rsidRPr="000642C8" w:rsidRDefault="000642C8" w:rsidP="00713D42">
                  <w:pPr>
                    <w:spacing w:after="0" w:line="240" w:lineRule="auto"/>
                    <w:rPr>
                      <w:rFonts w:ascii="Calibri" w:eastAsia="Times New Roman" w:hAnsi="Calibri" w:cs="Calibri"/>
                      <w:b/>
                      <w:bCs/>
                      <w:color w:val="000000"/>
                      <w:sz w:val="20"/>
                      <w:szCs w:val="20"/>
                    </w:rPr>
                  </w:pPr>
                </w:p>
              </w:tc>
              <w:tc>
                <w:tcPr>
                  <w:tcW w:w="820" w:type="dxa"/>
                  <w:tcBorders>
                    <w:top w:val="nil"/>
                    <w:left w:val="nil"/>
                    <w:bottom w:val="nil"/>
                    <w:right w:val="nil"/>
                  </w:tcBorders>
                  <w:noWrap/>
                  <w:vAlign w:val="bottom"/>
                  <w:hideMark/>
                </w:tcPr>
                <w:p w14:paraId="1D61D1AF" w14:textId="77777777" w:rsidR="000642C8" w:rsidRPr="000642C8" w:rsidRDefault="000642C8" w:rsidP="000642C8">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noWrap/>
                  <w:vAlign w:val="bottom"/>
                  <w:hideMark/>
                </w:tcPr>
                <w:p w14:paraId="4CB5D70D" w14:textId="77777777" w:rsidR="000642C8" w:rsidRPr="000642C8" w:rsidRDefault="000642C8" w:rsidP="000642C8">
                  <w:pPr>
                    <w:spacing w:after="0" w:line="240" w:lineRule="auto"/>
                    <w:rPr>
                      <w:rFonts w:ascii="Times New Roman" w:eastAsia="Times New Roman" w:hAnsi="Times New Roman" w:cs="Times New Roman"/>
                      <w:sz w:val="20"/>
                      <w:szCs w:val="20"/>
                    </w:rPr>
                  </w:pPr>
                </w:p>
              </w:tc>
            </w:tr>
            <w:tr w:rsidR="00713D42" w:rsidRPr="000642C8" w14:paraId="53CFBE32" w14:textId="77777777" w:rsidTr="00713D42">
              <w:trPr>
                <w:trHeight w:val="1304"/>
              </w:trPr>
              <w:tc>
                <w:tcPr>
                  <w:tcW w:w="940" w:type="dxa"/>
                  <w:tcBorders>
                    <w:top w:val="single" w:sz="4" w:space="0" w:color="auto"/>
                    <w:left w:val="single" w:sz="4" w:space="0" w:color="auto"/>
                    <w:bottom w:val="nil"/>
                    <w:right w:val="single" w:sz="4" w:space="0" w:color="auto"/>
                  </w:tcBorders>
                  <w:vAlign w:val="bottom"/>
                  <w:hideMark/>
                </w:tcPr>
                <w:p w14:paraId="165DA4E9"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County</w:t>
                  </w:r>
                </w:p>
              </w:tc>
              <w:tc>
                <w:tcPr>
                  <w:tcW w:w="1033" w:type="dxa"/>
                  <w:tcBorders>
                    <w:top w:val="single" w:sz="4" w:space="0" w:color="auto"/>
                    <w:left w:val="nil"/>
                    <w:bottom w:val="single" w:sz="4" w:space="0" w:color="auto"/>
                    <w:right w:val="single" w:sz="4" w:space="0" w:color="auto"/>
                  </w:tcBorders>
                  <w:vAlign w:val="bottom"/>
                  <w:hideMark/>
                </w:tcPr>
                <w:p w14:paraId="218C3857"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 xml:space="preserve">Transportation </w:t>
                  </w:r>
                  <w:r w:rsidRPr="000642C8">
                    <w:rPr>
                      <w:rFonts w:ascii="Calibri" w:eastAsia="Times New Roman" w:hAnsi="Calibri" w:cs="Calibri"/>
                      <w:b/>
                      <w:bCs/>
                      <w:color w:val="000000"/>
                      <w:sz w:val="12"/>
                      <w:szCs w:val="12"/>
                    </w:rPr>
                    <w:br/>
                    <w:t>Code</w:t>
                  </w:r>
                </w:p>
              </w:tc>
              <w:tc>
                <w:tcPr>
                  <w:tcW w:w="924" w:type="dxa"/>
                  <w:tcBorders>
                    <w:top w:val="single" w:sz="4" w:space="0" w:color="auto"/>
                    <w:left w:val="nil"/>
                    <w:bottom w:val="single" w:sz="4" w:space="0" w:color="auto"/>
                    <w:right w:val="single" w:sz="4" w:space="0" w:color="auto"/>
                  </w:tcBorders>
                  <w:vAlign w:val="bottom"/>
                  <w:hideMark/>
                </w:tcPr>
                <w:p w14:paraId="20D8327B" w14:textId="77777777" w:rsidR="00713D42" w:rsidRDefault="000642C8" w:rsidP="00713D42">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Non-</w:t>
                  </w:r>
                  <w:r w:rsidR="00713D42" w:rsidRPr="000642C8">
                    <w:rPr>
                      <w:rFonts w:ascii="Calibri" w:eastAsia="Times New Roman" w:hAnsi="Calibri" w:cs="Calibri"/>
                      <w:b/>
                      <w:bCs/>
                      <w:color w:val="000000"/>
                      <w:sz w:val="12"/>
                      <w:szCs w:val="12"/>
                    </w:rPr>
                    <w:t>Driving</w:t>
                  </w:r>
                </w:p>
                <w:p w14:paraId="1B5A3634" w14:textId="7FF97A5D" w:rsidR="000642C8" w:rsidRPr="000642C8" w:rsidRDefault="000642C8" w:rsidP="00713D42">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Alcoholic Beverage Code</w:t>
                  </w:r>
                </w:p>
              </w:tc>
              <w:tc>
                <w:tcPr>
                  <w:tcW w:w="706" w:type="dxa"/>
                  <w:tcBorders>
                    <w:top w:val="single" w:sz="4" w:space="0" w:color="auto"/>
                    <w:left w:val="nil"/>
                    <w:bottom w:val="single" w:sz="4" w:space="0" w:color="auto"/>
                    <w:right w:val="single" w:sz="4" w:space="0" w:color="auto"/>
                  </w:tcBorders>
                  <w:vAlign w:val="bottom"/>
                  <w:hideMark/>
                </w:tcPr>
                <w:p w14:paraId="6EDE1F23"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Driving Under the Influence of Alcohol</w:t>
                  </w:r>
                </w:p>
              </w:tc>
              <w:tc>
                <w:tcPr>
                  <w:tcW w:w="955" w:type="dxa"/>
                  <w:tcBorders>
                    <w:top w:val="single" w:sz="4" w:space="0" w:color="auto"/>
                    <w:left w:val="nil"/>
                    <w:bottom w:val="single" w:sz="4" w:space="0" w:color="auto"/>
                    <w:right w:val="single" w:sz="4" w:space="0" w:color="auto"/>
                  </w:tcBorders>
                  <w:vAlign w:val="bottom"/>
                  <w:hideMark/>
                </w:tcPr>
                <w:p w14:paraId="5A5D6F09"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Drug Paraphernalia</w:t>
                  </w:r>
                </w:p>
              </w:tc>
              <w:tc>
                <w:tcPr>
                  <w:tcW w:w="652" w:type="dxa"/>
                  <w:tcBorders>
                    <w:top w:val="single" w:sz="4" w:space="0" w:color="auto"/>
                    <w:left w:val="nil"/>
                    <w:bottom w:val="single" w:sz="4" w:space="0" w:color="auto"/>
                    <w:right w:val="single" w:sz="4" w:space="0" w:color="auto"/>
                  </w:tcBorders>
                  <w:vAlign w:val="bottom"/>
                  <w:hideMark/>
                </w:tcPr>
                <w:p w14:paraId="4D7986B5"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Tobacco</w:t>
                  </w:r>
                </w:p>
              </w:tc>
              <w:tc>
                <w:tcPr>
                  <w:tcW w:w="635" w:type="dxa"/>
                  <w:tcBorders>
                    <w:top w:val="single" w:sz="4" w:space="0" w:color="auto"/>
                    <w:left w:val="nil"/>
                    <w:bottom w:val="single" w:sz="4" w:space="0" w:color="auto"/>
                    <w:right w:val="single" w:sz="4" w:space="0" w:color="auto"/>
                  </w:tcBorders>
                  <w:vAlign w:val="bottom"/>
                  <w:hideMark/>
                </w:tcPr>
                <w:p w14:paraId="4A31B0CF"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Truancy</w:t>
                  </w:r>
                </w:p>
              </w:tc>
              <w:tc>
                <w:tcPr>
                  <w:tcW w:w="582" w:type="dxa"/>
                  <w:tcBorders>
                    <w:top w:val="single" w:sz="4" w:space="0" w:color="auto"/>
                    <w:left w:val="nil"/>
                    <w:bottom w:val="single" w:sz="4" w:space="0" w:color="auto"/>
                    <w:right w:val="single" w:sz="4" w:space="0" w:color="auto"/>
                  </w:tcBorders>
                  <w:vAlign w:val="bottom"/>
                  <w:hideMark/>
                </w:tcPr>
                <w:p w14:paraId="6F58D3FB"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All Other Non-Traffic, Fine Only</w:t>
                  </w:r>
                </w:p>
              </w:tc>
              <w:tc>
                <w:tcPr>
                  <w:tcW w:w="1034" w:type="dxa"/>
                  <w:tcBorders>
                    <w:top w:val="single" w:sz="4" w:space="0" w:color="auto"/>
                    <w:left w:val="nil"/>
                    <w:bottom w:val="single" w:sz="4" w:space="0" w:color="auto"/>
                    <w:right w:val="nil"/>
                  </w:tcBorders>
                  <w:vAlign w:val="bottom"/>
                  <w:hideMark/>
                </w:tcPr>
                <w:p w14:paraId="3DC93BC5"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Parent Contributing to Nonattendance</w:t>
                  </w:r>
                </w:p>
              </w:tc>
              <w:tc>
                <w:tcPr>
                  <w:tcW w:w="742" w:type="dxa"/>
                  <w:tcBorders>
                    <w:top w:val="single" w:sz="4" w:space="0" w:color="auto"/>
                    <w:left w:val="single" w:sz="4" w:space="0" w:color="auto"/>
                    <w:bottom w:val="single" w:sz="4" w:space="0" w:color="auto"/>
                    <w:right w:val="single" w:sz="4" w:space="0" w:color="auto"/>
                  </w:tcBorders>
                  <w:vAlign w:val="bottom"/>
                  <w:hideMark/>
                </w:tcPr>
                <w:p w14:paraId="6C06CA82" w14:textId="3F484C5A" w:rsidR="000642C8" w:rsidRPr="000642C8" w:rsidRDefault="005917D6" w:rsidP="000642C8">
                  <w:pPr>
                    <w:spacing w:after="240" w:line="240" w:lineRule="auto"/>
                    <w:jc w:val="center"/>
                    <w:rPr>
                      <w:rFonts w:ascii="Calibri" w:eastAsia="Times New Roman" w:hAnsi="Calibri" w:cs="Calibri"/>
                      <w:b/>
                      <w:bCs/>
                      <w:color w:val="000000"/>
                      <w:sz w:val="12"/>
                      <w:szCs w:val="12"/>
                    </w:rPr>
                  </w:pPr>
                  <w:r>
                    <w:rPr>
                      <w:rFonts w:ascii="Calibri" w:eastAsia="Times New Roman" w:hAnsi="Calibri" w:cs="Calibri"/>
                      <w:b/>
                      <w:bCs/>
                      <w:color w:val="000000"/>
                      <w:sz w:val="12"/>
                      <w:szCs w:val="12"/>
                    </w:rPr>
                    <w:t>Held in</w:t>
                  </w:r>
                  <w:r w:rsidR="000642C8" w:rsidRPr="000642C8">
                    <w:rPr>
                      <w:rFonts w:ascii="Calibri" w:eastAsia="Times New Roman" w:hAnsi="Calibri" w:cs="Calibri"/>
                      <w:b/>
                      <w:bCs/>
                      <w:color w:val="000000"/>
                      <w:sz w:val="12"/>
                      <w:szCs w:val="12"/>
                    </w:rPr>
                    <w:t xml:space="preserve"> Contempt </w:t>
                  </w:r>
                </w:p>
              </w:tc>
              <w:tc>
                <w:tcPr>
                  <w:tcW w:w="929" w:type="dxa"/>
                  <w:tcBorders>
                    <w:top w:val="single" w:sz="4" w:space="0" w:color="auto"/>
                    <w:left w:val="nil"/>
                    <w:bottom w:val="single" w:sz="4" w:space="0" w:color="auto"/>
                    <w:right w:val="single" w:sz="4" w:space="0" w:color="auto"/>
                  </w:tcBorders>
                  <w:vAlign w:val="bottom"/>
                  <w:hideMark/>
                </w:tcPr>
                <w:p w14:paraId="5B93C42D"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Warnings Administered</w:t>
                  </w:r>
                </w:p>
              </w:tc>
              <w:tc>
                <w:tcPr>
                  <w:tcW w:w="820" w:type="dxa"/>
                  <w:tcBorders>
                    <w:top w:val="single" w:sz="4" w:space="0" w:color="auto"/>
                    <w:left w:val="nil"/>
                    <w:bottom w:val="single" w:sz="4" w:space="0" w:color="auto"/>
                    <w:right w:val="single" w:sz="4" w:space="0" w:color="auto"/>
                  </w:tcBorders>
                  <w:vAlign w:val="bottom"/>
                  <w:hideMark/>
                </w:tcPr>
                <w:p w14:paraId="4ED9E25D"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Statements Certified</w:t>
                  </w:r>
                </w:p>
              </w:tc>
              <w:tc>
                <w:tcPr>
                  <w:tcW w:w="746" w:type="dxa"/>
                  <w:tcBorders>
                    <w:top w:val="single" w:sz="4" w:space="0" w:color="auto"/>
                    <w:left w:val="nil"/>
                    <w:bottom w:val="single" w:sz="4" w:space="0" w:color="auto"/>
                    <w:right w:val="single" w:sz="4" w:space="0" w:color="auto"/>
                  </w:tcBorders>
                  <w:vAlign w:val="bottom"/>
                  <w:hideMark/>
                </w:tcPr>
                <w:p w14:paraId="17CDF8D5" w14:textId="77777777" w:rsidR="000642C8" w:rsidRPr="000642C8" w:rsidRDefault="000642C8" w:rsidP="000642C8">
                  <w:pPr>
                    <w:spacing w:after="240" w:line="240" w:lineRule="auto"/>
                    <w:jc w:val="center"/>
                    <w:rPr>
                      <w:rFonts w:ascii="Calibri" w:eastAsia="Times New Roman" w:hAnsi="Calibri" w:cs="Calibri"/>
                      <w:b/>
                      <w:bCs/>
                      <w:color w:val="000000"/>
                      <w:sz w:val="12"/>
                      <w:szCs w:val="12"/>
                    </w:rPr>
                  </w:pPr>
                  <w:r w:rsidRPr="000642C8">
                    <w:rPr>
                      <w:rFonts w:ascii="Calibri" w:eastAsia="Times New Roman" w:hAnsi="Calibri" w:cs="Calibri"/>
                      <w:b/>
                      <w:bCs/>
                      <w:color w:val="000000"/>
                      <w:sz w:val="12"/>
                      <w:szCs w:val="12"/>
                    </w:rPr>
                    <w:t>Detention Hearings Held</w:t>
                  </w:r>
                </w:p>
              </w:tc>
            </w:tr>
            <w:tr w:rsidR="0098771C" w:rsidRPr="000642C8" w14:paraId="426A1C37"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63C0748E"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Anderson</w:t>
                  </w:r>
                </w:p>
              </w:tc>
              <w:tc>
                <w:tcPr>
                  <w:tcW w:w="1033" w:type="dxa"/>
                  <w:tcBorders>
                    <w:top w:val="single" w:sz="4" w:space="0" w:color="auto"/>
                    <w:left w:val="nil"/>
                    <w:bottom w:val="single" w:sz="4" w:space="0" w:color="auto"/>
                    <w:right w:val="single" w:sz="4" w:space="0" w:color="auto"/>
                  </w:tcBorders>
                  <w:noWrap/>
                  <w:vAlign w:val="bottom"/>
                </w:tcPr>
                <w:p w14:paraId="6944571B" w14:textId="7C7FCE8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31</w:t>
                  </w:r>
                </w:p>
              </w:tc>
              <w:tc>
                <w:tcPr>
                  <w:tcW w:w="924" w:type="dxa"/>
                  <w:tcBorders>
                    <w:top w:val="single" w:sz="4" w:space="0" w:color="auto"/>
                    <w:left w:val="single" w:sz="4" w:space="0" w:color="auto"/>
                    <w:bottom w:val="single" w:sz="4" w:space="0" w:color="auto"/>
                    <w:right w:val="single" w:sz="4" w:space="0" w:color="auto"/>
                  </w:tcBorders>
                  <w:noWrap/>
                  <w:vAlign w:val="bottom"/>
                </w:tcPr>
                <w:p w14:paraId="7DCE99BF" w14:textId="4E2410E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w:t>
                  </w:r>
                </w:p>
              </w:tc>
              <w:tc>
                <w:tcPr>
                  <w:tcW w:w="706" w:type="dxa"/>
                  <w:tcBorders>
                    <w:top w:val="single" w:sz="4" w:space="0" w:color="auto"/>
                    <w:left w:val="single" w:sz="4" w:space="0" w:color="auto"/>
                    <w:bottom w:val="single" w:sz="4" w:space="0" w:color="auto"/>
                    <w:right w:val="single" w:sz="4" w:space="0" w:color="auto"/>
                  </w:tcBorders>
                  <w:noWrap/>
                  <w:vAlign w:val="bottom"/>
                </w:tcPr>
                <w:p w14:paraId="79ED26A6" w14:textId="58A9365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19F0AEA9" w14:textId="6E97CD2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416942B7" w14:textId="50A6278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635" w:type="dxa"/>
                  <w:tcBorders>
                    <w:top w:val="single" w:sz="4" w:space="0" w:color="auto"/>
                    <w:left w:val="single" w:sz="4" w:space="0" w:color="auto"/>
                    <w:bottom w:val="single" w:sz="4" w:space="0" w:color="auto"/>
                    <w:right w:val="single" w:sz="4" w:space="0" w:color="auto"/>
                  </w:tcBorders>
                  <w:noWrap/>
                  <w:vAlign w:val="bottom"/>
                </w:tcPr>
                <w:p w14:paraId="7E313E98" w14:textId="1148836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38</w:t>
                  </w:r>
                </w:p>
              </w:tc>
              <w:tc>
                <w:tcPr>
                  <w:tcW w:w="582" w:type="dxa"/>
                  <w:tcBorders>
                    <w:top w:val="single" w:sz="4" w:space="0" w:color="auto"/>
                    <w:left w:val="single" w:sz="4" w:space="0" w:color="auto"/>
                    <w:bottom w:val="single" w:sz="4" w:space="0" w:color="auto"/>
                    <w:right w:val="single" w:sz="4" w:space="0" w:color="auto"/>
                  </w:tcBorders>
                  <w:noWrap/>
                  <w:vAlign w:val="bottom"/>
                </w:tcPr>
                <w:p w14:paraId="423B3E70" w14:textId="25E6A45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5</w:t>
                  </w:r>
                </w:p>
              </w:tc>
              <w:tc>
                <w:tcPr>
                  <w:tcW w:w="1034" w:type="dxa"/>
                  <w:tcBorders>
                    <w:top w:val="single" w:sz="4" w:space="0" w:color="auto"/>
                    <w:left w:val="single" w:sz="4" w:space="0" w:color="auto"/>
                    <w:bottom w:val="single" w:sz="4" w:space="0" w:color="auto"/>
                    <w:right w:val="single" w:sz="4" w:space="0" w:color="auto"/>
                  </w:tcBorders>
                  <w:noWrap/>
                  <w:vAlign w:val="bottom"/>
                </w:tcPr>
                <w:p w14:paraId="75D713D8" w14:textId="1C3BA33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18</w:t>
                  </w:r>
                </w:p>
              </w:tc>
              <w:tc>
                <w:tcPr>
                  <w:tcW w:w="742" w:type="dxa"/>
                  <w:tcBorders>
                    <w:top w:val="single" w:sz="4" w:space="0" w:color="auto"/>
                    <w:left w:val="single" w:sz="4" w:space="0" w:color="auto"/>
                    <w:bottom w:val="single" w:sz="4" w:space="0" w:color="auto"/>
                    <w:right w:val="single" w:sz="4" w:space="0" w:color="auto"/>
                  </w:tcBorders>
                  <w:noWrap/>
                  <w:vAlign w:val="bottom"/>
                </w:tcPr>
                <w:p w14:paraId="57213868" w14:textId="36F0D68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307DE033" w14:textId="50640F8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820" w:type="dxa"/>
                  <w:tcBorders>
                    <w:top w:val="single" w:sz="4" w:space="0" w:color="auto"/>
                    <w:left w:val="single" w:sz="4" w:space="0" w:color="auto"/>
                    <w:bottom w:val="single" w:sz="4" w:space="0" w:color="auto"/>
                    <w:right w:val="single" w:sz="4" w:space="0" w:color="auto"/>
                  </w:tcBorders>
                  <w:noWrap/>
                  <w:vAlign w:val="bottom"/>
                </w:tcPr>
                <w:p w14:paraId="680EC603" w14:textId="29B4973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746" w:type="dxa"/>
                  <w:tcBorders>
                    <w:top w:val="single" w:sz="4" w:space="0" w:color="auto"/>
                    <w:left w:val="single" w:sz="4" w:space="0" w:color="auto"/>
                    <w:bottom w:val="single" w:sz="4" w:space="0" w:color="auto"/>
                    <w:right w:val="single" w:sz="4" w:space="0" w:color="auto"/>
                  </w:tcBorders>
                  <w:noWrap/>
                  <w:vAlign w:val="bottom"/>
                </w:tcPr>
                <w:p w14:paraId="19CF57DB" w14:textId="101B004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1BAE38D8"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7BC93189"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Camp</w:t>
                  </w:r>
                </w:p>
              </w:tc>
              <w:tc>
                <w:tcPr>
                  <w:tcW w:w="1033" w:type="dxa"/>
                  <w:tcBorders>
                    <w:top w:val="single" w:sz="4" w:space="0" w:color="auto"/>
                    <w:left w:val="nil"/>
                    <w:bottom w:val="single" w:sz="4" w:space="0" w:color="auto"/>
                    <w:right w:val="single" w:sz="4" w:space="0" w:color="auto"/>
                  </w:tcBorders>
                  <w:noWrap/>
                  <w:vAlign w:val="bottom"/>
                </w:tcPr>
                <w:p w14:paraId="707E4084" w14:textId="76E5E2E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4" w:type="dxa"/>
                  <w:tcBorders>
                    <w:top w:val="single" w:sz="4" w:space="0" w:color="auto"/>
                    <w:left w:val="single" w:sz="4" w:space="0" w:color="auto"/>
                    <w:bottom w:val="single" w:sz="4" w:space="0" w:color="auto"/>
                    <w:right w:val="single" w:sz="4" w:space="0" w:color="auto"/>
                  </w:tcBorders>
                  <w:noWrap/>
                  <w:vAlign w:val="bottom"/>
                </w:tcPr>
                <w:p w14:paraId="367DE996" w14:textId="6C3EAC9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06" w:type="dxa"/>
                  <w:tcBorders>
                    <w:top w:val="single" w:sz="4" w:space="0" w:color="auto"/>
                    <w:left w:val="single" w:sz="4" w:space="0" w:color="auto"/>
                    <w:bottom w:val="single" w:sz="4" w:space="0" w:color="auto"/>
                    <w:right w:val="single" w:sz="4" w:space="0" w:color="auto"/>
                  </w:tcBorders>
                  <w:noWrap/>
                  <w:vAlign w:val="bottom"/>
                </w:tcPr>
                <w:p w14:paraId="1776ED0C" w14:textId="3B6FA2E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487098C3" w14:textId="44CA2CF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22A13B8C" w14:textId="1B2D16B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35" w:type="dxa"/>
                  <w:tcBorders>
                    <w:top w:val="single" w:sz="4" w:space="0" w:color="auto"/>
                    <w:left w:val="single" w:sz="4" w:space="0" w:color="auto"/>
                    <w:bottom w:val="single" w:sz="4" w:space="0" w:color="auto"/>
                    <w:right w:val="single" w:sz="4" w:space="0" w:color="auto"/>
                  </w:tcBorders>
                  <w:noWrap/>
                  <w:vAlign w:val="bottom"/>
                </w:tcPr>
                <w:p w14:paraId="1E762102" w14:textId="2BCE444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34DD1794" w14:textId="231E15B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1034" w:type="dxa"/>
                  <w:tcBorders>
                    <w:top w:val="single" w:sz="4" w:space="0" w:color="auto"/>
                    <w:left w:val="single" w:sz="4" w:space="0" w:color="auto"/>
                    <w:bottom w:val="single" w:sz="4" w:space="0" w:color="auto"/>
                    <w:right w:val="single" w:sz="4" w:space="0" w:color="auto"/>
                  </w:tcBorders>
                  <w:noWrap/>
                  <w:vAlign w:val="bottom"/>
                </w:tcPr>
                <w:p w14:paraId="20DE580B" w14:textId="5432B5C3"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2" w:type="dxa"/>
                  <w:tcBorders>
                    <w:top w:val="single" w:sz="4" w:space="0" w:color="auto"/>
                    <w:left w:val="single" w:sz="4" w:space="0" w:color="auto"/>
                    <w:bottom w:val="single" w:sz="4" w:space="0" w:color="auto"/>
                    <w:right w:val="single" w:sz="4" w:space="0" w:color="auto"/>
                  </w:tcBorders>
                  <w:noWrap/>
                  <w:vAlign w:val="bottom"/>
                </w:tcPr>
                <w:p w14:paraId="0CE45838" w14:textId="3873D5D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2F1914FE" w14:textId="4EDFE82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70471409" w14:textId="7ED9355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71D88D36" w14:textId="6DDF63E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56F984FF"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05C7836D"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Cherokee</w:t>
                  </w:r>
                </w:p>
              </w:tc>
              <w:tc>
                <w:tcPr>
                  <w:tcW w:w="1033" w:type="dxa"/>
                  <w:tcBorders>
                    <w:top w:val="single" w:sz="4" w:space="0" w:color="auto"/>
                    <w:left w:val="nil"/>
                    <w:bottom w:val="single" w:sz="4" w:space="0" w:color="auto"/>
                    <w:right w:val="single" w:sz="4" w:space="0" w:color="auto"/>
                  </w:tcBorders>
                  <w:noWrap/>
                  <w:vAlign w:val="bottom"/>
                </w:tcPr>
                <w:p w14:paraId="52098E9D" w14:textId="2E07878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64</w:t>
                  </w:r>
                </w:p>
              </w:tc>
              <w:tc>
                <w:tcPr>
                  <w:tcW w:w="924" w:type="dxa"/>
                  <w:tcBorders>
                    <w:top w:val="single" w:sz="4" w:space="0" w:color="auto"/>
                    <w:left w:val="single" w:sz="4" w:space="0" w:color="auto"/>
                    <w:bottom w:val="single" w:sz="4" w:space="0" w:color="auto"/>
                    <w:right w:val="single" w:sz="4" w:space="0" w:color="auto"/>
                  </w:tcBorders>
                  <w:noWrap/>
                  <w:vAlign w:val="bottom"/>
                </w:tcPr>
                <w:p w14:paraId="53B108B5" w14:textId="71E7295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706" w:type="dxa"/>
                  <w:tcBorders>
                    <w:top w:val="single" w:sz="4" w:space="0" w:color="auto"/>
                    <w:left w:val="single" w:sz="4" w:space="0" w:color="auto"/>
                    <w:bottom w:val="single" w:sz="4" w:space="0" w:color="auto"/>
                    <w:right w:val="single" w:sz="4" w:space="0" w:color="auto"/>
                  </w:tcBorders>
                  <w:noWrap/>
                  <w:vAlign w:val="bottom"/>
                </w:tcPr>
                <w:p w14:paraId="49A7E244" w14:textId="4C29227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48A034BA" w14:textId="611C8D8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45139E3C" w14:textId="1F6EE49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635" w:type="dxa"/>
                  <w:tcBorders>
                    <w:top w:val="single" w:sz="4" w:space="0" w:color="auto"/>
                    <w:left w:val="single" w:sz="4" w:space="0" w:color="auto"/>
                    <w:bottom w:val="single" w:sz="4" w:space="0" w:color="auto"/>
                    <w:right w:val="single" w:sz="4" w:space="0" w:color="auto"/>
                  </w:tcBorders>
                  <w:noWrap/>
                  <w:vAlign w:val="bottom"/>
                </w:tcPr>
                <w:p w14:paraId="1CAA3565" w14:textId="7C4344B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48CF361D" w14:textId="3BAF5F7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4</w:t>
                  </w:r>
                </w:p>
              </w:tc>
              <w:tc>
                <w:tcPr>
                  <w:tcW w:w="1034" w:type="dxa"/>
                  <w:tcBorders>
                    <w:top w:val="single" w:sz="4" w:space="0" w:color="auto"/>
                    <w:left w:val="single" w:sz="4" w:space="0" w:color="auto"/>
                    <w:bottom w:val="single" w:sz="4" w:space="0" w:color="auto"/>
                    <w:right w:val="single" w:sz="4" w:space="0" w:color="auto"/>
                  </w:tcBorders>
                  <w:noWrap/>
                  <w:vAlign w:val="bottom"/>
                </w:tcPr>
                <w:p w14:paraId="505BC8E1" w14:textId="51ED58C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5</w:t>
                  </w:r>
                </w:p>
              </w:tc>
              <w:tc>
                <w:tcPr>
                  <w:tcW w:w="742" w:type="dxa"/>
                  <w:tcBorders>
                    <w:top w:val="single" w:sz="4" w:space="0" w:color="auto"/>
                    <w:left w:val="single" w:sz="4" w:space="0" w:color="auto"/>
                    <w:bottom w:val="single" w:sz="4" w:space="0" w:color="auto"/>
                    <w:right w:val="single" w:sz="4" w:space="0" w:color="auto"/>
                  </w:tcBorders>
                  <w:noWrap/>
                  <w:vAlign w:val="bottom"/>
                </w:tcPr>
                <w:p w14:paraId="6C36517A" w14:textId="1973A54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7AE0AB2E" w14:textId="04979C1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1813F947" w14:textId="474BB9E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514ECC1E" w14:textId="3F28B34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7404EC1C"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3D700C45"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Gregg</w:t>
                  </w:r>
                </w:p>
              </w:tc>
              <w:tc>
                <w:tcPr>
                  <w:tcW w:w="1033" w:type="dxa"/>
                  <w:tcBorders>
                    <w:top w:val="single" w:sz="4" w:space="0" w:color="auto"/>
                    <w:left w:val="nil"/>
                    <w:bottom w:val="single" w:sz="4" w:space="0" w:color="auto"/>
                    <w:right w:val="single" w:sz="4" w:space="0" w:color="auto"/>
                  </w:tcBorders>
                  <w:noWrap/>
                  <w:vAlign w:val="bottom"/>
                </w:tcPr>
                <w:p w14:paraId="0E93808C" w14:textId="17739AF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42</w:t>
                  </w:r>
                </w:p>
              </w:tc>
              <w:tc>
                <w:tcPr>
                  <w:tcW w:w="924" w:type="dxa"/>
                  <w:tcBorders>
                    <w:top w:val="single" w:sz="4" w:space="0" w:color="auto"/>
                    <w:left w:val="single" w:sz="4" w:space="0" w:color="auto"/>
                    <w:bottom w:val="single" w:sz="4" w:space="0" w:color="auto"/>
                    <w:right w:val="single" w:sz="4" w:space="0" w:color="auto"/>
                  </w:tcBorders>
                  <w:noWrap/>
                  <w:vAlign w:val="bottom"/>
                </w:tcPr>
                <w:p w14:paraId="4BB7274B" w14:textId="490DCC1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16</w:t>
                  </w:r>
                </w:p>
              </w:tc>
              <w:tc>
                <w:tcPr>
                  <w:tcW w:w="706" w:type="dxa"/>
                  <w:tcBorders>
                    <w:top w:val="single" w:sz="4" w:space="0" w:color="auto"/>
                    <w:left w:val="single" w:sz="4" w:space="0" w:color="auto"/>
                    <w:bottom w:val="single" w:sz="4" w:space="0" w:color="auto"/>
                    <w:right w:val="single" w:sz="4" w:space="0" w:color="auto"/>
                  </w:tcBorders>
                  <w:noWrap/>
                  <w:vAlign w:val="bottom"/>
                </w:tcPr>
                <w:p w14:paraId="4C6B3712" w14:textId="315AF1E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8</w:t>
                  </w:r>
                </w:p>
              </w:tc>
              <w:tc>
                <w:tcPr>
                  <w:tcW w:w="955" w:type="dxa"/>
                  <w:tcBorders>
                    <w:top w:val="single" w:sz="4" w:space="0" w:color="auto"/>
                    <w:left w:val="single" w:sz="4" w:space="0" w:color="auto"/>
                    <w:bottom w:val="single" w:sz="4" w:space="0" w:color="auto"/>
                    <w:right w:val="single" w:sz="4" w:space="0" w:color="auto"/>
                  </w:tcBorders>
                  <w:noWrap/>
                  <w:vAlign w:val="bottom"/>
                </w:tcPr>
                <w:p w14:paraId="482C8AAD" w14:textId="08FE440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6FD0E038" w14:textId="1D8524C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31</w:t>
                  </w:r>
                </w:p>
              </w:tc>
              <w:tc>
                <w:tcPr>
                  <w:tcW w:w="635" w:type="dxa"/>
                  <w:tcBorders>
                    <w:top w:val="single" w:sz="4" w:space="0" w:color="auto"/>
                    <w:left w:val="single" w:sz="4" w:space="0" w:color="auto"/>
                    <w:bottom w:val="single" w:sz="4" w:space="0" w:color="auto"/>
                    <w:right w:val="single" w:sz="4" w:space="0" w:color="auto"/>
                  </w:tcBorders>
                  <w:noWrap/>
                  <w:vAlign w:val="bottom"/>
                </w:tcPr>
                <w:p w14:paraId="3B36A839" w14:textId="17E0A46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3AE0717E" w14:textId="201019E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23</w:t>
                  </w:r>
                </w:p>
              </w:tc>
              <w:tc>
                <w:tcPr>
                  <w:tcW w:w="1034" w:type="dxa"/>
                  <w:tcBorders>
                    <w:top w:val="single" w:sz="4" w:space="0" w:color="auto"/>
                    <w:left w:val="single" w:sz="4" w:space="0" w:color="auto"/>
                    <w:bottom w:val="single" w:sz="4" w:space="0" w:color="auto"/>
                    <w:right w:val="single" w:sz="4" w:space="0" w:color="auto"/>
                  </w:tcBorders>
                  <w:noWrap/>
                  <w:vAlign w:val="bottom"/>
                </w:tcPr>
                <w:p w14:paraId="4F6EBFFF" w14:textId="24BD760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276</w:t>
                  </w:r>
                </w:p>
              </w:tc>
              <w:tc>
                <w:tcPr>
                  <w:tcW w:w="742" w:type="dxa"/>
                  <w:tcBorders>
                    <w:top w:val="single" w:sz="4" w:space="0" w:color="auto"/>
                    <w:left w:val="single" w:sz="4" w:space="0" w:color="auto"/>
                    <w:bottom w:val="single" w:sz="4" w:space="0" w:color="auto"/>
                    <w:right w:val="single" w:sz="4" w:space="0" w:color="auto"/>
                  </w:tcBorders>
                  <w:noWrap/>
                  <w:vAlign w:val="bottom"/>
                </w:tcPr>
                <w:p w14:paraId="66C86F94" w14:textId="1365A13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326D67B8" w14:textId="3CE791E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2A30C75A" w14:textId="1AD6191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2C5C8271" w14:textId="228DB26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24</w:t>
                  </w:r>
                </w:p>
              </w:tc>
            </w:tr>
            <w:tr w:rsidR="0098771C" w:rsidRPr="000642C8" w14:paraId="1D0797FF"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7BE2DDD0"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Harrison</w:t>
                  </w:r>
                </w:p>
              </w:tc>
              <w:tc>
                <w:tcPr>
                  <w:tcW w:w="1033" w:type="dxa"/>
                  <w:tcBorders>
                    <w:top w:val="single" w:sz="4" w:space="0" w:color="auto"/>
                    <w:left w:val="nil"/>
                    <w:bottom w:val="single" w:sz="4" w:space="0" w:color="auto"/>
                    <w:right w:val="single" w:sz="4" w:space="0" w:color="auto"/>
                  </w:tcBorders>
                  <w:noWrap/>
                  <w:vAlign w:val="bottom"/>
                </w:tcPr>
                <w:p w14:paraId="49646747" w14:textId="310280A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91</w:t>
                  </w:r>
                </w:p>
              </w:tc>
              <w:tc>
                <w:tcPr>
                  <w:tcW w:w="924" w:type="dxa"/>
                  <w:tcBorders>
                    <w:top w:val="single" w:sz="4" w:space="0" w:color="auto"/>
                    <w:left w:val="single" w:sz="4" w:space="0" w:color="auto"/>
                    <w:bottom w:val="single" w:sz="4" w:space="0" w:color="auto"/>
                    <w:right w:val="single" w:sz="4" w:space="0" w:color="auto"/>
                  </w:tcBorders>
                  <w:noWrap/>
                  <w:vAlign w:val="bottom"/>
                </w:tcPr>
                <w:p w14:paraId="2BDAEC3B" w14:textId="480E289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7</w:t>
                  </w:r>
                </w:p>
              </w:tc>
              <w:tc>
                <w:tcPr>
                  <w:tcW w:w="706" w:type="dxa"/>
                  <w:tcBorders>
                    <w:top w:val="single" w:sz="4" w:space="0" w:color="auto"/>
                    <w:left w:val="single" w:sz="4" w:space="0" w:color="auto"/>
                    <w:bottom w:val="single" w:sz="4" w:space="0" w:color="auto"/>
                    <w:right w:val="single" w:sz="4" w:space="0" w:color="auto"/>
                  </w:tcBorders>
                  <w:noWrap/>
                  <w:vAlign w:val="bottom"/>
                </w:tcPr>
                <w:p w14:paraId="08A55A52" w14:textId="6238CD6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5</w:t>
                  </w:r>
                </w:p>
              </w:tc>
              <w:tc>
                <w:tcPr>
                  <w:tcW w:w="955" w:type="dxa"/>
                  <w:tcBorders>
                    <w:top w:val="single" w:sz="4" w:space="0" w:color="auto"/>
                    <w:left w:val="single" w:sz="4" w:space="0" w:color="auto"/>
                    <w:bottom w:val="single" w:sz="4" w:space="0" w:color="auto"/>
                    <w:right w:val="single" w:sz="4" w:space="0" w:color="auto"/>
                  </w:tcBorders>
                  <w:noWrap/>
                  <w:vAlign w:val="bottom"/>
                </w:tcPr>
                <w:p w14:paraId="4A86A8D2" w14:textId="382BBA83"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23</w:t>
                  </w:r>
                </w:p>
              </w:tc>
              <w:tc>
                <w:tcPr>
                  <w:tcW w:w="652" w:type="dxa"/>
                  <w:tcBorders>
                    <w:top w:val="single" w:sz="4" w:space="0" w:color="auto"/>
                    <w:left w:val="single" w:sz="4" w:space="0" w:color="auto"/>
                    <w:bottom w:val="single" w:sz="4" w:space="0" w:color="auto"/>
                    <w:right w:val="single" w:sz="4" w:space="0" w:color="auto"/>
                  </w:tcBorders>
                  <w:noWrap/>
                  <w:vAlign w:val="bottom"/>
                </w:tcPr>
                <w:p w14:paraId="2B076080" w14:textId="009EF6E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12</w:t>
                  </w:r>
                </w:p>
              </w:tc>
              <w:tc>
                <w:tcPr>
                  <w:tcW w:w="635" w:type="dxa"/>
                  <w:tcBorders>
                    <w:top w:val="single" w:sz="4" w:space="0" w:color="auto"/>
                    <w:left w:val="single" w:sz="4" w:space="0" w:color="auto"/>
                    <w:bottom w:val="single" w:sz="4" w:space="0" w:color="auto"/>
                    <w:right w:val="single" w:sz="4" w:space="0" w:color="auto"/>
                  </w:tcBorders>
                  <w:noWrap/>
                  <w:vAlign w:val="bottom"/>
                </w:tcPr>
                <w:p w14:paraId="550DCAAB" w14:textId="6D71CD8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0D24D67E" w14:textId="41E7CD2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8</w:t>
                  </w:r>
                </w:p>
              </w:tc>
              <w:tc>
                <w:tcPr>
                  <w:tcW w:w="1034" w:type="dxa"/>
                  <w:tcBorders>
                    <w:top w:val="single" w:sz="4" w:space="0" w:color="auto"/>
                    <w:left w:val="single" w:sz="4" w:space="0" w:color="auto"/>
                    <w:bottom w:val="single" w:sz="4" w:space="0" w:color="auto"/>
                    <w:right w:val="single" w:sz="4" w:space="0" w:color="auto"/>
                  </w:tcBorders>
                  <w:noWrap/>
                  <w:vAlign w:val="bottom"/>
                </w:tcPr>
                <w:p w14:paraId="5945677B" w14:textId="74B62D4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133</w:t>
                  </w:r>
                </w:p>
              </w:tc>
              <w:tc>
                <w:tcPr>
                  <w:tcW w:w="742" w:type="dxa"/>
                  <w:tcBorders>
                    <w:top w:val="single" w:sz="4" w:space="0" w:color="auto"/>
                    <w:left w:val="single" w:sz="4" w:space="0" w:color="auto"/>
                    <w:bottom w:val="single" w:sz="4" w:space="0" w:color="auto"/>
                    <w:right w:val="single" w:sz="4" w:space="0" w:color="auto"/>
                  </w:tcBorders>
                  <w:noWrap/>
                  <w:vAlign w:val="bottom"/>
                </w:tcPr>
                <w:p w14:paraId="569FAD01" w14:textId="0BF2F98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46BCD89A" w14:textId="035B342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55CE7299" w14:textId="5CED08B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w:t>
                  </w:r>
                </w:p>
              </w:tc>
              <w:tc>
                <w:tcPr>
                  <w:tcW w:w="746" w:type="dxa"/>
                  <w:tcBorders>
                    <w:top w:val="single" w:sz="4" w:space="0" w:color="auto"/>
                    <w:left w:val="single" w:sz="4" w:space="0" w:color="auto"/>
                    <w:bottom w:val="single" w:sz="4" w:space="0" w:color="auto"/>
                    <w:right w:val="single" w:sz="4" w:space="0" w:color="auto"/>
                  </w:tcBorders>
                  <w:noWrap/>
                  <w:vAlign w:val="bottom"/>
                </w:tcPr>
                <w:p w14:paraId="6C0F2B93" w14:textId="0C74766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58FAF9E0"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475ED333"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Henderson</w:t>
                  </w:r>
                </w:p>
              </w:tc>
              <w:tc>
                <w:tcPr>
                  <w:tcW w:w="1033" w:type="dxa"/>
                  <w:tcBorders>
                    <w:top w:val="single" w:sz="4" w:space="0" w:color="auto"/>
                    <w:left w:val="nil"/>
                    <w:bottom w:val="single" w:sz="4" w:space="0" w:color="auto"/>
                    <w:right w:val="single" w:sz="4" w:space="0" w:color="auto"/>
                  </w:tcBorders>
                  <w:noWrap/>
                  <w:vAlign w:val="bottom"/>
                </w:tcPr>
                <w:p w14:paraId="1BD922E5" w14:textId="6AEF150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43</w:t>
                  </w:r>
                </w:p>
              </w:tc>
              <w:tc>
                <w:tcPr>
                  <w:tcW w:w="924" w:type="dxa"/>
                  <w:tcBorders>
                    <w:top w:val="single" w:sz="4" w:space="0" w:color="auto"/>
                    <w:left w:val="single" w:sz="4" w:space="0" w:color="auto"/>
                    <w:bottom w:val="single" w:sz="4" w:space="0" w:color="auto"/>
                    <w:right w:val="single" w:sz="4" w:space="0" w:color="auto"/>
                  </w:tcBorders>
                  <w:noWrap/>
                  <w:vAlign w:val="bottom"/>
                </w:tcPr>
                <w:p w14:paraId="741C7D16" w14:textId="7107601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13</w:t>
                  </w:r>
                </w:p>
              </w:tc>
              <w:tc>
                <w:tcPr>
                  <w:tcW w:w="706" w:type="dxa"/>
                  <w:tcBorders>
                    <w:top w:val="single" w:sz="4" w:space="0" w:color="auto"/>
                    <w:left w:val="single" w:sz="4" w:space="0" w:color="auto"/>
                    <w:bottom w:val="single" w:sz="4" w:space="0" w:color="auto"/>
                    <w:right w:val="single" w:sz="4" w:space="0" w:color="auto"/>
                  </w:tcBorders>
                  <w:noWrap/>
                  <w:vAlign w:val="bottom"/>
                </w:tcPr>
                <w:p w14:paraId="03F7A34A" w14:textId="42FD965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4E400FBF" w14:textId="157D4E9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0AA8DF44" w14:textId="033BC4A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635" w:type="dxa"/>
                  <w:tcBorders>
                    <w:top w:val="single" w:sz="4" w:space="0" w:color="auto"/>
                    <w:left w:val="single" w:sz="4" w:space="0" w:color="auto"/>
                    <w:bottom w:val="single" w:sz="4" w:space="0" w:color="auto"/>
                    <w:right w:val="single" w:sz="4" w:space="0" w:color="auto"/>
                  </w:tcBorders>
                  <w:noWrap/>
                  <w:vAlign w:val="bottom"/>
                </w:tcPr>
                <w:p w14:paraId="0B89F51E" w14:textId="26F4FCF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12</w:t>
                  </w:r>
                </w:p>
              </w:tc>
              <w:tc>
                <w:tcPr>
                  <w:tcW w:w="582" w:type="dxa"/>
                  <w:tcBorders>
                    <w:top w:val="single" w:sz="4" w:space="0" w:color="auto"/>
                    <w:left w:val="single" w:sz="4" w:space="0" w:color="auto"/>
                    <w:bottom w:val="single" w:sz="4" w:space="0" w:color="auto"/>
                    <w:right w:val="single" w:sz="4" w:space="0" w:color="auto"/>
                  </w:tcBorders>
                  <w:noWrap/>
                  <w:vAlign w:val="bottom"/>
                </w:tcPr>
                <w:p w14:paraId="468D4954" w14:textId="1F983FB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9</w:t>
                  </w:r>
                </w:p>
              </w:tc>
              <w:tc>
                <w:tcPr>
                  <w:tcW w:w="1034" w:type="dxa"/>
                  <w:tcBorders>
                    <w:top w:val="single" w:sz="4" w:space="0" w:color="auto"/>
                    <w:left w:val="single" w:sz="4" w:space="0" w:color="auto"/>
                    <w:bottom w:val="single" w:sz="4" w:space="0" w:color="auto"/>
                    <w:right w:val="single" w:sz="4" w:space="0" w:color="auto"/>
                  </w:tcBorders>
                  <w:noWrap/>
                  <w:vAlign w:val="bottom"/>
                </w:tcPr>
                <w:p w14:paraId="3542F5A8" w14:textId="2ED1D0C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163</w:t>
                  </w:r>
                </w:p>
              </w:tc>
              <w:tc>
                <w:tcPr>
                  <w:tcW w:w="742" w:type="dxa"/>
                  <w:tcBorders>
                    <w:top w:val="single" w:sz="4" w:space="0" w:color="auto"/>
                    <w:left w:val="single" w:sz="4" w:space="0" w:color="auto"/>
                    <w:bottom w:val="single" w:sz="4" w:space="0" w:color="auto"/>
                    <w:right w:val="single" w:sz="4" w:space="0" w:color="auto"/>
                  </w:tcBorders>
                  <w:noWrap/>
                  <w:vAlign w:val="bottom"/>
                </w:tcPr>
                <w:p w14:paraId="64D6F536" w14:textId="42437F6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258A07E3" w14:textId="327C01E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3B5D5F30" w14:textId="5A614F6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08199878" w14:textId="622F4E5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242B35AC"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2F50EEC0"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Marion</w:t>
                  </w:r>
                </w:p>
              </w:tc>
              <w:tc>
                <w:tcPr>
                  <w:tcW w:w="1033" w:type="dxa"/>
                  <w:tcBorders>
                    <w:top w:val="single" w:sz="4" w:space="0" w:color="auto"/>
                    <w:left w:val="nil"/>
                    <w:bottom w:val="single" w:sz="4" w:space="0" w:color="auto"/>
                    <w:right w:val="single" w:sz="4" w:space="0" w:color="auto"/>
                  </w:tcBorders>
                  <w:noWrap/>
                  <w:vAlign w:val="bottom"/>
                </w:tcPr>
                <w:p w14:paraId="4EE41690" w14:textId="4BDD8DD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17</w:t>
                  </w:r>
                </w:p>
              </w:tc>
              <w:tc>
                <w:tcPr>
                  <w:tcW w:w="924" w:type="dxa"/>
                  <w:tcBorders>
                    <w:top w:val="single" w:sz="4" w:space="0" w:color="auto"/>
                    <w:left w:val="single" w:sz="4" w:space="0" w:color="auto"/>
                    <w:bottom w:val="single" w:sz="4" w:space="0" w:color="auto"/>
                    <w:right w:val="single" w:sz="4" w:space="0" w:color="auto"/>
                  </w:tcBorders>
                  <w:noWrap/>
                  <w:vAlign w:val="bottom"/>
                </w:tcPr>
                <w:p w14:paraId="1F4271D9" w14:textId="0D964A7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w:t>
                  </w:r>
                </w:p>
              </w:tc>
              <w:tc>
                <w:tcPr>
                  <w:tcW w:w="706" w:type="dxa"/>
                  <w:tcBorders>
                    <w:top w:val="single" w:sz="4" w:space="0" w:color="auto"/>
                    <w:left w:val="single" w:sz="4" w:space="0" w:color="auto"/>
                    <w:bottom w:val="single" w:sz="4" w:space="0" w:color="auto"/>
                    <w:right w:val="single" w:sz="4" w:space="0" w:color="auto"/>
                  </w:tcBorders>
                  <w:noWrap/>
                  <w:vAlign w:val="bottom"/>
                </w:tcPr>
                <w:p w14:paraId="53165C03" w14:textId="59B3924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955" w:type="dxa"/>
                  <w:tcBorders>
                    <w:top w:val="single" w:sz="4" w:space="0" w:color="auto"/>
                    <w:left w:val="single" w:sz="4" w:space="0" w:color="auto"/>
                    <w:bottom w:val="single" w:sz="4" w:space="0" w:color="auto"/>
                    <w:right w:val="single" w:sz="4" w:space="0" w:color="auto"/>
                  </w:tcBorders>
                  <w:noWrap/>
                  <w:vAlign w:val="bottom"/>
                </w:tcPr>
                <w:p w14:paraId="1BD4B230" w14:textId="58FF2F2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49C49FC6" w14:textId="50C05C4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8</w:t>
                  </w:r>
                </w:p>
              </w:tc>
              <w:tc>
                <w:tcPr>
                  <w:tcW w:w="635" w:type="dxa"/>
                  <w:tcBorders>
                    <w:top w:val="single" w:sz="4" w:space="0" w:color="auto"/>
                    <w:left w:val="single" w:sz="4" w:space="0" w:color="auto"/>
                    <w:bottom w:val="single" w:sz="4" w:space="0" w:color="auto"/>
                    <w:right w:val="single" w:sz="4" w:space="0" w:color="auto"/>
                  </w:tcBorders>
                  <w:noWrap/>
                  <w:vAlign w:val="bottom"/>
                </w:tcPr>
                <w:p w14:paraId="17323B96" w14:textId="7EA0243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7D2495FF" w14:textId="6099724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16</w:t>
                  </w:r>
                </w:p>
              </w:tc>
              <w:tc>
                <w:tcPr>
                  <w:tcW w:w="1034" w:type="dxa"/>
                  <w:tcBorders>
                    <w:top w:val="single" w:sz="4" w:space="0" w:color="auto"/>
                    <w:left w:val="single" w:sz="4" w:space="0" w:color="auto"/>
                    <w:bottom w:val="single" w:sz="4" w:space="0" w:color="auto"/>
                    <w:right w:val="single" w:sz="4" w:space="0" w:color="auto"/>
                  </w:tcBorders>
                  <w:noWrap/>
                  <w:vAlign w:val="bottom"/>
                </w:tcPr>
                <w:p w14:paraId="7F9B53CA" w14:textId="79C2A93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2" w:type="dxa"/>
                  <w:tcBorders>
                    <w:top w:val="single" w:sz="4" w:space="0" w:color="auto"/>
                    <w:left w:val="single" w:sz="4" w:space="0" w:color="auto"/>
                    <w:bottom w:val="single" w:sz="4" w:space="0" w:color="auto"/>
                    <w:right w:val="single" w:sz="4" w:space="0" w:color="auto"/>
                  </w:tcBorders>
                  <w:noWrap/>
                  <w:vAlign w:val="bottom"/>
                </w:tcPr>
                <w:p w14:paraId="04EA6BD7" w14:textId="3BE3B55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929" w:type="dxa"/>
                  <w:tcBorders>
                    <w:top w:val="single" w:sz="4" w:space="0" w:color="auto"/>
                    <w:left w:val="single" w:sz="4" w:space="0" w:color="auto"/>
                    <w:bottom w:val="single" w:sz="4" w:space="0" w:color="auto"/>
                    <w:right w:val="single" w:sz="4" w:space="0" w:color="auto"/>
                  </w:tcBorders>
                  <w:noWrap/>
                  <w:vAlign w:val="bottom"/>
                </w:tcPr>
                <w:p w14:paraId="3037C989" w14:textId="29B0DAB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820" w:type="dxa"/>
                  <w:tcBorders>
                    <w:top w:val="single" w:sz="4" w:space="0" w:color="auto"/>
                    <w:left w:val="single" w:sz="4" w:space="0" w:color="auto"/>
                    <w:bottom w:val="single" w:sz="4" w:space="0" w:color="auto"/>
                    <w:right w:val="single" w:sz="4" w:space="0" w:color="auto"/>
                  </w:tcBorders>
                  <w:noWrap/>
                  <w:vAlign w:val="bottom"/>
                </w:tcPr>
                <w:p w14:paraId="673B499C" w14:textId="00C29D7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6883D264" w14:textId="451F4D3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7043D36E"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28B6DE2E"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Panola</w:t>
                  </w:r>
                </w:p>
              </w:tc>
              <w:tc>
                <w:tcPr>
                  <w:tcW w:w="1033" w:type="dxa"/>
                  <w:tcBorders>
                    <w:top w:val="single" w:sz="4" w:space="0" w:color="auto"/>
                    <w:left w:val="nil"/>
                    <w:bottom w:val="single" w:sz="4" w:space="0" w:color="auto"/>
                    <w:right w:val="single" w:sz="4" w:space="0" w:color="auto"/>
                  </w:tcBorders>
                  <w:noWrap/>
                  <w:vAlign w:val="bottom"/>
                </w:tcPr>
                <w:p w14:paraId="0A764442" w14:textId="5CE254A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20</w:t>
                  </w:r>
                </w:p>
              </w:tc>
              <w:tc>
                <w:tcPr>
                  <w:tcW w:w="924" w:type="dxa"/>
                  <w:tcBorders>
                    <w:top w:val="single" w:sz="4" w:space="0" w:color="auto"/>
                    <w:left w:val="single" w:sz="4" w:space="0" w:color="auto"/>
                    <w:bottom w:val="single" w:sz="4" w:space="0" w:color="auto"/>
                    <w:right w:val="single" w:sz="4" w:space="0" w:color="auto"/>
                  </w:tcBorders>
                  <w:noWrap/>
                  <w:vAlign w:val="bottom"/>
                </w:tcPr>
                <w:p w14:paraId="76255EA2" w14:textId="71D5906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26</w:t>
                  </w:r>
                </w:p>
              </w:tc>
              <w:tc>
                <w:tcPr>
                  <w:tcW w:w="706" w:type="dxa"/>
                  <w:tcBorders>
                    <w:top w:val="single" w:sz="4" w:space="0" w:color="auto"/>
                    <w:left w:val="single" w:sz="4" w:space="0" w:color="auto"/>
                    <w:bottom w:val="single" w:sz="4" w:space="0" w:color="auto"/>
                    <w:right w:val="single" w:sz="4" w:space="0" w:color="auto"/>
                  </w:tcBorders>
                  <w:noWrap/>
                  <w:vAlign w:val="bottom"/>
                </w:tcPr>
                <w:p w14:paraId="12AC51B5" w14:textId="2910EF0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w:t>
                  </w:r>
                </w:p>
              </w:tc>
              <w:tc>
                <w:tcPr>
                  <w:tcW w:w="955" w:type="dxa"/>
                  <w:tcBorders>
                    <w:top w:val="single" w:sz="4" w:space="0" w:color="auto"/>
                    <w:left w:val="single" w:sz="4" w:space="0" w:color="auto"/>
                    <w:bottom w:val="single" w:sz="4" w:space="0" w:color="auto"/>
                    <w:right w:val="single" w:sz="4" w:space="0" w:color="auto"/>
                  </w:tcBorders>
                  <w:noWrap/>
                  <w:vAlign w:val="bottom"/>
                </w:tcPr>
                <w:p w14:paraId="77C7531C" w14:textId="09AE708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34CC4884" w14:textId="0420B3F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36</w:t>
                  </w:r>
                </w:p>
              </w:tc>
              <w:tc>
                <w:tcPr>
                  <w:tcW w:w="635" w:type="dxa"/>
                  <w:tcBorders>
                    <w:top w:val="single" w:sz="4" w:space="0" w:color="auto"/>
                    <w:left w:val="single" w:sz="4" w:space="0" w:color="auto"/>
                    <w:bottom w:val="single" w:sz="4" w:space="0" w:color="auto"/>
                    <w:right w:val="single" w:sz="4" w:space="0" w:color="auto"/>
                  </w:tcBorders>
                  <w:noWrap/>
                  <w:vAlign w:val="bottom"/>
                </w:tcPr>
                <w:p w14:paraId="1C06C6CC" w14:textId="75A5671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582" w:type="dxa"/>
                  <w:tcBorders>
                    <w:top w:val="single" w:sz="4" w:space="0" w:color="auto"/>
                    <w:left w:val="single" w:sz="4" w:space="0" w:color="auto"/>
                    <w:bottom w:val="single" w:sz="4" w:space="0" w:color="auto"/>
                    <w:right w:val="single" w:sz="4" w:space="0" w:color="auto"/>
                  </w:tcBorders>
                  <w:noWrap/>
                  <w:vAlign w:val="bottom"/>
                </w:tcPr>
                <w:p w14:paraId="4B054797" w14:textId="6570E56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15</w:t>
                  </w:r>
                </w:p>
              </w:tc>
              <w:tc>
                <w:tcPr>
                  <w:tcW w:w="1034" w:type="dxa"/>
                  <w:tcBorders>
                    <w:top w:val="single" w:sz="4" w:space="0" w:color="auto"/>
                    <w:left w:val="single" w:sz="4" w:space="0" w:color="auto"/>
                    <w:bottom w:val="single" w:sz="4" w:space="0" w:color="auto"/>
                    <w:right w:val="single" w:sz="4" w:space="0" w:color="auto"/>
                  </w:tcBorders>
                  <w:noWrap/>
                  <w:vAlign w:val="bottom"/>
                </w:tcPr>
                <w:p w14:paraId="249850A3" w14:textId="371E5B0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2" w:type="dxa"/>
                  <w:tcBorders>
                    <w:top w:val="single" w:sz="4" w:space="0" w:color="auto"/>
                    <w:left w:val="single" w:sz="4" w:space="0" w:color="auto"/>
                    <w:bottom w:val="single" w:sz="4" w:space="0" w:color="auto"/>
                    <w:right w:val="single" w:sz="4" w:space="0" w:color="auto"/>
                  </w:tcBorders>
                  <w:noWrap/>
                  <w:vAlign w:val="bottom"/>
                </w:tcPr>
                <w:p w14:paraId="025A3C75" w14:textId="229783A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5ACE13AB" w14:textId="29A32CA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2ED565AF" w14:textId="73F60F3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4BAABDE5" w14:textId="41B1879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376AB769"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7513099C"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Rains</w:t>
                  </w:r>
                </w:p>
              </w:tc>
              <w:tc>
                <w:tcPr>
                  <w:tcW w:w="1033" w:type="dxa"/>
                  <w:tcBorders>
                    <w:top w:val="single" w:sz="4" w:space="0" w:color="auto"/>
                    <w:left w:val="nil"/>
                    <w:bottom w:val="single" w:sz="4" w:space="0" w:color="auto"/>
                    <w:right w:val="single" w:sz="4" w:space="0" w:color="auto"/>
                  </w:tcBorders>
                  <w:noWrap/>
                  <w:vAlign w:val="bottom"/>
                </w:tcPr>
                <w:p w14:paraId="7664A02D" w14:textId="52AAAB8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w:t>
                  </w:r>
                </w:p>
              </w:tc>
              <w:tc>
                <w:tcPr>
                  <w:tcW w:w="924" w:type="dxa"/>
                  <w:tcBorders>
                    <w:top w:val="single" w:sz="4" w:space="0" w:color="auto"/>
                    <w:left w:val="single" w:sz="4" w:space="0" w:color="auto"/>
                    <w:bottom w:val="single" w:sz="4" w:space="0" w:color="auto"/>
                    <w:right w:val="single" w:sz="4" w:space="0" w:color="auto"/>
                  </w:tcBorders>
                  <w:noWrap/>
                  <w:vAlign w:val="bottom"/>
                </w:tcPr>
                <w:p w14:paraId="0D61DDF4" w14:textId="788247E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706" w:type="dxa"/>
                  <w:tcBorders>
                    <w:top w:val="single" w:sz="4" w:space="0" w:color="auto"/>
                    <w:left w:val="single" w:sz="4" w:space="0" w:color="auto"/>
                    <w:bottom w:val="single" w:sz="4" w:space="0" w:color="auto"/>
                    <w:right w:val="single" w:sz="4" w:space="0" w:color="auto"/>
                  </w:tcBorders>
                  <w:noWrap/>
                  <w:vAlign w:val="bottom"/>
                </w:tcPr>
                <w:p w14:paraId="7E8C9A00" w14:textId="390E6E0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72FCF353" w14:textId="799F99B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6D0FA4C5" w14:textId="7AD8205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35" w:type="dxa"/>
                  <w:tcBorders>
                    <w:top w:val="single" w:sz="4" w:space="0" w:color="auto"/>
                    <w:left w:val="single" w:sz="4" w:space="0" w:color="auto"/>
                    <w:bottom w:val="single" w:sz="4" w:space="0" w:color="auto"/>
                    <w:right w:val="single" w:sz="4" w:space="0" w:color="auto"/>
                  </w:tcBorders>
                  <w:noWrap/>
                  <w:vAlign w:val="bottom"/>
                </w:tcPr>
                <w:p w14:paraId="0C310FE2" w14:textId="505ECD2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513AFD62" w14:textId="5FF0452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1034" w:type="dxa"/>
                  <w:tcBorders>
                    <w:top w:val="single" w:sz="4" w:space="0" w:color="auto"/>
                    <w:left w:val="single" w:sz="4" w:space="0" w:color="auto"/>
                    <w:bottom w:val="single" w:sz="4" w:space="0" w:color="auto"/>
                    <w:right w:val="single" w:sz="4" w:space="0" w:color="auto"/>
                  </w:tcBorders>
                  <w:noWrap/>
                  <w:vAlign w:val="bottom"/>
                </w:tcPr>
                <w:p w14:paraId="5F177FDA" w14:textId="1F98CA2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2" w:type="dxa"/>
                  <w:tcBorders>
                    <w:top w:val="single" w:sz="4" w:space="0" w:color="auto"/>
                    <w:left w:val="single" w:sz="4" w:space="0" w:color="auto"/>
                    <w:bottom w:val="single" w:sz="4" w:space="0" w:color="auto"/>
                    <w:right w:val="single" w:sz="4" w:space="0" w:color="auto"/>
                  </w:tcBorders>
                  <w:noWrap/>
                  <w:vAlign w:val="bottom"/>
                </w:tcPr>
                <w:p w14:paraId="2390B393" w14:textId="4390C2E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0145DF08" w14:textId="2391748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7089D41A" w14:textId="1E31294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729ACB00" w14:textId="5F0868E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07005F16"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140B0D17"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Rusk</w:t>
                  </w:r>
                </w:p>
              </w:tc>
              <w:tc>
                <w:tcPr>
                  <w:tcW w:w="1033" w:type="dxa"/>
                  <w:tcBorders>
                    <w:top w:val="single" w:sz="4" w:space="0" w:color="auto"/>
                    <w:left w:val="nil"/>
                    <w:bottom w:val="single" w:sz="4" w:space="0" w:color="auto"/>
                    <w:right w:val="single" w:sz="4" w:space="0" w:color="auto"/>
                  </w:tcBorders>
                  <w:noWrap/>
                  <w:vAlign w:val="bottom"/>
                </w:tcPr>
                <w:p w14:paraId="0701EBF3" w14:textId="60AD019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31</w:t>
                  </w:r>
                </w:p>
              </w:tc>
              <w:tc>
                <w:tcPr>
                  <w:tcW w:w="924" w:type="dxa"/>
                  <w:tcBorders>
                    <w:top w:val="single" w:sz="4" w:space="0" w:color="auto"/>
                    <w:left w:val="single" w:sz="4" w:space="0" w:color="auto"/>
                    <w:bottom w:val="single" w:sz="4" w:space="0" w:color="auto"/>
                    <w:right w:val="single" w:sz="4" w:space="0" w:color="auto"/>
                  </w:tcBorders>
                  <w:noWrap/>
                  <w:vAlign w:val="bottom"/>
                </w:tcPr>
                <w:p w14:paraId="6FC56C6B" w14:textId="6821F27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w:t>
                  </w:r>
                </w:p>
              </w:tc>
              <w:tc>
                <w:tcPr>
                  <w:tcW w:w="706" w:type="dxa"/>
                  <w:tcBorders>
                    <w:top w:val="single" w:sz="4" w:space="0" w:color="auto"/>
                    <w:left w:val="single" w:sz="4" w:space="0" w:color="auto"/>
                    <w:bottom w:val="single" w:sz="4" w:space="0" w:color="auto"/>
                    <w:right w:val="single" w:sz="4" w:space="0" w:color="auto"/>
                  </w:tcBorders>
                  <w:noWrap/>
                  <w:vAlign w:val="bottom"/>
                </w:tcPr>
                <w:p w14:paraId="03DD25FB" w14:textId="796084F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5606D13E" w14:textId="06D9021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5E96272A" w14:textId="4E3225F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35" w:type="dxa"/>
                  <w:tcBorders>
                    <w:top w:val="single" w:sz="4" w:space="0" w:color="auto"/>
                    <w:left w:val="single" w:sz="4" w:space="0" w:color="auto"/>
                    <w:bottom w:val="single" w:sz="4" w:space="0" w:color="auto"/>
                    <w:right w:val="single" w:sz="4" w:space="0" w:color="auto"/>
                  </w:tcBorders>
                  <w:noWrap/>
                  <w:vAlign w:val="bottom"/>
                </w:tcPr>
                <w:p w14:paraId="416968D3" w14:textId="74E7470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7</w:t>
                  </w:r>
                </w:p>
              </w:tc>
              <w:tc>
                <w:tcPr>
                  <w:tcW w:w="582" w:type="dxa"/>
                  <w:tcBorders>
                    <w:top w:val="single" w:sz="4" w:space="0" w:color="auto"/>
                    <w:left w:val="single" w:sz="4" w:space="0" w:color="auto"/>
                    <w:bottom w:val="single" w:sz="4" w:space="0" w:color="auto"/>
                    <w:right w:val="single" w:sz="4" w:space="0" w:color="auto"/>
                  </w:tcBorders>
                  <w:noWrap/>
                  <w:vAlign w:val="bottom"/>
                </w:tcPr>
                <w:p w14:paraId="03E73615" w14:textId="679BB5C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w:t>
                  </w:r>
                </w:p>
              </w:tc>
              <w:tc>
                <w:tcPr>
                  <w:tcW w:w="1034" w:type="dxa"/>
                  <w:tcBorders>
                    <w:top w:val="single" w:sz="4" w:space="0" w:color="auto"/>
                    <w:left w:val="single" w:sz="4" w:space="0" w:color="auto"/>
                    <w:bottom w:val="single" w:sz="4" w:space="0" w:color="auto"/>
                    <w:right w:val="single" w:sz="4" w:space="0" w:color="auto"/>
                  </w:tcBorders>
                  <w:noWrap/>
                  <w:vAlign w:val="bottom"/>
                </w:tcPr>
                <w:p w14:paraId="5812656C" w14:textId="5B9940A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4</w:t>
                  </w:r>
                </w:p>
              </w:tc>
              <w:tc>
                <w:tcPr>
                  <w:tcW w:w="742" w:type="dxa"/>
                  <w:tcBorders>
                    <w:top w:val="single" w:sz="4" w:space="0" w:color="auto"/>
                    <w:left w:val="single" w:sz="4" w:space="0" w:color="auto"/>
                    <w:bottom w:val="single" w:sz="4" w:space="0" w:color="auto"/>
                    <w:right w:val="single" w:sz="4" w:space="0" w:color="auto"/>
                  </w:tcBorders>
                  <w:noWrap/>
                  <w:vAlign w:val="bottom"/>
                </w:tcPr>
                <w:p w14:paraId="54C9B700" w14:textId="21510FD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597E61E0" w14:textId="3DD9A38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607DB746" w14:textId="6162D4D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51ECDDA8" w14:textId="278B5C4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25CA5D74"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344C756E"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Smith</w:t>
                  </w:r>
                </w:p>
              </w:tc>
              <w:tc>
                <w:tcPr>
                  <w:tcW w:w="1033" w:type="dxa"/>
                  <w:tcBorders>
                    <w:top w:val="single" w:sz="4" w:space="0" w:color="auto"/>
                    <w:left w:val="nil"/>
                    <w:bottom w:val="single" w:sz="4" w:space="0" w:color="auto"/>
                    <w:right w:val="single" w:sz="4" w:space="0" w:color="auto"/>
                  </w:tcBorders>
                  <w:noWrap/>
                  <w:vAlign w:val="bottom"/>
                </w:tcPr>
                <w:p w14:paraId="7441DDC4" w14:textId="285FB70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146</w:t>
                  </w:r>
                </w:p>
              </w:tc>
              <w:tc>
                <w:tcPr>
                  <w:tcW w:w="924" w:type="dxa"/>
                  <w:tcBorders>
                    <w:top w:val="single" w:sz="4" w:space="0" w:color="auto"/>
                    <w:left w:val="single" w:sz="4" w:space="0" w:color="auto"/>
                    <w:bottom w:val="single" w:sz="4" w:space="0" w:color="auto"/>
                    <w:right w:val="single" w:sz="4" w:space="0" w:color="auto"/>
                  </w:tcBorders>
                  <w:noWrap/>
                  <w:vAlign w:val="bottom"/>
                </w:tcPr>
                <w:p w14:paraId="1DE59C1F" w14:textId="7AFE74D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30</w:t>
                  </w:r>
                </w:p>
              </w:tc>
              <w:tc>
                <w:tcPr>
                  <w:tcW w:w="706" w:type="dxa"/>
                  <w:tcBorders>
                    <w:top w:val="single" w:sz="4" w:space="0" w:color="auto"/>
                    <w:left w:val="single" w:sz="4" w:space="0" w:color="auto"/>
                    <w:bottom w:val="single" w:sz="4" w:space="0" w:color="auto"/>
                    <w:right w:val="single" w:sz="4" w:space="0" w:color="auto"/>
                  </w:tcBorders>
                  <w:noWrap/>
                  <w:vAlign w:val="bottom"/>
                </w:tcPr>
                <w:p w14:paraId="0CA304BE" w14:textId="0ED462E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13</w:t>
                  </w:r>
                </w:p>
              </w:tc>
              <w:tc>
                <w:tcPr>
                  <w:tcW w:w="955" w:type="dxa"/>
                  <w:tcBorders>
                    <w:top w:val="single" w:sz="4" w:space="0" w:color="auto"/>
                    <w:left w:val="single" w:sz="4" w:space="0" w:color="auto"/>
                    <w:bottom w:val="single" w:sz="4" w:space="0" w:color="auto"/>
                    <w:right w:val="single" w:sz="4" w:space="0" w:color="auto"/>
                  </w:tcBorders>
                  <w:noWrap/>
                  <w:vAlign w:val="bottom"/>
                </w:tcPr>
                <w:p w14:paraId="64F99854" w14:textId="04E1E30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652" w:type="dxa"/>
                  <w:tcBorders>
                    <w:top w:val="single" w:sz="4" w:space="0" w:color="auto"/>
                    <w:left w:val="single" w:sz="4" w:space="0" w:color="auto"/>
                    <w:bottom w:val="single" w:sz="4" w:space="0" w:color="auto"/>
                    <w:right w:val="single" w:sz="4" w:space="0" w:color="auto"/>
                  </w:tcBorders>
                  <w:noWrap/>
                  <w:vAlign w:val="bottom"/>
                </w:tcPr>
                <w:p w14:paraId="5655CE44" w14:textId="68D01B9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33</w:t>
                  </w:r>
                </w:p>
              </w:tc>
              <w:tc>
                <w:tcPr>
                  <w:tcW w:w="635" w:type="dxa"/>
                  <w:tcBorders>
                    <w:top w:val="single" w:sz="4" w:space="0" w:color="auto"/>
                    <w:left w:val="single" w:sz="4" w:space="0" w:color="auto"/>
                    <w:bottom w:val="single" w:sz="4" w:space="0" w:color="auto"/>
                    <w:right w:val="single" w:sz="4" w:space="0" w:color="auto"/>
                  </w:tcBorders>
                  <w:noWrap/>
                  <w:vAlign w:val="bottom"/>
                </w:tcPr>
                <w:p w14:paraId="34D6FB4B" w14:textId="12C0A1E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582" w:type="dxa"/>
                  <w:tcBorders>
                    <w:top w:val="single" w:sz="4" w:space="0" w:color="auto"/>
                    <w:left w:val="single" w:sz="4" w:space="0" w:color="auto"/>
                    <w:bottom w:val="single" w:sz="4" w:space="0" w:color="auto"/>
                    <w:right w:val="single" w:sz="4" w:space="0" w:color="auto"/>
                  </w:tcBorders>
                  <w:noWrap/>
                  <w:vAlign w:val="bottom"/>
                </w:tcPr>
                <w:p w14:paraId="36733800" w14:textId="0310713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18</w:t>
                  </w:r>
                </w:p>
              </w:tc>
              <w:tc>
                <w:tcPr>
                  <w:tcW w:w="1034" w:type="dxa"/>
                  <w:tcBorders>
                    <w:top w:val="single" w:sz="4" w:space="0" w:color="auto"/>
                    <w:left w:val="single" w:sz="4" w:space="0" w:color="auto"/>
                    <w:bottom w:val="single" w:sz="4" w:space="0" w:color="auto"/>
                    <w:right w:val="single" w:sz="4" w:space="0" w:color="auto"/>
                  </w:tcBorders>
                  <w:noWrap/>
                  <w:vAlign w:val="bottom"/>
                </w:tcPr>
                <w:p w14:paraId="7D3823F9" w14:textId="28D4115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131</w:t>
                  </w:r>
                </w:p>
              </w:tc>
              <w:tc>
                <w:tcPr>
                  <w:tcW w:w="742" w:type="dxa"/>
                  <w:tcBorders>
                    <w:top w:val="single" w:sz="4" w:space="0" w:color="auto"/>
                    <w:left w:val="single" w:sz="4" w:space="0" w:color="auto"/>
                    <w:bottom w:val="single" w:sz="4" w:space="0" w:color="auto"/>
                    <w:right w:val="single" w:sz="4" w:space="0" w:color="auto"/>
                  </w:tcBorders>
                  <w:noWrap/>
                  <w:vAlign w:val="bottom"/>
                </w:tcPr>
                <w:p w14:paraId="6DC90EB3" w14:textId="6AA9FF9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5545E3FC" w14:textId="16BF0B3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7548173B" w14:textId="3A1D074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69B026B8" w14:textId="06AD1CA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7821FD7F"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5F6FE13D"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lastRenderedPageBreak/>
                    <w:t>Upshur</w:t>
                  </w:r>
                </w:p>
              </w:tc>
              <w:tc>
                <w:tcPr>
                  <w:tcW w:w="1033" w:type="dxa"/>
                  <w:tcBorders>
                    <w:top w:val="single" w:sz="4" w:space="0" w:color="auto"/>
                    <w:left w:val="nil"/>
                    <w:bottom w:val="single" w:sz="4" w:space="0" w:color="auto"/>
                    <w:right w:val="single" w:sz="4" w:space="0" w:color="auto"/>
                  </w:tcBorders>
                  <w:noWrap/>
                  <w:vAlign w:val="bottom"/>
                </w:tcPr>
                <w:p w14:paraId="6220C08B" w14:textId="3A307DF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48</w:t>
                  </w:r>
                </w:p>
              </w:tc>
              <w:tc>
                <w:tcPr>
                  <w:tcW w:w="924" w:type="dxa"/>
                  <w:tcBorders>
                    <w:top w:val="single" w:sz="4" w:space="0" w:color="auto"/>
                    <w:left w:val="single" w:sz="4" w:space="0" w:color="auto"/>
                    <w:bottom w:val="single" w:sz="4" w:space="0" w:color="auto"/>
                    <w:right w:val="single" w:sz="4" w:space="0" w:color="auto"/>
                  </w:tcBorders>
                  <w:noWrap/>
                  <w:vAlign w:val="bottom"/>
                </w:tcPr>
                <w:p w14:paraId="1D87771B" w14:textId="715E5EE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w:t>
                  </w:r>
                </w:p>
              </w:tc>
              <w:tc>
                <w:tcPr>
                  <w:tcW w:w="706" w:type="dxa"/>
                  <w:tcBorders>
                    <w:top w:val="single" w:sz="4" w:space="0" w:color="auto"/>
                    <w:left w:val="single" w:sz="4" w:space="0" w:color="auto"/>
                    <w:bottom w:val="single" w:sz="4" w:space="0" w:color="auto"/>
                    <w:right w:val="single" w:sz="4" w:space="0" w:color="auto"/>
                  </w:tcBorders>
                  <w:noWrap/>
                  <w:vAlign w:val="bottom"/>
                </w:tcPr>
                <w:p w14:paraId="70F0FBC8" w14:textId="4C6A9CE7"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955" w:type="dxa"/>
                  <w:tcBorders>
                    <w:top w:val="single" w:sz="4" w:space="0" w:color="auto"/>
                    <w:left w:val="single" w:sz="4" w:space="0" w:color="auto"/>
                    <w:bottom w:val="single" w:sz="4" w:space="0" w:color="auto"/>
                    <w:right w:val="single" w:sz="4" w:space="0" w:color="auto"/>
                  </w:tcBorders>
                  <w:noWrap/>
                  <w:vAlign w:val="bottom"/>
                </w:tcPr>
                <w:p w14:paraId="67F8119A" w14:textId="3112288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32C83B28" w14:textId="20AA92E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23</w:t>
                  </w:r>
                </w:p>
              </w:tc>
              <w:tc>
                <w:tcPr>
                  <w:tcW w:w="635" w:type="dxa"/>
                  <w:tcBorders>
                    <w:top w:val="single" w:sz="4" w:space="0" w:color="auto"/>
                    <w:left w:val="single" w:sz="4" w:space="0" w:color="auto"/>
                    <w:bottom w:val="single" w:sz="4" w:space="0" w:color="auto"/>
                    <w:right w:val="single" w:sz="4" w:space="0" w:color="auto"/>
                  </w:tcBorders>
                  <w:noWrap/>
                  <w:vAlign w:val="bottom"/>
                </w:tcPr>
                <w:p w14:paraId="46922AD3" w14:textId="4AD15332"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68</w:t>
                  </w:r>
                </w:p>
              </w:tc>
              <w:tc>
                <w:tcPr>
                  <w:tcW w:w="582" w:type="dxa"/>
                  <w:tcBorders>
                    <w:top w:val="single" w:sz="4" w:space="0" w:color="auto"/>
                    <w:left w:val="single" w:sz="4" w:space="0" w:color="auto"/>
                    <w:bottom w:val="single" w:sz="4" w:space="0" w:color="auto"/>
                    <w:right w:val="single" w:sz="4" w:space="0" w:color="auto"/>
                  </w:tcBorders>
                  <w:noWrap/>
                  <w:vAlign w:val="bottom"/>
                </w:tcPr>
                <w:p w14:paraId="7081AA74" w14:textId="5B718B5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13</w:t>
                  </w:r>
                </w:p>
              </w:tc>
              <w:tc>
                <w:tcPr>
                  <w:tcW w:w="1034" w:type="dxa"/>
                  <w:tcBorders>
                    <w:top w:val="single" w:sz="4" w:space="0" w:color="auto"/>
                    <w:left w:val="single" w:sz="4" w:space="0" w:color="auto"/>
                    <w:bottom w:val="single" w:sz="4" w:space="0" w:color="auto"/>
                    <w:right w:val="single" w:sz="4" w:space="0" w:color="auto"/>
                  </w:tcBorders>
                  <w:noWrap/>
                  <w:vAlign w:val="bottom"/>
                </w:tcPr>
                <w:p w14:paraId="3975211F" w14:textId="2DFC65B3"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79</w:t>
                  </w:r>
                </w:p>
              </w:tc>
              <w:tc>
                <w:tcPr>
                  <w:tcW w:w="742" w:type="dxa"/>
                  <w:tcBorders>
                    <w:top w:val="single" w:sz="4" w:space="0" w:color="auto"/>
                    <w:left w:val="single" w:sz="4" w:space="0" w:color="auto"/>
                    <w:bottom w:val="single" w:sz="4" w:space="0" w:color="auto"/>
                    <w:right w:val="single" w:sz="4" w:space="0" w:color="auto"/>
                  </w:tcBorders>
                  <w:noWrap/>
                  <w:vAlign w:val="bottom"/>
                </w:tcPr>
                <w:p w14:paraId="5D847B33" w14:textId="46D6419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3E7744AB" w14:textId="24A0301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0092389B" w14:textId="30613566"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049235AE" w14:textId="1C4A647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17</w:t>
                  </w:r>
                </w:p>
              </w:tc>
            </w:tr>
            <w:tr w:rsidR="0098771C" w:rsidRPr="000642C8" w14:paraId="65B1971C"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4B06D9B2"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Van Zandt</w:t>
                  </w:r>
                </w:p>
              </w:tc>
              <w:tc>
                <w:tcPr>
                  <w:tcW w:w="1033" w:type="dxa"/>
                  <w:tcBorders>
                    <w:top w:val="single" w:sz="4" w:space="0" w:color="auto"/>
                    <w:left w:val="nil"/>
                    <w:bottom w:val="single" w:sz="4" w:space="0" w:color="auto"/>
                    <w:right w:val="single" w:sz="4" w:space="0" w:color="auto"/>
                  </w:tcBorders>
                  <w:noWrap/>
                  <w:vAlign w:val="bottom"/>
                </w:tcPr>
                <w:p w14:paraId="60DA531C" w14:textId="6CFE18D4"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51</w:t>
                  </w:r>
                </w:p>
              </w:tc>
              <w:tc>
                <w:tcPr>
                  <w:tcW w:w="924" w:type="dxa"/>
                  <w:tcBorders>
                    <w:top w:val="single" w:sz="4" w:space="0" w:color="auto"/>
                    <w:left w:val="single" w:sz="4" w:space="0" w:color="auto"/>
                    <w:bottom w:val="single" w:sz="4" w:space="0" w:color="auto"/>
                    <w:right w:val="single" w:sz="4" w:space="0" w:color="auto"/>
                  </w:tcBorders>
                  <w:noWrap/>
                  <w:vAlign w:val="bottom"/>
                </w:tcPr>
                <w:p w14:paraId="32B34405" w14:textId="6B0B5BC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w:t>
                  </w:r>
                </w:p>
              </w:tc>
              <w:tc>
                <w:tcPr>
                  <w:tcW w:w="706" w:type="dxa"/>
                  <w:tcBorders>
                    <w:top w:val="single" w:sz="4" w:space="0" w:color="auto"/>
                    <w:left w:val="single" w:sz="4" w:space="0" w:color="auto"/>
                    <w:bottom w:val="single" w:sz="4" w:space="0" w:color="auto"/>
                    <w:right w:val="single" w:sz="4" w:space="0" w:color="auto"/>
                  </w:tcBorders>
                  <w:noWrap/>
                  <w:vAlign w:val="bottom"/>
                </w:tcPr>
                <w:p w14:paraId="22454E68" w14:textId="2DCD98C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55" w:type="dxa"/>
                  <w:tcBorders>
                    <w:top w:val="single" w:sz="4" w:space="0" w:color="auto"/>
                    <w:left w:val="single" w:sz="4" w:space="0" w:color="auto"/>
                    <w:bottom w:val="single" w:sz="4" w:space="0" w:color="auto"/>
                    <w:right w:val="single" w:sz="4" w:space="0" w:color="auto"/>
                  </w:tcBorders>
                  <w:noWrap/>
                  <w:vAlign w:val="bottom"/>
                </w:tcPr>
                <w:p w14:paraId="57DDB669" w14:textId="436A9A8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6FABB0AF" w14:textId="6BB7FD05"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35" w:type="dxa"/>
                  <w:tcBorders>
                    <w:top w:val="single" w:sz="4" w:space="0" w:color="auto"/>
                    <w:left w:val="single" w:sz="4" w:space="0" w:color="auto"/>
                    <w:bottom w:val="single" w:sz="4" w:space="0" w:color="auto"/>
                    <w:right w:val="single" w:sz="4" w:space="0" w:color="auto"/>
                  </w:tcBorders>
                  <w:noWrap/>
                  <w:vAlign w:val="bottom"/>
                </w:tcPr>
                <w:p w14:paraId="28A621E9" w14:textId="0C7294F1"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24</w:t>
                  </w:r>
                </w:p>
              </w:tc>
              <w:tc>
                <w:tcPr>
                  <w:tcW w:w="582" w:type="dxa"/>
                  <w:tcBorders>
                    <w:top w:val="single" w:sz="4" w:space="0" w:color="auto"/>
                    <w:left w:val="single" w:sz="4" w:space="0" w:color="auto"/>
                    <w:bottom w:val="single" w:sz="4" w:space="0" w:color="auto"/>
                    <w:right w:val="single" w:sz="4" w:space="0" w:color="auto"/>
                  </w:tcBorders>
                  <w:noWrap/>
                  <w:vAlign w:val="bottom"/>
                </w:tcPr>
                <w:p w14:paraId="086FB6B3" w14:textId="22C8993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57</w:t>
                  </w:r>
                </w:p>
              </w:tc>
              <w:tc>
                <w:tcPr>
                  <w:tcW w:w="1034" w:type="dxa"/>
                  <w:tcBorders>
                    <w:top w:val="single" w:sz="4" w:space="0" w:color="auto"/>
                    <w:left w:val="single" w:sz="4" w:space="0" w:color="auto"/>
                    <w:bottom w:val="single" w:sz="4" w:space="0" w:color="auto"/>
                    <w:right w:val="single" w:sz="4" w:space="0" w:color="auto"/>
                  </w:tcBorders>
                  <w:noWrap/>
                  <w:vAlign w:val="bottom"/>
                </w:tcPr>
                <w:p w14:paraId="40C09658" w14:textId="04AAF7F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124</w:t>
                  </w:r>
                </w:p>
              </w:tc>
              <w:tc>
                <w:tcPr>
                  <w:tcW w:w="742" w:type="dxa"/>
                  <w:tcBorders>
                    <w:top w:val="single" w:sz="4" w:space="0" w:color="auto"/>
                    <w:left w:val="single" w:sz="4" w:space="0" w:color="auto"/>
                    <w:bottom w:val="single" w:sz="4" w:space="0" w:color="auto"/>
                    <w:right w:val="single" w:sz="4" w:space="0" w:color="auto"/>
                  </w:tcBorders>
                  <w:noWrap/>
                  <w:vAlign w:val="bottom"/>
                </w:tcPr>
                <w:p w14:paraId="375472FB" w14:textId="2DF7E440"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3DCBC5D3" w14:textId="19FC281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820" w:type="dxa"/>
                  <w:tcBorders>
                    <w:top w:val="single" w:sz="4" w:space="0" w:color="auto"/>
                    <w:left w:val="single" w:sz="4" w:space="0" w:color="auto"/>
                    <w:bottom w:val="single" w:sz="4" w:space="0" w:color="auto"/>
                    <w:right w:val="single" w:sz="4" w:space="0" w:color="auto"/>
                  </w:tcBorders>
                  <w:noWrap/>
                  <w:vAlign w:val="bottom"/>
                </w:tcPr>
                <w:p w14:paraId="4D7103CC" w14:textId="799AE713"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746" w:type="dxa"/>
                  <w:tcBorders>
                    <w:top w:val="single" w:sz="4" w:space="0" w:color="auto"/>
                    <w:left w:val="single" w:sz="4" w:space="0" w:color="auto"/>
                    <w:bottom w:val="single" w:sz="4" w:space="0" w:color="auto"/>
                    <w:right w:val="single" w:sz="4" w:space="0" w:color="auto"/>
                  </w:tcBorders>
                  <w:noWrap/>
                  <w:vAlign w:val="bottom"/>
                </w:tcPr>
                <w:p w14:paraId="03AB8247" w14:textId="469FB33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r>
            <w:tr w:rsidR="0098771C" w:rsidRPr="000642C8" w14:paraId="044E6EB2"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68FF0BA6" w14:textId="77777777" w:rsidR="00B55D05" w:rsidRPr="00B55D05" w:rsidRDefault="00B55D05" w:rsidP="00B55D05">
                  <w:pPr>
                    <w:spacing w:after="0" w:line="240" w:lineRule="auto"/>
                    <w:rPr>
                      <w:rFonts w:ascii="Calibri" w:eastAsia="Times New Roman" w:hAnsi="Calibri" w:cs="Calibri"/>
                      <w:color w:val="000000"/>
                      <w:sz w:val="16"/>
                      <w:szCs w:val="16"/>
                    </w:rPr>
                  </w:pPr>
                  <w:r w:rsidRPr="00B55D05">
                    <w:rPr>
                      <w:rFonts w:ascii="Calibri" w:eastAsia="Times New Roman" w:hAnsi="Calibri" w:cs="Calibri"/>
                      <w:color w:val="000000"/>
                      <w:sz w:val="16"/>
                      <w:szCs w:val="16"/>
                    </w:rPr>
                    <w:t>Wood</w:t>
                  </w:r>
                </w:p>
              </w:tc>
              <w:tc>
                <w:tcPr>
                  <w:tcW w:w="1033" w:type="dxa"/>
                  <w:tcBorders>
                    <w:top w:val="single" w:sz="4" w:space="0" w:color="auto"/>
                    <w:left w:val="nil"/>
                    <w:bottom w:val="single" w:sz="4" w:space="0" w:color="auto"/>
                    <w:right w:val="single" w:sz="4" w:space="0" w:color="auto"/>
                  </w:tcBorders>
                  <w:noWrap/>
                  <w:vAlign w:val="bottom"/>
                </w:tcPr>
                <w:p w14:paraId="1B6ED086" w14:textId="77AC4EBA"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25</w:t>
                  </w:r>
                </w:p>
              </w:tc>
              <w:tc>
                <w:tcPr>
                  <w:tcW w:w="924" w:type="dxa"/>
                  <w:tcBorders>
                    <w:top w:val="single" w:sz="4" w:space="0" w:color="auto"/>
                    <w:left w:val="single" w:sz="4" w:space="0" w:color="auto"/>
                    <w:bottom w:val="single" w:sz="4" w:space="0" w:color="auto"/>
                    <w:right w:val="single" w:sz="4" w:space="0" w:color="auto"/>
                  </w:tcBorders>
                  <w:noWrap/>
                  <w:vAlign w:val="bottom"/>
                </w:tcPr>
                <w:p w14:paraId="054269C4" w14:textId="2855236B"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5</w:t>
                  </w:r>
                </w:p>
              </w:tc>
              <w:tc>
                <w:tcPr>
                  <w:tcW w:w="706" w:type="dxa"/>
                  <w:tcBorders>
                    <w:top w:val="single" w:sz="4" w:space="0" w:color="auto"/>
                    <w:left w:val="single" w:sz="4" w:space="0" w:color="auto"/>
                    <w:bottom w:val="single" w:sz="4" w:space="0" w:color="auto"/>
                    <w:right w:val="single" w:sz="4" w:space="0" w:color="auto"/>
                  </w:tcBorders>
                  <w:noWrap/>
                  <w:vAlign w:val="bottom"/>
                </w:tcPr>
                <w:p w14:paraId="5FE049CF" w14:textId="653C7E6F"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2</w:t>
                  </w:r>
                </w:p>
              </w:tc>
              <w:tc>
                <w:tcPr>
                  <w:tcW w:w="955" w:type="dxa"/>
                  <w:tcBorders>
                    <w:top w:val="single" w:sz="4" w:space="0" w:color="auto"/>
                    <w:left w:val="single" w:sz="4" w:space="0" w:color="auto"/>
                    <w:bottom w:val="single" w:sz="4" w:space="0" w:color="auto"/>
                    <w:right w:val="single" w:sz="4" w:space="0" w:color="auto"/>
                  </w:tcBorders>
                  <w:noWrap/>
                  <w:vAlign w:val="bottom"/>
                </w:tcPr>
                <w:p w14:paraId="3A7C8096" w14:textId="5CCB5BDD"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52" w:type="dxa"/>
                  <w:tcBorders>
                    <w:top w:val="single" w:sz="4" w:space="0" w:color="auto"/>
                    <w:left w:val="single" w:sz="4" w:space="0" w:color="auto"/>
                    <w:bottom w:val="single" w:sz="4" w:space="0" w:color="auto"/>
                    <w:right w:val="single" w:sz="4" w:space="0" w:color="auto"/>
                  </w:tcBorders>
                  <w:noWrap/>
                  <w:vAlign w:val="bottom"/>
                </w:tcPr>
                <w:p w14:paraId="555DD408" w14:textId="00900A93"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635" w:type="dxa"/>
                  <w:tcBorders>
                    <w:top w:val="single" w:sz="4" w:space="0" w:color="auto"/>
                    <w:left w:val="single" w:sz="4" w:space="0" w:color="auto"/>
                    <w:bottom w:val="single" w:sz="4" w:space="0" w:color="auto"/>
                    <w:right w:val="single" w:sz="4" w:space="0" w:color="auto"/>
                  </w:tcBorders>
                  <w:noWrap/>
                  <w:vAlign w:val="bottom"/>
                </w:tcPr>
                <w:p w14:paraId="0B9C1312" w14:textId="30F2625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w:t>
                  </w:r>
                </w:p>
              </w:tc>
              <w:tc>
                <w:tcPr>
                  <w:tcW w:w="582" w:type="dxa"/>
                  <w:tcBorders>
                    <w:top w:val="single" w:sz="4" w:space="0" w:color="auto"/>
                    <w:left w:val="single" w:sz="4" w:space="0" w:color="auto"/>
                    <w:bottom w:val="single" w:sz="4" w:space="0" w:color="auto"/>
                    <w:right w:val="single" w:sz="4" w:space="0" w:color="auto"/>
                  </w:tcBorders>
                  <w:noWrap/>
                  <w:vAlign w:val="bottom"/>
                </w:tcPr>
                <w:p w14:paraId="7D945D0C" w14:textId="5DB3CBF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1034" w:type="dxa"/>
                  <w:tcBorders>
                    <w:top w:val="single" w:sz="4" w:space="0" w:color="auto"/>
                    <w:left w:val="single" w:sz="4" w:space="0" w:color="auto"/>
                    <w:bottom w:val="single" w:sz="4" w:space="0" w:color="auto"/>
                    <w:right w:val="single" w:sz="4" w:space="0" w:color="auto"/>
                  </w:tcBorders>
                  <w:noWrap/>
                  <w:vAlign w:val="bottom"/>
                </w:tcPr>
                <w:p w14:paraId="3FC28873" w14:textId="55A4D40E"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3</w:t>
                  </w:r>
                </w:p>
              </w:tc>
              <w:tc>
                <w:tcPr>
                  <w:tcW w:w="742" w:type="dxa"/>
                  <w:tcBorders>
                    <w:top w:val="single" w:sz="4" w:space="0" w:color="auto"/>
                    <w:left w:val="single" w:sz="4" w:space="0" w:color="auto"/>
                    <w:bottom w:val="single" w:sz="4" w:space="0" w:color="auto"/>
                    <w:right w:val="single" w:sz="4" w:space="0" w:color="auto"/>
                  </w:tcBorders>
                  <w:noWrap/>
                  <w:vAlign w:val="bottom"/>
                </w:tcPr>
                <w:p w14:paraId="24F97D9E" w14:textId="2F67EEE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bottom"/>
                </w:tcPr>
                <w:p w14:paraId="1254E813" w14:textId="4145219C"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8</w:t>
                  </w:r>
                </w:p>
              </w:tc>
              <w:tc>
                <w:tcPr>
                  <w:tcW w:w="820" w:type="dxa"/>
                  <w:tcBorders>
                    <w:top w:val="single" w:sz="4" w:space="0" w:color="auto"/>
                    <w:left w:val="single" w:sz="4" w:space="0" w:color="auto"/>
                    <w:bottom w:val="single" w:sz="4" w:space="0" w:color="auto"/>
                    <w:right w:val="single" w:sz="4" w:space="0" w:color="auto"/>
                  </w:tcBorders>
                  <w:noWrap/>
                  <w:vAlign w:val="bottom"/>
                </w:tcPr>
                <w:p w14:paraId="5E57D3ED" w14:textId="142723A8"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6</w:t>
                  </w:r>
                </w:p>
              </w:tc>
              <w:tc>
                <w:tcPr>
                  <w:tcW w:w="746" w:type="dxa"/>
                  <w:tcBorders>
                    <w:top w:val="single" w:sz="4" w:space="0" w:color="auto"/>
                    <w:left w:val="single" w:sz="4" w:space="0" w:color="auto"/>
                    <w:bottom w:val="single" w:sz="4" w:space="0" w:color="auto"/>
                    <w:right w:val="single" w:sz="4" w:space="0" w:color="auto"/>
                  </w:tcBorders>
                  <w:noWrap/>
                  <w:vAlign w:val="bottom"/>
                </w:tcPr>
                <w:p w14:paraId="6A6A1FAF" w14:textId="3C8FB089" w:rsidR="00B55D05" w:rsidRPr="00B55D05" w:rsidRDefault="00B55D05" w:rsidP="00B55D05">
                  <w:pPr>
                    <w:spacing w:after="0" w:line="240" w:lineRule="auto"/>
                    <w:jc w:val="center"/>
                    <w:rPr>
                      <w:rFonts w:ascii="Calibri" w:eastAsia="Times New Roman" w:hAnsi="Calibri" w:cs="Calibri"/>
                      <w:color w:val="000000"/>
                      <w:sz w:val="18"/>
                      <w:szCs w:val="18"/>
                    </w:rPr>
                  </w:pPr>
                  <w:r w:rsidRPr="00B55D05">
                    <w:rPr>
                      <w:rFonts w:ascii="Calibri" w:hAnsi="Calibri" w:cs="Calibri"/>
                      <w:color w:val="000000"/>
                      <w:sz w:val="18"/>
                      <w:szCs w:val="18"/>
                    </w:rPr>
                    <w:t>4</w:t>
                  </w:r>
                </w:p>
              </w:tc>
            </w:tr>
            <w:tr w:rsidR="0098771C" w:rsidRPr="000642C8" w14:paraId="5DEAACD1" w14:textId="77777777" w:rsidTr="00713D42">
              <w:trPr>
                <w:trHeight w:val="300"/>
              </w:trPr>
              <w:tc>
                <w:tcPr>
                  <w:tcW w:w="940" w:type="dxa"/>
                  <w:tcBorders>
                    <w:top w:val="single" w:sz="4" w:space="0" w:color="auto"/>
                    <w:left w:val="single" w:sz="4" w:space="0" w:color="auto"/>
                    <w:bottom w:val="single" w:sz="4" w:space="0" w:color="auto"/>
                    <w:right w:val="single" w:sz="4" w:space="0" w:color="auto"/>
                  </w:tcBorders>
                  <w:noWrap/>
                  <w:vAlign w:val="bottom"/>
                </w:tcPr>
                <w:p w14:paraId="3F386635" w14:textId="25EA1EF6" w:rsidR="0098771C" w:rsidRPr="00B55D05" w:rsidRDefault="0098771C" w:rsidP="00B55D05">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Total</w:t>
                  </w:r>
                </w:p>
              </w:tc>
              <w:tc>
                <w:tcPr>
                  <w:tcW w:w="1033" w:type="dxa"/>
                  <w:tcBorders>
                    <w:top w:val="single" w:sz="4" w:space="0" w:color="auto"/>
                    <w:left w:val="nil"/>
                    <w:bottom w:val="single" w:sz="4" w:space="0" w:color="auto"/>
                    <w:right w:val="single" w:sz="4" w:space="0" w:color="auto"/>
                  </w:tcBorders>
                  <w:noWrap/>
                  <w:vAlign w:val="bottom"/>
                </w:tcPr>
                <w:p w14:paraId="71B5DDA9" w14:textId="483B08CD"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610</w:t>
                  </w:r>
                </w:p>
              </w:tc>
              <w:tc>
                <w:tcPr>
                  <w:tcW w:w="924" w:type="dxa"/>
                  <w:tcBorders>
                    <w:top w:val="single" w:sz="4" w:space="0" w:color="auto"/>
                    <w:left w:val="single" w:sz="4" w:space="0" w:color="auto"/>
                    <w:bottom w:val="single" w:sz="4" w:space="0" w:color="auto"/>
                    <w:right w:val="single" w:sz="4" w:space="0" w:color="auto"/>
                  </w:tcBorders>
                  <w:noWrap/>
                  <w:vAlign w:val="bottom"/>
                </w:tcPr>
                <w:p w14:paraId="69059780" w14:textId="17994648"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125</w:t>
                  </w:r>
                </w:p>
              </w:tc>
              <w:tc>
                <w:tcPr>
                  <w:tcW w:w="706" w:type="dxa"/>
                  <w:tcBorders>
                    <w:top w:val="single" w:sz="4" w:space="0" w:color="auto"/>
                    <w:left w:val="single" w:sz="4" w:space="0" w:color="auto"/>
                    <w:bottom w:val="single" w:sz="4" w:space="0" w:color="auto"/>
                    <w:right w:val="single" w:sz="4" w:space="0" w:color="auto"/>
                  </w:tcBorders>
                  <w:noWrap/>
                  <w:vAlign w:val="bottom"/>
                </w:tcPr>
                <w:p w14:paraId="1691F420" w14:textId="5AE80483"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38</w:t>
                  </w:r>
                </w:p>
              </w:tc>
              <w:tc>
                <w:tcPr>
                  <w:tcW w:w="955" w:type="dxa"/>
                  <w:tcBorders>
                    <w:top w:val="single" w:sz="4" w:space="0" w:color="auto"/>
                    <w:left w:val="single" w:sz="4" w:space="0" w:color="auto"/>
                    <w:bottom w:val="single" w:sz="4" w:space="0" w:color="auto"/>
                    <w:right w:val="single" w:sz="4" w:space="0" w:color="auto"/>
                  </w:tcBorders>
                  <w:noWrap/>
                  <w:vAlign w:val="bottom"/>
                </w:tcPr>
                <w:p w14:paraId="784F354E" w14:textId="70705370"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25</w:t>
                  </w:r>
                </w:p>
              </w:tc>
              <w:tc>
                <w:tcPr>
                  <w:tcW w:w="652" w:type="dxa"/>
                  <w:tcBorders>
                    <w:top w:val="single" w:sz="4" w:space="0" w:color="auto"/>
                    <w:left w:val="single" w:sz="4" w:space="0" w:color="auto"/>
                    <w:bottom w:val="single" w:sz="4" w:space="0" w:color="auto"/>
                    <w:right w:val="single" w:sz="4" w:space="0" w:color="auto"/>
                  </w:tcBorders>
                  <w:noWrap/>
                  <w:vAlign w:val="bottom"/>
                </w:tcPr>
                <w:p w14:paraId="11BCEEB2" w14:textId="3416B903"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148</w:t>
                  </w:r>
                </w:p>
              </w:tc>
              <w:tc>
                <w:tcPr>
                  <w:tcW w:w="635" w:type="dxa"/>
                  <w:tcBorders>
                    <w:top w:val="single" w:sz="4" w:space="0" w:color="auto"/>
                    <w:left w:val="single" w:sz="4" w:space="0" w:color="auto"/>
                    <w:bottom w:val="single" w:sz="4" w:space="0" w:color="auto"/>
                    <w:right w:val="single" w:sz="4" w:space="0" w:color="auto"/>
                  </w:tcBorders>
                  <w:noWrap/>
                  <w:vAlign w:val="bottom"/>
                </w:tcPr>
                <w:p w14:paraId="181DD1CC" w14:textId="30DB80F5"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156</w:t>
                  </w:r>
                </w:p>
              </w:tc>
              <w:tc>
                <w:tcPr>
                  <w:tcW w:w="582" w:type="dxa"/>
                  <w:tcBorders>
                    <w:top w:val="single" w:sz="4" w:space="0" w:color="auto"/>
                    <w:left w:val="single" w:sz="4" w:space="0" w:color="auto"/>
                    <w:bottom w:val="single" w:sz="4" w:space="0" w:color="auto"/>
                    <w:right w:val="single" w:sz="4" w:space="0" w:color="auto"/>
                  </w:tcBorders>
                  <w:noWrap/>
                  <w:vAlign w:val="bottom"/>
                </w:tcPr>
                <w:p w14:paraId="4B063C40" w14:textId="4A890C94"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171</w:t>
                  </w:r>
                </w:p>
              </w:tc>
              <w:tc>
                <w:tcPr>
                  <w:tcW w:w="1034" w:type="dxa"/>
                  <w:tcBorders>
                    <w:top w:val="single" w:sz="4" w:space="0" w:color="auto"/>
                    <w:left w:val="single" w:sz="4" w:space="0" w:color="auto"/>
                    <w:bottom w:val="single" w:sz="4" w:space="0" w:color="auto"/>
                    <w:right w:val="single" w:sz="4" w:space="0" w:color="auto"/>
                  </w:tcBorders>
                  <w:noWrap/>
                  <w:vAlign w:val="bottom"/>
                </w:tcPr>
                <w:p w14:paraId="4942457B" w14:textId="7F1EE996"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936</w:t>
                  </w:r>
                </w:p>
              </w:tc>
              <w:tc>
                <w:tcPr>
                  <w:tcW w:w="742" w:type="dxa"/>
                  <w:tcBorders>
                    <w:top w:val="single" w:sz="4" w:space="0" w:color="auto"/>
                    <w:left w:val="single" w:sz="4" w:space="0" w:color="auto"/>
                    <w:bottom w:val="single" w:sz="4" w:space="0" w:color="auto"/>
                    <w:right w:val="single" w:sz="4" w:space="0" w:color="auto"/>
                  </w:tcBorders>
                  <w:noWrap/>
                  <w:vAlign w:val="bottom"/>
                </w:tcPr>
                <w:p w14:paraId="0E705E8C" w14:textId="5FF41773"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w:t>
                  </w:r>
                </w:p>
              </w:tc>
              <w:tc>
                <w:tcPr>
                  <w:tcW w:w="929" w:type="dxa"/>
                  <w:tcBorders>
                    <w:top w:val="single" w:sz="4" w:space="0" w:color="auto"/>
                    <w:left w:val="single" w:sz="4" w:space="0" w:color="auto"/>
                    <w:bottom w:val="single" w:sz="4" w:space="0" w:color="auto"/>
                    <w:right w:val="single" w:sz="4" w:space="0" w:color="auto"/>
                  </w:tcBorders>
                  <w:noWrap/>
                  <w:vAlign w:val="bottom"/>
                </w:tcPr>
                <w:p w14:paraId="07E7D2B1" w14:textId="25773988"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10</w:t>
                  </w:r>
                </w:p>
              </w:tc>
              <w:tc>
                <w:tcPr>
                  <w:tcW w:w="820" w:type="dxa"/>
                  <w:tcBorders>
                    <w:top w:val="single" w:sz="4" w:space="0" w:color="auto"/>
                    <w:left w:val="single" w:sz="4" w:space="0" w:color="auto"/>
                    <w:bottom w:val="single" w:sz="4" w:space="0" w:color="auto"/>
                    <w:right w:val="single" w:sz="4" w:space="0" w:color="auto"/>
                  </w:tcBorders>
                  <w:noWrap/>
                  <w:vAlign w:val="bottom"/>
                </w:tcPr>
                <w:p w14:paraId="638A7BC2" w14:textId="58D292A1"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10</w:t>
                  </w:r>
                </w:p>
              </w:tc>
              <w:tc>
                <w:tcPr>
                  <w:tcW w:w="746" w:type="dxa"/>
                  <w:tcBorders>
                    <w:top w:val="single" w:sz="4" w:space="0" w:color="auto"/>
                    <w:left w:val="single" w:sz="4" w:space="0" w:color="auto"/>
                    <w:bottom w:val="single" w:sz="4" w:space="0" w:color="auto"/>
                    <w:right w:val="single" w:sz="4" w:space="0" w:color="auto"/>
                  </w:tcBorders>
                  <w:noWrap/>
                  <w:vAlign w:val="bottom"/>
                </w:tcPr>
                <w:p w14:paraId="52BAA8CD" w14:textId="1960728C" w:rsidR="0098771C" w:rsidRPr="0098771C" w:rsidRDefault="0098771C" w:rsidP="00B55D05">
                  <w:pPr>
                    <w:spacing w:after="0" w:line="240" w:lineRule="auto"/>
                    <w:jc w:val="center"/>
                    <w:rPr>
                      <w:rFonts w:ascii="Calibri" w:hAnsi="Calibri" w:cs="Calibri"/>
                      <w:b/>
                      <w:bCs/>
                      <w:color w:val="000000"/>
                      <w:sz w:val="18"/>
                      <w:szCs w:val="18"/>
                    </w:rPr>
                  </w:pPr>
                  <w:r w:rsidRPr="0098771C">
                    <w:rPr>
                      <w:rFonts w:ascii="Calibri" w:hAnsi="Calibri" w:cs="Calibri"/>
                      <w:b/>
                      <w:bCs/>
                      <w:color w:val="000000"/>
                      <w:sz w:val="18"/>
                      <w:szCs w:val="18"/>
                    </w:rPr>
                    <w:t>45</w:t>
                  </w:r>
                </w:p>
              </w:tc>
            </w:tr>
          </w:tbl>
          <w:p w14:paraId="602A1E24" w14:textId="165670E4" w:rsidR="000642C8" w:rsidRPr="000642C8" w:rsidRDefault="000642C8">
            <w:pPr>
              <w:rPr>
                <w:rFonts w:ascii="Calibri" w:hAnsi="Calibri" w:cs="Calibri"/>
                <w:color w:val="000000"/>
                <w:sz w:val="20"/>
                <w:szCs w:val="20"/>
              </w:rPr>
            </w:pPr>
          </w:p>
        </w:tc>
        <w:tc>
          <w:tcPr>
            <w:tcW w:w="0" w:type="auto"/>
            <w:vAlign w:val="center"/>
            <w:hideMark/>
          </w:tcPr>
          <w:p w14:paraId="4AD33118" w14:textId="77777777" w:rsidR="00B401BF" w:rsidRPr="000642C8" w:rsidRDefault="00B401BF">
            <w:pPr>
              <w:rPr>
                <w:sz w:val="20"/>
                <w:szCs w:val="20"/>
              </w:rPr>
            </w:pPr>
          </w:p>
        </w:tc>
      </w:tr>
    </w:tbl>
    <w:p w14:paraId="63210317" w14:textId="79650DC2" w:rsidR="00A33A03" w:rsidRPr="000642C8" w:rsidRDefault="00A33A03" w:rsidP="00A33A03">
      <w:pPr>
        <w:rPr>
          <w:rFonts w:ascii="Calibri" w:hAnsi="Calibri" w:cs="Calibri"/>
          <w:color w:val="000000"/>
          <w:sz w:val="20"/>
          <w:szCs w:val="20"/>
        </w:rPr>
      </w:pPr>
      <w:r w:rsidRPr="000642C8">
        <w:rPr>
          <w:rFonts w:ascii="Calibri" w:hAnsi="Calibri" w:cs="Calibri"/>
          <w:b/>
          <w:bCs/>
          <w:color w:val="000000"/>
          <w:sz w:val="20"/>
          <w:szCs w:val="20"/>
        </w:rPr>
        <w:t>Source</w:t>
      </w:r>
      <w:r w:rsidRPr="000642C8">
        <w:rPr>
          <w:rFonts w:ascii="Calibri" w:hAnsi="Calibri" w:cs="Calibri"/>
          <w:color w:val="000000"/>
          <w:sz w:val="20"/>
          <w:szCs w:val="20"/>
        </w:rPr>
        <w:t xml:space="preserve">: </w:t>
      </w:r>
      <w:hyperlink r:id="rId127" w:history="1">
        <w:r w:rsidRPr="00A33A03">
          <w:rPr>
            <w:rStyle w:val="Hyperlink"/>
            <w:rFonts w:ascii="Calibri" w:hAnsi="Calibri" w:cs="Calibri"/>
            <w:sz w:val="20"/>
            <w:szCs w:val="20"/>
          </w:rPr>
          <w:t>9-justice_court_juvenile-minor-activity.xls</w:t>
        </w:r>
      </w:hyperlink>
      <w:r>
        <w:rPr>
          <w:rFonts w:ascii="Calibri" w:hAnsi="Calibri" w:cs="Calibri"/>
          <w:color w:val="000000"/>
          <w:sz w:val="20"/>
          <w:szCs w:val="20"/>
        </w:rPr>
        <w:t>.</w:t>
      </w:r>
    </w:p>
    <w:p w14:paraId="2CCF8056" w14:textId="69650295" w:rsidR="00B401BF" w:rsidRPr="004D0A0F" w:rsidRDefault="00B401BF" w:rsidP="00C4765F">
      <w:pPr>
        <w:shd w:val="clear" w:color="auto" w:fill="FFFFFF"/>
        <w:spacing w:before="100" w:beforeAutospacing="1" w:after="150" w:line="240" w:lineRule="auto"/>
        <w:outlineLvl w:val="3"/>
        <w:rPr>
          <w:rFonts w:ascii="Garamond" w:eastAsia="Times New Roman" w:hAnsi="Garamond" w:cs="Times New Roman"/>
          <w:b/>
          <w:color w:val="538135" w:themeColor="accent6" w:themeShade="BF"/>
          <w:u w:val="single"/>
        </w:rPr>
      </w:pPr>
      <w:r w:rsidRPr="000642C8">
        <w:rPr>
          <w:rFonts w:ascii="Garamond" w:eastAsia="Times New Roman" w:hAnsi="Garamond" w:cs="Times New Roman"/>
          <w:sz w:val="20"/>
          <w:szCs w:val="20"/>
        </w:rPr>
        <w:t>___________________________________________________________________________________</w:t>
      </w:r>
      <w:r w:rsidR="004D0A0F" w:rsidRPr="000642C8">
        <w:rPr>
          <w:rFonts w:ascii="Garamond" w:eastAsia="Times New Roman" w:hAnsi="Garamond" w:cs="Times New Roman"/>
          <w:sz w:val="20"/>
          <w:szCs w:val="20"/>
        </w:rPr>
        <w:t>__________</w:t>
      </w:r>
      <w:r w:rsidR="000642C8">
        <w:rPr>
          <w:rFonts w:ascii="Garamond" w:eastAsia="Times New Roman" w:hAnsi="Garamond" w:cs="Times New Roman"/>
          <w:sz w:val="20"/>
          <w:szCs w:val="20"/>
        </w:rPr>
        <w:t>_________</w:t>
      </w:r>
    </w:p>
    <w:p w14:paraId="41B51466" w14:textId="269F4EA3" w:rsidR="00EF5DAF" w:rsidRPr="002E1B5F" w:rsidRDefault="00EF5DAF" w:rsidP="00C4765F">
      <w:pPr>
        <w:shd w:val="clear" w:color="auto" w:fill="FFFFFF"/>
        <w:spacing w:before="100" w:beforeAutospacing="1" w:after="150" w:line="240" w:lineRule="auto"/>
        <w:outlineLvl w:val="3"/>
        <w:rPr>
          <w:rFonts w:ascii="Garamond" w:eastAsia="Times New Roman" w:hAnsi="Garamond" w:cs="Times New Roman"/>
          <w:b/>
          <w:bCs/>
        </w:rPr>
      </w:pPr>
      <w:r w:rsidRPr="002E1B5F">
        <w:rPr>
          <w:rFonts w:ascii="Garamond" w:eastAsia="Times New Roman" w:hAnsi="Garamond" w:cs="Times New Roman"/>
          <w:b/>
          <w:bCs/>
        </w:rPr>
        <w:t>STATE HOSPITAL</w:t>
      </w:r>
      <w:r w:rsidR="00E93A30" w:rsidRPr="002E1B5F">
        <w:rPr>
          <w:rFonts w:ascii="Garamond" w:eastAsia="Times New Roman" w:hAnsi="Garamond" w:cs="Times New Roman"/>
          <w:b/>
          <w:bCs/>
        </w:rPr>
        <w:t xml:space="preserve"> SYSTEM</w:t>
      </w:r>
    </w:p>
    <w:p w14:paraId="409A972D" w14:textId="67EF1746" w:rsidR="009F3393" w:rsidRPr="0050609A" w:rsidRDefault="00C421AF" w:rsidP="0050609A">
      <w:pPr>
        <w:rPr>
          <w:sz w:val="20"/>
          <w:szCs w:val="20"/>
        </w:rPr>
      </w:pPr>
      <w:r w:rsidRPr="0050609A">
        <w:rPr>
          <w:sz w:val="20"/>
          <w:szCs w:val="20"/>
        </w:rPr>
        <w:t>Per the Texas Statewide Behavioral Health Strategic Plan Update</w:t>
      </w:r>
      <w:r w:rsidR="009F3393" w:rsidRPr="0050609A">
        <w:rPr>
          <w:sz w:val="20"/>
          <w:szCs w:val="20"/>
        </w:rPr>
        <w:t xml:space="preserve"> (TSBHSP)</w:t>
      </w:r>
      <w:r w:rsidRPr="0050609A">
        <w:rPr>
          <w:sz w:val="20"/>
          <w:szCs w:val="20"/>
        </w:rPr>
        <w:t>, Fiscal Years, 20</w:t>
      </w:r>
      <w:r w:rsidR="002E3533" w:rsidRPr="0050609A">
        <w:rPr>
          <w:sz w:val="20"/>
          <w:szCs w:val="20"/>
        </w:rPr>
        <w:t>22</w:t>
      </w:r>
      <w:r w:rsidRPr="0050609A">
        <w:rPr>
          <w:sz w:val="20"/>
          <w:szCs w:val="20"/>
        </w:rPr>
        <w:t>-202</w:t>
      </w:r>
      <w:r w:rsidR="002E3533" w:rsidRPr="0050609A">
        <w:rPr>
          <w:sz w:val="20"/>
          <w:szCs w:val="20"/>
        </w:rPr>
        <w:t>6</w:t>
      </w:r>
      <w:r w:rsidRPr="0050609A">
        <w:rPr>
          <w:sz w:val="20"/>
          <w:szCs w:val="20"/>
        </w:rPr>
        <w:t xml:space="preserve"> – HHSC </w:t>
      </w:r>
      <w:r w:rsidR="002E3533" w:rsidRPr="0050609A">
        <w:rPr>
          <w:sz w:val="20"/>
          <w:szCs w:val="20"/>
        </w:rPr>
        <w:t xml:space="preserve">has </w:t>
      </w:r>
      <w:r w:rsidRPr="0050609A">
        <w:rPr>
          <w:sz w:val="20"/>
          <w:szCs w:val="20"/>
        </w:rPr>
        <w:t>(9) state</w:t>
      </w:r>
      <w:r w:rsidR="002E3533" w:rsidRPr="0050609A">
        <w:rPr>
          <w:sz w:val="20"/>
          <w:szCs w:val="20"/>
        </w:rPr>
        <w:t xml:space="preserve"> psychiatric</w:t>
      </w:r>
      <w:r w:rsidRPr="0050609A">
        <w:rPr>
          <w:sz w:val="20"/>
          <w:szCs w:val="20"/>
        </w:rPr>
        <w:t xml:space="preserve"> hospitals</w:t>
      </w:r>
      <w:r w:rsidR="002E3533" w:rsidRPr="0050609A">
        <w:rPr>
          <w:sz w:val="20"/>
          <w:szCs w:val="20"/>
        </w:rPr>
        <w:t>, an adolescent psychiatric residential treatment center, and an outpatient primary care clinic, as shown in Figure 2 below</w:t>
      </w:r>
      <w:r w:rsidRPr="0050609A">
        <w:rPr>
          <w:sz w:val="20"/>
          <w:szCs w:val="20"/>
        </w:rPr>
        <w:t xml:space="preserve">. One of those hospitals is </w:t>
      </w:r>
      <w:r w:rsidR="009032C9" w:rsidRPr="0050609A">
        <w:rPr>
          <w:sz w:val="20"/>
          <w:szCs w:val="20"/>
        </w:rPr>
        <w:t xml:space="preserve">located </w:t>
      </w:r>
      <w:r w:rsidR="00354EB4" w:rsidRPr="0050609A">
        <w:rPr>
          <w:sz w:val="20"/>
          <w:szCs w:val="20"/>
        </w:rPr>
        <w:t>with</w:t>
      </w:r>
      <w:r w:rsidR="009032C9" w:rsidRPr="0050609A">
        <w:rPr>
          <w:sz w:val="20"/>
          <w:szCs w:val="20"/>
        </w:rPr>
        <w:t xml:space="preserve">in the ETCOG </w:t>
      </w:r>
      <w:r w:rsidR="0056532D" w:rsidRPr="0050609A">
        <w:rPr>
          <w:sz w:val="20"/>
          <w:szCs w:val="20"/>
        </w:rPr>
        <w:t>Region,</w:t>
      </w:r>
      <w:r w:rsidR="009032C9" w:rsidRPr="0050609A">
        <w:rPr>
          <w:sz w:val="20"/>
          <w:szCs w:val="20"/>
        </w:rPr>
        <w:t xml:space="preserve"> which is the Rusk State Hospital (288 beds, including </w:t>
      </w:r>
      <w:r w:rsidR="008442F2" w:rsidRPr="0050609A">
        <w:rPr>
          <w:sz w:val="20"/>
          <w:szCs w:val="20"/>
        </w:rPr>
        <w:t>60</w:t>
      </w:r>
      <w:r w:rsidR="009032C9" w:rsidRPr="0050609A">
        <w:rPr>
          <w:sz w:val="20"/>
          <w:szCs w:val="20"/>
        </w:rPr>
        <w:t xml:space="preserve"> maximum security beds).  Five of the Nine provide “specialized care for the entire state” and Rusk State hospital is one of those</w:t>
      </w:r>
      <w:r w:rsidR="009F3393" w:rsidRPr="0050609A">
        <w:rPr>
          <w:sz w:val="20"/>
          <w:szCs w:val="20"/>
        </w:rPr>
        <w:t>.</w:t>
      </w:r>
    </w:p>
    <w:p w14:paraId="68D4BE9E" w14:textId="63F4965C" w:rsidR="002E3533" w:rsidRPr="0050609A" w:rsidRDefault="002A0CC5" w:rsidP="0050609A">
      <w:pPr>
        <w:rPr>
          <w:sz w:val="20"/>
          <w:szCs w:val="20"/>
        </w:rPr>
      </w:pPr>
      <w:r w:rsidRPr="0050609A">
        <w:rPr>
          <w:sz w:val="20"/>
          <w:szCs w:val="20"/>
        </w:rPr>
        <w:t>“</w:t>
      </w:r>
      <w:r w:rsidR="002E3533" w:rsidRPr="0050609A">
        <w:rPr>
          <w:sz w:val="20"/>
          <w:szCs w:val="20"/>
        </w:rPr>
        <w:t>Each hospital provides forensic and civil inpatient psychiatric services for adults who meet admission requirements. Patients admitted to state hospitals are people with complex needs who require extended treatment and cannot be appropriately served in community beds. sites provide adult, child, or adolescent, and civil or forensic services.  HHSC also contracts with inpatient psychiatric hospitals in Montgomery County, Palestine, and at UTHSC-T for additional capacity.</w:t>
      </w:r>
      <w:r w:rsidRPr="0050609A">
        <w:rPr>
          <w:sz w:val="20"/>
          <w:szCs w:val="20"/>
        </w:rPr>
        <w:t>”</w:t>
      </w:r>
      <w:r w:rsidR="002E3533" w:rsidRPr="0050609A">
        <w:rPr>
          <w:sz w:val="20"/>
          <w:szCs w:val="20"/>
        </w:rPr>
        <w:t xml:space="preserve">  Two of </w:t>
      </w:r>
      <w:r w:rsidRPr="0050609A">
        <w:rPr>
          <w:sz w:val="20"/>
          <w:szCs w:val="20"/>
        </w:rPr>
        <w:t>which</w:t>
      </w:r>
      <w:r w:rsidR="002E3533" w:rsidRPr="0050609A">
        <w:rPr>
          <w:sz w:val="20"/>
          <w:szCs w:val="20"/>
        </w:rPr>
        <w:t xml:space="preserve"> are also in the ETCOG region.</w:t>
      </w:r>
    </w:p>
    <w:p w14:paraId="6B959B3A" w14:textId="1F66B68D" w:rsidR="00FC55E4" w:rsidRDefault="00FC55E4" w:rsidP="00C4765F">
      <w:pPr>
        <w:shd w:val="clear" w:color="auto" w:fill="FFFFFF"/>
        <w:spacing w:before="100" w:beforeAutospacing="1" w:after="150" w:line="240" w:lineRule="auto"/>
        <w:outlineLvl w:val="3"/>
        <w:rPr>
          <w:rFonts w:ascii="Times New Roman" w:eastAsia="Times New Roman" w:hAnsi="Times New Roman" w:cs="Times New Roman"/>
        </w:rPr>
      </w:pPr>
      <w:r>
        <w:rPr>
          <w:noProof/>
        </w:rPr>
        <w:drawing>
          <wp:inline distT="0" distB="0" distL="0" distR="0" wp14:anchorId="4275FDCA" wp14:editId="65C70BB1">
            <wp:extent cx="3935895" cy="2971199"/>
            <wp:effectExtent l="0" t="0" r="7620" b="635"/>
            <wp:docPr id="1316897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97136" name="Picture 1" descr="A screenshot of a computer&#10;&#10;AI-generated content may be incorrect."/>
                    <pic:cNvPicPr/>
                  </pic:nvPicPr>
                  <pic:blipFill rotWithShape="1">
                    <a:blip r:embed="rId128"/>
                    <a:srcRect l="16699" t="21457" r="69623" b="41837"/>
                    <a:stretch>
                      <a:fillRect/>
                    </a:stretch>
                  </pic:blipFill>
                  <pic:spPr bwMode="auto">
                    <a:xfrm>
                      <a:off x="0" y="0"/>
                      <a:ext cx="3962746" cy="2991469"/>
                    </a:xfrm>
                    <a:prstGeom prst="rect">
                      <a:avLst/>
                    </a:prstGeom>
                    <a:ln>
                      <a:noFill/>
                    </a:ln>
                    <a:extLst>
                      <a:ext uri="{53640926-AAD7-44D8-BBD7-CCE9431645EC}">
                        <a14:shadowObscured xmlns:a14="http://schemas.microsoft.com/office/drawing/2010/main"/>
                      </a:ext>
                    </a:extLst>
                  </pic:spPr>
                </pic:pic>
              </a:graphicData>
            </a:graphic>
          </wp:inline>
        </w:drawing>
      </w:r>
    </w:p>
    <w:p w14:paraId="334B383A" w14:textId="100895FD" w:rsidR="002A0CC5" w:rsidRDefault="002A0CC5" w:rsidP="00C4765F">
      <w:pPr>
        <w:shd w:val="clear" w:color="auto" w:fill="FFFFFF"/>
        <w:spacing w:before="100" w:beforeAutospacing="1" w:after="150" w:line="240" w:lineRule="auto"/>
        <w:outlineLvl w:val="3"/>
        <w:rPr>
          <w:rFonts w:ascii="Times New Roman" w:eastAsia="Times New Roman" w:hAnsi="Times New Roman" w:cs="Times New Roman"/>
        </w:rPr>
      </w:pPr>
      <w:r>
        <w:rPr>
          <w:rFonts w:ascii="Times New Roman" w:eastAsia="Times New Roman" w:hAnsi="Times New Roman" w:cs="Times New Roman"/>
        </w:rPr>
        <w:t xml:space="preserve">Source: </w:t>
      </w:r>
      <w:hyperlink r:id="rId129" w:history="1">
        <w:r w:rsidRPr="002A0CC5">
          <w:rPr>
            <w:rStyle w:val="Hyperlink"/>
            <w:rFonts w:ascii="Times New Roman" w:eastAsia="Times New Roman" w:hAnsi="Times New Roman" w:cs="Times New Roman"/>
          </w:rPr>
          <w:t>Texas Statewide Behavioral Health Strategic Plan Fiscal Years 2022–2026</w:t>
        </w:r>
      </w:hyperlink>
    </w:p>
    <w:p w14:paraId="3B7797DE" w14:textId="77777777" w:rsidR="00C67715" w:rsidRPr="004D0A0F" w:rsidRDefault="00C67715" w:rsidP="00C67715">
      <w:r w:rsidRPr="004D0A0F">
        <w:t>__________________________________________________________________________________________________</w:t>
      </w:r>
    </w:p>
    <w:p w14:paraId="5E57CB10" w14:textId="77777777" w:rsidR="00056F6D" w:rsidRPr="004D38D4" w:rsidRDefault="00056F6D" w:rsidP="00056F6D">
      <w:pPr>
        <w:spacing w:after="0" w:line="240" w:lineRule="auto"/>
        <w:rPr>
          <w:rFonts w:ascii="Garamond" w:eastAsia="Times New Roman" w:hAnsi="Garamond"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38D4">
        <w:rPr>
          <w:rFonts w:ascii="Garamond" w:eastAsia="Times New Roman" w:hAnsi="Garamond"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Mental Health and Behavioral Health Authority Contacts</w:t>
      </w:r>
    </w:p>
    <w:p w14:paraId="69161A4C" w14:textId="77777777" w:rsidR="00056F6D" w:rsidRPr="004D0A0F" w:rsidRDefault="00056F6D" w:rsidP="00056F6D">
      <w:pPr>
        <w:spacing w:after="0" w:line="240" w:lineRule="auto"/>
        <w:rPr>
          <w:rFonts w:ascii="Garamond" w:eastAsia="Times New Roman" w:hAnsi="Garamond"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BCE9F" w14:textId="2A1973A9"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0"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HealthCore</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800-446-8253</w:t>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Gregg County Health Department – 903-237-2620</w:t>
      </w:r>
    </w:p>
    <w:p w14:paraId="4A326AA6" w14:textId="77777777"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247B0" w14:textId="68183569"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1"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 Texas Aging &amp; Disability Resource Center</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855-937-2372</w:t>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r:id="rId132"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Cherokee County Public Health Department</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903-586-6191</w:t>
      </w:r>
    </w:p>
    <w:p w14:paraId="22F4D533" w14:textId="77777777"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A3CA17" w14:textId="03C5F8B5"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3"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Henderson County Health Department</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903-675-7742</w:t>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r:id="rId134"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Marshall-Harrison County Health District</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903-938-8338</w:t>
      </w:r>
    </w:p>
    <w:p w14:paraId="178C8F8D" w14:textId="77777777"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BDABC" w14:textId="35CC27AA"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5"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Northeast Texas Public Health</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903-535-0030</w:t>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r:id="rId136" w:history="1">
        <w:r w:rsidRPr="0073652F">
          <w:rPr>
            <w:rStyle w:val="Hyperlink"/>
            <w:rFonts w:ascii="Garamond" w:eastAsia="Times New Roman" w:hAnsi="Garamond" w:cs="Times New Roman"/>
            <w:color w:val="3333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Rusk County Health Department</w:t>
        </w:r>
      </w:hyperlink>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903-657-3832</w:t>
      </w:r>
    </w:p>
    <w:p w14:paraId="72B30ED9" w14:textId="77777777" w:rsidR="00056F6D" w:rsidRPr="0073652F" w:rsidRDefault="00056F6D" w:rsidP="00056F6D">
      <w:pPr>
        <w:spacing w:after="0" w:line="240" w:lineRule="auto"/>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4D8FA5" w14:textId="5CE2D905" w:rsidR="00D10455" w:rsidRPr="0073652F" w:rsidRDefault="00056F6D" w:rsidP="00D10455">
      <w:pPr>
        <w:spacing w:after="0" w:line="240" w:lineRule="auto"/>
        <w:rPr>
          <w:rFonts w:ascii="Garamond" w:eastAsia="Times New Roman" w:hAnsi="Garamond" w:cs="Times New Roman"/>
          <w:sz w:val="20"/>
          <w:szCs w:val="20"/>
        </w:rPr>
      </w:pP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Gilmer Health Department – 903-843-3039</w:t>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3652F">
        <w:rPr>
          <w:rFonts w:ascii="Garamond" w:eastAsia="Times New Roman" w:hAnsi="Garamond"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Canton Health Department – 903-567-5441</w:t>
      </w:r>
      <w:r w:rsidR="00D10455" w:rsidRPr="0073652F">
        <w:rPr>
          <w:rFonts w:ascii="Garamond" w:eastAsia="Times New Roman" w:hAnsi="Garamond" w:cs="Times New Roman"/>
          <w:sz w:val="20"/>
          <w:szCs w:val="20"/>
        </w:rPr>
        <w:t xml:space="preserve"> </w:t>
      </w:r>
    </w:p>
    <w:p w14:paraId="3B56BE11" w14:textId="14E41251" w:rsidR="00F12F8A" w:rsidRPr="004D0A0F" w:rsidRDefault="00F12F8A" w:rsidP="00F12F8A">
      <w:pPr>
        <w:pBdr>
          <w:bottom w:val="single" w:sz="4" w:space="1" w:color="auto"/>
        </w:pBdr>
        <w:spacing w:after="0" w:line="240" w:lineRule="auto"/>
        <w:rPr>
          <w:rFonts w:ascii="Garamond" w:eastAsia="Times New Roman" w:hAnsi="Garamond" w:cs="Courier New"/>
          <w:b/>
          <w:bCs/>
          <w:spacing w:val="-20"/>
        </w:rPr>
      </w:pPr>
    </w:p>
    <w:p w14:paraId="15CEC987" w14:textId="77777777" w:rsidR="00F12F8A" w:rsidRPr="004D0A0F" w:rsidRDefault="00F12F8A" w:rsidP="00F12F8A"/>
    <w:p w14:paraId="44FF45E4" w14:textId="77777777" w:rsidR="00F12F8A" w:rsidRPr="004D38D4" w:rsidRDefault="00F12F8A" w:rsidP="00F12F8A">
      <w:pPr>
        <w:rPr>
          <w:rFonts w:ascii="Garamond" w:hAnsi="Garamond"/>
          <w:b/>
          <w:bCs/>
          <w:sz w:val="24"/>
          <w:szCs w:val="24"/>
        </w:rPr>
      </w:pPr>
      <w:r w:rsidRPr="004D38D4">
        <w:rPr>
          <w:rFonts w:ascii="Garamond" w:hAnsi="Garamond"/>
          <w:b/>
          <w:bCs/>
          <w:sz w:val="24"/>
          <w:szCs w:val="24"/>
        </w:rPr>
        <w:t>Implications for Planning</w:t>
      </w:r>
    </w:p>
    <w:p w14:paraId="2688558A" w14:textId="59C62197" w:rsidR="00EB27FE" w:rsidRPr="00EB27FE" w:rsidRDefault="00EB27FE" w:rsidP="00EB27FE">
      <w:r>
        <w:t>T</w:t>
      </w:r>
      <w:r w:rsidRPr="00EB27FE">
        <w:t>he combination of survey feedback and regional data confirms that mental health priorities are deeply interconnected with public safety, criminal justice, and victim services. Planning strategies should include:</w:t>
      </w:r>
    </w:p>
    <w:p w14:paraId="57465171" w14:textId="77777777" w:rsidR="00EB27FE" w:rsidRPr="00EB27FE" w:rsidRDefault="00EB27FE" w:rsidP="008E66DE">
      <w:pPr>
        <w:pStyle w:val="ListParagraph"/>
        <w:numPr>
          <w:ilvl w:val="0"/>
          <w:numId w:val="41"/>
        </w:numPr>
        <w:rPr>
          <w:sz w:val="22"/>
          <w:szCs w:val="22"/>
        </w:rPr>
      </w:pPr>
      <w:r w:rsidRPr="00EB27FE">
        <w:rPr>
          <w:sz w:val="22"/>
          <w:szCs w:val="22"/>
        </w:rPr>
        <w:t>Expanding crisis response capacity (mobile units, stabilization beds)</w:t>
      </w:r>
    </w:p>
    <w:p w14:paraId="3FAF52BD" w14:textId="77777777" w:rsidR="00EB27FE" w:rsidRPr="00EB27FE" w:rsidRDefault="00EB27FE" w:rsidP="008E66DE">
      <w:pPr>
        <w:pStyle w:val="ListParagraph"/>
        <w:numPr>
          <w:ilvl w:val="0"/>
          <w:numId w:val="41"/>
        </w:numPr>
        <w:rPr>
          <w:sz w:val="22"/>
          <w:szCs w:val="22"/>
        </w:rPr>
      </w:pPr>
      <w:r w:rsidRPr="00EB27FE">
        <w:rPr>
          <w:sz w:val="22"/>
          <w:szCs w:val="22"/>
        </w:rPr>
        <w:t>Supporting training for law enforcement and first responders</w:t>
      </w:r>
    </w:p>
    <w:p w14:paraId="4405EBB6" w14:textId="77777777" w:rsidR="00EB27FE" w:rsidRPr="00EB27FE" w:rsidRDefault="00EB27FE" w:rsidP="008E66DE">
      <w:pPr>
        <w:pStyle w:val="ListParagraph"/>
        <w:numPr>
          <w:ilvl w:val="0"/>
          <w:numId w:val="41"/>
        </w:numPr>
        <w:rPr>
          <w:sz w:val="22"/>
          <w:szCs w:val="22"/>
        </w:rPr>
      </w:pPr>
      <w:r w:rsidRPr="00EB27FE">
        <w:rPr>
          <w:sz w:val="22"/>
          <w:szCs w:val="22"/>
        </w:rPr>
        <w:t>Embedding licensed professionals in jails and courts</w:t>
      </w:r>
    </w:p>
    <w:p w14:paraId="323070CC" w14:textId="77777777" w:rsidR="00EB27FE" w:rsidRPr="00EB27FE" w:rsidRDefault="00EB27FE" w:rsidP="008E66DE">
      <w:pPr>
        <w:pStyle w:val="ListParagraph"/>
        <w:numPr>
          <w:ilvl w:val="0"/>
          <w:numId w:val="41"/>
        </w:numPr>
        <w:rPr>
          <w:sz w:val="22"/>
          <w:szCs w:val="22"/>
        </w:rPr>
      </w:pPr>
      <w:r w:rsidRPr="00EB27FE">
        <w:rPr>
          <w:sz w:val="22"/>
          <w:szCs w:val="22"/>
        </w:rPr>
        <w:t>Promoting tele-mental health access in underserved counties</w:t>
      </w:r>
    </w:p>
    <w:p w14:paraId="0764071F" w14:textId="77777777" w:rsidR="00EB27FE" w:rsidRPr="00EB27FE" w:rsidRDefault="00EB27FE" w:rsidP="008E66DE">
      <w:pPr>
        <w:pStyle w:val="ListParagraph"/>
        <w:numPr>
          <w:ilvl w:val="0"/>
          <w:numId w:val="41"/>
        </w:numPr>
        <w:rPr>
          <w:sz w:val="22"/>
          <w:szCs w:val="22"/>
        </w:rPr>
      </w:pPr>
      <w:r w:rsidRPr="00EB27FE">
        <w:rPr>
          <w:sz w:val="22"/>
          <w:szCs w:val="22"/>
        </w:rPr>
        <w:t>Increasing trauma-informed services for victims, youth, and at-risk adults</w:t>
      </w:r>
    </w:p>
    <w:p w14:paraId="7A0B65E8" w14:textId="77777777" w:rsidR="00F12F8A" w:rsidRPr="004D0A0F" w:rsidRDefault="00F12F8A" w:rsidP="00F12F8A">
      <w:pPr>
        <w:pStyle w:val="ListParagraph"/>
        <w:rPr>
          <w:sz w:val="22"/>
          <w:szCs w:val="22"/>
        </w:rPr>
      </w:pPr>
    </w:p>
    <w:p w14:paraId="4094010B" w14:textId="77777777" w:rsidR="00F12F8A" w:rsidRPr="004D0A0F" w:rsidRDefault="00F12F8A" w:rsidP="00F12F8A">
      <w:r w:rsidRPr="004D0A0F">
        <w:t>Addressing mental health as a core public safety issue will require long-term investment, interagency coordination, and culturally competent programming.</w:t>
      </w:r>
    </w:p>
    <w:p w14:paraId="4E1AC96B" w14:textId="77777777" w:rsidR="00357DCB" w:rsidRDefault="00357DCB" w:rsidP="00EE209C">
      <w:pPr>
        <w:pBdr>
          <w:bottom w:val="single" w:sz="4" w:space="1" w:color="auto"/>
        </w:pBdr>
        <w:spacing w:after="0" w:line="240" w:lineRule="auto"/>
        <w:rPr>
          <w:rFonts w:ascii="Garamond" w:eastAsia="Times New Roman" w:hAnsi="Garamond" w:cs="Courier New"/>
          <w:b/>
          <w:spacing w:val="-20"/>
        </w:rPr>
      </w:pPr>
    </w:p>
    <w:p w14:paraId="0AFA9703" w14:textId="77777777" w:rsidR="00563111" w:rsidRDefault="00563111" w:rsidP="00EE209C">
      <w:pPr>
        <w:pBdr>
          <w:bottom w:val="single" w:sz="4" w:space="1" w:color="auto"/>
        </w:pBdr>
        <w:spacing w:after="0" w:line="240" w:lineRule="auto"/>
        <w:rPr>
          <w:rFonts w:ascii="Garamond" w:eastAsia="Times New Roman" w:hAnsi="Garamond" w:cs="Courier New"/>
          <w:b/>
          <w:spacing w:val="-20"/>
        </w:rPr>
      </w:pPr>
    </w:p>
    <w:p w14:paraId="5256454C"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5F552027"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49D6A71B"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7D9C87AA"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150EF600"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6ED6908F"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7153B40D"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37E4CDEA"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58FBF141"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7B12A0F4"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1B002CC4"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607A9237"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43D55274"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621F2706"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1EE39870"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0527006B"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0C87D13C"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62C75115"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78A034E3"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3B05FC37"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58F32CFD"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37D93BB7"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3298D853"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6B1CDCB0"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5AF46700"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09936291"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04C6D42C"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047038B7"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0C7670CC"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3187B8FE"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65471729"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6E5B3E46" w14:textId="77777777" w:rsidR="008C19E6" w:rsidRDefault="008C19E6" w:rsidP="00EE209C">
      <w:pPr>
        <w:pBdr>
          <w:bottom w:val="single" w:sz="4" w:space="1" w:color="auto"/>
        </w:pBdr>
        <w:spacing w:after="0" w:line="240" w:lineRule="auto"/>
        <w:rPr>
          <w:rFonts w:ascii="Garamond" w:eastAsia="Times New Roman" w:hAnsi="Garamond" w:cs="Courier New"/>
          <w:b/>
          <w:spacing w:val="-20"/>
        </w:rPr>
      </w:pPr>
    </w:p>
    <w:p w14:paraId="36B5A384"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754D9E8A"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409B6F29"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0EC90A96"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2BF6A4E2" w14:textId="77777777" w:rsidR="00A20104" w:rsidRDefault="00A20104" w:rsidP="00EE209C">
      <w:pPr>
        <w:pBdr>
          <w:bottom w:val="single" w:sz="4" w:space="1" w:color="auto"/>
        </w:pBdr>
        <w:spacing w:after="0" w:line="240" w:lineRule="auto"/>
        <w:rPr>
          <w:rFonts w:ascii="Garamond" w:eastAsia="Times New Roman" w:hAnsi="Garamond" w:cs="Courier New"/>
          <w:b/>
          <w:spacing w:val="-20"/>
        </w:rPr>
      </w:pPr>
    </w:p>
    <w:p w14:paraId="766ACD1C" w14:textId="70079EAC" w:rsidR="00EE209C" w:rsidRPr="000959BE" w:rsidRDefault="00EE209C" w:rsidP="00EE209C">
      <w:pPr>
        <w:pBdr>
          <w:bottom w:val="single" w:sz="4" w:space="1" w:color="auto"/>
        </w:pBdr>
        <w:spacing w:after="0" w:line="240" w:lineRule="auto"/>
        <w:rPr>
          <w:rFonts w:ascii="Courier New" w:eastAsia="Times New Roman" w:hAnsi="Courier New" w:cs="Courier New"/>
          <w:b/>
          <w:spacing w:val="-20"/>
          <w:sz w:val="44"/>
          <w:szCs w:val="44"/>
        </w:rPr>
      </w:pPr>
      <w:r>
        <w:rPr>
          <w:rFonts w:ascii="Verdana" w:eastAsia="Times New Roman" w:hAnsi="Verdana" w:cs="Courier New"/>
          <w:b/>
          <w:spacing w:val="-20"/>
          <w:sz w:val="44"/>
          <w:szCs w:val="44"/>
        </w:rPr>
        <w:lastRenderedPageBreak/>
        <w:t>Substance Abuse</w:t>
      </w:r>
      <w:r w:rsidRPr="000959BE">
        <w:rPr>
          <w:rFonts w:ascii="Verdana" w:eastAsia="Times New Roman" w:hAnsi="Verdana" w:cs="Courier New"/>
          <w:b/>
          <w:spacing w:val="-20"/>
          <w:sz w:val="44"/>
          <w:szCs w:val="44"/>
        </w:rPr>
        <w:t xml:space="preserve"> Priorities</w:t>
      </w:r>
    </w:p>
    <w:p w14:paraId="2B742877" w14:textId="77777777" w:rsidR="0046161B" w:rsidRDefault="0046161B" w:rsidP="0046161B">
      <w:pPr>
        <w:spacing w:after="0" w:line="240" w:lineRule="auto"/>
        <w:rPr>
          <w:rFonts w:ascii="Times New Roman" w:eastAsia="Times New Roman" w:hAnsi="Times New Roman" w:cs="Times New Roman"/>
          <w:b/>
          <w:bCs/>
          <w:sz w:val="28"/>
          <w:szCs w:val="24"/>
        </w:rPr>
      </w:pPr>
    </w:p>
    <w:p w14:paraId="3151FD76" w14:textId="5F431471" w:rsidR="0046161B" w:rsidRPr="004D38D4" w:rsidRDefault="0046161B" w:rsidP="0046161B">
      <w:pPr>
        <w:spacing w:after="0" w:line="240" w:lineRule="auto"/>
        <w:rPr>
          <w:rFonts w:ascii="Garamond" w:eastAsia="Times New Roman" w:hAnsi="Garamond" w:cs="Times New Roman"/>
          <w:b/>
          <w:bCs/>
          <w:sz w:val="24"/>
          <w:szCs w:val="24"/>
        </w:rPr>
      </w:pPr>
      <w:r w:rsidRPr="004D38D4">
        <w:rPr>
          <w:rFonts w:ascii="Garamond" w:eastAsia="Times New Roman" w:hAnsi="Garamond" w:cs="Times New Roman"/>
          <w:b/>
          <w:bCs/>
          <w:sz w:val="24"/>
          <w:szCs w:val="24"/>
        </w:rPr>
        <w:t>Overview</w:t>
      </w:r>
    </w:p>
    <w:p w14:paraId="38CB37A7" w14:textId="77777777" w:rsidR="0046161B" w:rsidRPr="0046161B" w:rsidRDefault="0046161B" w:rsidP="0046161B">
      <w:pPr>
        <w:spacing w:after="0" w:line="240" w:lineRule="auto"/>
        <w:rPr>
          <w:rFonts w:ascii="Garamond" w:eastAsia="Times New Roman" w:hAnsi="Garamond" w:cs="Times New Roman"/>
          <w:b/>
          <w:bCs/>
        </w:rPr>
      </w:pPr>
    </w:p>
    <w:p w14:paraId="4596ECED" w14:textId="2DC0AE2E" w:rsidR="0046161B" w:rsidRPr="0046161B" w:rsidRDefault="00B31841" w:rsidP="0046161B">
      <w:pPr>
        <w:spacing w:after="0" w:line="240" w:lineRule="auto"/>
        <w:rPr>
          <w:rFonts w:ascii="Garamond" w:eastAsia="Times New Roman" w:hAnsi="Garamond" w:cs="Times New Roman"/>
        </w:rPr>
      </w:pPr>
      <w:r w:rsidRPr="00B31841">
        <w:rPr>
          <w:rFonts w:ascii="Garamond" w:eastAsia="Times New Roman" w:hAnsi="Garamond" w:cs="Times New Roman"/>
        </w:rPr>
        <w:t>Substance abuse remains a persistent and complex issue across the ETCOG region. Stakeholders report significant needs related to prevention education, treatment access, recovery support, and the integration of services into the criminal justice system. Many counties, especially rural ones, lack affordable inpatient and outpatient options. Overdose deaths and substance-related crime continue to rise, intensifying the demand for early intervention and long-term recovery strategies.</w:t>
      </w:r>
      <w:r w:rsidR="00B82C39">
        <w:rPr>
          <w:rFonts w:ascii="Garamond" w:eastAsia="Times New Roman" w:hAnsi="Garamond" w:cs="Times New Roman"/>
        </w:rPr>
        <w:pict w14:anchorId="7D7C7549">
          <v:rect id="_x0000_i1052" style="width:0;height:1.5pt" o:hralign="center" o:hrstd="t" o:hr="t" fillcolor="#a0a0a0" stroked="f"/>
        </w:pict>
      </w:r>
    </w:p>
    <w:p w14:paraId="07E7E39C" w14:textId="77777777" w:rsidR="0046161B" w:rsidRDefault="0046161B" w:rsidP="0046161B">
      <w:pPr>
        <w:spacing w:after="0" w:line="240" w:lineRule="auto"/>
        <w:rPr>
          <w:rFonts w:ascii="Garamond" w:eastAsia="Times New Roman" w:hAnsi="Garamond" w:cs="Times New Roman"/>
          <w:b/>
          <w:bCs/>
        </w:rPr>
      </w:pPr>
    </w:p>
    <w:p w14:paraId="30CA3F87" w14:textId="77777777" w:rsidR="00B31841" w:rsidRPr="00B31841" w:rsidRDefault="00B31841" w:rsidP="00B31841">
      <w:pPr>
        <w:spacing w:after="0" w:line="240" w:lineRule="auto"/>
        <w:rPr>
          <w:rFonts w:ascii="Garamond" w:eastAsia="Times New Roman" w:hAnsi="Garamond" w:cs="Times New Roman"/>
          <w:b/>
          <w:bCs/>
          <w:u w:val="single"/>
        </w:rPr>
      </w:pPr>
      <w:r w:rsidRPr="00B31841">
        <w:rPr>
          <w:rFonts w:ascii="Garamond" w:eastAsia="Times New Roman" w:hAnsi="Garamond" w:cs="Times New Roman"/>
          <w:b/>
          <w:bCs/>
          <w:u w:val="single"/>
        </w:rPr>
        <w:t>Regional Substance Abuse Priorities</w:t>
      </w:r>
    </w:p>
    <w:p w14:paraId="59F3DF9B" w14:textId="77777777" w:rsidR="00B31841" w:rsidRPr="00B31841" w:rsidRDefault="00B31841" w:rsidP="00B31841">
      <w:pPr>
        <w:spacing w:after="0" w:line="240" w:lineRule="auto"/>
        <w:rPr>
          <w:rFonts w:ascii="Garamond" w:eastAsia="Times New Roman" w:hAnsi="Garamond" w:cs="Times New Roman"/>
          <w:b/>
          <w:bCs/>
        </w:rPr>
      </w:pPr>
      <w:r w:rsidRPr="00B31841">
        <w:rPr>
          <w:rFonts w:ascii="Garamond" w:eastAsia="Times New Roman" w:hAnsi="Garamond" w:cs="Times New Roman"/>
        </w:rPr>
        <w:t xml:space="preserve">1. </w:t>
      </w:r>
      <w:r w:rsidRPr="00B31841">
        <w:rPr>
          <w:rFonts w:ascii="Garamond" w:eastAsia="Times New Roman" w:hAnsi="Garamond" w:cs="Times New Roman"/>
          <w:b/>
          <w:bCs/>
        </w:rPr>
        <w:t>Prevention and Early Intervention</w:t>
      </w:r>
    </w:p>
    <w:p w14:paraId="7BD614AC" w14:textId="77777777" w:rsidR="00B31841" w:rsidRPr="00B31841" w:rsidRDefault="00B31841" w:rsidP="008E66DE">
      <w:pPr>
        <w:numPr>
          <w:ilvl w:val="0"/>
          <w:numId w:val="42"/>
        </w:numPr>
        <w:spacing w:after="0" w:line="240" w:lineRule="auto"/>
        <w:rPr>
          <w:rFonts w:ascii="Garamond" w:eastAsia="Times New Roman" w:hAnsi="Garamond" w:cs="Times New Roman"/>
        </w:rPr>
      </w:pPr>
      <w:r w:rsidRPr="00B31841">
        <w:rPr>
          <w:rFonts w:ascii="Garamond" w:eastAsia="Times New Roman" w:hAnsi="Garamond" w:cs="Times New Roman"/>
        </w:rPr>
        <w:t>School-based and community education</w:t>
      </w:r>
    </w:p>
    <w:p w14:paraId="5EE402BE" w14:textId="77777777" w:rsidR="00B31841" w:rsidRPr="00B31841" w:rsidRDefault="00B31841" w:rsidP="008E66DE">
      <w:pPr>
        <w:numPr>
          <w:ilvl w:val="0"/>
          <w:numId w:val="42"/>
        </w:numPr>
        <w:spacing w:after="0" w:line="240" w:lineRule="auto"/>
        <w:rPr>
          <w:rFonts w:ascii="Garamond" w:eastAsia="Times New Roman" w:hAnsi="Garamond" w:cs="Times New Roman"/>
        </w:rPr>
      </w:pPr>
      <w:r w:rsidRPr="00B31841">
        <w:rPr>
          <w:rFonts w:ascii="Garamond" w:eastAsia="Times New Roman" w:hAnsi="Garamond" w:cs="Times New Roman"/>
        </w:rPr>
        <w:t>Anti-drug youth campaigns and peer education</w:t>
      </w:r>
    </w:p>
    <w:p w14:paraId="6C4A2164" w14:textId="77777777" w:rsidR="00B31841" w:rsidRPr="00B31841" w:rsidRDefault="00B31841" w:rsidP="008E66DE">
      <w:pPr>
        <w:numPr>
          <w:ilvl w:val="0"/>
          <w:numId w:val="42"/>
        </w:numPr>
        <w:spacing w:after="0" w:line="240" w:lineRule="auto"/>
        <w:rPr>
          <w:rFonts w:ascii="Garamond" w:eastAsia="Times New Roman" w:hAnsi="Garamond" w:cs="Times New Roman"/>
        </w:rPr>
      </w:pPr>
      <w:r w:rsidRPr="00B31841">
        <w:rPr>
          <w:rFonts w:ascii="Garamond" w:eastAsia="Times New Roman" w:hAnsi="Garamond" w:cs="Times New Roman"/>
        </w:rPr>
        <w:t>Screening, Brief Intervention, and Referral to Treatment (SBIRT) programs</w:t>
      </w:r>
    </w:p>
    <w:p w14:paraId="72EFE885" w14:textId="77777777" w:rsidR="00B31841" w:rsidRPr="00B31841" w:rsidRDefault="00B31841" w:rsidP="008E66DE">
      <w:pPr>
        <w:numPr>
          <w:ilvl w:val="0"/>
          <w:numId w:val="42"/>
        </w:numPr>
        <w:spacing w:after="0" w:line="240" w:lineRule="auto"/>
        <w:rPr>
          <w:rFonts w:ascii="Garamond" w:eastAsia="Times New Roman" w:hAnsi="Garamond" w:cs="Times New Roman"/>
        </w:rPr>
      </w:pPr>
      <w:r w:rsidRPr="00B31841">
        <w:rPr>
          <w:rFonts w:ascii="Garamond" w:eastAsia="Times New Roman" w:hAnsi="Garamond" w:cs="Times New Roman"/>
        </w:rPr>
        <w:t>Trauma-informed prevention for children exposed to substance use</w:t>
      </w:r>
    </w:p>
    <w:p w14:paraId="78B8256F" w14:textId="77777777" w:rsidR="00B31841" w:rsidRPr="00B31841" w:rsidRDefault="00B31841" w:rsidP="00B31841">
      <w:pPr>
        <w:spacing w:after="0" w:line="240" w:lineRule="auto"/>
        <w:rPr>
          <w:rFonts w:ascii="Garamond" w:eastAsia="Times New Roman" w:hAnsi="Garamond" w:cs="Times New Roman"/>
          <w:b/>
          <w:bCs/>
        </w:rPr>
      </w:pPr>
      <w:r w:rsidRPr="00B31841">
        <w:rPr>
          <w:rFonts w:ascii="Garamond" w:eastAsia="Times New Roman" w:hAnsi="Garamond" w:cs="Times New Roman"/>
        </w:rPr>
        <w:t xml:space="preserve">2. </w:t>
      </w:r>
      <w:r w:rsidRPr="00B31841">
        <w:rPr>
          <w:rFonts w:ascii="Garamond" w:eastAsia="Times New Roman" w:hAnsi="Garamond" w:cs="Times New Roman"/>
          <w:b/>
          <w:bCs/>
        </w:rPr>
        <w:t>Treatment Access and Capacity</w:t>
      </w:r>
    </w:p>
    <w:p w14:paraId="4B80FB8D" w14:textId="77777777" w:rsidR="00B31841" w:rsidRPr="00B31841" w:rsidRDefault="00B31841" w:rsidP="008E66DE">
      <w:pPr>
        <w:numPr>
          <w:ilvl w:val="0"/>
          <w:numId w:val="43"/>
        </w:numPr>
        <w:spacing w:after="0" w:line="240" w:lineRule="auto"/>
        <w:rPr>
          <w:rFonts w:ascii="Garamond" w:eastAsia="Times New Roman" w:hAnsi="Garamond" w:cs="Times New Roman"/>
        </w:rPr>
      </w:pPr>
      <w:r w:rsidRPr="00B31841">
        <w:rPr>
          <w:rFonts w:ascii="Garamond" w:eastAsia="Times New Roman" w:hAnsi="Garamond" w:cs="Times New Roman"/>
        </w:rPr>
        <w:t>Inpatient detox and residential treatment programs</w:t>
      </w:r>
    </w:p>
    <w:p w14:paraId="2E3F1D2D" w14:textId="77777777" w:rsidR="00B31841" w:rsidRPr="00B31841" w:rsidRDefault="00B31841" w:rsidP="008E66DE">
      <w:pPr>
        <w:numPr>
          <w:ilvl w:val="0"/>
          <w:numId w:val="43"/>
        </w:numPr>
        <w:spacing w:after="0" w:line="240" w:lineRule="auto"/>
        <w:rPr>
          <w:rFonts w:ascii="Garamond" w:eastAsia="Times New Roman" w:hAnsi="Garamond" w:cs="Times New Roman"/>
        </w:rPr>
      </w:pPr>
      <w:r w:rsidRPr="00B31841">
        <w:rPr>
          <w:rFonts w:ascii="Garamond" w:eastAsia="Times New Roman" w:hAnsi="Garamond" w:cs="Times New Roman"/>
        </w:rPr>
        <w:t>Outpatient programs with flexible scheduling</w:t>
      </w:r>
    </w:p>
    <w:p w14:paraId="464F0FBA" w14:textId="77777777" w:rsidR="00B31841" w:rsidRPr="00B31841" w:rsidRDefault="00B31841" w:rsidP="008E66DE">
      <w:pPr>
        <w:numPr>
          <w:ilvl w:val="0"/>
          <w:numId w:val="43"/>
        </w:numPr>
        <w:spacing w:after="0" w:line="240" w:lineRule="auto"/>
        <w:rPr>
          <w:rFonts w:ascii="Garamond" w:eastAsia="Times New Roman" w:hAnsi="Garamond" w:cs="Times New Roman"/>
        </w:rPr>
      </w:pPr>
      <w:r w:rsidRPr="00B31841">
        <w:rPr>
          <w:rFonts w:ascii="Garamond" w:eastAsia="Times New Roman" w:hAnsi="Garamond" w:cs="Times New Roman"/>
        </w:rPr>
        <w:t>Co-occurring disorder treatment (mental health + substance use)</w:t>
      </w:r>
    </w:p>
    <w:p w14:paraId="621B3E3E" w14:textId="77777777" w:rsidR="00B31841" w:rsidRPr="00B31841" w:rsidRDefault="00B31841" w:rsidP="008E66DE">
      <w:pPr>
        <w:numPr>
          <w:ilvl w:val="0"/>
          <w:numId w:val="43"/>
        </w:numPr>
        <w:spacing w:after="0" w:line="240" w:lineRule="auto"/>
        <w:rPr>
          <w:rFonts w:ascii="Garamond" w:eastAsia="Times New Roman" w:hAnsi="Garamond" w:cs="Times New Roman"/>
        </w:rPr>
      </w:pPr>
      <w:r w:rsidRPr="00B31841">
        <w:rPr>
          <w:rFonts w:ascii="Garamond" w:eastAsia="Times New Roman" w:hAnsi="Garamond" w:cs="Times New Roman"/>
        </w:rPr>
        <w:t>Transportation and financial assistance for treatment</w:t>
      </w:r>
    </w:p>
    <w:p w14:paraId="4A2FAB09" w14:textId="77777777" w:rsidR="00B31841" w:rsidRPr="00B31841" w:rsidRDefault="00B31841" w:rsidP="00B31841">
      <w:pPr>
        <w:spacing w:after="0" w:line="240" w:lineRule="auto"/>
        <w:rPr>
          <w:rFonts w:ascii="Garamond" w:eastAsia="Times New Roman" w:hAnsi="Garamond" w:cs="Times New Roman"/>
        </w:rPr>
      </w:pPr>
      <w:r w:rsidRPr="00B31841">
        <w:rPr>
          <w:rFonts w:ascii="Garamond" w:eastAsia="Times New Roman" w:hAnsi="Garamond" w:cs="Times New Roman"/>
        </w:rPr>
        <w:t xml:space="preserve">3. </w:t>
      </w:r>
      <w:r w:rsidRPr="00B31841">
        <w:rPr>
          <w:rFonts w:ascii="Garamond" w:eastAsia="Times New Roman" w:hAnsi="Garamond" w:cs="Times New Roman"/>
          <w:b/>
          <w:bCs/>
        </w:rPr>
        <w:t>Recovery and Reentry Support</w:t>
      </w:r>
    </w:p>
    <w:p w14:paraId="21C1624C" w14:textId="77777777" w:rsidR="00B31841" w:rsidRPr="00B31841" w:rsidRDefault="00B31841" w:rsidP="008E66DE">
      <w:pPr>
        <w:numPr>
          <w:ilvl w:val="0"/>
          <w:numId w:val="44"/>
        </w:numPr>
        <w:spacing w:after="0" w:line="240" w:lineRule="auto"/>
        <w:rPr>
          <w:rFonts w:ascii="Garamond" w:eastAsia="Times New Roman" w:hAnsi="Garamond" w:cs="Times New Roman"/>
        </w:rPr>
      </w:pPr>
      <w:r w:rsidRPr="00B31841">
        <w:rPr>
          <w:rFonts w:ascii="Garamond" w:eastAsia="Times New Roman" w:hAnsi="Garamond" w:cs="Times New Roman"/>
        </w:rPr>
        <w:t>Recovery housing and sober living environments</w:t>
      </w:r>
    </w:p>
    <w:p w14:paraId="12E4B1EA" w14:textId="77777777" w:rsidR="00B31841" w:rsidRPr="00B31841" w:rsidRDefault="00B31841" w:rsidP="008E66DE">
      <w:pPr>
        <w:numPr>
          <w:ilvl w:val="0"/>
          <w:numId w:val="44"/>
        </w:numPr>
        <w:spacing w:after="0" w:line="240" w:lineRule="auto"/>
        <w:rPr>
          <w:rFonts w:ascii="Garamond" w:eastAsia="Times New Roman" w:hAnsi="Garamond" w:cs="Times New Roman"/>
        </w:rPr>
      </w:pPr>
      <w:r w:rsidRPr="00B31841">
        <w:rPr>
          <w:rFonts w:ascii="Garamond" w:eastAsia="Times New Roman" w:hAnsi="Garamond" w:cs="Times New Roman"/>
        </w:rPr>
        <w:t>Peer-led support groups and coaching</w:t>
      </w:r>
    </w:p>
    <w:p w14:paraId="6A8A093D" w14:textId="77777777" w:rsidR="00B31841" w:rsidRPr="00B31841" w:rsidRDefault="00B31841" w:rsidP="008E66DE">
      <w:pPr>
        <w:numPr>
          <w:ilvl w:val="0"/>
          <w:numId w:val="44"/>
        </w:numPr>
        <w:spacing w:after="0" w:line="240" w:lineRule="auto"/>
        <w:rPr>
          <w:rFonts w:ascii="Garamond" w:eastAsia="Times New Roman" w:hAnsi="Garamond" w:cs="Times New Roman"/>
        </w:rPr>
      </w:pPr>
      <w:r w:rsidRPr="00B31841">
        <w:rPr>
          <w:rFonts w:ascii="Garamond" w:eastAsia="Times New Roman" w:hAnsi="Garamond" w:cs="Times New Roman"/>
        </w:rPr>
        <w:t>Recovery support for veterans and justice-involved individuals</w:t>
      </w:r>
    </w:p>
    <w:p w14:paraId="4C9161F2" w14:textId="77777777" w:rsidR="00B31841" w:rsidRPr="00B31841" w:rsidRDefault="00B31841" w:rsidP="008E66DE">
      <w:pPr>
        <w:numPr>
          <w:ilvl w:val="0"/>
          <w:numId w:val="44"/>
        </w:numPr>
        <w:spacing w:after="0" w:line="240" w:lineRule="auto"/>
        <w:rPr>
          <w:rFonts w:ascii="Garamond" w:eastAsia="Times New Roman" w:hAnsi="Garamond" w:cs="Times New Roman"/>
        </w:rPr>
      </w:pPr>
      <w:r w:rsidRPr="00B31841">
        <w:rPr>
          <w:rFonts w:ascii="Garamond" w:eastAsia="Times New Roman" w:hAnsi="Garamond" w:cs="Times New Roman"/>
        </w:rPr>
        <w:t>Employment, education, and housing assistance</w:t>
      </w:r>
    </w:p>
    <w:p w14:paraId="00675344" w14:textId="77777777" w:rsidR="00B31841" w:rsidRPr="00B31841" w:rsidRDefault="00B31841" w:rsidP="00B31841">
      <w:pPr>
        <w:spacing w:after="0" w:line="240" w:lineRule="auto"/>
        <w:rPr>
          <w:rFonts w:ascii="Garamond" w:eastAsia="Times New Roman" w:hAnsi="Garamond" w:cs="Times New Roman"/>
        </w:rPr>
      </w:pPr>
      <w:r w:rsidRPr="00B31841">
        <w:rPr>
          <w:rFonts w:ascii="Garamond" w:eastAsia="Times New Roman" w:hAnsi="Garamond" w:cs="Times New Roman"/>
        </w:rPr>
        <w:t xml:space="preserve">4. </w:t>
      </w:r>
      <w:r w:rsidRPr="00B31841">
        <w:rPr>
          <w:rFonts w:ascii="Garamond" w:eastAsia="Times New Roman" w:hAnsi="Garamond" w:cs="Times New Roman"/>
          <w:b/>
          <w:bCs/>
        </w:rPr>
        <w:t>Criminal Justice Integration</w:t>
      </w:r>
    </w:p>
    <w:p w14:paraId="16F1FCB8" w14:textId="77777777" w:rsidR="00B31841" w:rsidRPr="00B31841" w:rsidRDefault="00B31841" w:rsidP="008E66DE">
      <w:pPr>
        <w:numPr>
          <w:ilvl w:val="0"/>
          <w:numId w:val="45"/>
        </w:numPr>
        <w:spacing w:after="0" w:line="240" w:lineRule="auto"/>
        <w:rPr>
          <w:rFonts w:ascii="Garamond" w:eastAsia="Times New Roman" w:hAnsi="Garamond" w:cs="Times New Roman"/>
        </w:rPr>
      </w:pPr>
      <w:r w:rsidRPr="00B31841">
        <w:rPr>
          <w:rFonts w:ascii="Garamond" w:eastAsia="Times New Roman" w:hAnsi="Garamond" w:cs="Times New Roman"/>
        </w:rPr>
        <w:t>Substance abuse diversion courts (DWI, drug court)</w:t>
      </w:r>
    </w:p>
    <w:p w14:paraId="5C78EE58" w14:textId="77777777" w:rsidR="00B31841" w:rsidRPr="00B31841" w:rsidRDefault="00B31841" w:rsidP="008E66DE">
      <w:pPr>
        <w:numPr>
          <w:ilvl w:val="0"/>
          <w:numId w:val="45"/>
        </w:numPr>
        <w:spacing w:after="0" w:line="240" w:lineRule="auto"/>
        <w:rPr>
          <w:rFonts w:ascii="Garamond" w:eastAsia="Times New Roman" w:hAnsi="Garamond" w:cs="Times New Roman"/>
        </w:rPr>
      </w:pPr>
      <w:r w:rsidRPr="00B31841">
        <w:rPr>
          <w:rFonts w:ascii="Garamond" w:eastAsia="Times New Roman" w:hAnsi="Garamond" w:cs="Times New Roman"/>
        </w:rPr>
        <w:t>Screening and referral in jails and court systems</w:t>
      </w:r>
    </w:p>
    <w:p w14:paraId="265C8376" w14:textId="77777777" w:rsidR="00B31841" w:rsidRPr="00B31841" w:rsidRDefault="00B31841" w:rsidP="008E66DE">
      <w:pPr>
        <w:numPr>
          <w:ilvl w:val="0"/>
          <w:numId w:val="45"/>
        </w:numPr>
        <w:spacing w:after="0" w:line="240" w:lineRule="auto"/>
        <w:rPr>
          <w:rFonts w:ascii="Garamond" w:eastAsia="Times New Roman" w:hAnsi="Garamond" w:cs="Times New Roman"/>
        </w:rPr>
      </w:pPr>
      <w:r w:rsidRPr="00B31841">
        <w:rPr>
          <w:rFonts w:ascii="Garamond" w:eastAsia="Times New Roman" w:hAnsi="Garamond" w:cs="Times New Roman"/>
        </w:rPr>
        <w:t>Reentry case management focused on relapse prevention</w:t>
      </w:r>
    </w:p>
    <w:p w14:paraId="462C1B96" w14:textId="77777777" w:rsidR="00B31841" w:rsidRPr="00B31841" w:rsidRDefault="00B31841" w:rsidP="008E66DE">
      <w:pPr>
        <w:numPr>
          <w:ilvl w:val="0"/>
          <w:numId w:val="45"/>
        </w:numPr>
        <w:spacing w:after="0" w:line="240" w:lineRule="auto"/>
        <w:rPr>
          <w:rFonts w:ascii="Garamond" w:eastAsia="Times New Roman" w:hAnsi="Garamond" w:cs="Times New Roman"/>
        </w:rPr>
      </w:pPr>
      <w:r w:rsidRPr="00B31841">
        <w:rPr>
          <w:rFonts w:ascii="Garamond" w:eastAsia="Times New Roman" w:hAnsi="Garamond" w:cs="Times New Roman"/>
        </w:rPr>
        <w:t>Court-ordered treatment and compliance monitoring</w:t>
      </w:r>
    </w:p>
    <w:p w14:paraId="4AF87222" w14:textId="77777777" w:rsidR="0046161B" w:rsidRPr="0046161B" w:rsidRDefault="00B82C39" w:rsidP="0046161B">
      <w:pPr>
        <w:spacing w:after="0" w:line="240" w:lineRule="auto"/>
        <w:rPr>
          <w:rFonts w:ascii="Garamond" w:eastAsia="Times New Roman" w:hAnsi="Garamond" w:cs="Times New Roman"/>
        </w:rPr>
      </w:pPr>
      <w:r>
        <w:rPr>
          <w:rFonts w:ascii="Garamond" w:eastAsia="Times New Roman" w:hAnsi="Garamond" w:cs="Times New Roman"/>
        </w:rPr>
        <w:pict w14:anchorId="2AAC5BFF">
          <v:rect id="_x0000_i1053" style="width:0;height:1.5pt" o:hralign="center" o:hrstd="t" o:hr="t" fillcolor="#a0a0a0" stroked="f"/>
        </w:pict>
      </w:r>
    </w:p>
    <w:p w14:paraId="17BC97BF" w14:textId="77777777" w:rsidR="0046161B" w:rsidRPr="004D38D4" w:rsidRDefault="0046161B" w:rsidP="0046161B">
      <w:pPr>
        <w:spacing w:after="0" w:line="240" w:lineRule="auto"/>
        <w:rPr>
          <w:rFonts w:ascii="Garamond" w:eastAsia="Times New Roman" w:hAnsi="Garamond" w:cs="Times New Roman"/>
          <w:b/>
          <w:bCs/>
          <w:sz w:val="24"/>
          <w:szCs w:val="24"/>
        </w:rPr>
      </w:pPr>
    </w:p>
    <w:p w14:paraId="4F769DB9" w14:textId="77777777" w:rsidR="00B31841" w:rsidRPr="00B31841" w:rsidRDefault="00B31841" w:rsidP="00B31841">
      <w:pPr>
        <w:spacing w:after="0" w:line="240" w:lineRule="auto"/>
        <w:rPr>
          <w:rFonts w:ascii="Garamond" w:eastAsia="Times New Roman" w:hAnsi="Garamond" w:cs="Times New Roman"/>
          <w:b/>
          <w:bCs/>
        </w:rPr>
      </w:pPr>
      <w:r w:rsidRPr="00B31841">
        <w:rPr>
          <w:rFonts w:ascii="Garamond" w:eastAsia="Times New Roman" w:hAnsi="Garamond" w:cs="Times New Roman"/>
          <w:b/>
          <w:bCs/>
        </w:rPr>
        <w:t>Stakeholder Survey Results</w:t>
      </w:r>
    </w:p>
    <w:p w14:paraId="148DA172" w14:textId="77777777" w:rsidR="00B31841" w:rsidRPr="00B31841" w:rsidRDefault="00B31841" w:rsidP="00B31841">
      <w:pPr>
        <w:spacing w:after="0" w:line="240" w:lineRule="auto"/>
        <w:rPr>
          <w:rFonts w:ascii="Garamond" w:eastAsia="Times New Roman" w:hAnsi="Garamond" w:cs="Times New Roman"/>
          <w:b/>
          <w:bCs/>
        </w:rPr>
      </w:pPr>
      <w:r w:rsidRPr="00B31841">
        <w:rPr>
          <w:rFonts w:ascii="Garamond" w:eastAsia="Times New Roman" w:hAnsi="Garamond" w:cs="Times New Roman"/>
          <w:b/>
          <w:bCs/>
        </w:rPr>
        <w:t>Most Important Substance Abuse Services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5"/>
        <w:gridCol w:w="1629"/>
      </w:tblGrid>
      <w:tr w:rsidR="00B31841" w:rsidRPr="00B31841" w14:paraId="7A35366E" w14:textId="77777777" w:rsidTr="00B31841">
        <w:trPr>
          <w:tblHeader/>
          <w:tblCellSpacing w:w="15" w:type="dxa"/>
        </w:trPr>
        <w:tc>
          <w:tcPr>
            <w:tcW w:w="0" w:type="auto"/>
            <w:vAlign w:val="center"/>
            <w:hideMark/>
          </w:tcPr>
          <w:p w14:paraId="187740B9" w14:textId="77777777" w:rsidR="00B31841" w:rsidRPr="00B31841" w:rsidRDefault="00B31841" w:rsidP="00B31841">
            <w:pPr>
              <w:spacing w:after="0" w:line="240" w:lineRule="auto"/>
              <w:rPr>
                <w:rFonts w:ascii="Garamond" w:eastAsia="Times New Roman" w:hAnsi="Garamond" w:cs="Times New Roman"/>
                <w:b/>
                <w:bCs/>
                <w:sz w:val="20"/>
                <w:szCs w:val="20"/>
              </w:rPr>
            </w:pPr>
            <w:r w:rsidRPr="00B31841">
              <w:rPr>
                <w:rFonts w:ascii="Garamond" w:eastAsia="Times New Roman" w:hAnsi="Garamond" w:cs="Times New Roman"/>
                <w:b/>
                <w:bCs/>
                <w:sz w:val="20"/>
                <w:szCs w:val="20"/>
              </w:rPr>
              <w:t>Service Area</w:t>
            </w:r>
          </w:p>
        </w:tc>
        <w:tc>
          <w:tcPr>
            <w:tcW w:w="0" w:type="auto"/>
            <w:vAlign w:val="center"/>
            <w:hideMark/>
          </w:tcPr>
          <w:p w14:paraId="31FAB66D" w14:textId="77777777" w:rsidR="00B31841" w:rsidRPr="00B31841" w:rsidRDefault="00B31841" w:rsidP="00B31841">
            <w:pPr>
              <w:spacing w:after="0" w:line="240" w:lineRule="auto"/>
              <w:rPr>
                <w:rFonts w:ascii="Garamond" w:eastAsia="Times New Roman" w:hAnsi="Garamond" w:cs="Times New Roman"/>
                <w:b/>
                <w:bCs/>
                <w:sz w:val="20"/>
                <w:szCs w:val="20"/>
              </w:rPr>
            </w:pPr>
            <w:r w:rsidRPr="00B31841">
              <w:rPr>
                <w:rFonts w:ascii="Garamond" w:eastAsia="Times New Roman" w:hAnsi="Garamond" w:cs="Times New Roman"/>
                <w:b/>
                <w:bCs/>
                <w:sz w:val="20"/>
                <w:szCs w:val="20"/>
              </w:rPr>
              <w:t>% of Respondents</w:t>
            </w:r>
          </w:p>
        </w:tc>
      </w:tr>
      <w:tr w:rsidR="00B31841" w:rsidRPr="00B31841" w14:paraId="7C85F068" w14:textId="77777777" w:rsidTr="00B31841">
        <w:trPr>
          <w:tblCellSpacing w:w="15" w:type="dxa"/>
        </w:trPr>
        <w:tc>
          <w:tcPr>
            <w:tcW w:w="0" w:type="auto"/>
            <w:vAlign w:val="center"/>
            <w:hideMark/>
          </w:tcPr>
          <w:p w14:paraId="66761B0F"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Inpatient Treatment</w:t>
            </w:r>
          </w:p>
        </w:tc>
        <w:tc>
          <w:tcPr>
            <w:tcW w:w="0" w:type="auto"/>
            <w:vAlign w:val="center"/>
            <w:hideMark/>
          </w:tcPr>
          <w:p w14:paraId="5BF90D74"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60.47%</w:t>
            </w:r>
          </w:p>
        </w:tc>
      </w:tr>
      <w:tr w:rsidR="00B31841" w:rsidRPr="00B31841" w14:paraId="51E3E001" w14:textId="77777777" w:rsidTr="00B31841">
        <w:trPr>
          <w:tblCellSpacing w:w="15" w:type="dxa"/>
        </w:trPr>
        <w:tc>
          <w:tcPr>
            <w:tcW w:w="0" w:type="auto"/>
            <w:vAlign w:val="center"/>
            <w:hideMark/>
          </w:tcPr>
          <w:p w14:paraId="3964BABF"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Prevention and Early Intervention</w:t>
            </w:r>
          </w:p>
        </w:tc>
        <w:tc>
          <w:tcPr>
            <w:tcW w:w="0" w:type="auto"/>
            <w:vAlign w:val="center"/>
            <w:hideMark/>
          </w:tcPr>
          <w:p w14:paraId="685CF9B1"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48.84%</w:t>
            </w:r>
          </w:p>
        </w:tc>
      </w:tr>
      <w:tr w:rsidR="00B31841" w:rsidRPr="00B31841" w14:paraId="2909F2B5" w14:textId="77777777" w:rsidTr="00B31841">
        <w:trPr>
          <w:tblCellSpacing w:w="15" w:type="dxa"/>
        </w:trPr>
        <w:tc>
          <w:tcPr>
            <w:tcW w:w="0" w:type="auto"/>
            <w:vAlign w:val="center"/>
            <w:hideMark/>
          </w:tcPr>
          <w:p w14:paraId="2E156500"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Outpatient Services</w:t>
            </w:r>
          </w:p>
        </w:tc>
        <w:tc>
          <w:tcPr>
            <w:tcW w:w="0" w:type="auto"/>
            <w:vAlign w:val="center"/>
            <w:hideMark/>
          </w:tcPr>
          <w:p w14:paraId="05D0744A"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46.51%</w:t>
            </w:r>
          </w:p>
        </w:tc>
      </w:tr>
      <w:tr w:rsidR="00B31841" w:rsidRPr="00B31841" w14:paraId="6AB4EF3B" w14:textId="77777777" w:rsidTr="00B31841">
        <w:trPr>
          <w:tblCellSpacing w:w="15" w:type="dxa"/>
        </w:trPr>
        <w:tc>
          <w:tcPr>
            <w:tcW w:w="0" w:type="auto"/>
            <w:vAlign w:val="center"/>
            <w:hideMark/>
          </w:tcPr>
          <w:p w14:paraId="7DB0C997"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Substance Abuse Diversion Court</w:t>
            </w:r>
          </w:p>
        </w:tc>
        <w:tc>
          <w:tcPr>
            <w:tcW w:w="0" w:type="auto"/>
            <w:vAlign w:val="center"/>
            <w:hideMark/>
          </w:tcPr>
          <w:p w14:paraId="02329CC5"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34.88%</w:t>
            </w:r>
          </w:p>
        </w:tc>
      </w:tr>
      <w:tr w:rsidR="00B31841" w:rsidRPr="00B31841" w14:paraId="4EB460B0" w14:textId="77777777" w:rsidTr="00B31841">
        <w:trPr>
          <w:tblCellSpacing w:w="15" w:type="dxa"/>
        </w:trPr>
        <w:tc>
          <w:tcPr>
            <w:tcW w:w="0" w:type="auto"/>
            <w:vAlign w:val="center"/>
            <w:hideMark/>
          </w:tcPr>
          <w:p w14:paraId="3A4A9715"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Recovery Support Services</w:t>
            </w:r>
          </w:p>
        </w:tc>
        <w:tc>
          <w:tcPr>
            <w:tcW w:w="0" w:type="auto"/>
            <w:vAlign w:val="center"/>
            <w:hideMark/>
          </w:tcPr>
          <w:p w14:paraId="5A92D9A4"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32.56%</w:t>
            </w:r>
          </w:p>
        </w:tc>
      </w:tr>
      <w:tr w:rsidR="00B31841" w:rsidRPr="00B31841" w14:paraId="2A35B1AF" w14:textId="77777777" w:rsidTr="00B31841">
        <w:trPr>
          <w:tblCellSpacing w:w="15" w:type="dxa"/>
        </w:trPr>
        <w:tc>
          <w:tcPr>
            <w:tcW w:w="0" w:type="auto"/>
            <w:vAlign w:val="center"/>
            <w:hideMark/>
          </w:tcPr>
          <w:p w14:paraId="78EE204B"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Education and Outreach Campaigns</w:t>
            </w:r>
          </w:p>
        </w:tc>
        <w:tc>
          <w:tcPr>
            <w:tcW w:w="0" w:type="auto"/>
            <w:vAlign w:val="center"/>
            <w:hideMark/>
          </w:tcPr>
          <w:p w14:paraId="6259CDB6"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30.23%</w:t>
            </w:r>
          </w:p>
        </w:tc>
      </w:tr>
      <w:tr w:rsidR="00B31841" w:rsidRPr="00B31841" w14:paraId="5707034C" w14:textId="77777777" w:rsidTr="00B31841">
        <w:trPr>
          <w:tblCellSpacing w:w="15" w:type="dxa"/>
        </w:trPr>
        <w:tc>
          <w:tcPr>
            <w:tcW w:w="0" w:type="auto"/>
            <w:vAlign w:val="center"/>
            <w:hideMark/>
          </w:tcPr>
          <w:p w14:paraId="68EE55FF"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Reentry Case Management</w:t>
            </w:r>
          </w:p>
        </w:tc>
        <w:tc>
          <w:tcPr>
            <w:tcW w:w="0" w:type="auto"/>
            <w:vAlign w:val="center"/>
            <w:hideMark/>
          </w:tcPr>
          <w:p w14:paraId="1A660629"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27.91%</w:t>
            </w:r>
          </w:p>
        </w:tc>
      </w:tr>
      <w:tr w:rsidR="00B31841" w:rsidRPr="00B31841" w14:paraId="335EBB25" w14:textId="77777777" w:rsidTr="00B31841">
        <w:trPr>
          <w:tblCellSpacing w:w="15" w:type="dxa"/>
        </w:trPr>
        <w:tc>
          <w:tcPr>
            <w:tcW w:w="0" w:type="auto"/>
            <w:vAlign w:val="center"/>
            <w:hideMark/>
          </w:tcPr>
          <w:p w14:paraId="4316617C"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Peer Coaching</w:t>
            </w:r>
          </w:p>
        </w:tc>
        <w:tc>
          <w:tcPr>
            <w:tcW w:w="0" w:type="auto"/>
            <w:vAlign w:val="center"/>
            <w:hideMark/>
          </w:tcPr>
          <w:p w14:paraId="4CA6BAF2"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23.26%</w:t>
            </w:r>
          </w:p>
        </w:tc>
      </w:tr>
      <w:tr w:rsidR="00B31841" w:rsidRPr="00B31841" w14:paraId="2DB81131" w14:textId="77777777" w:rsidTr="00B31841">
        <w:trPr>
          <w:tblCellSpacing w:w="15" w:type="dxa"/>
        </w:trPr>
        <w:tc>
          <w:tcPr>
            <w:tcW w:w="0" w:type="auto"/>
            <w:vAlign w:val="center"/>
            <w:hideMark/>
          </w:tcPr>
          <w:p w14:paraId="543E3D20"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Sober Living or Transitional Housing</w:t>
            </w:r>
          </w:p>
        </w:tc>
        <w:tc>
          <w:tcPr>
            <w:tcW w:w="0" w:type="auto"/>
            <w:vAlign w:val="center"/>
            <w:hideMark/>
          </w:tcPr>
          <w:p w14:paraId="72BBE7C9"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23.26%</w:t>
            </w:r>
          </w:p>
        </w:tc>
      </w:tr>
      <w:tr w:rsidR="00B31841" w:rsidRPr="00B31841" w14:paraId="4E761992" w14:textId="77777777" w:rsidTr="00B31841">
        <w:trPr>
          <w:tblCellSpacing w:w="15" w:type="dxa"/>
        </w:trPr>
        <w:tc>
          <w:tcPr>
            <w:tcW w:w="0" w:type="auto"/>
            <w:vAlign w:val="center"/>
            <w:hideMark/>
          </w:tcPr>
          <w:p w14:paraId="0978525B"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Faith-Based Support Services</w:t>
            </w:r>
          </w:p>
        </w:tc>
        <w:tc>
          <w:tcPr>
            <w:tcW w:w="0" w:type="auto"/>
            <w:vAlign w:val="center"/>
            <w:hideMark/>
          </w:tcPr>
          <w:p w14:paraId="67FC2075"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20.93%</w:t>
            </w:r>
          </w:p>
        </w:tc>
      </w:tr>
    </w:tbl>
    <w:p w14:paraId="083990D1" w14:textId="77777777" w:rsidR="00B31841" w:rsidRDefault="00B31841" w:rsidP="00B31841">
      <w:pPr>
        <w:spacing w:after="0" w:line="240" w:lineRule="auto"/>
        <w:rPr>
          <w:rFonts w:ascii="Garamond" w:eastAsia="Times New Roman" w:hAnsi="Garamond" w:cs="Times New Roman"/>
        </w:rPr>
      </w:pPr>
    </w:p>
    <w:p w14:paraId="23BFD38D" w14:textId="5F84E45C" w:rsidR="00B31841" w:rsidRPr="00B31841" w:rsidRDefault="00B82C39" w:rsidP="00B31841">
      <w:pPr>
        <w:spacing w:after="0" w:line="240" w:lineRule="auto"/>
        <w:rPr>
          <w:rFonts w:ascii="Garamond" w:eastAsia="Times New Roman" w:hAnsi="Garamond" w:cs="Times New Roman"/>
        </w:rPr>
      </w:pPr>
      <w:r>
        <w:rPr>
          <w:rFonts w:ascii="Garamond" w:eastAsia="Times New Roman" w:hAnsi="Garamond" w:cs="Times New Roman"/>
        </w:rPr>
        <w:pict w14:anchorId="7D480862">
          <v:rect id="_x0000_i1054" style="width:0;height:1.5pt" o:hralign="center" o:hrstd="t" o:hr="t" fillcolor="#a0a0a0" stroked="f"/>
        </w:pict>
      </w:r>
    </w:p>
    <w:p w14:paraId="7F4A1F29" w14:textId="77777777" w:rsidR="00B31841" w:rsidRDefault="00B31841" w:rsidP="00B31841">
      <w:pPr>
        <w:spacing w:after="0" w:line="240" w:lineRule="auto"/>
        <w:rPr>
          <w:rFonts w:ascii="Garamond" w:eastAsia="Times New Roman" w:hAnsi="Garamond" w:cs="Times New Roman"/>
          <w:b/>
          <w:bCs/>
        </w:rPr>
      </w:pPr>
    </w:p>
    <w:p w14:paraId="4AB4FD76" w14:textId="77777777" w:rsidR="008C19E6" w:rsidRDefault="008C19E6" w:rsidP="00B31841">
      <w:pPr>
        <w:spacing w:after="0" w:line="240" w:lineRule="auto"/>
        <w:rPr>
          <w:rFonts w:ascii="Garamond" w:eastAsia="Times New Roman" w:hAnsi="Garamond" w:cs="Times New Roman"/>
          <w:b/>
          <w:bCs/>
        </w:rPr>
      </w:pPr>
    </w:p>
    <w:p w14:paraId="65C7B432" w14:textId="77777777" w:rsidR="00B31841" w:rsidRDefault="00B31841" w:rsidP="00B31841">
      <w:pPr>
        <w:spacing w:after="0" w:line="240" w:lineRule="auto"/>
        <w:rPr>
          <w:rFonts w:ascii="Garamond" w:eastAsia="Times New Roman" w:hAnsi="Garamond" w:cs="Times New Roman"/>
          <w:b/>
          <w:bCs/>
        </w:rPr>
      </w:pPr>
    </w:p>
    <w:p w14:paraId="1C59823A" w14:textId="77777777" w:rsidR="00B31841" w:rsidRDefault="00B31841" w:rsidP="00B31841">
      <w:pPr>
        <w:spacing w:after="0" w:line="240" w:lineRule="auto"/>
        <w:rPr>
          <w:rFonts w:ascii="Garamond" w:eastAsia="Times New Roman" w:hAnsi="Garamond" w:cs="Times New Roman"/>
          <w:b/>
          <w:bCs/>
        </w:rPr>
      </w:pPr>
    </w:p>
    <w:p w14:paraId="11239614" w14:textId="3958BD0E" w:rsidR="00B31841" w:rsidRPr="00B31841" w:rsidRDefault="00B31841" w:rsidP="00B31841">
      <w:pPr>
        <w:spacing w:after="0" w:line="240" w:lineRule="auto"/>
        <w:rPr>
          <w:rFonts w:ascii="Garamond" w:eastAsia="Times New Roman" w:hAnsi="Garamond" w:cs="Times New Roman"/>
          <w:b/>
          <w:bCs/>
        </w:rPr>
      </w:pPr>
      <w:r w:rsidRPr="00B31841">
        <w:rPr>
          <w:rFonts w:ascii="Garamond" w:eastAsia="Times New Roman" w:hAnsi="Garamond" w:cs="Times New Roman"/>
          <w:b/>
          <w:bCs/>
        </w:rPr>
        <w:lastRenderedPageBreak/>
        <w:t>Substance Abuse Service Gaps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5"/>
        <w:gridCol w:w="1629"/>
      </w:tblGrid>
      <w:tr w:rsidR="00B31841" w:rsidRPr="00B31841" w14:paraId="45F9C578" w14:textId="77777777" w:rsidTr="00B31841">
        <w:trPr>
          <w:tblHeader/>
          <w:tblCellSpacing w:w="15" w:type="dxa"/>
        </w:trPr>
        <w:tc>
          <w:tcPr>
            <w:tcW w:w="0" w:type="auto"/>
            <w:vAlign w:val="center"/>
            <w:hideMark/>
          </w:tcPr>
          <w:p w14:paraId="1D41262E" w14:textId="77777777" w:rsidR="00B31841" w:rsidRPr="00B31841" w:rsidRDefault="00B31841" w:rsidP="00B31841">
            <w:pPr>
              <w:spacing w:after="0" w:line="240" w:lineRule="auto"/>
              <w:rPr>
                <w:rFonts w:ascii="Garamond" w:eastAsia="Times New Roman" w:hAnsi="Garamond" w:cs="Times New Roman"/>
                <w:b/>
                <w:bCs/>
                <w:sz w:val="20"/>
                <w:szCs w:val="20"/>
              </w:rPr>
            </w:pPr>
            <w:r w:rsidRPr="00B31841">
              <w:rPr>
                <w:rFonts w:ascii="Garamond" w:eastAsia="Times New Roman" w:hAnsi="Garamond" w:cs="Times New Roman"/>
                <w:b/>
                <w:bCs/>
                <w:sz w:val="20"/>
                <w:szCs w:val="20"/>
              </w:rPr>
              <w:t>Service Area</w:t>
            </w:r>
          </w:p>
        </w:tc>
        <w:tc>
          <w:tcPr>
            <w:tcW w:w="0" w:type="auto"/>
            <w:vAlign w:val="center"/>
            <w:hideMark/>
          </w:tcPr>
          <w:p w14:paraId="67626CEE" w14:textId="77777777" w:rsidR="00B31841" w:rsidRPr="00B31841" w:rsidRDefault="00B31841" w:rsidP="00B31841">
            <w:pPr>
              <w:spacing w:after="0" w:line="240" w:lineRule="auto"/>
              <w:rPr>
                <w:rFonts w:ascii="Garamond" w:eastAsia="Times New Roman" w:hAnsi="Garamond" w:cs="Times New Roman"/>
                <w:b/>
                <w:bCs/>
                <w:sz w:val="20"/>
                <w:szCs w:val="20"/>
              </w:rPr>
            </w:pPr>
            <w:r w:rsidRPr="00B31841">
              <w:rPr>
                <w:rFonts w:ascii="Garamond" w:eastAsia="Times New Roman" w:hAnsi="Garamond" w:cs="Times New Roman"/>
                <w:b/>
                <w:bCs/>
                <w:sz w:val="20"/>
                <w:szCs w:val="20"/>
              </w:rPr>
              <w:t>% of Respondents</w:t>
            </w:r>
          </w:p>
        </w:tc>
      </w:tr>
      <w:tr w:rsidR="00B31841" w:rsidRPr="00B31841" w14:paraId="5152C318" w14:textId="77777777" w:rsidTr="00B31841">
        <w:trPr>
          <w:tblCellSpacing w:w="15" w:type="dxa"/>
        </w:trPr>
        <w:tc>
          <w:tcPr>
            <w:tcW w:w="0" w:type="auto"/>
            <w:vAlign w:val="center"/>
            <w:hideMark/>
          </w:tcPr>
          <w:p w14:paraId="1A1972B9"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Inpatient Treatment</w:t>
            </w:r>
          </w:p>
        </w:tc>
        <w:tc>
          <w:tcPr>
            <w:tcW w:w="0" w:type="auto"/>
            <w:vAlign w:val="center"/>
            <w:hideMark/>
          </w:tcPr>
          <w:p w14:paraId="5D52ECC9"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56.10%</w:t>
            </w:r>
          </w:p>
        </w:tc>
      </w:tr>
      <w:tr w:rsidR="00B31841" w:rsidRPr="00B31841" w14:paraId="5E0E2A7F" w14:textId="77777777" w:rsidTr="00B31841">
        <w:trPr>
          <w:tblCellSpacing w:w="15" w:type="dxa"/>
        </w:trPr>
        <w:tc>
          <w:tcPr>
            <w:tcW w:w="0" w:type="auto"/>
            <w:vAlign w:val="center"/>
            <w:hideMark/>
          </w:tcPr>
          <w:p w14:paraId="6F135505"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Outpatient Services</w:t>
            </w:r>
          </w:p>
        </w:tc>
        <w:tc>
          <w:tcPr>
            <w:tcW w:w="0" w:type="auto"/>
            <w:vAlign w:val="center"/>
            <w:hideMark/>
          </w:tcPr>
          <w:p w14:paraId="53B190D5"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46.34%</w:t>
            </w:r>
          </w:p>
        </w:tc>
      </w:tr>
      <w:tr w:rsidR="00B31841" w:rsidRPr="00B31841" w14:paraId="72D85F47" w14:textId="77777777" w:rsidTr="00B31841">
        <w:trPr>
          <w:tblCellSpacing w:w="15" w:type="dxa"/>
        </w:trPr>
        <w:tc>
          <w:tcPr>
            <w:tcW w:w="0" w:type="auto"/>
            <w:vAlign w:val="center"/>
            <w:hideMark/>
          </w:tcPr>
          <w:p w14:paraId="60813249"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Recovery Support Services</w:t>
            </w:r>
          </w:p>
        </w:tc>
        <w:tc>
          <w:tcPr>
            <w:tcW w:w="0" w:type="auto"/>
            <w:vAlign w:val="center"/>
            <w:hideMark/>
          </w:tcPr>
          <w:p w14:paraId="577306CA"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29.27%</w:t>
            </w:r>
          </w:p>
        </w:tc>
      </w:tr>
      <w:tr w:rsidR="00B31841" w:rsidRPr="00B31841" w14:paraId="7D90A686" w14:textId="77777777" w:rsidTr="00B31841">
        <w:trPr>
          <w:tblCellSpacing w:w="15" w:type="dxa"/>
        </w:trPr>
        <w:tc>
          <w:tcPr>
            <w:tcW w:w="0" w:type="auto"/>
            <w:vAlign w:val="center"/>
            <w:hideMark/>
          </w:tcPr>
          <w:p w14:paraId="71CC1635"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Substance Abuse Diversion Court</w:t>
            </w:r>
          </w:p>
        </w:tc>
        <w:tc>
          <w:tcPr>
            <w:tcW w:w="0" w:type="auto"/>
            <w:vAlign w:val="center"/>
            <w:hideMark/>
          </w:tcPr>
          <w:p w14:paraId="3D7CF35A"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24.39%</w:t>
            </w:r>
          </w:p>
        </w:tc>
      </w:tr>
      <w:tr w:rsidR="00B31841" w:rsidRPr="00B31841" w14:paraId="14C9AF5A" w14:textId="77777777" w:rsidTr="00B31841">
        <w:trPr>
          <w:tblCellSpacing w:w="15" w:type="dxa"/>
        </w:trPr>
        <w:tc>
          <w:tcPr>
            <w:tcW w:w="0" w:type="auto"/>
            <w:vAlign w:val="center"/>
            <w:hideMark/>
          </w:tcPr>
          <w:p w14:paraId="315152EC"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Reentry Case Management</w:t>
            </w:r>
          </w:p>
        </w:tc>
        <w:tc>
          <w:tcPr>
            <w:tcW w:w="0" w:type="auto"/>
            <w:vAlign w:val="center"/>
            <w:hideMark/>
          </w:tcPr>
          <w:p w14:paraId="17E70579"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24.39%</w:t>
            </w:r>
          </w:p>
        </w:tc>
      </w:tr>
      <w:tr w:rsidR="00B31841" w:rsidRPr="00B31841" w14:paraId="321A7BE6" w14:textId="77777777" w:rsidTr="00B31841">
        <w:trPr>
          <w:tblCellSpacing w:w="15" w:type="dxa"/>
        </w:trPr>
        <w:tc>
          <w:tcPr>
            <w:tcW w:w="0" w:type="auto"/>
            <w:vAlign w:val="center"/>
            <w:hideMark/>
          </w:tcPr>
          <w:p w14:paraId="1858D29C"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Peer Coaching</w:t>
            </w:r>
          </w:p>
        </w:tc>
        <w:tc>
          <w:tcPr>
            <w:tcW w:w="0" w:type="auto"/>
            <w:vAlign w:val="center"/>
            <w:hideMark/>
          </w:tcPr>
          <w:p w14:paraId="22946604"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21.95%</w:t>
            </w:r>
          </w:p>
        </w:tc>
      </w:tr>
      <w:tr w:rsidR="00B31841" w:rsidRPr="00B31841" w14:paraId="2D0ECB78" w14:textId="77777777" w:rsidTr="00B31841">
        <w:trPr>
          <w:tblCellSpacing w:w="15" w:type="dxa"/>
        </w:trPr>
        <w:tc>
          <w:tcPr>
            <w:tcW w:w="0" w:type="auto"/>
            <w:vAlign w:val="center"/>
            <w:hideMark/>
          </w:tcPr>
          <w:p w14:paraId="3D0FF53B"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Sober Living or Transitional Housing</w:t>
            </w:r>
          </w:p>
        </w:tc>
        <w:tc>
          <w:tcPr>
            <w:tcW w:w="0" w:type="auto"/>
            <w:vAlign w:val="center"/>
            <w:hideMark/>
          </w:tcPr>
          <w:p w14:paraId="283FA7A2"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21.95%</w:t>
            </w:r>
          </w:p>
        </w:tc>
      </w:tr>
      <w:tr w:rsidR="00B31841" w:rsidRPr="00B31841" w14:paraId="6B978D72" w14:textId="77777777" w:rsidTr="00B31841">
        <w:trPr>
          <w:tblCellSpacing w:w="15" w:type="dxa"/>
        </w:trPr>
        <w:tc>
          <w:tcPr>
            <w:tcW w:w="0" w:type="auto"/>
            <w:vAlign w:val="center"/>
            <w:hideMark/>
          </w:tcPr>
          <w:p w14:paraId="2BA0775D"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Prevention and Early Intervention</w:t>
            </w:r>
          </w:p>
        </w:tc>
        <w:tc>
          <w:tcPr>
            <w:tcW w:w="0" w:type="auto"/>
            <w:vAlign w:val="center"/>
            <w:hideMark/>
          </w:tcPr>
          <w:p w14:paraId="460FEA2D"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21.95%</w:t>
            </w:r>
          </w:p>
        </w:tc>
      </w:tr>
      <w:tr w:rsidR="00B31841" w:rsidRPr="00B31841" w14:paraId="057B7C12" w14:textId="77777777" w:rsidTr="00B31841">
        <w:trPr>
          <w:tblCellSpacing w:w="15" w:type="dxa"/>
        </w:trPr>
        <w:tc>
          <w:tcPr>
            <w:tcW w:w="0" w:type="auto"/>
            <w:vAlign w:val="center"/>
            <w:hideMark/>
          </w:tcPr>
          <w:p w14:paraId="301A4B19" w14:textId="77777777" w:rsidR="00B31841" w:rsidRPr="00B31841" w:rsidRDefault="00B31841" w:rsidP="00B31841">
            <w:pPr>
              <w:spacing w:after="0" w:line="240" w:lineRule="auto"/>
              <w:rPr>
                <w:rFonts w:ascii="Garamond" w:eastAsia="Times New Roman" w:hAnsi="Garamond" w:cs="Times New Roman"/>
                <w:sz w:val="20"/>
                <w:szCs w:val="20"/>
              </w:rPr>
            </w:pPr>
            <w:r w:rsidRPr="00B31841">
              <w:rPr>
                <w:rFonts w:ascii="Garamond" w:eastAsia="Times New Roman" w:hAnsi="Garamond" w:cs="Times New Roman"/>
                <w:sz w:val="20"/>
                <w:szCs w:val="20"/>
              </w:rPr>
              <w:t>Education and Outreach Campaigns</w:t>
            </w:r>
          </w:p>
        </w:tc>
        <w:tc>
          <w:tcPr>
            <w:tcW w:w="0" w:type="auto"/>
            <w:vAlign w:val="center"/>
            <w:hideMark/>
          </w:tcPr>
          <w:p w14:paraId="7BBFBB25" w14:textId="77777777" w:rsidR="00B31841" w:rsidRPr="00B31841" w:rsidRDefault="00B31841" w:rsidP="00B31841">
            <w:pPr>
              <w:spacing w:after="0" w:line="240" w:lineRule="auto"/>
              <w:jc w:val="center"/>
              <w:rPr>
                <w:rFonts w:ascii="Garamond" w:eastAsia="Times New Roman" w:hAnsi="Garamond" w:cs="Times New Roman"/>
                <w:sz w:val="20"/>
                <w:szCs w:val="20"/>
              </w:rPr>
            </w:pPr>
            <w:r w:rsidRPr="00B31841">
              <w:rPr>
                <w:rFonts w:ascii="Garamond" w:eastAsia="Times New Roman" w:hAnsi="Garamond" w:cs="Times New Roman"/>
                <w:sz w:val="20"/>
                <w:szCs w:val="20"/>
              </w:rPr>
              <w:t>19.51%</w:t>
            </w:r>
          </w:p>
        </w:tc>
      </w:tr>
    </w:tbl>
    <w:p w14:paraId="76C91275" w14:textId="77777777" w:rsidR="00B31841" w:rsidRDefault="00B31841" w:rsidP="00B31841">
      <w:pPr>
        <w:spacing w:after="0" w:line="240" w:lineRule="auto"/>
        <w:rPr>
          <w:rFonts w:ascii="Garamond" w:eastAsia="Times New Roman" w:hAnsi="Garamond" w:cs="Times New Roman"/>
        </w:rPr>
      </w:pPr>
    </w:p>
    <w:p w14:paraId="3F13F709" w14:textId="1DD866B3" w:rsidR="0046161B" w:rsidRDefault="00B31841" w:rsidP="0046161B">
      <w:pPr>
        <w:spacing w:after="0" w:line="240" w:lineRule="auto"/>
        <w:rPr>
          <w:rFonts w:ascii="Garamond" w:eastAsia="Times New Roman" w:hAnsi="Garamond" w:cs="Times New Roman"/>
        </w:rPr>
      </w:pPr>
      <w:r w:rsidRPr="00B31841">
        <w:rPr>
          <w:rFonts w:ascii="Garamond" w:eastAsia="Times New Roman" w:hAnsi="Garamond" w:cs="Times New Roman"/>
        </w:rPr>
        <w:t>These results show particularly strong concern about the availability of inpatient and outpatient services, along with growing interest in integrated recovery models.</w:t>
      </w:r>
      <w:r>
        <w:rPr>
          <w:rFonts w:ascii="Garamond" w:eastAsia="Times New Roman" w:hAnsi="Garamond" w:cs="Times New Roman"/>
        </w:rPr>
        <w:t xml:space="preserve"> </w:t>
      </w:r>
      <w:r w:rsidR="0046161B" w:rsidRPr="0046161B">
        <w:rPr>
          <w:rFonts w:ascii="Garamond" w:eastAsia="Times New Roman" w:hAnsi="Garamond" w:cs="Times New Roman"/>
        </w:rPr>
        <w:t>These gaps are consistent across counties, with rural areas reporting the most limited access.</w:t>
      </w:r>
    </w:p>
    <w:p w14:paraId="05143B25" w14:textId="77777777" w:rsidR="006F1B8C" w:rsidRPr="0046161B" w:rsidRDefault="006F1B8C" w:rsidP="0046161B">
      <w:pPr>
        <w:spacing w:after="0" w:line="240" w:lineRule="auto"/>
        <w:rPr>
          <w:rFonts w:ascii="Garamond" w:eastAsia="Times New Roman" w:hAnsi="Garamond" w:cs="Times New Roman"/>
        </w:rPr>
      </w:pPr>
    </w:p>
    <w:p w14:paraId="2AA4AF6A" w14:textId="77777777" w:rsidR="0046161B" w:rsidRPr="0018021E" w:rsidRDefault="0046161B" w:rsidP="0046161B">
      <w:pPr>
        <w:spacing w:after="0" w:line="240" w:lineRule="auto"/>
        <w:rPr>
          <w:rFonts w:ascii="Garamond" w:eastAsia="Times New Roman" w:hAnsi="Garamond" w:cs="Times New Roman"/>
          <w:b/>
          <w:bCs/>
          <w:sz w:val="24"/>
          <w:szCs w:val="24"/>
        </w:rPr>
      </w:pPr>
      <w:r w:rsidRPr="0018021E">
        <w:rPr>
          <w:rFonts w:ascii="Garamond" w:eastAsia="Times New Roman" w:hAnsi="Garamond" w:cs="Times New Roman"/>
          <w:b/>
          <w:bCs/>
          <w:sz w:val="24"/>
          <w:szCs w:val="24"/>
        </w:rPr>
        <w:t>Supporting Regional Data</w:t>
      </w:r>
    </w:p>
    <w:p w14:paraId="7B5CCCD4" w14:textId="77777777" w:rsidR="0046161B" w:rsidRPr="0046161B" w:rsidRDefault="0046161B" w:rsidP="0046161B">
      <w:pPr>
        <w:spacing w:after="0" w:line="240" w:lineRule="auto"/>
        <w:rPr>
          <w:rFonts w:ascii="Garamond" w:eastAsia="Times New Roman" w:hAnsi="Garamond" w:cs="Times New Roman"/>
          <w:b/>
          <w:bCs/>
        </w:rPr>
      </w:pPr>
    </w:p>
    <w:p w14:paraId="027D2193" w14:textId="77777777" w:rsidR="0018021E" w:rsidRPr="0018021E" w:rsidRDefault="0018021E" w:rsidP="0018021E">
      <w:pPr>
        <w:spacing w:after="0" w:line="240" w:lineRule="auto"/>
        <w:rPr>
          <w:rFonts w:ascii="Garamond" w:eastAsia="Times New Roman" w:hAnsi="Garamond" w:cs="Times New Roman"/>
          <w:b/>
          <w:bCs/>
        </w:rPr>
      </w:pPr>
      <w:r w:rsidRPr="0018021E">
        <w:rPr>
          <w:rFonts w:ascii="Garamond" w:eastAsia="Times New Roman" w:hAnsi="Garamond" w:cs="Times New Roman"/>
          <w:b/>
          <w:bCs/>
        </w:rPr>
        <w:t>Overdose Deaths by County (2022–2023)</w:t>
      </w:r>
    </w:p>
    <w:p w14:paraId="65DA424E" w14:textId="012EAA51" w:rsidR="0018021E" w:rsidRPr="0018021E" w:rsidRDefault="0018021E" w:rsidP="0018021E">
      <w:pPr>
        <w:spacing w:after="0" w:line="240" w:lineRule="auto"/>
        <w:rPr>
          <w:rFonts w:ascii="Garamond" w:eastAsia="Times New Roman" w:hAnsi="Garamond" w:cs="Times New Roman"/>
          <w:i/>
          <w:iCs/>
        </w:rPr>
      </w:pPr>
      <w:r w:rsidRPr="0018021E">
        <w:rPr>
          <w:rFonts w:ascii="Garamond" w:eastAsia="Times New Roman" w:hAnsi="Garamond" w:cs="Times New Roman"/>
          <w:i/>
          <w:iCs/>
        </w:rPr>
        <w:t>Top 5 Counties in ETCOG Region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4"/>
        <w:gridCol w:w="1708"/>
        <w:gridCol w:w="1708"/>
        <w:gridCol w:w="2023"/>
      </w:tblGrid>
      <w:tr w:rsidR="0018021E" w:rsidRPr="0018021E" w14:paraId="4C969171" w14:textId="77777777" w:rsidTr="0018021E">
        <w:trPr>
          <w:tblHeader/>
          <w:tblCellSpacing w:w="15" w:type="dxa"/>
        </w:trPr>
        <w:tc>
          <w:tcPr>
            <w:tcW w:w="0" w:type="auto"/>
            <w:vAlign w:val="center"/>
            <w:hideMark/>
          </w:tcPr>
          <w:p w14:paraId="1417F800"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County</w:t>
            </w:r>
          </w:p>
        </w:tc>
        <w:tc>
          <w:tcPr>
            <w:tcW w:w="0" w:type="auto"/>
            <w:vAlign w:val="center"/>
            <w:hideMark/>
          </w:tcPr>
          <w:p w14:paraId="7691D60A" w14:textId="718C92F1" w:rsidR="0018021E" w:rsidRPr="0018021E" w:rsidRDefault="0018021E" w:rsidP="0018021E">
            <w:pPr>
              <w:spacing w:after="0" w:line="240" w:lineRule="auto"/>
              <w:rPr>
                <w:rFonts w:ascii="Garamond" w:eastAsia="Times New Roman" w:hAnsi="Garamond" w:cs="Times New Roman"/>
                <w:b/>
                <w:bCs/>
                <w:sz w:val="20"/>
                <w:szCs w:val="20"/>
              </w:rPr>
            </w:pPr>
            <w:r w:rsidRPr="008C19E6">
              <w:rPr>
                <w:rFonts w:ascii="Garamond" w:eastAsia="Times New Roman" w:hAnsi="Garamond" w:cs="Times New Roman"/>
                <w:b/>
                <w:bCs/>
                <w:sz w:val="20"/>
                <w:szCs w:val="20"/>
              </w:rPr>
              <w:t xml:space="preserve">   </w:t>
            </w:r>
            <w:r w:rsidRPr="0018021E">
              <w:rPr>
                <w:rFonts w:ascii="Garamond" w:eastAsia="Times New Roman" w:hAnsi="Garamond" w:cs="Times New Roman"/>
                <w:b/>
                <w:bCs/>
                <w:sz w:val="20"/>
                <w:szCs w:val="20"/>
              </w:rPr>
              <w:t>2022 Deaths</w:t>
            </w:r>
          </w:p>
        </w:tc>
        <w:tc>
          <w:tcPr>
            <w:tcW w:w="0" w:type="auto"/>
            <w:vAlign w:val="center"/>
            <w:hideMark/>
          </w:tcPr>
          <w:p w14:paraId="53CD26C2" w14:textId="0F870C1B" w:rsidR="0018021E" w:rsidRPr="0018021E" w:rsidRDefault="0018021E" w:rsidP="0018021E">
            <w:pPr>
              <w:spacing w:after="0" w:line="240" w:lineRule="auto"/>
              <w:rPr>
                <w:rFonts w:ascii="Garamond" w:eastAsia="Times New Roman" w:hAnsi="Garamond" w:cs="Times New Roman"/>
                <w:b/>
                <w:bCs/>
                <w:sz w:val="20"/>
                <w:szCs w:val="20"/>
              </w:rPr>
            </w:pPr>
            <w:r w:rsidRPr="008C19E6">
              <w:rPr>
                <w:rFonts w:ascii="Garamond" w:eastAsia="Times New Roman" w:hAnsi="Garamond" w:cs="Times New Roman"/>
                <w:b/>
                <w:bCs/>
                <w:sz w:val="20"/>
                <w:szCs w:val="20"/>
              </w:rPr>
              <w:t xml:space="preserve">   </w:t>
            </w:r>
            <w:r w:rsidRPr="0018021E">
              <w:rPr>
                <w:rFonts w:ascii="Garamond" w:eastAsia="Times New Roman" w:hAnsi="Garamond" w:cs="Times New Roman"/>
                <w:b/>
                <w:bCs/>
                <w:sz w:val="20"/>
                <w:szCs w:val="20"/>
              </w:rPr>
              <w:t>2023 Deaths</w:t>
            </w:r>
          </w:p>
        </w:tc>
        <w:tc>
          <w:tcPr>
            <w:tcW w:w="0" w:type="auto"/>
            <w:vAlign w:val="center"/>
            <w:hideMark/>
          </w:tcPr>
          <w:p w14:paraId="0054B453" w14:textId="075713AC" w:rsidR="0018021E" w:rsidRPr="0018021E" w:rsidRDefault="0018021E" w:rsidP="0018021E">
            <w:pPr>
              <w:spacing w:after="0" w:line="240" w:lineRule="auto"/>
              <w:rPr>
                <w:rFonts w:ascii="Garamond" w:eastAsia="Times New Roman" w:hAnsi="Garamond" w:cs="Times New Roman"/>
                <w:b/>
                <w:bCs/>
                <w:sz w:val="20"/>
                <w:szCs w:val="20"/>
              </w:rPr>
            </w:pPr>
            <w:r w:rsidRPr="008C19E6">
              <w:rPr>
                <w:rFonts w:ascii="Garamond" w:eastAsia="Times New Roman" w:hAnsi="Garamond" w:cs="Times New Roman"/>
                <w:b/>
                <w:bCs/>
                <w:sz w:val="20"/>
                <w:szCs w:val="20"/>
              </w:rPr>
              <w:t xml:space="preserve">   </w:t>
            </w:r>
            <w:r w:rsidRPr="0018021E">
              <w:rPr>
                <w:rFonts w:ascii="Garamond" w:eastAsia="Times New Roman" w:hAnsi="Garamond" w:cs="Times New Roman"/>
                <w:b/>
                <w:bCs/>
                <w:sz w:val="20"/>
                <w:szCs w:val="20"/>
              </w:rPr>
              <w:t>% Change</w:t>
            </w:r>
          </w:p>
        </w:tc>
      </w:tr>
      <w:tr w:rsidR="0018021E" w:rsidRPr="0018021E" w14:paraId="665024E1" w14:textId="77777777" w:rsidTr="0018021E">
        <w:trPr>
          <w:tblCellSpacing w:w="15" w:type="dxa"/>
        </w:trPr>
        <w:tc>
          <w:tcPr>
            <w:tcW w:w="0" w:type="auto"/>
            <w:vAlign w:val="center"/>
            <w:hideMark/>
          </w:tcPr>
          <w:p w14:paraId="47568C38"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Smith</w:t>
            </w:r>
          </w:p>
        </w:tc>
        <w:tc>
          <w:tcPr>
            <w:tcW w:w="0" w:type="auto"/>
            <w:vAlign w:val="center"/>
            <w:hideMark/>
          </w:tcPr>
          <w:p w14:paraId="5E4E2558"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42</w:t>
            </w:r>
          </w:p>
        </w:tc>
        <w:tc>
          <w:tcPr>
            <w:tcW w:w="0" w:type="auto"/>
            <w:vAlign w:val="center"/>
            <w:hideMark/>
          </w:tcPr>
          <w:p w14:paraId="76FB9B79"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58</w:t>
            </w:r>
          </w:p>
        </w:tc>
        <w:tc>
          <w:tcPr>
            <w:tcW w:w="0" w:type="auto"/>
            <w:vAlign w:val="center"/>
            <w:hideMark/>
          </w:tcPr>
          <w:p w14:paraId="2D88707D"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+38%</w:t>
            </w:r>
          </w:p>
        </w:tc>
      </w:tr>
      <w:tr w:rsidR="0018021E" w:rsidRPr="0018021E" w14:paraId="2D7629AC" w14:textId="77777777" w:rsidTr="0018021E">
        <w:trPr>
          <w:tblCellSpacing w:w="15" w:type="dxa"/>
        </w:trPr>
        <w:tc>
          <w:tcPr>
            <w:tcW w:w="0" w:type="auto"/>
            <w:vAlign w:val="center"/>
            <w:hideMark/>
          </w:tcPr>
          <w:p w14:paraId="2BA3B1CB"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Gregg</w:t>
            </w:r>
          </w:p>
        </w:tc>
        <w:tc>
          <w:tcPr>
            <w:tcW w:w="0" w:type="auto"/>
            <w:vAlign w:val="center"/>
            <w:hideMark/>
          </w:tcPr>
          <w:p w14:paraId="41E87B5C"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30</w:t>
            </w:r>
          </w:p>
        </w:tc>
        <w:tc>
          <w:tcPr>
            <w:tcW w:w="0" w:type="auto"/>
            <w:vAlign w:val="center"/>
            <w:hideMark/>
          </w:tcPr>
          <w:p w14:paraId="0ED13E42"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41</w:t>
            </w:r>
          </w:p>
        </w:tc>
        <w:tc>
          <w:tcPr>
            <w:tcW w:w="0" w:type="auto"/>
            <w:vAlign w:val="center"/>
            <w:hideMark/>
          </w:tcPr>
          <w:p w14:paraId="0C4E288C"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+37%</w:t>
            </w:r>
          </w:p>
        </w:tc>
      </w:tr>
      <w:tr w:rsidR="0018021E" w:rsidRPr="0018021E" w14:paraId="3CA53F6F" w14:textId="77777777" w:rsidTr="0018021E">
        <w:trPr>
          <w:tblCellSpacing w:w="15" w:type="dxa"/>
        </w:trPr>
        <w:tc>
          <w:tcPr>
            <w:tcW w:w="0" w:type="auto"/>
            <w:vAlign w:val="center"/>
            <w:hideMark/>
          </w:tcPr>
          <w:p w14:paraId="292988C6"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Cherokee</w:t>
            </w:r>
          </w:p>
        </w:tc>
        <w:tc>
          <w:tcPr>
            <w:tcW w:w="0" w:type="auto"/>
            <w:vAlign w:val="center"/>
            <w:hideMark/>
          </w:tcPr>
          <w:p w14:paraId="3970CCE0"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17</w:t>
            </w:r>
          </w:p>
        </w:tc>
        <w:tc>
          <w:tcPr>
            <w:tcW w:w="0" w:type="auto"/>
            <w:vAlign w:val="center"/>
            <w:hideMark/>
          </w:tcPr>
          <w:p w14:paraId="37708903"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22</w:t>
            </w:r>
          </w:p>
        </w:tc>
        <w:tc>
          <w:tcPr>
            <w:tcW w:w="0" w:type="auto"/>
            <w:vAlign w:val="center"/>
            <w:hideMark/>
          </w:tcPr>
          <w:p w14:paraId="7345178C"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+29%</w:t>
            </w:r>
          </w:p>
        </w:tc>
      </w:tr>
      <w:tr w:rsidR="0018021E" w:rsidRPr="0018021E" w14:paraId="1A812B50" w14:textId="77777777" w:rsidTr="0018021E">
        <w:trPr>
          <w:tblCellSpacing w:w="15" w:type="dxa"/>
        </w:trPr>
        <w:tc>
          <w:tcPr>
            <w:tcW w:w="0" w:type="auto"/>
            <w:vAlign w:val="center"/>
            <w:hideMark/>
          </w:tcPr>
          <w:p w14:paraId="2A7F5C9E"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Henderson</w:t>
            </w:r>
          </w:p>
        </w:tc>
        <w:tc>
          <w:tcPr>
            <w:tcW w:w="0" w:type="auto"/>
            <w:vAlign w:val="center"/>
            <w:hideMark/>
          </w:tcPr>
          <w:p w14:paraId="7310E453"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21</w:t>
            </w:r>
          </w:p>
        </w:tc>
        <w:tc>
          <w:tcPr>
            <w:tcW w:w="0" w:type="auto"/>
            <w:vAlign w:val="center"/>
            <w:hideMark/>
          </w:tcPr>
          <w:p w14:paraId="6A143691"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27</w:t>
            </w:r>
          </w:p>
        </w:tc>
        <w:tc>
          <w:tcPr>
            <w:tcW w:w="0" w:type="auto"/>
            <w:vAlign w:val="center"/>
            <w:hideMark/>
          </w:tcPr>
          <w:p w14:paraId="247E409A"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+29%</w:t>
            </w:r>
          </w:p>
        </w:tc>
      </w:tr>
      <w:tr w:rsidR="0018021E" w:rsidRPr="0018021E" w14:paraId="1702542E" w14:textId="77777777" w:rsidTr="0018021E">
        <w:trPr>
          <w:tblCellSpacing w:w="15" w:type="dxa"/>
        </w:trPr>
        <w:tc>
          <w:tcPr>
            <w:tcW w:w="0" w:type="auto"/>
            <w:vAlign w:val="center"/>
            <w:hideMark/>
          </w:tcPr>
          <w:p w14:paraId="68676DF5"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Rusk</w:t>
            </w:r>
          </w:p>
        </w:tc>
        <w:tc>
          <w:tcPr>
            <w:tcW w:w="0" w:type="auto"/>
            <w:vAlign w:val="center"/>
            <w:hideMark/>
          </w:tcPr>
          <w:p w14:paraId="62F23E4C"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12</w:t>
            </w:r>
          </w:p>
        </w:tc>
        <w:tc>
          <w:tcPr>
            <w:tcW w:w="0" w:type="auto"/>
            <w:vAlign w:val="center"/>
            <w:hideMark/>
          </w:tcPr>
          <w:p w14:paraId="024CD1D7"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15</w:t>
            </w:r>
          </w:p>
        </w:tc>
        <w:tc>
          <w:tcPr>
            <w:tcW w:w="0" w:type="auto"/>
            <w:vAlign w:val="center"/>
            <w:hideMark/>
          </w:tcPr>
          <w:p w14:paraId="581ACB9E" w14:textId="77777777" w:rsidR="0018021E" w:rsidRPr="0018021E" w:rsidRDefault="0018021E" w:rsidP="008C19E6">
            <w:pPr>
              <w:spacing w:after="0" w:line="240" w:lineRule="auto"/>
              <w:ind w:left="1440"/>
              <w:rPr>
                <w:rFonts w:ascii="Garamond" w:eastAsia="Times New Roman" w:hAnsi="Garamond" w:cs="Times New Roman"/>
                <w:b/>
                <w:bCs/>
                <w:sz w:val="20"/>
                <w:szCs w:val="20"/>
              </w:rPr>
            </w:pPr>
            <w:r w:rsidRPr="0018021E">
              <w:rPr>
                <w:rFonts w:ascii="Garamond" w:eastAsia="Times New Roman" w:hAnsi="Garamond" w:cs="Times New Roman"/>
                <w:b/>
                <w:bCs/>
                <w:sz w:val="20"/>
                <w:szCs w:val="20"/>
              </w:rPr>
              <w:t>+25%</w:t>
            </w:r>
          </w:p>
        </w:tc>
      </w:tr>
    </w:tbl>
    <w:p w14:paraId="4F6422C8" w14:textId="77777777" w:rsidR="0018021E" w:rsidRPr="0018021E" w:rsidRDefault="0018021E" w:rsidP="0018021E">
      <w:pPr>
        <w:spacing w:after="0" w:line="240" w:lineRule="auto"/>
        <w:rPr>
          <w:rFonts w:ascii="Garamond" w:eastAsia="Times New Roman" w:hAnsi="Garamond" w:cs="Times New Roman"/>
        </w:rPr>
      </w:pPr>
      <w:r w:rsidRPr="0018021E">
        <w:rPr>
          <w:rFonts w:ascii="Garamond" w:eastAsia="Times New Roman" w:hAnsi="Garamond" w:cs="Times New Roman"/>
          <w:i/>
          <w:iCs/>
        </w:rPr>
        <w:t>Source: Texas Department of State Health Services (DSHS), Opioid Dashboard</w:t>
      </w:r>
    </w:p>
    <w:p w14:paraId="4F9723BA" w14:textId="77777777" w:rsidR="0018021E" w:rsidRPr="0018021E" w:rsidRDefault="00B82C39" w:rsidP="0018021E">
      <w:pPr>
        <w:spacing w:after="0" w:line="240" w:lineRule="auto"/>
        <w:rPr>
          <w:rFonts w:ascii="Garamond" w:eastAsia="Times New Roman" w:hAnsi="Garamond" w:cs="Times New Roman"/>
          <w:b/>
          <w:bCs/>
        </w:rPr>
      </w:pPr>
      <w:r>
        <w:rPr>
          <w:rFonts w:ascii="Garamond" w:eastAsia="Times New Roman" w:hAnsi="Garamond" w:cs="Times New Roman"/>
          <w:b/>
          <w:bCs/>
        </w:rPr>
        <w:pict w14:anchorId="7AFE2277">
          <v:rect id="_x0000_i1055" style="width:0;height:1.5pt" o:hralign="center" o:hrstd="t" o:hr="t" fillcolor="#a0a0a0" stroked="f"/>
        </w:pict>
      </w:r>
    </w:p>
    <w:p w14:paraId="64C65EF6" w14:textId="77777777" w:rsidR="0018021E" w:rsidRDefault="0018021E" w:rsidP="0018021E">
      <w:pPr>
        <w:spacing w:after="0" w:line="240" w:lineRule="auto"/>
        <w:rPr>
          <w:rFonts w:ascii="Garamond" w:eastAsia="Times New Roman" w:hAnsi="Garamond" w:cs="Times New Roman"/>
          <w:b/>
          <w:bCs/>
        </w:rPr>
      </w:pPr>
    </w:p>
    <w:p w14:paraId="744284F0" w14:textId="32A0FAE8" w:rsidR="0018021E" w:rsidRPr="0018021E" w:rsidRDefault="0018021E" w:rsidP="0018021E">
      <w:pPr>
        <w:spacing w:after="0" w:line="240" w:lineRule="auto"/>
        <w:rPr>
          <w:rFonts w:ascii="Garamond" w:eastAsia="Times New Roman" w:hAnsi="Garamond" w:cs="Times New Roman"/>
          <w:b/>
          <w:bCs/>
        </w:rPr>
      </w:pPr>
      <w:r w:rsidRPr="0018021E">
        <w:rPr>
          <w:rFonts w:ascii="Garamond" w:eastAsia="Times New Roman" w:hAnsi="Garamond" w:cs="Times New Roman"/>
          <w:b/>
          <w:bCs/>
        </w:rPr>
        <w:t>Drug-Related Offenses by County (2023)</w:t>
      </w:r>
    </w:p>
    <w:p w14:paraId="36F2DA62" w14:textId="77777777" w:rsidR="0018021E" w:rsidRPr="0018021E" w:rsidRDefault="0018021E" w:rsidP="0018021E">
      <w:pPr>
        <w:spacing w:after="0" w:line="240" w:lineRule="auto"/>
        <w:rPr>
          <w:rFonts w:ascii="Garamond" w:eastAsia="Times New Roman" w:hAnsi="Garamond" w:cs="Times New Roman"/>
        </w:rPr>
      </w:pPr>
      <w:r w:rsidRPr="0018021E">
        <w:rPr>
          <w:rFonts w:ascii="Garamond" w:eastAsia="Times New Roman" w:hAnsi="Garamond" w:cs="Times New Roman"/>
          <w:i/>
          <w:iCs/>
        </w:rPr>
        <w:t>Top Offense Categories: Possession of Controlled Substance, Methamphetamine, Marijuana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0"/>
        <w:gridCol w:w="1954"/>
      </w:tblGrid>
      <w:tr w:rsidR="0018021E" w:rsidRPr="0018021E" w14:paraId="7792D686" w14:textId="77777777" w:rsidTr="0018021E">
        <w:trPr>
          <w:tblHeader/>
          <w:tblCellSpacing w:w="15" w:type="dxa"/>
        </w:trPr>
        <w:tc>
          <w:tcPr>
            <w:tcW w:w="0" w:type="auto"/>
            <w:vAlign w:val="center"/>
            <w:hideMark/>
          </w:tcPr>
          <w:p w14:paraId="1DB0AA5C"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County</w:t>
            </w:r>
          </w:p>
        </w:tc>
        <w:tc>
          <w:tcPr>
            <w:tcW w:w="0" w:type="auto"/>
            <w:vAlign w:val="center"/>
            <w:hideMark/>
          </w:tcPr>
          <w:p w14:paraId="1D844D36" w14:textId="77777777" w:rsidR="0018021E" w:rsidRPr="0018021E" w:rsidRDefault="0018021E" w:rsidP="0018021E">
            <w:pPr>
              <w:spacing w:after="0" w:line="240" w:lineRule="auto"/>
              <w:rPr>
                <w:rFonts w:ascii="Garamond" w:eastAsia="Times New Roman" w:hAnsi="Garamond" w:cs="Times New Roman"/>
                <w:b/>
                <w:bCs/>
                <w:sz w:val="20"/>
                <w:szCs w:val="20"/>
              </w:rPr>
            </w:pPr>
            <w:r w:rsidRPr="0018021E">
              <w:rPr>
                <w:rFonts w:ascii="Garamond" w:eastAsia="Times New Roman" w:hAnsi="Garamond" w:cs="Times New Roman"/>
                <w:b/>
                <w:bCs/>
                <w:sz w:val="20"/>
                <w:szCs w:val="20"/>
              </w:rPr>
              <w:t>Total Drug Offenses</w:t>
            </w:r>
          </w:p>
        </w:tc>
      </w:tr>
      <w:tr w:rsidR="0018021E" w:rsidRPr="0018021E" w14:paraId="405AE1F3" w14:textId="77777777" w:rsidTr="0018021E">
        <w:trPr>
          <w:tblCellSpacing w:w="15" w:type="dxa"/>
        </w:trPr>
        <w:tc>
          <w:tcPr>
            <w:tcW w:w="0" w:type="auto"/>
            <w:vAlign w:val="center"/>
            <w:hideMark/>
          </w:tcPr>
          <w:p w14:paraId="573CBE93" w14:textId="77777777" w:rsidR="0018021E" w:rsidRPr="0018021E" w:rsidRDefault="0018021E" w:rsidP="0018021E">
            <w:pPr>
              <w:spacing w:after="0" w:line="240" w:lineRule="auto"/>
              <w:rPr>
                <w:rFonts w:ascii="Garamond" w:eastAsia="Times New Roman" w:hAnsi="Garamond" w:cs="Times New Roman"/>
                <w:sz w:val="20"/>
                <w:szCs w:val="20"/>
              </w:rPr>
            </w:pPr>
            <w:r w:rsidRPr="0018021E">
              <w:rPr>
                <w:rFonts w:ascii="Garamond" w:eastAsia="Times New Roman" w:hAnsi="Garamond" w:cs="Times New Roman"/>
                <w:sz w:val="20"/>
                <w:szCs w:val="20"/>
              </w:rPr>
              <w:t>Smith</w:t>
            </w:r>
          </w:p>
        </w:tc>
        <w:tc>
          <w:tcPr>
            <w:tcW w:w="0" w:type="auto"/>
            <w:vAlign w:val="center"/>
            <w:hideMark/>
          </w:tcPr>
          <w:p w14:paraId="5067FCD2" w14:textId="77777777" w:rsidR="0018021E" w:rsidRPr="0018021E" w:rsidRDefault="0018021E" w:rsidP="0018021E">
            <w:pPr>
              <w:spacing w:after="0" w:line="240" w:lineRule="auto"/>
              <w:ind w:left="1440"/>
              <w:rPr>
                <w:rFonts w:ascii="Garamond" w:eastAsia="Times New Roman" w:hAnsi="Garamond" w:cs="Times New Roman"/>
                <w:sz w:val="20"/>
                <w:szCs w:val="20"/>
              </w:rPr>
            </w:pPr>
            <w:r w:rsidRPr="0018021E">
              <w:rPr>
                <w:rFonts w:ascii="Garamond" w:eastAsia="Times New Roman" w:hAnsi="Garamond" w:cs="Times New Roman"/>
                <w:sz w:val="20"/>
                <w:szCs w:val="20"/>
              </w:rPr>
              <w:t>1,126</w:t>
            </w:r>
          </w:p>
        </w:tc>
      </w:tr>
      <w:tr w:rsidR="0018021E" w:rsidRPr="0018021E" w14:paraId="5EE45496" w14:textId="77777777" w:rsidTr="0018021E">
        <w:trPr>
          <w:tblCellSpacing w:w="15" w:type="dxa"/>
        </w:trPr>
        <w:tc>
          <w:tcPr>
            <w:tcW w:w="0" w:type="auto"/>
            <w:vAlign w:val="center"/>
            <w:hideMark/>
          </w:tcPr>
          <w:p w14:paraId="799B0310" w14:textId="77777777" w:rsidR="0018021E" w:rsidRPr="0018021E" w:rsidRDefault="0018021E" w:rsidP="0018021E">
            <w:pPr>
              <w:spacing w:after="0" w:line="240" w:lineRule="auto"/>
              <w:rPr>
                <w:rFonts w:ascii="Garamond" w:eastAsia="Times New Roman" w:hAnsi="Garamond" w:cs="Times New Roman"/>
                <w:sz w:val="20"/>
                <w:szCs w:val="20"/>
              </w:rPr>
            </w:pPr>
            <w:r w:rsidRPr="0018021E">
              <w:rPr>
                <w:rFonts w:ascii="Garamond" w:eastAsia="Times New Roman" w:hAnsi="Garamond" w:cs="Times New Roman"/>
                <w:sz w:val="20"/>
                <w:szCs w:val="20"/>
              </w:rPr>
              <w:t>Gregg</w:t>
            </w:r>
          </w:p>
        </w:tc>
        <w:tc>
          <w:tcPr>
            <w:tcW w:w="0" w:type="auto"/>
            <w:vAlign w:val="center"/>
            <w:hideMark/>
          </w:tcPr>
          <w:p w14:paraId="4AD16A35" w14:textId="77777777" w:rsidR="0018021E" w:rsidRPr="0018021E" w:rsidRDefault="0018021E" w:rsidP="0018021E">
            <w:pPr>
              <w:spacing w:after="0" w:line="240" w:lineRule="auto"/>
              <w:ind w:left="1440"/>
              <w:rPr>
                <w:rFonts w:ascii="Garamond" w:eastAsia="Times New Roman" w:hAnsi="Garamond" w:cs="Times New Roman"/>
                <w:sz w:val="20"/>
                <w:szCs w:val="20"/>
              </w:rPr>
            </w:pPr>
            <w:r w:rsidRPr="0018021E">
              <w:rPr>
                <w:rFonts w:ascii="Garamond" w:eastAsia="Times New Roman" w:hAnsi="Garamond" w:cs="Times New Roman"/>
                <w:sz w:val="20"/>
                <w:szCs w:val="20"/>
              </w:rPr>
              <w:t>978</w:t>
            </w:r>
          </w:p>
        </w:tc>
      </w:tr>
      <w:tr w:rsidR="0018021E" w:rsidRPr="0018021E" w14:paraId="0174D16D" w14:textId="77777777" w:rsidTr="0018021E">
        <w:trPr>
          <w:tblCellSpacing w:w="15" w:type="dxa"/>
        </w:trPr>
        <w:tc>
          <w:tcPr>
            <w:tcW w:w="0" w:type="auto"/>
            <w:vAlign w:val="center"/>
            <w:hideMark/>
          </w:tcPr>
          <w:p w14:paraId="788DD674" w14:textId="77777777" w:rsidR="0018021E" w:rsidRPr="0018021E" w:rsidRDefault="0018021E" w:rsidP="0018021E">
            <w:pPr>
              <w:spacing w:after="0" w:line="240" w:lineRule="auto"/>
              <w:rPr>
                <w:rFonts w:ascii="Garamond" w:eastAsia="Times New Roman" w:hAnsi="Garamond" w:cs="Times New Roman"/>
                <w:sz w:val="20"/>
                <w:szCs w:val="20"/>
              </w:rPr>
            </w:pPr>
            <w:r w:rsidRPr="0018021E">
              <w:rPr>
                <w:rFonts w:ascii="Garamond" w:eastAsia="Times New Roman" w:hAnsi="Garamond" w:cs="Times New Roman"/>
                <w:sz w:val="20"/>
                <w:szCs w:val="20"/>
              </w:rPr>
              <w:t>Henderson</w:t>
            </w:r>
          </w:p>
        </w:tc>
        <w:tc>
          <w:tcPr>
            <w:tcW w:w="0" w:type="auto"/>
            <w:vAlign w:val="center"/>
            <w:hideMark/>
          </w:tcPr>
          <w:p w14:paraId="746929C8" w14:textId="77777777" w:rsidR="0018021E" w:rsidRPr="0018021E" w:rsidRDefault="0018021E" w:rsidP="0018021E">
            <w:pPr>
              <w:spacing w:after="0" w:line="240" w:lineRule="auto"/>
              <w:ind w:left="1440"/>
              <w:rPr>
                <w:rFonts w:ascii="Garamond" w:eastAsia="Times New Roman" w:hAnsi="Garamond" w:cs="Times New Roman"/>
                <w:sz w:val="20"/>
                <w:szCs w:val="20"/>
              </w:rPr>
            </w:pPr>
            <w:r w:rsidRPr="0018021E">
              <w:rPr>
                <w:rFonts w:ascii="Garamond" w:eastAsia="Times New Roman" w:hAnsi="Garamond" w:cs="Times New Roman"/>
                <w:sz w:val="20"/>
                <w:szCs w:val="20"/>
              </w:rPr>
              <w:t>684</w:t>
            </w:r>
          </w:p>
        </w:tc>
      </w:tr>
      <w:tr w:rsidR="0018021E" w:rsidRPr="0018021E" w14:paraId="21E7E4AB" w14:textId="77777777" w:rsidTr="0018021E">
        <w:trPr>
          <w:tblCellSpacing w:w="15" w:type="dxa"/>
        </w:trPr>
        <w:tc>
          <w:tcPr>
            <w:tcW w:w="0" w:type="auto"/>
            <w:vAlign w:val="center"/>
            <w:hideMark/>
          </w:tcPr>
          <w:p w14:paraId="7992E822" w14:textId="77777777" w:rsidR="0018021E" w:rsidRPr="0018021E" w:rsidRDefault="0018021E" w:rsidP="0018021E">
            <w:pPr>
              <w:spacing w:after="0" w:line="240" w:lineRule="auto"/>
              <w:rPr>
                <w:rFonts w:ascii="Garamond" w:eastAsia="Times New Roman" w:hAnsi="Garamond" w:cs="Times New Roman"/>
                <w:sz w:val="20"/>
                <w:szCs w:val="20"/>
              </w:rPr>
            </w:pPr>
            <w:r w:rsidRPr="0018021E">
              <w:rPr>
                <w:rFonts w:ascii="Garamond" w:eastAsia="Times New Roman" w:hAnsi="Garamond" w:cs="Times New Roman"/>
                <w:sz w:val="20"/>
                <w:szCs w:val="20"/>
              </w:rPr>
              <w:t>Cherokee</w:t>
            </w:r>
          </w:p>
        </w:tc>
        <w:tc>
          <w:tcPr>
            <w:tcW w:w="0" w:type="auto"/>
            <w:vAlign w:val="center"/>
            <w:hideMark/>
          </w:tcPr>
          <w:p w14:paraId="13E060A2" w14:textId="77777777" w:rsidR="0018021E" w:rsidRPr="0018021E" w:rsidRDefault="0018021E" w:rsidP="0018021E">
            <w:pPr>
              <w:spacing w:after="0" w:line="240" w:lineRule="auto"/>
              <w:ind w:left="1440"/>
              <w:rPr>
                <w:rFonts w:ascii="Garamond" w:eastAsia="Times New Roman" w:hAnsi="Garamond" w:cs="Times New Roman"/>
                <w:sz w:val="20"/>
                <w:szCs w:val="20"/>
              </w:rPr>
            </w:pPr>
            <w:r w:rsidRPr="0018021E">
              <w:rPr>
                <w:rFonts w:ascii="Garamond" w:eastAsia="Times New Roman" w:hAnsi="Garamond" w:cs="Times New Roman"/>
                <w:sz w:val="20"/>
                <w:szCs w:val="20"/>
              </w:rPr>
              <w:t>523</w:t>
            </w:r>
          </w:p>
        </w:tc>
      </w:tr>
      <w:tr w:rsidR="0018021E" w:rsidRPr="0018021E" w14:paraId="4CA55B39" w14:textId="77777777" w:rsidTr="0018021E">
        <w:trPr>
          <w:tblCellSpacing w:w="15" w:type="dxa"/>
        </w:trPr>
        <w:tc>
          <w:tcPr>
            <w:tcW w:w="0" w:type="auto"/>
            <w:vAlign w:val="center"/>
            <w:hideMark/>
          </w:tcPr>
          <w:p w14:paraId="583C4857" w14:textId="77777777" w:rsidR="0018021E" w:rsidRPr="0018021E" w:rsidRDefault="0018021E" w:rsidP="0018021E">
            <w:pPr>
              <w:spacing w:after="0" w:line="240" w:lineRule="auto"/>
              <w:rPr>
                <w:rFonts w:ascii="Garamond" w:eastAsia="Times New Roman" w:hAnsi="Garamond" w:cs="Times New Roman"/>
                <w:sz w:val="20"/>
                <w:szCs w:val="20"/>
              </w:rPr>
            </w:pPr>
            <w:r w:rsidRPr="0018021E">
              <w:rPr>
                <w:rFonts w:ascii="Garamond" w:eastAsia="Times New Roman" w:hAnsi="Garamond" w:cs="Times New Roman"/>
                <w:sz w:val="20"/>
                <w:szCs w:val="20"/>
              </w:rPr>
              <w:t>Rusk</w:t>
            </w:r>
          </w:p>
        </w:tc>
        <w:tc>
          <w:tcPr>
            <w:tcW w:w="0" w:type="auto"/>
            <w:vAlign w:val="center"/>
            <w:hideMark/>
          </w:tcPr>
          <w:p w14:paraId="1BB011BE" w14:textId="77777777" w:rsidR="0018021E" w:rsidRPr="0018021E" w:rsidRDefault="0018021E" w:rsidP="0018021E">
            <w:pPr>
              <w:spacing w:after="0" w:line="240" w:lineRule="auto"/>
              <w:ind w:left="1440"/>
              <w:rPr>
                <w:rFonts w:ascii="Garamond" w:eastAsia="Times New Roman" w:hAnsi="Garamond" w:cs="Times New Roman"/>
                <w:sz w:val="20"/>
                <w:szCs w:val="20"/>
              </w:rPr>
            </w:pPr>
            <w:r w:rsidRPr="0018021E">
              <w:rPr>
                <w:rFonts w:ascii="Garamond" w:eastAsia="Times New Roman" w:hAnsi="Garamond" w:cs="Times New Roman"/>
                <w:sz w:val="20"/>
                <w:szCs w:val="20"/>
              </w:rPr>
              <w:t>489</w:t>
            </w:r>
          </w:p>
        </w:tc>
      </w:tr>
      <w:tr w:rsidR="0018021E" w:rsidRPr="0018021E" w14:paraId="13AF2FC4" w14:textId="77777777" w:rsidTr="0018021E">
        <w:trPr>
          <w:tblCellSpacing w:w="15" w:type="dxa"/>
        </w:trPr>
        <w:tc>
          <w:tcPr>
            <w:tcW w:w="0" w:type="auto"/>
            <w:vAlign w:val="center"/>
            <w:hideMark/>
          </w:tcPr>
          <w:p w14:paraId="7EA97232" w14:textId="77777777" w:rsidR="0018021E" w:rsidRPr="0018021E" w:rsidRDefault="0018021E" w:rsidP="0018021E">
            <w:pPr>
              <w:spacing w:after="0" w:line="240" w:lineRule="auto"/>
              <w:rPr>
                <w:rFonts w:ascii="Garamond" w:eastAsia="Times New Roman" w:hAnsi="Garamond" w:cs="Times New Roman"/>
                <w:sz w:val="20"/>
                <w:szCs w:val="20"/>
              </w:rPr>
            </w:pPr>
            <w:r w:rsidRPr="0018021E">
              <w:rPr>
                <w:rFonts w:ascii="Garamond" w:eastAsia="Times New Roman" w:hAnsi="Garamond" w:cs="Times New Roman"/>
                <w:sz w:val="20"/>
                <w:szCs w:val="20"/>
              </w:rPr>
              <w:t>Harrison</w:t>
            </w:r>
          </w:p>
        </w:tc>
        <w:tc>
          <w:tcPr>
            <w:tcW w:w="0" w:type="auto"/>
            <w:vAlign w:val="center"/>
            <w:hideMark/>
          </w:tcPr>
          <w:p w14:paraId="458ED5DC" w14:textId="77777777" w:rsidR="0018021E" w:rsidRPr="0018021E" w:rsidRDefault="0018021E" w:rsidP="0018021E">
            <w:pPr>
              <w:spacing w:after="0" w:line="240" w:lineRule="auto"/>
              <w:ind w:left="1440"/>
              <w:rPr>
                <w:rFonts w:ascii="Garamond" w:eastAsia="Times New Roman" w:hAnsi="Garamond" w:cs="Times New Roman"/>
                <w:sz w:val="20"/>
                <w:szCs w:val="20"/>
              </w:rPr>
            </w:pPr>
            <w:r w:rsidRPr="0018021E">
              <w:rPr>
                <w:rFonts w:ascii="Garamond" w:eastAsia="Times New Roman" w:hAnsi="Garamond" w:cs="Times New Roman"/>
                <w:sz w:val="20"/>
                <w:szCs w:val="20"/>
              </w:rPr>
              <w:t>421</w:t>
            </w:r>
          </w:p>
        </w:tc>
      </w:tr>
    </w:tbl>
    <w:p w14:paraId="42C839AF" w14:textId="77777777" w:rsidR="0018021E" w:rsidRPr="0018021E" w:rsidRDefault="0018021E" w:rsidP="0018021E">
      <w:pPr>
        <w:spacing w:after="0" w:line="240" w:lineRule="auto"/>
        <w:rPr>
          <w:rFonts w:ascii="Garamond" w:eastAsia="Times New Roman" w:hAnsi="Garamond" w:cs="Times New Roman"/>
        </w:rPr>
      </w:pPr>
      <w:r w:rsidRPr="0018021E">
        <w:rPr>
          <w:rFonts w:ascii="Garamond" w:eastAsia="Times New Roman" w:hAnsi="Garamond" w:cs="Times New Roman"/>
          <w:i/>
          <w:iCs/>
        </w:rPr>
        <w:t>Source: Texas Department of Public Safety – Crime in Texas, 2023</w:t>
      </w:r>
    </w:p>
    <w:p w14:paraId="32AA3A7F" w14:textId="77777777" w:rsidR="0046161B" w:rsidRPr="0046161B" w:rsidRDefault="0046161B" w:rsidP="0046161B">
      <w:pPr>
        <w:spacing w:after="0" w:line="240" w:lineRule="auto"/>
        <w:ind w:left="1440"/>
        <w:rPr>
          <w:rFonts w:ascii="Garamond" w:eastAsia="Times New Roman" w:hAnsi="Garamond" w:cs="Times New Roman"/>
        </w:rPr>
      </w:pPr>
    </w:p>
    <w:p w14:paraId="43C358DE" w14:textId="67140052" w:rsidR="0046161B" w:rsidRPr="0046161B" w:rsidRDefault="0046161B" w:rsidP="0046161B">
      <w:pPr>
        <w:spacing w:after="0" w:line="240" w:lineRule="auto"/>
        <w:rPr>
          <w:rFonts w:ascii="Garamond" w:eastAsia="Times New Roman" w:hAnsi="Garamond" w:cs="Times New Roman"/>
        </w:rPr>
      </w:pPr>
      <w:r w:rsidRPr="0046161B">
        <w:rPr>
          <w:rFonts w:ascii="Garamond" w:eastAsia="Times New Roman" w:hAnsi="Garamond" w:cs="Times New Roman"/>
        </w:rPr>
        <w:t>These figures underscor</w:t>
      </w:r>
      <w:r w:rsidR="00D44926">
        <w:rPr>
          <w:rFonts w:ascii="Garamond" w:eastAsia="Times New Roman" w:hAnsi="Garamond" w:cs="Times New Roman"/>
        </w:rPr>
        <w:t>e</w:t>
      </w:r>
      <w:r w:rsidRPr="0046161B">
        <w:rPr>
          <w:rFonts w:ascii="Garamond" w:eastAsia="Times New Roman" w:hAnsi="Garamond" w:cs="Times New Roman"/>
        </w:rPr>
        <w:t xml:space="preserve"> the urgent need for enforcement, education, and treatment resources.</w:t>
      </w:r>
    </w:p>
    <w:p w14:paraId="2BF76B9B" w14:textId="2A8CD559" w:rsidR="00041C96" w:rsidRPr="001D5789" w:rsidRDefault="00B82C39" w:rsidP="001D5789">
      <w:pPr>
        <w:spacing w:after="0" w:line="240" w:lineRule="auto"/>
        <w:rPr>
          <w:rFonts w:ascii="Times New Roman" w:eastAsia="Times New Roman" w:hAnsi="Times New Roman" w:cs="Times New Roman"/>
          <w:sz w:val="28"/>
          <w:szCs w:val="24"/>
        </w:rPr>
      </w:pPr>
      <w:r>
        <w:rPr>
          <w:rFonts w:ascii="Garamond" w:eastAsia="Times New Roman" w:hAnsi="Garamond" w:cs="Times New Roman"/>
        </w:rPr>
        <w:pict w14:anchorId="1A04764C">
          <v:rect id="_x0000_i1056" style="width:0;height:1.5pt" o:hralign="center" o:hrstd="t" o:hr="t" fillcolor="#a0a0a0" stroked="f"/>
        </w:pict>
      </w:r>
    </w:p>
    <w:p w14:paraId="49D2822C" w14:textId="144EBEB9" w:rsidR="008261F9" w:rsidRPr="004D38D4" w:rsidRDefault="008261F9" w:rsidP="008261F9">
      <w:pPr>
        <w:spacing w:before="100" w:beforeAutospacing="1" w:after="100" w:afterAutospacing="1" w:line="240" w:lineRule="auto"/>
        <w:rPr>
          <w:rFonts w:ascii="Garamond" w:eastAsia="Times New Roman" w:hAnsi="Garamond" w:cs="Times New Roman"/>
          <w:b/>
          <w:bCs/>
          <w:color w:val="333333"/>
          <w:lang w:val="en"/>
        </w:rPr>
      </w:pPr>
      <w:r w:rsidRPr="004D38D4">
        <w:rPr>
          <w:rFonts w:ascii="Garamond" w:eastAsia="Times New Roman" w:hAnsi="Garamond" w:cs="Times New Roman"/>
          <w:b/>
          <w:bCs/>
          <w:color w:val="333333"/>
          <w:lang w:val="en"/>
        </w:rPr>
        <w:t>20</w:t>
      </w:r>
      <w:r w:rsidR="00040DF2" w:rsidRPr="004D38D4">
        <w:rPr>
          <w:rFonts w:ascii="Garamond" w:eastAsia="Times New Roman" w:hAnsi="Garamond" w:cs="Times New Roman"/>
          <w:b/>
          <w:bCs/>
          <w:color w:val="333333"/>
          <w:lang w:val="en"/>
        </w:rPr>
        <w:t>21 ETCADA PCR4</w:t>
      </w:r>
      <w:r w:rsidRPr="004D38D4">
        <w:rPr>
          <w:rFonts w:ascii="Garamond" w:eastAsia="Times New Roman" w:hAnsi="Garamond" w:cs="Times New Roman"/>
          <w:b/>
          <w:bCs/>
          <w:color w:val="333333"/>
          <w:lang w:val="en"/>
        </w:rPr>
        <w:t xml:space="preserve"> REGIONAL NEEDS ASSESSMENT INFORMATION</w:t>
      </w:r>
    </w:p>
    <w:p w14:paraId="486F25E8" w14:textId="33C2AE6C" w:rsidR="00040DF2" w:rsidRPr="00C40C2B" w:rsidRDefault="00040DF2" w:rsidP="00040DF2">
      <w:pPr>
        <w:shd w:val="clear" w:color="auto" w:fill="FFFFFF"/>
        <w:spacing w:before="100" w:beforeAutospacing="1" w:after="150" w:line="240" w:lineRule="auto"/>
        <w:outlineLvl w:val="3"/>
        <w:rPr>
          <w:rFonts w:ascii="Garamond" w:hAnsi="Garamond"/>
        </w:rPr>
      </w:pPr>
      <w:r w:rsidRPr="00C40C2B">
        <w:rPr>
          <w:rFonts w:ascii="Garamond" w:eastAsia="Times New Roman" w:hAnsi="Garamond" w:cs="Times New Roman"/>
        </w:rPr>
        <w:t>Substance Use Behaviors: Region 4’s adult drug related arrests rate per 100k (524.3) is significantly higher than the state rate (389.8). The same is true for Region 4’s adult arrests for possession of drugs per 100k (481.7) compared to the state rate (328.1). The most alarming is Region 4’s incarceration rate for drugs as the offense on record per 10k population (12.3) compared to the state rate (5.8) with the majority of them being white males (20.9).</w:t>
      </w:r>
      <w:r w:rsidR="009B5440" w:rsidRPr="00C40C2B">
        <w:rPr>
          <w:rFonts w:ascii="Garamond" w:eastAsia="Times New Roman" w:hAnsi="Garamond" w:cs="Times New Roman"/>
        </w:rPr>
        <w:t>”</w:t>
      </w:r>
      <w:r w:rsidRPr="00C40C2B">
        <w:rPr>
          <w:rFonts w:ascii="Garamond" w:eastAsia="Times New Roman" w:hAnsi="Garamond" w:cs="Times New Roman"/>
        </w:rPr>
        <w:t xml:space="preserve">  Source: PRC4, 2021 R</w:t>
      </w:r>
      <w:r w:rsidR="001E495C" w:rsidRPr="00C40C2B">
        <w:rPr>
          <w:rFonts w:ascii="Garamond" w:eastAsia="Times New Roman" w:hAnsi="Garamond" w:cs="Times New Roman"/>
        </w:rPr>
        <w:t>NA</w:t>
      </w:r>
      <w:r w:rsidRPr="00C40C2B">
        <w:rPr>
          <w:rFonts w:ascii="Garamond" w:eastAsia="Times New Roman" w:hAnsi="Garamond" w:cs="Times New Roman"/>
        </w:rPr>
        <w:t>, pag</w:t>
      </w:r>
      <w:r w:rsidR="001E495C" w:rsidRPr="00C40C2B">
        <w:rPr>
          <w:rFonts w:ascii="Garamond" w:eastAsia="Times New Roman" w:hAnsi="Garamond" w:cs="Times New Roman"/>
        </w:rPr>
        <w:t>e 9.</w:t>
      </w:r>
    </w:p>
    <w:p w14:paraId="1CBEF091" w14:textId="3208DE6B" w:rsidR="00617FBD" w:rsidRPr="00C40C2B" w:rsidRDefault="009B5440" w:rsidP="00040DF2">
      <w:pPr>
        <w:shd w:val="clear" w:color="auto" w:fill="FFFFFF"/>
        <w:spacing w:before="100" w:beforeAutospacing="1" w:after="150" w:line="240" w:lineRule="auto"/>
        <w:outlineLvl w:val="3"/>
        <w:rPr>
          <w:rFonts w:ascii="Garamond" w:eastAsia="Times New Roman" w:hAnsi="Garamond" w:cs="Times New Roman"/>
        </w:rPr>
      </w:pPr>
      <w:r w:rsidRPr="00C40C2B">
        <w:rPr>
          <w:rFonts w:ascii="Garamond" w:eastAsia="Times New Roman" w:hAnsi="Garamond" w:cs="Times New Roman"/>
        </w:rPr>
        <w:lastRenderedPageBreak/>
        <w:t>The counties in Region 4, with the highest number of adult sale/manufacturing arrests for 2020, are Smith (97), Lamar (43), Henderson (40) and Gregg (38).  There were no juvenile arrests for sale/manufacturing.  Additionally, there were a total of (57) juvenile arrests for possession of drugs.</w:t>
      </w:r>
      <w:r w:rsidR="001E495C" w:rsidRPr="00C40C2B">
        <w:rPr>
          <w:rFonts w:ascii="Garamond" w:eastAsia="Times New Roman" w:hAnsi="Garamond" w:cs="Times New Roman"/>
        </w:rPr>
        <w:t xml:space="preserve"> Source: PRC4, 2021 RNA, page 40.</w:t>
      </w:r>
    </w:p>
    <w:tbl>
      <w:tblPr>
        <w:tblStyle w:val="TableGrid"/>
        <w:tblW w:w="0" w:type="auto"/>
        <w:tblLook w:val="04A0" w:firstRow="1" w:lastRow="0" w:firstColumn="1" w:lastColumn="0" w:noHBand="0" w:noVBand="1"/>
      </w:tblPr>
      <w:tblGrid>
        <w:gridCol w:w="1463"/>
        <w:gridCol w:w="4022"/>
        <w:gridCol w:w="4585"/>
      </w:tblGrid>
      <w:tr w:rsidR="008B4537" w:rsidRPr="008C19E6" w14:paraId="5D6B9A77" w14:textId="77777777" w:rsidTr="00D120A0">
        <w:tc>
          <w:tcPr>
            <w:tcW w:w="10070" w:type="dxa"/>
            <w:gridSpan w:val="3"/>
          </w:tcPr>
          <w:p w14:paraId="3DC58427" w14:textId="77777777" w:rsidR="008B4537" w:rsidRPr="008C19E6" w:rsidRDefault="008B4537" w:rsidP="006607A6">
            <w:pPr>
              <w:jc w:val="center"/>
              <w:rPr>
                <w:rFonts w:ascii="Garamond" w:eastAsia="Times New Roman" w:hAnsi="Garamond"/>
                <w:b/>
              </w:rPr>
            </w:pPr>
            <w:r w:rsidRPr="008C19E6">
              <w:rPr>
                <w:rFonts w:ascii="Garamond" w:hAnsi="Garamond"/>
                <w:b/>
              </w:rPr>
              <w:t>Region 4 Prescription Medication Drop Box Locations</w:t>
            </w:r>
          </w:p>
        </w:tc>
      </w:tr>
      <w:tr w:rsidR="008B4537" w:rsidRPr="008C19E6" w14:paraId="29801582" w14:textId="77777777" w:rsidTr="00871CEC">
        <w:tc>
          <w:tcPr>
            <w:tcW w:w="1463" w:type="dxa"/>
          </w:tcPr>
          <w:p w14:paraId="0411C052" w14:textId="77777777" w:rsidR="008B4537" w:rsidRPr="008C19E6" w:rsidRDefault="008B4537" w:rsidP="008F36B3">
            <w:pPr>
              <w:jc w:val="both"/>
              <w:rPr>
                <w:rFonts w:ascii="Garamond" w:eastAsia="Times New Roman" w:hAnsi="Garamond"/>
                <w:b/>
              </w:rPr>
            </w:pPr>
            <w:r w:rsidRPr="008C19E6">
              <w:rPr>
                <w:rFonts w:ascii="Garamond" w:eastAsia="Times New Roman" w:hAnsi="Garamond"/>
                <w:b/>
              </w:rPr>
              <w:t>County</w:t>
            </w:r>
          </w:p>
        </w:tc>
        <w:tc>
          <w:tcPr>
            <w:tcW w:w="4022" w:type="dxa"/>
          </w:tcPr>
          <w:p w14:paraId="380BAB48" w14:textId="77777777" w:rsidR="008B4537" w:rsidRPr="008C19E6" w:rsidRDefault="008B4537" w:rsidP="008F36B3">
            <w:pPr>
              <w:jc w:val="both"/>
              <w:rPr>
                <w:rFonts w:ascii="Garamond" w:eastAsia="Times New Roman" w:hAnsi="Garamond"/>
                <w:b/>
              </w:rPr>
            </w:pPr>
            <w:r w:rsidRPr="008C19E6">
              <w:rPr>
                <w:rFonts w:ascii="Garamond" w:eastAsia="Times New Roman" w:hAnsi="Garamond"/>
                <w:b/>
              </w:rPr>
              <w:t>Location</w:t>
            </w:r>
          </w:p>
        </w:tc>
        <w:tc>
          <w:tcPr>
            <w:tcW w:w="4585" w:type="dxa"/>
          </w:tcPr>
          <w:p w14:paraId="32B6CA6A" w14:textId="77777777" w:rsidR="008B4537" w:rsidRPr="008C19E6" w:rsidRDefault="008B4537" w:rsidP="008F36B3">
            <w:pPr>
              <w:jc w:val="both"/>
              <w:rPr>
                <w:rFonts w:ascii="Garamond" w:eastAsia="Times New Roman" w:hAnsi="Garamond"/>
                <w:b/>
              </w:rPr>
            </w:pPr>
            <w:r w:rsidRPr="008C19E6">
              <w:rPr>
                <w:rFonts w:ascii="Garamond" w:eastAsia="Times New Roman" w:hAnsi="Garamond"/>
                <w:b/>
              </w:rPr>
              <w:t>Address</w:t>
            </w:r>
          </w:p>
        </w:tc>
      </w:tr>
      <w:tr w:rsidR="001816E2" w:rsidRPr="008C19E6" w14:paraId="4F9F9ED1" w14:textId="77777777" w:rsidTr="00871CEC">
        <w:tc>
          <w:tcPr>
            <w:tcW w:w="1463" w:type="dxa"/>
          </w:tcPr>
          <w:p w14:paraId="31C5DD44"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Anderson</w:t>
            </w:r>
          </w:p>
        </w:tc>
        <w:tc>
          <w:tcPr>
            <w:tcW w:w="4022" w:type="dxa"/>
          </w:tcPr>
          <w:p w14:paraId="0EC646A8"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CVS Pharmacy-Store #6918</w:t>
            </w:r>
          </w:p>
        </w:tc>
        <w:tc>
          <w:tcPr>
            <w:tcW w:w="4585" w:type="dxa"/>
          </w:tcPr>
          <w:p w14:paraId="67916369"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1919 S. Loop 256 Palestine, TX 75801</w:t>
            </w:r>
          </w:p>
        </w:tc>
      </w:tr>
      <w:tr w:rsidR="002A7C2C" w:rsidRPr="008C19E6" w14:paraId="3A580641" w14:textId="77777777" w:rsidTr="00871CEC">
        <w:tc>
          <w:tcPr>
            <w:tcW w:w="1463" w:type="dxa"/>
          </w:tcPr>
          <w:p w14:paraId="399C9271"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Cherokee</w:t>
            </w:r>
          </w:p>
        </w:tc>
        <w:tc>
          <w:tcPr>
            <w:tcW w:w="4022" w:type="dxa"/>
          </w:tcPr>
          <w:p w14:paraId="46AABCB6"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Jacksonville Police Department</w:t>
            </w:r>
          </w:p>
        </w:tc>
        <w:tc>
          <w:tcPr>
            <w:tcW w:w="4585" w:type="dxa"/>
          </w:tcPr>
          <w:p w14:paraId="1F166CC8"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210 W. Larissa St. Jacksonville, TX 75766</w:t>
            </w:r>
          </w:p>
        </w:tc>
      </w:tr>
      <w:tr w:rsidR="002A7C2C" w:rsidRPr="008C19E6" w14:paraId="4E50B2CB" w14:textId="77777777" w:rsidTr="00871CEC">
        <w:tc>
          <w:tcPr>
            <w:tcW w:w="1463" w:type="dxa"/>
          </w:tcPr>
          <w:p w14:paraId="5DF4BE08"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112B319E"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Gladewater Police Department</w:t>
            </w:r>
          </w:p>
        </w:tc>
        <w:tc>
          <w:tcPr>
            <w:tcW w:w="4585" w:type="dxa"/>
          </w:tcPr>
          <w:p w14:paraId="411B45C7"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511 S. Tyler St. Gladewater, TX 75647</w:t>
            </w:r>
          </w:p>
        </w:tc>
      </w:tr>
      <w:tr w:rsidR="002A7C2C" w:rsidRPr="008C19E6" w14:paraId="5EE34C88" w14:textId="77777777" w:rsidTr="00871CEC">
        <w:tc>
          <w:tcPr>
            <w:tcW w:w="1463" w:type="dxa"/>
          </w:tcPr>
          <w:p w14:paraId="08E7E4E0"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434411A8"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Kilgore Police Department</w:t>
            </w:r>
          </w:p>
        </w:tc>
        <w:tc>
          <w:tcPr>
            <w:tcW w:w="4585" w:type="dxa"/>
          </w:tcPr>
          <w:p w14:paraId="25664149"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909 N. Kilgore St. Kilgore, TX 75662</w:t>
            </w:r>
          </w:p>
        </w:tc>
      </w:tr>
      <w:tr w:rsidR="002A7C2C" w:rsidRPr="008C19E6" w14:paraId="0B2486DC" w14:textId="77777777" w:rsidTr="00871CEC">
        <w:tc>
          <w:tcPr>
            <w:tcW w:w="1463" w:type="dxa"/>
          </w:tcPr>
          <w:p w14:paraId="50FBF464"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6CDB8B40"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CVS Pharmacy- Store # 6899</w:t>
            </w:r>
          </w:p>
        </w:tc>
        <w:tc>
          <w:tcPr>
            <w:tcW w:w="4585" w:type="dxa"/>
          </w:tcPr>
          <w:p w14:paraId="3D79F7CF"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1754 W. Loop 281 Longview, TX 75604</w:t>
            </w:r>
          </w:p>
        </w:tc>
      </w:tr>
      <w:tr w:rsidR="002A7C2C" w:rsidRPr="008C19E6" w14:paraId="0898B867" w14:textId="77777777" w:rsidTr="00871CEC">
        <w:tc>
          <w:tcPr>
            <w:tcW w:w="1463" w:type="dxa"/>
          </w:tcPr>
          <w:p w14:paraId="1356646A"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7456FCB6"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Longview Police Department</w:t>
            </w:r>
          </w:p>
        </w:tc>
        <w:tc>
          <w:tcPr>
            <w:tcW w:w="4585" w:type="dxa"/>
          </w:tcPr>
          <w:p w14:paraId="4829D9E3"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302 W. Cotton St. Longview, TX 75601</w:t>
            </w:r>
          </w:p>
        </w:tc>
      </w:tr>
      <w:tr w:rsidR="002A7C2C" w:rsidRPr="008C19E6" w14:paraId="389C4878" w14:textId="77777777" w:rsidTr="00871CEC">
        <w:tc>
          <w:tcPr>
            <w:tcW w:w="1463" w:type="dxa"/>
          </w:tcPr>
          <w:p w14:paraId="65E70036"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6A000BAE"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Louis Morgan Drug #4</w:t>
            </w:r>
          </w:p>
        </w:tc>
        <w:tc>
          <w:tcPr>
            <w:tcW w:w="4585" w:type="dxa"/>
          </w:tcPr>
          <w:p w14:paraId="1ECCF9EA"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110 Johnston St. Longview, TX 75601</w:t>
            </w:r>
          </w:p>
        </w:tc>
      </w:tr>
      <w:tr w:rsidR="002A7C2C" w:rsidRPr="008C19E6" w14:paraId="6E2862BB" w14:textId="77777777" w:rsidTr="00871CEC">
        <w:tc>
          <w:tcPr>
            <w:tcW w:w="1463" w:type="dxa"/>
          </w:tcPr>
          <w:p w14:paraId="5E9501DA"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1574F55E"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Walgreen’s Pharmacy- Store #07611</w:t>
            </w:r>
          </w:p>
        </w:tc>
        <w:tc>
          <w:tcPr>
            <w:tcW w:w="4585" w:type="dxa"/>
          </w:tcPr>
          <w:p w14:paraId="42F5E393"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511 E. Marshall Ave. Longview, TX 75601</w:t>
            </w:r>
          </w:p>
        </w:tc>
      </w:tr>
      <w:tr w:rsidR="002A7C2C" w:rsidRPr="008C19E6" w14:paraId="3E07E6E8" w14:textId="77777777" w:rsidTr="00871CEC">
        <w:tc>
          <w:tcPr>
            <w:tcW w:w="1463" w:type="dxa"/>
          </w:tcPr>
          <w:p w14:paraId="1E608218"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Gregg</w:t>
            </w:r>
          </w:p>
        </w:tc>
        <w:tc>
          <w:tcPr>
            <w:tcW w:w="4022" w:type="dxa"/>
          </w:tcPr>
          <w:p w14:paraId="776B8465"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White Oak Police Department</w:t>
            </w:r>
          </w:p>
        </w:tc>
        <w:tc>
          <w:tcPr>
            <w:tcW w:w="4585" w:type="dxa"/>
          </w:tcPr>
          <w:p w14:paraId="72C300F0"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103 E. Old Hwy 80 White Oak, TX 75693</w:t>
            </w:r>
          </w:p>
        </w:tc>
      </w:tr>
      <w:tr w:rsidR="002A7C2C" w:rsidRPr="008C19E6" w14:paraId="48F1BE5D" w14:textId="77777777" w:rsidTr="00871CEC">
        <w:tc>
          <w:tcPr>
            <w:tcW w:w="1463" w:type="dxa"/>
          </w:tcPr>
          <w:p w14:paraId="50322587"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Harrison</w:t>
            </w:r>
          </w:p>
        </w:tc>
        <w:tc>
          <w:tcPr>
            <w:tcW w:w="4022" w:type="dxa"/>
          </w:tcPr>
          <w:p w14:paraId="2ED67E51"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Hallsville Police Department</w:t>
            </w:r>
          </w:p>
        </w:tc>
        <w:tc>
          <w:tcPr>
            <w:tcW w:w="4585" w:type="dxa"/>
          </w:tcPr>
          <w:p w14:paraId="75B8ADD5"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115 W. Main St. Hallsville, TX 75650</w:t>
            </w:r>
          </w:p>
        </w:tc>
      </w:tr>
      <w:tr w:rsidR="002A7C2C" w:rsidRPr="008C19E6" w14:paraId="22CDAB89" w14:textId="77777777" w:rsidTr="00871CEC">
        <w:tc>
          <w:tcPr>
            <w:tcW w:w="1463" w:type="dxa"/>
          </w:tcPr>
          <w:p w14:paraId="7D20C488"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Harrison</w:t>
            </w:r>
          </w:p>
        </w:tc>
        <w:tc>
          <w:tcPr>
            <w:tcW w:w="4022" w:type="dxa"/>
          </w:tcPr>
          <w:p w14:paraId="6D2091EF"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Marshall Police Department</w:t>
            </w:r>
          </w:p>
        </w:tc>
        <w:tc>
          <w:tcPr>
            <w:tcW w:w="4585" w:type="dxa"/>
          </w:tcPr>
          <w:p w14:paraId="158B79D5"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2101 E. End Blvd. Marshall, TX 75670</w:t>
            </w:r>
          </w:p>
        </w:tc>
      </w:tr>
      <w:tr w:rsidR="002A7C2C" w:rsidRPr="008C19E6" w14:paraId="6010FA17" w14:textId="77777777" w:rsidTr="00871CEC">
        <w:tc>
          <w:tcPr>
            <w:tcW w:w="1463" w:type="dxa"/>
          </w:tcPr>
          <w:p w14:paraId="473A615D"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Henderson</w:t>
            </w:r>
          </w:p>
        </w:tc>
        <w:tc>
          <w:tcPr>
            <w:tcW w:w="4022" w:type="dxa"/>
          </w:tcPr>
          <w:p w14:paraId="25B60846"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Copeland’s Chandler Drug</w:t>
            </w:r>
          </w:p>
        </w:tc>
        <w:tc>
          <w:tcPr>
            <w:tcW w:w="4585" w:type="dxa"/>
          </w:tcPr>
          <w:p w14:paraId="536836F3"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201 State Hwy 31 W. Chandler, TX 75758</w:t>
            </w:r>
          </w:p>
        </w:tc>
      </w:tr>
      <w:tr w:rsidR="002A7C2C" w:rsidRPr="008C19E6" w14:paraId="44E43145" w14:textId="77777777" w:rsidTr="00871CEC">
        <w:tc>
          <w:tcPr>
            <w:tcW w:w="1463" w:type="dxa"/>
          </w:tcPr>
          <w:p w14:paraId="06574131"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Henderson</w:t>
            </w:r>
          </w:p>
        </w:tc>
        <w:tc>
          <w:tcPr>
            <w:tcW w:w="4022" w:type="dxa"/>
          </w:tcPr>
          <w:p w14:paraId="5C6C9970"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Gun Barrel Police Department</w:t>
            </w:r>
          </w:p>
        </w:tc>
        <w:tc>
          <w:tcPr>
            <w:tcW w:w="4585" w:type="dxa"/>
          </w:tcPr>
          <w:p w14:paraId="4D475712"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209 Municipal Dr. Gun Barrel City, TX 75156</w:t>
            </w:r>
          </w:p>
        </w:tc>
      </w:tr>
      <w:tr w:rsidR="002A7C2C" w:rsidRPr="008C19E6" w14:paraId="49FF9418" w14:textId="77777777" w:rsidTr="00871CEC">
        <w:tc>
          <w:tcPr>
            <w:tcW w:w="1463" w:type="dxa"/>
          </w:tcPr>
          <w:p w14:paraId="0142F4D8"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Panola</w:t>
            </w:r>
          </w:p>
        </w:tc>
        <w:tc>
          <w:tcPr>
            <w:tcW w:w="4022" w:type="dxa"/>
          </w:tcPr>
          <w:p w14:paraId="00B7AE9B"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Panola County Sheriff’s Department</w:t>
            </w:r>
          </w:p>
        </w:tc>
        <w:tc>
          <w:tcPr>
            <w:tcW w:w="4585" w:type="dxa"/>
          </w:tcPr>
          <w:p w14:paraId="21B22343" w14:textId="77777777" w:rsidR="002A7C2C" w:rsidRPr="008C19E6" w:rsidRDefault="00D120A0" w:rsidP="008F36B3">
            <w:pPr>
              <w:jc w:val="both"/>
              <w:rPr>
                <w:rFonts w:ascii="Garamond" w:eastAsia="Times New Roman" w:hAnsi="Garamond"/>
                <w:bCs/>
              </w:rPr>
            </w:pPr>
            <w:r w:rsidRPr="008C19E6">
              <w:rPr>
                <w:rFonts w:ascii="Garamond" w:eastAsia="Times New Roman" w:hAnsi="Garamond"/>
                <w:bCs/>
              </w:rPr>
              <w:t>314 West Wellington St. Carthage, TX 75633</w:t>
            </w:r>
          </w:p>
        </w:tc>
      </w:tr>
      <w:tr w:rsidR="001816E2" w:rsidRPr="008C19E6" w14:paraId="7E710793" w14:textId="77777777" w:rsidTr="00871CEC">
        <w:tc>
          <w:tcPr>
            <w:tcW w:w="1463" w:type="dxa"/>
          </w:tcPr>
          <w:p w14:paraId="6CE14A99"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Rusk</w:t>
            </w:r>
          </w:p>
        </w:tc>
        <w:tc>
          <w:tcPr>
            <w:tcW w:w="4022" w:type="dxa"/>
          </w:tcPr>
          <w:p w14:paraId="19F7CB11"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Rusk County Sheriff’s Department</w:t>
            </w:r>
          </w:p>
        </w:tc>
        <w:tc>
          <w:tcPr>
            <w:tcW w:w="4585" w:type="dxa"/>
          </w:tcPr>
          <w:p w14:paraId="52360BD7"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210 W. Charlevoix St. Henderson, TX 75702</w:t>
            </w:r>
          </w:p>
        </w:tc>
      </w:tr>
      <w:tr w:rsidR="001816E2" w:rsidRPr="008C19E6" w14:paraId="5171C309" w14:textId="77777777" w:rsidTr="00871CEC">
        <w:tc>
          <w:tcPr>
            <w:tcW w:w="1463" w:type="dxa"/>
          </w:tcPr>
          <w:p w14:paraId="513C95C0" w14:textId="77777777" w:rsidR="00D120A0" w:rsidRPr="008C19E6" w:rsidRDefault="00D120A0" w:rsidP="008F36B3">
            <w:pPr>
              <w:jc w:val="both"/>
              <w:rPr>
                <w:rFonts w:ascii="Garamond" w:eastAsia="Times New Roman" w:hAnsi="Garamond"/>
                <w:bCs/>
              </w:rPr>
            </w:pPr>
            <w:r w:rsidRPr="008C19E6">
              <w:rPr>
                <w:rFonts w:ascii="Garamond" w:eastAsia="Times New Roman" w:hAnsi="Garamond"/>
                <w:bCs/>
              </w:rPr>
              <w:t>Smith</w:t>
            </w:r>
          </w:p>
        </w:tc>
        <w:tc>
          <w:tcPr>
            <w:tcW w:w="4022" w:type="dxa"/>
          </w:tcPr>
          <w:p w14:paraId="1C49D0A0"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Eagle Pharmacy</w:t>
            </w:r>
          </w:p>
        </w:tc>
        <w:tc>
          <w:tcPr>
            <w:tcW w:w="4585" w:type="dxa"/>
          </w:tcPr>
          <w:p w14:paraId="56D556DA"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1404 S Main St. Lindale, TX 75771</w:t>
            </w:r>
          </w:p>
        </w:tc>
      </w:tr>
      <w:tr w:rsidR="001816E2" w:rsidRPr="008C19E6" w14:paraId="214D280C" w14:textId="77777777" w:rsidTr="00871CEC">
        <w:tc>
          <w:tcPr>
            <w:tcW w:w="1463" w:type="dxa"/>
          </w:tcPr>
          <w:p w14:paraId="145401F2"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Smith</w:t>
            </w:r>
          </w:p>
        </w:tc>
        <w:tc>
          <w:tcPr>
            <w:tcW w:w="4022" w:type="dxa"/>
          </w:tcPr>
          <w:p w14:paraId="75DB53F0" w14:textId="77777777" w:rsidR="001816E2" w:rsidRPr="008C19E6" w:rsidRDefault="00153829" w:rsidP="008F36B3">
            <w:pPr>
              <w:jc w:val="both"/>
              <w:rPr>
                <w:rFonts w:ascii="Garamond" w:eastAsia="Times New Roman" w:hAnsi="Garamond"/>
                <w:bCs/>
              </w:rPr>
            </w:pPr>
            <w:r w:rsidRPr="008C19E6">
              <w:rPr>
                <w:rFonts w:ascii="Garamond" w:eastAsia="Times New Roman" w:hAnsi="Garamond"/>
                <w:bCs/>
              </w:rPr>
              <w:t>Brick Street</w:t>
            </w:r>
            <w:r w:rsidR="00D120A0" w:rsidRPr="008C19E6">
              <w:rPr>
                <w:rFonts w:ascii="Garamond" w:eastAsia="Times New Roman" w:hAnsi="Garamond"/>
                <w:bCs/>
              </w:rPr>
              <w:t xml:space="preserve"> Pharmacy</w:t>
            </w:r>
          </w:p>
        </w:tc>
        <w:tc>
          <w:tcPr>
            <w:tcW w:w="4585" w:type="dxa"/>
          </w:tcPr>
          <w:p w14:paraId="7A3012C6"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314 W. Rusk St. Tyler, TX 75701</w:t>
            </w:r>
          </w:p>
        </w:tc>
      </w:tr>
      <w:tr w:rsidR="001816E2" w:rsidRPr="008C19E6" w14:paraId="0B93554A" w14:textId="77777777" w:rsidTr="00871CEC">
        <w:tc>
          <w:tcPr>
            <w:tcW w:w="1463" w:type="dxa"/>
          </w:tcPr>
          <w:p w14:paraId="2806206A"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Smith</w:t>
            </w:r>
          </w:p>
        </w:tc>
        <w:tc>
          <w:tcPr>
            <w:tcW w:w="4022" w:type="dxa"/>
          </w:tcPr>
          <w:p w14:paraId="0E164400"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CVS Pharmacy- Store # 7446</w:t>
            </w:r>
          </w:p>
        </w:tc>
        <w:tc>
          <w:tcPr>
            <w:tcW w:w="4585" w:type="dxa"/>
          </w:tcPr>
          <w:p w14:paraId="073B5E0A"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2626 W. 5</w:t>
            </w:r>
            <w:r w:rsidRPr="008C19E6">
              <w:rPr>
                <w:rFonts w:ascii="Garamond" w:eastAsia="Times New Roman" w:hAnsi="Garamond"/>
                <w:bCs/>
                <w:vertAlign w:val="superscript"/>
              </w:rPr>
              <w:t>th</w:t>
            </w:r>
            <w:r w:rsidRPr="008C19E6">
              <w:rPr>
                <w:rFonts w:ascii="Garamond" w:eastAsia="Times New Roman" w:hAnsi="Garamond"/>
                <w:bCs/>
              </w:rPr>
              <w:t xml:space="preserve"> St. Tyler, TX 75701</w:t>
            </w:r>
          </w:p>
        </w:tc>
      </w:tr>
      <w:tr w:rsidR="001816E2" w:rsidRPr="008C19E6" w14:paraId="5BEF6ABD" w14:textId="77777777" w:rsidTr="00871CEC">
        <w:tc>
          <w:tcPr>
            <w:tcW w:w="1463" w:type="dxa"/>
          </w:tcPr>
          <w:p w14:paraId="2E3BBF71"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Smith</w:t>
            </w:r>
          </w:p>
        </w:tc>
        <w:tc>
          <w:tcPr>
            <w:tcW w:w="4022" w:type="dxa"/>
          </w:tcPr>
          <w:p w14:paraId="452C176F"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Smith</w:t>
            </w:r>
            <w:r w:rsidR="00871CEC" w:rsidRPr="008C19E6">
              <w:rPr>
                <w:rFonts w:ascii="Garamond" w:eastAsia="Times New Roman" w:hAnsi="Garamond"/>
                <w:bCs/>
              </w:rPr>
              <w:t xml:space="preserve"> </w:t>
            </w:r>
            <w:r w:rsidRPr="008C19E6">
              <w:rPr>
                <w:rFonts w:ascii="Garamond" w:eastAsia="Times New Roman" w:hAnsi="Garamond"/>
                <w:bCs/>
              </w:rPr>
              <w:t>County Emergency Operations</w:t>
            </w:r>
            <w:r w:rsidR="00871CEC" w:rsidRPr="008C19E6">
              <w:rPr>
                <w:rFonts w:ascii="Garamond" w:eastAsia="Times New Roman" w:hAnsi="Garamond"/>
                <w:bCs/>
              </w:rPr>
              <w:t xml:space="preserve"> Center</w:t>
            </w:r>
          </w:p>
        </w:tc>
        <w:tc>
          <w:tcPr>
            <w:tcW w:w="4585" w:type="dxa"/>
          </w:tcPr>
          <w:p w14:paraId="478BDECE" w14:textId="77777777" w:rsidR="001816E2" w:rsidRPr="008C19E6" w:rsidRDefault="00871CEC" w:rsidP="008F36B3">
            <w:pPr>
              <w:jc w:val="both"/>
              <w:rPr>
                <w:rFonts w:ascii="Garamond" w:eastAsia="Times New Roman" w:hAnsi="Garamond"/>
                <w:bCs/>
              </w:rPr>
            </w:pPr>
            <w:r w:rsidRPr="008C19E6">
              <w:rPr>
                <w:rFonts w:ascii="Garamond" w:eastAsia="Times New Roman" w:hAnsi="Garamond"/>
                <w:bCs/>
              </w:rPr>
              <w:t>11325 Spur 248 Tyler, TX 75707</w:t>
            </w:r>
          </w:p>
        </w:tc>
      </w:tr>
      <w:tr w:rsidR="001816E2" w:rsidRPr="008C19E6" w14:paraId="0D1FA759" w14:textId="77777777" w:rsidTr="00871CEC">
        <w:tc>
          <w:tcPr>
            <w:tcW w:w="1463" w:type="dxa"/>
          </w:tcPr>
          <w:p w14:paraId="0ADEAFB4" w14:textId="77777777" w:rsidR="001816E2" w:rsidRPr="008C19E6" w:rsidRDefault="00D120A0" w:rsidP="008F36B3">
            <w:pPr>
              <w:jc w:val="both"/>
              <w:rPr>
                <w:rFonts w:ascii="Garamond" w:eastAsia="Times New Roman" w:hAnsi="Garamond"/>
                <w:bCs/>
              </w:rPr>
            </w:pPr>
            <w:r w:rsidRPr="008C19E6">
              <w:rPr>
                <w:rFonts w:ascii="Garamond" w:eastAsia="Times New Roman" w:hAnsi="Garamond"/>
                <w:bCs/>
              </w:rPr>
              <w:t>Smith</w:t>
            </w:r>
          </w:p>
        </w:tc>
        <w:tc>
          <w:tcPr>
            <w:tcW w:w="4022" w:type="dxa"/>
          </w:tcPr>
          <w:p w14:paraId="1C07341B" w14:textId="77777777" w:rsidR="001816E2" w:rsidRPr="008C19E6" w:rsidRDefault="00871CEC" w:rsidP="008F36B3">
            <w:pPr>
              <w:jc w:val="both"/>
              <w:rPr>
                <w:rFonts w:ascii="Garamond" w:eastAsia="Times New Roman" w:hAnsi="Garamond"/>
                <w:bCs/>
              </w:rPr>
            </w:pPr>
            <w:r w:rsidRPr="008C19E6">
              <w:rPr>
                <w:rFonts w:ascii="Garamond" w:eastAsia="Times New Roman" w:hAnsi="Garamond"/>
                <w:bCs/>
              </w:rPr>
              <w:t>Smith County Sheriff’s Department</w:t>
            </w:r>
          </w:p>
        </w:tc>
        <w:tc>
          <w:tcPr>
            <w:tcW w:w="4585" w:type="dxa"/>
          </w:tcPr>
          <w:p w14:paraId="5B66ADA0" w14:textId="77777777" w:rsidR="001816E2" w:rsidRPr="008C19E6" w:rsidRDefault="00871CEC" w:rsidP="008F36B3">
            <w:pPr>
              <w:jc w:val="both"/>
              <w:rPr>
                <w:rFonts w:ascii="Garamond" w:eastAsia="Times New Roman" w:hAnsi="Garamond"/>
                <w:bCs/>
              </w:rPr>
            </w:pPr>
            <w:r w:rsidRPr="008C19E6">
              <w:rPr>
                <w:rFonts w:ascii="Garamond" w:eastAsia="Times New Roman" w:hAnsi="Garamond"/>
                <w:bCs/>
              </w:rPr>
              <w:t>227 N. Spring Ave. Tyler, TX 75702</w:t>
            </w:r>
          </w:p>
        </w:tc>
      </w:tr>
    </w:tbl>
    <w:p w14:paraId="1263BB1B" w14:textId="77777777" w:rsidR="001816E2" w:rsidRPr="00C40C2B" w:rsidRDefault="001816E2" w:rsidP="008F36B3">
      <w:pPr>
        <w:spacing w:after="0" w:line="240" w:lineRule="auto"/>
        <w:jc w:val="both"/>
        <w:rPr>
          <w:rFonts w:ascii="Garamond" w:eastAsia="Times New Roman" w:hAnsi="Garamond" w:cs="Times New Roman"/>
          <w:b/>
        </w:rPr>
      </w:pPr>
      <w:r w:rsidRPr="00C40C2B">
        <w:rPr>
          <w:rFonts w:ascii="Garamond" w:eastAsia="Times New Roman" w:hAnsi="Garamond" w:cs="Times New Roman"/>
          <w:b/>
        </w:rPr>
        <w:t xml:space="preserve">Source: </w:t>
      </w:r>
      <w:hyperlink r:id="rId137" w:history="1">
        <w:r w:rsidRPr="00C40C2B">
          <w:rPr>
            <w:rStyle w:val="Hyperlink"/>
            <w:rFonts w:ascii="Garamond" w:eastAsia="Times New Roman" w:hAnsi="Garamond" w:cs="Times New Roman"/>
            <w:b/>
          </w:rPr>
          <w:t>https://prcfour.org/uploads/cms/nav-11-5d6547b1170c1.pdf</w:t>
        </w:r>
      </w:hyperlink>
      <w:r w:rsidRPr="00C40C2B">
        <w:rPr>
          <w:rFonts w:ascii="Garamond" w:eastAsia="Times New Roman" w:hAnsi="Garamond" w:cs="Times New Roman"/>
          <w:b/>
        </w:rPr>
        <w:t xml:space="preserve"> </w:t>
      </w:r>
    </w:p>
    <w:p w14:paraId="4E08BC84" w14:textId="77777777" w:rsidR="00D41C92" w:rsidRDefault="00D41C92" w:rsidP="00CA1E43">
      <w:pPr>
        <w:spacing w:after="0" w:line="240" w:lineRule="auto"/>
        <w:rPr>
          <w:rFonts w:ascii="Verdana" w:eastAsia="Times New Roman" w:hAnsi="Verdana" w:cs="Courier New"/>
          <w:b/>
          <w:spacing w:val="-20"/>
          <w:sz w:val="16"/>
          <w:szCs w:val="16"/>
        </w:rPr>
      </w:pPr>
    </w:p>
    <w:p w14:paraId="3610816A" w14:textId="3494DDAB" w:rsidR="00707D91" w:rsidRPr="003245F5" w:rsidRDefault="003245F5" w:rsidP="00CA1E43">
      <w:pPr>
        <w:spacing w:after="0" w:line="240" w:lineRule="auto"/>
        <w:rPr>
          <w:rFonts w:ascii="Verdana" w:eastAsia="Times New Roman" w:hAnsi="Verdana" w:cs="Courier New"/>
          <w:b/>
          <w:spacing w:val="-20"/>
          <w:sz w:val="16"/>
          <w:szCs w:val="16"/>
        </w:rPr>
      </w:pPr>
      <w:r>
        <w:rPr>
          <w:rFonts w:ascii="Verdana" w:eastAsia="Times New Roman" w:hAnsi="Verdana" w:cs="Courier New"/>
          <w:b/>
          <w:spacing w:val="-20"/>
          <w:sz w:val="16"/>
          <w:szCs w:val="16"/>
        </w:rPr>
        <w:t>___________________________________________________________________________________________________________________</w:t>
      </w:r>
    </w:p>
    <w:p w14:paraId="15C509A0" w14:textId="56C51EF3" w:rsidR="00707D91" w:rsidRDefault="00707D91" w:rsidP="00CA1E43">
      <w:pPr>
        <w:spacing w:after="0" w:line="240" w:lineRule="auto"/>
        <w:rPr>
          <w:rFonts w:ascii="Verdana" w:eastAsia="Times New Roman" w:hAnsi="Verdana" w:cs="Courier New"/>
          <w:b/>
          <w:spacing w:val="-20"/>
          <w:sz w:val="20"/>
          <w:szCs w:val="20"/>
        </w:rPr>
      </w:pPr>
    </w:p>
    <w:p w14:paraId="105A3817" w14:textId="1CFEF9FB" w:rsidR="003245F5" w:rsidRPr="00C40C2B" w:rsidRDefault="00735737" w:rsidP="003245F5">
      <w:pPr>
        <w:rPr>
          <w:rFonts w:ascii="Garamond" w:hAnsi="Garamond"/>
          <w:b/>
          <w:bCs/>
          <w:sz w:val="24"/>
          <w:szCs w:val="24"/>
        </w:rPr>
      </w:pPr>
      <w:r w:rsidRPr="00BC53BD">
        <w:rPr>
          <w:rFonts w:ascii="Garamond" w:hAnsi="Garamond"/>
          <w:b/>
          <w:bCs/>
          <w:sz w:val="24"/>
          <w:szCs w:val="24"/>
        </w:rPr>
        <w:t xml:space="preserve">Youth Drug Abuse - </w:t>
      </w:r>
      <w:r w:rsidR="003245F5" w:rsidRPr="00BC53BD">
        <w:rPr>
          <w:rFonts w:ascii="Garamond" w:hAnsi="Garamond"/>
          <w:b/>
          <w:bCs/>
          <w:sz w:val="24"/>
          <w:szCs w:val="24"/>
        </w:rPr>
        <w:t>Texas</w:t>
      </w:r>
    </w:p>
    <w:p w14:paraId="75302655" w14:textId="5D6BEC6F" w:rsidR="003245F5" w:rsidRPr="00C40C2B" w:rsidRDefault="003245F5" w:rsidP="003245F5">
      <w:pPr>
        <w:rPr>
          <w:rFonts w:ascii="Garamond" w:hAnsi="Garamond"/>
          <w:b/>
          <w:bCs/>
        </w:rPr>
      </w:pPr>
      <w:r w:rsidRPr="00C40C2B">
        <w:rPr>
          <w:rFonts w:ascii="Garamond" w:hAnsi="Garamond"/>
          <w:color w:val="2A2A2C"/>
        </w:rPr>
        <w:t>Teenagers in Texas are 15.18% less likely to have used drugs in the last month than the average American teen.</w:t>
      </w:r>
    </w:p>
    <w:p w14:paraId="533B7307"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177,000 or 7.07% of 12- to 17-year-olds report using drugs in the last month.</w:t>
      </w:r>
    </w:p>
    <w:p w14:paraId="2AB8BFF7"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Among them, 83.62% report using marijuana in the last month.</w:t>
      </w:r>
    </w:p>
    <w:p w14:paraId="0CA93A34"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10.82% of all 12- to 17-year-olds report using marijuana in the last year.</w:t>
      </w:r>
    </w:p>
    <w:p w14:paraId="532A9DB4"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0.44% report using cocaine in the last year.</w:t>
      </w:r>
    </w:p>
    <w:p w14:paraId="24F0E0CD"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0.12% report using methamphetamines.</w:t>
      </w:r>
    </w:p>
    <w:p w14:paraId="47ECED37"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Up to 0.02% used heroin (data is limited).</w:t>
      </w:r>
    </w:p>
    <w:p w14:paraId="67554187"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3.91% report misusing pain relievers.</w:t>
      </w:r>
    </w:p>
    <w:p w14:paraId="4CBFBD1F"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9.02% of all 12- to 17-year-olds used alcohol in the last month.</w:t>
      </w:r>
    </w:p>
    <w:p w14:paraId="72C7295F"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They’re 1.40% less likely to use alcohol than the average American in their age group.</w:t>
      </w:r>
    </w:p>
    <w:p w14:paraId="5D8B1CEB"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817,000 adults aged 18- to 25-years-old used drugs in the last month.</w:t>
      </w:r>
    </w:p>
    <w:p w14:paraId="3CE14381"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18- to 25-year-olds in Texas are 18.82% less likely to use drugs than the average American in the same age group.</w:t>
      </w:r>
    </w:p>
    <w:p w14:paraId="28E7876D"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2.51% of all 12- to 17-year-olds met the criteria for IDUD in the last year.</w:t>
      </w:r>
    </w:p>
    <w:p w14:paraId="55433916" w14:textId="77777777" w:rsidR="003245F5" w:rsidRPr="00C40C2B" w:rsidRDefault="003245F5" w:rsidP="006D026B">
      <w:pPr>
        <w:pStyle w:val="ListParagraph"/>
        <w:numPr>
          <w:ilvl w:val="0"/>
          <w:numId w:val="1"/>
        </w:numPr>
        <w:rPr>
          <w:rFonts w:ascii="Garamond" w:hAnsi="Garamond"/>
          <w:color w:val="2A2A2C"/>
          <w:sz w:val="22"/>
          <w:szCs w:val="22"/>
        </w:rPr>
      </w:pPr>
      <w:r w:rsidRPr="00C40C2B">
        <w:rPr>
          <w:rFonts w:ascii="Garamond" w:hAnsi="Garamond"/>
          <w:color w:val="2A2A2C"/>
          <w:sz w:val="22"/>
          <w:szCs w:val="22"/>
        </w:rPr>
        <w:t>1.44% of all 12- to 17-year-olds met the criteria for AUD in the last year.</w:t>
      </w:r>
    </w:p>
    <w:p w14:paraId="63412492" w14:textId="547887CE" w:rsidR="003245F5" w:rsidRPr="00C40C2B" w:rsidRDefault="003245F5" w:rsidP="00CA1E43">
      <w:pPr>
        <w:spacing w:after="0" w:line="240" w:lineRule="auto"/>
        <w:rPr>
          <w:rFonts w:ascii="Garamond" w:eastAsia="Times New Roman" w:hAnsi="Garamond" w:cs="Courier New"/>
          <w:b/>
          <w:spacing w:val="-20"/>
        </w:rPr>
      </w:pPr>
      <w:r w:rsidRPr="00C40C2B">
        <w:rPr>
          <w:rFonts w:ascii="Garamond" w:eastAsia="Times New Roman" w:hAnsi="Garamond" w:cs="Courier New"/>
          <w:b/>
          <w:spacing w:val="-20"/>
        </w:rPr>
        <w:t xml:space="preserve">Source: </w:t>
      </w:r>
      <w:hyperlink r:id="rId138" w:anchor="texas" w:history="1">
        <w:r w:rsidRPr="00C40C2B">
          <w:rPr>
            <w:rStyle w:val="Hyperlink"/>
            <w:rFonts w:ascii="Garamond" w:hAnsi="Garamond"/>
          </w:rPr>
          <w:t>Teenage Drug Use Statistics [2023]: Data &amp; Trends on Abuse (drugabusestatistics.org)</w:t>
        </w:r>
      </w:hyperlink>
      <w:r w:rsidRPr="00C40C2B">
        <w:rPr>
          <w:rFonts w:ascii="Garamond" w:hAnsi="Garamond"/>
        </w:rPr>
        <w:t xml:space="preserve"> Assessed – 3-6-2023.</w:t>
      </w:r>
    </w:p>
    <w:p w14:paraId="74E86772" w14:textId="18BD74DB" w:rsidR="009B5A67" w:rsidRPr="00041C96" w:rsidRDefault="00041C96" w:rsidP="009B5A67">
      <w:r w:rsidRPr="00041C96">
        <w:t>__________________________________________________________________________________________________</w:t>
      </w:r>
    </w:p>
    <w:p w14:paraId="24C4BC5F" w14:textId="43D8484D" w:rsidR="009B5A67" w:rsidRPr="00C40C2B" w:rsidRDefault="009B5A67" w:rsidP="009B5A67">
      <w:pPr>
        <w:rPr>
          <w:rFonts w:ascii="Garamond" w:hAnsi="Garamond"/>
          <w:b/>
          <w:bCs/>
          <w:sz w:val="24"/>
          <w:szCs w:val="24"/>
        </w:rPr>
      </w:pPr>
      <w:r w:rsidRPr="00BC53BD">
        <w:rPr>
          <w:rFonts w:ascii="Garamond" w:hAnsi="Garamond"/>
          <w:b/>
          <w:bCs/>
          <w:sz w:val="24"/>
          <w:szCs w:val="24"/>
        </w:rPr>
        <w:t>Cost of Drug Rehab in Texas</w:t>
      </w:r>
    </w:p>
    <w:p w14:paraId="2A7B4C79" w14:textId="77777777" w:rsidR="009B5A67" w:rsidRPr="00C40C2B" w:rsidRDefault="009B5A67" w:rsidP="009B5A67">
      <w:pPr>
        <w:rPr>
          <w:rFonts w:ascii="Garamond" w:hAnsi="Garamond"/>
          <w:color w:val="2A2A2C"/>
        </w:rPr>
      </w:pPr>
      <w:r w:rsidRPr="00C40C2B">
        <w:rPr>
          <w:rFonts w:ascii="Garamond" w:hAnsi="Garamond"/>
          <w:color w:val="2A2A2C"/>
        </w:rPr>
        <w:t>Texas ranks 18th in cheapest to most expensive state for residential drug rehabilitation services (non-hospital). Texas’ average cost of outpatient drug rehabilitation is the same as Tennessee’s. The major drug problem in Texas is methamphetamine.</w:t>
      </w:r>
    </w:p>
    <w:p w14:paraId="57318E21"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In Texas there are 550 active treatment facilities.</w:t>
      </w:r>
    </w:p>
    <w:p w14:paraId="23266F77"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35,995 patients in Texas are serviced annually for drug rehab.</w:t>
      </w:r>
    </w:p>
    <w:p w14:paraId="148EFC27"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31,281 patients enroll in Texas’ drug rehab outpatient services annually.</w:t>
      </w:r>
    </w:p>
    <w:p w14:paraId="4C6C286D"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lastRenderedPageBreak/>
        <w:t>2.30% or $53.13 million of the U.S. public’s total is spent on outpatient services in Texas.</w:t>
      </w:r>
    </w:p>
    <w:p w14:paraId="6C57C9A4"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On average an individual patient in outpatient rehab in Texas can expect to pay $1,698. </w:t>
      </w:r>
    </w:p>
    <w:p w14:paraId="7EDF95EE"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4,033 patients enroll in Texas’ drug residential (non-hospital) services.</w:t>
      </w:r>
    </w:p>
    <w:p w14:paraId="6287C751"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4.4% or $228.4 million of the U.S. public’s total is spent on residential treatment in Texas.</w:t>
      </w:r>
    </w:p>
    <w:p w14:paraId="0DF65202"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On average an individual enrolled in Texas residential rehab can expect to pay $56,623.</w:t>
      </w:r>
    </w:p>
    <w:p w14:paraId="3DB4D990"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681 patients are in Texas’ hospitals for drug rehab.</w:t>
      </w:r>
    </w:p>
    <w:p w14:paraId="5E0B440D" w14:textId="77777777" w:rsidR="009B5A67" w:rsidRPr="00C40C2B" w:rsidRDefault="009B5A67" w:rsidP="006D026B">
      <w:pPr>
        <w:pStyle w:val="ListParagraph"/>
        <w:numPr>
          <w:ilvl w:val="0"/>
          <w:numId w:val="2"/>
        </w:numPr>
        <w:rPr>
          <w:rFonts w:ascii="Garamond" w:hAnsi="Garamond"/>
          <w:color w:val="2A2A2C"/>
          <w:sz w:val="22"/>
          <w:szCs w:val="22"/>
        </w:rPr>
      </w:pPr>
      <w:r w:rsidRPr="00C40C2B">
        <w:rPr>
          <w:rFonts w:ascii="Garamond" w:hAnsi="Garamond"/>
          <w:color w:val="2A2A2C"/>
          <w:sz w:val="22"/>
          <w:szCs w:val="22"/>
        </w:rPr>
        <w:t>11 facilities in Texas offer free drug rehab treatment for all clients.</w:t>
      </w:r>
    </w:p>
    <w:p w14:paraId="309CF2D9" w14:textId="6279D820" w:rsidR="009B5A67" w:rsidRPr="00C40C2B" w:rsidRDefault="009B5A67" w:rsidP="009B5A67">
      <w:pPr>
        <w:spacing w:after="0" w:line="240" w:lineRule="auto"/>
        <w:rPr>
          <w:rFonts w:ascii="Garamond" w:eastAsia="Times New Roman" w:hAnsi="Garamond" w:cs="Courier New"/>
          <w:b/>
          <w:spacing w:val="-20"/>
        </w:rPr>
      </w:pPr>
      <w:r w:rsidRPr="00C40C2B">
        <w:rPr>
          <w:rFonts w:ascii="Garamond" w:eastAsia="Times New Roman" w:hAnsi="Garamond" w:cs="Courier New"/>
          <w:b/>
          <w:spacing w:val="-20"/>
        </w:rPr>
        <w:t xml:space="preserve">Source: </w:t>
      </w:r>
      <w:hyperlink r:id="rId139" w:history="1">
        <w:r w:rsidRPr="00C40C2B">
          <w:rPr>
            <w:rStyle w:val="Hyperlink"/>
            <w:rFonts w:ascii="Garamond" w:hAnsi="Garamond"/>
          </w:rPr>
          <w:t>Average Cost of Drug Rehab [2023]: by Type, State &amp; More (drugabusestatistics.org)</w:t>
        </w:r>
      </w:hyperlink>
      <w:r w:rsidRPr="00C40C2B">
        <w:rPr>
          <w:rFonts w:ascii="Garamond" w:hAnsi="Garamond"/>
        </w:rPr>
        <w:t>. Assessed – 3-6-2023.</w:t>
      </w:r>
    </w:p>
    <w:p w14:paraId="735BCB8E" w14:textId="295B6EED" w:rsidR="008D485D" w:rsidRDefault="00041C96" w:rsidP="008D485D">
      <w:pPr>
        <w:rPr>
          <w:b/>
          <w:bCs/>
          <w:sz w:val="20"/>
          <w:szCs w:val="20"/>
        </w:rPr>
      </w:pPr>
      <w:r>
        <w:rPr>
          <w:rFonts w:ascii="Verdana" w:eastAsia="Times New Roman" w:hAnsi="Verdana" w:cs="Courier New"/>
          <w:b/>
          <w:spacing w:val="-20"/>
          <w:sz w:val="16"/>
          <w:szCs w:val="16"/>
        </w:rPr>
        <w:t>___________________________________________________________________________________________________________________</w:t>
      </w:r>
    </w:p>
    <w:p w14:paraId="35E969FB" w14:textId="2E939E99" w:rsidR="008D485D" w:rsidRPr="00C40C2B" w:rsidRDefault="00C56B0C" w:rsidP="008D485D">
      <w:pPr>
        <w:rPr>
          <w:rFonts w:ascii="Garamond" w:hAnsi="Garamond"/>
          <w:b/>
          <w:bCs/>
          <w:sz w:val="24"/>
          <w:szCs w:val="24"/>
        </w:rPr>
      </w:pPr>
      <w:r w:rsidRPr="00BC53BD">
        <w:rPr>
          <w:rFonts w:ascii="Garamond" w:hAnsi="Garamond"/>
          <w:b/>
          <w:bCs/>
          <w:sz w:val="24"/>
          <w:szCs w:val="24"/>
        </w:rPr>
        <w:t xml:space="preserve">Opioid Epidemic - </w:t>
      </w:r>
      <w:r w:rsidR="008D485D" w:rsidRPr="00BC53BD">
        <w:rPr>
          <w:rFonts w:ascii="Garamond" w:hAnsi="Garamond"/>
          <w:b/>
          <w:bCs/>
          <w:sz w:val="24"/>
          <w:szCs w:val="24"/>
        </w:rPr>
        <w:t>Texas</w:t>
      </w:r>
    </w:p>
    <w:p w14:paraId="569394C1"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1,402 people die from opioid overdose in one year.</w:t>
      </w:r>
    </w:p>
    <w:p w14:paraId="76BE9065"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Prescription opioids are a factor in 39% of opioid overdose deaths.</w:t>
      </w:r>
    </w:p>
    <w:p w14:paraId="07B65C32"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Heroin is a factor in 47.6% of deaths.</w:t>
      </w:r>
    </w:p>
    <w:p w14:paraId="79FB940C"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25.5% of deaths involve synthetic opioids.</w:t>
      </w:r>
    </w:p>
    <w:p w14:paraId="436B7ECE"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Opioids are a factor in 46.7% of all overdose deaths.</w:t>
      </w:r>
    </w:p>
    <w:p w14:paraId="0DEC74CA"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4.8 out of every 100,000 residents die from an opioid overdose.</w:t>
      </w:r>
    </w:p>
    <w:p w14:paraId="43491597"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That’s 67.1% below or less than half the national death rate.</w:t>
      </w:r>
    </w:p>
    <w:p w14:paraId="65CE2223"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0.25% of hospital births are cases of neonatal opioid withdrawal syndrome.</w:t>
      </w:r>
    </w:p>
    <w:p w14:paraId="30008237"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Doctors write enough prescriptions for 47.2% of residents to have one.</w:t>
      </w:r>
    </w:p>
    <w:p w14:paraId="1E90483B"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205,500 cases of hepatitis C are attributed to intravenous drug use.</w:t>
      </w:r>
    </w:p>
    <w:p w14:paraId="202FC784" w14:textId="77777777" w:rsidR="008D485D" w:rsidRPr="00C40C2B" w:rsidRDefault="008D485D" w:rsidP="006D026B">
      <w:pPr>
        <w:pStyle w:val="ListParagraph"/>
        <w:numPr>
          <w:ilvl w:val="0"/>
          <w:numId w:val="3"/>
        </w:numPr>
        <w:rPr>
          <w:rFonts w:ascii="Garamond" w:hAnsi="Garamond"/>
          <w:color w:val="2A2A2C"/>
          <w:sz w:val="22"/>
          <w:szCs w:val="22"/>
        </w:rPr>
      </w:pPr>
      <w:r w:rsidRPr="00C40C2B">
        <w:rPr>
          <w:rFonts w:ascii="Garamond" w:hAnsi="Garamond"/>
          <w:color w:val="2A2A2C"/>
          <w:sz w:val="22"/>
          <w:szCs w:val="22"/>
        </w:rPr>
        <w:t>88,099 cases of HIV/AIDS are attributed to intravenous drug use.</w:t>
      </w:r>
    </w:p>
    <w:p w14:paraId="571397F2" w14:textId="6C3AC278" w:rsidR="008D485D" w:rsidRPr="00C40C2B" w:rsidRDefault="008D485D" w:rsidP="008D485D">
      <w:pPr>
        <w:rPr>
          <w:rFonts w:ascii="Garamond" w:eastAsia="Times New Roman" w:hAnsi="Garamond" w:cs="Courier New"/>
          <w:b/>
          <w:spacing w:val="-20"/>
        </w:rPr>
      </w:pPr>
      <w:r w:rsidRPr="00C40C2B">
        <w:rPr>
          <w:rFonts w:ascii="Garamond" w:eastAsia="Times New Roman" w:hAnsi="Garamond" w:cs="Courier New"/>
          <w:b/>
          <w:spacing w:val="-20"/>
        </w:rPr>
        <w:t xml:space="preserve">Source: </w:t>
      </w:r>
      <w:hyperlink r:id="rId140" w:history="1">
        <w:r w:rsidRPr="00C40C2B">
          <w:rPr>
            <w:rStyle w:val="Hyperlink"/>
            <w:rFonts w:ascii="Garamond" w:hAnsi="Garamond"/>
          </w:rPr>
          <w:t>Opioid Crisis Statistics [2023]: Prescription Opioid Abuse (drugabusestatistics.org)</w:t>
        </w:r>
      </w:hyperlink>
      <w:r w:rsidRPr="00C40C2B">
        <w:rPr>
          <w:rFonts w:ascii="Garamond" w:hAnsi="Garamond"/>
        </w:rPr>
        <w:t>. Assessed – 3-6-2023.</w:t>
      </w:r>
    </w:p>
    <w:p w14:paraId="19D68580" w14:textId="59E10FCD" w:rsidR="00875F1A" w:rsidRDefault="00B82C39" w:rsidP="00875F1A">
      <w:pPr>
        <w:rPr>
          <w:b/>
          <w:bCs/>
        </w:rPr>
      </w:pPr>
      <w:r>
        <w:rPr>
          <w:rFonts w:ascii="Garamond" w:eastAsia="Times New Roman" w:hAnsi="Garamond" w:cs="Times New Roman"/>
        </w:rPr>
        <w:pict w14:anchorId="0B33B630">
          <v:rect id="_x0000_i1057" style="width:0;height:1.5pt" o:hralign="center" o:hrstd="t" o:hr="t" fillcolor="#a0a0a0" stroked="f"/>
        </w:pict>
      </w:r>
    </w:p>
    <w:p w14:paraId="15DDC962" w14:textId="62F63184" w:rsidR="00875F1A" w:rsidRPr="004D38D4" w:rsidRDefault="00875F1A" w:rsidP="00875F1A">
      <w:pPr>
        <w:rPr>
          <w:rFonts w:ascii="Garamond" w:hAnsi="Garamond"/>
          <w:b/>
          <w:bCs/>
          <w:sz w:val="24"/>
          <w:szCs w:val="24"/>
        </w:rPr>
      </w:pPr>
      <w:r w:rsidRPr="004D38D4">
        <w:rPr>
          <w:rFonts w:ascii="Garamond" w:hAnsi="Garamond"/>
          <w:b/>
          <w:bCs/>
          <w:sz w:val="24"/>
          <w:szCs w:val="24"/>
        </w:rPr>
        <w:t>Implications for Planning</w:t>
      </w:r>
    </w:p>
    <w:p w14:paraId="74DB6402" w14:textId="77777777" w:rsidR="008B4543" w:rsidRPr="008B4543" w:rsidRDefault="008B4543" w:rsidP="008B4543">
      <w:pPr>
        <w:rPr>
          <w:rFonts w:ascii="Garamond" w:hAnsi="Garamond"/>
        </w:rPr>
      </w:pPr>
      <w:r w:rsidRPr="008B4543">
        <w:rPr>
          <w:rFonts w:ascii="Garamond" w:hAnsi="Garamond"/>
        </w:rPr>
        <w:t>Survey results and regional data confirm that substance abuse is a top-tier public safety and public health concern. Key recommendations include:</w:t>
      </w:r>
    </w:p>
    <w:p w14:paraId="1F98A67A" w14:textId="77777777" w:rsidR="008B4543" w:rsidRPr="008B4543" w:rsidRDefault="008B4543" w:rsidP="008E66DE">
      <w:pPr>
        <w:numPr>
          <w:ilvl w:val="0"/>
          <w:numId w:val="46"/>
        </w:numPr>
        <w:rPr>
          <w:rFonts w:ascii="Garamond" w:hAnsi="Garamond"/>
        </w:rPr>
      </w:pPr>
      <w:r w:rsidRPr="008B4543">
        <w:rPr>
          <w:rFonts w:ascii="Garamond" w:hAnsi="Garamond"/>
        </w:rPr>
        <w:t>Expanding access to inpatient and outpatient treatment across counties</w:t>
      </w:r>
    </w:p>
    <w:p w14:paraId="3E3752A3" w14:textId="77777777" w:rsidR="008B4543" w:rsidRPr="008B4543" w:rsidRDefault="008B4543" w:rsidP="008E66DE">
      <w:pPr>
        <w:numPr>
          <w:ilvl w:val="0"/>
          <w:numId w:val="46"/>
        </w:numPr>
        <w:rPr>
          <w:rFonts w:ascii="Garamond" w:hAnsi="Garamond"/>
        </w:rPr>
      </w:pPr>
      <w:r w:rsidRPr="008B4543">
        <w:rPr>
          <w:rFonts w:ascii="Garamond" w:hAnsi="Garamond"/>
        </w:rPr>
        <w:t>Promoting diversion courts to reduce jail overcrowding and improve recovery outcomes</w:t>
      </w:r>
    </w:p>
    <w:p w14:paraId="6B6A1985" w14:textId="77777777" w:rsidR="008B4543" w:rsidRPr="008B4543" w:rsidRDefault="008B4543" w:rsidP="008E66DE">
      <w:pPr>
        <w:numPr>
          <w:ilvl w:val="0"/>
          <w:numId w:val="46"/>
        </w:numPr>
        <w:rPr>
          <w:rFonts w:ascii="Garamond" w:hAnsi="Garamond"/>
        </w:rPr>
      </w:pPr>
      <w:r w:rsidRPr="008B4543">
        <w:rPr>
          <w:rFonts w:ascii="Garamond" w:hAnsi="Garamond"/>
        </w:rPr>
        <w:t>Integrating peer-led and faith-based supports with clinical services</w:t>
      </w:r>
    </w:p>
    <w:p w14:paraId="6061E924" w14:textId="77777777" w:rsidR="008B4543" w:rsidRPr="008B4543" w:rsidRDefault="008B4543" w:rsidP="008E66DE">
      <w:pPr>
        <w:numPr>
          <w:ilvl w:val="0"/>
          <w:numId w:val="46"/>
        </w:numPr>
        <w:rPr>
          <w:rFonts w:ascii="Garamond" w:hAnsi="Garamond"/>
        </w:rPr>
      </w:pPr>
      <w:r w:rsidRPr="008B4543">
        <w:rPr>
          <w:rFonts w:ascii="Garamond" w:hAnsi="Garamond"/>
        </w:rPr>
        <w:t>Investing in youth-focused prevention and trauma-informed early intervention</w:t>
      </w:r>
    </w:p>
    <w:p w14:paraId="273A0496" w14:textId="77777777" w:rsidR="008B4543" w:rsidRPr="008B4543" w:rsidRDefault="008B4543" w:rsidP="008E66DE">
      <w:pPr>
        <w:numPr>
          <w:ilvl w:val="0"/>
          <w:numId w:val="46"/>
        </w:numPr>
        <w:rPr>
          <w:rFonts w:ascii="Garamond" w:hAnsi="Garamond"/>
        </w:rPr>
      </w:pPr>
      <w:r w:rsidRPr="008B4543">
        <w:rPr>
          <w:rFonts w:ascii="Garamond" w:hAnsi="Garamond"/>
        </w:rPr>
        <w:t>Increasing regional collaboration to build recovery housing and transportation networks</w:t>
      </w:r>
    </w:p>
    <w:p w14:paraId="13DE781E" w14:textId="77777777" w:rsidR="00875F1A" w:rsidRPr="00875F1A" w:rsidRDefault="00875F1A" w:rsidP="00875F1A">
      <w:pPr>
        <w:rPr>
          <w:rFonts w:ascii="Garamond" w:hAnsi="Garamond"/>
        </w:rPr>
      </w:pPr>
      <w:r w:rsidRPr="00875F1A">
        <w:rPr>
          <w:rFonts w:ascii="Garamond" w:hAnsi="Garamond"/>
        </w:rPr>
        <w:t>Effective intervention requires cross-sector collaboration and investment in both infrastructure and personnel capable of delivering long-term recovery outcomes.</w:t>
      </w:r>
    </w:p>
    <w:p w14:paraId="7D042E3C" w14:textId="77777777" w:rsidR="00707D91" w:rsidRDefault="00707D91" w:rsidP="008D485D"/>
    <w:p w14:paraId="428F7D44" w14:textId="77777777" w:rsidR="00707D91" w:rsidRDefault="00707D91" w:rsidP="00CA1E43">
      <w:pPr>
        <w:spacing w:after="0" w:line="240" w:lineRule="auto"/>
        <w:rPr>
          <w:rFonts w:ascii="Verdana" w:eastAsia="Times New Roman" w:hAnsi="Verdana" w:cs="Courier New"/>
          <w:b/>
          <w:spacing w:val="-20"/>
          <w:sz w:val="36"/>
          <w:szCs w:val="36"/>
        </w:rPr>
      </w:pPr>
    </w:p>
    <w:p w14:paraId="609D68E5" w14:textId="77777777" w:rsidR="003A2C53" w:rsidRDefault="003A2C53" w:rsidP="00CA1E43">
      <w:pPr>
        <w:spacing w:after="0" w:line="240" w:lineRule="auto"/>
        <w:rPr>
          <w:rFonts w:ascii="Verdana" w:eastAsia="Times New Roman" w:hAnsi="Verdana" w:cs="Courier New"/>
          <w:b/>
          <w:spacing w:val="-20"/>
          <w:sz w:val="36"/>
          <w:szCs w:val="36"/>
        </w:rPr>
      </w:pPr>
    </w:p>
    <w:p w14:paraId="2694F8B3" w14:textId="77777777" w:rsidR="003A2C53" w:rsidRDefault="003A2C53" w:rsidP="00CA1E43">
      <w:pPr>
        <w:spacing w:after="0" w:line="240" w:lineRule="auto"/>
        <w:rPr>
          <w:rFonts w:ascii="Verdana" w:eastAsia="Times New Roman" w:hAnsi="Verdana" w:cs="Courier New"/>
          <w:b/>
          <w:spacing w:val="-20"/>
          <w:sz w:val="36"/>
          <w:szCs w:val="36"/>
        </w:rPr>
      </w:pPr>
    </w:p>
    <w:p w14:paraId="262EF85D" w14:textId="77777777" w:rsidR="003A2C53" w:rsidRDefault="003A2C53" w:rsidP="00CA1E43">
      <w:pPr>
        <w:spacing w:after="0" w:line="240" w:lineRule="auto"/>
        <w:rPr>
          <w:rFonts w:ascii="Verdana" w:eastAsia="Times New Roman" w:hAnsi="Verdana" w:cs="Courier New"/>
          <w:b/>
          <w:spacing w:val="-20"/>
          <w:sz w:val="36"/>
          <w:szCs w:val="36"/>
        </w:rPr>
      </w:pPr>
    </w:p>
    <w:p w14:paraId="1941FBC1" w14:textId="77777777" w:rsidR="003A2C53" w:rsidRDefault="003A2C53" w:rsidP="00CA1E43">
      <w:pPr>
        <w:spacing w:after="0" w:line="240" w:lineRule="auto"/>
        <w:rPr>
          <w:rFonts w:ascii="Verdana" w:eastAsia="Times New Roman" w:hAnsi="Verdana" w:cs="Courier New"/>
          <w:b/>
          <w:spacing w:val="-20"/>
          <w:sz w:val="36"/>
          <w:szCs w:val="36"/>
        </w:rPr>
      </w:pPr>
    </w:p>
    <w:p w14:paraId="487527D0" w14:textId="5671ACEA" w:rsidR="00E32E8E" w:rsidRPr="00A1643E" w:rsidRDefault="00E32E8E" w:rsidP="00CA1E43">
      <w:pPr>
        <w:spacing w:after="0" w:line="240" w:lineRule="auto"/>
        <w:rPr>
          <w:rFonts w:ascii="Verdana" w:eastAsia="Times New Roman" w:hAnsi="Verdana" w:cs="Courier New"/>
          <w:b/>
          <w:spacing w:val="-20"/>
          <w:sz w:val="36"/>
          <w:szCs w:val="36"/>
        </w:rPr>
      </w:pPr>
      <w:r w:rsidRPr="00A1643E">
        <w:rPr>
          <w:rFonts w:ascii="Verdana" w:eastAsia="Times New Roman" w:hAnsi="Verdana" w:cs="Courier New"/>
          <w:b/>
          <w:spacing w:val="-20"/>
          <w:sz w:val="36"/>
          <w:szCs w:val="36"/>
        </w:rPr>
        <w:lastRenderedPageBreak/>
        <w:t>Victims of Crime Act (VOCA) and Violence Against Women Act (VAWA) Priorities</w:t>
      </w:r>
    </w:p>
    <w:p w14:paraId="51853D37" w14:textId="77777777" w:rsidR="001D05DE" w:rsidRDefault="00A1764C" w:rsidP="001D05DE">
      <w:pPr>
        <w:spacing w:after="0" w:line="240" w:lineRule="auto"/>
        <w:jc w:val="both"/>
        <w:rPr>
          <w:rFonts w:ascii="Garamond" w:eastAsia="Times New Roman" w:hAnsi="Garamond" w:cs="Arial"/>
        </w:rPr>
      </w:pPr>
      <w:r>
        <w:rPr>
          <w:rFonts w:ascii="Garamond" w:eastAsia="Times New Roman" w:hAnsi="Garamond" w:cs="Arial"/>
        </w:rPr>
        <w:t>___________________________________________________________________________________________</w:t>
      </w:r>
    </w:p>
    <w:p w14:paraId="0558C909" w14:textId="77777777" w:rsidR="004D38D4" w:rsidRDefault="004D38D4" w:rsidP="001D05DE">
      <w:pPr>
        <w:spacing w:after="0" w:line="240" w:lineRule="auto"/>
        <w:jc w:val="both"/>
        <w:rPr>
          <w:rFonts w:ascii="Garamond" w:eastAsia="Times New Roman" w:hAnsi="Garamond" w:cs="Arial"/>
        </w:rPr>
      </w:pPr>
    </w:p>
    <w:p w14:paraId="7D8DA3E8" w14:textId="3DD607D9" w:rsidR="0099680E" w:rsidRPr="0099680E" w:rsidRDefault="0099680E" w:rsidP="0099680E">
      <w:pPr>
        <w:spacing w:after="0" w:line="240" w:lineRule="auto"/>
        <w:jc w:val="both"/>
        <w:rPr>
          <w:rFonts w:ascii="Garamond" w:eastAsia="Times New Roman" w:hAnsi="Garamond" w:cs="Arial"/>
          <w:b/>
          <w:bCs/>
          <w:sz w:val="24"/>
          <w:szCs w:val="24"/>
          <w:u w:val="single"/>
        </w:rPr>
      </w:pPr>
      <w:r w:rsidRPr="0099680E">
        <w:rPr>
          <w:rFonts w:ascii="Garamond" w:eastAsia="Times New Roman" w:hAnsi="Garamond" w:cs="Arial"/>
          <w:b/>
          <w:bCs/>
          <w:sz w:val="24"/>
          <w:szCs w:val="24"/>
          <w:u w:val="single"/>
        </w:rPr>
        <w:t>Overview</w:t>
      </w:r>
    </w:p>
    <w:p w14:paraId="3EA0B68F" w14:textId="77777777" w:rsidR="0099680E" w:rsidRPr="008C19E6" w:rsidRDefault="0099680E" w:rsidP="0099680E">
      <w:pPr>
        <w:spacing w:after="0" w:line="240" w:lineRule="auto"/>
        <w:jc w:val="both"/>
        <w:rPr>
          <w:rFonts w:ascii="Garamond" w:eastAsia="Times New Roman" w:hAnsi="Garamond" w:cs="Arial"/>
        </w:rPr>
      </w:pPr>
      <w:r w:rsidRPr="0099680E">
        <w:rPr>
          <w:rFonts w:ascii="Garamond" w:eastAsia="Times New Roman" w:hAnsi="Garamond" w:cs="Arial"/>
        </w:rPr>
        <w:t>Victim service providers across the ETCOG region report rising demand for trauma-informed care, legal advocacy, emergency shelter, and culturally competent services. High rates of domestic violence, sexual assault, and child abuse continue to strain limited resources—particularly in rural counties where survivors face barriers related to distance, stigma, and service availability.</w:t>
      </w:r>
    </w:p>
    <w:p w14:paraId="3A13030D" w14:textId="77777777" w:rsidR="0099680E" w:rsidRPr="0099680E" w:rsidRDefault="0099680E" w:rsidP="0099680E">
      <w:pPr>
        <w:spacing w:after="0" w:line="240" w:lineRule="auto"/>
        <w:jc w:val="both"/>
        <w:rPr>
          <w:rFonts w:ascii="Garamond" w:eastAsia="Times New Roman" w:hAnsi="Garamond" w:cs="Arial"/>
        </w:rPr>
      </w:pPr>
    </w:p>
    <w:p w14:paraId="26576EDB" w14:textId="4851A89D" w:rsidR="0099680E" w:rsidRPr="008C19E6" w:rsidRDefault="0099680E" w:rsidP="0099680E">
      <w:pPr>
        <w:spacing w:after="0" w:line="240" w:lineRule="auto"/>
        <w:jc w:val="both"/>
        <w:rPr>
          <w:rFonts w:ascii="Garamond" w:eastAsia="Times New Roman" w:hAnsi="Garamond" w:cs="Arial"/>
        </w:rPr>
      </w:pPr>
      <w:r w:rsidRPr="0099680E">
        <w:rPr>
          <w:rFonts w:ascii="Garamond" w:eastAsia="Times New Roman" w:hAnsi="Garamond" w:cs="Arial"/>
        </w:rPr>
        <w:t>Stakeholders consistently prioritize access to crisis intervention, housing, and support for underserved and vulnerable populations.</w:t>
      </w:r>
    </w:p>
    <w:p w14:paraId="48C1346A" w14:textId="7F09603A" w:rsidR="0099680E" w:rsidRPr="0099680E" w:rsidRDefault="00B82C39" w:rsidP="0099680E">
      <w:pPr>
        <w:spacing w:after="0" w:line="240" w:lineRule="auto"/>
        <w:jc w:val="both"/>
        <w:rPr>
          <w:rFonts w:ascii="Garamond" w:eastAsia="Times New Roman" w:hAnsi="Garamond" w:cs="Arial"/>
          <w:sz w:val="24"/>
          <w:szCs w:val="24"/>
        </w:rPr>
      </w:pPr>
      <w:r>
        <w:rPr>
          <w:rFonts w:ascii="Garamond" w:eastAsia="Times New Roman" w:hAnsi="Garamond" w:cs="Arial"/>
        </w:rPr>
        <w:pict w14:anchorId="00D17886">
          <v:rect id="_x0000_i1058" style="width:0;height:1.5pt" o:hralign="center" o:hrstd="t" o:hr="t" fillcolor="#a0a0a0" stroked="f"/>
        </w:pict>
      </w:r>
    </w:p>
    <w:p w14:paraId="66DF307C" w14:textId="77777777" w:rsidR="0099680E" w:rsidRDefault="0099680E" w:rsidP="0099680E">
      <w:pPr>
        <w:spacing w:after="0" w:line="240" w:lineRule="auto"/>
        <w:jc w:val="both"/>
        <w:rPr>
          <w:rFonts w:ascii="Garamond" w:eastAsia="Times New Roman" w:hAnsi="Garamond" w:cs="Arial"/>
          <w:b/>
          <w:bCs/>
          <w:sz w:val="24"/>
          <w:szCs w:val="24"/>
          <w:u w:val="single"/>
        </w:rPr>
      </w:pPr>
    </w:p>
    <w:p w14:paraId="03448348" w14:textId="55DEFEBB" w:rsidR="0099680E" w:rsidRPr="0099680E" w:rsidRDefault="0099680E" w:rsidP="0099680E">
      <w:pPr>
        <w:spacing w:after="0" w:line="240" w:lineRule="auto"/>
        <w:jc w:val="both"/>
        <w:rPr>
          <w:rFonts w:ascii="Garamond" w:eastAsia="Times New Roman" w:hAnsi="Garamond" w:cs="Arial"/>
          <w:b/>
          <w:bCs/>
          <w:sz w:val="24"/>
          <w:szCs w:val="24"/>
          <w:u w:val="single"/>
        </w:rPr>
      </w:pPr>
      <w:r w:rsidRPr="0099680E">
        <w:rPr>
          <w:rFonts w:ascii="Garamond" w:eastAsia="Times New Roman" w:hAnsi="Garamond" w:cs="Arial"/>
          <w:b/>
          <w:bCs/>
          <w:sz w:val="24"/>
          <w:szCs w:val="24"/>
          <w:u w:val="single"/>
        </w:rPr>
        <w:t>Regional Victim Services Priorities</w:t>
      </w:r>
    </w:p>
    <w:p w14:paraId="766D0BB6" w14:textId="77777777" w:rsidR="0099680E" w:rsidRPr="0099680E" w:rsidRDefault="0099680E" w:rsidP="0099680E">
      <w:pPr>
        <w:spacing w:after="0" w:line="240" w:lineRule="auto"/>
        <w:jc w:val="both"/>
        <w:rPr>
          <w:rFonts w:ascii="Garamond" w:eastAsia="Times New Roman" w:hAnsi="Garamond" w:cs="Arial"/>
        </w:rPr>
      </w:pPr>
      <w:r w:rsidRPr="0099680E">
        <w:rPr>
          <w:rFonts w:ascii="Garamond" w:eastAsia="Times New Roman" w:hAnsi="Garamond" w:cs="Arial"/>
        </w:rPr>
        <w:t xml:space="preserve">1. </w:t>
      </w:r>
      <w:r w:rsidRPr="0099680E">
        <w:rPr>
          <w:rFonts w:ascii="Garamond" w:eastAsia="Times New Roman" w:hAnsi="Garamond" w:cs="Arial"/>
          <w:b/>
          <w:bCs/>
        </w:rPr>
        <w:t>Crisis Response Services</w:t>
      </w:r>
    </w:p>
    <w:p w14:paraId="50674BEA" w14:textId="77777777" w:rsidR="0099680E" w:rsidRPr="0099680E" w:rsidRDefault="0099680E" w:rsidP="008E66DE">
      <w:pPr>
        <w:numPr>
          <w:ilvl w:val="0"/>
          <w:numId w:val="47"/>
        </w:numPr>
        <w:spacing w:after="0" w:line="240" w:lineRule="auto"/>
        <w:jc w:val="both"/>
        <w:rPr>
          <w:rFonts w:ascii="Garamond" w:eastAsia="Times New Roman" w:hAnsi="Garamond" w:cs="Arial"/>
        </w:rPr>
      </w:pPr>
      <w:r w:rsidRPr="0099680E">
        <w:rPr>
          <w:rFonts w:ascii="Garamond" w:eastAsia="Times New Roman" w:hAnsi="Garamond" w:cs="Arial"/>
        </w:rPr>
        <w:t>24/7 hotlines for domestic violence, sexual assault, and human trafficking</w:t>
      </w:r>
    </w:p>
    <w:p w14:paraId="25D83816" w14:textId="77777777" w:rsidR="0099680E" w:rsidRPr="0099680E" w:rsidRDefault="0099680E" w:rsidP="008E66DE">
      <w:pPr>
        <w:numPr>
          <w:ilvl w:val="0"/>
          <w:numId w:val="47"/>
        </w:numPr>
        <w:spacing w:after="0" w:line="240" w:lineRule="auto"/>
        <w:jc w:val="both"/>
        <w:rPr>
          <w:rFonts w:ascii="Garamond" w:eastAsia="Times New Roman" w:hAnsi="Garamond" w:cs="Arial"/>
        </w:rPr>
      </w:pPr>
      <w:r w:rsidRPr="0099680E">
        <w:rPr>
          <w:rFonts w:ascii="Garamond" w:eastAsia="Times New Roman" w:hAnsi="Garamond" w:cs="Arial"/>
        </w:rPr>
        <w:t>Emergency transportation and mobile advocacy</w:t>
      </w:r>
    </w:p>
    <w:p w14:paraId="72EC62EE" w14:textId="77777777" w:rsidR="0099680E" w:rsidRPr="0099680E" w:rsidRDefault="0099680E" w:rsidP="008E66DE">
      <w:pPr>
        <w:numPr>
          <w:ilvl w:val="0"/>
          <w:numId w:val="47"/>
        </w:numPr>
        <w:spacing w:after="0" w:line="240" w:lineRule="auto"/>
        <w:jc w:val="both"/>
        <w:rPr>
          <w:rFonts w:ascii="Garamond" w:eastAsia="Times New Roman" w:hAnsi="Garamond" w:cs="Arial"/>
        </w:rPr>
      </w:pPr>
      <w:r w:rsidRPr="0099680E">
        <w:rPr>
          <w:rFonts w:ascii="Garamond" w:eastAsia="Times New Roman" w:hAnsi="Garamond" w:cs="Arial"/>
        </w:rPr>
        <w:t>SANE (Sexual Assault Nurse Examiner) programs</w:t>
      </w:r>
    </w:p>
    <w:p w14:paraId="719C347A" w14:textId="77777777" w:rsidR="0099680E" w:rsidRPr="0099680E" w:rsidRDefault="0099680E" w:rsidP="008E66DE">
      <w:pPr>
        <w:numPr>
          <w:ilvl w:val="0"/>
          <w:numId w:val="47"/>
        </w:numPr>
        <w:spacing w:after="0" w:line="240" w:lineRule="auto"/>
        <w:jc w:val="both"/>
        <w:rPr>
          <w:rFonts w:ascii="Garamond" w:eastAsia="Times New Roman" w:hAnsi="Garamond" w:cs="Arial"/>
        </w:rPr>
      </w:pPr>
      <w:r w:rsidRPr="0099680E">
        <w:rPr>
          <w:rFonts w:ascii="Garamond" w:eastAsia="Times New Roman" w:hAnsi="Garamond" w:cs="Arial"/>
        </w:rPr>
        <w:t>On-scene response partnerships with law enforcement</w:t>
      </w:r>
    </w:p>
    <w:p w14:paraId="10961B71" w14:textId="77777777" w:rsidR="0099680E" w:rsidRPr="0099680E" w:rsidRDefault="0099680E" w:rsidP="0099680E">
      <w:pPr>
        <w:spacing w:after="0" w:line="240" w:lineRule="auto"/>
        <w:jc w:val="both"/>
        <w:rPr>
          <w:rFonts w:ascii="Garamond" w:eastAsia="Times New Roman" w:hAnsi="Garamond" w:cs="Arial"/>
        </w:rPr>
      </w:pPr>
      <w:r w:rsidRPr="0099680E">
        <w:rPr>
          <w:rFonts w:ascii="Garamond" w:eastAsia="Times New Roman" w:hAnsi="Garamond" w:cs="Arial"/>
        </w:rPr>
        <w:t xml:space="preserve">2. </w:t>
      </w:r>
      <w:r w:rsidRPr="0099680E">
        <w:rPr>
          <w:rFonts w:ascii="Garamond" w:eastAsia="Times New Roman" w:hAnsi="Garamond" w:cs="Arial"/>
          <w:b/>
          <w:bCs/>
        </w:rPr>
        <w:t>Shelter and Transitional Housing</w:t>
      </w:r>
    </w:p>
    <w:p w14:paraId="69A77FE9" w14:textId="77777777" w:rsidR="0099680E" w:rsidRPr="0099680E" w:rsidRDefault="0099680E" w:rsidP="008E66DE">
      <w:pPr>
        <w:numPr>
          <w:ilvl w:val="0"/>
          <w:numId w:val="48"/>
        </w:numPr>
        <w:spacing w:after="0" w:line="240" w:lineRule="auto"/>
        <w:jc w:val="both"/>
        <w:rPr>
          <w:rFonts w:ascii="Garamond" w:eastAsia="Times New Roman" w:hAnsi="Garamond" w:cs="Arial"/>
        </w:rPr>
      </w:pPr>
      <w:r w:rsidRPr="0099680E">
        <w:rPr>
          <w:rFonts w:ascii="Garamond" w:eastAsia="Times New Roman" w:hAnsi="Garamond" w:cs="Arial"/>
        </w:rPr>
        <w:t>Emergency housing for survivors and their children</w:t>
      </w:r>
    </w:p>
    <w:p w14:paraId="59E300E2" w14:textId="77777777" w:rsidR="0099680E" w:rsidRPr="0099680E" w:rsidRDefault="0099680E" w:rsidP="008E66DE">
      <w:pPr>
        <w:numPr>
          <w:ilvl w:val="0"/>
          <w:numId w:val="48"/>
        </w:numPr>
        <w:spacing w:after="0" w:line="240" w:lineRule="auto"/>
        <w:jc w:val="both"/>
        <w:rPr>
          <w:rFonts w:ascii="Garamond" w:eastAsia="Times New Roman" w:hAnsi="Garamond" w:cs="Arial"/>
        </w:rPr>
      </w:pPr>
      <w:r w:rsidRPr="0099680E">
        <w:rPr>
          <w:rFonts w:ascii="Garamond" w:eastAsia="Times New Roman" w:hAnsi="Garamond" w:cs="Arial"/>
        </w:rPr>
        <w:t>Transitional housing with case management</w:t>
      </w:r>
    </w:p>
    <w:p w14:paraId="74A5C5E0" w14:textId="77777777" w:rsidR="0099680E" w:rsidRPr="0099680E" w:rsidRDefault="0099680E" w:rsidP="008E66DE">
      <w:pPr>
        <w:numPr>
          <w:ilvl w:val="0"/>
          <w:numId w:val="48"/>
        </w:numPr>
        <w:spacing w:after="0" w:line="240" w:lineRule="auto"/>
        <w:jc w:val="both"/>
        <w:rPr>
          <w:rFonts w:ascii="Garamond" w:eastAsia="Times New Roman" w:hAnsi="Garamond" w:cs="Arial"/>
        </w:rPr>
      </w:pPr>
      <w:r w:rsidRPr="0099680E">
        <w:rPr>
          <w:rFonts w:ascii="Garamond" w:eastAsia="Times New Roman" w:hAnsi="Garamond" w:cs="Arial"/>
        </w:rPr>
        <w:t>Long-term safe housing options for trafficking victims</w:t>
      </w:r>
    </w:p>
    <w:p w14:paraId="16A5122C" w14:textId="77777777" w:rsidR="0099680E" w:rsidRPr="0099680E" w:rsidRDefault="0099680E" w:rsidP="008E66DE">
      <w:pPr>
        <w:numPr>
          <w:ilvl w:val="0"/>
          <w:numId w:val="48"/>
        </w:numPr>
        <w:spacing w:after="0" w:line="240" w:lineRule="auto"/>
        <w:jc w:val="both"/>
        <w:rPr>
          <w:rFonts w:ascii="Garamond" w:eastAsia="Times New Roman" w:hAnsi="Garamond" w:cs="Arial"/>
        </w:rPr>
      </w:pPr>
      <w:r w:rsidRPr="0099680E">
        <w:rPr>
          <w:rFonts w:ascii="Garamond" w:eastAsia="Times New Roman" w:hAnsi="Garamond" w:cs="Arial"/>
        </w:rPr>
        <w:t>Supportive services to reduce homelessness and recidivism</w:t>
      </w:r>
    </w:p>
    <w:p w14:paraId="55B6D5C2" w14:textId="77777777" w:rsidR="0099680E" w:rsidRPr="0099680E" w:rsidRDefault="0099680E" w:rsidP="0099680E">
      <w:pPr>
        <w:spacing w:after="0" w:line="240" w:lineRule="auto"/>
        <w:jc w:val="both"/>
        <w:rPr>
          <w:rFonts w:ascii="Garamond" w:eastAsia="Times New Roman" w:hAnsi="Garamond" w:cs="Arial"/>
          <w:b/>
          <w:bCs/>
        </w:rPr>
      </w:pPr>
      <w:r w:rsidRPr="0099680E">
        <w:rPr>
          <w:rFonts w:ascii="Garamond" w:eastAsia="Times New Roman" w:hAnsi="Garamond" w:cs="Arial"/>
        </w:rPr>
        <w:t xml:space="preserve">3. </w:t>
      </w:r>
      <w:r w:rsidRPr="0099680E">
        <w:rPr>
          <w:rFonts w:ascii="Garamond" w:eastAsia="Times New Roman" w:hAnsi="Garamond" w:cs="Arial"/>
          <w:b/>
          <w:bCs/>
        </w:rPr>
        <w:t>Legal Advocacy and Navigation</w:t>
      </w:r>
    </w:p>
    <w:p w14:paraId="62336105" w14:textId="77777777" w:rsidR="0099680E" w:rsidRPr="0099680E" w:rsidRDefault="0099680E" w:rsidP="008E66DE">
      <w:pPr>
        <w:numPr>
          <w:ilvl w:val="0"/>
          <w:numId w:val="49"/>
        </w:numPr>
        <w:spacing w:after="0" w:line="240" w:lineRule="auto"/>
        <w:jc w:val="both"/>
        <w:rPr>
          <w:rFonts w:ascii="Garamond" w:eastAsia="Times New Roman" w:hAnsi="Garamond" w:cs="Arial"/>
        </w:rPr>
      </w:pPr>
      <w:r w:rsidRPr="0099680E">
        <w:rPr>
          <w:rFonts w:ascii="Garamond" w:eastAsia="Times New Roman" w:hAnsi="Garamond" w:cs="Arial"/>
        </w:rPr>
        <w:t>Assistance with protective orders, custody, and divorce</w:t>
      </w:r>
    </w:p>
    <w:p w14:paraId="681DEC15" w14:textId="77777777" w:rsidR="0099680E" w:rsidRPr="0099680E" w:rsidRDefault="0099680E" w:rsidP="008E66DE">
      <w:pPr>
        <w:numPr>
          <w:ilvl w:val="0"/>
          <w:numId w:val="49"/>
        </w:numPr>
        <w:spacing w:after="0" w:line="240" w:lineRule="auto"/>
        <w:jc w:val="both"/>
        <w:rPr>
          <w:rFonts w:ascii="Garamond" w:eastAsia="Times New Roman" w:hAnsi="Garamond" w:cs="Arial"/>
        </w:rPr>
      </w:pPr>
      <w:r w:rsidRPr="0099680E">
        <w:rPr>
          <w:rFonts w:ascii="Garamond" w:eastAsia="Times New Roman" w:hAnsi="Garamond" w:cs="Arial"/>
        </w:rPr>
        <w:t>Court accompaniment and victim impact support</w:t>
      </w:r>
    </w:p>
    <w:p w14:paraId="5EF6D7B7" w14:textId="77777777" w:rsidR="0099680E" w:rsidRPr="0099680E" w:rsidRDefault="0099680E" w:rsidP="008E66DE">
      <w:pPr>
        <w:numPr>
          <w:ilvl w:val="0"/>
          <w:numId w:val="49"/>
        </w:numPr>
        <w:spacing w:after="0" w:line="240" w:lineRule="auto"/>
        <w:jc w:val="both"/>
        <w:rPr>
          <w:rFonts w:ascii="Garamond" w:eastAsia="Times New Roman" w:hAnsi="Garamond" w:cs="Arial"/>
        </w:rPr>
      </w:pPr>
      <w:r w:rsidRPr="0099680E">
        <w:rPr>
          <w:rFonts w:ascii="Garamond" w:eastAsia="Times New Roman" w:hAnsi="Garamond" w:cs="Arial"/>
        </w:rPr>
        <w:t>Legal services for survivors with immigration concerns</w:t>
      </w:r>
    </w:p>
    <w:p w14:paraId="3EBE6B83" w14:textId="77777777" w:rsidR="0099680E" w:rsidRPr="0099680E" w:rsidRDefault="0099680E" w:rsidP="008E66DE">
      <w:pPr>
        <w:numPr>
          <w:ilvl w:val="0"/>
          <w:numId w:val="49"/>
        </w:numPr>
        <w:spacing w:after="0" w:line="240" w:lineRule="auto"/>
        <w:jc w:val="both"/>
        <w:rPr>
          <w:rFonts w:ascii="Garamond" w:eastAsia="Times New Roman" w:hAnsi="Garamond" w:cs="Arial"/>
        </w:rPr>
      </w:pPr>
      <w:r w:rsidRPr="0099680E">
        <w:rPr>
          <w:rFonts w:ascii="Garamond" w:eastAsia="Times New Roman" w:hAnsi="Garamond" w:cs="Arial"/>
        </w:rPr>
        <w:t>Training for prosecutors and courts on trauma-informed approaches</w:t>
      </w:r>
    </w:p>
    <w:p w14:paraId="2A2F46E0" w14:textId="77777777" w:rsidR="0099680E" w:rsidRPr="0099680E" w:rsidRDefault="0099680E" w:rsidP="0099680E">
      <w:pPr>
        <w:spacing w:after="0" w:line="240" w:lineRule="auto"/>
        <w:jc w:val="both"/>
        <w:rPr>
          <w:rFonts w:ascii="Garamond" w:eastAsia="Times New Roman" w:hAnsi="Garamond" w:cs="Arial"/>
        </w:rPr>
      </w:pPr>
      <w:r w:rsidRPr="0099680E">
        <w:rPr>
          <w:rFonts w:ascii="Garamond" w:eastAsia="Times New Roman" w:hAnsi="Garamond" w:cs="Arial"/>
        </w:rPr>
        <w:t xml:space="preserve">4. </w:t>
      </w:r>
      <w:r w:rsidRPr="0099680E">
        <w:rPr>
          <w:rFonts w:ascii="Garamond" w:eastAsia="Times New Roman" w:hAnsi="Garamond" w:cs="Arial"/>
          <w:b/>
          <w:bCs/>
        </w:rPr>
        <w:t>Trauma Recovery and Support Services</w:t>
      </w:r>
    </w:p>
    <w:p w14:paraId="72BEC162" w14:textId="77777777" w:rsidR="0099680E" w:rsidRPr="0099680E" w:rsidRDefault="0099680E" w:rsidP="008E66DE">
      <w:pPr>
        <w:numPr>
          <w:ilvl w:val="0"/>
          <w:numId w:val="50"/>
        </w:numPr>
        <w:spacing w:after="0" w:line="240" w:lineRule="auto"/>
        <w:jc w:val="both"/>
        <w:rPr>
          <w:rFonts w:ascii="Garamond" w:eastAsia="Times New Roman" w:hAnsi="Garamond" w:cs="Arial"/>
        </w:rPr>
      </w:pPr>
      <w:r w:rsidRPr="0099680E">
        <w:rPr>
          <w:rFonts w:ascii="Garamond" w:eastAsia="Times New Roman" w:hAnsi="Garamond" w:cs="Arial"/>
        </w:rPr>
        <w:t>Individual and group counseling</w:t>
      </w:r>
    </w:p>
    <w:p w14:paraId="1B0DCDC8" w14:textId="77777777" w:rsidR="0099680E" w:rsidRPr="0099680E" w:rsidRDefault="0099680E" w:rsidP="008E66DE">
      <w:pPr>
        <w:numPr>
          <w:ilvl w:val="0"/>
          <w:numId w:val="50"/>
        </w:numPr>
        <w:spacing w:after="0" w:line="240" w:lineRule="auto"/>
        <w:jc w:val="both"/>
        <w:rPr>
          <w:rFonts w:ascii="Garamond" w:eastAsia="Times New Roman" w:hAnsi="Garamond" w:cs="Arial"/>
        </w:rPr>
      </w:pPr>
      <w:r w:rsidRPr="0099680E">
        <w:rPr>
          <w:rFonts w:ascii="Garamond" w:eastAsia="Times New Roman" w:hAnsi="Garamond" w:cs="Arial"/>
        </w:rPr>
        <w:t>Specialized services for children, seniors, and LGBTQ+ survivors</w:t>
      </w:r>
    </w:p>
    <w:p w14:paraId="7B9C2AD3" w14:textId="77777777" w:rsidR="0099680E" w:rsidRPr="0099680E" w:rsidRDefault="0099680E" w:rsidP="008E66DE">
      <w:pPr>
        <w:numPr>
          <w:ilvl w:val="0"/>
          <w:numId w:val="50"/>
        </w:numPr>
        <w:spacing w:after="0" w:line="240" w:lineRule="auto"/>
        <w:jc w:val="both"/>
        <w:rPr>
          <w:rFonts w:ascii="Garamond" w:eastAsia="Times New Roman" w:hAnsi="Garamond" w:cs="Arial"/>
        </w:rPr>
      </w:pPr>
      <w:r w:rsidRPr="0099680E">
        <w:rPr>
          <w:rFonts w:ascii="Garamond" w:eastAsia="Times New Roman" w:hAnsi="Garamond" w:cs="Arial"/>
        </w:rPr>
        <w:t>Culturally competent care for Black, Hispanic, Native American, and immigrant communities</w:t>
      </w:r>
    </w:p>
    <w:p w14:paraId="3123D132" w14:textId="77777777" w:rsidR="0099680E" w:rsidRPr="00B34153" w:rsidRDefault="0099680E" w:rsidP="008E66DE">
      <w:pPr>
        <w:numPr>
          <w:ilvl w:val="0"/>
          <w:numId w:val="50"/>
        </w:numPr>
        <w:spacing w:after="0" w:line="240" w:lineRule="auto"/>
        <w:jc w:val="both"/>
        <w:rPr>
          <w:rFonts w:ascii="Garamond" w:eastAsia="Times New Roman" w:hAnsi="Garamond" w:cs="Arial"/>
        </w:rPr>
      </w:pPr>
      <w:r w:rsidRPr="0099680E">
        <w:rPr>
          <w:rFonts w:ascii="Garamond" w:eastAsia="Times New Roman" w:hAnsi="Garamond" w:cs="Arial"/>
        </w:rPr>
        <w:t>School-based recovery programs for child and teen survivors</w:t>
      </w:r>
    </w:p>
    <w:p w14:paraId="2AA34D73" w14:textId="77777777" w:rsidR="0099680E" w:rsidRPr="0099680E" w:rsidRDefault="0099680E" w:rsidP="0099680E">
      <w:pPr>
        <w:spacing w:after="0" w:line="240" w:lineRule="auto"/>
        <w:ind w:left="720"/>
        <w:jc w:val="both"/>
        <w:rPr>
          <w:rFonts w:ascii="Garamond" w:eastAsia="Times New Roman" w:hAnsi="Garamond" w:cs="Arial"/>
          <w:sz w:val="16"/>
          <w:szCs w:val="16"/>
        </w:rPr>
      </w:pPr>
    </w:p>
    <w:p w14:paraId="68E4A418" w14:textId="77777777" w:rsidR="00F77DCA" w:rsidRPr="00F77DCA" w:rsidRDefault="00B82C39" w:rsidP="00F77DCA">
      <w:pPr>
        <w:spacing w:after="0" w:line="240" w:lineRule="auto"/>
        <w:jc w:val="both"/>
        <w:rPr>
          <w:rFonts w:ascii="Garamond" w:eastAsia="Times New Roman" w:hAnsi="Garamond" w:cs="Arial"/>
        </w:rPr>
      </w:pPr>
      <w:r>
        <w:rPr>
          <w:rFonts w:ascii="Garamond" w:eastAsia="Times New Roman" w:hAnsi="Garamond" w:cs="Arial"/>
        </w:rPr>
        <w:pict w14:anchorId="6096BF9D">
          <v:rect id="_x0000_i1059" style="width:0;height:1.5pt" o:hralign="center" o:hrstd="t" o:hr="t" fillcolor="#a0a0a0" stroked="f"/>
        </w:pict>
      </w:r>
    </w:p>
    <w:p w14:paraId="15D7E810" w14:textId="77777777" w:rsidR="006F0779" w:rsidRDefault="006F0779" w:rsidP="0099680E">
      <w:pPr>
        <w:spacing w:after="0" w:line="240" w:lineRule="auto"/>
        <w:jc w:val="both"/>
        <w:rPr>
          <w:rFonts w:ascii="Garamond" w:eastAsia="Times New Roman" w:hAnsi="Garamond" w:cs="Arial"/>
          <w:b/>
          <w:bCs/>
          <w:sz w:val="24"/>
          <w:szCs w:val="24"/>
        </w:rPr>
      </w:pPr>
    </w:p>
    <w:p w14:paraId="2F246D90" w14:textId="5943B732" w:rsidR="0099680E" w:rsidRDefault="0099680E" w:rsidP="0099680E">
      <w:pPr>
        <w:spacing w:after="0" w:line="240" w:lineRule="auto"/>
        <w:jc w:val="both"/>
        <w:rPr>
          <w:rFonts w:ascii="Garamond" w:eastAsia="Times New Roman" w:hAnsi="Garamond" w:cs="Arial"/>
          <w:b/>
          <w:bCs/>
          <w:sz w:val="24"/>
          <w:szCs w:val="24"/>
        </w:rPr>
      </w:pPr>
      <w:r w:rsidRPr="0099680E">
        <w:rPr>
          <w:rFonts w:ascii="Garamond" w:eastAsia="Times New Roman" w:hAnsi="Garamond" w:cs="Arial"/>
          <w:b/>
          <w:bCs/>
          <w:sz w:val="24"/>
          <w:szCs w:val="24"/>
        </w:rPr>
        <w:t>Stakeholder Survey Results</w:t>
      </w:r>
    </w:p>
    <w:p w14:paraId="2FA59983" w14:textId="77777777" w:rsidR="0099680E" w:rsidRPr="0099680E" w:rsidRDefault="0099680E" w:rsidP="0099680E">
      <w:pPr>
        <w:spacing w:after="0" w:line="240" w:lineRule="auto"/>
        <w:jc w:val="both"/>
        <w:rPr>
          <w:rFonts w:ascii="Garamond" w:eastAsia="Times New Roman" w:hAnsi="Garamond" w:cs="Arial"/>
          <w:b/>
          <w:bCs/>
          <w:sz w:val="24"/>
          <w:szCs w:val="24"/>
        </w:rPr>
      </w:pPr>
    </w:p>
    <w:p w14:paraId="30351D15" w14:textId="00A9797D" w:rsidR="00261AAF" w:rsidRPr="0099680E" w:rsidRDefault="0099680E" w:rsidP="0099680E">
      <w:pPr>
        <w:spacing w:after="0" w:line="240" w:lineRule="auto"/>
        <w:jc w:val="both"/>
        <w:rPr>
          <w:rFonts w:ascii="Garamond" w:eastAsia="Times New Roman" w:hAnsi="Garamond" w:cs="Arial"/>
          <w:b/>
          <w:bCs/>
          <w:sz w:val="24"/>
          <w:szCs w:val="24"/>
        </w:rPr>
      </w:pPr>
      <w:r w:rsidRPr="0099680E">
        <w:rPr>
          <w:rFonts w:ascii="Garamond" w:eastAsia="Times New Roman" w:hAnsi="Garamond" w:cs="Arial"/>
          <w:b/>
          <w:bCs/>
          <w:sz w:val="24"/>
          <w:szCs w:val="24"/>
        </w:rPr>
        <w:t>Most Important Services for Victims of Crime / Violence Against Women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4"/>
        <w:gridCol w:w="1629"/>
      </w:tblGrid>
      <w:tr w:rsidR="0099680E" w:rsidRPr="0099680E" w14:paraId="7376B542" w14:textId="77777777" w:rsidTr="0099680E">
        <w:trPr>
          <w:tblHeader/>
          <w:tblCellSpacing w:w="15" w:type="dxa"/>
        </w:trPr>
        <w:tc>
          <w:tcPr>
            <w:tcW w:w="0" w:type="auto"/>
            <w:vAlign w:val="center"/>
            <w:hideMark/>
          </w:tcPr>
          <w:p w14:paraId="4A521F00" w14:textId="77777777" w:rsidR="0099680E" w:rsidRPr="0099680E" w:rsidRDefault="0099680E" w:rsidP="0099680E">
            <w:pPr>
              <w:spacing w:after="0" w:line="240" w:lineRule="auto"/>
              <w:jc w:val="both"/>
              <w:rPr>
                <w:rFonts w:ascii="Garamond" w:eastAsia="Times New Roman" w:hAnsi="Garamond" w:cs="Arial"/>
                <w:b/>
                <w:bCs/>
                <w:sz w:val="20"/>
                <w:szCs w:val="20"/>
              </w:rPr>
            </w:pPr>
            <w:r w:rsidRPr="0099680E">
              <w:rPr>
                <w:rFonts w:ascii="Garamond" w:eastAsia="Times New Roman" w:hAnsi="Garamond" w:cs="Arial"/>
                <w:b/>
                <w:bCs/>
                <w:sz w:val="20"/>
                <w:szCs w:val="20"/>
              </w:rPr>
              <w:t>Service Area</w:t>
            </w:r>
          </w:p>
        </w:tc>
        <w:tc>
          <w:tcPr>
            <w:tcW w:w="0" w:type="auto"/>
            <w:vAlign w:val="center"/>
            <w:hideMark/>
          </w:tcPr>
          <w:p w14:paraId="4B7C1D23" w14:textId="77777777" w:rsidR="0099680E" w:rsidRPr="0099680E" w:rsidRDefault="0099680E" w:rsidP="0099680E">
            <w:pPr>
              <w:spacing w:after="0" w:line="240" w:lineRule="auto"/>
              <w:jc w:val="both"/>
              <w:rPr>
                <w:rFonts w:ascii="Garamond" w:eastAsia="Times New Roman" w:hAnsi="Garamond" w:cs="Arial"/>
                <w:b/>
                <w:bCs/>
                <w:sz w:val="20"/>
                <w:szCs w:val="20"/>
              </w:rPr>
            </w:pPr>
            <w:r w:rsidRPr="0099680E">
              <w:rPr>
                <w:rFonts w:ascii="Garamond" w:eastAsia="Times New Roman" w:hAnsi="Garamond" w:cs="Arial"/>
                <w:b/>
                <w:bCs/>
                <w:sz w:val="20"/>
                <w:szCs w:val="20"/>
              </w:rPr>
              <w:t>% of Respondents</w:t>
            </w:r>
          </w:p>
        </w:tc>
      </w:tr>
      <w:tr w:rsidR="0099680E" w:rsidRPr="0099680E" w14:paraId="79289892" w14:textId="77777777" w:rsidTr="0099680E">
        <w:trPr>
          <w:tblCellSpacing w:w="15" w:type="dxa"/>
        </w:trPr>
        <w:tc>
          <w:tcPr>
            <w:tcW w:w="0" w:type="auto"/>
            <w:vAlign w:val="center"/>
            <w:hideMark/>
          </w:tcPr>
          <w:p w14:paraId="2C14943F"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Emergency Shelter/Housing</w:t>
            </w:r>
          </w:p>
        </w:tc>
        <w:tc>
          <w:tcPr>
            <w:tcW w:w="0" w:type="auto"/>
            <w:vAlign w:val="center"/>
            <w:hideMark/>
          </w:tcPr>
          <w:p w14:paraId="2C8804B0"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61.36%</w:t>
            </w:r>
          </w:p>
        </w:tc>
      </w:tr>
      <w:tr w:rsidR="0099680E" w:rsidRPr="0099680E" w14:paraId="65674EF9" w14:textId="77777777" w:rsidTr="0099680E">
        <w:trPr>
          <w:tblCellSpacing w:w="15" w:type="dxa"/>
        </w:trPr>
        <w:tc>
          <w:tcPr>
            <w:tcW w:w="0" w:type="auto"/>
            <w:vAlign w:val="center"/>
            <w:hideMark/>
          </w:tcPr>
          <w:p w14:paraId="25720191"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Crisis Response (Hotlines, Transportation)</w:t>
            </w:r>
          </w:p>
        </w:tc>
        <w:tc>
          <w:tcPr>
            <w:tcW w:w="0" w:type="auto"/>
            <w:vAlign w:val="center"/>
            <w:hideMark/>
          </w:tcPr>
          <w:p w14:paraId="21B2DA24"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54.55%</w:t>
            </w:r>
          </w:p>
        </w:tc>
      </w:tr>
      <w:tr w:rsidR="0099680E" w:rsidRPr="0099680E" w14:paraId="61111C56" w14:textId="77777777" w:rsidTr="0099680E">
        <w:trPr>
          <w:tblCellSpacing w:w="15" w:type="dxa"/>
        </w:trPr>
        <w:tc>
          <w:tcPr>
            <w:tcW w:w="0" w:type="auto"/>
            <w:vAlign w:val="center"/>
            <w:hideMark/>
          </w:tcPr>
          <w:p w14:paraId="474D93A1"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Legal Advocacy (POs, Custody, Immigration)</w:t>
            </w:r>
          </w:p>
        </w:tc>
        <w:tc>
          <w:tcPr>
            <w:tcW w:w="0" w:type="auto"/>
            <w:vAlign w:val="center"/>
            <w:hideMark/>
          </w:tcPr>
          <w:p w14:paraId="062553EB"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52.27%</w:t>
            </w:r>
          </w:p>
        </w:tc>
      </w:tr>
      <w:tr w:rsidR="0099680E" w:rsidRPr="0099680E" w14:paraId="410AF93A" w14:textId="77777777" w:rsidTr="0099680E">
        <w:trPr>
          <w:tblCellSpacing w:w="15" w:type="dxa"/>
        </w:trPr>
        <w:tc>
          <w:tcPr>
            <w:tcW w:w="0" w:type="auto"/>
            <w:vAlign w:val="center"/>
            <w:hideMark/>
          </w:tcPr>
          <w:p w14:paraId="6878F165"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Victim Support and Trauma Counseling</w:t>
            </w:r>
          </w:p>
        </w:tc>
        <w:tc>
          <w:tcPr>
            <w:tcW w:w="0" w:type="auto"/>
            <w:vAlign w:val="center"/>
            <w:hideMark/>
          </w:tcPr>
          <w:p w14:paraId="02D1ADF3"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50.00%</w:t>
            </w:r>
          </w:p>
        </w:tc>
      </w:tr>
      <w:tr w:rsidR="0099680E" w:rsidRPr="0099680E" w14:paraId="0986A45D" w14:textId="77777777" w:rsidTr="0099680E">
        <w:trPr>
          <w:tblCellSpacing w:w="15" w:type="dxa"/>
        </w:trPr>
        <w:tc>
          <w:tcPr>
            <w:tcW w:w="0" w:type="auto"/>
            <w:vAlign w:val="center"/>
            <w:hideMark/>
          </w:tcPr>
          <w:p w14:paraId="5D07F785"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Transitional Housing</w:t>
            </w:r>
          </w:p>
        </w:tc>
        <w:tc>
          <w:tcPr>
            <w:tcW w:w="0" w:type="auto"/>
            <w:vAlign w:val="center"/>
            <w:hideMark/>
          </w:tcPr>
          <w:p w14:paraId="15AF84CF"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45.45%</w:t>
            </w:r>
          </w:p>
        </w:tc>
      </w:tr>
      <w:tr w:rsidR="0099680E" w:rsidRPr="0099680E" w14:paraId="3D35FC79" w14:textId="77777777" w:rsidTr="0099680E">
        <w:trPr>
          <w:tblCellSpacing w:w="15" w:type="dxa"/>
        </w:trPr>
        <w:tc>
          <w:tcPr>
            <w:tcW w:w="0" w:type="auto"/>
            <w:vAlign w:val="center"/>
            <w:hideMark/>
          </w:tcPr>
          <w:p w14:paraId="0D5C28E1"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Culturally Competent Outreach and Education</w:t>
            </w:r>
          </w:p>
        </w:tc>
        <w:tc>
          <w:tcPr>
            <w:tcW w:w="0" w:type="auto"/>
            <w:vAlign w:val="center"/>
            <w:hideMark/>
          </w:tcPr>
          <w:p w14:paraId="2398EFD8"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31.82%</w:t>
            </w:r>
          </w:p>
        </w:tc>
      </w:tr>
      <w:tr w:rsidR="0099680E" w:rsidRPr="0099680E" w14:paraId="3A2823FF" w14:textId="77777777" w:rsidTr="0099680E">
        <w:trPr>
          <w:tblCellSpacing w:w="15" w:type="dxa"/>
        </w:trPr>
        <w:tc>
          <w:tcPr>
            <w:tcW w:w="0" w:type="auto"/>
            <w:vAlign w:val="center"/>
            <w:hideMark/>
          </w:tcPr>
          <w:p w14:paraId="5B2380FA"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Services for Children Exposed to Family Violence</w:t>
            </w:r>
          </w:p>
        </w:tc>
        <w:tc>
          <w:tcPr>
            <w:tcW w:w="0" w:type="auto"/>
            <w:vAlign w:val="center"/>
            <w:hideMark/>
          </w:tcPr>
          <w:p w14:paraId="7C17DA8C"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31.82%</w:t>
            </w:r>
          </w:p>
        </w:tc>
      </w:tr>
      <w:tr w:rsidR="0099680E" w:rsidRPr="0099680E" w14:paraId="0DD5882A" w14:textId="77777777" w:rsidTr="0099680E">
        <w:trPr>
          <w:tblCellSpacing w:w="15" w:type="dxa"/>
        </w:trPr>
        <w:tc>
          <w:tcPr>
            <w:tcW w:w="0" w:type="auto"/>
            <w:vAlign w:val="center"/>
            <w:hideMark/>
          </w:tcPr>
          <w:p w14:paraId="30F9C049"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Mobile Advocacy Services</w:t>
            </w:r>
          </w:p>
        </w:tc>
        <w:tc>
          <w:tcPr>
            <w:tcW w:w="0" w:type="auto"/>
            <w:vAlign w:val="center"/>
            <w:hideMark/>
          </w:tcPr>
          <w:p w14:paraId="78527168"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29.55%</w:t>
            </w:r>
          </w:p>
        </w:tc>
      </w:tr>
    </w:tbl>
    <w:p w14:paraId="57C8DE4A" w14:textId="77777777" w:rsidR="001508B6" w:rsidRDefault="001508B6" w:rsidP="0099680E">
      <w:pPr>
        <w:spacing w:after="0" w:line="240" w:lineRule="auto"/>
        <w:jc w:val="both"/>
        <w:rPr>
          <w:rFonts w:ascii="Garamond" w:eastAsia="Times New Roman" w:hAnsi="Garamond" w:cs="Arial"/>
          <w:b/>
          <w:bCs/>
          <w:sz w:val="24"/>
          <w:szCs w:val="24"/>
        </w:rPr>
      </w:pPr>
    </w:p>
    <w:p w14:paraId="53D55D97" w14:textId="3F3B0F5B" w:rsidR="0099680E" w:rsidRPr="0099680E" w:rsidRDefault="00B82C39" w:rsidP="0099680E">
      <w:pPr>
        <w:spacing w:after="0" w:line="240" w:lineRule="auto"/>
        <w:jc w:val="both"/>
        <w:rPr>
          <w:rFonts w:ascii="Garamond" w:eastAsia="Times New Roman" w:hAnsi="Garamond" w:cs="Arial"/>
          <w:b/>
          <w:bCs/>
          <w:sz w:val="24"/>
          <w:szCs w:val="24"/>
        </w:rPr>
      </w:pPr>
      <w:r>
        <w:rPr>
          <w:rFonts w:ascii="Garamond" w:eastAsia="Times New Roman" w:hAnsi="Garamond" w:cs="Arial"/>
          <w:b/>
          <w:bCs/>
          <w:sz w:val="24"/>
          <w:szCs w:val="24"/>
        </w:rPr>
        <w:pict w14:anchorId="1722DA7B">
          <v:rect id="_x0000_i1060" style="width:0;height:1.5pt" o:hralign="center" o:hrstd="t" o:hr="t" fillcolor="#a0a0a0" stroked="f"/>
        </w:pict>
      </w:r>
    </w:p>
    <w:p w14:paraId="29A450D6" w14:textId="77777777" w:rsidR="008C19E6" w:rsidRDefault="008C19E6" w:rsidP="0099680E">
      <w:pPr>
        <w:spacing w:after="0" w:line="240" w:lineRule="auto"/>
        <w:jc w:val="both"/>
        <w:rPr>
          <w:rFonts w:ascii="Garamond" w:eastAsia="Times New Roman" w:hAnsi="Garamond" w:cs="Arial"/>
          <w:b/>
          <w:bCs/>
          <w:sz w:val="24"/>
          <w:szCs w:val="24"/>
        </w:rPr>
      </w:pPr>
    </w:p>
    <w:p w14:paraId="3B745BBF" w14:textId="3151C94D" w:rsidR="0099680E" w:rsidRPr="0099680E" w:rsidRDefault="0099680E" w:rsidP="0099680E">
      <w:pPr>
        <w:spacing w:after="0" w:line="240" w:lineRule="auto"/>
        <w:jc w:val="both"/>
        <w:rPr>
          <w:rFonts w:ascii="Garamond" w:eastAsia="Times New Roman" w:hAnsi="Garamond" w:cs="Arial"/>
          <w:b/>
          <w:bCs/>
          <w:sz w:val="24"/>
          <w:szCs w:val="24"/>
        </w:rPr>
      </w:pPr>
      <w:r w:rsidRPr="0099680E">
        <w:rPr>
          <w:rFonts w:ascii="Garamond" w:eastAsia="Times New Roman" w:hAnsi="Garamond" w:cs="Arial"/>
          <w:b/>
          <w:bCs/>
          <w:sz w:val="24"/>
          <w:szCs w:val="24"/>
        </w:rPr>
        <w:lastRenderedPageBreak/>
        <w:t>Victim Services Gaps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4"/>
        <w:gridCol w:w="1629"/>
      </w:tblGrid>
      <w:tr w:rsidR="0099680E" w:rsidRPr="0099680E" w14:paraId="1ABC2F51" w14:textId="77777777" w:rsidTr="0099680E">
        <w:trPr>
          <w:tblHeader/>
          <w:tblCellSpacing w:w="15" w:type="dxa"/>
        </w:trPr>
        <w:tc>
          <w:tcPr>
            <w:tcW w:w="0" w:type="auto"/>
            <w:vAlign w:val="center"/>
            <w:hideMark/>
          </w:tcPr>
          <w:p w14:paraId="79F08BD2" w14:textId="77777777" w:rsidR="0099680E" w:rsidRPr="0099680E" w:rsidRDefault="0099680E" w:rsidP="0099680E">
            <w:pPr>
              <w:spacing w:after="0" w:line="240" w:lineRule="auto"/>
              <w:jc w:val="both"/>
              <w:rPr>
                <w:rFonts w:ascii="Garamond" w:eastAsia="Times New Roman" w:hAnsi="Garamond" w:cs="Arial"/>
                <w:b/>
                <w:bCs/>
                <w:sz w:val="20"/>
                <w:szCs w:val="20"/>
              </w:rPr>
            </w:pPr>
            <w:r w:rsidRPr="0099680E">
              <w:rPr>
                <w:rFonts w:ascii="Garamond" w:eastAsia="Times New Roman" w:hAnsi="Garamond" w:cs="Arial"/>
                <w:b/>
                <w:bCs/>
                <w:sz w:val="20"/>
                <w:szCs w:val="20"/>
              </w:rPr>
              <w:t>Service Area</w:t>
            </w:r>
          </w:p>
        </w:tc>
        <w:tc>
          <w:tcPr>
            <w:tcW w:w="0" w:type="auto"/>
            <w:vAlign w:val="center"/>
            <w:hideMark/>
          </w:tcPr>
          <w:p w14:paraId="1C30E489" w14:textId="77777777" w:rsidR="0099680E" w:rsidRPr="0099680E" w:rsidRDefault="0099680E" w:rsidP="0099680E">
            <w:pPr>
              <w:spacing w:after="0" w:line="240" w:lineRule="auto"/>
              <w:jc w:val="both"/>
              <w:rPr>
                <w:rFonts w:ascii="Garamond" w:eastAsia="Times New Roman" w:hAnsi="Garamond" w:cs="Arial"/>
                <w:b/>
                <w:bCs/>
                <w:sz w:val="20"/>
                <w:szCs w:val="20"/>
              </w:rPr>
            </w:pPr>
            <w:r w:rsidRPr="0099680E">
              <w:rPr>
                <w:rFonts w:ascii="Garamond" w:eastAsia="Times New Roman" w:hAnsi="Garamond" w:cs="Arial"/>
                <w:b/>
                <w:bCs/>
                <w:sz w:val="20"/>
                <w:szCs w:val="20"/>
              </w:rPr>
              <w:t>% of Respondents</w:t>
            </w:r>
          </w:p>
        </w:tc>
      </w:tr>
      <w:tr w:rsidR="0099680E" w:rsidRPr="0099680E" w14:paraId="5045D69D" w14:textId="77777777" w:rsidTr="0099680E">
        <w:trPr>
          <w:tblCellSpacing w:w="15" w:type="dxa"/>
        </w:trPr>
        <w:tc>
          <w:tcPr>
            <w:tcW w:w="0" w:type="auto"/>
            <w:vAlign w:val="center"/>
            <w:hideMark/>
          </w:tcPr>
          <w:p w14:paraId="406FFE35"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Emergency Shelter/Housing</w:t>
            </w:r>
          </w:p>
        </w:tc>
        <w:tc>
          <w:tcPr>
            <w:tcW w:w="0" w:type="auto"/>
            <w:vAlign w:val="center"/>
            <w:hideMark/>
          </w:tcPr>
          <w:p w14:paraId="2378118B"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47.73%</w:t>
            </w:r>
          </w:p>
        </w:tc>
      </w:tr>
      <w:tr w:rsidR="0099680E" w:rsidRPr="0099680E" w14:paraId="7AFFF781" w14:textId="77777777" w:rsidTr="0099680E">
        <w:trPr>
          <w:tblCellSpacing w:w="15" w:type="dxa"/>
        </w:trPr>
        <w:tc>
          <w:tcPr>
            <w:tcW w:w="0" w:type="auto"/>
            <w:vAlign w:val="center"/>
            <w:hideMark/>
          </w:tcPr>
          <w:p w14:paraId="22472C10"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Legal Advocacy</w:t>
            </w:r>
          </w:p>
        </w:tc>
        <w:tc>
          <w:tcPr>
            <w:tcW w:w="0" w:type="auto"/>
            <w:vAlign w:val="center"/>
            <w:hideMark/>
          </w:tcPr>
          <w:p w14:paraId="1F72324A"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38.64%</w:t>
            </w:r>
          </w:p>
        </w:tc>
      </w:tr>
      <w:tr w:rsidR="0099680E" w:rsidRPr="0099680E" w14:paraId="766E09E9" w14:textId="77777777" w:rsidTr="0099680E">
        <w:trPr>
          <w:tblCellSpacing w:w="15" w:type="dxa"/>
        </w:trPr>
        <w:tc>
          <w:tcPr>
            <w:tcW w:w="0" w:type="auto"/>
            <w:vAlign w:val="center"/>
            <w:hideMark/>
          </w:tcPr>
          <w:p w14:paraId="48C6F9A9"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Crisis Response</w:t>
            </w:r>
          </w:p>
        </w:tc>
        <w:tc>
          <w:tcPr>
            <w:tcW w:w="0" w:type="auto"/>
            <w:vAlign w:val="center"/>
            <w:hideMark/>
          </w:tcPr>
          <w:p w14:paraId="1464B485"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36.36%</w:t>
            </w:r>
          </w:p>
        </w:tc>
      </w:tr>
      <w:tr w:rsidR="0099680E" w:rsidRPr="0099680E" w14:paraId="1A930BAA" w14:textId="77777777" w:rsidTr="0099680E">
        <w:trPr>
          <w:tblCellSpacing w:w="15" w:type="dxa"/>
        </w:trPr>
        <w:tc>
          <w:tcPr>
            <w:tcW w:w="0" w:type="auto"/>
            <w:vAlign w:val="center"/>
            <w:hideMark/>
          </w:tcPr>
          <w:p w14:paraId="767F274D"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Victim Support and Trauma Counseling</w:t>
            </w:r>
          </w:p>
        </w:tc>
        <w:tc>
          <w:tcPr>
            <w:tcW w:w="0" w:type="auto"/>
            <w:vAlign w:val="center"/>
            <w:hideMark/>
          </w:tcPr>
          <w:p w14:paraId="0713B853"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34.09%</w:t>
            </w:r>
          </w:p>
        </w:tc>
      </w:tr>
      <w:tr w:rsidR="0099680E" w:rsidRPr="0099680E" w14:paraId="631FF923" w14:textId="77777777" w:rsidTr="0099680E">
        <w:trPr>
          <w:tblCellSpacing w:w="15" w:type="dxa"/>
        </w:trPr>
        <w:tc>
          <w:tcPr>
            <w:tcW w:w="0" w:type="auto"/>
            <w:vAlign w:val="center"/>
            <w:hideMark/>
          </w:tcPr>
          <w:p w14:paraId="1633457D"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Culturally Competent Outreach and Education</w:t>
            </w:r>
          </w:p>
        </w:tc>
        <w:tc>
          <w:tcPr>
            <w:tcW w:w="0" w:type="auto"/>
            <w:vAlign w:val="center"/>
            <w:hideMark/>
          </w:tcPr>
          <w:p w14:paraId="47FD7FE3"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31.82%</w:t>
            </w:r>
          </w:p>
        </w:tc>
      </w:tr>
      <w:tr w:rsidR="0099680E" w:rsidRPr="0099680E" w14:paraId="1A9E0C06" w14:textId="77777777" w:rsidTr="0099680E">
        <w:trPr>
          <w:tblCellSpacing w:w="15" w:type="dxa"/>
        </w:trPr>
        <w:tc>
          <w:tcPr>
            <w:tcW w:w="0" w:type="auto"/>
            <w:vAlign w:val="center"/>
            <w:hideMark/>
          </w:tcPr>
          <w:p w14:paraId="5CA58D1A"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Transitional Housing</w:t>
            </w:r>
          </w:p>
        </w:tc>
        <w:tc>
          <w:tcPr>
            <w:tcW w:w="0" w:type="auto"/>
            <w:vAlign w:val="center"/>
            <w:hideMark/>
          </w:tcPr>
          <w:p w14:paraId="56231308"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31.82%</w:t>
            </w:r>
          </w:p>
        </w:tc>
      </w:tr>
      <w:tr w:rsidR="0099680E" w:rsidRPr="0099680E" w14:paraId="48B2B807" w14:textId="77777777" w:rsidTr="0099680E">
        <w:trPr>
          <w:tblCellSpacing w:w="15" w:type="dxa"/>
        </w:trPr>
        <w:tc>
          <w:tcPr>
            <w:tcW w:w="0" w:type="auto"/>
            <w:vAlign w:val="center"/>
            <w:hideMark/>
          </w:tcPr>
          <w:p w14:paraId="3C400E28"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Services for Children Exposed to Family Violence</w:t>
            </w:r>
          </w:p>
        </w:tc>
        <w:tc>
          <w:tcPr>
            <w:tcW w:w="0" w:type="auto"/>
            <w:vAlign w:val="center"/>
            <w:hideMark/>
          </w:tcPr>
          <w:p w14:paraId="006BF56B"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27.27%</w:t>
            </w:r>
          </w:p>
        </w:tc>
      </w:tr>
      <w:tr w:rsidR="0099680E" w:rsidRPr="0099680E" w14:paraId="39810428" w14:textId="77777777" w:rsidTr="0099680E">
        <w:trPr>
          <w:tblCellSpacing w:w="15" w:type="dxa"/>
        </w:trPr>
        <w:tc>
          <w:tcPr>
            <w:tcW w:w="0" w:type="auto"/>
            <w:vAlign w:val="center"/>
            <w:hideMark/>
          </w:tcPr>
          <w:p w14:paraId="0B4ABA31"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Mobile Advocacy Services</w:t>
            </w:r>
          </w:p>
        </w:tc>
        <w:tc>
          <w:tcPr>
            <w:tcW w:w="0" w:type="auto"/>
            <w:vAlign w:val="center"/>
            <w:hideMark/>
          </w:tcPr>
          <w:p w14:paraId="4CD599FB" w14:textId="77777777" w:rsidR="0099680E" w:rsidRPr="0099680E" w:rsidRDefault="0099680E" w:rsidP="0099680E">
            <w:pPr>
              <w:spacing w:after="0" w:line="240" w:lineRule="auto"/>
              <w:jc w:val="both"/>
              <w:rPr>
                <w:rFonts w:ascii="Garamond" w:eastAsia="Times New Roman" w:hAnsi="Garamond" w:cs="Arial"/>
                <w:sz w:val="20"/>
                <w:szCs w:val="20"/>
              </w:rPr>
            </w:pPr>
            <w:r w:rsidRPr="0099680E">
              <w:rPr>
                <w:rFonts w:ascii="Garamond" w:eastAsia="Times New Roman" w:hAnsi="Garamond" w:cs="Arial"/>
                <w:sz w:val="20"/>
                <w:szCs w:val="20"/>
              </w:rPr>
              <w:t>22.73%</w:t>
            </w:r>
          </w:p>
        </w:tc>
      </w:tr>
    </w:tbl>
    <w:p w14:paraId="28517596" w14:textId="77777777" w:rsidR="0099680E" w:rsidRDefault="0099680E" w:rsidP="00F77DCA">
      <w:pPr>
        <w:spacing w:after="0" w:line="240" w:lineRule="auto"/>
        <w:jc w:val="both"/>
        <w:rPr>
          <w:rFonts w:ascii="Garamond" w:eastAsia="Times New Roman" w:hAnsi="Garamond" w:cs="Arial"/>
        </w:rPr>
      </w:pPr>
    </w:p>
    <w:p w14:paraId="3281E4D4" w14:textId="59302D94" w:rsidR="00F77DCA" w:rsidRPr="0099680E" w:rsidRDefault="0099680E" w:rsidP="00F77DCA">
      <w:pPr>
        <w:spacing w:after="0" w:line="240" w:lineRule="auto"/>
        <w:jc w:val="both"/>
        <w:rPr>
          <w:rFonts w:ascii="Garamond" w:eastAsia="Times New Roman" w:hAnsi="Garamond" w:cs="Arial"/>
        </w:rPr>
      </w:pPr>
      <w:r w:rsidRPr="0099680E">
        <w:rPr>
          <w:rFonts w:ascii="Garamond" w:eastAsia="Times New Roman" w:hAnsi="Garamond" w:cs="Arial"/>
        </w:rPr>
        <w:t xml:space="preserve">These results highlight the urgency of expanding core victim support systems, particularly around shelter and legal access.  They also show the </w:t>
      </w:r>
      <w:r w:rsidR="00F77DCA" w:rsidRPr="0099680E">
        <w:rPr>
          <w:rFonts w:ascii="Garamond" w:eastAsia="Times New Roman" w:hAnsi="Garamond" w:cs="Arial"/>
        </w:rPr>
        <w:t>lack of core services in some counties and an unmet need for inclusive, specialized victim care.</w:t>
      </w:r>
    </w:p>
    <w:p w14:paraId="7F8A3AF9" w14:textId="77777777" w:rsidR="00A1764C" w:rsidRDefault="00A1764C" w:rsidP="00FD681C">
      <w:pPr>
        <w:spacing w:after="0" w:line="240" w:lineRule="auto"/>
        <w:jc w:val="both"/>
        <w:rPr>
          <w:rFonts w:ascii="Garamond" w:eastAsia="Times New Roman" w:hAnsi="Garamond" w:cs="Arial"/>
        </w:rPr>
      </w:pPr>
    </w:p>
    <w:p w14:paraId="50153809" w14:textId="59138351" w:rsidR="00261AAF" w:rsidRPr="00261AAF" w:rsidRDefault="00261AAF" w:rsidP="00261AAF">
      <w:pPr>
        <w:rPr>
          <w:rFonts w:ascii="Garamond" w:hAnsi="Garamond"/>
          <w:b/>
          <w:bCs/>
          <w:sz w:val="24"/>
          <w:szCs w:val="24"/>
          <w:u w:val="single"/>
        </w:rPr>
      </w:pPr>
      <w:r w:rsidRPr="00261AAF">
        <w:rPr>
          <w:rFonts w:ascii="Garamond" w:hAnsi="Garamond"/>
          <w:b/>
          <w:bCs/>
          <w:sz w:val="24"/>
          <w:szCs w:val="24"/>
          <w:u w:val="single"/>
        </w:rPr>
        <w:t>Supporting Regional Data</w:t>
      </w:r>
    </w:p>
    <w:p w14:paraId="563211A3" w14:textId="77777777" w:rsidR="00261AAF" w:rsidRPr="00261AAF" w:rsidRDefault="00261AAF" w:rsidP="00261AAF">
      <w:pPr>
        <w:rPr>
          <w:rFonts w:ascii="Garamond" w:hAnsi="Garamond"/>
          <w:b/>
          <w:bCs/>
        </w:rPr>
      </w:pPr>
      <w:r w:rsidRPr="00261AAF">
        <w:rPr>
          <w:rFonts w:ascii="Garamond" w:hAnsi="Garamond"/>
          <w:b/>
          <w:bCs/>
        </w:rPr>
        <w:t>Family Violence Incidents (2023)</w:t>
      </w:r>
    </w:p>
    <w:p w14:paraId="59DB80CA" w14:textId="77777777" w:rsidR="00261AAF" w:rsidRPr="00261AAF" w:rsidRDefault="00261AAF" w:rsidP="00261AAF">
      <w:pPr>
        <w:rPr>
          <w:rFonts w:ascii="Garamond" w:hAnsi="Garamond"/>
        </w:rPr>
      </w:pPr>
      <w:r w:rsidRPr="00261AAF">
        <w:rPr>
          <w:rFonts w:ascii="Garamond" w:hAnsi="Garamond"/>
          <w:i/>
          <w:iCs/>
        </w:rPr>
        <w:t>Selected Reporting Agencies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5"/>
        <w:gridCol w:w="990"/>
      </w:tblGrid>
      <w:tr w:rsidR="00261AAF" w:rsidRPr="001508B6" w14:paraId="0A58B259" w14:textId="77777777" w:rsidTr="001508B6">
        <w:trPr>
          <w:tblHeader/>
          <w:tblCellSpacing w:w="15" w:type="dxa"/>
        </w:trPr>
        <w:tc>
          <w:tcPr>
            <w:tcW w:w="2470" w:type="dxa"/>
            <w:vAlign w:val="center"/>
            <w:hideMark/>
          </w:tcPr>
          <w:p w14:paraId="54E8B8C5" w14:textId="77777777" w:rsidR="00261AAF" w:rsidRPr="001508B6" w:rsidRDefault="00261AAF" w:rsidP="00261AAF">
            <w:pPr>
              <w:rPr>
                <w:rFonts w:ascii="Garamond" w:hAnsi="Garamond"/>
                <w:b/>
                <w:bCs/>
                <w:sz w:val="20"/>
                <w:szCs w:val="20"/>
              </w:rPr>
            </w:pPr>
            <w:r w:rsidRPr="001508B6">
              <w:rPr>
                <w:rFonts w:ascii="Garamond" w:hAnsi="Garamond"/>
                <w:b/>
                <w:bCs/>
                <w:sz w:val="20"/>
                <w:szCs w:val="20"/>
              </w:rPr>
              <w:t>Agency</w:t>
            </w:r>
          </w:p>
        </w:tc>
        <w:tc>
          <w:tcPr>
            <w:tcW w:w="945" w:type="dxa"/>
            <w:vAlign w:val="center"/>
            <w:hideMark/>
          </w:tcPr>
          <w:p w14:paraId="7F055346" w14:textId="77777777" w:rsidR="00261AAF" w:rsidRPr="001508B6" w:rsidRDefault="00261AAF" w:rsidP="00261AAF">
            <w:pPr>
              <w:rPr>
                <w:rFonts w:ascii="Garamond" w:hAnsi="Garamond"/>
                <w:b/>
                <w:bCs/>
                <w:sz w:val="20"/>
                <w:szCs w:val="20"/>
              </w:rPr>
            </w:pPr>
            <w:r w:rsidRPr="001508B6">
              <w:rPr>
                <w:rFonts w:ascii="Garamond" w:hAnsi="Garamond"/>
                <w:b/>
                <w:bCs/>
                <w:sz w:val="20"/>
                <w:szCs w:val="20"/>
              </w:rPr>
              <w:t>Incidents</w:t>
            </w:r>
          </w:p>
        </w:tc>
      </w:tr>
      <w:tr w:rsidR="00261AAF" w:rsidRPr="001508B6" w14:paraId="4C272BA7" w14:textId="77777777" w:rsidTr="001508B6">
        <w:trPr>
          <w:tblCellSpacing w:w="15" w:type="dxa"/>
        </w:trPr>
        <w:tc>
          <w:tcPr>
            <w:tcW w:w="2470" w:type="dxa"/>
            <w:vAlign w:val="center"/>
            <w:hideMark/>
          </w:tcPr>
          <w:p w14:paraId="07BEB503" w14:textId="77777777" w:rsidR="00261AAF" w:rsidRPr="001508B6" w:rsidRDefault="00261AAF" w:rsidP="00261AAF">
            <w:pPr>
              <w:rPr>
                <w:rFonts w:ascii="Garamond" w:hAnsi="Garamond"/>
                <w:sz w:val="20"/>
                <w:szCs w:val="20"/>
              </w:rPr>
            </w:pPr>
            <w:r w:rsidRPr="001508B6">
              <w:rPr>
                <w:rFonts w:ascii="Garamond" w:hAnsi="Garamond"/>
                <w:sz w:val="20"/>
                <w:szCs w:val="20"/>
              </w:rPr>
              <w:t>Tyler Police Department</w:t>
            </w:r>
          </w:p>
        </w:tc>
        <w:tc>
          <w:tcPr>
            <w:tcW w:w="945" w:type="dxa"/>
            <w:vAlign w:val="center"/>
            <w:hideMark/>
          </w:tcPr>
          <w:p w14:paraId="3A32DBCD" w14:textId="77777777" w:rsidR="00261AAF" w:rsidRPr="001508B6" w:rsidRDefault="00261AAF" w:rsidP="001508B6">
            <w:pPr>
              <w:jc w:val="center"/>
              <w:rPr>
                <w:rFonts w:ascii="Garamond" w:hAnsi="Garamond"/>
                <w:sz w:val="20"/>
                <w:szCs w:val="20"/>
              </w:rPr>
            </w:pPr>
            <w:r w:rsidRPr="001508B6">
              <w:rPr>
                <w:rFonts w:ascii="Garamond" w:hAnsi="Garamond"/>
                <w:sz w:val="20"/>
                <w:szCs w:val="20"/>
              </w:rPr>
              <w:t>999</w:t>
            </w:r>
          </w:p>
        </w:tc>
      </w:tr>
      <w:tr w:rsidR="00261AAF" w:rsidRPr="001508B6" w14:paraId="610A9E25" w14:textId="77777777" w:rsidTr="001508B6">
        <w:trPr>
          <w:tblCellSpacing w:w="15" w:type="dxa"/>
        </w:trPr>
        <w:tc>
          <w:tcPr>
            <w:tcW w:w="2470" w:type="dxa"/>
            <w:vAlign w:val="center"/>
            <w:hideMark/>
          </w:tcPr>
          <w:p w14:paraId="15C279E4" w14:textId="77777777" w:rsidR="00261AAF" w:rsidRPr="001508B6" w:rsidRDefault="00261AAF" w:rsidP="00261AAF">
            <w:pPr>
              <w:rPr>
                <w:rFonts w:ascii="Garamond" w:hAnsi="Garamond"/>
                <w:sz w:val="20"/>
                <w:szCs w:val="20"/>
              </w:rPr>
            </w:pPr>
            <w:r w:rsidRPr="001508B6">
              <w:rPr>
                <w:rFonts w:ascii="Garamond" w:hAnsi="Garamond"/>
                <w:sz w:val="20"/>
                <w:szCs w:val="20"/>
              </w:rPr>
              <w:t>Longview Police Department</w:t>
            </w:r>
          </w:p>
        </w:tc>
        <w:tc>
          <w:tcPr>
            <w:tcW w:w="945" w:type="dxa"/>
            <w:vAlign w:val="center"/>
            <w:hideMark/>
          </w:tcPr>
          <w:p w14:paraId="60CAD999" w14:textId="77777777" w:rsidR="00261AAF" w:rsidRPr="001508B6" w:rsidRDefault="00261AAF" w:rsidP="001508B6">
            <w:pPr>
              <w:jc w:val="center"/>
              <w:rPr>
                <w:rFonts w:ascii="Garamond" w:hAnsi="Garamond"/>
                <w:sz w:val="20"/>
                <w:szCs w:val="20"/>
              </w:rPr>
            </w:pPr>
            <w:r w:rsidRPr="001508B6">
              <w:rPr>
                <w:rFonts w:ascii="Garamond" w:hAnsi="Garamond"/>
                <w:sz w:val="20"/>
                <w:szCs w:val="20"/>
              </w:rPr>
              <w:t>829</w:t>
            </w:r>
          </w:p>
        </w:tc>
      </w:tr>
      <w:tr w:rsidR="00261AAF" w:rsidRPr="001508B6" w14:paraId="4E75DE5F" w14:textId="77777777" w:rsidTr="001508B6">
        <w:trPr>
          <w:tblCellSpacing w:w="15" w:type="dxa"/>
        </w:trPr>
        <w:tc>
          <w:tcPr>
            <w:tcW w:w="2470" w:type="dxa"/>
            <w:vAlign w:val="center"/>
            <w:hideMark/>
          </w:tcPr>
          <w:p w14:paraId="6F61C9EE" w14:textId="77777777" w:rsidR="00261AAF" w:rsidRPr="001508B6" w:rsidRDefault="00261AAF" w:rsidP="00261AAF">
            <w:pPr>
              <w:rPr>
                <w:rFonts w:ascii="Garamond" w:hAnsi="Garamond"/>
                <w:sz w:val="20"/>
                <w:szCs w:val="20"/>
              </w:rPr>
            </w:pPr>
            <w:r w:rsidRPr="001508B6">
              <w:rPr>
                <w:rFonts w:ascii="Garamond" w:hAnsi="Garamond"/>
                <w:sz w:val="20"/>
                <w:szCs w:val="20"/>
              </w:rPr>
              <w:t>Smith County Sheriff</w:t>
            </w:r>
          </w:p>
        </w:tc>
        <w:tc>
          <w:tcPr>
            <w:tcW w:w="945" w:type="dxa"/>
            <w:vAlign w:val="center"/>
            <w:hideMark/>
          </w:tcPr>
          <w:p w14:paraId="158C9D29" w14:textId="77777777" w:rsidR="00261AAF" w:rsidRPr="001508B6" w:rsidRDefault="00261AAF" w:rsidP="001508B6">
            <w:pPr>
              <w:jc w:val="center"/>
              <w:rPr>
                <w:rFonts w:ascii="Garamond" w:hAnsi="Garamond"/>
                <w:sz w:val="20"/>
                <w:szCs w:val="20"/>
              </w:rPr>
            </w:pPr>
            <w:r w:rsidRPr="001508B6">
              <w:rPr>
                <w:rFonts w:ascii="Garamond" w:hAnsi="Garamond"/>
                <w:sz w:val="20"/>
                <w:szCs w:val="20"/>
              </w:rPr>
              <w:t>685</w:t>
            </w:r>
          </w:p>
        </w:tc>
      </w:tr>
      <w:tr w:rsidR="00261AAF" w:rsidRPr="001508B6" w14:paraId="27ED5259" w14:textId="77777777" w:rsidTr="001508B6">
        <w:trPr>
          <w:tblCellSpacing w:w="15" w:type="dxa"/>
        </w:trPr>
        <w:tc>
          <w:tcPr>
            <w:tcW w:w="2470" w:type="dxa"/>
            <w:vAlign w:val="center"/>
            <w:hideMark/>
          </w:tcPr>
          <w:p w14:paraId="1AE0D05C" w14:textId="77777777" w:rsidR="00261AAF" w:rsidRPr="001508B6" w:rsidRDefault="00261AAF" w:rsidP="00261AAF">
            <w:pPr>
              <w:rPr>
                <w:rFonts w:ascii="Garamond" w:hAnsi="Garamond"/>
                <w:sz w:val="20"/>
                <w:szCs w:val="20"/>
              </w:rPr>
            </w:pPr>
            <w:r w:rsidRPr="001508B6">
              <w:rPr>
                <w:rFonts w:ascii="Garamond" w:hAnsi="Garamond"/>
                <w:sz w:val="20"/>
                <w:szCs w:val="20"/>
              </w:rPr>
              <w:t>Gregg County Sheriff</w:t>
            </w:r>
          </w:p>
        </w:tc>
        <w:tc>
          <w:tcPr>
            <w:tcW w:w="945" w:type="dxa"/>
            <w:vAlign w:val="center"/>
            <w:hideMark/>
          </w:tcPr>
          <w:p w14:paraId="3DA617D6" w14:textId="77777777" w:rsidR="00261AAF" w:rsidRPr="001508B6" w:rsidRDefault="00261AAF" w:rsidP="001508B6">
            <w:pPr>
              <w:jc w:val="center"/>
              <w:rPr>
                <w:rFonts w:ascii="Garamond" w:hAnsi="Garamond"/>
                <w:sz w:val="20"/>
                <w:szCs w:val="20"/>
              </w:rPr>
            </w:pPr>
            <w:r w:rsidRPr="001508B6">
              <w:rPr>
                <w:rFonts w:ascii="Garamond" w:hAnsi="Garamond"/>
                <w:sz w:val="20"/>
                <w:szCs w:val="20"/>
              </w:rPr>
              <w:t>184</w:t>
            </w:r>
          </w:p>
        </w:tc>
      </w:tr>
      <w:tr w:rsidR="00261AAF" w:rsidRPr="001508B6" w14:paraId="2B903459" w14:textId="77777777" w:rsidTr="001508B6">
        <w:trPr>
          <w:tblCellSpacing w:w="15" w:type="dxa"/>
        </w:trPr>
        <w:tc>
          <w:tcPr>
            <w:tcW w:w="2470" w:type="dxa"/>
            <w:vAlign w:val="center"/>
            <w:hideMark/>
          </w:tcPr>
          <w:p w14:paraId="567CDF7F" w14:textId="77777777" w:rsidR="00261AAF" w:rsidRPr="001508B6" w:rsidRDefault="00261AAF" w:rsidP="00261AAF">
            <w:pPr>
              <w:rPr>
                <w:rFonts w:ascii="Garamond" w:hAnsi="Garamond"/>
                <w:sz w:val="20"/>
                <w:szCs w:val="20"/>
              </w:rPr>
            </w:pPr>
            <w:r w:rsidRPr="001508B6">
              <w:rPr>
                <w:rFonts w:ascii="Garamond" w:hAnsi="Garamond"/>
                <w:sz w:val="20"/>
                <w:szCs w:val="20"/>
              </w:rPr>
              <w:t>Athens Police Department</w:t>
            </w:r>
          </w:p>
        </w:tc>
        <w:tc>
          <w:tcPr>
            <w:tcW w:w="945" w:type="dxa"/>
            <w:vAlign w:val="center"/>
            <w:hideMark/>
          </w:tcPr>
          <w:p w14:paraId="0F96E9B3" w14:textId="77777777" w:rsidR="00261AAF" w:rsidRPr="001508B6" w:rsidRDefault="00261AAF" w:rsidP="001508B6">
            <w:pPr>
              <w:jc w:val="center"/>
              <w:rPr>
                <w:rFonts w:ascii="Garamond" w:hAnsi="Garamond"/>
                <w:sz w:val="20"/>
                <w:szCs w:val="20"/>
              </w:rPr>
            </w:pPr>
            <w:r w:rsidRPr="001508B6">
              <w:rPr>
                <w:rFonts w:ascii="Garamond" w:hAnsi="Garamond"/>
                <w:sz w:val="20"/>
                <w:szCs w:val="20"/>
              </w:rPr>
              <w:t>130</w:t>
            </w:r>
          </w:p>
        </w:tc>
      </w:tr>
      <w:tr w:rsidR="00261AAF" w:rsidRPr="001508B6" w14:paraId="3E7AD50C" w14:textId="77777777" w:rsidTr="001508B6">
        <w:trPr>
          <w:tblCellSpacing w:w="15" w:type="dxa"/>
        </w:trPr>
        <w:tc>
          <w:tcPr>
            <w:tcW w:w="2470" w:type="dxa"/>
            <w:vAlign w:val="center"/>
            <w:hideMark/>
          </w:tcPr>
          <w:p w14:paraId="5634F646" w14:textId="77777777" w:rsidR="00261AAF" w:rsidRPr="001508B6" w:rsidRDefault="00261AAF" w:rsidP="00261AAF">
            <w:pPr>
              <w:rPr>
                <w:rFonts w:ascii="Garamond" w:hAnsi="Garamond"/>
                <w:sz w:val="20"/>
                <w:szCs w:val="20"/>
              </w:rPr>
            </w:pPr>
            <w:r w:rsidRPr="001508B6">
              <w:rPr>
                <w:rFonts w:ascii="Garamond" w:hAnsi="Garamond"/>
                <w:sz w:val="20"/>
                <w:szCs w:val="20"/>
              </w:rPr>
              <w:t>Rusk Police Department</w:t>
            </w:r>
          </w:p>
        </w:tc>
        <w:tc>
          <w:tcPr>
            <w:tcW w:w="945" w:type="dxa"/>
            <w:vAlign w:val="center"/>
            <w:hideMark/>
          </w:tcPr>
          <w:p w14:paraId="48D8C142" w14:textId="77777777" w:rsidR="00261AAF" w:rsidRPr="001508B6" w:rsidRDefault="00261AAF" w:rsidP="001508B6">
            <w:pPr>
              <w:jc w:val="center"/>
              <w:rPr>
                <w:rFonts w:ascii="Garamond" w:hAnsi="Garamond"/>
                <w:sz w:val="20"/>
                <w:szCs w:val="20"/>
              </w:rPr>
            </w:pPr>
            <w:r w:rsidRPr="001508B6">
              <w:rPr>
                <w:rFonts w:ascii="Garamond" w:hAnsi="Garamond"/>
                <w:sz w:val="20"/>
                <w:szCs w:val="20"/>
              </w:rPr>
              <w:t>122</w:t>
            </w:r>
          </w:p>
        </w:tc>
      </w:tr>
    </w:tbl>
    <w:p w14:paraId="752C44A5" w14:textId="56EE4525" w:rsidR="00861241" w:rsidRPr="00261AAF" w:rsidRDefault="00261AAF" w:rsidP="00261AAF">
      <w:pPr>
        <w:rPr>
          <w:rFonts w:ascii="Garamond" w:hAnsi="Garamond"/>
        </w:rPr>
      </w:pPr>
      <w:r w:rsidRPr="00261AAF">
        <w:rPr>
          <w:rFonts w:ascii="Garamond" w:hAnsi="Garamond"/>
          <w:i/>
          <w:iCs/>
        </w:rPr>
        <w:t>Source: Texas DPS, Family Violence Summary Report, 2023</w:t>
      </w:r>
    </w:p>
    <w:p w14:paraId="3229A3BD" w14:textId="77777777" w:rsidR="00261AAF" w:rsidRPr="00261AAF" w:rsidRDefault="00261AAF" w:rsidP="00E32E8E">
      <w:pPr>
        <w:pBdr>
          <w:bottom w:val="single" w:sz="4" w:space="1" w:color="auto"/>
        </w:pBdr>
        <w:spacing w:after="0" w:line="240" w:lineRule="auto"/>
        <w:rPr>
          <w:rFonts w:ascii="Verdana" w:eastAsia="Times New Roman" w:hAnsi="Verdana" w:cs="Courier New"/>
          <w:b/>
          <w:smallCaps/>
          <w:spacing w:val="-20"/>
          <w:sz w:val="16"/>
          <w:szCs w:val="16"/>
        </w:rPr>
      </w:pPr>
    </w:p>
    <w:p w14:paraId="3AE2415B" w14:textId="77777777" w:rsidR="00261AAF" w:rsidRDefault="00261AAF" w:rsidP="00261AAF"/>
    <w:p w14:paraId="1837E2D0" w14:textId="5F64D8E9" w:rsidR="00261AAF" w:rsidRPr="00261AAF" w:rsidRDefault="00261AAF" w:rsidP="00261AAF">
      <w:pPr>
        <w:rPr>
          <w:b/>
          <w:bCs/>
        </w:rPr>
      </w:pPr>
      <w:r w:rsidRPr="00261AAF">
        <w:rPr>
          <w:b/>
          <w:bCs/>
        </w:rPr>
        <w:t>Sexual Assaults Reported by County (2023)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1800"/>
      </w:tblGrid>
      <w:tr w:rsidR="001508B6" w:rsidRPr="001508B6" w14:paraId="0D027563" w14:textId="77777777" w:rsidTr="0033132D">
        <w:trPr>
          <w:tblHeader/>
          <w:tblCellSpacing w:w="15" w:type="dxa"/>
        </w:trPr>
        <w:tc>
          <w:tcPr>
            <w:tcW w:w="1210" w:type="dxa"/>
            <w:vAlign w:val="center"/>
            <w:hideMark/>
          </w:tcPr>
          <w:p w14:paraId="3304FD63" w14:textId="77777777" w:rsidR="00261AAF" w:rsidRPr="001508B6" w:rsidRDefault="00261AAF" w:rsidP="00261AAF">
            <w:pPr>
              <w:rPr>
                <w:b/>
                <w:bCs/>
                <w:sz w:val="20"/>
                <w:szCs w:val="20"/>
              </w:rPr>
            </w:pPr>
            <w:r w:rsidRPr="001508B6">
              <w:rPr>
                <w:b/>
                <w:bCs/>
                <w:sz w:val="20"/>
                <w:szCs w:val="20"/>
              </w:rPr>
              <w:t>County</w:t>
            </w:r>
          </w:p>
        </w:tc>
        <w:tc>
          <w:tcPr>
            <w:tcW w:w="1755" w:type="dxa"/>
            <w:vAlign w:val="center"/>
            <w:hideMark/>
          </w:tcPr>
          <w:p w14:paraId="61797ECD" w14:textId="77777777" w:rsidR="00261AAF" w:rsidRPr="001508B6" w:rsidRDefault="00261AAF" w:rsidP="0033132D">
            <w:pPr>
              <w:jc w:val="center"/>
              <w:rPr>
                <w:b/>
                <w:bCs/>
                <w:sz w:val="20"/>
                <w:szCs w:val="20"/>
              </w:rPr>
            </w:pPr>
            <w:r w:rsidRPr="001508B6">
              <w:rPr>
                <w:b/>
                <w:bCs/>
                <w:sz w:val="20"/>
                <w:szCs w:val="20"/>
              </w:rPr>
              <w:t>Total Incidents</w:t>
            </w:r>
          </w:p>
        </w:tc>
      </w:tr>
      <w:tr w:rsidR="001508B6" w:rsidRPr="001508B6" w14:paraId="75D103D5" w14:textId="77777777" w:rsidTr="0033132D">
        <w:trPr>
          <w:tblCellSpacing w:w="15" w:type="dxa"/>
        </w:trPr>
        <w:tc>
          <w:tcPr>
            <w:tcW w:w="1210" w:type="dxa"/>
            <w:vAlign w:val="center"/>
            <w:hideMark/>
          </w:tcPr>
          <w:p w14:paraId="325E148F" w14:textId="77777777" w:rsidR="00261AAF" w:rsidRPr="001508B6" w:rsidRDefault="00261AAF" w:rsidP="00261AAF">
            <w:pPr>
              <w:rPr>
                <w:sz w:val="20"/>
                <w:szCs w:val="20"/>
              </w:rPr>
            </w:pPr>
            <w:r w:rsidRPr="001508B6">
              <w:rPr>
                <w:sz w:val="20"/>
                <w:szCs w:val="20"/>
              </w:rPr>
              <w:t>Smith</w:t>
            </w:r>
          </w:p>
        </w:tc>
        <w:tc>
          <w:tcPr>
            <w:tcW w:w="1755" w:type="dxa"/>
            <w:vAlign w:val="center"/>
            <w:hideMark/>
          </w:tcPr>
          <w:p w14:paraId="5E477143" w14:textId="77777777" w:rsidR="00261AAF" w:rsidRPr="001508B6" w:rsidRDefault="00261AAF" w:rsidP="00261AAF">
            <w:pPr>
              <w:jc w:val="center"/>
              <w:rPr>
                <w:sz w:val="20"/>
                <w:szCs w:val="20"/>
              </w:rPr>
            </w:pPr>
            <w:r w:rsidRPr="001508B6">
              <w:rPr>
                <w:sz w:val="20"/>
                <w:szCs w:val="20"/>
              </w:rPr>
              <w:t>276</w:t>
            </w:r>
          </w:p>
        </w:tc>
      </w:tr>
      <w:tr w:rsidR="001508B6" w:rsidRPr="001508B6" w14:paraId="05D4C3F0" w14:textId="77777777" w:rsidTr="0033132D">
        <w:trPr>
          <w:tblCellSpacing w:w="15" w:type="dxa"/>
        </w:trPr>
        <w:tc>
          <w:tcPr>
            <w:tcW w:w="1210" w:type="dxa"/>
            <w:vAlign w:val="center"/>
            <w:hideMark/>
          </w:tcPr>
          <w:p w14:paraId="6E8D032E" w14:textId="77777777" w:rsidR="00261AAF" w:rsidRPr="001508B6" w:rsidRDefault="00261AAF" w:rsidP="00261AAF">
            <w:pPr>
              <w:rPr>
                <w:sz w:val="20"/>
                <w:szCs w:val="20"/>
              </w:rPr>
            </w:pPr>
            <w:r w:rsidRPr="001508B6">
              <w:rPr>
                <w:sz w:val="20"/>
                <w:szCs w:val="20"/>
              </w:rPr>
              <w:t>Gregg</w:t>
            </w:r>
          </w:p>
        </w:tc>
        <w:tc>
          <w:tcPr>
            <w:tcW w:w="1755" w:type="dxa"/>
            <w:vAlign w:val="center"/>
            <w:hideMark/>
          </w:tcPr>
          <w:p w14:paraId="32BFDED8" w14:textId="77777777" w:rsidR="00261AAF" w:rsidRPr="001508B6" w:rsidRDefault="00261AAF" w:rsidP="00261AAF">
            <w:pPr>
              <w:jc w:val="center"/>
              <w:rPr>
                <w:sz w:val="20"/>
                <w:szCs w:val="20"/>
              </w:rPr>
            </w:pPr>
            <w:r w:rsidRPr="001508B6">
              <w:rPr>
                <w:sz w:val="20"/>
                <w:szCs w:val="20"/>
              </w:rPr>
              <w:t>116</w:t>
            </w:r>
          </w:p>
        </w:tc>
      </w:tr>
      <w:tr w:rsidR="001508B6" w:rsidRPr="001508B6" w14:paraId="273203C5" w14:textId="77777777" w:rsidTr="0033132D">
        <w:trPr>
          <w:tblCellSpacing w:w="15" w:type="dxa"/>
        </w:trPr>
        <w:tc>
          <w:tcPr>
            <w:tcW w:w="1210" w:type="dxa"/>
            <w:vAlign w:val="center"/>
            <w:hideMark/>
          </w:tcPr>
          <w:p w14:paraId="4E6D7BE5" w14:textId="77777777" w:rsidR="00261AAF" w:rsidRPr="001508B6" w:rsidRDefault="00261AAF" w:rsidP="00261AAF">
            <w:pPr>
              <w:rPr>
                <w:sz w:val="20"/>
                <w:szCs w:val="20"/>
              </w:rPr>
            </w:pPr>
            <w:r w:rsidRPr="001508B6">
              <w:rPr>
                <w:sz w:val="20"/>
                <w:szCs w:val="20"/>
              </w:rPr>
              <w:t>Henderson</w:t>
            </w:r>
          </w:p>
        </w:tc>
        <w:tc>
          <w:tcPr>
            <w:tcW w:w="1755" w:type="dxa"/>
            <w:vAlign w:val="center"/>
            <w:hideMark/>
          </w:tcPr>
          <w:p w14:paraId="5936D263" w14:textId="77777777" w:rsidR="00261AAF" w:rsidRPr="001508B6" w:rsidRDefault="00261AAF" w:rsidP="00261AAF">
            <w:pPr>
              <w:jc w:val="center"/>
              <w:rPr>
                <w:sz w:val="20"/>
                <w:szCs w:val="20"/>
              </w:rPr>
            </w:pPr>
            <w:r w:rsidRPr="001508B6">
              <w:rPr>
                <w:sz w:val="20"/>
                <w:szCs w:val="20"/>
              </w:rPr>
              <w:t>61</w:t>
            </w:r>
          </w:p>
        </w:tc>
      </w:tr>
      <w:tr w:rsidR="001508B6" w:rsidRPr="001508B6" w14:paraId="68BFB797" w14:textId="77777777" w:rsidTr="0033132D">
        <w:trPr>
          <w:tblCellSpacing w:w="15" w:type="dxa"/>
        </w:trPr>
        <w:tc>
          <w:tcPr>
            <w:tcW w:w="1210" w:type="dxa"/>
            <w:vAlign w:val="center"/>
            <w:hideMark/>
          </w:tcPr>
          <w:p w14:paraId="44C7744F" w14:textId="77777777" w:rsidR="00261AAF" w:rsidRPr="001508B6" w:rsidRDefault="00261AAF" w:rsidP="00261AAF">
            <w:pPr>
              <w:rPr>
                <w:sz w:val="20"/>
                <w:szCs w:val="20"/>
              </w:rPr>
            </w:pPr>
            <w:r w:rsidRPr="001508B6">
              <w:rPr>
                <w:sz w:val="20"/>
                <w:szCs w:val="20"/>
              </w:rPr>
              <w:t>Rusk</w:t>
            </w:r>
          </w:p>
        </w:tc>
        <w:tc>
          <w:tcPr>
            <w:tcW w:w="1755" w:type="dxa"/>
            <w:vAlign w:val="center"/>
            <w:hideMark/>
          </w:tcPr>
          <w:p w14:paraId="32C5C913" w14:textId="77777777" w:rsidR="00261AAF" w:rsidRPr="001508B6" w:rsidRDefault="00261AAF" w:rsidP="00261AAF">
            <w:pPr>
              <w:jc w:val="center"/>
              <w:rPr>
                <w:sz w:val="20"/>
                <w:szCs w:val="20"/>
              </w:rPr>
            </w:pPr>
            <w:r w:rsidRPr="001508B6">
              <w:rPr>
                <w:sz w:val="20"/>
                <w:szCs w:val="20"/>
              </w:rPr>
              <w:t>46</w:t>
            </w:r>
          </w:p>
        </w:tc>
      </w:tr>
      <w:tr w:rsidR="001508B6" w:rsidRPr="001508B6" w14:paraId="7C79A1E7" w14:textId="77777777" w:rsidTr="0033132D">
        <w:trPr>
          <w:tblCellSpacing w:w="15" w:type="dxa"/>
        </w:trPr>
        <w:tc>
          <w:tcPr>
            <w:tcW w:w="1210" w:type="dxa"/>
            <w:vAlign w:val="center"/>
            <w:hideMark/>
          </w:tcPr>
          <w:p w14:paraId="1DF305F5" w14:textId="77777777" w:rsidR="00261AAF" w:rsidRPr="001508B6" w:rsidRDefault="00261AAF" w:rsidP="00261AAF">
            <w:pPr>
              <w:rPr>
                <w:sz w:val="20"/>
                <w:szCs w:val="20"/>
              </w:rPr>
            </w:pPr>
            <w:r w:rsidRPr="001508B6">
              <w:rPr>
                <w:sz w:val="20"/>
                <w:szCs w:val="20"/>
              </w:rPr>
              <w:t>Cherokee</w:t>
            </w:r>
          </w:p>
        </w:tc>
        <w:tc>
          <w:tcPr>
            <w:tcW w:w="1755" w:type="dxa"/>
            <w:vAlign w:val="center"/>
            <w:hideMark/>
          </w:tcPr>
          <w:p w14:paraId="0F384347" w14:textId="77777777" w:rsidR="00261AAF" w:rsidRPr="001508B6" w:rsidRDefault="00261AAF" w:rsidP="00261AAF">
            <w:pPr>
              <w:jc w:val="center"/>
              <w:rPr>
                <w:sz w:val="20"/>
                <w:szCs w:val="20"/>
              </w:rPr>
            </w:pPr>
            <w:r w:rsidRPr="001508B6">
              <w:rPr>
                <w:sz w:val="20"/>
                <w:szCs w:val="20"/>
              </w:rPr>
              <w:t>39</w:t>
            </w:r>
          </w:p>
        </w:tc>
      </w:tr>
    </w:tbl>
    <w:p w14:paraId="61451413" w14:textId="77777777" w:rsidR="00261AAF" w:rsidRPr="00261AAF" w:rsidRDefault="00261AAF" w:rsidP="00261AAF">
      <w:r w:rsidRPr="00261AAF">
        <w:rPr>
          <w:i/>
          <w:iCs/>
        </w:rPr>
        <w:t>Source: Texas DPS, Crime in Texas 2023 Report</w:t>
      </w:r>
    </w:p>
    <w:p w14:paraId="13C23D76" w14:textId="77777777" w:rsidR="001508B6" w:rsidRDefault="001508B6" w:rsidP="00261AAF">
      <w:pPr>
        <w:rPr>
          <w:rFonts w:ascii="Garamond" w:hAnsi="Garamond"/>
          <w:b/>
          <w:bCs/>
        </w:rPr>
      </w:pPr>
    </w:p>
    <w:p w14:paraId="041614A9" w14:textId="0C43CFF2" w:rsidR="001508B6" w:rsidRDefault="00B82C39" w:rsidP="00261AAF">
      <w:pPr>
        <w:rPr>
          <w:rFonts w:ascii="Garamond" w:hAnsi="Garamond"/>
          <w:b/>
          <w:bCs/>
        </w:rPr>
      </w:pPr>
      <w:r>
        <w:rPr>
          <w:rFonts w:ascii="Garamond" w:hAnsi="Garamond"/>
        </w:rPr>
        <w:lastRenderedPageBreak/>
        <w:pict w14:anchorId="5E235369">
          <v:rect id="_x0000_i1061" style="width:0;height:1.5pt" o:hralign="center" o:hrstd="t" o:hr="t" fillcolor="#a0a0a0" stroked="f"/>
        </w:pict>
      </w:r>
    </w:p>
    <w:p w14:paraId="5151B9FA" w14:textId="55440FD2" w:rsidR="00261AAF" w:rsidRPr="00261AAF" w:rsidRDefault="00261AAF" w:rsidP="00261AAF">
      <w:pPr>
        <w:rPr>
          <w:rFonts w:ascii="Garamond" w:hAnsi="Garamond"/>
          <w:b/>
          <w:bCs/>
        </w:rPr>
      </w:pPr>
      <w:r w:rsidRPr="00261AAF">
        <w:rPr>
          <w:rFonts w:ascii="Garamond" w:hAnsi="Garamond"/>
          <w:b/>
          <w:bCs/>
        </w:rPr>
        <w:t>Barriers Identified by Regional Providers</w:t>
      </w:r>
    </w:p>
    <w:p w14:paraId="47589458" w14:textId="77777777" w:rsidR="00261AAF" w:rsidRPr="00261AAF" w:rsidRDefault="00261AAF" w:rsidP="008E66DE">
      <w:pPr>
        <w:pStyle w:val="ListParagraph"/>
        <w:numPr>
          <w:ilvl w:val="0"/>
          <w:numId w:val="51"/>
        </w:numPr>
        <w:rPr>
          <w:rFonts w:ascii="Garamond" w:hAnsi="Garamond"/>
          <w:sz w:val="22"/>
          <w:szCs w:val="22"/>
        </w:rPr>
      </w:pPr>
      <w:r w:rsidRPr="00261AAF">
        <w:rPr>
          <w:rFonts w:ascii="Garamond" w:hAnsi="Garamond"/>
          <w:sz w:val="22"/>
          <w:szCs w:val="22"/>
        </w:rPr>
        <w:t>Long waitlists for trauma counseling</w:t>
      </w:r>
    </w:p>
    <w:p w14:paraId="2C3FDCB8" w14:textId="77777777" w:rsidR="00261AAF" w:rsidRPr="00261AAF" w:rsidRDefault="00261AAF" w:rsidP="008E66DE">
      <w:pPr>
        <w:pStyle w:val="ListParagraph"/>
        <w:numPr>
          <w:ilvl w:val="0"/>
          <w:numId w:val="51"/>
        </w:numPr>
        <w:rPr>
          <w:rFonts w:ascii="Garamond" w:hAnsi="Garamond"/>
          <w:sz w:val="22"/>
          <w:szCs w:val="22"/>
        </w:rPr>
      </w:pPr>
      <w:r w:rsidRPr="00261AAF">
        <w:rPr>
          <w:rFonts w:ascii="Garamond" w:hAnsi="Garamond"/>
          <w:sz w:val="22"/>
          <w:szCs w:val="22"/>
        </w:rPr>
        <w:t>Inadequate transportation and shelter capacity</w:t>
      </w:r>
    </w:p>
    <w:p w14:paraId="29035623" w14:textId="77777777" w:rsidR="00261AAF" w:rsidRPr="00261AAF" w:rsidRDefault="00261AAF" w:rsidP="008E66DE">
      <w:pPr>
        <w:pStyle w:val="ListParagraph"/>
        <w:numPr>
          <w:ilvl w:val="0"/>
          <w:numId w:val="51"/>
        </w:numPr>
        <w:rPr>
          <w:rFonts w:ascii="Garamond" w:hAnsi="Garamond"/>
          <w:sz w:val="22"/>
          <w:szCs w:val="22"/>
        </w:rPr>
      </w:pPr>
      <w:r w:rsidRPr="00261AAF">
        <w:rPr>
          <w:rFonts w:ascii="Garamond" w:hAnsi="Garamond"/>
          <w:sz w:val="22"/>
          <w:szCs w:val="22"/>
        </w:rPr>
        <w:t>Limited access to bilingual or culturally specific services</w:t>
      </w:r>
    </w:p>
    <w:p w14:paraId="000C47A6" w14:textId="77777777" w:rsidR="00261AAF" w:rsidRPr="00261AAF" w:rsidRDefault="00261AAF" w:rsidP="008E66DE">
      <w:pPr>
        <w:pStyle w:val="ListParagraph"/>
        <w:numPr>
          <w:ilvl w:val="0"/>
          <w:numId w:val="51"/>
        </w:numPr>
        <w:rPr>
          <w:rFonts w:ascii="Garamond" w:hAnsi="Garamond"/>
          <w:sz w:val="22"/>
          <w:szCs w:val="22"/>
        </w:rPr>
      </w:pPr>
      <w:r w:rsidRPr="00261AAF">
        <w:rPr>
          <w:rFonts w:ascii="Garamond" w:hAnsi="Garamond"/>
          <w:sz w:val="22"/>
          <w:szCs w:val="22"/>
        </w:rPr>
        <w:t>Lack of long-term housing for survivors exiting shelters</w:t>
      </w:r>
    </w:p>
    <w:p w14:paraId="722550FE" w14:textId="77777777" w:rsidR="00261AAF" w:rsidRDefault="00261AAF" w:rsidP="008E66DE">
      <w:pPr>
        <w:pStyle w:val="ListParagraph"/>
        <w:numPr>
          <w:ilvl w:val="0"/>
          <w:numId w:val="51"/>
        </w:numPr>
        <w:rPr>
          <w:rFonts w:ascii="Garamond" w:hAnsi="Garamond"/>
          <w:sz w:val="22"/>
          <w:szCs w:val="22"/>
        </w:rPr>
      </w:pPr>
      <w:r w:rsidRPr="00261AAF">
        <w:rPr>
          <w:rFonts w:ascii="Garamond" w:hAnsi="Garamond"/>
          <w:sz w:val="22"/>
          <w:szCs w:val="22"/>
        </w:rPr>
        <w:t>Difficulty coordinating multi-county response to trafficking</w:t>
      </w:r>
    </w:p>
    <w:p w14:paraId="6124A112" w14:textId="77777777" w:rsidR="001508B6" w:rsidRPr="00261AAF" w:rsidRDefault="001508B6" w:rsidP="001508B6">
      <w:pPr>
        <w:pStyle w:val="ListParagraph"/>
        <w:rPr>
          <w:rFonts w:ascii="Garamond" w:hAnsi="Garamond"/>
          <w:sz w:val="22"/>
          <w:szCs w:val="22"/>
        </w:rPr>
      </w:pPr>
    </w:p>
    <w:p w14:paraId="1CA10821" w14:textId="77777777" w:rsidR="00261AAF" w:rsidRPr="00261AAF" w:rsidRDefault="00B82C39" w:rsidP="00261AAF">
      <w:pPr>
        <w:rPr>
          <w:rFonts w:ascii="Garamond" w:hAnsi="Garamond"/>
        </w:rPr>
      </w:pPr>
      <w:r>
        <w:rPr>
          <w:rFonts w:ascii="Garamond" w:hAnsi="Garamond"/>
        </w:rPr>
        <w:pict w14:anchorId="7EF9D448">
          <v:rect id="_x0000_i1062" style="width:0;height:1.5pt" o:hralign="center" o:hrstd="t" o:hr="t" fillcolor="#a0a0a0" stroked="f"/>
        </w:pict>
      </w:r>
    </w:p>
    <w:p w14:paraId="68C191CF" w14:textId="77777777" w:rsidR="00261AAF" w:rsidRPr="00261AAF" w:rsidRDefault="00261AAF" w:rsidP="00261AAF">
      <w:pPr>
        <w:rPr>
          <w:rFonts w:ascii="Garamond" w:hAnsi="Garamond"/>
          <w:b/>
          <w:bCs/>
        </w:rPr>
      </w:pPr>
      <w:r w:rsidRPr="00261AAF">
        <w:rPr>
          <w:rFonts w:ascii="Garamond" w:hAnsi="Garamond"/>
          <w:b/>
          <w:bCs/>
        </w:rPr>
        <w:t>Implications for Planning</w:t>
      </w:r>
    </w:p>
    <w:p w14:paraId="65039866" w14:textId="77777777" w:rsidR="00261AAF" w:rsidRPr="00261AAF" w:rsidRDefault="00261AAF" w:rsidP="00261AAF">
      <w:pPr>
        <w:rPr>
          <w:rFonts w:ascii="Garamond" w:hAnsi="Garamond"/>
        </w:rPr>
      </w:pPr>
      <w:r w:rsidRPr="00261AAF">
        <w:rPr>
          <w:rFonts w:ascii="Garamond" w:hAnsi="Garamond"/>
        </w:rPr>
        <w:t>The ETCOG region must continue strengthening its victim services network through:</w:t>
      </w:r>
    </w:p>
    <w:p w14:paraId="55FA77F7" w14:textId="77777777" w:rsidR="00261AAF" w:rsidRPr="00261AAF" w:rsidRDefault="00261AAF" w:rsidP="008E66DE">
      <w:pPr>
        <w:pStyle w:val="ListParagraph"/>
        <w:numPr>
          <w:ilvl w:val="0"/>
          <w:numId w:val="52"/>
        </w:numPr>
        <w:rPr>
          <w:rFonts w:ascii="Garamond" w:hAnsi="Garamond"/>
          <w:sz w:val="22"/>
          <w:szCs w:val="22"/>
        </w:rPr>
      </w:pPr>
      <w:r w:rsidRPr="00261AAF">
        <w:rPr>
          <w:rFonts w:ascii="Garamond" w:hAnsi="Garamond"/>
          <w:sz w:val="22"/>
          <w:szCs w:val="22"/>
        </w:rPr>
        <w:t>Increased investments in emergency and transitional housing</w:t>
      </w:r>
    </w:p>
    <w:p w14:paraId="04D922B0" w14:textId="77777777" w:rsidR="00261AAF" w:rsidRPr="00261AAF" w:rsidRDefault="00261AAF" w:rsidP="008E66DE">
      <w:pPr>
        <w:pStyle w:val="ListParagraph"/>
        <w:numPr>
          <w:ilvl w:val="0"/>
          <w:numId w:val="52"/>
        </w:numPr>
        <w:rPr>
          <w:rFonts w:ascii="Garamond" w:hAnsi="Garamond"/>
          <w:sz w:val="22"/>
          <w:szCs w:val="22"/>
        </w:rPr>
      </w:pPr>
      <w:r w:rsidRPr="00261AAF">
        <w:rPr>
          <w:rFonts w:ascii="Garamond" w:hAnsi="Garamond"/>
          <w:sz w:val="22"/>
          <w:szCs w:val="22"/>
        </w:rPr>
        <w:t>Expansion of SANE, mobile advocacy, and trauma recovery programs</w:t>
      </w:r>
    </w:p>
    <w:p w14:paraId="19147941" w14:textId="77777777" w:rsidR="00261AAF" w:rsidRPr="00261AAF" w:rsidRDefault="00261AAF" w:rsidP="008E66DE">
      <w:pPr>
        <w:pStyle w:val="ListParagraph"/>
        <w:numPr>
          <w:ilvl w:val="0"/>
          <w:numId w:val="52"/>
        </w:numPr>
        <w:rPr>
          <w:rFonts w:ascii="Garamond" w:hAnsi="Garamond"/>
          <w:sz w:val="22"/>
          <w:szCs w:val="22"/>
        </w:rPr>
      </w:pPr>
      <w:r w:rsidRPr="00261AAF">
        <w:rPr>
          <w:rFonts w:ascii="Garamond" w:hAnsi="Garamond"/>
          <w:sz w:val="22"/>
          <w:szCs w:val="22"/>
        </w:rPr>
        <w:t>Legal navigation and multilingual services for underserved survivors</w:t>
      </w:r>
    </w:p>
    <w:p w14:paraId="417C78BF" w14:textId="77777777" w:rsidR="00261AAF" w:rsidRPr="00261AAF" w:rsidRDefault="00261AAF" w:rsidP="008E66DE">
      <w:pPr>
        <w:pStyle w:val="ListParagraph"/>
        <w:numPr>
          <w:ilvl w:val="0"/>
          <w:numId w:val="52"/>
        </w:numPr>
        <w:rPr>
          <w:rFonts w:ascii="Garamond" w:hAnsi="Garamond"/>
          <w:sz w:val="22"/>
          <w:szCs w:val="22"/>
        </w:rPr>
      </w:pPr>
      <w:r w:rsidRPr="00261AAF">
        <w:rPr>
          <w:rFonts w:ascii="Garamond" w:hAnsi="Garamond"/>
          <w:sz w:val="22"/>
          <w:szCs w:val="22"/>
        </w:rPr>
        <w:t>Cross-agency partnerships for rapid response and wraparound care</w:t>
      </w:r>
    </w:p>
    <w:p w14:paraId="5F3111D3" w14:textId="77777777" w:rsidR="00261AAF" w:rsidRPr="00261AAF" w:rsidRDefault="00261AAF" w:rsidP="008E66DE">
      <w:pPr>
        <w:pStyle w:val="ListParagraph"/>
        <w:numPr>
          <w:ilvl w:val="0"/>
          <w:numId w:val="52"/>
        </w:numPr>
        <w:rPr>
          <w:rFonts w:ascii="Garamond" w:hAnsi="Garamond"/>
          <w:sz w:val="22"/>
          <w:szCs w:val="22"/>
        </w:rPr>
      </w:pPr>
      <w:r w:rsidRPr="00261AAF">
        <w:rPr>
          <w:rFonts w:ascii="Garamond" w:hAnsi="Garamond"/>
          <w:sz w:val="22"/>
          <w:szCs w:val="22"/>
        </w:rPr>
        <w:t>Targeted outreach to children, seniors, and culturally marginalized groups</w:t>
      </w:r>
    </w:p>
    <w:p w14:paraId="1C81302F"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711E8BDE"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689217D7"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4A636A79"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7274A77A"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2DABE90D"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3B5FD432"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00B83EBD"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65E7A7EF" w14:textId="77777777" w:rsidR="00861241" w:rsidRDefault="00861241" w:rsidP="00E32E8E">
      <w:pPr>
        <w:pBdr>
          <w:bottom w:val="single" w:sz="4" w:space="1" w:color="auto"/>
        </w:pBdr>
        <w:spacing w:after="0" w:line="240" w:lineRule="auto"/>
        <w:rPr>
          <w:rFonts w:ascii="Verdana" w:eastAsia="Times New Roman" w:hAnsi="Verdana" w:cs="Courier New"/>
          <w:b/>
          <w:smallCaps/>
          <w:spacing w:val="-20"/>
          <w:sz w:val="42"/>
          <w:szCs w:val="42"/>
        </w:rPr>
      </w:pPr>
    </w:p>
    <w:p w14:paraId="7ECC48F1" w14:textId="77777777" w:rsidR="00E15521" w:rsidRDefault="00E15521" w:rsidP="00E32E8E">
      <w:pPr>
        <w:pBdr>
          <w:bottom w:val="single" w:sz="4" w:space="1" w:color="auto"/>
        </w:pBdr>
        <w:spacing w:after="0" w:line="240" w:lineRule="auto"/>
        <w:rPr>
          <w:rFonts w:ascii="Verdana" w:eastAsia="Times New Roman" w:hAnsi="Verdana" w:cs="Courier New"/>
          <w:b/>
          <w:smallCaps/>
          <w:spacing w:val="-20"/>
          <w:sz w:val="42"/>
          <w:szCs w:val="42"/>
        </w:rPr>
      </w:pPr>
    </w:p>
    <w:p w14:paraId="3FDE8AA5"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74A84B22"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6A768EF9"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0033A15F"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55AB9C50"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7C24F21F"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5D2494CE" w14:textId="77777777" w:rsidR="000B03D7" w:rsidRDefault="000B03D7" w:rsidP="00E32E8E">
      <w:pPr>
        <w:pBdr>
          <w:bottom w:val="single" w:sz="4" w:space="1" w:color="auto"/>
        </w:pBdr>
        <w:spacing w:after="0" w:line="240" w:lineRule="auto"/>
        <w:rPr>
          <w:rFonts w:ascii="Verdana" w:eastAsia="Times New Roman" w:hAnsi="Verdana" w:cs="Courier New"/>
          <w:b/>
          <w:smallCaps/>
          <w:spacing w:val="-20"/>
          <w:sz w:val="42"/>
          <w:szCs w:val="42"/>
        </w:rPr>
      </w:pPr>
    </w:p>
    <w:p w14:paraId="140FC1D2" w14:textId="457F3A78" w:rsidR="000B1E1F" w:rsidRPr="006F493E" w:rsidRDefault="00E32E8E" w:rsidP="00E32E8E">
      <w:pPr>
        <w:pBdr>
          <w:bottom w:val="single" w:sz="4" w:space="1" w:color="auto"/>
        </w:pBdr>
        <w:spacing w:after="0" w:line="240" w:lineRule="auto"/>
        <w:rPr>
          <w:rFonts w:ascii="Verdana" w:eastAsia="Times New Roman" w:hAnsi="Verdana" w:cs="Courier New"/>
          <w:b/>
          <w:smallCaps/>
          <w:spacing w:val="-20"/>
          <w:sz w:val="42"/>
          <w:szCs w:val="42"/>
        </w:rPr>
      </w:pPr>
      <w:r w:rsidRPr="006F493E">
        <w:rPr>
          <w:rFonts w:ascii="Verdana" w:eastAsia="Times New Roman" w:hAnsi="Verdana" w:cs="Courier New"/>
          <w:b/>
          <w:smallCaps/>
          <w:spacing w:val="-20"/>
          <w:sz w:val="42"/>
          <w:szCs w:val="42"/>
        </w:rPr>
        <w:lastRenderedPageBreak/>
        <w:t>Regional</w:t>
      </w:r>
      <w:r w:rsidR="0023585A" w:rsidRPr="006F493E">
        <w:rPr>
          <w:rFonts w:ascii="Verdana" w:eastAsia="Times New Roman" w:hAnsi="Verdana" w:cs="Courier New"/>
          <w:b/>
          <w:smallCaps/>
          <w:spacing w:val="-20"/>
          <w:sz w:val="42"/>
          <w:szCs w:val="42"/>
        </w:rPr>
        <w:t xml:space="preserve"> </w:t>
      </w:r>
      <w:r w:rsidR="003B33D7" w:rsidRPr="006F493E">
        <w:rPr>
          <w:rFonts w:ascii="Verdana" w:eastAsia="Times New Roman" w:hAnsi="Verdana" w:cs="Courier New"/>
          <w:b/>
          <w:smallCaps/>
          <w:spacing w:val="-20"/>
          <w:sz w:val="42"/>
          <w:szCs w:val="42"/>
        </w:rPr>
        <w:t>P</w:t>
      </w:r>
      <w:r w:rsidR="0023585A" w:rsidRPr="006F493E">
        <w:rPr>
          <w:rFonts w:ascii="Verdana" w:eastAsia="Times New Roman" w:hAnsi="Verdana" w:cs="Courier New"/>
          <w:b/>
          <w:smallCaps/>
          <w:spacing w:val="-20"/>
          <w:sz w:val="42"/>
          <w:szCs w:val="42"/>
        </w:rPr>
        <w:t>roviders</w:t>
      </w:r>
      <w:r w:rsidR="00204D6C" w:rsidRPr="006F493E">
        <w:rPr>
          <w:rFonts w:ascii="Verdana" w:eastAsia="Times New Roman" w:hAnsi="Verdana" w:cs="Courier New"/>
          <w:b/>
          <w:smallCaps/>
          <w:spacing w:val="-20"/>
          <w:sz w:val="42"/>
          <w:szCs w:val="42"/>
        </w:rPr>
        <w:t xml:space="preserve">, </w:t>
      </w:r>
      <w:r w:rsidR="00285AC4" w:rsidRPr="006F493E">
        <w:rPr>
          <w:rFonts w:ascii="Verdana" w:eastAsia="Times New Roman" w:hAnsi="Verdana" w:cs="Courier New"/>
          <w:b/>
          <w:smallCaps/>
          <w:spacing w:val="-20"/>
          <w:sz w:val="42"/>
          <w:szCs w:val="42"/>
        </w:rPr>
        <w:t>Agencies</w:t>
      </w:r>
      <w:r w:rsidR="00204D6C" w:rsidRPr="006F493E">
        <w:rPr>
          <w:rFonts w:ascii="Verdana" w:eastAsia="Times New Roman" w:hAnsi="Verdana" w:cs="Courier New"/>
          <w:b/>
          <w:smallCaps/>
          <w:spacing w:val="-20"/>
          <w:sz w:val="42"/>
          <w:szCs w:val="42"/>
        </w:rPr>
        <w:t xml:space="preserve"> &amp; </w:t>
      </w:r>
      <w:r w:rsidR="006F493E" w:rsidRPr="006F493E">
        <w:rPr>
          <w:rFonts w:ascii="Verdana" w:eastAsia="Times New Roman" w:hAnsi="Verdana" w:cs="Courier New"/>
          <w:b/>
          <w:smallCaps/>
          <w:spacing w:val="-20"/>
          <w:sz w:val="42"/>
          <w:szCs w:val="42"/>
        </w:rPr>
        <w:t xml:space="preserve">General </w:t>
      </w:r>
      <w:r w:rsidR="00204D6C" w:rsidRPr="006F493E">
        <w:rPr>
          <w:rFonts w:ascii="Verdana" w:eastAsia="Times New Roman" w:hAnsi="Verdana" w:cs="Courier New"/>
          <w:b/>
          <w:smallCaps/>
          <w:spacing w:val="-20"/>
          <w:sz w:val="42"/>
          <w:szCs w:val="42"/>
        </w:rPr>
        <w:t>Resources</w:t>
      </w:r>
    </w:p>
    <w:p w14:paraId="3B8B4877" w14:textId="77777777" w:rsidR="00E32E8E" w:rsidRPr="003E4216" w:rsidRDefault="00E32E8E" w:rsidP="00E32E8E">
      <w:pPr>
        <w:spacing w:after="0" w:line="276" w:lineRule="auto"/>
        <w:jc w:val="both"/>
        <w:rPr>
          <w:rFonts w:ascii="Garamond" w:eastAsia="Times New Roman" w:hAnsi="Garamond" w:cs="Times New Roman"/>
          <w:color w:val="0070C0"/>
          <w:position w:val="-8"/>
          <w:sz w:val="16"/>
          <w:szCs w:val="16"/>
        </w:rPr>
      </w:pPr>
    </w:p>
    <w:p w14:paraId="6967D964" w14:textId="77777777" w:rsidR="00E671B9" w:rsidRPr="001508B6" w:rsidRDefault="00E32E8E" w:rsidP="00E32E8E">
      <w:pPr>
        <w:spacing w:after="0" w:line="276" w:lineRule="auto"/>
        <w:jc w:val="both"/>
        <w:rPr>
          <w:rFonts w:ascii="Garamond" w:eastAsia="Times New Roman" w:hAnsi="Garamond" w:cs="Times New Roman"/>
        </w:rPr>
      </w:pPr>
      <w:r w:rsidRPr="001508B6">
        <w:rPr>
          <w:rFonts w:ascii="Garamond" w:eastAsia="Times New Roman" w:hAnsi="Garamond" w:cs="Times New Roman"/>
        </w:rPr>
        <w:t>Included below are resources identified by the ETCOG that are available to provide services that could potentially help in closing criminal justice gaps.</w:t>
      </w:r>
    </w:p>
    <w:p w14:paraId="500BBB33" w14:textId="77777777" w:rsidR="00714C64" w:rsidRPr="00E32E8E" w:rsidRDefault="00714C64" w:rsidP="00E32E8E">
      <w:pPr>
        <w:spacing w:after="0" w:line="276" w:lineRule="auto"/>
        <w:jc w:val="both"/>
        <w:rPr>
          <w:rFonts w:ascii="Garamond" w:eastAsia="Times New Roman" w:hAnsi="Garamond" w:cs="Times New Roman"/>
          <w:sz w:val="16"/>
          <w:szCs w:val="16"/>
        </w:rPr>
      </w:pPr>
    </w:p>
    <w:p w14:paraId="6D19869D" w14:textId="77777777" w:rsidR="00E32E8E" w:rsidRPr="00CD01C6" w:rsidRDefault="00E32E8E" w:rsidP="00E32E8E">
      <w:pPr>
        <w:spacing w:after="0" w:line="276" w:lineRule="auto"/>
        <w:jc w:val="both"/>
        <w:rPr>
          <w:rFonts w:ascii="Garamond" w:eastAsia="Times New Roman" w:hAnsi="Garamond" w:cs="Times New Roman"/>
          <w:b/>
          <w:smallCaps/>
          <w:sz w:val="32"/>
          <w:szCs w:val="32"/>
        </w:rPr>
      </w:pPr>
      <w:r w:rsidRPr="00CD01C6">
        <w:rPr>
          <w:rFonts w:ascii="Garamond" w:eastAsia="Times New Roman" w:hAnsi="Garamond" w:cs="Times New Roman"/>
          <w:b/>
          <w:smallCaps/>
          <w:sz w:val="32"/>
          <w:szCs w:val="32"/>
        </w:rPr>
        <w:t>Juvenile Justice</w:t>
      </w:r>
      <w:r w:rsidR="00221A4A">
        <w:rPr>
          <w:rFonts w:ascii="Garamond" w:eastAsia="Times New Roman" w:hAnsi="Garamond" w:cs="Times New Roman"/>
          <w:b/>
          <w:smallCaps/>
          <w:sz w:val="32"/>
          <w:szCs w:val="32"/>
        </w:rPr>
        <w:t xml:space="preserve"> </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6004"/>
      </w:tblGrid>
      <w:tr w:rsidR="00E32E8E" w:rsidRPr="00E32E8E" w14:paraId="3FD957AF" w14:textId="77777777" w:rsidTr="00041B6F">
        <w:trPr>
          <w:trHeight w:val="341"/>
        </w:trPr>
        <w:tc>
          <w:tcPr>
            <w:tcW w:w="2290" w:type="pct"/>
          </w:tcPr>
          <w:p w14:paraId="074E353E" w14:textId="77777777" w:rsidR="00E671B9" w:rsidRPr="00B43586" w:rsidRDefault="00E32E8E" w:rsidP="00B43586">
            <w:pPr>
              <w:spacing w:after="0" w:line="240" w:lineRule="auto"/>
              <w:rPr>
                <w:rFonts w:eastAsia="Times New Roman" w:cs="Times New Roman"/>
                <w:sz w:val="20"/>
                <w:szCs w:val="20"/>
              </w:rPr>
            </w:pPr>
            <w:r w:rsidRPr="00B43586">
              <w:rPr>
                <w:rFonts w:eastAsia="Times New Roman" w:cs="Times New Roman"/>
                <w:sz w:val="20"/>
                <w:szCs w:val="20"/>
              </w:rPr>
              <w:t>Adolescent Development &amp; Achievement Program of Tyler</w:t>
            </w:r>
          </w:p>
        </w:tc>
        <w:tc>
          <w:tcPr>
            <w:tcW w:w="2710" w:type="pct"/>
          </w:tcPr>
          <w:p w14:paraId="5E5D36E8" w14:textId="77777777" w:rsidR="00167529" w:rsidRPr="00167529" w:rsidRDefault="00167529" w:rsidP="00167529">
            <w:pPr>
              <w:spacing w:after="0" w:line="240" w:lineRule="auto"/>
              <w:rPr>
                <w:rFonts w:eastAsia="Times New Roman" w:cs="Times New Roman"/>
                <w:sz w:val="20"/>
                <w:szCs w:val="20"/>
              </w:rPr>
            </w:pPr>
            <w:r w:rsidRPr="00167529">
              <w:rPr>
                <w:rFonts w:eastAsia="Times New Roman" w:cs="Times New Roman"/>
                <w:sz w:val="20"/>
                <w:szCs w:val="20"/>
              </w:rPr>
              <w:t>Longview Teen Court</w:t>
            </w:r>
          </w:p>
          <w:p w14:paraId="391042A4" w14:textId="3D5B4E95" w:rsidR="00E32E8E" w:rsidRPr="00167529" w:rsidRDefault="00E32E8E" w:rsidP="00167529">
            <w:pPr>
              <w:spacing w:after="0" w:line="240" w:lineRule="auto"/>
              <w:rPr>
                <w:rFonts w:eastAsia="Times New Roman" w:cs="Times New Roman"/>
                <w:sz w:val="20"/>
                <w:szCs w:val="20"/>
              </w:rPr>
            </w:pPr>
          </w:p>
        </w:tc>
      </w:tr>
      <w:tr w:rsidR="00E32E8E" w:rsidRPr="00E32E8E" w14:paraId="745D1E90" w14:textId="77777777" w:rsidTr="00041B6F">
        <w:trPr>
          <w:trHeight w:val="386"/>
        </w:trPr>
        <w:tc>
          <w:tcPr>
            <w:tcW w:w="2290" w:type="pct"/>
          </w:tcPr>
          <w:p w14:paraId="1005A0B4" w14:textId="77777777" w:rsidR="00E671B9"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Anderson County Juvenile Probation Department</w:t>
            </w:r>
          </w:p>
        </w:tc>
        <w:tc>
          <w:tcPr>
            <w:tcW w:w="2710" w:type="pct"/>
          </w:tcPr>
          <w:p w14:paraId="42F2E1D9" w14:textId="77777777" w:rsidR="00E32E8E" w:rsidRDefault="00167529" w:rsidP="00E32E8E">
            <w:pPr>
              <w:spacing w:after="0" w:line="240" w:lineRule="auto"/>
              <w:rPr>
                <w:rFonts w:eastAsia="Times New Roman" w:cs="Times New Roman"/>
                <w:sz w:val="20"/>
                <w:szCs w:val="20"/>
              </w:rPr>
            </w:pPr>
            <w:r w:rsidRPr="00167529">
              <w:rPr>
                <w:rFonts w:eastAsia="Times New Roman" w:cs="Times New Roman"/>
                <w:sz w:val="20"/>
                <w:szCs w:val="20"/>
              </w:rPr>
              <w:t>Marion County Juvenile Probation Department</w:t>
            </w:r>
          </w:p>
          <w:p w14:paraId="7ACF0E1B" w14:textId="77777777" w:rsidR="00E8636C" w:rsidRPr="00167529" w:rsidRDefault="00E8636C" w:rsidP="00E32E8E">
            <w:pPr>
              <w:spacing w:after="0" w:line="240" w:lineRule="auto"/>
              <w:rPr>
                <w:rFonts w:eastAsia="Times New Roman" w:cs="Times New Roman"/>
                <w:sz w:val="20"/>
                <w:szCs w:val="20"/>
              </w:rPr>
            </w:pPr>
          </w:p>
        </w:tc>
      </w:tr>
      <w:tr w:rsidR="00E32E8E" w:rsidRPr="00E32E8E" w14:paraId="63984F44" w14:textId="77777777" w:rsidTr="00516761">
        <w:trPr>
          <w:trHeight w:val="499"/>
        </w:trPr>
        <w:tc>
          <w:tcPr>
            <w:tcW w:w="2290" w:type="pct"/>
          </w:tcPr>
          <w:p w14:paraId="336A64C9" w14:textId="77777777" w:rsidR="00E32E8E"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Camp County Juvenile Probation Department</w:t>
            </w:r>
          </w:p>
        </w:tc>
        <w:tc>
          <w:tcPr>
            <w:tcW w:w="2710" w:type="pct"/>
          </w:tcPr>
          <w:p w14:paraId="13A95135" w14:textId="77777777" w:rsidR="00167529" w:rsidRPr="00167529" w:rsidRDefault="00167529" w:rsidP="00167529">
            <w:pPr>
              <w:spacing w:after="0" w:line="240" w:lineRule="auto"/>
              <w:rPr>
                <w:rFonts w:eastAsia="Times New Roman" w:cs="Times New Roman"/>
                <w:sz w:val="20"/>
                <w:szCs w:val="20"/>
              </w:rPr>
            </w:pPr>
            <w:r w:rsidRPr="00167529">
              <w:rPr>
                <w:rFonts w:eastAsia="Times New Roman" w:cs="Times New Roman"/>
                <w:sz w:val="20"/>
                <w:szCs w:val="20"/>
              </w:rPr>
              <w:t>Martin House Children’s Advocacy Center</w:t>
            </w:r>
          </w:p>
          <w:p w14:paraId="619D1E17" w14:textId="6428A0F5" w:rsidR="00E32E8E" w:rsidRPr="00167529" w:rsidRDefault="00E32E8E" w:rsidP="00167529">
            <w:pPr>
              <w:spacing w:after="0" w:line="240" w:lineRule="auto"/>
              <w:rPr>
                <w:rFonts w:eastAsia="Times New Roman" w:cs="Times New Roman"/>
                <w:sz w:val="20"/>
                <w:szCs w:val="20"/>
              </w:rPr>
            </w:pPr>
          </w:p>
        </w:tc>
      </w:tr>
      <w:tr w:rsidR="00E32E8E" w:rsidRPr="00E32E8E" w14:paraId="46CDD2B0" w14:textId="77777777" w:rsidTr="00516761">
        <w:trPr>
          <w:trHeight w:val="499"/>
        </w:trPr>
        <w:tc>
          <w:tcPr>
            <w:tcW w:w="2290" w:type="pct"/>
          </w:tcPr>
          <w:p w14:paraId="6525C7A8" w14:textId="77777777" w:rsidR="00E32E8E"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Catholic Charities of East Texas</w:t>
            </w:r>
          </w:p>
          <w:p w14:paraId="75695DB5" w14:textId="0A980AA3" w:rsidR="00E32E8E" w:rsidRPr="00167529" w:rsidRDefault="00A50B0E" w:rsidP="00E32E8E">
            <w:pPr>
              <w:spacing w:after="0" w:line="240" w:lineRule="auto"/>
              <w:rPr>
                <w:rFonts w:eastAsia="Times New Roman" w:cs="Times New Roman"/>
                <w:sz w:val="20"/>
                <w:szCs w:val="20"/>
              </w:rPr>
            </w:pPr>
            <w:r w:rsidRPr="00167529">
              <w:rPr>
                <w:sz w:val="20"/>
                <w:szCs w:val="20"/>
              </w:rPr>
              <w:t xml:space="preserve"> </w:t>
            </w:r>
          </w:p>
        </w:tc>
        <w:tc>
          <w:tcPr>
            <w:tcW w:w="2710" w:type="pct"/>
          </w:tcPr>
          <w:p w14:paraId="663CD540" w14:textId="77777777" w:rsidR="00E32E8E" w:rsidRPr="00167529" w:rsidRDefault="00167529" w:rsidP="00E32E8E">
            <w:pPr>
              <w:spacing w:after="0" w:line="240" w:lineRule="auto"/>
              <w:rPr>
                <w:rFonts w:eastAsia="Times New Roman" w:cs="Times New Roman"/>
                <w:sz w:val="20"/>
                <w:szCs w:val="20"/>
              </w:rPr>
            </w:pPr>
            <w:r w:rsidRPr="00167529">
              <w:rPr>
                <w:rFonts w:eastAsia="Times New Roman" w:cs="Times New Roman"/>
                <w:sz w:val="20"/>
                <w:szCs w:val="20"/>
              </w:rPr>
              <w:t>Panola County Juvenile Probation Department</w:t>
            </w:r>
          </w:p>
        </w:tc>
      </w:tr>
      <w:tr w:rsidR="00E32E8E" w:rsidRPr="00E32E8E" w14:paraId="694ACF6D" w14:textId="77777777" w:rsidTr="00516761">
        <w:trPr>
          <w:trHeight w:val="487"/>
        </w:trPr>
        <w:tc>
          <w:tcPr>
            <w:tcW w:w="2290" w:type="pct"/>
          </w:tcPr>
          <w:p w14:paraId="61188CFE" w14:textId="77777777" w:rsidR="00E32E8E"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Cherokee County Juvenile Probation Department</w:t>
            </w:r>
          </w:p>
        </w:tc>
        <w:tc>
          <w:tcPr>
            <w:tcW w:w="2710" w:type="pct"/>
          </w:tcPr>
          <w:p w14:paraId="05E5CB10" w14:textId="77777777" w:rsidR="00167529" w:rsidRPr="00167529" w:rsidRDefault="00167529" w:rsidP="00167529">
            <w:pPr>
              <w:spacing w:after="0" w:line="240" w:lineRule="auto"/>
              <w:rPr>
                <w:rFonts w:eastAsia="Times New Roman" w:cs="Times New Roman"/>
                <w:sz w:val="20"/>
                <w:szCs w:val="20"/>
              </w:rPr>
            </w:pPr>
            <w:r w:rsidRPr="00167529">
              <w:rPr>
                <w:rFonts w:eastAsia="Times New Roman" w:cs="Times New Roman"/>
                <w:sz w:val="20"/>
                <w:szCs w:val="20"/>
              </w:rPr>
              <w:t>Partners in Prevention</w:t>
            </w:r>
          </w:p>
          <w:p w14:paraId="5BABCFAC" w14:textId="09F26F04" w:rsidR="00E32E8E" w:rsidRPr="00167529" w:rsidRDefault="00E32E8E" w:rsidP="00167529">
            <w:pPr>
              <w:spacing w:after="0" w:line="240" w:lineRule="auto"/>
              <w:rPr>
                <w:rFonts w:eastAsia="Times New Roman" w:cs="Times New Roman"/>
                <w:sz w:val="20"/>
                <w:szCs w:val="20"/>
              </w:rPr>
            </w:pPr>
          </w:p>
        </w:tc>
      </w:tr>
      <w:tr w:rsidR="00E32E8E" w:rsidRPr="00E32E8E" w14:paraId="34A85B25" w14:textId="77777777" w:rsidTr="00516761">
        <w:trPr>
          <w:trHeight w:val="499"/>
        </w:trPr>
        <w:tc>
          <w:tcPr>
            <w:tcW w:w="2290" w:type="pct"/>
          </w:tcPr>
          <w:p w14:paraId="76046F8C" w14:textId="77777777" w:rsidR="00E32E8E"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Children’s Advocacy Center of Smith County</w:t>
            </w:r>
          </w:p>
          <w:p w14:paraId="23383DBB" w14:textId="0769CDB4" w:rsidR="00E32E8E" w:rsidRPr="00167529" w:rsidRDefault="00E32E8E" w:rsidP="00E32E8E">
            <w:pPr>
              <w:spacing w:after="0" w:line="240" w:lineRule="auto"/>
              <w:rPr>
                <w:rFonts w:eastAsia="Times New Roman" w:cs="Times New Roman"/>
                <w:sz w:val="20"/>
                <w:szCs w:val="20"/>
              </w:rPr>
            </w:pPr>
          </w:p>
        </w:tc>
        <w:tc>
          <w:tcPr>
            <w:tcW w:w="2710" w:type="pct"/>
          </w:tcPr>
          <w:p w14:paraId="3FA4E9C1" w14:textId="77777777" w:rsidR="00E32E8E" w:rsidRPr="00167529" w:rsidRDefault="00167529" w:rsidP="00E32E8E">
            <w:pPr>
              <w:spacing w:after="0" w:line="240" w:lineRule="auto"/>
              <w:rPr>
                <w:rFonts w:eastAsia="Times New Roman" w:cs="Times New Roman"/>
                <w:sz w:val="20"/>
                <w:szCs w:val="20"/>
              </w:rPr>
            </w:pPr>
            <w:r w:rsidRPr="00167529">
              <w:rPr>
                <w:rFonts w:eastAsia="Times New Roman" w:cs="Times New Roman"/>
                <w:sz w:val="20"/>
                <w:szCs w:val="20"/>
              </w:rPr>
              <w:t>Rains County Juvenile Probation Department</w:t>
            </w:r>
          </w:p>
        </w:tc>
      </w:tr>
      <w:tr w:rsidR="00E32E8E" w:rsidRPr="00E32E8E" w14:paraId="22CA490C" w14:textId="77777777" w:rsidTr="00041B6F">
        <w:trPr>
          <w:trHeight w:val="476"/>
        </w:trPr>
        <w:tc>
          <w:tcPr>
            <w:tcW w:w="2290" w:type="pct"/>
          </w:tcPr>
          <w:p w14:paraId="39BD5F9A" w14:textId="77777777" w:rsidR="00E32E8E"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Children’s Advocacy Center of Van Zandt County</w:t>
            </w:r>
          </w:p>
          <w:p w14:paraId="31096386" w14:textId="3814A4EC" w:rsidR="00E32E8E" w:rsidRPr="00167529" w:rsidRDefault="00E32E8E" w:rsidP="00E32E8E">
            <w:pPr>
              <w:spacing w:after="0" w:line="240" w:lineRule="auto"/>
              <w:rPr>
                <w:rFonts w:eastAsia="Times New Roman" w:cs="Times New Roman"/>
                <w:sz w:val="20"/>
                <w:szCs w:val="20"/>
              </w:rPr>
            </w:pPr>
          </w:p>
        </w:tc>
        <w:tc>
          <w:tcPr>
            <w:tcW w:w="2710" w:type="pct"/>
          </w:tcPr>
          <w:p w14:paraId="503BD795" w14:textId="77777777" w:rsidR="00E32E8E" w:rsidRPr="00167529" w:rsidRDefault="00167529" w:rsidP="00E32E8E">
            <w:pPr>
              <w:spacing w:after="0" w:line="240" w:lineRule="auto"/>
              <w:rPr>
                <w:rFonts w:eastAsia="Times New Roman" w:cs="Times New Roman"/>
                <w:sz w:val="20"/>
                <w:szCs w:val="20"/>
              </w:rPr>
            </w:pPr>
            <w:r w:rsidRPr="00167529">
              <w:rPr>
                <w:rFonts w:eastAsia="Times New Roman" w:cs="Times New Roman"/>
                <w:sz w:val="20"/>
                <w:szCs w:val="20"/>
              </w:rPr>
              <w:t>Rusk County Juvenile Probation Department</w:t>
            </w:r>
          </w:p>
        </w:tc>
      </w:tr>
      <w:tr w:rsidR="00E32E8E" w:rsidRPr="00E32E8E" w14:paraId="792DE580" w14:textId="77777777" w:rsidTr="00516761">
        <w:trPr>
          <w:trHeight w:val="487"/>
        </w:trPr>
        <w:tc>
          <w:tcPr>
            <w:tcW w:w="2290" w:type="pct"/>
          </w:tcPr>
          <w:p w14:paraId="456103A3" w14:textId="77777777" w:rsidR="00E32E8E" w:rsidRPr="00167529" w:rsidRDefault="00E32E8E" w:rsidP="00E32E8E">
            <w:pPr>
              <w:spacing w:after="0" w:line="240" w:lineRule="auto"/>
              <w:rPr>
                <w:rFonts w:eastAsia="Times New Roman" w:cs="Times New Roman"/>
                <w:sz w:val="20"/>
                <w:szCs w:val="20"/>
              </w:rPr>
            </w:pPr>
            <w:r w:rsidRPr="00167529">
              <w:rPr>
                <w:rFonts w:eastAsia="Times New Roman" w:cs="Times New Roman"/>
                <w:sz w:val="20"/>
                <w:szCs w:val="20"/>
              </w:rPr>
              <w:t>Crisis Center of Anderson &amp; Cherokee Counties</w:t>
            </w:r>
          </w:p>
          <w:p w14:paraId="35D5597C" w14:textId="63FA8439" w:rsidR="00E32E8E" w:rsidRPr="00167529" w:rsidRDefault="00E32E8E" w:rsidP="00E32E8E">
            <w:pPr>
              <w:spacing w:after="0" w:line="240" w:lineRule="auto"/>
              <w:rPr>
                <w:rFonts w:eastAsia="Times New Roman" w:cs="Times New Roman"/>
                <w:sz w:val="20"/>
                <w:szCs w:val="20"/>
              </w:rPr>
            </w:pPr>
          </w:p>
        </w:tc>
        <w:tc>
          <w:tcPr>
            <w:tcW w:w="2710" w:type="pct"/>
          </w:tcPr>
          <w:p w14:paraId="54D6B8A5" w14:textId="77777777" w:rsidR="00167529" w:rsidRPr="00167529" w:rsidRDefault="00167529" w:rsidP="00167529">
            <w:pPr>
              <w:spacing w:after="0" w:line="240" w:lineRule="auto"/>
              <w:rPr>
                <w:rFonts w:eastAsia="Times New Roman" w:cs="Times New Roman"/>
                <w:sz w:val="20"/>
                <w:szCs w:val="20"/>
              </w:rPr>
            </w:pPr>
            <w:r w:rsidRPr="00167529">
              <w:rPr>
                <w:rFonts w:eastAsia="Times New Roman" w:cs="Times New Roman"/>
                <w:sz w:val="20"/>
                <w:szCs w:val="20"/>
              </w:rPr>
              <w:t>North East Texas Children’s Advocacy Center</w:t>
            </w:r>
          </w:p>
          <w:p w14:paraId="4C768089" w14:textId="4855B1B1" w:rsidR="00E32E8E" w:rsidRPr="00167529" w:rsidRDefault="00E32E8E" w:rsidP="00167529">
            <w:pPr>
              <w:spacing w:after="0" w:line="240" w:lineRule="auto"/>
              <w:rPr>
                <w:rFonts w:eastAsia="Times New Roman" w:cs="Times New Roman"/>
                <w:sz w:val="20"/>
                <w:szCs w:val="20"/>
              </w:rPr>
            </w:pPr>
          </w:p>
        </w:tc>
      </w:tr>
      <w:tr w:rsidR="00E32E8E" w:rsidRPr="00E32E8E" w14:paraId="5B4AB5E5" w14:textId="77777777" w:rsidTr="00041B6F">
        <w:trPr>
          <w:trHeight w:val="287"/>
        </w:trPr>
        <w:tc>
          <w:tcPr>
            <w:tcW w:w="2290" w:type="pct"/>
          </w:tcPr>
          <w:p w14:paraId="2D2D2B60" w14:textId="77777777" w:rsidR="00041B6F" w:rsidRPr="00167529"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East Texas</w:t>
            </w:r>
            <w:r>
              <w:rPr>
                <w:rFonts w:eastAsia="Times New Roman" w:cs="Times New Roman"/>
                <w:sz w:val="20"/>
                <w:szCs w:val="20"/>
              </w:rPr>
              <w:t xml:space="preserve"> CASA (</w:t>
            </w:r>
            <w:r w:rsidRPr="00167529">
              <w:rPr>
                <w:rFonts w:eastAsia="Times New Roman" w:cs="Times New Roman"/>
                <w:sz w:val="20"/>
                <w:szCs w:val="20"/>
              </w:rPr>
              <w:t>Court Appointed Special Advocates</w:t>
            </w:r>
            <w:r>
              <w:rPr>
                <w:rFonts w:eastAsia="Times New Roman" w:cs="Times New Roman"/>
                <w:sz w:val="20"/>
                <w:szCs w:val="20"/>
              </w:rPr>
              <w:t>)</w:t>
            </w:r>
          </w:p>
          <w:p w14:paraId="70CA689E" w14:textId="77777777" w:rsidR="00E32E8E" w:rsidRPr="00167529" w:rsidRDefault="00E32E8E" w:rsidP="00E8636C">
            <w:pPr>
              <w:spacing w:after="0" w:line="240" w:lineRule="auto"/>
              <w:rPr>
                <w:rFonts w:eastAsia="Times New Roman" w:cs="Times New Roman"/>
                <w:sz w:val="20"/>
                <w:szCs w:val="20"/>
              </w:rPr>
            </w:pPr>
          </w:p>
        </w:tc>
        <w:tc>
          <w:tcPr>
            <w:tcW w:w="2710" w:type="pct"/>
          </w:tcPr>
          <w:p w14:paraId="201C5ED3" w14:textId="77777777" w:rsidR="00167529" w:rsidRPr="00167529" w:rsidRDefault="00167529" w:rsidP="00167529">
            <w:pPr>
              <w:spacing w:after="0" w:line="240" w:lineRule="auto"/>
              <w:rPr>
                <w:rFonts w:eastAsia="Times New Roman" w:cs="Times New Roman"/>
                <w:sz w:val="20"/>
                <w:szCs w:val="20"/>
              </w:rPr>
            </w:pPr>
            <w:r w:rsidRPr="00167529">
              <w:rPr>
                <w:rFonts w:eastAsia="Times New Roman" w:cs="Times New Roman"/>
                <w:sz w:val="20"/>
                <w:szCs w:val="20"/>
              </w:rPr>
              <w:t>Next Step Community Solutions</w:t>
            </w:r>
          </w:p>
          <w:p w14:paraId="7B6E8E01" w14:textId="5AA64E1F" w:rsidR="00E32E8E" w:rsidRPr="00167529" w:rsidRDefault="00E32E8E" w:rsidP="00167529">
            <w:pPr>
              <w:spacing w:after="0" w:line="240" w:lineRule="auto"/>
              <w:rPr>
                <w:rFonts w:eastAsia="Times New Roman" w:cs="Times New Roman"/>
                <w:sz w:val="20"/>
                <w:szCs w:val="20"/>
              </w:rPr>
            </w:pPr>
          </w:p>
        </w:tc>
      </w:tr>
      <w:tr w:rsidR="00E32E8E" w:rsidRPr="00E32E8E" w14:paraId="21496F4F" w14:textId="77777777" w:rsidTr="00516761">
        <w:trPr>
          <w:trHeight w:val="499"/>
        </w:trPr>
        <w:tc>
          <w:tcPr>
            <w:tcW w:w="2290" w:type="pct"/>
          </w:tcPr>
          <w:p w14:paraId="5F739731" w14:textId="34E0F523" w:rsidR="00167529" w:rsidRPr="00167529"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Gregg County Juvenile Probation Department</w:t>
            </w:r>
          </w:p>
        </w:tc>
        <w:tc>
          <w:tcPr>
            <w:tcW w:w="2710" w:type="pct"/>
          </w:tcPr>
          <w:p w14:paraId="707C242A" w14:textId="77777777" w:rsidR="00167529" w:rsidRPr="00167529" w:rsidRDefault="00167529" w:rsidP="00167529">
            <w:pPr>
              <w:spacing w:after="0" w:line="240" w:lineRule="auto"/>
              <w:rPr>
                <w:rFonts w:eastAsia="Times New Roman" w:cs="Times New Roman"/>
                <w:sz w:val="20"/>
                <w:szCs w:val="20"/>
              </w:rPr>
            </w:pPr>
            <w:r w:rsidRPr="00167529">
              <w:rPr>
                <w:rFonts w:eastAsia="Times New Roman" w:cs="Times New Roman"/>
                <w:sz w:val="20"/>
                <w:szCs w:val="20"/>
              </w:rPr>
              <w:t>Rusk and Panola County Children’s Advocacy Center</w:t>
            </w:r>
          </w:p>
          <w:p w14:paraId="658458A4" w14:textId="156CEC4A" w:rsidR="00E32E8E" w:rsidRPr="00167529" w:rsidRDefault="00E32E8E" w:rsidP="00167529">
            <w:pPr>
              <w:spacing w:after="0" w:line="240" w:lineRule="auto"/>
              <w:rPr>
                <w:rFonts w:eastAsia="Times New Roman" w:cs="Times New Roman"/>
                <w:sz w:val="20"/>
                <w:szCs w:val="20"/>
              </w:rPr>
            </w:pPr>
          </w:p>
        </w:tc>
      </w:tr>
      <w:tr w:rsidR="00E32E8E" w:rsidRPr="00E32E8E" w14:paraId="033DECB8" w14:textId="77777777" w:rsidTr="00041B6F">
        <w:trPr>
          <w:trHeight w:val="350"/>
        </w:trPr>
        <w:tc>
          <w:tcPr>
            <w:tcW w:w="2290" w:type="pct"/>
          </w:tcPr>
          <w:p w14:paraId="193FFA7A" w14:textId="26556B52" w:rsidR="00E32E8E" w:rsidRPr="00167529" w:rsidRDefault="00041B6F" w:rsidP="00E32E8E">
            <w:pPr>
              <w:spacing w:after="0" w:line="240" w:lineRule="auto"/>
              <w:rPr>
                <w:rFonts w:eastAsia="Times New Roman" w:cs="Times New Roman"/>
                <w:sz w:val="20"/>
                <w:szCs w:val="20"/>
              </w:rPr>
            </w:pPr>
            <w:r w:rsidRPr="00167529">
              <w:rPr>
                <w:rFonts w:eastAsia="Times New Roman" w:cs="Times New Roman"/>
                <w:sz w:val="20"/>
                <w:szCs w:val="20"/>
              </w:rPr>
              <w:t>Harrison County Juvenile Probation Department</w:t>
            </w:r>
          </w:p>
        </w:tc>
        <w:tc>
          <w:tcPr>
            <w:tcW w:w="2710" w:type="pct"/>
          </w:tcPr>
          <w:p w14:paraId="54348FA1" w14:textId="77777777" w:rsidR="00041B6F"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Smith County Juvenile Probation Department</w:t>
            </w:r>
          </w:p>
          <w:p w14:paraId="2ADD34C3" w14:textId="77777777" w:rsidR="00C538E6" w:rsidRPr="00167529" w:rsidRDefault="00C538E6" w:rsidP="00E32E8E">
            <w:pPr>
              <w:spacing w:after="0" w:line="240" w:lineRule="auto"/>
              <w:rPr>
                <w:rFonts w:eastAsia="Times New Roman" w:cs="Times New Roman"/>
                <w:sz w:val="20"/>
                <w:szCs w:val="20"/>
              </w:rPr>
            </w:pPr>
          </w:p>
        </w:tc>
      </w:tr>
      <w:tr w:rsidR="00E32E8E" w:rsidRPr="00E32E8E" w14:paraId="42D028D8" w14:textId="77777777" w:rsidTr="00516761">
        <w:trPr>
          <w:trHeight w:val="256"/>
        </w:trPr>
        <w:tc>
          <w:tcPr>
            <w:tcW w:w="2290" w:type="pct"/>
          </w:tcPr>
          <w:p w14:paraId="7C9AFEF0" w14:textId="77777777" w:rsidR="00041B6F" w:rsidRPr="00167529"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Henderson County HELP Center</w:t>
            </w:r>
          </w:p>
          <w:p w14:paraId="79AEF414" w14:textId="2AB96B48" w:rsidR="00E32E8E" w:rsidRPr="00167529" w:rsidRDefault="00E32E8E" w:rsidP="00E32E8E">
            <w:pPr>
              <w:spacing w:after="0" w:line="240" w:lineRule="auto"/>
              <w:rPr>
                <w:rFonts w:eastAsia="Times New Roman" w:cs="Times New Roman"/>
                <w:sz w:val="20"/>
                <w:szCs w:val="20"/>
              </w:rPr>
            </w:pPr>
          </w:p>
        </w:tc>
        <w:tc>
          <w:tcPr>
            <w:tcW w:w="2710" w:type="pct"/>
          </w:tcPr>
          <w:p w14:paraId="11DF691D" w14:textId="39D209A3" w:rsidR="00C538E6" w:rsidRPr="00167529"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Upshur County Juvenile Probation Department</w:t>
            </w:r>
          </w:p>
        </w:tc>
      </w:tr>
      <w:tr w:rsidR="00E32E8E" w:rsidRPr="00E32E8E" w14:paraId="0768D3EE" w14:textId="77777777" w:rsidTr="00516761">
        <w:trPr>
          <w:trHeight w:val="321"/>
        </w:trPr>
        <w:tc>
          <w:tcPr>
            <w:tcW w:w="2290" w:type="pct"/>
          </w:tcPr>
          <w:p w14:paraId="2BBC2926" w14:textId="0C21CE5D" w:rsidR="00E32E8E" w:rsidRPr="00167529"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Henderson County Juvenile Probation Department</w:t>
            </w:r>
          </w:p>
        </w:tc>
        <w:tc>
          <w:tcPr>
            <w:tcW w:w="2710" w:type="pct"/>
          </w:tcPr>
          <w:p w14:paraId="62B7DD53" w14:textId="77777777" w:rsidR="00041B6F" w:rsidRDefault="00041B6F" w:rsidP="00041B6F">
            <w:pPr>
              <w:spacing w:after="0" w:line="240" w:lineRule="auto"/>
              <w:rPr>
                <w:rFonts w:eastAsia="Times New Roman" w:cs="Times New Roman"/>
                <w:sz w:val="20"/>
                <w:szCs w:val="20"/>
              </w:rPr>
            </w:pPr>
            <w:r w:rsidRPr="00167529">
              <w:rPr>
                <w:rFonts w:eastAsia="Times New Roman" w:cs="Times New Roman"/>
                <w:sz w:val="20"/>
                <w:szCs w:val="20"/>
              </w:rPr>
              <w:t>Van Zandt County Juvenile Probation Department</w:t>
            </w:r>
          </w:p>
          <w:p w14:paraId="6C83628E" w14:textId="10EB9C26" w:rsidR="00E32E8E" w:rsidRPr="00167529" w:rsidRDefault="00E32E8E" w:rsidP="00E32E8E">
            <w:pPr>
              <w:spacing w:after="0" w:line="240" w:lineRule="auto"/>
              <w:rPr>
                <w:rFonts w:eastAsia="Times New Roman" w:cs="Times New Roman"/>
                <w:sz w:val="20"/>
                <w:szCs w:val="20"/>
              </w:rPr>
            </w:pPr>
          </w:p>
        </w:tc>
      </w:tr>
    </w:tbl>
    <w:p w14:paraId="3BECAA0F" w14:textId="77777777" w:rsidR="00EC0415" w:rsidRDefault="00EC0415" w:rsidP="00E32E8E">
      <w:pPr>
        <w:spacing w:after="0" w:line="276" w:lineRule="auto"/>
        <w:jc w:val="both"/>
        <w:rPr>
          <w:rFonts w:ascii="Garamond" w:eastAsia="Times New Roman" w:hAnsi="Garamond" w:cs="Times New Roman"/>
          <w:sz w:val="24"/>
          <w:szCs w:val="24"/>
        </w:rPr>
      </w:pPr>
    </w:p>
    <w:p w14:paraId="0144DE37" w14:textId="77777777" w:rsidR="00E32E8E" w:rsidRPr="00E32E8E" w:rsidRDefault="00E32E8E" w:rsidP="00E32E8E">
      <w:pPr>
        <w:spacing w:after="0" w:line="276" w:lineRule="auto"/>
        <w:jc w:val="both"/>
        <w:rPr>
          <w:rFonts w:ascii="Garamond" w:eastAsia="Times New Roman" w:hAnsi="Garamond" w:cs="Times New Roman"/>
          <w:b/>
          <w:smallCaps/>
          <w:color w:val="0070C0"/>
          <w:sz w:val="32"/>
          <w:szCs w:val="32"/>
        </w:rPr>
      </w:pPr>
      <w:r w:rsidRPr="00CD01C6">
        <w:rPr>
          <w:rFonts w:ascii="Garamond" w:eastAsia="Times New Roman" w:hAnsi="Garamond" w:cs="Times New Roman"/>
          <w:b/>
          <w:smallCaps/>
          <w:sz w:val="32"/>
          <w:szCs w:val="32"/>
        </w:rPr>
        <w:t>Law Enforcement</w:t>
      </w:r>
      <w:r w:rsidRPr="00E32E8E">
        <w:rPr>
          <w:rFonts w:ascii="Garamond" w:eastAsia="Times New Roman" w:hAnsi="Garamond" w:cs="Times New Roman"/>
          <w:sz w:val="32"/>
          <w:szCs w:val="32"/>
        </w:rPr>
        <w:tab/>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4"/>
        <w:gridCol w:w="6030"/>
      </w:tblGrid>
      <w:tr w:rsidR="00E32E8E" w:rsidRPr="00FE0AB3" w14:paraId="611ACB22" w14:textId="77777777" w:rsidTr="003A2F8C">
        <w:trPr>
          <w:trHeight w:val="422"/>
        </w:trPr>
        <w:tc>
          <w:tcPr>
            <w:tcW w:w="2275" w:type="pct"/>
          </w:tcPr>
          <w:p w14:paraId="05BA7DB7" w14:textId="4D42E444" w:rsidR="00B0705F" w:rsidRPr="00FE0AB3" w:rsidRDefault="00E32E8E" w:rsidP="00E32E8E">
            <w:pPr>
              <w:autoSpaceDE w:val="0"/>
              <w:autoSpaceDN w:val="0"/>
              <w:adjustRightInd w:val="0"/>
              <w:spacing w:after="0" w:line="240" w:lineRule="auto"/>
              <w:rPr>
                <w:rFonts w:eastAsia="Times New Roman" w:cs="Times New Roman"/>
                <w:bCs/>
                <w:sz w:val="20"/>
                <w:szCs w:val="20"/>
              </w:rPr>
            </w:pPr>
            <w:hyperlink r:id="rId141" w:history="1">
              <w:r w:rsidRPr="00662BF6">
                <w:rPr>
                  <w:rStyle w:val="Hyperlink"/>
                  <w:rFonts w:eastAsia="Times New Roman" w:cs="Times New Roman"/>
                  <w:bCs/>
                  <w:sz w:val="20"/>
                  <w:szCs w:val="20"/>
                </w:rPr>
                <w:t>ALERT Academy</w:t>
              </w:r>
            </w:hyperlink>
          </w:p>
        </w:tc>
        <w:tc>
          <w:tcPr>
            <w:tcW w:w="2725" w:type="pct"/>
          </w:tcPr>
          <w:p w14:paraId="603EB7B7" w14:textId="30F0C5CE" w:rsidR="00E32E8E" w:rsidRPr="00FE0AB3" w:rsidRDefault="00E32E8E" w:rsidP="00E32E8E">
            <w:pPr>
              <w:autoSpaceDE w:val="0"/>
              <w:autoSpaceDN w:val="0"/>
              <w:adjustRightInd w:val="0"/>
              <w:spacing w:after="0" w:line="240" w:lineRule="auto"/>
              <w:rPr>
                <w:rFonts w:eastAsia="Times New Roman" w:cs="Times New Roman"/>
                <w:bCs/>
                <w:sz w:val="20"/>
                <w:szCs w:val="20"/>
              </w:rPr>
            </w:pPr>
            <w:hyperlink r:id="rId142" w:history="1">
              <w:r w:rsidRPr="00823DE8">
                <w:rPr>
                  <w:rStyle w:val="Hyperlink"/>
                  <w:rFonts w:eastAsia="Times New Roman" w:cs="Times New Roman"/>
                  <w:bCs/>
                  <w:sz w:val="20"/>
                  <w:szCs w:val="20"/>
                </w:rPr>
                <w:t>Marion County Sheriff`s Office</w:t>
              </w:r>
            </w:hyperlink>
          </w:p>
        </w:tc>
      </w:tr>
      <w:tr w:rsidR="00E32E8E" w:rsidRPr="00FE0AB3" w14:paraId="2D2962AA" w14:textId="77777777" w:rsidTr="003A2F8C">
        <w:trPr>
          <w:trHeight w:val="350"/>
        </w:trPr>
        <w:tc>
          <w:tcPr>
            <w:tcW w:w="2275" w:type="pct"/>
          </w:tcPr>
          <w:p w14:paraId="5BEFC785" w14:textId="56405324" w:rsidR="00E32E8E" w:rsidRPr="00FE0AB3" w:rsidRDefault="00E32E8E" w:rsidP="00E32E8E">
            <w:pPr>
              <w:autoSpaceDE w:val="0"/>
              <w:autoSpaceDN w:val="0"/>
              <w:adjustRightInd w:val="0"/>
              <w:spacing w:after="0" w:line="240" w:lineRule="auto"/>
              <w:rPr>
                <w:rFonts w:eastAsia="Times New Roman" w:cs="Times New Roman"/>
                <w:bCs/>
                <w:sz w:val="20"/>
                <w:szCs w:val="20"/>
              </w:rPr>
            </w:pPr>
            <w:hyperlink r:id="rId143" w:history="1">
              <w:r w:rsidRPr="00722EBD">
                <w:rPr>
                  <w:rStyle w:val="Hyperlink"/>
                  <w:rFonts w:eastAsia="Times New Roman" w:cs="Times New Roman"/>
                  <w:bCs/>
                  <w:sz w:val="20"/>
                  <w:szCs w:val="20"/>
                </w:rPr>
                <w:t>Alba Police Department</w:t>
              </w:r>
            </w:hyperlink>
          </w:p>
          <w:p w14:paraId="18C60FF0" w14:textId="250A0439"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c>
          <w:tcPr>
            <w:tcW w:w="2725" w:type="pct"/>
          </w:tcPr>
          <w:p w14:paraId="015E1CC5" w14:textId="33DA3EAE" w:rsidR="00E32E8E" w:rsidRPr="00FE0AB3" w:rsidRDefault="00E32E8E" w:rsidP="00E32E8E">
            <w:pPr>
              <w:autoSpaceDE w:val="0"/>
              <w:autoSpaceDN w:val="0"/>
              <w:adjustRightInd w:val="0"/>
              <w:spacing w:after="0" w:line="240" w:lineRule="auto"/>
              <w:rPr>
                <w:rFonts w:eastAsia="Times New Roman" w:cs="Times New Roman"/>
                <w:bCs/>
                <w:sz w:val="20"/>
                <w:szCs w:val="20"/>
              </w:rPr>
            </w:pPr>
            <w:hyperlink r:id="rId144" w:history="1">
              <w:r w:rsidRPr="00A72108">
                <w:rPr>
                  <w:rStyle w:val="Hyperlink"/>
                  <w:rFonts w:eastAsia="Times New Roman" w:cs="Times New Roman"/>
                  <w:bCs/>
                  <w:sz w:val="20"/>
                  <w:szCs w:val="20"/>
                </w:rPr>
                <w:t>Marion County Constable Precinct 1</w:t>
              </w:r>
              <w:r w:rsidR="00A72108" w:rsidRPr="00A72108">
                <w:rPr>
                  <w:rStyle w:val="Hyperlink"/>
                  <w:rFonts w:eastAsia="Times New Roman" w:cs="Times New Roman"/>
                  <w:bCs/>
                  <w:sz w:val="20"/>
                  <w:szCs w:val="20"/>
                </w:rPr>
                <w:t xml:space="preserve"> and 2</w:t>
              </w:r>
            </w:hyperlink>
          </w:p>
          <w:p w14:paraId="128255FC" w14:textId="740D0625"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r>
      <w:tr w:rsidR="00E32E8E" w:rsidRPr="00FE0AB3" w14:paraId="0583AA7C" w14:textId="77777777" w:rsidTr="003A2F8C">
        <w:trPr>
          <w:trHeight w:val="305"/>
        </w:trPr>
        <w:tc>
          <w:tcPr>
            <w:tcW w:w="2275" w:type="pct"/>
          </w:tcPr>
          <w:p w14:paraId="27BAE8FE" w14:textId="00CA6F2A" w:rsidR="00E32E8E" w:rsidRPr="00FE0AB3" w:rsidRDefault="00E32E8E" w:rsidP="00E32E8E">
            <w:pPr>
              <w:autoSpaceDE w:val="0"/>
              <w:autoSpaceDN w:val="0"/>
              <w:adjustRightInd w:val="0"/>
              <w:spacing w:after="0" w:line="240" w:lineRule="auto"/>
              <w:rPr>
                <w:rFonts w:eastAsia="Times New Roman" w:cs="Times New Roman"/>
                <w:bCs/>
                <w:sz w:val="20"/>
                <w:szCs w:val="20"/>
              </w:rPr>
            </w:pPr>
            <w:hyperlink r:id="rId145" w:history="1">
              <w:r w:rsidRPr="000D7FFB">
                <w:rPr>
                  <w:rStyle w:val="Hyperlink"/>
                  <w:rFonts w:eastAsia="Times New Roman" w:cs="Times New Roman"/>
                  <w:bCs/>
                  <w:sz w:val="20"/>
                  <w:szCs w:val="20"/>
                </w:rPr>
                <w:t>Alto Police Department</w:t>
              </w:r>
            </w:hyperlink>
          </w:p>
          <w:p w14:paraId="48891035" w14:textId="06EEDDE1" w:rsidR="00972FF3" w:rsidRPr="00FE0AB3" w:rsidRDefault="00972FF3" w:rsidP="00E32E8E">
            <w:pPr>
              <w:autoSpaceDE w:val="0"/>
              <w:autoSpaceDN w:val="0"/>
              <w:adjustRightInd w:val="0"/>
              <w:spacing w:after="0" w:line="240" w:lineRule="auto"/>
              <w:rPr>
                <w:rFonts w:eastAsia="Times New Roman" w:cs="Times New Roman"/>
                <w:bCs/>
                <w:sz w:val="20"/>
                <w:szCs w:val="20"/>
              </w:rPr>
            </w:pPr>
          </w:p>
        </w:tc>
        <w:tc>
          <w:tcPr>
            <w:tcW w:w="2725" w:type="pct"/>
          </w:tcPr>
          <w:p w14:paraId="1CB92315" w14:textId="09EBCAD8"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46" w:history="1">
              <w:r w:rsidRPr="000D7FFB">
                <w:rPr>
                  <w:rStyle w:val="Hyperlink"/>
                  <w:rFonts w:eastAsia="Times New Roman" w:cs="Times New Roman"/>
                  <w:bCs/>
                  <w:sz w:val="20"/>
                  <w:szCs w:val="20"/>
                </w:rPr>
                <w:t>Marshall Police Department</w:t>
              </w:r>
            </w:hyperlink>
          </w:p>
        </w:tc>
      </w:tr>
      <w:tr w:rsidR="00E32E8E" w:rsidRPr="00FE0AB3" w14:paraId="6FF23111" w14:textId="77777777" w:rsidTr="003A2F8C">
        <w:trPr>
          <w:trHeight w:val="440"/>
        </w:trPr>
        <w:tc>
          <w:tcPr>
            <w:tcW w:w="2275" w:type="pct"/>
          </w:tcPr>
          <w:p w14:paraId="777B3A95" w14:textId="4D05D438" w:rsidR="00E32E8E" w:rsidRPr="00FE0AB3" w:rsidRDefault="00E32E8E" w:rsidP="00E32E8E">
            <w:pPr>
              <w:autoSpaceDE w:val="0"/>
              <w:autoSpaceDN w:val="0"/>
              <w:adjustRightInd w:val="0"/>
              <w:spacing w:after="0" w:line="240" w:lineRule="auto"/>
              <w:rPr>
                <w:rFonts w:eastAsia="Times New Roman" w:cs="Times New Roman"/>
                <w:bCs/>
                <w:sz w:val="20"/>
                <w:szCs w:val="20"/>
              </w:rPr>
            </w:pPr>
            <w:hyperlink r:id="rId147" w:history="1">
              <w:r w:rsidRPr="00662BF6">
                <w:rPr>
                  <w:rStyle w:val="Hyperlink"/>
                  <w:rFonts w:eastAsia="Times New Roman" w:cs="Times New Roman"/>
                  <w:bCs/>
                  <w:sz w:val="20"/>
                  <w:szCs w:val="20"/>
                </w:rPr>
                <w:t>Anderson County Sheriff’s Office</w:t>
              </w:r>
            </w:hyperlink>
          </w:p>
        </w:tc>
        <w:tc>
          <w:tcPr>
            <w:tcW w:w="2725" w:type="pct"/>
          </w:tcPr>
          <w:p w14:paraId="45BFF3A1" w14:textId="5CD95B23"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48" w:history="1">
              <w:r w:rsidRPr="000D7FFB">
                <w:rPr>
                  <w:rStyle w:val="Hyperlink"/>
                  <w:rFonts w:eastAsia="Times New Roman" w:cs="Times New Roman"/>
                  <w:bCs/>
                  <w:sz w:val="20"/>
                  <w:szCs w:val="20"/>
                </w:rPr>
                <w:t>Mineola Police Department</w:t>
              </w:r>
            </w:hyperlink>
          </w:p>
        </w:tc>
      </w:tr>
      <w:tr w:rsidR="00E32E8E" w:rsidRPr="00FE0AB3" w14:paraId="4851B946" w14:textId="77777777" w:rsidTr="003A2F8C">
        <w:trPr>
          <w:trHeight w:val="431"/>
        </w:trPr>
        <w:tc>
          <w:tcPr>
            <w:tcW w:w="2275" w:type="pct"/>
          </w:tcPr>
          <w:p w14:paraId="7D4119A0" w14:textId="1B1DEF3F" w:rsidR="00E32E8E" w:rsidRPr="00FE0AB3" w:rsidRDefault="00E32E8E" w:rsidP="00E32E8E">
            <w:pPr>
              <w:autoSpaceDE w:val="0"/>
              <w:autoSpaceDN w:val="0"/>
              <w:adjustRightInd w:val="0"/>
              <w:spacing w:after="0" w:line="240" w:lineRule="auto"/>
              <w:rPr>
                <w:rFonts w:eastAsia="Times New Roman" w:cs="Times New Roman"/>
                <w:bCs/>
                <w:sz w:val="20"/>
                <w:szCs w:val="20"/>
              </w:rPr>
            </w:pPr>
            <w:hyperlink r:id="rId149" w:history="1">
              <w:r w:rsidRPr="00C6672F">
                <w:rPr>
                  <w:rStyle w:val="Hyperlink"/>
                  <w:rFonts w:eastAsia="Times New Roman" w:cs="Times New Roman"/>
                  <w:bCs/>
                  <w:sz w:val="20"/>
                  <w:szCs w:val="20"/>
                </w:rPr>
                <w:t>Anderson County Constable Precinct</w:t>
              </w:r>
              <w:r w:rsidR="00C6672F" w:rsidRPr="00C6672F">
                <w:rPr>
                  <w:rStyle w:val="Hyperlink"/>
                  <w:rFonts w:eastAsia="Times New Roman" w:cs="Times New Roman"/>
                  <w:bCs/>
                  <w:sz w:val="20"/>
                  <w:szCs w:val="20"/>
                </w:rPr>
                <w:t>s 1 - 4</w:t>
              </w:r>
            </w:hyperlink>
          </w:p>
        </w:tc>
        <w:tc>
          <w:tcPr>
            <w:tcW w:w="2725" w:type="pct"/>
          </w:tcPr>
          <w:p w14:paraId="01D44B19" w14:textId="262B82D2" w:rsidR="00F214F0" w:rsidRPr="00FE0AB3" w:rsidRDefault="00EF7146" w:rsidP="00E32E8E">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New London Police Department</w:t>
            </w:r>
          </w:p>
        </w:tc>
      </w:tr>
      <w:tr w:rsidR="00E32E8E" w:rsidRPr="00FE0AB3" w14:paraId="53FE87E3" w14:textId="77777777" w:rsidTr="003A2F8C">
        <w:trPr>
          <w:trHeight w:val="359"/>
        </w:trPr>
        <w:tc>
          <w:tcPr>
            <w:tcW w:w="2275" w:type="pct"/>
          </w:tcPr>
          <w:p w14:paraId="5A6F1313" w14:textId="77777777" w:rsidR="008C6C52" w:rsidRDefault="008C6C52" w:rsidP="008C6C52">
            <w:pPr>
              <w:autoSpaceDE w:val="0"/>
              <w:autoSpaceDN w:val="0"/>
              <w:adjustRightInd w:val="0"/>
              <w:spacing w:after="0" w:line="240" w:lineRule="auto"/>
              <w:rPr>
                <w:rFonts w:eastAsia="Times New Roman" w:cs="Times New Roman"/>
                <w:bCs/>
                <w:sz w:val="20"/>
                <w:szCs w:val="20"/>
              </w:rPr>
            </w:pPr>
            <w:hyperlink r:id="rId150" w:history="1">
              <w:r w:rsidRPr="00C45760">
                <w:rPr>
                  <w:rStyle w:val="Hyperlink"/>
                  <w:rFonts w:eastAsia="Times New Roman" w:cs="Times New Roman"/>
                  <w:bCs/>
                  <w:sz w:val="20"/>
                  <w:szCs w:val="20"/>
                </w:rPr>
                <w:t>Arp Police Department</w:t>
              </w:r>
            </w:hyperlink>
          </w:p>
          <w:p w14:paraId="11153AE5" w14:textId="0A856ABA"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c>
          <w:tcPr>
            <w:tcW w:w="2725" w:type="pct"/>
          </w:tcPr>
          <w:p w14:paraId="76812893" w14:textId="34DD6947" w:rsidR="00E32E8E" w:rsidRPr="00FE0AB3" w:rsidRDefault="00EF7146" w:rsidP="00E32E8E">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New Summerfield Police Department</w:t>
            </w:r>
          </w:p>
        </w:tc>
      </w:tr>
      <w:tr w:rsidR="00E32E8E" w:rsidRPr="00FE0AB3" w14:paraId="66B1D023" w14:textId="77777777" w:rsidTr="003A2F8C">
        <w:trPr>
          <w:trHeight w:val="431"/>
        </w:trPr>
        <w:tc>
          <w:tcPr>
            <w:tcW w:w="2275" w:type="pct"/>
          </w:tcPr>
          <w:p w14:paraId="060921D7" w14:textId="0B57CC87" w:rsidR="00E32E8E" w:rsidRPr="00FE0AB3" w:rsidRDefault="008C6C52" w:rsidP="00C6672F">
            <w:pPr>
              <w:autoSpaceDE w:val="0"/>
              <w:autoSpaceDN w:val="0"/>
              <w:adjustRightInd w:val="0"/>
              <w:spacing w:after="0" w:line="240" w:lineRule="auto"/>
              <w:rPr>
                <w:rFonts w:eastAsia="Times New Roman" w:cs="Times New Roman"/>
                <w:bCs/>
                <w:sz w:val="20"/>
                <w:szCs w:val="20"/>
              </w:rPr>
            </w:pPr>
            <w:hyperlink r:id="rId151" w:history="1">
              <w:r w:rsidRPr="00980665">
                <w:rPr>
                  <w:rStyle w:val="Hyperlink"/>
                  <w:rFonts w:eastAsia="Times New Roman" w:cs="Times New Roman"/>
                  <w:bCs/>
                  <w:sz w:val="20"/>
                  <w:szCs w:val="20"/>
                </w:rPr>
                <w:t>Athens Police Department</w:t>
              </w:r>
            </w:hyperlink>
          </w:p>
        </w:tc>
        <w:tc>
          <w:tcPr>
            <w:tcW w:w="2725" w:type="pct"/>
          </w:tcPr>
          <w:p w14:paraId="3D18423C" w14:textId="450159F2" w:rsidR="00FF3B32" w:rsidRPr="00FE0AB3" w:rsidRDefault="00EF7146" w:rsidP="00E32E8E">
            <w:pPr>
              <w:autoSpaceDE w:val="0"/>
              <w:autoSpaceDN w:val="0"/>
              <w:adjustRightInd w:val="0"/>
              <w:spacing w:after="0" w:line="240" w:lineRule="auto"/>
              <w:rPr>
                <w:rFonts w:eastAsia="Times New Roman" w:cs="Times New Roman"/>
                <w:bCs/>
                <w:sz w:val="20"/>
                <w:szCs w:val="20"/>
              </w:rPr>
            </w:pPr>
            <w:hyperlink r:id="rId152" w:history="1">
              <w:r w:rsidRPr="00215422">
                <w:rPr>
                  <w:rStyle w:val="Hyperlink"/>
                  <w:rFonts w:eastAsia="Times New Roman" w:cs="Times New Roman"/>
                  <w:bCs/>
                  <w:sz w:val="20"/>
                  <w:szCs w:val="20"/>
                </w:rPr>
                <w:t>Ore City Police Department</w:t>
              </w:r>
            </w:hyperlink>
          </w:p>
        </w:tc>
      </w:tr>
      <w:tr w:rsidR="00E32E8E" w:rsidRPr="00FE0AB3" w14:paraId="3DBB82DB" w14:textId="77777777" w:rsidTr="003A2F8C">
        <w:trPr>
          <w:trHeight w:val="359"/>
        </w:trPr>
        <w:tc>
          <w:tcPr>
            <w:tcW w:w="2275" w:type="pct"/>
          </w:tcPr>
          <w:p w14:paraId="3954370B" w14:textId="0BE4480E" w:rsidR="00E32E8E" w:rsidRPr="00FE0AB3" w:rsidRDefault="008C6C52" w:rsidP="00C6672F">
            <w:pPr>
              <w:autoSpaceDE w:val="0"/>
              <w:autoSpaceDN w:val="0"/>
              <w:adjustRightInd w:val="0"/>
              <w:spacing w:after="0" w:line="240" w:lineRule="auto"/>
              <w:rPr>
                <w:rFonts w:eastAsia="Times New Roman" w:cs="Times New Roman"/>
                <w:bCs/>
                <w:sz w:val="20"/>
                <w:szCs w:val="20"/>
              </w:rPr>
            </w:pPr>
            <w:hyperlink r:id="rId153" w:history="1">
              <w:r w:rsidRPr="00A84D23">
                <w:rPr>
                  <w:rStyle w:val="Hyperlink"/>
                  <w:rFonts w:eastAsia="Times New Roman" w:cs="Times New Roman"/>
                  <w:bCs/>
                  <w:sz w:val="20"/>
                  <w:szCs w:val="20"/>
                </w:rPr>
                <w:t>Big Sandy Police Department</w:t>
              </w:r>
            </w:hyperlink>
          </w:p>
        </w:tc>
        <w:tc>
          <w:tcPr>
            <w:tcW w:w="2725" w:type="pct"/>
          </w:tcPr>
          <w:p w14:paraId="599A7296"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hyperlink r:id="rId154" w:history="1">
              <w:r w:rsidRPr="00980665">
                <w:rPr>
                  <w:rStyle w:val="Hyperlink"/>
                  <w:rFonts w:eastAsia="Times New Roman" w:cs="Times New Roman"/>
                  <w:bCs/>
                  <w:sz w:val="20"/>
                  <w:szCs w:val="20"/>
                </w:rPr>
                <w:t>Overton Police Department</w:t>
              </w:r>
            </w:hyperlink>
          </w:p>
          <w:p w14:paraId="4C283664" w14:textId="6C70F8B0" w:rsidR="004419D3" w:rsidRPr="00FE0AB3" w:rsidRDefault="004419D3" w:rsidP="00E32E8E">
            <w:pPr>
              <w:autoSpaceDE w:val="0"/>
              <w:autoSpaceDN w:val="0"/>
              <w:adjustRightInd w:val="0"/>
              <w:spacing w:after="0" w:line="240" w:lineRule="auto"/>
              <w:rPr>
                <w:rFonts w:eastAsia="Times New Roman" w:cs="Times New Roman"/>
                <w:bCs/>
                <w:sz w:val="20"/>
                <w:szCs w:val="20"/>
              </w:rPr>
            </w:pPr>
          </w:p>
        </w:tc>
      </w:tr>
      <w:tr w:rsidR="00E32E8E" w:rsidRPr="00FE0AB3" w14:paraId="7BBB4E79" w14:textId="77777777" w:rsidTr="003A2F8C">
        <w:trPr>
          <w:trHeight w:val="488"/>
        </w:trPr>
        <w:tc>
          <w:tcPr>
            <w:tcW w:w="2275" w:type="pct"/>
          </w:tcPr>
          <w:p w14:paraId="23C49435" w14:textId="21897F2C" w:rsidR="00EF6D56" w:rsidRPr="00FE0AB3" w:rsidRDefault="008C6C52" w:rsidP="008C6C52">
            <w:pPr>
              <w:autoSpaceDE w:val="0"/>
              <w:autoSpaceDN w:val="0"/>
              <w:adjustRightInd w:val="0"/>
              <w:spacing w:after="0" w:line="240" w:lineRule="auto"/>
              <w:rPr>
                <w:rFonts w:eastAsia="Times New Roman" w:cs="Times New Roman"/>
                <w:bCs/>
                <w:sz w:val="20"/>
                <w:szCs w:val="20"/>
              </w:rPr>
            </w:pPr>
            <w:hyperlink r:id="rId155" w:history="1">
              <w:r w:rsidRPr="00C45760">
                <w:rPr>
                  <w:rStyle w:val="Hyperlink"/>
                  <w:rFonts w:eastAsia="Times New Roman" w:cs="Times New Roman"/>
                  <w:bCs/>
                  <w:sz w:val="20"/>
                  <w:szCs w:val="20"/>
                </w:rPr>
                <w:t>Brownsboro Police Department</w:t>
              </w:r>
            </w:hyperlink>
          </w:p>
        </w:tc>
        <w:tc>
          <w:tcPr>
            <w:tcW w:w="2725" w:type="pct"/>
          </w:tcPr>
          <w:p w14:paraId="276F4B0A"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hyperlink r:id="rId156" w:history="1">
              <w:r w:rsidRPr="00980665">
                <w:rPr>
                  <w:rStyle w:val="Hyperlink"/>
                  <w:rFonts w:eastAsia="Times New Roman" w:cs="Times New Roman"/>
                  <w:bCs/>
                  <w:sz w:val="20"/>
                  <w:szCs w:val="20"/>
                </w:rPr>
                <w:t>Palestine Police Department</w:t>
              </w:r>
            </w:hyperlink>
          </w:p>
          <w:p w14:paraId="28205721" w14:textId="404629E4" w:rsidR="00E32E8E" w:rsidRPr="00FE0AB3" w:rsidRDefault="00E32E8E" w:rsidP="00EF7146">
            <w:pPr>
              <w:autoSpaceDE w:val="0"/>
              <w:autoSpaceDN w:val="0"/>
              <w:adjustRightInd w:val="0"/>
              <w:spacing w:after="0" w:line="240" w:lineRule="auto"/>
              <w:rPr>
                <w:rFonts w:eastAsia="Times New Roman" w:cs="Times New Roman"/>
                <w:bCs/>
                <w:sz w:val="20"/>
                <w:szCs w:val="20"/>
              </w:rPr>
            </w:pPr>
          </w:p>
        </w:tc>
      </w:tr>
      <w:tr w:rsidR="00E32E8E" w:rsidRPr="00FE0AB3" w14:paraId="5AEF36E1" w14:textId="77777777" w:rsidTr="003A2F8C">
        <w:trPr>
          <w:trHeight w:val="341"/>
        </w:trPr>
        <w:tc>
          <w:tcPr>
            <w:tcW w:w="2275" w:type="pct"/>
          </w:tcPr>
          <w:p w14:paraId="33AA5EF0" w14:textId="699DDE72"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57" w:history="1">
              <w:r w:rsidRPr="00676AC9">
                <w:rPr>
                  <w:rStyle w:val="Hyperlink"/>
                  <w:rFonts w:eastAsia="Times New Roman" w:cs="Times New Roman"/>
                  <w:bCs/>
                  <w:sz w:val="20"/>
                  <w:szCs w:val="20"/>
                </w:rPr>
                <w:t>Bullard Police Department</w:t>
              </w:r>
            </w:hyperlink>
          </w:p>
        </w:tc>
        <w:tc>
          <w:tcPr>
            <w:tcW w:w="2725" w:type="pct"/>
          </w:tcPr>
          <w:p w14:paraId="2374EC5A"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hyperlink r:id="rId158" w:history="1">
              <w:r w:rsidRPr="00A84D23">
                <w:rPr>
                  <w:rStyle w:val="Hyperlink"/>
                  <w:rFonts w:eastAsia="Times New Roman" w:cs="Times New Roman"/>
                  <w:bCs/>
                  <w:sz w:val="20"/>
                  <w:szCs w:val="20"/>
                </w:rPr>
                <w:t>Panola County Sheriff’s Office</w:t>
              </w:r>
            </w:hyperlink>
          </w:p>
          <w:p w14:paraId="33478CBE" w14:textId="427CC64B" w:rsidR="00E32E8E" w:rsidRPr="00FE0AB3" w:rsidRDefault="00E32E8E" w:rsidP="00EF7146">
            <w:pPr>
              <w:autoSpaceDE w:val="0"/>
              <w:autoSpaceDN w:val="0"/>
              <w:adjustRightInd w:val="0"/>
              <w:spacing w:after="0" w:line="240" w:lineRule="auto"/>
              <w:rPr>
                <w:rFonts w:eastAsia="Times New Roman" w:cs="Times New Roman"/>
                <w:bCs/>
                <w:sz w:val="20"/>
                <w:szCs w:val="20"/>
              </w:rPr>
            </w:pPr>
          </w:p>
        </w:tc>
      </w:tr>
      <w:tr w:rsidR="00E32E8E" w:rsidRPr="00FE0AB3" w14:paraId="6D289A97" w14:textId="77777777" w:rsidTr="003A2F8C">
        <w:trPr>
          <w:trHeight w:val="386"/>
        </w:trPr>
        <w:tc>
          <w:tcPr>
            <w:tcW w:w="2275" w:type="pct"/>
          </w:tcPr>
          <w:p w14:paraId="308AC3B2" w14:textId="289EC717"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59" w:history="1">
              <w:r w:rsidRPr="00766A0B">
                <w:rPr>
                  <w:rStyle w:val="Hyperlink"/>
                  <w:rFonts w:eastAsia="Times New Roman" w:cs="Times New Roman"/>
                  <w:bCs/>
                  <w:sz w:val="20"/>
                  <w:szCs w:val="20"/>
                </w:rPr>
                <w:t>Camp County Sheriff’s Office</w:t>
              </w:r>
            </w:hyperlink>
          </w:p>
        </w:tc>
        <w:tc>
          <w:tcPr>
            <w:tcW w:w="2725" w:type="pct"/>
          </w:tcPr>
          <w:p w14:paraId="60CE809B" w14:textId="59190A04" w:rsidR="00E32E8E" w:rsidRPr="00FE0AB3" w:rsidRDefault="00EF7146" w:rsidP="00EF7146">
            <w:pPr>
              <w:autoSpaceDE w:val="0"/>
              <w:autoSpaceDN w:val="0"/>
              <w:adjustRightInd w:val="0"/>
              <w:spacing w:after="0" w:line="240" w:lineRule="auto"/>
              <w:rPr>
                <w:rFonts w:eastAsia="Times New Roman" w:cs="Times New Roman"/>
                <w:bCs/>
                <w:sz w:val="20"/>
                <w:szCs w:val="20"/>
              </w:rPr>
            </w:pPr>
            <w:hyperlink r:id="rId160" w:history="1">
              <w:r w:rsidRPr="00C45760">
                <w:rPr>
                  <w:rStyle w:val="Hyperlink"/>
                  <w:rFonts w:eastAsia="Times New Roman" w:cs="Times New Roman"/>
                  <w:bCs/>
                  <w:sz w:val="20"/>
                  <w:szCs w:val="20"/>
                </w:rPr>
                <w:t>Panola County Constable Precinct 1 - 4</w:t>
              </w:r>
            </w:hyperlink>
          </w:p>
        </w:tc>
      </w:tr>
      <w:tr w:rsidR="00E32E8E" w:rsidRPr="00FE0AB3" w14:paraId="62E77E23" w14:textId="77777777" w:rsidTr="003A2F8C">
        <w:trPr>
          <w:trHeight w:val="422"/>
        </w:trPr>
        <w:tc>
          <w:tcPr>
            <w:tcW w:w="2275" w:type="pct"/>
          </w:tcPr>
          <w:p w14:paraId="52127F4E" w14:textId="2A4970B9"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61" w:history="1">
              <w:r w:rsidRPr="00766A0B">
                <w:rPr>
                  <w:rStyle w:val="Hyperlink"/>
                  <w:rFonts w:eastAsia="Times New Roman" w:cs="Times New Roman"/>
                  <w:bCs/>
                  <w:sz w:val="20"/>
                  <w:szCs w:val="20"/>
                </w:rPr>
                <w:t>Camp County – County Wide Constable</w:t>
              </w:r>
            </w:hyperlink>
          </w:p>
        </w:tc>
        <w:tc>
          <w:tcPr>
            <w:tcW w:w="2725" w:type="pct"/>
          </w:tcPr>
          <w:p w14:paraId="7E6863B0" w14:textId="77777777" w:rsidR="00EF7146"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Payne Springs Police Department</w:t>
            </w:r>
          </w:p>
          <w:p w14:paraId="73D8E574" w14:textId="14B75A8A"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r>
      <w:tr w:rsidR="00E32E8E" w:rsidRPr="00FE0AB3" w14:paraId="72B806F3" w14:textId="77777777" w:rsidTr="003A2F8C">
        <w:trPr>
          <w:trHeight w:val="449"/>
        </w:trPr>
        <w:tc>
          <w:tcPr>
            <w:tcW w:w="2275" w:type="pct"/>
          </w:tcPr>
          <w:p w14:paraId="344025E9" w14:textId="3B384987"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62" w:history="1">
              <w:r w:rsidRPr="00766A0B">
                <w:rPr>
                  <w:rStyle w:val="Hyperlink"/>
                  <w:rFonts w:eastAsia="Times New Roman" w:cs="Times New Roman"/>
                  <w:bCs/>
                  <w:sz w:val="20"/>
                  <w:szCs w:val="20"/>
                </w:rPr>
                <w:t>Caney City Police Department</w:t>
              </w:r>
            </w:hyperlink>
          </w:p>
        </w:tc>
        <w:tc>
          <w:tcPr>
            <w:tcW w:w="2725" w:type="pct"/>
          </w:tcPr>
          <w:p w14:paraId="46C726B8" w14:textId="77777777" w:rsidR="00EF7146" w:rsidRDefault="00EF7146" w:rsidP="00EF7146">
            <w:pPr>
              <w:autoSpaceDE w:val="0"/>
              <w:autoSpaceDN w:val="0"/>
              <w:adjustRightInd w:val="0"/>
              <w:spacing w:after="0" w:line="240" w:lineRule="auto"/>
              <w:rPr>
                <w:rFonts w:eastAsia="Times New Roman" w:cs="Times New Roman"/>
                <w:bCs/>
                <w:sz w:val="20"/>
                <w:szCs w:val="20"/>
              </w:rPr>
            </w:pPr>
            <w:hyperlink r:id="rId163" w:history="1">
              <w:r w:rsidRPr="00766A0B">
                <w:rPr>
                  <w:rStyle w:val="Hyperlink"/>
                  <w:rFonts w:eastAsia="Times New Roman" w:cs="Times New Roman"/>
                  <w:bCs/>
                  <w:sz w:val="20"/>
                  <w:szCs w:val="20"/>
                </w:rPr>
                <w:t>Pittsburg Police Department</w:t>
              </w:r>
            </w:hyperlink>
          </w:p>
          <w:p w14:paraId="0EDDEC1E" w14:textId="4FFA640D" w:rsidR="00E32E8E" w:rsidRPr="00FE0AB3" w:rsidRDefault="00E32E8E" w:rsidP="00EF7146">
            <w:pPr>
              <w:autoSpaceDE w:val="0"/>
              <w:autoSpaceDN w:val="0"/>
              <w:adjustRightInd w:val="0"/>
              <w:spacing w:after="0" w:line="240" w:lineRule="auto"/>
              <w:rPr>
                <w:rFonts w:eastAsia="Times New Roman" w:cs="Times New Roman"/>
                <w:bCs/>
                <w:sz w:val="20"/>
                <w:szCs w:val="20"/>
              </w:rPr>
            </w:pPr>
          </w:p>
        </w:tc>
      </w:tr>
      <w:tr w:rsidR="00E32E8E" w:rsidRPr="00FE0AB3" w14:paraId="53907DAC" w14:textId="77777777" w:rsidTr="003A2F8C">
        <w:trPr>
          <w:trHeight w:val="431"/>
        </w:trPr>
        <w:tc>
          <w:tcPr>
            <w:tcW w:w="2275" w:type="pct"/>
          </w:tcPr>
          <w:p w14:paraId="37134289" w14:textId="76C96318" w:rsidR="00E32E8E" w:rsidRPr="00FE0AB3" w:rsidRDefault="008C6C52" w:rsidP="00E32E8E">
            <w:pPr>
              <w:autoSpaceDE w:val="0"/>
              <w:autoSpaceDN w:val="0"/>
              <w:adjustRightInd w:val="0"/>
              <w:spacing w:after="0" w:line="240" w:lineRule="auto"/>
              <w:rPr>
                <w:rFonts w:eastAsia="Times New Roman" w:cs="Times New Roman"/>
                <w:bCs/>
                <w:sz w:val="20"/>
                <w:szCs w:val="20"/>
              </w:rPr>
            </w:pPr>
            <w:hyperlink r:id="rId164" w:history="1">
              <w:r w:rsidRPr="00766A0B">
                <w:rPr>
                  <w:rStyle w:val="Hyperlink"/>
                  <w:rFonts w:eastAsia="Times New Roman" w:cs="Times New Roman"/>
                  <w:bCs/>
                  <w:sz w:val="20"/>
                  <w:szCs w:val="20"/>
                </w:rPr>
                <w:t>Canton Police Department</w:t>
              </w:r>
            </w:hyperlink>
          </w:p>
        </w:tc>
        <w:tc>
          <w:tcPr>
            <w:tcW w:w="2725" w:type="pct"/>
          </w:tcPr>
          <w:p w14:paraId="20074FE3" w14:textId="5B18007A" w:rsidR="00E32E8E" w:rsidRPr="00FE0AB3" w:rsidRDefault="00E32E8E" w:rsidP="00EF7146">
            <w:pPr>
              <w:autoSpaceDE w:val="0"/>
              <w:autoSpaceDN w:val="0"/>
              <w:adjustRightInd w:val="0"/>
              <w:spacing w:after="0" w:line="240" w:lineRule="auto"/>
              <w:rPr>
                <w:rFonts w:eastAsia="Times New Roman" w:cs="Times New Roman"/>
                <w:bCs/>
                <w:sz w:val="20"/>
                <w:szCs w:val="20"/>
              </w:rPr>
            </w:pPr>
          </w:p>
        </w:tc>
      </w:tr>
      <w:tr w:rsidR="00E32E8E" w:rsidRPr="00FE0AB3" w14:paraId="5D4348CD" w14:textId="77777777" w:rsidTr="003A2F8C">
        <w:trPr>
          <w:trHeight w:val="449"/>
        </w:trPr>
        <w:tc>
          <w:tcPr>
            <w:tcW w:w="2275" w:type="pct"/>
          </w:tcPr>
          <w:p w14:paraId="5F1E7A89" w14:textId="77777777" w:rsidR="008C6C52" w:rsidRPr="00FE0AB3" w:rsidRDefault="008C6C52" w:rsidP="008C6C52">
            <w:pPr>
              <w:autoSpaceDE w:val="0"/>
              <w:autoSpaceDN w:val="0"/>
              <w:adjustRightInd w:val="0"/>
              <w:spacing w:after="0" w:line="240" w:lineRule="auto"/>
              <w:rPr>
                <w:rFonts w:eastAsia="Times New Roman" w:cs="Times New Roman"/>
                <w:bCs/>
                <w:sz w:val="20"/>
                <w:szCs w:val="20"/>
              </w:rPr>
            </w:pPr>
            <w:hyperlink r:id="rId165" w:history="1">
              <w:r w:rsidRPr="00766A0B">
                <w:rPr>
                  <w:rStyle w:val="Hyperlink"/>
                  <w:rFonts w:eastAsia="Times New Roman" w:cs="Times New Roman"/>
                  <w:bCs/>
                  <w:sz w:val="20"/>
                  <w:szCs w:val="20"/>
                </w:rPr>
                <w:t>Chandler Police Department</w:t>
              </w:r>
            </w:hyperlink>
          </w:p>
          <w:p w14:paraId="40BED9C3" w14:textId="2A08AFB5"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c>
          <w:tcPr>
            <w:tcW w:w="2725" w:type="pct"/>
          </w:tcPr>
          <w:p w14:paraId="6F06B7E3" w14:textId="77777777" w:rsidR="007951A8" w:rsidRDefault="007951A8" w:rsidP="007951A8">
            <w:pPr>
              <w:autoSpaceDE w:val="0"/>
              <w:autoSpaceDN w:val="0"/>
              <w:adjustRightInd w:val="0"/>
              <w:spacing w:after="0" w:line="240" w:lineRule="auto"/>
              <w:rPr>
                <w:rFonts w:eastAsia="Times New Roman" w:cs="Times New Roman"/>
                <w:bCs/>
                <w:sz w:val="20"/>
                <w:szCs w:val="20"/>
              </w:rPr>
            </w:pPr>
            <w:hyperlink r:id="rId166" w:history="1">
              <w:r w:rsidRPr="00766A0B">
                <w:rPr>
                  <w:rStyle w:val="Hyperlink"/>
                  <w:rFonts w:eastAsia="Times New Roman" w:cs="Times New Roman"/>
                  <w:bCs/>
                  <w:sz w:val="20"/>
                  <w:szCs w:val="20"/>
                </w:rPr>
                <w:t>Point Police Department</w:t>
              </w:r>
            </w:hyperlink>
          </w:p>
          <w:p w14:paraId="5BF4E6B3" w14:textId="42D73C76"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r>
      <w:tr w:rsidR="00E32E8E" w:rsidRPr="00FE0AB3" w14:paraId="3C860A72" w14:textId="77777777" w:rsidTr="003A2F8C">
        <w:trPr>
          <w:trHeight w:val="323"/>
        </w:trPr>
        <w:tc>
          <w:tcPr>
            <w:tcW w:w="2275" w:type="pct"/>
          </w:tcPr>
          <w:p w14:paraId="1C032E5E" w14:textId="77777777" w:rsidR="00FD1DFE" w:rsidRPr="00FE0AB3" w:rsidRDefault="00FD1DFE" w:rsidP="00FD1DFE">
            <w:pPr>
              <w:autoSpaceDE w:val="0"/>
              <w:autoSpaceDN w:val="0"/>
              <w:adjustRightInd w:val="0"/>
              <w:spacing w:after="0" w:line="240" w:lineRule="auto"/>
              <w:rPr>
                <w:rFonts w:eastAsia="Times New Roman" w:cs="Times New Roman"/>
                <w:bCs/>
                <w:sz w:val="20"/>
                <w:szCs w:val="20"/>
              </w:rPr>
            </w:pPr>
            <w:hyperlink r:id="rId167" w:history="1">
              <w:r w:rsidRPr="008C6C52">
                <w:rPr>
                  <w:rStyle w:val="Hyperlink"/>
                  <w:rFonts w:eastAsia="Times New Roman" w:cs="Times New Roman"/>
                  <w:bCs/>
                  <w:sz w:val="20"/>
                  <w:szCs w:val="20"/>
                </w:rPr>
                <w:t>Cherokee County Constable Precinct 1 - 4</w:t>
              </w:r>
            </w:hyperlink>
          </w:p>
          <w:p w14:paraId="794CD043" w14:textId="55D72F24" w:rsidR="00E32E8E" w:rsidRPr="00FE0AB3" w:rsidRDefault="00E32E8E" w:rsidP="00E32E8E">
            <w:pPr>
              <w:autoSpaceDE w:val="0"/>
              <w:autoSpaceDN w:val="0"/>
              <w:adjustRightInd w:val="0"/>
              <w:spacing w:after="0" w:line="240" w:lineRule="auto"/>
              <w:rPr>
                <w:rFonts w:eastAsia="Times New Roman" w:cs="Times New Roman"/>
                <w:bCs/>
                <w:sz w:val="20"/>
                <w:szCs w:val="20"/>
              </w:rPr>
            </w:pPr>
          </w:p>
        </w:tc>
        <w:tc>
          <w:tcPr>
            <w:tcW w:w="2725" w:type="pct"/>
          </w:tcPr>
          <w:p w14:paraId="00E717BB" w14:textId="13C1CFBB" w:rsidR="000A2E7D" w:rsidRPr="00FE0AB3" w:rsidRDefault="007951A8" w:rsidP="007951A8">
            <w:pPr>
              <w:autoSpaceDE w:val="0"/>
              <w:autoSpaceDN w:val="0"/>
              <w:adjustRightInd w:val="0"/>
              <w:spacing w:after="0" w:line="240" w:lineRule="auto"/>
              <w:rPr>
                <w:rFonts w:eastAsia="Times New Roman" w:cs="Times New Roman"/>
                <w:bCs/>
                <w:sz w:val="20"/>
                <w:szCs w:val="20"/>
              </w:rPr>
            </w:pPr>
            <w:hyperlink r:id="rId168" w:history="1">
              <w:r w:rsidRPr="00DB1CA7">
                <w:rPr>
                  <w:rStyle w:val="Hyperlink"/>
                  <w:rFonts w:eastAsia="Times New Roman" w:cs="Times New Roman"/>
                  <w:bCs/>
                  <w:sz w:val="20"/>
                  <w:szCs w:val="20"/>
                </w:rPr>
                <w:t>Quitman Police Department</w:t>
              </w:r>
            </w:hyperlink>
          </w:p>
        </w:tc>
      </w:tr>
      <w:tr w:rsidR="00FD1DFE" w:rsidRPr="00FE0AB3" w14:paraId="2E998C92" w14:textId="77777777" w:rsidTr="003A2F8C">
        <w:trPr>
          <w:trHeight w:val="488"/>
        </w:trPr>
        <w:tc>
          <w:tcPr>
            <w:tcW w:w="2275" w:type="pct"/>
          </w:tcPr>
          <w:p w14:paraId="5A718BD5" w14:textId="5BA2DEF1" w:rsidR="00FD1DFE" w:rsidRPr="00FE0AB3" w:rsidRDefault="00FD1DFE" w:rsidP="00FD1DFE">
            <w:pPr>
              <w:autoSpaceDE w:val="0"/>
              <w:autoSpaceDN w:val="0"/>
              <w:adjustRightInd w:val="0"/>
              <w:spacing w:after="0" w:line="240" w:lineRule="auto"/>
              <w:rPr>
                <w:rFonts w:eastAsia="Times New Roman" w:cs="Times New Roman"/>
                <w:bCs/>
                <w:sz w:val="20"/>
                <w:szCs w:val="20"/>
              </w:rPr>
            </w:pPr>
            <w:hyperlink r:id="rId169" w:history="1">
              <w:r w:rsidRPr="00FD1DFE">
                <w:rPr>
                  <w:rStyle w:val="Hyperlink"/>
                  <w:rFonts w:eastAsia="Times New Roman" w:cs="Times New Roman"/>
                  <w:bCs/>
                  <w:sz w:val="20"/>
                  <w:szCs w:val="20"/>
                </w:rPr>
                <w:t>Cherokee County Sheriff`s Office</w:t>
              </w:r>
            </w:hyperlink>
          </w:p>
          <w:p w14:paraId="54EE2052" w14:textId="1594568F" w:rsidR="00FD1DFE" w:rsidRPr="00FE0AB3" w:rsidRDefault="00FD1DFE" w:rsidP="00FD1DFE">
            <w:pPr>
              <w:autoSpaceDE w:val="0"/>
              <w:autoSpaceDN w:val="0"/>
              <w:adjustRightInd w:val="0"/>
              <w:spacing w:after="0" w:line="240" w:lineRule="auto"/>
              <w:rPr>
                <w:rFonts w:eastAsia="Times New Roman" w:cs="Times New Roman"/>
                <w:bCs/>
                <w:sz w:val="20"/>
                <w:szCs w:val="20"/>
              </w:rPr>
            </w:pPr>
          </w:p>
        </w:tc>
        <w:tc>
          <w:tcPr>
            <w:tcW w:w="2725" w:type="pct"/>
          </w:tcPr>
          <w:p w14:paraId="0C297C7D" w14:textId="32506DD6" w:rsidR="00FD1DFE" w:rsidRPr="00FE0AB3" w:rsidRDefault="007951A8" w:rsidP="007951A8">
            <w:pPr>
              <w:autoSpaceDE w:val="0"/>
              <w:autoSpaceDN w:val="0"/>
              <w:adjustRightInd w:val="0"/>
              <w:spacing w:after="0" w:line="240" w:lineRule="auto"/>
              <w:rPr>
                <w:rFonts w:eastAsia="Times New Roman" w:cs="Times New Roman"/>
                <w:bCs/>
                <w:sz w:val="20"/>
                <w:szCs w:val="20"/>
              </w:rPr>
            </w:pPr>
            <w:hyperlink r:id="rId170" w:history="1">
              <w:r w:rsidRPr="00DB1CA7">
                <w:rPr>
                  <w:rStyle w:val="Hyperlink"/>
                  <w:rFonts w:eastAsia="Times New Roman" w:cs="Times New Roman"/>
                  <w:bCs/>
                  <w:sz w:val="20"/>
                  <w:szCs w:val="20"/>
                </w:rPr>
                <w:t>Rains County Sheriff’s Office</w:t>
              </w:r>
            </w:hyperlink>
          </w:p>
        </w:tc>
      </w:tr>
      <w:tr w:rsidR="00FD1DFE" w:rsidRPr="00FE0AB3" w14:paraId="1F411B14" w14:textId="77777777" w:rsidTr="003A2F8C">
        <w:trPr>
          <w:trHeight w:val="488"/>
        </w:trPr>
        <w:tc>
          <w:tcPr>
            <w:tcW w:w="2275" w:type="pct"/>
          </w:tcPr>
          <w:p w14:paraId="082D5AE7" w14:textId="77777777" w:rsidR="007C547A" w:rsidRPr="00FE0AB3" w:rsidRDefault="007C547A" w:rsidP="007C547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Coffee City Police Department</w:t>
            </w:r>
          </w:p>
          <w:p w14:paraId="03563E4E" w14:textId="3E5629E3" w:rsidR="00FD1DFE" w:rsidRPr="00FE0AB3" w:rsidRDefault="00FD1DFE" w:rsidP="00FD1DFE">
            <w:pPr>
              <w:autoSpaceDE w:val="0"/>
              <w:autoSpaceDN w:val="0"/>
              <w:adjustRightInd w:val="0"/>
              <w:spacing w:after="0" w:line="240" w:lineRule="auto"/>
              <w:rPr>
                <w:rFonts w:eastAsia="Times New Roman" w:cs="Times New Roman"/>
                <w:bCs/>
                <w:sz w:val="20"/>
                <w:szCs w:val="20"/>
              </w:rPr>
            </w:pPr>
          </w:p>
        </w:tc>
        <w:tc>
          <w:tcPr>
            <w:tcW w:w="2725" w:type="pct"/>
          </w:tcPr>
          <w:p w14:paraId="1E39821B" w14:textId="570CDD54" w:rsidR="00FD1DFE" w:rsidRPr="00FE0AB3" w:rsidRDefault="007951A8" w:rsidP="007951A8">
            <w:pPr>
              <w:autoSpaceDE w:val="0"/>
              <w:autoSpaceDN w:val="0"/>
              <w:adjustRightInd w:val="0"/>
              <w:spacing w:after="0" w:line="240" w:lineRule="auto"/>
              <w:rPr>
                <w:rFonts w:eastAsia="Times New Roman" w:cs="Times New Roman"/>
                <w:bCs/>
                <w:sz w:val="20"/>
                <w:szCs w:val="20"/>
              </w:rPr>
            </w:pPr>
            <w:hyperlink r:id="rId171" w:history="1">
              <w:r w:rsidRPr="00DB1CA7">
                <w:rPr>
                  <w:rStyle w:val="Hyperlink"/>
                  <w:rFonts w:eastAsia="Times New Roman" w:cs="Times New Roman"/>
                  <w:bCs/>
                  <w:sz w:val="20"/>
                  <w:szCs w:val="20"/>
                </w:rPr>
                <w:t>Rains County Constable</w:t>
              </w:r>
            </w:hyperlink>
          </w:p>
        </w:tc>
      </w:tr>
      <w:tr w:rsidR="00FD1DFE" w:rsidRPr="00FE0AB3" w14:paraId="085A3865" w14:textId="77777777" w:rsidTr="003A2F8C">
        <w:trPr>
          <w:trHeight w:val="476"/>
        </w:trPr>
        <w:tc>
          <w:tcPr>
            <w:tcW w:w="2275" w:type="pct"/>
          </w:tcPr>
          <w:p w14:paraId="0866B8E2" w14:textId="2D6C61CC" w:rsidR="00FD1DFE" w:rsidRPr="00FE0AB3" w:rsidRDefault="007C547A" w:rsidP="00FD1DFE">
            <w:pPr>
              <w:autoSpaceDE w:val="0"/>
              <w:autoSpaceDN w:val="0"/>
              <w:adjustRightInd w:val="0"/>
              <w:spacing w:after="0" w:line="240" w:lineRule="auto"/>
              <w:rPr>
                <w:rFonts w:eastAsia="Times New Roman" w:cs="Times New Roman"/>
                <w:bCs/>
                <w:sz w:val="20"/>
                <w:szCs w:val="20"/>
              </w:rPr>
            </w:pPr>
            <w:hyperlink r:id="rId172" w:history="1">
              <w:r w:rsidRPr="00DB1CA7">
                <w:rPr>
                  <w:rStyle w:val="Hyperlink"/>
                  <w:rFonts w:eastAsia="Times New Roman" w:cs="Times New Roman"/>
                  <w:bCs/>
                  <w:sz w:val="20"/>
                  <w:szCs w:val="20"/>
                </w:rPr>
                <w:t>East Mountain Police Department</w:t>
              </w:r>
            </w:hyperlink>
          </w:p>
        </w:tc>
        <w:tc>
          <w:tcPr>
            <w:tcW w:w="2725" w:type="pct"/>
          </w:tcPr>
          <w:p w14:paraId="1BA79DB7" w14:textId="6F6420A0" w:rsidR="00FD1DFE" w:rsidRPr="00FE0AB3" w:rsidRDefault="007951A8" w:rsidP="00FD1DFE">
            <w:pPr>
              <w:autoSpaceDE w:val="0"/>
              <w:autoSpaceDN w:val="0"/>
              <w:adjustRightInd w:val="0"/>
              <w:spacing w:after="0" w:line="240" w:lineRule="auto"/>
              <w:rPr>
                <w:rFonts w:eastAsia="Times New Roman" w:cs="Times New Roman"/>
                <w:bCs/>
                <w:sz w:val="20"/>
                <w:szCs w:val="20"/>
              </w:rPr>
            </w:pPr>
            <w:hyperlink r:id="rId173" w:history="1">
              <w:r w:rsidRPr="00DB1CA7">
                <w:rPr>
                  <w:rStyle w:val="Hyperlink"/>
                  <w:rFonts w:eastAsia="Times New Roman" w:cs="Times New Roman"/>
                  <w:bCs/>
                  <w:sz w:val="20"/>
                  <w:szCs w:val="20"/>
                </w:rPr>
                <w:t>Rusk County Sheriff’s Office</w:t>
              </w:r>
            </w:hyperlink>
          </w:p>
        </w:tc>
      </w:tr>
      <w:tr w:rsidR="007C547A" w:rsidRPr="00FE0AB3" w14:paraId="1CB7A28D" w14:textId="77777777" w:rsidTr="003A2F8C">
        <w:trPr>
          <w:trHeight w:val="431"/>
        </w:trPr>
        <w:tc>
          <w:tcPr>
            <w:tcW w:w="2275" w:type="pct"/>
          </w:tcPr>
          <w:p w14:paraId="094FCBB8" w14:textId="5F744F3A" w:rsidR="007C547A" w:rsidRPr="00FE0AB3" w:rsidRDefault="007C547A" w:rsidP="007C547A">
            <w:pPr>
              <w:autoSpaceDE w:val="0"/>
              <w:autoSpaceDN w:val="0"/>
              <w:adjustRightInd w:val="0"/>
              <w:spacing w:after="0" w:line="240" w:lineRule="auto"/>
              <w:rPr>
                <w:rFonts w:eastAsia="Times New Roman" w:cs="Times New Roman"/>
                <w:bCs/>
                <w:sz w:val="20"/>
                <w:szCs w:val="20"/>
              </w:rPr>
            </w:pPr>
            <w:hyperlink r:id="rId174" w:history="1">
              <w:r w:rsidRPr="007C547A">
                <w:rPr>
                  <w:rStyle w:val="Hyperlink"/>
                  <w:rFonts w:eastAsia="Times New Roman" w:cs="Times New Roman"/>
                  <w:bCs/>
                  <w:sz w:val="20"/>
                  <w:szCs w:val="20"/>
                </w:rPr>
                <w:t>East Tawakoni Police Department</w:t>
              </w:r>
            </w:hyperlink>
          </w:p>
        </w:tc>
        <w:tc>
          <w:tcPr>
            <w:tcW w:w="2725" w:type="pct"/>
          </w:tcPr>
          <w:p w14:paraId="1EF79FBC" w14:textId="7C1D89E9" w:rsidR="007C547A" w:rsidRPr="00FE0AB3" w:rsidRDefault="007951A8" w:rsidP="007C547A">
            <w:pPr>
              <w:autoSpaceDE w:val="0"/>
              <w:autoSpaceDN w:val="0"/>
              <w:adjustRightInd w:val="0"/>
              <w:spacing w:after="0" w:line="240" w:lineRule="auto"/>
              <w:rPr>
                <w:rFonts w:eastAsia="Times New Roman" w:cs="Times New Roman"/>
                <w:bCs/>
                <w:sz w:val="20"/>
                <w:szCs w:val="20"/>
              </w:rPr>
            </w:pPr>
            <w:hyperlink r:id="rId175" w:history="1">
              <w:r w:rsidRPr="00DB1CA7">
                <w:rPr>
                  <w:rStyle w:val="Hyperlink"/>
                  <w:rFonts w:eastAsia="Times New Roman" w:cs="Times New Roman"/>
                  <w:bCs/>
                  <w:sz w:val="20"/>
                  <w:szCs w:val="20"/>
                </w:rPr>
                <w:t>Rusk County Constable Precinct 1 - 5</w:t>
              </w:r>
            </w:hyperlink>
          </w:p>
        </w:tc>
      </w:tr>
      <w:tr w:rsidR="007C547A" w:rsidRPr="00FE0AB3" w14:paraId="5E4B2576" w14:textId="77777777" w:rsidTr="003A2F8C">
        <w:trPr>
          <w:trHeight w:val="440"/>
        </w:trPr>
        <w:tc>
          <w:tcPr>
            <w:tcW w:w="2275" w:type="pct"/>
          </w:tcPr>
          <w:p w14:paraId="7A164AA9" w14:textId="05430F2F" w:rsidR="007C547A" w:rsidRPr="00FE0AB3" w:rsidRDefault="00C568BE" w:rsidP="007C547A">
            <w:pPr>
              <w:autoSpaceDE w:val="0"/>
              <w:autoSpaceDN w:val="0"/>
              <w:adjustRightInd w:val="0"/>
              <w:spacing w:after="0" w:line="240" w:lineRule="auto"/>
              <w:rPr>
                <w:rFonts w:eastAsia="Times New Roman" w:cs="Times New Roman"/>
                <w:bCs/>
                <w:sz w:val="20"/>
                <w:szCs w:val="20"/>
              </w:rPr>
            </w:pPr>
            <w:hyperlink r:id="rId176" w:history="1">
              <w:r w:rsidRPr="00C568BE">
                <w:rPr>
                  <w:rStyle w:val="Hyperlink"/>
                  <w:rFonts w:eastAsia="Times New Roman" w:cs="Times New Roman"/>
                  <w:bCs/>
                  <w:sz w:val="20"/>
                  <w:szCs w:val="20"/>
                </w:rPr>
                <w:t>Edgewood Police Department</w:t>
              </w:r>
            </w:hyperlink>
          </w:p>
        </w:tc>
        <w:tc>
          <w:tcPr>
            <w:tcW w:w="2725" w:type="pct"/>
          </w:tcPr>
          <w:p w14:paraId="6237AC19" w14:textId="47213D3D" w:rsidR="007951A8" w:rsidRPr="00FE0AB3" w:rsidRDefault="007951A8" w:rsidP="007951A8">
            <w:pPr>
              <w:autoSpaceDE w:val="0"/>
              <w:autoSpaceDN w:val="0"/>
              <w:adjustRightInd w:val="0"/>
              <w:spacing w:after="0" w:line="240" w:lineRule="auto"/>
              <w:rPr>
                <w:rFonts w:eastAsia="Times New Roman" w:cs="Times New Roman"/>
                <w:bCs/>
                <w:sz w:val="20"/>
                <w:szCs w:val="20"/>
              </w:rPr>
            </w:pPr>
            <w:hyperlink r:id="rId177" w:history="1">
              <w:r w:rsidRPr="00E571AA">
                <w:rPr>
                  <w:rStyle w:val="Hyperlink"/>
                  <w:rFonts w:eastAsia="Times New Roman" w:cs="Times New Roman"/>
                  <w:bCs/>
                  <w:sz w:val="20"/>
                  <w:szCs w:val="20"/>
                </w:rPr>
                <w:t>Rusk Police Department</w:t>
              </w:r>
            </w:hyperlink>
          </w:p>
          <w:p w14:paraId="2C9B5651" w14:textId="2B0AC3F8" w:rsidR="007C547A" w:rsidRPr="00FE0AB3" w:rsidRDefault="007C547A" w:rsidP="007C547A">
            <w:pPr>
              <w:autoSpaceDE w:val="0"/>
              <w:autoSpaceDN w:val="0"/>
              <w:adjustRightInd w:val="0"/>
              <w:spacing w:after="0" w:line="240" w:lineRule="auto"/>
              <w:rPr>
                <w:rFonts w:eastAsia="Times New Roman" w:cs="Times New Roman"/>
                <w:bCs/>
                <w:sz w:val="20"/>
                <w:szCs w:val="20"/>
              </w:rPr>
            </w:pPr>
          </w:p>
        </w:tc>
      </w:tr>
      <w:tr w:rsidR="003A2F8C" w:rsidRPr="00FE0AB3" w14:paraId="7D44E26F" w14:textId="77777777" w:rsidTr="003A2F8C">
        <w:trPr>
          <w:trHeight w:val="488"/>
        </w:trPr>
        <w:tc>
          <w:tcPr>
            <w:tcW w:w="2275" w:type="pct"/>
          </w:tcPr>
          <w:p w14:paraId="61DAE35C" w14:textId="608651F0" w:rsidR="003A2F8C" w:rsidRPr="00FE0AB3" w:rsidRDefault="003A2F8C" w:rsidP="007C547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Emory Police Department</w:t>
            </w:r>
          </w:p>
        </w:tc>
        <w:tc>
          <w:tcPr>
            <w:tcW w:w="2725" w:type="pct"/>
          </w:tcPr>
          <w:p w14:paraId="354398AD" w14:textId="1A7AA1CE" w:rsidR="003A2F8C" w:rsidRPr="00FE0AB3" w:rsidRDefault="004A3741" w:rsidP="007951A8">
            <w:pPr>
              <w:autoSpaceDE w:val="0"/>
              <w:autoSpaceDN w:val="0"/>
              <w:adjustRightInd w:val="0"/>
              <w:spacing w:after="0" w:line="240" w:lineRule="auto"/>
              <w:rPr>
                <w:rFonts w:eastAsia="Times New Roman" w:cs="Times New Roman"/>
                <w:bCs/>
                <w:sz w:val="20"/>
                <w:szCs w:val="20"/>
              </w:rPr>
            </w:pPr>
            <w:hyperlink r:id="rId178" w:history="1">
              <w:r w:rsidRPr="004A3741">
                <w:rPr>
                  <w:rStyle w:val="Hyperlink"/>
                  <w:rFonts w:eastAsia="Times New Roman" w:cs="Times New Roman"/>
                  <w:bCs/>
                  <w:sz w:val="20"/>
                  <w:szCs w:val="20"/>
                </w:rPr>
                <w:t>Seven Points Police Department</w:t>
              </w:r>
            </w:hyperlink>
          </w:p>
        </w:tc>
      </w:tr>
      <w:tr w:rsidR="003A2F8C" w:rsidRPr="00FE0AB3" w14:paraId="018A4C2B" w14:textId="77777777" w:rsidTr="003A2F8C">
        <w:trPr>
          <w:trHeight w:val="488"/>
        </w:trPr>
        <w:tc>
          <w:tcPr>
            <w:tcW w:w="2275" w:type="pct"/>
          </w:tcPr>
          <w:p w14:paraId="1E62B516" w14:textId="77777777" w:rsidR="003A2F8C" w:rsidRDefault="003A2F8C" w:rsidP="007C547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Enchanted Oaks Police Department</w:t>
            </w:r>
          </w:p>
          <w:p w14:paraId="56AFC85D" w14:textId="0D6316BF" w:rsidR="003A2F8C" w:rsidRPr="00FE0AB3" w:rsidRDefault="003A2F8C" w:rsidP="007C547A">
            <w:pPr>
              <w:autoSpaceDE w:val="0"/>
              <w:autoSpaceDN w:val="0"/>
              <w:adjustRightInd w:val="0"/>
              <w:spacing w:after="0" w:line="240" w:lineRule="auto"/>
              <w:rPr>
                <w:rFonts w:eastAsia="Times New Roman" w:cs="Times New Roman"/>
                <w:bCs/>
                <w:sz w:val="20"/>
                <w:szCs w:val="20"/>
              </w:rPr>
            </w:pPr>
          </w:p>
        </w:tc>
        <w:tc>
          <w:tcPr>
            <w:tcW w:w="2725" w:type="pct"/>
          </w:tcPr>
          <w:p w14:paraId="7F307876" w14:textId="673688B7" w:rsidR="003A2F8C" w:rsidRPr="00FE0AB3" w:rsidRDefault="007A60EA" w:rsidP="007C547A">
            <w:pPr>
              <w:autoSpaceDE w:val="0"/>
              <w:autoSpaceDN w:val="0"/>
              <w:adjustRightInd w:val="0"/>
              <w:spacing w:after="0" w:line="240" w:lineRule="auto"/>
              <w:rPr>
                <w:rFonts w:eastAsia="Times New Roman" w:cs="Times New Roman"/>
                <w:bCs/>
                <w:sz w:val="20"/>
                <w:szCs w:val="20"/>
              </w:rPr>
            </w:pPr>
            <w:hyperlink r:id="rId179" w:history="1">
              <w:r w:rsidRPr="004A3741">
                <w:rPr>
                  <w:rStyle w:val="Hyperlink"/>
                  <w:rFonts w:eastAsia="Times New Roman" w:cs="Times New Roman"/>
                  <w:bCs/>
                  <w:sz w:val="20"/>
                  <w:szCs w:val="20"/>
                </w:rPr>
                <w:t>Smith County Constables</w:t>
              </w:r>
            </w:hyperlink>
          </w:p>
        </w:tc>
      </w:tr>
      <w:tr w:rsidR="003A2F8C" w:rsidRPr="00FE0AB3" w14:paraId="17D183D5" w14:textId="77777777" w:rsidTr="004A3741">
        <w:trPr>
          <w:trHeight w:val="386"/>
        </w:trPr>
        <w:tc>
          <w:tcPr>
            <w:tcW w:w="2275" w:type="pct"/>
          </w:tcPr>
          <w:p w14:paraId="59003195" w14:textId="77777777" w:rsidR="003A2F8C" w:rsidRPr="00FE0AB3" w:rsidRDefault="003A2F8C" w:rsidP="007C547A">
            <w:pPr>
              <w:autoSpaceDE w:val="0"/>
              <w:autoSpaceDN w:val="0"/>
              <w:adjustRightInd w:val="0"/>
              <w:spacing w:after="0" w:line="240" w:lineRule="auto"/>
              <w:rPr>
                <w:rFonts w:eastAsia="Times New Roman" w:cs="Times New Roman"/>
                <w:bCs/>
                <w:sz w:val="20"/>
                <w:szCs w:val="20"/>
              </w:rPr>
            </w:pPr>
            <w:hyperlink r:id="rId180" w:history="1">
              <w:r w:rsidRPr="003A2F8C">
                <w:rPr>
                  <w:rStyle w:val="Hyperlink"/>
                  <w:rFonts w:eastAsia="Times New Roman" w:cs="Times New Roman"/>
                  <w:bCs/>
                  <w:sz w:val="20"/>
                  <w:szCs w:val="20"/>
                </w:rPr>
                <w:t>East Texas Police Academy</w:t>
              </w:r>
            </w:hyperlink>
          </w:p>
          <w:p w14:paraId="4D03A471" w14:textId="4B1E551E" w:rsidR="003A2F8C" w:rsidRPr="00FE0AB3" w:rsidRDefault="003A2F8C" w:rsidP="007C547A">
            <w:pPr>
              <w:autoSpaceDE w:val="0"/>
              <w:autoSpaceDN w:val="0"/>
              <w:adjustRightInd w:val="0"/>
              <w:spacing w:after="0" w:line="240" w:lineRule="auto"/>
              <w:rPr>
                <w:rFonts w:eastAsia="Times New Roman" w:cs="Times New Roman"/>
                <w:bCs/>
                <w:sz w:val="20"/>
                <w:szCs w:val="20"/>
              </w:rPr>
            </w:pPr>
          </w:p>
        </w:tc>
        <w:tc>
          <w:tcPr>
            <w:tcW w:w="2725" w:type="pct"/>
          </w:tcPr>
          <w:p w14:paraId="2AE40C67"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Smith County Sheriff`s Office</w:t>
            </w:r>
          </w:p>
          <w:p w14:paraId="67CF53DF" w14:textId="759EC69E" w:rsidR="003A2F8C" w:rsidRPr="00FE0AB3" w:rsidRDefault="003A2F8C" w:rsidP="007C547A">
            <w:pPr>
              <w:autoSpaceDE w:val="0"/>
              <w:autoSpaceDN w:val="0"/>
              <w:adjustRightInd w:val="0"/>
              <w:spacing w:after="0" w:line="240" w:lineRule="auto"/>
              <w:rPr>
                <w:rFonts w:eastAsia="Times New Roman" w:cs="Times New Roman"/>
                <w:bCs/>
                <w:sz w:val="20"/>
                <w:szCs w:val="20"/>
              </w:rPr>
            </w:pPr>
          </w:p>
        </w:tc>
      </w:tr>
      <w:tr w:rsidR="003A2F8C" w:rsidRPr="00FE0AB3" w14:paraId="5D7087E2" w14:textId="77777777" w:rsidTr="007A60EA">
        <w:trPr>
          <w:trHeight w:val="422"/>
        </w:trPr>
        <w:tc>
          <w:tcPr>
            <w:tcW w:w="2275" w:type="pct"/>
          </w:tcPr>
          <w:p w14:paraId="47ED7522" w14:textId="77777777" w:rsidR="003A2F8C" w:rsidRDefault="003A2F8C" w:rsidP="007C547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Eustace Police Department</w:t>
            </w:r>
          </w:p>
          <w:p w14:paraId="378C8A0D" w14:textId="4656F9F5" w:rsidR="003A2F8C" w:rsidRPr="00FE0AB3" w:rsidRDefault="003A2F8C" w:rsidP="007C547A">
            <w:pPr>
              <w:autoSpaceDE w:val="0"/>
              <w:autoSpaceDN w:val="0"/>
              <w:adjustRightInd w:val="0"/>
              <w:spacing w:after="0" w:line="240" w:lineRule="auto"/>
              <w:rPr>
                <w:rFonts w:eastAsia="Times New Roman" w:cs="Times New Roman"/>
                <w:bCs/>
                <w:sz w:val="20"/>
                <w:szCs w:val="20"/>
              </w:rPr>
            </w:pPr>
          </w:p>
        </w:tc>
        <w:tc>
          <w:tcPr>
            <w:tcW w:w="2725" w:type="pct"/>
          </w:tcPr>
          <w:p w14:paraId="75FF47C0" w14:textId="4D907644" w:rsidR="003A2F8C"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Tatum Police Department</w:t>
            </w:r>
          </w:p>
        </w:tc>
      </w:tr>
      <w:tr w:rsidR="003A2F8C" w:rsidRPr="00FE0AB3" w14:paraId="57C965F4" w14:textId="77777777" w:rsidTr="003A2F8C">
        <w:trPr>
          <w:trHeight w:val="476"/>
        </w:trPr>
        <w:tc>
          <w:tcPr>
            <w:tcW w:w="2275" w:type="pct"/>
          </w:tcPr>
          <w:p w14:paraId="6E87D414" w14:textId="77777777" w:rsidR="003A2F8C" w:rsidRPr="00FE0AB3" w:rsidRDefault="003A2F8C" w:rsidP="007C547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Frankston Police Department</w:t>
            </w:r>
          </w:p>
          <w:p w14:paraId="1904336D" w14:textId="482B75E7" w:rsidR="003A2F8C" w:rsidRPr="00FE0AB3" w:rsidRDefault="003A2F8C" w:rsidP="007C547A">
            <w:pPr>
              <w:autoSpaceDE w:val="0"/>
              <w:autoSpaceDN w:val="0"/>
              <w:adjustRightInd w:val="0"/>
              <w:spacing w:after="0" w:line="240" w:lineRule="auto"/>
              <w:rPr>
                <w:rFonts w:eastAsia="Times New Roman" w:cs="Times New Roman"/>
                <w:bCs/>
                <w:sz w:val="20"/>
                <w:szCs w:val="20"/>
              </w:rPr>
            </w:pPr>
          </w:p>
        </w:tc>
        <w:tc>
          <w:tcPr>
            <w:tcW w:w="2725" w:type="pct"/>
          </w:tcPr>
          <w:p w14:paraId="109FA6A9" w14:textId="0E7C7A02" w:rsidR="003A2F8C" w:rsidRPr="00FE0AB3" w:rsidRDefault="007A60EA" w:rsidP="007C547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Tool Police Department</w:t>
            </w:r>
          </w:p>
        </w:tc>
      </w:tr>
      <w:tr w:rsidR="007A60EA" w:rsidRPr="00FE0AB3" w14:paraId="46B8E21F" w14:textId="77777777" w:rsidTr="003A2F8C">
        <w:trPr>
          <w:trHeight w:val="250"/>
        </w:trPr>
        <w:tc>
          <w:tcPr>
            <w:tcW w:w="2275" w:type="pct"/>
          </w:tcPr>
          <w:p w14:paraId="3B238DB6" w14:textId="77777777" w:rsidR="007A60EA"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Gilmer Police Department</w:t>
            </w:r>
          </w:p>
          <w:p w14:paraId="4AA82209" w14:textId="7D65DF10"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7ECEC59F"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Trinidad Police Department</w:t>
            </w:r>
          </w:p>
          <w:p w14:paraId="277821E4" w14:textId="0B2BF428"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r>
      <w:tr w:rsidR="007A60EA" w:rsidRPr="00FE0AB3" w14:paraId="30EA0CB4" w14:textId="77777777" w:rsidTr="003A2F8C">
        <w:trPr>
          <w:trHeight w:val="488"/>
        </w:trPr>
        <w:tc>
          <w:tcPr>
            <w:tcW w:w="2275" w:type="pct"/>
          </w:tcPr>
          <w:p w14:paraId="091378C2"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Gladewater Police Department</w:t>
            </w:r>
          </w:p>
          <w:p w14:paraId="2F1AF72B" w14:textId="4C6C9A3C"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207A973E"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Troup Police Department</w:t>
            </w:r>
          </w:p>
          <w:p w14:paraId="796849F4" w14:textId="30425E07"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r>
      <w:tr w:rsidR="007A60EA" w:rsidRPr="00FE0AB3" w14:paraId="44D1C2C2" w14:textId="77777777" w:rsidTr="003A2F8C">
        <w:trPr>
          <w:trHeight w:val="476"/>
        </w:trPr>
        <w:tc>
          <w:tcPr>
            <w:tcW w:w="2275" w:type="pct"/>
          </w:tcPr>
          <w:p w14:paraId="372A31EB" w14:textId="77777777" w:rsidR="007A60EA"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Grand Saline Police Department</w:t>
            </w:r>
          </w:p>
          <w:p w14:paraId="065C94AE" w14:textId="03361267"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5A4AFEEA"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Tyler Police Department</w:t>
            </w:r>
          </w:p>
          <w:p w14:paraId="7FDFB939" w14:textId="77941598"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r>
      <w:tr w:rsidR="007A60EA" w:rsidRPr="00FE0AB3" w14:paraId="7BA68186" w14:textId="77777777" w:rsidTr="003A2F8C">
        <w:trPr>
          <w:trHeight w:val="238"/>
        </w:trPr>
        <w:tc>
          <w:tcPr>
            <w:tcW w:w="2275" w:type="pct"/>
          </w:tcPr>
          <w:p w14:paraId="67CEC9B8"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Gun Barrel City Police Department</w:t>
            </w:r>
          </w:p>
          <w:p w14:paraId="5380D788" w14:textId="1D05D12B"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37DF79B4"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Upshur County Sheriff’s Office</w:t>
            </w:r>
          </w:p>
          <w:p w14:paraId="7C950324" w14:textId="23D21586"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r>
      <w:tr w:rsidR="007A60EA" w:rsidRPr="00FE0AB3" w14:paraId="309556C2" w14:textId="77777777" w:rsidTr="003A2F8C">
        <w:trPr>
          <w:trHeight w:val="488"/>
        </w:trPr>
        <w:tc>
          <w:tcPr>
            <w:tcW w:w="2275" w:type="pct"/>
          </w:tcPr>
          <w:p w14:paraId="708A7371" w14:textId="0C7EC57B"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Gregg County Constable</w:t>
            </w:r>
            <w:r>
              <w:rPr>
                <w:rFonts w:eastAsia="Times New Roman" w:cs="Times New Roman"/>
                <w:bCs/>
                <w:sz w:val="20"/>
                <w:szCs w:val="20"/>
              </w:rPr>
              <w:t>s</w:t>
            </w:r>
          </w:p>
          <w:p w14:paraId="1E491DB3" w14:textId="7CD51AD5"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3DCE5B67" w14:textId="712F16DD" w:rsidR="007A60EA" w:rsidRPr="00FE0AB3" w:rsidRDefault="00EF7146"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Upshur County Constable</w:t>
            </w:r>
            <w:r>
              <w:rPr>
                <w:rFonts w:eastAsia="Times New Roman" w:cs="Times New Roman"/>
                <w:bCs/>
                <w:sz w:val="20"/>
                <w:szCs w:val="20"/>
              </w:rPr>
              <w:t>s</w:t>
            </w:r>
          </w:p>
        </w:tc>
      </w:tr>
      <w:tr w:rsidR="007A60EA" w:rsidRPr="00FE0AB3" w14:paraId="3FB2EA41" w14:textId="77777777" w:rsidTr="00EF7146">
        <w:trPr>
          <w:trHeight w:val="548"/>
        </w:trPr>
        <w:tc>
          <w:tcPr>
            <w:tcW w:w="2275" w:type="pct"/>
          </w:tcPr>
          <w:p w14:paraId="62C35527"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Gregg County Sheriff`s Office</w:t>
            </w:r>
          </w:p>
          <w:p w14:paraId="1E6B05F4" w14:textId="7122295C"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6F984599" w14:textId="7F2BF647" w:rsidR="007A60EA"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Van Police Department</w:t>
            </w:r>
          </w:p>
        </w:tc>
      </w:tr>
      <w:tr w:rsidR="007A60EA" w:rsidRPr="00FE0AB3" w14:paraId="07FB8BF7" w14:textId="77777777" w:rsidTr="00D337F3">
        <w:trPr>
          <w:trHeight w:val="350"/>
        </w:trPr>
        <w:tc>
          <w:tcPr>
            <w:tcW w:w="2275" w:type="pct"/>
          </w:tcPr>
          <w:p w14:paraId="5D4ED709" w14:textId="77777777" w:rsidR="007A60EA" w:rsidRPr="00FE0AB3" w:rsidRDefault="007A60EA"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Hallsville Police Department</w:t>
            </w:r>
          </w:p>
          <w:p w14:paraId="7D158784" w14:textId="46998FD4" w:rsidR="007A60EA" w:rsidRPr="00FE0AB3" w:rsidRDefault="007A60EA" w:rsidP="007A60EA">
            <w:pPr>
              <w:autoSpaceDE w:val="0"/>
              <w:autoSpaceDN w:val="0"/>
              <w:adjustRightInd w:val="0"/>
              <w:spacing w:after="0" w:line="240" w:lineRule="auto"/>
              <w:rPr>
                <w:rFonts w:eastAsia="Times New Roman" w:cs="Times New Roman"/>
                <w:bCs/>
                <w:sz w:val="20"/>
                <w:szCs w:val="20"/>
              </w:rPr>
            </w:pPr>
          </w:p>
        </w:tc>
        <w:tc>
          <w:tcPr>
            <w:tcW w:w="2725" w:type="pct"/>
          </w:tcPr>
          <w:p w14:paraId="26BEFCF8" w14:textId="54FAB312" w:rsidR="007A60EA" w:rsidRPr="00FE0AB3" w:rsidRDefault="00EF7146" w:rsidP="007A60EA">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Van Zandt County Constable</w:t>
            </w:r>
            <w:r>
              <w:rPr>
                <w:rFonts w:eastAsia="Times New Roman" w:cs="Times New Roman"/>
                <w:bCs/>
                <w:sz w:val="20"/>
                <w:szCs w:val="20"/>
              </w:rPr>
              <w:t>s</w:t>
            </w:r>
          </w:p>
        </w:tc>
      </w:tr>
      <w:tr w:rsidR="00EF7146" w:rsidRPr="00FE0AB3" w14:paraId="0539DF3B" w14:textId="77777777" w:rsidTr="00EF7146">
        <w:trPr>
          <w:trHeight w:val="503"/>
        </w:trPr>
        <w:tc>
          <w:tcPr>
            <w:tcW w:w="2275" w:type="pct"/>
          </w:tcPr>
          <w:p w14:paraId="6A1C91D8"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Harrison County Sheriff`s Office</w:t>
            </w:r>
          </w:p>
          <w:p w14:paraId="0D591653" w14:textId="0C2F96F4"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59B16343" w14:textId="37315E94"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Van Zandt County Sheriff’s Office</w:t>
            </w:r>
          </w:p>
        </w:tc>
      </w:tr>
      <w:tr w:rsidR="00EF7146" w:rsidRPr="00FE0AB3" w14:paraId="1DB7C38A" w14:textId="77777777" w:rsidTr="00D337F3">
        <w:trPr>
          <w:trHeight w:val="449"/>
        </w:trPr>
        <w:tc>
          <w:tcPr>
            <w:tcW w:w="2275" w:type="pct"/>
          </w:tcPr>
          <w:p w14:paraId="573EF016" w14:textId="18D3E2B4"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Harrison County Constable</w:t>
            </w:r>
            <w:r>
              <w:rPr>
                <w:rFonts w:eastAsia="Times New Roman" w:cs="Times New Roman"/>
                <w:bCs/>
                <w:sz w:val="20"/>
                <w:szCs w:val="20"/>
              </w:rPr>
              <w:t>s</w:t>
            </w:r>
          </w:p>
        </w:tc>
        <w:tc>
          <w:tcPr>
            <w:tcW w:w="2725" w:type="pct"/>
          </w:tcPr>
          <w:p w14:paraId="5E6D2F2D" w14:textId="63989838"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Waskom Police Department</w:t>
            </w:r>
          </w:p>
        </w:tc>
      </w:tr>
      <w:tr w:rsidR="00EF7146" w:rsidRPr="00FE0AB3" w14:paraId="713D898F" w14:textId="77777777" w:rsidTr="003A2F8C">
        <w:trPr>
          <w:trHeight w:val="488"/>
        </w:trPr>
        <w:tc>
          <w:tcPr>
            <w:tcW w:w="2275" w:type="pct"/>
          </w:tcPr>
          <w:p w14:paraId="66FFBC28" w14:textId="77777777" w:rsidR="00EF7146"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Hawkins Police Department</w:t>
            </w:r>
          </w:p>
          <w:p w14:paraId="0E9F86B7" w14:textId="6137B371"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2C0259D8" w14:textId="2EB1C7AE"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Wells Police Department</w:t>
            </w:r>
          </w:p>
        </w:tc>
      </w:tr>
      <w:tr w:rsidR="00EF7146" w:rsidRPr="00FE0AB3" w14:paraId="5DD6B9D1" w14:textId="77777777" w:rsidTr="003A2F8C">
        <w:trPr>
          <w:trHeight w:val="488"/>
        </w:trPr>
        <w:tc>
          <w:tcPr>
            <w:tcW w:w="2275" w:type="pct"/>
          </w:tcPr>
          <w:p w14:paraId="75730151"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Henderson County Sheriff`s Office</w:t>
            </w:r>
          </w:p>
          <w:p w14:paraId="1FAC245F" w14:textId="556B0442"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456564BE" w14:textId="09F29921"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White Oak Police Department</w:t>
            </w:r>
          </w:p>
        </w:tc>
      </w:tr>
      <w:tr w:rsidR="00EF7146" w:rsidRPr="00FE0AB3" w14:paraId="73E4DAEE" w14:textId="77777777" w:rsidTr="003A2F8C">
        <w:trPr>
          <w:trHeight w:val="476"/>
        </w:trPr>
        <w:tc>
          <w:tcPr>
            <w:tcW w:w="2275" w:type="pct"/>
          </w:tcPr>
          <w:p w14:paraId="1D6B9262" w14:textId="7E4C5FEC"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Henderson County Constable</w:t>
            </w:r>
            <w:r>
              <w:rPr>
                <w:rFonts w:eastAsia="Times New Roman" w:cs="Times New Roman"/>
                <w:bCs/>
                <w:sz w:val="20"/>
                <w:szCs w:val="20"/>
              </w:rPr>
              <w:t>s</w:t>
            </w:r>
          </w:p>
          <w:p w14:paraId="48085FBB" w14:textId="6575B648"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44ACFF03"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Whitehouse Police Department</w:t>
            </w:r>
          </w:p>
          <w:p w14:paraId="28CA4C7B" w14:textId="05F53CD9"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r w:rsidR="00EF7146" w:rsidRPr="00FE0AB3" w14:paraId="15BCB6F3" w14:textId="77777777" w:rsidTr="003A2F8C">
        <w:trPr>
          <w:trHeight w:val="476"/>
        </w:trPr>
        <w:tc>
          <w:tcPr>
            <w:tcW w:w="2275" w:type="pct"/>
          </w:tcPr>
          <w:p w14:paraId="1F01BCB1"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Henderson Police Department</w:t>
            </w:r>
          </w:p>
          <w:p w14:paraId="0DEEEA46" w14:textId="4403EEF2"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4CD49599"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Wills Point Police Department</w:t>
            </w:r>
          </w:p>
          <w:p w14:paraId="4BDA6E0D" w14:textId="39D95874"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r w:rsidR="00EF7146" w:rsidRPr="00FE0AB3" w14:paraId="13F631B1" w14:textId="77777777" w:rsidTr="003A2F8C">
        <w:trPr>
          <w:trHeight w:val="488"/>
        </w:trPr>
        <w:tc>
          <w:tcPr>
            <w:tcW w:w="2275" w:type="pct"/>
          </w:tcPr>
          <w:p w14:paraId="582E7589"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lastRenderedPageBreak/>
              <w:t>Jacksonville Police Department</w:t>
            </w:r>
          </w:p>
          <w:p w14:paraId="777B82E1" w14:textId="65F28358"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6854B024" w14:textId="1AE5E18E"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Winnsboro Police Department</w:t>
            </w:r>
          </w:p>
        </w:tc>
      </w:tr>
      <w:tr w:rsidR="00EF7146" w:rsidRPr="00FE0AB3" w14:paraId="283BA41A" w14:textId="77777777" w:rsidTr="003A2F8C">
        <w:trPr>
          <w:trHeight w:val="488"/>
        </w:trPr>
        <w:tc>
          <w:tcPr>
            <w:tcW w:w="2275" w:type="pct"/>
          </w:tcPr>
          <w:p w14:paraId="6C060CC0"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Jefferson Police Department</w:t>
            </w:r>
          </w:p>
          <w:p w14:paraId="4B453057" w14:textId="23A5A11C"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67A987C6"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 xml:space="preserve">Wood County Sheriff`s Office </w:t>
            </w:r>
          </w:p>
          <w:p w14:paraId="49504A35" w14:textId="7D14E444"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r w:rsidR="00EF7146" w:rsidRPr="00FE0AB3" w14:paraId="3E197787" w14:textId="77777777" w:rsidTr="003A2F8C">
        <w:trPr>
          <w:trHeight w:val="488"/>
        </w:trPr>
        <w:tc>
          <w:tcPr>
            <w:tcW w:w="2275" w:type="pct"/>
          </w:tcPr>
          <w:p w14:paraId="6971C287"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Kilgore Police Department</w:t>
            </w:r>
          </w:p>
          <w:p w14:paraId="676089D6" w14:textId="2422765B"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4F4C5303" w14:textId="64738365"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Wood County Constable</w:t>
            </w:r>
            <w:r>
              <w:rPr>
                <w:rFonts w:eastAsia="Times New Roman" w:cs="Times New Roman"/>
                <w:bCs/>
                <w:sz w:val="20"/>
                <w:szCs w:val="20"/>
              </w:rPr>
              <w:t>s</w:t>
            </w:r>
          </w:p>
        </w:tc>
      </w:tr>
      <w:tr w:rsidR="00EF7146" w:rsidRPr="00FE0AB3" w14:paraId="474605BE" w14:textId="77777777" w:rsidTr="003A2F8C">
        <w:trPr>
          <w:trHeight w:val="488"/>
        </w:trPr>
        <w:tc>
          <w:tcPr>
            <w:tcW w:w="2275" w:type="pct"/>
          </w:tcPr>
          <w:p w14:paraId="342D237E" w14:textId="0EFB2736"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Lakeport Police Department</w:t>
            </w:r>
          </w:p>
        </w:tc>
        <w:tc>
          <w:tcPr>
            <w:tcW w:w="2725" w:type="pct"/>
          </w:tcPr>
          <w:p w14:paraId="13ABF797" w14:textId="6B762A31"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Yantis Police Department</w:t>
            </w:r>
          </w:p>
        </w:tc>
      </w:tr>
      <w:tr w:rsidR="00EF7146" w:rsidRPr="00FE0AB3" w14:paraId="1A1F1EC0" w14:textId="77777777" w:rsidTr="00D337F3">
        <w:trPr>
          <w:trHeight w:val="440"/>
        </w:trPr>
        <w:tc>
          <w:tcPr>
            <w:tcW w:w="2275" w:type="pct"/>
          </w:tcPr>
          <w:p w14:paraId="0C089AC1"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Lindale Police Department</w:t>
            </w:r>
          </w:p>
          <w:p w14:paraId="7B5E659B" w14:textId="592349F6"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3D6656DD" w14:textId="2C2C006A"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r w:rsidR="00EF7146" w:rsidRPr="00FE0AB3" w14:paraId="251F05D2" w14:textId="77777777" w:rsidTr="003A2F8C">
        <w:trPr>
          <w:trHeight w:val="488"/>
        </w:trPr>
        <w:tc>
          <w:tcPr>
            <w:tcW w:w="2275" w:type="pct"/>
          </w:tcPr>
          <w:p w14:paraId="1B48FBF5"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Log Cabin Police Department</w:t>
            </w:r>
          </w:p>
          <w:p w14:paraId="7F5A9E1C" w14:textId="4738710B"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428FE3B2" w14:textId="2F18A319"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r w:rsidR="00EF7146" w:rsidRPr="00FE0AB3" w14:paraId="703C640B" w14:textId="77777777" w:rsidTr="003A2F8C">
        <w:trPr>
          <w:trHeight w:val="488"/>
        </w:trPr>
        <w:tc>
          <w:tcPr>
            <w:tcW w:w="2275" w:type="pct"/>
          </w:tcPr>
          <w:p w14:paraId="0365BF09"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Longview Police Department</w:t>
            </w:r>
          </w:p>
          <w:p w14:paraId="5518BE06" w14:textId="06535D8C"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4EFD8DF9" w14:textId="5F35BF96"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r w:rsidR="00EF7146" w:rsidRPr="00FE0AB3" w14:paraId="7F5D5D95" w14:textId="77777777" w:rsidTr="003A2F8C">
        <w:trPr>
          <w:trHeight w:val="476"/>
        </w:trPr>
        <w:tc>
          <w:tcPr>
            <w:tcW w:w="2275" w:type="pct"/>
          </w:tcPr>
          <w:p w14:paraId="7CF3B519" w14:textId="77777777" w:rsidR="00EF7146" w:rsidRPr="00FE0AB3" w:rsidRDefault="00EF7146" w:rsidP="00EF7146">
            <w:pPr>
              <w:autoSpaceDE w:val="0"/>
              <w:autoSpaceDN w:val="0"/>
              <w:adjustRightInd w:val="0"/>
              <w:spacing w:after="0" w:line="240" w:lineRule="auto"/>
              <w:rPr>
                <w:rFonts w:eastAsia="Times New Roman" w:cs="Times New Roman"/>
                <w:bCs/>
                <w:sz w:val="20"/>
                <w:szCs w:val="20"/>
              </w:rPr>
            </w:pPr>
            <w:r w:rsidRPr="00FE0AB3">
              <w:rPr>
                <w:rFonts w:eastAsia="Times New Roman" w:cs="Times New Roman"/>
                <w:bCs/>
                <w:sz w:val="20"/>
                <w:szCs w:val="20"/>
              </w:rPr>
              <w:t>Malakoff Police Department</w:t>
            </w:r>
          </w:p>
          <w:p w14:paraId="57D6EAFD" w14:textId="7953FE94"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c>
          <w:tcPr>
            <w:tcW w:w="2725" w:type="pct"/>
          </w:tcPr>
          <w:p w14:paraId="3D8DAE1D" w14:textId="72F07CC4" w:rsidR="00EF7146" w:rsidRPr="00FE0AB3" w:rsidRDefault="00EF7146" w:rsidP="00EF7146">
            <w:pPr>
              <w:autoSpaceDE w:val="0"/>
              <w:autoSpaceDN w:val="0"/>
              <w:adjustRightInd w:val="0"/>
              <w:spacing w:after="0" w:line="240" w:lineRule="auto"/>
              <w:rPr>
                <w:rFonts w:eastAsia="Times New Roman" w:cs="Times New Roman"/>
                <w:bCs/>
                <w:sz w:val="20"/>
                <w:szCs w:val="20"/>
              </w:rPr>
            </w:pPr>
          </w:p>
        </w:tc>
      </w:tr>
    </w:tbl>
    <w:p w14:paraId="0D117B13" w14:textId="77777777" w:rsidR="00E32E8E" w:rsidRPr="00CD01C6" w:rsidRDefault="00E32E8E" w:rsidP="00E32E8E">
      <w:pPr>
        <w:spacing w:after="0" w:line="276" w:lineRule="auto"/>
        <w:jc w:val="both"/>
        <w:rPr>
          <w:rFonts w:ascii="Garamond" w:eastAsia="Times New Roman" w:hAnsi="Garamond" w:cs="Times New Roman"/>
          <w:sz w:val="32"/>
          <w:szCs w:val="32"/>
        </w:rPr>
      </w:pPr>
      <w:r w:rsidRPr="00CD01C6">
        <w:rPr>
          <w:rFonts w:ascii="Garamond" w:eastAsia="Times New Roman" w:hAnsi="Garamond" w:cs="Times New Roman"/>
          <w:sz w:val="32"/>
          <w:szCs w:val="32"/>
        </w:rPr>
        <w:tab/>
      </w:r>
    </w:p>
    <w:p w14:paraId="72AB4C3C" w14:textId="77777777" w:rsidR="00E32E8E" w:rsidRPr="00CD01C6" w:rsidRDefault="00E32E8E" w:rsidP="00E32E8E">
      <w:pPr>
        <w:spacing w:after="0" w:line="276" w:lineRule="auto"/>
        <w:jc w:val="both"/>
        <w:rPr>
          <w:rFonts w:ascii="Garamond" w:eastAsia="Times New Roman" w:hAnsi="Garamond" w:cs="Times New Roman"/>
          <w:sz w:val="32"/>
          <w:szCs w:val="32"/>
        </w:rPr>
      </w:pPr>
      <w:r w:rsidRPr="00E40643">
        <w:rPr>
          <w:rFonts w:ascii="Garamond" w:eastAsia="Times New Roman" w:hAnsi="Garamond" w:cs="Times New Roman"/>
          <w:b/>
          <w:smallCaps/>
          <w:sz w:val="32"/>
          <w:szCs w:val="32"/>
        </w:rPr>
        <w:t>ISD Police Departments</w:t>
      </w:r>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E32E8E" w:rsidRPr="00E32E8E" w14:paraId="580D5ED7" w14:textId="77777777" w:rsidTr="00516761">
        <w:trPr>
          <w:trHeight w:val="439"/>
        </w:trPr>
        <w:tc>
          <w:tcPr>
            <w:tcW w:w="5000" w:type="pct"/>
          </w:tcPr>
          <w:p w14:paraId="679847F5" w14:textId="4694B1BB"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hyperlink r:id="rId181" w:history="1">
              <w:r w:rsidRPr="00F07058">
                <w:rPr>
                  <w:rStyle w:val="Hyperlink"/>
                  <w:rFonts w:ascii="Garamond" w:eastAsia="Times New Roman" w:hAnsi="Garamond" w:cs="Times New Roman"/>
                  <w:bCs/>
                  <w:sz w:val="20"/>
                  <w:szCs w:val="20"/>
                </w:rPr>
                <w:t>Ja</w:t>
              </w:r>
              <w:r w:rsidR="009D172C" w:rsidRPr="00F07058">
                <w:rPr>
                  <w:rStyle w:val="Hyperlink"/>
                  <w:rFonts w:ascii="Garamond" w:eastAsia="Times New Roman" w:hAnsi="Garamond" w:cs="Times New Roman"/>
                  <w:bCs/>
                  <w:sz w:val="20"/>
                  <w:szCs w:val="20"/>
                </w:rPr>
                <w:t>c</w:t>
              </w:r>
              <w:r w:rsidRPr="00F07058">
                <w:rPr>
                  <w:rStyle w:val="Hyperlink"/>
                  <w:rFonts w:ascii="Garamond" w:eastAsia="Times New Roman" w:hAnsi="Garamond" w:cs="Times New Roman"/>
                  <w:bCs/>
                  <w:sz w:val="20"/>
                  <w:szCs w:val="20"/>
                </w:rPr>
                <w:t>ksonville ISD PD</w:t>
              </w:r>
            </w:hyperlink>
          </w:p>
        </w:tc>
      </w:tr>
      <w:tr w:rsidR="00E32E8E" w:rsidRPr="00E32E8E" w14:paraId="55254EEE" w14:textId="77777777" w:rsidTr="00516761">
        <w:trPr>
          <w:trHeight w:val="452"/>
        </w:trPr>
        <w:tc>
          <w:tcPr>
            <w:tcW w:w="5000" w:type="pct"/>
          </w:tcPr>
          <w:p w14:paraId="4E48AD18" w14:textId="4198E4E1" w:rsidR="009D172C"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hyperlink r:id="rId182" w:history="1">
              <w:r w:rsidRPr="009D172C">
                <w:rPr>
                  <w:rStyle w:val="Hyperlink"/>
                  <w:rFonts w:ascii="Garamond" w:eastAsia="Times New Roman" w:hAnsi="Garamond" w:cs="Times New Roman"/>
                  <w:bCs/>
                  <w:sz w:val="20"/>
                  <w:szCs w:val="20"/>
                </w:rPr>
                <w:t>Jefferson ISD</w:t>
              </w:r>
              <w:r w:rsidR="009D172C" w:rsidRPr="009D172C">
                <w:rPr>
                  <w:rStyle w:val="Hyperlink"/>
                  <w:rFonts w:ascii="Garamond" w:eastAsia="Times New Roman" w:hAnsi="Garamond" w:cs="Times New Roman"/>
                  <w:bCs/>
                  <w:sz w:val="20"/>
                  <w:szCs w:val="20"/>
                </w:rPr>
                <w:t xml:space="preserve"> </w:t>
              </w:r>
              <w:r w:rsidRPr="009D172C">
                <w:rPr>
                  <w:rStyle w:val="Hyperlink"/>
                  <w:rFonts w:ascii="Garamond" w:eastAsia="Times New Roman" w:hAnsi="Garamond" w:cs="Times New Roman"/>
                  <w:bCs/>
                  <w:sz w:val="20"/>
                  <w:szCs w:val="20"/>
                </w:rPr>
                <w:t>PD</w:t>
              </w:r>
            </w:hyperlink>
          </w:p>
        </w:tc>
      </w:tr>
      <w:tr w:rsidR="00E32E8E" w:rsidRPr="00E32E8E" w14:paraId="45F7103B" w14:textId="77777777" w:rsidTr="00516761">
        <w:trPr>
          <w:trHeight w:val="383"/>
        </w:trPr>
        <w:tc>
          <w:tcPr>
            <w:tcW w:w="5000" w:type="pct"/>
          </w:tcPr>
          <w:p w14:paraId="1351D8CE" w14:textId="1AA2CE06"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hyperlink r:id="rId183" w:history="1">
              <w:r w:rsidRPr="00F07058">
                <w:rPr>
                  <w:rStyle w:val="Hyperlink"/>
                  <w:rFonts w:ascii="Garamond" w:eastAsia="Times New Roman" w:hAnsi="Garamond" w:cs="Times New Roman"/>
                  <w:bCs/>
                  <w:sz w:val="20"/>
                  <w:szCs w:val="20"/>
                </w:rPr>
                <w:t>Malakoff ISD PD</w:t>
              </w:r>
            </w:hyperlink>
          </w:p>
        </w:tc>
      </w:tr>
      <w:tr w:rsidR="00E32E8E" w:rsidRPr="00E32E8E" w14:paraId="63291192" w14:textId="77777777" w:rsidTr="00516761">
        <w:trPr>
          <w:trHeight w:val="213"/>
        </w:trPr>
        <w:tc>
          <w:tcPr>
            <w:tcW w:w="5000" w:type="pct"/>
          </w:tcPr>
          <w:p w14:paraId="66CBCCFC" w14:textId="4923A446" w:rsidR="00E671B9" w:rsidRDefault="00E32E8E" w:rsidP="00E32E8E">
            <w:pPr>
              <w:autoSpaceDE w:val="0"/>
              <w:autoSpaceDN w:val="0"/>
              <w:adjustRightInd w:val="0"/>
              <w:spacing w:after="0" w:line="240" w:lineRule="auto"/>
              <w:rPr>
                <w:rFonts w:ascii="Garamond" w:eastAsia="Times New Roman" w:hAnsi="Garamond" w:cs="Times New Roman"/>
                <w:bCs/>
                <w:sz w:val="20"/>
                <w:szCs w:val="20"/>
              </w:rPr>
            </w:pPr>
            <w:hyperlink r:id="rId184" w:history="1">
              <w:r w:rsidRPr="00F07058">
                <w:rPr>
                  <w:rStyle w:val="Hyperlink"/>
                  <w:rFonts w:ascii="Garamond" w:eastAsia="Times New Roman" w:hAnsi="Garamond" w:cs="Times New Roman"/>
                  <w:bCs/>
                  <w:sz w:val="20"/>
                  <w:szCs w:val="20"/>
                </w:rPr>
                <w:t>Winnsboro ISD PD</w:t>
              </w:r>
            </w:hyperlink>
          </w:p>
          <w:p w14:paraId="3383D257" w14:textId="0C6CE52F" w:rsidR="00452CA0" w:rsidRPr="00E32E8E" w:rsidRDefault="00452CA0" w:rsidP="00E32E8E">
            <w:pPr>
              <w:autoSpaceDE w:val="0"/>
              <w:autoSpaceDN w:val="0"/>
              <w:adjustRightInd w:val="0"/>
              <w:spacing w:after="0" w:line="240" w:lineRule="auto"/>
              <w:rPr>
                <w:rFonts w:ascii="Garamond" w:eastAsia="Times New Roman" w:hAnsi="Garamond" w:cs="Times New Roman"/>
                <w:bCs/>
                <w:sz w:val="20"/>
                <w:szCs w:val="20"/>
              </w:rPr>
            </w:pPr>
          </w:p>
        </w:tc>
      </w:tr>
    </w:tbl>
    <w:p w14:paraId="3993F032" w14:textId="77777777" w:rsidR="00714C64" w:rsidRPr="00E32E8E" w:rsidRDefault="00714C64" w:rsidP="00E32E8E">
      <w:pPr>
        <w:spacing w:after="0" w:line="276" w:lineRule="auto"/>
        <w:jc w:val="both"/>
        <w:rPr>
          <w:rFonts w:ascii="Garamond" w:eastAsia="Times New Roman" w:hAnsi="Garamond" w:cs="Times New Roman"/>
          <w:b/>
          <w:smallCaps/>
          <w:color w:val="0070C0"/>
          <w:sz w:val="16"/>
          <w:szCs w:val="16"/>
        </w:rPr>
      </w:pPr>
    </w:p>
    <w:p w14:paraId="7B72860D" w14:textId="77777777" w:rsidR="00714C64" w:rsidRPr="000C612E" w:rsidRDefault="00714C64" w:rsidP="00E32E8E">
      <w:pPr>
        <w:spacing w:after="0" w:line="276" w:lineRule="auto"/>
        <w:jc w:val="both"/>
        <w:rPr>
          <w:rFonts w:ascii="Garamond" w:eastAsia="Times New Roman" w:hAnsi="Garamond" w:cs="Times New Roman"/>
          <w:b/>
          <w:smallCaps/>
          <w:color w:val="0070C0"/>
          <w:sz w:val="16"/>
          <w:szCs w:val="16"/>
        </w:rPr>
      </w:pPr>
    </w:p>
    <w:p w14:paraId="738DA365" w14:textId="77777777" w:rsidR="00E32E8E" w:rsidRPr="00CD01C6" w:rsidRDefault="00E32E8E" w:rsidP="00E32E8E">
      <w:pPr>
        <w:spacing w:after="0" w:line="276" w:lineRule="auto"/>
        <w:jc w:val="both"/>
        <w:rPr>
          <w:rFonts w:ascii="Garamond" w:eastAsia="Times New Roman" w:hAnsi="Garamond" w:cs="Times New Roman"/>
          <w:b/>
          <w:smallCaps/>
          <w:sz w:val="32"/>
          <w:szCs w:val="32"/>
        </w:rPr>
      </w:pPr>
      <w:r w:rsidRPr="00E40643">
        <w:rPr>
          <w:rFonts w:ascii="Garamond" w:eastAsia="Times New Roman" w:hAnsi="Garamond" w:cs="Times New Roman"/>
          <w:b/>
          <w:smallCaps/>
          <w:sz w:val="32"/>
          <w:szCs w:val="32"/>
        </w:rPr>
        <w:t>Victim Services</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6857"/>
      </w:tblGrid>
      <w:tr w:rsidR="00E32E8E" w:rsidRPr="00E32E8E" w14:paraId="4038EC88" w14:textId="77777777" w:rsidTr="001508B6">
        <w:trPr>
          <w:trHeight w:val="453"/>
        </w:trPr>
        <w:tc>
          <w:tcPr>
            <w:tcW w:w="1901" w:type="pct"/>
          </w:tcPr>
          <w:p w14:paraId="1BC25181"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Crisis Center of Anderson &amp; Cherokee Counties</w:t>
            </w:r>
          </w:p>
          <w:p w14:paraId="08BD866D" w14:textId="77777777" w:rsidR="00E32E8E" w:rsidRPr="003E4216" w:rsidRDefault="00E64FAE" w:rsidP="00E32E8E">
            <w:pPr>
              <w:autoSpaceDE w:val="0"/>
              <w:autoSpaceDN w:val="0"/>
              <w:adjustRightInd w:val="0"/>
              <w:spacing w:after="0" w:line="240" w:lineRule="auto"/>
              <w:rPr>
                <w:rFonts w:ascii="Garamond" w:eastAsia="Times New Roman" w:hAnsi="Garamond" w:cs="Times New Roman"/>
                <w:bCs/>
                <w:sz w:val="20"/>
                <w:szCs w:val="20"/>
              </w:rPr>
            </w:pPr>
            <w:hyperlink r:id="rId185" w:history="1">
              <w:r w:rsidRPr="003E4216">
                <w:rPr>
                  <w:rStyle w:val="Hyperlink"/>
                  <w:rFonts w:eastAsia="Times New Roman" w:cs="Times New Roman"/>
                  <w:sz w:val="20"/>
                  <w:szCs w:val="20"/>
                </w:rPr>
                <w:t>http://www.mycrisiscenter.com/</w:t>
              </w:r>
            </w:hyperlink>
            <w:r>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c>
          <w:tcPr>
            <w:tcW w:w="3099" w:type="pct"/>
          </w:tcPr>
          <w:p w14:paraId="69DABECA"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Anderson County District Attorney’s Office</w:t>
            </w:r>
          </w:p>
          <w:p w14:paraId="07D63842" w14:textId="77777777" w:rsidR="00E32E8E" w:rsidRPr="003E4216" w:rsidRDefault="00E64FAE" w:rsidP="00E32E8E">
            <w:pPr>
              <w:autoSpaceDE w:val="0"/>
              <w:autoSpaceDN w:val="0"/>
              <w:adjustRightInd w:val="0"/>
              <w:spacing w:after="0" w:line="240" w:lineRule="auto"/>
              <w:rPr>
                <w:rFonts w:ascii="Garamond" w:eastAsia="Times New Roman" w:hAnsi="Garamond" w:cs="Times New Roman"/>
                <w:bCs/>
                <w:sz w:val="20"/>
                <w:szCs w:val="20"/>
              </w:rPr>
            </w:pPr>
            <w:hyperlink r:id="rId186" w:history="1">
              <w:r w:rsidRPr="003E4216">
                <w:rPr>
                  <w:rStyle w:val="Hyperlink"/>
                  <w:rFonts w:eastAsia="Times New Roman" w:cs="Times New Roman"/>
                  <w:sz w:val="20"/>
                  <w:szCs w:val="20"/>
                </w:rPr>
                <w:t>http://www.co.anderson.tx.us/default.aspx?Anderson_County/District.Attorney</w:t>
              </w:r>
            </w:hyperlink>
            <w:r>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r>
      <w:tr w:rsidR="00E32E8E" w:rsidRPr="00E32E8E" w14:paraId="4F2EA20B" w14:textId="77777777" w:rsidTr="001508B6">
        <w:trPr>
          <w:trHeight w:val="466"/>
        </w:trPr>
        <w:tc>
          <w:tcPr>
            <w:tcW w:w="1901" w:type="pct"/>
          </w:tcPr>
          <w:p w14:paraId="62D6EBDB"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East Texas Crisis Center</w:t>
            </w:r>
          </w:p>
          <w:p w14:paraId="6A231137" w14:textId="77777777" w:rsidR="00E32E8E" w:rsidRPr="003E4216" w:rsidRDefault="00E64FAE" w:rsidP="00E32E8E">
            <w:pPr>
              <w:autoSpaceDE w:val="0"/>
              <w:autoSpaceDN w:val="0"/>
              <w:adjustRightInd w:val="0"/>
              <w:spacing w:after="0" w:line="240" w:lineRule="auto"/>
              <w:rPr>
                <w:rFonts w:ascii="Garamond" w:eastAsia="Times New Roman" w:hAnsi="Garamond" w:cs="Times New Roman"/>
                <w:bCs/>
                <w:sz w:val="20"/>
                <w:szCs w:val="20"/>
              </w:rPr>
            </w:pPr>
            <w:hyperlink r:id="rId187" w:history="1">
              <w:r w:rsidRPr="003E4216">
                <w:rPr>
                  <w:rStyle w:val="Hyperlink"/>
                  <w:rFonts w:eastAsia="Times New Roman" w:cs="Times New Roman"/>
                  <w:sz w:val="20"/>
                  <w:szCs w:val="20"/>
                </w:rPr>
                <w:t>http://etcc.org/</w:t>
              </w:r>
            </w:hyperlink>
            <w:r>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c>
          <w:tcPr>
            <w:tcW w:w="3099" w:type="pct"/>
          </w:tcPr>
          <w:p w14:paraId="5E5850F5"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Gregg County District Attorney’s Office</w:t>
            </w:r>
          </w:p>
          <w:p w14:paraId="7D26A902" w14:textId="1B95216D" w:rsidR="00E32E8E" w:rsidRPr="003E4216" w:rsidRDefault="009A5EF1" w:rsidP="00E32E8E">
            <w:pPr>
              <w:autoSpaceDE w:val="0"/>
              <w:autoSpaceDN w:val="0"/>
              <w:adjustRightInd w:val="0"/>
              <w:spacing w:after="0" w:line="240" w:lineRule="auto"/>
              <w:rPr>
                <w:rFonts w:ascii="Garamond" w:eastAsia="Times New Roman" w:hAnsi="Garamond" w:cs="Times New Roman"/>
                <w:bCs/>
                <w:sz w:val="20"/>
                <w:szCs w:val="20"/>
              </w:rPr>
            </w:pPr>
            <w:hyperlink r:id="rId188" w:history="1">
              <w:r>
                <w:rPr>
                  <w:rStyle w:val="Hyperlink"/>
                  <w:rFonts w:eastAsia="Times New Roman" w:cs="Times New Roman"/>
                  <w:sz w:val="20"/>
                  <w:szCs w:val="20"/>
                </w:rPr>
                <w:t>Gregg County District Attorney</w:t>
              </w:r>
            </w:hyperlink>
            <w:r w:rsidR="00E64FAE">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r>
      <w:tr w:rsidR="00E32E8E" w:rsidRPr="00E32E8E" w14:paraId="65F6E58B" w14:textId="77777777" w:rsidTr="001508B6">
        <w:trPr>
          <w:trHeight w:val="453"/>
        </w:trPr>
        <w:tc>
          <w:tcPr>
            <w:tcW w:w="1901" w:type="pct"/>
          </w:tcPr>
          <w:p w14:paraId="46CFDB84" w14:textId="77777777" w:rsidR="009A5EF1" w:rsidRPr="00E32E8E" w:rsidRDefault="009A5EF1" w:rsidP="009A5EF1">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Henderson County HELP Center</w:t>
            </w:r>
          </w:p>
          <w:p w14:paraId="0F2025CB" w14:textId="2F25258E" w:rsidR="00E32E8E" w:rsidRPr="003E4216" w:rsidRDefault="009A5EF1" w:rsidP="009A5EF1">
            <w:pPr>
              <w:autoSpaceDE w:val="0"/>
              <w:autoSpaceDN w:val="0"/>
              <w:adjustRightInd w:val="0"/>
              <w:spacing w:after="0" w:line="240" w:lineRule="auto"/>
              <w:rPr>
                <w:rFonts w:ascii="Garamond" w:eastAsia="Times New Roman" w:hAnsi="Garamond" w:cs="Times New Roman"/>
                <w:bCs/>
                <w:sz w:val="20"/>
                <w:szCs w:val="20"/>
              </w:rPr>
            </w:pPr>
            <w:hyperlink r:id="rId189" w:history="1">
              <w:r w:rsidRPr="003E4216">
                <w:rPr>
                  <w:rStyle w:val="Hyperlink"/>
                  <w:rFonts w:eastAsia="Times New Roman" w:cs="Times New Roman"/>
                  <w:sz w:val="20"/>
                  <w:szCs w:val="20"/>
                </w:rPr>
                <w:t>http://thehelpcenter.org/</w:t>
              </w:r>
            </w:hyperlink>
            <w:r>
              <w:rPr>
                <w:rFonts w:eastAsia="Times New Roman" w:cs="Times New Roman"/>
                <w:sz w:val="20"/>
                <w:szCs w:val="20"/>
              </w:rPr>
              <w:t xml:space="preserve"> </w:t>
            </w:r>
            <w:r w:rsidRPr="003E4216">
              <w:rPr>
                <w:rFonts w:ascii="Garamond" w:eastAsia="Times New Roman" w:hAnsi="Garamond" w:cs="Times New Roman"/>
                <w:bCs/>
                <w:sz w:val="20"/>
                <w:szCs w:val="20"/>
              </w:rPr>
              <w:t xml:space="preserve"> </w:t>
            </w:r>
          </w:p>
        </w:tc>
        <w:tc>
          <w:tcPr>
            <w:tcW w:w="3099" w:type="pct"/>
          </w:tcPr>
          <w:p w14:paraId="5F56A427"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Upshur County District Attorney’s Office</w:t>
            </w:r>
          </w:p>
          <w:p w14:paraId="19E449FB" w14:textId="367BB0C2" w:rsidR="00E32E8E" w:rsidRPr="003E4216" w:rsidRDefault="009A5EF1" w:rsidP="00E32E8E">
            <w:pPr>
              <w:autoSpaceDE w:val="0"/>
              <w:autoSpaceDN w:val="0"/>
              <w:adjustRightInd w:val="0"/>
              <w:spacing w:after="0" w:line="240" w:lineRule="auto"/>
              <w:rPr>
                <w:rFonts w:ascii="Garamond" w:eastAsia="Times New Roman" w:hAnsi="Garamond" w:cs="Times New Roman"/>
                <w:bCs/>
                <w:sz w:val="20"/>
                <w:szCs w:val="20"/>
              </w:rPr>
            </w:pPr>
            <w:hyperlink r:id="rId190" w:history="1">
              <w:r>
                <w:rPr>
                  <w:rStyle w:val="Hyperlink"/>
                  <w:rFonts w:eastAsia="Times New Roman" w:cs="Times New Roman"/>
                  <w:sz w:val="20"/>
                  <w:szCs w:val="20"/>
                </w:rPr>
                <w:t>http://www.countyofupshur.com/page/district_attorney</w:t>
              </w:r>
            </w:hyperlink>
            <w:r w:rsidR="00E64FAE">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r>
      <w:tr w:rsidR="00E32E8E" w:rsidRPr="00E32E8E" w14:paraId="1E5546B4" w14:textId="77777777" w:rsidTr="001508B6">
        <w:trPr>
          <w:trHeight w:val="453"/>
        </w:trPr>
        <w:tc>
          <w:tcPr>
            <w:tcW w:w="1901" w:type="pct"/>
          </w:tcPr>
          <w:p w14:paraId="1BAE00FA" w14:textId="77777777" w:rsidR="009A5EF1" w:rsidRPr="00E32E8E" w:rsidRDefault="00E32E8E" w:rsidP="009A5EF1">
            <w:pPr>
              <w:autoSpaceDE w:val="0"/>
              <w:autoSpaceDN w:val="0"/>
              <w:adjustRightInd w:val="0"/>
              <w:spacing w:after="0" w:line="240" w:lineRule="auto"/>
              <w:rPr>
                <w:rFonts w:ascii="Garamond" w:eastAsia="Times New Roman" w:hAnsi="Garamond" w:cs="Times New Roman"/>
                <w:bCs/>
                <w:sz w:val="20"/>
                <w:szCs w:val="20"/>
              </w:rPr>
            </w:pPr>
            <w:r w:rsidRPr="003E4216">
              <w:rPr>
                <w:rFonts w:ascii="Garamond" w:eastAsia="Times New Roman" w:hAnsi="Garamond" w:cs="Times New Roman"/>
                <w:bCs/>
                <w:sz w:val="20"/>
                <w:szCs w:val="20"/>
              </w:rPr>
              <w:t xml:space="preserve"> </w:t>
            </w:r>
            <w:r w:rsidR="009A5EF1" w:rsidRPr="00E32E8E">
              <w:rPr>
                <w:rFonts w:ascii="Garamond" w:eastAsia="Times New Roman" w:hAnsi="Garamond" w:cs="Times New Roman"/>
                <w:bCs/>
                <w:sz w:val="20"/>
                <w:szCs w:val="20"/>
              </w:rPr>
              <w:t>Van Zandt County District Attorney’s Office</w:t>
            </w:r>
          </w:p>
          <w:p w14:paraId="28C6C463" w14:textId="7D6824E6" w:rsidR="00E32E8E" w:rsidRPr="003E4216" w:rsidRDefault="009A5EF1" w:rsidP="009A5EF1">
            <w:pPr>
              <w:autoSpaceDE w:val="0"/>
              <w:autoSpaceDN w:val="0"/>
              <w:adjustRightInd w:val="0"/>
              <w:spacing w:after="0" w:line="240" w:lineRule="auto"/>
              <w:rPr>
                <w:rFonts w:ascii="Garamond" w:eastAsia="Times New Roman" w:hAnsi="Garamond" w:cs="Times New Roman"/>
                <w:bCs/>
                <w:sz w:val="20"/>
                <w:szCs w:val="20"/>
              </w:rPr>
            </w:pPr>
            <w:hyperlink r:id="rId191" w:history="1">
              <w:r w:rsidRPr="003E4216">
                <w:rPr>
                  <w:rStyle w:val="Hyperlink"/>
                  <w:rFonts w:eastAsia="Times New Roman" w:cs="Times New Roman"/>
                  <w:sz w:val="20"/>
                  <w:szCs w:val="20"/>
                </w:rPr>
                <w:t>http://www.vzda.org/</w:t>
              </w:r>
            </w:hyperlink>
            <w:r>
              <w:rPr>
                <w:rFonts w:eastAsia="Times New Roman" w:cs="Times New Roman"/>
                <w:sz w:val="20"/>
                <w:szCs w:val="20"/>
              </w:rPr>
              <w:t xml:space="preserve"> </w:t>
            </w:r>
            <w:r w:rsidRPr="003E4216">
              <w:rPr>
                <w:rFonts w:ascii="Garamond" w:eastAsia="Times New Roman" w:hAnsi="Garamond" w:cs="Times New Roman"/>
                <w:bCs/>
                <w:sz w:val="20"/>
                <w:szCs w:val="20"/>
              </w:rPr>
              <w:t xml:space="preserve"> </w:t>
            </w:r>
          </w:p>
        </w:tc>
        <w:tc>
          <w:tcPr>
            <w:tcW w:w="3099" w:type="pct"/>
          </w:tcPr>
          <w:p w14:paraId="0DA216E7" w14:textId="38F4A014" w:rsidR="00E32E8E" w:rsidRPr="003E4216"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3E4216">
              <w:rPr>
                <w:rFonts w:ascii="Garamond" w:eastAsia="Times New Roman" w:hAnsi="Garamond" w:cs="Times New Roman"/>
                <w:bCs/>
                <w:sz w:val="20"/>
                <w:szCs w:val="20"/>
              </w:rPr>
              <w:t xml:space="preserve"> </w:t>
            </w:r>
          </w:p>
        </w:tc>
      </w:tr>
      <w:tr w:rsidR="00E32E8E" w:rsidRPr="00E32E8E" w14:paraId="65F4505C" w14:textId="77777777" w:rsidTr="001508B6">
        <w:trPr>
          <w:trHeight w:val="699"/>
        </w:trPr>
        <w:tc>
          <w:tcPr>
            <w:tcW w:w="1901" w:type="pct"/>
          </w:tcPr>
          <w:p w14:paraId="4886365D"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Smith County Crime Victim Services</w:t>
            </w:r>
          </w:p>
          <w:p w14:paraId="5FE078DB" w14:textId="77777777" w:rsidR="00E32E8E" w:rsidRPr="003E4216" w:rsidRDefault="00E64FAE" w:rsidP="00E32E8E">
            <w:pPr>
              <w:autoSpaceDE w:val="0"/>
              <w:autoSpaceDN w:val="0"/>
              <w:adjustRightInd w:val="0"/>
              <w:spacing w:after="0" w:line="240" w:lineRule="auto"/>
              <w:rPr>
                <w:rFonts w:ascii="Garamond" w:eastAsia="Times New Roman" w:hAnsi="Garamond" w:cs="Times New Roman"/>
                <w:bCs/>
                <w:sz w:val="20"/>
                <w:szCs w:val="20"/>
              </w:rPr>
            </w:pPr>
            <w:hyperlink r:id="rId192" w:history="1">
              <w:r w:rsidRPr="003E4216">
                <w:rPr>
                  <w:rStyle w:val="Hyperlink"/>
                  <w:rFonts w:eastAsia="Times New Roman" w:cs="Times New Roman"/>
                  <w:sz w:val="20"/>
                  <w:szCs w:val="20"/>
                </w:rPr>
                <w:t>http://www.smith-county.com/Law/DA/Default.aspx</w:t>
              </w:r>
            </w:hyperlink>
            <w:r>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c>
          <w:tcPr>
            <w:tcW w:w="3099" w:type="pct"/>
          </w:tcPr>
          <w:p w14:paraId="4189590D"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Wood County District Attorney’s Office</w:t>
            </w:r>
          </w:p>
          <w:p w14:paraId="4D2A2C5A" w14:textId="77777777" w:rsidR="00E32E8E" w:rsidRPr="003E4216" w:rsidRDefault="002F1C3C" w:rsidP="00E32E8E">
            <w:pPr>
              <w:autoSpaceDE w:val="0"/>
              <w:autoSpaceDN w:val="0"/>
              <w:adjustRightInd w:val="0"/>
              <w:spacing w:after="0" w:line="240" w:lineRule="auto"/>
              <w:rPr>
                <w:rFonts w:ascii="Garamond" w:eastAsia="Times New Roman" w:hAnsi="Garamond" w:cs="Times New Roman"/>
                <w:bCs/>
                <w:sz w:val="20"/>
                <w:szCs w:val="20"/>
              </w:rPr>
            </w:pPr>
            <w:hyperlink r:id="rId193" w:history="1">
              <w:r w:rsidRPr="003E4216">
                <w:rPr>
                  <w:rStyle w:val="Hyperlink"/>
                  <w:rFonts w:eastAsia="Times New Roman" w:cs="Times New Roman"/>
                  <w:sz w:val="20"/>
                  <w:szCs w:val="20"/>
                </w:rPr>
                <w:t>http://www.mywoodcounty.com/default.aspx?name=distatty</w:t>
              </w:r>
            </w:hyperlink>
            <w:r>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r>
      <w:tr w:rsidR="00E32E8E" w:rsidRPr="00E32E8E" w14:paraId="576869D8" w14:textId="77777777" w:rsidTr="001508B6">
        <w:trPr>
          <w:trHeight w:val="453"/>
        </w:trPr>
        <w:tc>
          <w:tcPr>
            <w:tcW w:w="1901" w:type="pct"/>
          </w:tcPr>
          <w:p w14:paraId="68BBC731"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r w:rsidRPr="00E32E8E">
              <w:rPr>
                <w:rFonts w:ascii="Garamond" w:eastAsia="Times New Roman" w:hAnsi="Garamond" w:cs="Times New Roman"/>
                <w:bCs/>
                <w:sz w:val="20"/>
                <w:szCs w:val="20"/>
              </w:rPr>
              <w:t>Women’s Center of East Texas</w:t>
            </w:r>
          </w:p>
          <w:p w14:paraId="06D5809D" w14:textId="77777777" w:rsidR="00E32E8E" w:rsidRPr="003E4216" w:rsidRDefault="00E64FAE" w:rsidP="00E32E8E">
            <w:pPr>
              <w:autoSpaceDE w:val="0"/>
              <w:autoSpaceDN w:val="0"/>
              <w:adjustRightInd w:val="0"/>
              <w:spacing w:after="0" w:line="240" w:lineRule="auto"/>
              <w:rPr>
                <w:rFonts w:ascii="Garamond" w:eastAsia="Times New Roman" w:hAnsi="Garamond" w:cs="Times New Roman"/>
                <w:bCs/>
                <w:sz w:val="20"/>
                <w:szCs w:val="20"/>
              </w:rPr>
            </w:pPr>
            <w:hyperlink r:id="rId194" w:history="1">
              <w:r w:rsidRPr="003E4216">
                <w:rPr>
                  <w:rStyle w:val="Hyperlink"/>
                  <w:rFonts w:eastAsia="Times New Roman" w:cs="Times New Roman"/>
                  <w:sz w:val="20"/>
                  <w:szCs w:val="20"/>
                </w:rPr>
                <w:t>http://www.wc-et.org/</w:t>
              </w:r>
            </w:hyperlink>
            <w:r>
              <w:rPr>
                <w:rFonts w:eastAsia="Times New Roman" w:cs="Times New Roman"/>
                <w:sz w:val="20"/>
                <w:szCs w:val="20"/>
              </w:rPr>
              <w:t xml:space="preserve"> </w:t>
            </w:r>
            <w:r w:rsidR="00E32E8E" w:rsidRPr="003E4216">
              <w:rPr>
                <w:rFonts w:ascii="Garamond" w:eastAsia="Times New Roman" w:hAnsi="Garamond" w:cs="Times New Roman"/>
                <w:bCs/>
                <w:sz w:val="20"/>
                <w:szCs w:val="20"/>
              </w:rPr>
              <w:t xml:space="preserve"> </w:t>
            </w:r>
          </w:p>
        </w:tc>
        <w:tc>
          <w:tcPr>
            <w:tcW w:w="3099" w:type="pct"/>
          </w:tcPr>
          <w:p w14:paraId="47B3CA65" w14:textId="77777777" w:rsidR="00E32E8E" w:rsidRPr="00E32E8E" w:rsidRDefault="00E32E8E" w:rsidP="00E32E8E">
            <w:pPr>
              <w:autoSpaceDE w:val="0"/>
              <w:autoSpaceDN w:val="0"/>
              <w:adjustRightInd w:val="0"/>
              <w:spacing w:after="0" w:line="240" w:lineRule="auto"/>
              <w:rPr>
                <w:rFonts w:ascii="Garamond" w:eastAsia="Times New Roman" w:hAnsi="Garamond" w:cs="Times New Roman"/>
                <w:bCs/>
                <w:sz w:val="20"/>
                <w:szCs w:val="20"/>
              </w:rPr>
            </w:pPr>
          </w:p>
        </w:tc>
      </w:tr>
    </w:tbl>
    <w:p w14:paraId="5BB1658C" w14:textId="77777777" w:rsidR="00E32E8E" w:rsidRPr="00A7716D" w:rsidRDefault="00E32E8E" w:rsidP="00E32E8E">
      <w:pPr>
        <w:autoSpaceDE w:val="0"/>
        <w:autoSpaceDN w:val="0"/>
        <w:adjustRightInd w:val="0"/>
        <w:spacing w:after="0" w:line="240" w:lineRule="auto"/>
        <w:rPr>
          <w:rFonts w:ascii="Garamond" w:eastAsia="Times New Roman" w:hAnsi="Garamond" w:cs="Courier New"/>
          <w:sz w:val="24"/>
          <w:szCs w:val="24"/>
        </w:rPr>
      </w:pPr>
      <w:r w:rsidRPr="00E32E8E">
        <w:rPr>
          <w:rFonts w:ascii="Garamond" w:eastAsia="Times New Roman" w:hAnsi="Garamond" w:cs="Courier New"/>
          <w:sz w:val="24"/>
          <w:szCs w:val="24"/>
        </w:rPr>
        <w:tab/>
      </w:r>
      <w:r w:rsidRPr="00E32E8E">
        <w:rPr>
          <w:rFonts w:ascii="Garamond" w:eastAsia="Times New Roman" w:hAnsi="Garamond" w:cs="Courier New"/>
          <w:sz w:val="24"/>
          <w:szCs w:val="24"/>
        </w:rPr>
        <w:tab/>
      </w:r>
      <w:r w:rsidRPr="00E32E8E">
        <w:rPr>
          <w:rFonts w:ascii="Garamond" w:eastAsia="Times New Roman" w:hAnsi="Garamond" w:cs="Courier New"/>
          <w:sz w:val="24"/>
          <w:szCs w:val="24"/>
        </w:rPr>
        <w:tab/>
      </w:r>
      <w:r w:rsidRPr="00E32E8E">
        <w:rPr>
          <w:rFonts w:ascii="Garamond" w:eastAsia="Times New Roman" w:hAnsi="Garamond" w:cs="Courier New"/>
          <w:sz w:val="24"/>
          <w:szCs w:val="24"/>
        </w:rPr>
        <w:tab/>
      </w:r>
      <w:r w:rsidRPr="00E32E8E">
        <w:rPr>
          <w:rFonts w:ascii="Garamond" w:eastAsia="Times New Roman" w:hAnsi="Garamond" w:cs="Courier New"/>
          <w:sz w:val="24"/>
          <w:szCs w:val="24"/>
        </w:rPr>
        <w:tab/>
      </w:r>
    </w:p>
    <w:p w14:paraId="3F91A325" w14:textId="77777777" w:rsidR="00E32E8E" w:rsidRPr="00CD01C6" w:rsidRDefault="00E32E8E" w:rsidP="00E32E8E">
      <w:pPr>
        <w:spacing w:after="0" w:line="276" w:lineRule="auto"/>
        <w:jc w:val="both"/>
        <w:rPr>
          <w:rFonts w:ascii="Garamond" w:eastAsia="Times New Roman" w:hAnsi="Garamond" w:cs="Times New Roman"/>
          <w:b/>
          <w:smallCaps/>
          <w:sz w:val="32"/>
          <w:szCs w:val="32"/>
        </w:rPr>
      </w:pPr>
      <w:r w:rsidRPr="00E40643">
        <w:rPr>
          <w:rFonts w:ascii="Garamond" w:eastAsia="Times New Roman" w:hAnsi="Garamond" w:cs="Times New Roman"/>
          <w:b/>
          <w:smallCaps/>
          <w:sz w:val="32"/>
          <w:szCs w:val="32"/>
        </w:rPr>
        <w:t>Mental Health &amp; Substance Abuse</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6156"/>
      </w:tblGrid>
      <w:tr w:rsidR="00E32E8E" w:rsidRPr="00E32E8E" w14:paraId="0CEAE5F4" w14:textId="77777777" w:rsidTr="00516761">
        <w:trPr>
          <w:trHeight w:val="463"/>
        </w:trPr>
        <w:tc>
          <w:tcPr>
            <w:tcW w:w="2218" w:type="pct"/>
          </w:tcPr>
          <w:p w14:paraId="512CA2E0" w14:textId="77777777"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Access</w:t>
            </w:r>
          </w:p>
          <w:p w14:paraId="38713C73" w14:textId="77777777" w:rsidR="00E32E8E" w:rsidRPr="003E4216" w:rsidRDefault="00E32E8E" w:rsidP="00E32E8E">
            <w:pPr>
              <w:spacing w:after="0" w:line="240" w:lineRule="auto"/>
              <w:rPr>
                <w:rFonts w:ascii="Garamond" w:eastAsia="Times New Roman" w:hAnsi="Garamond" w:cs="Courier New"/>
                <w:sz w:val="20"/>
                <w:szCs w:val="20"/>
              </w:rPr>
            </w:pPr>
            <w:hyperlink r:id="rId195" w:history="1">
              <w:r w:rsidRPr="003E4216">
                <w:rPr>
                  <w:rFonts w:eastAsia="Times New Roman"/>
                  <w:sz w:val="20"/>
                  <w:szCs w:val="20"/>
                </w:rPr>
                <w:t>http://www.</w:t>
              </w:r>
              <w:r w:rsidRPr="00E32E8E">
                <w:rPr>
                  <w:rFonts w:ascii="Garamond" w:eastAsia="Times New Roman" w:hAnsi="Garamond" w:cs="Courier New"/>
                  <w:color w:val="0000FF"/>
                  <w:sz w:val="20"/>
                  <w:szCs w:val="20"/>
                  <w:u w:val="single"/>
                </w:rPr>
                <w:t>accessmhmr</w:t>
              </w:r>
              <w:r w:rsidRPr="003E4216">
                <w:rPr>
                  <w:rFonts w:eastAsia="Times New Roman"/>
                  <w:sz w:val="20"/>
                  <w:szCs w:val="20"/>
                </w:rPr>
                <w:t>.org/</w:t>
              </w:r>
            </w:hyperlink>
            <w:r w:rsidRPr="003E4216">
              <w:rPr>
                <w:rFonts w:ascii="Garamond" w:eastAsia="Times New Roman" w:hAnsi="Garamond" w:cs="Courier New"/>
                <w:sz w:val="20"/>
                <w:szCs w:val="20"/>
              </w:rPr>
              <w:t xml:space="preserve"> </w:t>
            </w:r>
          </w:p>
        </w:tc>
        <w:tc>
          <w:tcPr>
            <w:tcW w:w="2782" w:type="pct"/>
          </w:tcPr>
          <w:p w14:paraId="6B28CFC8" w14:textId="77777777" w:rsidR="00E32E8E" w:rsidRPr="0002464B" w:rsidRDefault="00E32E8E" w:rsidP="00E32E8E">
            <w:pPr>
              <w:spacing w:after="0" w:line="240" w:lineRule="auto"/>
              <w:rPr>
                <w:rFonts w:eastAsia="Times New Roman" w:cs="Courier New"/>
                <w:sz w:val="20"/>
                <w:szCs w:val="20"/>
              </w:rPr>
            </w:pPr>
            <w:r w:rsidRPr="0002464B">
              <w:rPr>
                <w:rFonts w:eastAsia="Times New Roman" w:cs="Courier New"/>
                <w:sz w:val="20"/>
                <w:szCs w:val="20"/>
              </w:rPr>
              <w:t>Henderson County HELP Center</w:t>
            </w:r>
            <w:r w:rsidR="0002464B" w:rsidRPr="0002464B">
              <w:rPr>
                <w:rFonts w:eastAsia="Times New Roman" w:cs="Courier New"/>
                <w:sz w:val="20"/>
                <w:szCs w:val="20"/>
              </w:rPr>
              <w:t xml:space="preserve"> </w:t>
            </w:r>
          </w:p>
          <w:p w14:paraId="17B81ADA" w14:textId="77777777" w:rsidR="00E32E8E" w:rsidRPr="003E4216" w:rsidRDefault="0002464B" w:rsidP="00E32E8E">
            <w:pPr>
              <w:spacing w:after="0" w:line="240" w:lineRule="auto"/>
              <w:rPr>
                <w:rFonts w:ascii="Garamond" w:eastAsia="Times New Roman" w:hAnsi="Garamond" w:cs="Courier New"/>
                <w:sz w:val="20"/>
                <w:szCs w:val="20"/>
              </w:rPr>
            </w:pPr>
            <w:hyperlink r:id="rId196" w:history="1">
              <w:r w:rsidRPr="0002464B">
                <w:rPr>
                  <w:rStyle w:val="Hyperlink"/>
                  <w:rFonts w:eastAsia="Times New Roman" w:cs="Courier New"/>
                  <w:sz w:val="20"/>
                  <w:szCs w:val="20"/>
                </w:rPr>
                <w:t>http://www.thehelpcenter.org/</w:t>
              </w:r>
            </w:hyperlink>
            <w:r>
              <w:rPr>
                <w:rFonts w:ascii="Garamond" w:eastAsia="Times New Roman" w:hAnsi="Garamond" w:cs="Courier New"/>
                <w:sz w:val="20"/>
                <w:szCs w:val="20"/>
              </w:rPr>
              <w:t xml:space="preserve"> </w:t>
            </w:r>
          </w:p>
        </w:tc>
      </w:tr>
      <w:tr w:rsidR="00E32E8E" w:rsidRPr="00E32E8E" w14:paraId="1657ADAC" w14:textId="77777777" w:rsidTr="00516761">
        <w:trPr>
          <w:trHeight w:val="537"/>
        </w:trPr>
        <w:tc>
          <w:tcPr>
            <w:tcW w:w="2218" w:type="pct"/>
          </w:tcPr>
          <w:p w14:paraId="2A84836E" w14:textId="77777777"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Andrews Center Behavioral Healthcare</w:t>
            </w:r>
          </w:p>
          <w:p w14:paraId="38B2D8DF" w14:textId="77777777" w:rsidR="00E32E8E" w:rsidRPr="00E32E8E" w:rsidRDefault="00E32E8E" w:rsidP="00E32E8E">
            <w:pPr>
              <w:spacing w:after="0" w:line="240" w:lineRule="auto"/>
              <w:rPr>
                <w:rFonts w:ascii="Garamond" w:eastAsia="Times New Roman" w:hAnsi="Garamond" w:cs="Courier New"/>
                <w:sz w:val="20"/>
                <w:szCs w:val="20"/>
              </w:rPr>
            </w:pPr>
            <w:hyperlink r:id="rId197" w:history="1">
              <w:r w:rsidRPr="003E4216">
                <w:rPr>
                  <w:rFonts w:eastAsia="Times New Roman"/>
                  <w:sz w:val="20"/>
                  <w:szCs w:val="20"/>
                </w:rPr>
                <w:t>http://</w:t>
              </w:r>
              <w:r w:rsidRPr="00E32E8E">
                <w:rPr>
                  <w:rFonts w:ascii="Garamond" w:eastAsia="Times New Roman" w:hAnsi="Garamond" w:cs="Courier New"/>
                  <w:color w:val="0000FF"/>
                  <w:sz w:val="20"/>
                  <w:szCs w:val="20"/>
                  <w:u w:val="single"/>
                </w:rPr>
                <w:t>www.andrewscenter.com</w:t>
              </w:r>
            </w:hyperlink>
            <w:r w:rsidRPr="00E32E8E">
              <w:rPr>
                <w:rFonts w:ascii="Garamond" w:eastAsia="Times New Roman" w:hAnsi="Garamond" w:cs="Courier New"/>
                <w:sz w:val="20"/>
                <w:szCs w:val="20"/>
              </w:rPr>
              <w:t xml:space="preserve"> </w:t>
            </w:r>
          </w:p>
        </w:tc>
        <w:tc>
          <w:tcPr>
            <w:tcW w:w="2782" w:type="pct"/>
          </w:tcPr>
          <w:p w14:paraId="4036A88C" w14:textId="77777777"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Kirkpatrick Family Center</w:t>
            </w:r>
          </w:p>
          <w:p w14:paraId="0BECCBEB" w14:textId="77777777" w:rsidR="00E32E8E" w:rsidRPr="00E32E8E" w:rsidRDefault="002F1C3C" w:rsidP="00E32E8E">
            <w:pPr>
              <w:spacing w:after="0" w:line="240" w:lineRule="auto"/>
              <w:rPr>
                <w:rFonts w:ascii="Garamond" w:eastAsia="Times New Roman" w:hAnsi="Garamond" w:cs="Courier New"/>
                <w:sz w:val="20"/>
                <w:szCs w:val="20"/>
              </w:rPr>
            </w:pPr>
            <w:hyperlink r:id="rId198" w:history="1">
              <w:r w:rsidRPr="003E4216">
                <w:rPr>
                  <w:rStyle w:val="Hyperlink"/>
                  <w:rFonts w:eastAsia="Times New Roman"/>
                  <w:sz w:val="20"/>
                  <w:szCs w:val="20"/>
                </w:rPr>
                <w:t>http://communityhealthcore.com/</w:t>
              </w:r>
            </w:hyperlink>
            <w:r>
              <w:rPr>
                <w:rFonts w:eastAsia="Times New Roman"/>
                <w:sz w:val="20"/>
                <w:szCs w:val="20"/>
              </w:rPr>
              <w:t xml:space="preserve"> </w:t>
            </w:r>
          </w:p>
        </w:tc>
      </w:tr>
      <w:tr w:rsidR="00E32E8E" w:rsidRPr="00E32E8E" w14:paraId="641CE320" w14:textId="77777777" w:rsidTr="00516761">
        <w:trPr>
          <w:trHeight w:val="439"/>
        </w:trPr>
        <w:tc>
          <w:tcPr>
            <w:tcW w:w="2218" w:type="pct"/>
          </w:tcPr>
          <w:p w14:paraId="2F4C6256" w14:textId="77777777" w:rsidR="004D3BDC" w:rsidRPr="00E32E8E" w:rsidRDefault="004D3BDC" w:rsidP="004D3BDC">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Azleway Substance Abuse Program</w:t>
            </w:r>
          </w:p>
          <w:p w14:paraId="06FC35AE" w14:textId="20655BF4" w:rsidR="00E32E8E" w:rsidRPr="003E4216" w:rsidRDefault="004D3BDC" w:rsidP="004D3BDC">
            <w:pPr>
              <w:spacing w:after="0" w:line="240" w:lineRule="auto"/>
              <w:rPr>
                <w:rFonts w:ascii="Garamond" w:eastAsia="Times New Roman" w:hAnsi="Garamond" w:cs="Courier New"/>
                <w:sz w:val="20"/>
                <w:szCs w:val="20"/>
              </w:rPr>
            </w:pPr>
            <w:hyperlink r:id="rId199" w:history="1">
              <w:r w:rsidRPr="003E4216">
                <w:rPr>
                  <w:rFonts w:eastAsia="Times New Roman"/>
                  <w:sz w:val="20"/>
                  <w:szCs w:val="20"/>
                </w:rPr>
                <w:t>http://</w:t>
              </w:r>
              <w:r w:rsidRPr="00E32E8E">
                <w:rPr>
                  <w:rFonts w:ascii="Garamond" w:eastAsia="Times New Roman" w:hAnsi="Garamond" w:cs="Courier New"/>
                  <w:color w:val="0000FF"/>
                  <w:sz w:val="20"/>
                  <w:szCs w:val="20"/>
                  <w:u w:val="single"/>
                </w:rPr>
                <w:t>www.azleway.com</w:t>
              </w:r>
            </w:hyperlink>
          </w:p>
        </w:tc>
        <w:tc>
          <w:tcPr>
            <w:tcW w:w="2782" w:type="pct"/>
          </w:tcPr>
          <w:p w14:paraId="14A40F2F" w14:textId="77777777"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Longview Wellness Center Inc.</w:t>
            </w:r>
          </w:p>
          <w:p w14:paraId="74E72FAD" w14:textId="77777777" w:rsidR="00E32E8E" w:rsidRPr="003E4216" w:rsidRDefault="00E32E8E" w:rsidP="00E32E8E">
            <w:pPr>
              <w:spacing w:after="0" w:line="240" w:lineRule="auto"/>
              <w:rPr>
                <w:rFonts w:ascii="Garamond" w:eastAsia="Times New Roman" w:hAnsi="Garamond" w:cs="Courier New"/>
                <w:sz w:val="20"/>
                <w:szCs w:val="20"/>
              </w:rPr>
            </w:pPr>
          </w:p>
        </w:tc>
      </w:tr>
      <w:tr w:rsidR="00E32E8E" w:rsidRPr="00E32E8E" w14:paraId="0A848287" w14:textId="77777777" w:rsidTr="00516761">
        <w:trPr>
          <w:trHeight w:val="439"/>
        </w:trPr>
        <w:tc>
          <w:tcPr>
            <w:tcW w:w="2218" w:type="pct"/>
          </w:tcPr>
          <w:p w14:paraId="75EFC031" w14:textId="77777777" w:rsidR="004D3BDC" w:rsidRPr="00E32E8E" w:rsidRDefault="00E32E8E" w:rsidP="004D3BDC">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 xml:space="preserve"> </w:t>
            </w:r>
            <w:r w:rsidR="004D3BDC" w:rsidRPr="00E32E8E">
              <w:rPr>
                <w:rFonts w:ascii="Garamond" w:eastAsia="Times New Roman" w:hAnsi="Garamond" w:cs="Courier New"/>
                <w:sz w:val="20"/>
                <w:szCs w:val="20"/>
              </w:rPr>
              <w:t>Choices</w:t>
            </w:r>
            <w:r w:rsidR="004D3BDC">
              <w:rPr>
                <w:rFonts w:ascii="Garamond" w:eastAsia="Times New Roman" w:hAnsi="Garamond" w:cs="Courier New"/>
                <w:sz w:val="20"/>
                <w:szCs w:val="20"/>
              </w:rPr>
              <w:t xml:space="preserve"> -</w:t>
            </w:r>
            <w:r w:rsidR="004D3BDC" w:rsidRPr="00E32E8E">
              <w:rPr>
                <w:rFonts w:ascii="Garamond" w:eastAsia="Times New Roman" w:hAnsi="Garamond" w:cs="Courier New"/>
                <w:sz w:val="20"/>
                <w:szCs w:val="20"/>
              </w:rPr>
              <w:t xml:space="preserve"> Adolescent Tr</w:t>
            </w:r>
            <w:r w:rsidR="004D3BDC">
              <w:rPr>
                <w:rFonts w:ascii="Garamond" w:eastAsia="Times New Roman" w:hAnsi="Garamond" w:cs="Courier New"/>
                <w:sz w:val="20"/>
                <w:szCs w:val="20"/>
              </w:rPr>
              <w:t>eatment  (Private Rehab)</w:t>
            </w:r>
          </w:p>
          <w:p w14:paraId="5E2D6627" w14:textId="09AD08CC" w:rsidR="00E32E8E" w:rsidRPr="003E4216" w:rsidRDefault="00E32E8E" w:rsidP="00E32E8E">
            <w:pPr>
              <w:spacing w:after="0" w:line="240" w:lineRule="auto"/>
              <w:rPr>
                <w:rFonts w:ascii="Garamond" w:eastAsia="Times New Roman" w:hAnsi="Garamond" w:cs="Courier New"/>
                <w:sz w:val="20"/>
                <w:szCs w:val="20"/>
              </w:rPr>
            </w:pPr>
          </w:p>
        </w:tc>
        <w:tc>
          <w:tcPr>
            <w:tcW w:w="2782" w:type="pct"/>
          </w:tcPr>
          <w:p w14:paraId="0EB4DF7B" w14:textId="38405495"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 xml:space="preserve">Methadone </w:t>
            </w:r>
            <w:r w:rsidR="003B7EE0">
              <w:rPr>
                <w:rFonts w:ascii="Garamond" w:eastAsia="Times New Roman" w:hAnsi="Garamond" w:cs="Courier New"/>
                <w:sz w:val="20"/>
                <w:szCs w:val="20"/>
              </w:rPr>
              <w:t>Centers – East Texas Clinic Inc.</w:t>
            </w:r>
          </w:p>
          <w:p w14:paraId="4BEE2815" w14:textId="32318143" w:rsidR="00E32E8E" w:rsidRPr="003E4216" w:rsidRDefault="003B7EE0" w:rsidP="00E32E8E">
            <w:pPr>
              <w:spacing w:after="0" w:line="240" w:lineRule="auto"/>
              <w:rPr>
                <w:rFonts w:ascii="Garamond" w:eastAsia="Times New Roman" w:hAnsi="Garamond" w:cs="Courier New"/>
                <w:sz w:val="20"/>
                <w:szCs w:val="20"/>
              </w:rPr>
            </w:pPr>
            <w:hyperlink r:id="rId200" w:history="1">
              <w:r w:rsidRPr="003B7EE0">
                <w:rPr>
                  <w:rStyle w:val="Hyperlink"/>
                  <w:rFonts w:ascii="Garamond" w:eastAsia="Times New Roman" w:hAnsi="Garamond" w:cs="Courier New"/>
                  <w:sz w:val="20"/>
                  <w:szCs w:val="20"/>
                </w:rPr>
                <w:t>Methadone Clinic - East Texas Clinic Inc.</w:t>
              </w:r>
            </w:hyperlink>
          </w:p>
        </w:tc>
      </w:tr>
      <w:tr w:rsidR="00E32E8E" w:rsidRPr="00E32E8E" w14:paraId="4EC1FF04" w14:textId="77777777" w:rsidTr="00516761">
        <w:trPr>
          <w:trHeight w:val="451"/>
        </w:trPr>
        <w:tc>
          <w:tcPr>
            <w:tcW w:w="2218" w:type="pct"/>
          </w:tcPr>
          <w:p w14:paraId="339D6C1A" w14:textId="77777777" w:rsidR="004D3BDC" w:rsidRPr="00E32E8E" w:rsidRDefault="004D3BDC" w:rsidP="004D3BDC">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East Texas Council on Alcohol and Drug Abuse</w:t>
            </w:r>
          </w:p>
          <w:p w14:paraId="6C47354E" w14:textId="3948F464" w:rsidR="00E32E8E" w:rsidRPr="003E4216" w:rsidRDefault="004D3BDC" w:rsidP="004D3BDC">
            <w:pPr>
              <w:spacing w:after="0" w:line="240" w:lineRule="auto"/>
              <w:rPr>
                <w:rFonts w:ascii="Garamond" w:eastAsia="Times New Roman" w:hAnsi="Garamond" w:cs="Courier New"/>
                <w:sz w:val="20"/>
                <w:szCs w:val="20"/>
              </w:rPr>
            </w:pPr>
            <w:hyperlink r:id="rId201" w:history="1">
              <w:r w:rsidRPr="003E4216">
                <w:rPr>
                  <w:rStyle w:val="Hyperlink"/>
                  <w:rFonts w:eastAsia="Times New Roman"/>
                  <w:sz w:val="20"/>
                  <w:szCs w:val="20"/>
                </w:rPr>
                <w:t>http://www.etcada.com/</w:t>
              </w:r>
            </w:hyperlink>
          </w:p>
        </w:tc>
        <w:tc>
          <w:tcPr>
            <w:tcW w:w="2782" w:type="pct"/>
          </w:tcPr>
          <w:p w14:paraId="355E2ADB" w14:textId="77777777" w:rsidR="004D3BDC" w:rsidRPr="00E32E8E" w:rsidRDefault="00D449A8" w:rsidP="004D3BDC">
            <w:pPr>
              <w:spacing w:after="0" w:line="240" w:lineRule="auto"/>
              <w:rPr>
                <w:rFonts w:ascii="Garamond" w:eastAsia="Times New Roman" w:hAnsi="Garamond" w:cs="Courier New"/>
                <w:sz w:val="20"/>
                <w:szCs w:val="20"/>
              </w:rPr>
            </w:pPr>
            <w:r>
              <w:rPr>
                <w:rFonts w:ascii="Garamond" w:eastAsia="Times New Roman" w:hAnsi="Garamond" w:cs="Courier New"/>
                <w:sz w:val="20"/>
                <w:szCs w:val="20"/>
              </w:rPr>
              <w:t xml:space="preserve"> </w:t>
            </w:r>
            <w:r w:rsidR="004D3BDC">
              <w:rPr>
                <w:rFonts w:ascii="Garamond" w:eastAsia="Times New Roman" w:hAnsi="Garamond" w:cs="Courier New"/>
                <w:sz w:val="20"/>
                <w:szCs w:val="20"/>
              </w:rPr>
              <w:t xml:space="preserve">Oceans </w:t>
            </w:r>
            <w:r w:rsidR="004D3BDC" w:rsidRPr="00E32E8E">
              <w:rPr>
                <w:rFonts w:ascii="Garamond" w:eastAsia="Times New Roman" w:hAnsi="Garamond" w:cs="Courier New"/>
                <w:sz w:val="20"/>
                <w:szCs w:val="20"/>
              </w:rPr>
              <w:t>Behavioral Hospital of Longview</w:t>
            </w:r>
          </w:p>
          <w:p w14:paraId="3E90A977" w14:textId="789EE274" w:rsidR="00E32E8E" w:rsidRPr="00E32E8E" w:rsidRDefault="00E32E8E" w:rsidP="00E32E8E">
            <w:pPr>
              <w:spacing w:after="0" w:line="240" w:lineRule="auto"/>
              <w:rPr>
                <w:rFonts w:ascii="Garamond" w:eastAsia="Times New Roman" w:hAnsi="Garamond" w:cs="Courier New"/>
                <w:sz w:val="20"/>
                <w:szCs w:val="20"/>
              </w:rPr>
            </w:pPr>
          </w:p>
        </w:tc>
      </w:tr>
      <w:tr w:rsidR="00E32E8E" w:rsidRPr="00E32E8E" w14:paraId="7EA4973D" w14:textId="77777777" w:rsidTr="00516761">
        <w:trPr>
          <w:trHeight w:val="520"/>
        </w:trPr>
        <w:tc>
          <w:tcPr>
            <w:tcW w:w="2218" w:type="pct"/>
          </w:tcPr>
          <w:p w14:paraId="4E542832" w14:textId="77777777" w:rsidR="004D3BDC" w:rsidRPr="00E32E8E" w:rsidRDefault="004D3BDC" w:rsidP="004D3BDC">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ETMC Behavioral Health Center</w:t>
            </w:r>
          </w:p>
          <w:p w14:paraId="409DD607" w14:textId="0D96D42B" w:rsidR="00E32E8E" w:rsidRPr="00E32E8E" w:rsidRDefault="004D3BDC" w:rsidP="004D3BDC">
            <w:pPr>
              <w:spacing w:after="0" w:line="240" w:lineRule="auto"/>
              <w:rPr>
                <w:rFonts w:ascii="Garamond" w:eastAsia="Times New Roman" w:hAnsi="Garamond" w:cs="Courier New"/>
                <w:sz w:val="20"/>
                <w:szCs w:val="20"/>
              </w:rPr>
            </w:pPr>
            <w:hyperlink r:id="rId202" w:history="1">
              <w:r w:rsidRPr="006F71E4">
                <w:rPr>
                  <w:rStyle w:val="Hyperlink"/>
                  <w:rFonts w:eastAsia="Times New Roman"/>
                  <w:sz w:val="20"/>
                  <w:szCs w:val="20"/>
                </w:rPr>
                <w:t>UTHealth East Texas - Behavioral Health</w:t>
              </w:r>
            </w:hyperlink>
          </w:p>
        </w:tc>
        <w:tc>
          <w:tcPr>
            <w:tcW w:w="2782" w:type="pct"/>
          </w:tcPr>
          <w:p w14:paraId="0228A369" w14:textId="77777777"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Palestine Regional Medical Center</w:t>
            </w:r>
          </w:p>
          <w:p w14:paraId="6C11B6F4" w14:textId="77777777" w:rsidR="00E32E8E" w:rsidRPr="00E32E8E" w:rsidRDefault="00E32E8E" w:rsidP="00E32E8E">
            <w:pPr>
              <w:spacing w:after="0" w:line="240" w:lineRule="auto"/>
              <w:rPr>
                <w:rFonts w:ascii="Garamond" w:eastAsia="Times New Roman" w:hAnsi="Garamond" w:cs="Courier New"/>
                <w:sz w:val="20"/>
                <w:szCs w:val="20"/>
              </w:rPr>
            </w:pPr>
            <w:hyperlink r:id="rId203" w:history="1">
              <w:r w:rsidRPr="00E32E8E">
                <w:rPr>
                  <w:rFonts w:ascii="Garamond" w:eastAsia="Times New Roman" w:hAnsi="Garamond" w:cs="Courier New"/>
                  <w:color w:val="0000FF"/>
                  <w:sz w:val="20"/>
                  <w:szCs w:val="20"/>
                  <w:u w:val="single"/>
                </w:rPr>
                <w:t>http://www.palestineregional.com/</w:t>
              </w:r>
            </w:hyperlink>
          </w:p>
        </w:tc>
      </w:tr>
      <w:tr w:rsidR="00E32E8E" w:rsidRPr="00E32E8E" w14:paraId="22038D4D" w14:textId="77777777" w:rsidTr="00516761">
        <w:trPr>
          <w:trHeight w:val="439"/>
        </w:trPr>
        <w:tc>
          <w:tcPr>
            <w:tcW w:w="2218" w:type="pct"/>
          </w:tcPr>
          <w:p w14:paraId="7F641078" w14:textId="77777777" w:rsidR="004D3BDC" w:rsidRPr="00E32E8E" w:rsidRDefault="000E416D" w:rsidP="004D3BDC">
            <w:pPr>
              <w:spacing w:after="0" w:line="240" w:lineRule="auto"/>
              <w:rPr>
                <w:rFonts w:ascii="Garamond" w:eastAsia="Times New Roman" w:hAnsi="Garamond" w:cs="Courier New"/>
                <w:sz w:val="20"/>
                <w:szCs w:val="20"/>
              </w:rPr>
            </w:pPr>
            <w:r>
              <w:rPr>
                <w:rFonts w:eastAsia="Times New Roman"/>
                <w:sz w:val="20"/>
                <w:szCs w:val="20"/>
              </w:rPr>
              <w:lastRenderedPageBreak/>
              <w:t xml:space="preserve"> </w:t>
            </w:r>
            <w:r w:rsidR="004D3BDC" w:rsidRPr="00E32E8E">
              <w:rPr>
                <w:rFonts w:ascii="Garamond" w:eastAsia="Times New Roman" w:hAnsi="Garamond" w:cs="Courier New"/>
                <w:sz w:val="20"/>
                <w:szCs w:val="20"/>
              </w:rPr>
              <w:t>Heart Light Ministries Boarding School</w:t>
            </w:r>
          </w:p>
          <w:p w14:paraId="58305926" w14:textId="3CD8DA2F" w:rsidR="00E32E8E" w:rsidRPr="003E4216" w:rsidRDefault="004D3BDC" w:rsidP="004D3BDC">
            <w:pPr>
              <w:spacing w:after="0" w:line="240" w:lineRule="auto"/>
              <w:rPr>
                <w:rFonts w:ascii="Garamond" w:eastAsia="Times New Roman" w:hAnsi="Garamond" w:cs="Courier New"/>
                <w:sz w:val="20"/>
                <w:szCs w:val="20"/>
              </w:rPr>
            </w:pPr>
            <w:hyperlink r:id="rId204" w:history="1">
              <w:r w:rsidRPr="003E4216">
                <w:rPr>
                  <w:rStyle w:val="Hyperlink"/>
                  <w:rFonts w:eastAsia="Times New Roman"/>
                  <w:sz w:val="20"/>
                  <w:szCs w:val="20"/>
                </w:rPr>
                <w:t>http://www.heartlightministries.org/</w:t>
              </w:r>
            </w:hyperlink>
            <w:r>
              <w:rPr>
                <w:rFonts w:eastAsia="Times New Roman"/>
                <w:sz w:val="20"/>
                <w:szCs w:val="20"/>
              </w:rPr>
              <w:t xml:space="preserve"> </w:t>
            </w:r>
            <w:r w:rsidRPr="003E4216">
              <w:rPr>
                <w:rFonts w:ascii="Garamond" w:eastAsia="Times New Roman" w:hAnsi="Garamond" w:cs="Courier New"/>
                <w:sz w:val="20"/>
                <w:szCs w:val="20"/>
              </w:rPr>
              <w:t xml:space="preserve"> </w:t>
            </w:r>
          </w:p>
        </w:tc>
        <w:tc>
          <w:tcPr>
            <w:tcW w:w="2782" w:type="pct"/>
          </w:tcPr>
          <w:p w14:paraId="51D8FC24" w14:textId="77777777" w:rsidR="00E32E8E" w:rsidRPr="00E32E8E" w:rsidRDefault="00E32E8E" w:rsidP="00E32E8E">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Rusk State Hospital</w:t>
            </w:r>
          </w:p>
          <w:p w14:paraId="0C4DDC27" w14:textId="1AC2C45C" w:rsidR="00E32E8E" w:rsidRPr="003E4216" w:rsidRDefault="006F71E4" w:rsidP="00E32E8E">
            <w:pPr>
              <w:spacing w:after="0" w:line="240" w:lineRule="auto"/>
              <w:rPr>
                <w:rFonts w:ascii="Garamond" w:eastAsia="Times New Roman" w:hAnsi="Garamond" w:cs="Courier New"/>
                <w:sz w:val="20"/>
                <w:szCs w:val="20"/>
              </w:rPr>
            </w:pPr>
            <w:hyperlink r:id="rId205" w:history="1">
              <w:r w:rsidRPr="006F71E4">
                <w:rPr>
                  <w:rStyle w:val="Hyperlink"/>
                  <w:rFonts w:ascii="Garamond" w:eastAsia="Times New Roman" w:hAnsi="Garamond" w:cs="Courier New"/>
                  <w:sz w:val="20"/>
                  <w:szCs w:val="20"/>
                </w:rPr>
                <w:t>Rusk State Hospital</w:t>
              </w:r>
            </w:hyperlink>
          </w:p>
        </w:tc>
      </w:tr>
      <w:tr w:rsidR="00E32E8E" w:rsidRPr="00E32E8E" w14:paraId="35934081" w14:textId="77777777" w:rsidTr="00516761">
        <w:trPr>
          <w:trHeight w:val="451"/>
        </w:trPr>
        <w:tc>
          <w:tcPr>
            <w:tcW w:w="2218" w:type="pct"/>
          </w:tcPr>
          <w:p w14:paraId="0BB57646" w14:textId="77777777" w:rsidR="004D3BDC" w:rsidRPr="00E32E8E" w:rsidRDefault="00E32E8E" w:rsidP="004D3BDC">
            <w:pPr>
              <w:spacing w:after="0" w:line="240" w:lineRule="auto"/>
              <w:rPr>
                <w:rFonts w:ascii="Garamond" w:eastAsia="Times New Roman" w:hAnsi="Garamond" w:cs="Courier New"/>
                <w:sz w:val="20"/>
                <w:szCs w:val="20"/>
              </w:rPr>
            </w:pPr>
            <w:r w:rsidRPr="00851F86">
              <w:rPr>
                <w:rFonts w:eastAsia="Times New Roman" w:cs="Courier New"/>
                <w:sz w:val="20"/>
                <w:szCs w:val="20"/>
              </w:rPr>
              <w:t xml:space="preserve"> </w:t>
            </w:r>
            <w:r w:rsidR="004D3BDC" w:rsidRPr="00E32E8E">
              <w:rPr>
                <w:rFonts w:ascii="Garamond" w:eastAsia="Times New Roman" w:hAnsi="Garamond" w:cs="Courier New"/>
                <w:sz w:val="20"/>
                <w:szCs w:val="20"/>
              </w:rPr>
              <w:t>Special Health Resources of East Texas, Inc.</w:t>
            </w:r>
          </w:p>
          <w:p w14:paraId="147AD8D4" w14:textId="4B870FBB" w:rsidR="00E32E8E" w:rsidRPr="00851F86" w:rsidRDefault="004D3BDC" w:rsidP="004D3BDC">
            <w:pPr>
              <w:spacing w:after="0" w:line="240" w:lineRule="auto"/>
              <w:rPr>
                <w:rFonts w:eastAsia="Times New Roman" w:cs="Courier New"/>
                <w:sz w:val="20"/>
                <w:szCs w:val="20"/>
              </w:rPr>
            </w:pPr>
            <w:hyperlink r:id="rId206" w:history="1">
              <w:r w:rsidRPr="00E32E8E">
                <w:rPr>
                  <w:rFonts w:ascii="Garamond" w:eastAsia="Times New Roman" w:hAnsi="Garamond" w:cs="Courier New"/>
                  <w:color w:val="0000FF"/>
                  <w:sz w:val="20"/>
                  <w:szCs w:val="20"/>
                  <w:u w:val="single"/>
                </w:rPr>
                <w:t>http://www.specialhealthresources.org</w:t>
              </w:r>
            </w:hyperlink>
            <w:r w:rsidRPr="00E32E8E">
              <w:rPr>
                <w:rFonts w:ascii="Garamond" w:eastAsia="Times New Roman" w:hAnsi="Garamond" w:cs="Courier New"/>
                <w:sz w:val="20"/>
                <w:szCs w:val="20"/>
              </w:rPr>
              <w:t xml:space="preserve">  </w:t>
            </w:r>
          </w:p>
        </w:tc>
        <w:tc>
          <w:tcPr>
            <w:tcW w:w="2782" w:type="pct"/>
          </w:tcPr>
          <w:p w14:paraId="3F3D8F0B" w14:textId="77777777" w:rsidR="004D3BDC" w:rsidRPr="00E32E8E" w:rsidRDefault="00E32E8E" w:rsidP="004D3BDC">
            <w:pPr>
              <w:spacing w:after="0" w:line="240" w:lineRule="auto"/>
              <w:rPr>
                <w:rFonts w:ascii="Garamond" w:eastAsia="Times New Roman" w:hAnsi="Garamond" w:cs="Courier New"/>
                <w:sz w:val="20"/>
                <w:szCs w:val="20"/>
              </w:rPr>
            </w:pPr>
            <w:r w:rsidRPr="00E32E8E">
              <w:rPr>
                <w:rFonts w:ascii="Garamond" w:eastAsia="Times New Roman" w:hAnsi="Garamond" w:cs="Courier New"/>
                <w:sz w:val="20"/>
                <w:szCs w:val="20"/>
              </w:rPr>
              <w:t xml:space="preserve"> </w:t>
            </w:r>
            <w:r w:rsidR="004D3BDC" w:rsidRPr="00E32E8E">
              <w:rPr>
                <w:rFonts w:ascii="Garamond" w:eastAsia="Times New Roman" w:hAnsi="Garamond" w:cs="Courier New"/>
                <w:sz w:val="20"/>
                <w:szCs w:val="20"/>
              </w:rPr>
              <w:t>Sundown Ranch, Inc.</w:t>
            </w:r>
          </w:p>
          <w:p w14:paraId="050540CA" w14:textId="37A561C1" w:rsidR="00E32E8E" w:rsidRPr="003E4216" w:rsidRDefault="004D3BDC" w:rsidP="004D3BDC">
            <w:pPr>
              <w:spacing w:after="0" w:line="240" w:lineRule="auto"/>
              <w:rPr>
                <w:rFonts w:ascii="Garamond" w:eastAsia="Times New Roman" w:hAnsi="Garamond" w:cs="Courier New"/>
                <w:sz w:val="20"/>
                <w:szCs w:val="20"/>
              </w:rPr>
            </w:pPr>
            <w:hyperlink r:id="rId207" w:history="1">
              <w:r w:rsidRPr="005E5F40">
                <w:rPr>
                  <w:rStyle w:val="Hyperlink"/>
                  <w:rFonts w:ascii="Garamond" w:eastAsia="Times New Roman" w:hAnsi="Garamond" w:cs="Courier New"/>
                  <w:sz w:val="20"/>
                  <w:szCs w:val="20"/>
                </w:rPr>
                <w:t>https://sundownranchinc.com/</w:t>
              </w:r>
            </w:hyperlink>
          </w:p>
        </w:tc>
      </w:tr>
      <w:tr w:rsidR="00E32E8E" w:rsidRPr="00E32E8E" w14:paraId="5CF63B06" w14:textId="77777777" w:rsidTr="00516761">
        <w:trPr>
          <w:trHeight w:val="439"/>
        </w:trPr>
        <w:tc>
          <w:tcPr>
            <w:tcW w:w="2218" w:type="pct"/>
          </w:tcPr>
          <w:p w14:paraId="4A3CD687" w14:textId="77777777" w:rsidR="004D3BDC" w:rsidRPr="00E32E8E" w:rsidRDefault="00934D21" w:rsidP="004D3BDC">
            <w:pPr>
              <w:spacing w:after="0" w:line="240" w:lineRule="auto"/>
              <w:rPr>
                <w:rFonts w:ascii="Garamond" w:eastAsia="Times New Roman" w:hAnsi="Garamond" w:cs="Courier New"/>
                <w:sz w:val="20"/>
                <w:szCs w:val="20"/>
              </w:rPr>
            </w:pPr>
            <w:r>
              <w:rPr>
                <w:rFonts w:eastAsia="Times New Roman"/>
                <w:sz w:val="20"/>
                <w:szCs w:val="20"/>
              </w:rPr>
              <w:t xml:space="preserve"> </w:t>
            </w:r>
            <w:r w:rsidR="004D3BDC" w:rsidRPr="00E32E8E">
              <w:rPr>
                <w:rFonts w:ascii="Garamond" w:eastAsia="Times New Roman" w:hAnsi="Garamond" w:cs="Courier New"/>
                <w:sz w:val="20"/>
                <w:szCs w:val="20"/>
              </w:rPr>
              <w:t>Van Zandt County Voices Project</w:t>
            </w:r>
          </w:p>
          <w:p w14:paraId="3F98CE75" w14:textId="1AFEDBCD" w:rsidR="00E32E8E" w:rsidRPr="00E32E8E" w:rsidRDefault="004D3BDC" w:rsidP="004D3BDC">
            <w:pPr>
              <w:spacing w:after="0" w:line="240" w:lineRule="auto"/>
              <w:rPr>
                <w:rFonts w:ascii="Garamond" w:eastAsia="Times New Roman" w:hAnsi="Garamond" w:cs="Courier New"/>
                <w:sz w:val="20"/>
                <w:szCs w:val="20"/>
              </w:rPr>
            </w:pPr>
            <w:hyperlink r:id="rId208" w:history="1">
              <w:r w:rsidRPr="00E32E8E">
                <w:rPr>
                  <w:rFonts w:ascii="Garamond" w:eastAsia="Times New Roman" w:hAnsi="Garamond" w:cs="Courier New"/>
                  <w:color w:val="0000FF"/>
                  <w:sz w:val="20"/>
                  <w:szCs w:val="20"/>
                  <w:u w:val="single"/>
                </w:rPr>
                <w:t>http://vzcjpd.com/services/voices.html</w:t>
              </w:r>
            </w:hyperlink>
          </w:p>
        </w:tc>
        <w:tc>
          <w:tcPr>
            <w:tcW w:w="2782" w:type="pct"/>
          </w:tcPr>
          <w:p w14:paraId="66FEEDD0" w14:textId="75404FAD" w:rsidR="00E32E8E" w:rsidRPr="00E32E8E" w:rsidRDefault="007762EA" w:rsidP="00E32E8E">
            <w:pPr>
              <w:spacing w:after="0" w:line="240" w:lineRule="auto"/>
              <w:rPr>
                <w:rFonts w:ascii="Garamond" w:eastAsia="Times New Roman" w:hAnsi="Garamond" w:cs="Courier New"/>
                <w:sz w:val="20"/>
                <w:szCs w:val="20"/>
              </w:rPr>
            </w:pPr>
            <w:r>
              <w:rPr>
                <w:rFonts w:ascii="Garamond" w:eastAsia="Times New Roman" w:hAnsi="Garamond" w:cs="Courier New"/>
                <w:sz w:val="20"/>
                <w:szCs w:val="20"/>
              </w:rPr>
              <w:t xml:space="preserve"> </w:t>
            </w:r>
          </w:p>
        </w:tc>
      </w:tr>
    </w:tbl>
    <w:p w14:paraId="1B685FF8" w14:textId="77777777" w:rsidR="002F16DA" w:rsidRDefault="002F16DA" w:rsidP="00403EB5">
      <w:pPr>
        <w:spacing w:after="0" w:line="276" w:lineRule="auto"/>
        <w:jc w:val="both"/>
        <w:rPr>
          <w:rFonts w:ascii="Garamond" w:eastAsia="Times New Roman" w:hAnsi="Garamond" w:cs="Times New Roman"/>
          <w:b/>
          <w:smallCaps/>
          <w:sz w:val="32"/>
          <w:szCs w:val="32"/>
        </w:rPr>
      </w:pPr>
    </w:p>
    <w:p w14:paraId="301AFFC9" w14:textId="63D271E6" w:rsidR="00403EB5" w:rsidRPr="00CD01C6" w:rsidRDefault="00403EB5" w:rsidP="00403EB5">
      <w:pPr>
        <w:spacing w:after="0" w:line="276" w:lineRule="auto"/>
        <w:jc w:val="both"/>
        <w:rPr>
          <w:rFonts w:ascii="Garamond" w:eastAsia="Times New Roman" w:hAnsi="Garamond" w:cs="Times New Roman"/>
          <w:b/>
          <w:smallCaps/>
          <w:sz w:val="32"/>
          <w:szCs w:val="32"/>
        </w:rPr>
      </w:pPr>
      <w:r w:rsidRPr="00E40643">
        <w:rPr>
          <w:rFonts w:ascii="Garamond" w:eastAsia="Times New Roman" w:hAnsi="Garamond" w:cs="Times New Roman"/>
          <w:b/>
          <w:smallCaps/>
          <w:sz w:val="32"/>
          <w:szCs w:val="32"/>
        </w:rPr>
        <w:t>school</w:t>
      </w:r>
      <w:r w:rsidR="00F436B8" w:rsidRPr="00E40643">
        <w:rPr>
          <w:rFonts w:ascii="Garamond" w:eastAsia="Times New Roman" w:hAnsi="Garamond" w:cs="Times New Roman"/>
          <w:b/>
          <w:smallCaps/>
          <w:sz w:val="32"/>
          <w:szCs w:val="32"/>
        </w:rPr>
        <w:t>s</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6143"/>
      </w:tblGrid>
      <w:tr w:rsidR="00403EB5" w:rsidRPr="00E32E8E" w14:paraId="463CFDD4" w14:textId="77777777" w:rsidTr="00516761">
        <w:trPr>
          <w:trHeight w:val="224"/>
        </w:trPr>
        <w:tc>
          <w:tcPr>
            <w:tcW w:w="2218" w:type="pct"/>
          </w:tcPr>
          <w:p w14:paraId="16D3A082" w14:textId="77777777" w:rsidR="00403EB5" w:rsidRPr="003E4216" w:rsidRDefault="00403EB5" w:rsidP="008D2C79">
            <w:pPr>
              <w:spacing w:after="0" w:line="240" w:lineRule="auto"/>
              <w:rPr>
                <w:rFonts w:ascii="Garamond" w:eastAsia="Times New Roman" w:hAnsi="Garamond" w:cs="Courier New"/>
                <w:sz w:val="20"/>
                <w:szCs w:val="20"/>
              </w:rPr>
            </w:pPr>
            <w:hyperlink r:id="rId209" w:history="1">
              <w:r w:rsidRPr="00F074FA">
                <w:rPr>
                  <w:rStyle w:val="Hyperlink"/>
                  <w:rFonts w:ascii="Garamond" w:eastAsia="Times New Roman" w:hAnsi="Garamond" w:cs="Courier New"/>
                  <w:sz w:val="20"/>
                  <w:szCs w:val="20"/>
                </w:rPr>
                <w:t>Alba – Golden ISD</w:t>
              </w:r>
            </w:hyperlink>
          </w:p>
        </w:tc>
        <w:tc>
          <w:tcPr>
            <w:tcW w:w="2782" w:type="pct"/>
          </w:tcPr>
          <w:p w14:paraId="4FC15093" w14:textId="77777777" w:rsidR="00403EB5" w:rsidRPr="003E4216" w:rsidRDefault="000021A3" w:rsidP="008D2C79">
            <w:pPr>
              <w:spacing w:after="0" w:line="240" w:lineRule="auto"/>
              <w:rPr>
                <w:rFonts w:ascii="Garamond" w:eastAsia="Times New Roman" w:hAnsi="Garamond" w:cs="Courier New"/>
                <w:sz w:val="20"/>
                <w:szCs w:val="20"/>
              </w:rPr>
            </w:pPr>
            <w:hyperlink r:id="rId210" w:history="1">
              <w:r w:rsidRPr="00701F4F">
                <w:rPr>
                  <w:rStyle w:val="Hyperlink"/>
                  <w:rFonts w:ascii="Garamond" w:eastAsia="Times New Roman" w:hAnsi="Garamond" w:cs="Courier New"/>
                  <w:sz w:val="20"/>
                  <w:szCs w:val="20"/>
                </w:rPr>
                <w:t>Malakoff ISD</w:t>
              </w:r>
            </w:hyperlink>
          </w:p>
        </w:tc>
      </w:tr>
      <w:tr w:rsidR="00403EB5" w:rsidRPr="00E32E8E" w14:paraId="3A0503E0" w14:textId="77777777" w:rsidTr="00516761">
        <w:trPr>
          <w:trHeight w:val="250"/>
        </w:trPr>
        <w:tc>
          <w:tcPr>
            <w:tcW w:w="2218" w:type="pct"/>
          </w:tcPr>
          <w:p w14:paraId="2CE29378" w14:textId="77777777" w:rsidR="00403EB5" w:rsidRPr="00A247B5" w:rsidRDefault="00A247B5" w:rsidP="008D2C79">
            <w:pPr>
              <w:spacing w:after="0" w:line="240" w:lineRule="auto"/>
              <w:rPr>
                <w:rFonts w:ascii="Garamond" w:eastAsia="Times New Roman" w:hAnsi="Garamond" w:cs="Courier New"/>
                <w:sz w:val="20"/>
                <w:szCs w:val="20"/>
              </w:rPr>
            </w:pPr>
            <w:hyperlink r:id="rId211" w:history="1">
              <w:r w:rsidRPr="00701F4F">
                <w:rPr>
                  <w:rStyle w:val="Hyperlink"/>
                  <w:sz w:val="20"/>
                  <w:szCs w:val="20"/>
                </w:rPr>
                <w:t>Alto-ISD</w:t>
              </w:r>
            </w:hyperlink>
          </w:p>
        </w:tc>
        <w:tc>
          <w:tcPr>
            <w:tcW w:w="2782" w:type="pct"/>
          </w:tcPr>
          <w:p w14:paraId="0B403A30" w14:textId="77777777" w:rsidR="00403EB5" w:rsidRPr="00E32E8E" w:rsidRDefault="000021A3" w:rsidP="008D2C79">
            <w:pPr>
              <w:spacing w:after="0" w:line="240" w:lineRule="auto"/>
              <w:rPr>
                <w:rFonts w:ascii="Garamond" w:eastAsia="Times New Roman" w:hAnsi="Garamond" w:cs="Courier New"/>
                <w:sz w:val="20"/>
                <w:szCs w:val="20"/>
              </w:rPr>
            </w:pPr>
            <w:hyperlink r:id="rId212" w:history="1">
              <w:r w:rsidRPr="00701F4F">
                <w:rPr>
                  <w:rStyle w:val="Hyperlink"/>
                  <w:rFonts w:ascii="Garamond" w:eastAsia="Times New Roman" w:hAnsi="Garamond" w:cs="Courier New"/>
                  <w:sz w:val="20"/>
                  <w:szCs w:val="20"/>
                </w:rPr>
                <w:t>Miller Grove ISD</w:t>
              </w:r>
            </w:hyperlink>
          </w:p>
        </w:tc>
      </w:tr>
      <w:tr w:rsidR="00403EB5" w:rsidRPr="00E32E8E" w14:paraId="0E9D1167" w14:textId="77777777" w:rsidTr="00516761">
        <w:trPr>
          <w:trHeight w:val="212"/>
        </w:trPr>
        <w:tc>
          <w:tcPr>
            <w:tcW w:w="2218" w:type="pct"/>
          </w:tcPr>
          <w:p w14:paraId="6D728A4E" w14:textId="77777777" w:rsidR="00403EB5" w:rsidRPr="003E4216" w:rsidRDefault="00403EB5" w:rsidP="008D2C79">
            <w:pPr>
              <w:spacing w:after="0" w:line="240" w:lineRule="auto"/>
              <w:rPr>
                <w:rFonts w:ascii="Garamond" w:eastAsia="Times New Roman" w:hAnsi="Garamond" w:cs="Courier New"/>
                <w:sz w:val="20"/>
                <w:szCs w:val="20"/>
              </w:rPr>
            </w:pPr>
            <w:hyperlink r:id="rId213" w:history="1">
              <w:r w:rsidRPr="00701F4F">
                <w:rPr>
                  <w:rStyle w:val="Hyperlink"/>
                  <w:rFonts w:ascii="Garamond" w:eastAsia="Times New Roman" w:hAnsi="Garamond" w:cs="Courier New"/>
                  <w:sz w:val="20"/>
                  <w:szCs w:val="20"/>
                </w:rPr>
                <w:t>Arp ISD</w:t>
              </w:r>
            </w:hyperlink>
          </w:p>
        </w:tc>
        <w:tc>
          <w:tcPr>
            <w:tcW w:w="2782" w:type="pct"/>
          </w:tcPr>
          <w:p w14:paraId="5E30BBAF" w14:textId="77777777" w:rsidR="00403EB5" w:rsidRPr="003E4216" w:rsidRDefault="000021A3" w:rsidP="008D2C79">
            <w:pPr>
              <w:spacing w:after="0" w:line="240" w:lineRule="auto"/>
              <w:rPr>
                <w:rFonts w:ascii="Garamond" w:eastAsia="Times New Roman" w:hAnsi="Garamond" w:cs="Courier New"/>
                <w:sz w:val="20"/>
                <w:szCs w:val="20"/>
              </w:rPr>
            </w:pPr>
            <w:hyperlink r:id="rId214" w:history="1">
              <w:r w:rsidRPr="00701F4F">
                <w:rPr>
                  <w:rStyle w:val="Hyperlink"/>
                  <w:rFonts w:ascii="Garamond" w:eastAsia="Times New Roman" w:hAnsi="Garamond" w:cs="Courier New"/>
                  <w:sz w:val="20"/>
                  <w:szCs w:val="20"/>
                </w:rPr>
                <w:t>Marshall ISD</w:t>
              </w:r>
            </w:hyperlink>
          </w:p>
        </w:tc>
      </w:tr>
      <w:tr w:rsidR="00403EB5" w:rsidRPr="00E32E8E" w14:paraId="521DC039" w14:textId="77777777" w:rsidTr="00516761">
        <w:trPr>
          <w:trHeight w:val="224"/>
        </w:trPr>
        <w:tc>
          <w:tcPr>
            <w:tcW w:w="2218" w:type="pct"/>
          </w:tcPr>
          <w:p w14:paraId="3AB15451" w14:textId="77777777" w:rsidR="00403EB5" w:rsidRPr="003E4216" w:rsidRDefault="00403EB5" w:rsidP="008D2C79">
            <w:pPr>
              <w:spacing w:after="0" w:line="240" w:lineRule="auto"/>
              <w:rPr>
                <w:rFonts w:ascii="Garamond" w:eastAsia="Times New Roman" w:hAnsi="Garamond" w:cs="Courier New"/>
                <w:sz w:val="20"/>
                <w:szCs w:val="20"/>
              </w:rPr>
            </w:pPr>
            <w:hyperlink r:id="rId215" w:history="1">
              <w:r w:rsidRPr="00701F4F">
                <w:rPr>
                  <w:rStyle w:val="Hyperlink"/>
                  <w:rFonts w:ascii="Garamond" w:eastAsia="Times New Roman" w:hAnsi="Garamond" w:cs="Courier New"/>
                  <w:sz w:val="20"/>
                  <w:szCs w:val="20"/>
                </w:rPr>
                <w:t>Athens ISD</w:t>
              </w:r>
            </w:hyperlink>
          </w:p>
        </w:tc>
        <w:tc>
          <w:tcPr>
            <w:tcW w:w="2782" w:type="pct"/>
          </w:tcPr>
          <w:p w14:paraId="3FFC6E3C" w14:textId="77777777" w:rsidR="00403EB5" w:rsidRPr="003E4216" w:rsidRDefault="000021A3" w:rsidP="008D2C79">
            <w:pPr>
              <w:spacing w:after="0" w:line="240" w:lineRule="auto"/>
              <w:rPr>
                <w:rFonts w:ascii="Garamond" w:eastAsia="Times New Roman" w:hAnsi="Garamond" w:cs="Courier New"/>
                <w:sz w:val="20"/>
                <w:szCs w:val="20"/>
              </w:rPr>
            </w:pPr>
            <w:hyperlink r:id="rId216" w:history="1">
              <w:r w:rsidRPr="008A3F1E">
                <w:rPr>
                  <w:rStyle w:val="Hyperlink"/>
                  <w:rFonts w:ascii="Garamond" w:eastAsia="Times New Roman" w:hAnsi="Garamond" w:cs="Courier New"/>
                  <w:sz w:val="20"/>
                  <w:szCs w:val="20"/>
                </w:rPr>
                <w:t>Martins Mill ISD</w:t>
              </w:r>
            </w:hyperlink>
          </w:p>
        </w:tc>
      </w:tr>
      <w:tr w:rsidR="00403EB5" w:rsidRPr="00E32E8E" w14:paraId="0C66837E" w14:textId="77777777" w:rsidTr="00516761">
        <w:trPr>
          <w:trHeight w:val="224"/>
        </w:trPr>
        <w:tc>
          <w:tcPr>
            <w:tcW w:w="2218" w:type="pct"/>
          </w:tcPr>
          <w:p w14:paraId="5A642F09" w14:textId="77777777" w:rsidR="00403EB5" w:rsidRPr="003E4216" w:rsidRDefault="00403EB5" w:rsidP="008D2C79">
            <w:pPr>
              <w:spacing w:after="0" w:line="240" w:lineRule="auto"/>
              <w:rPr>
                <w:rFonts w:ascii="Garamond" w:eastAsia="Times New Roman" w:hAnsi="Garamond" w:cs="Courier New"/>
                <w:sz w:val="20"/>
                <w:szCs w:val="20"/>
              </w:rPr>
            </w:pPr>
            <w:hyperlink r:id="rId217" w:history="1">
              <w:r w:rsidRPr="00701F4F">
                <w:rPr>
                  <w:rStyle w:val="Hyperlink"/>
                  <w:rFonts w:ascii="Garamond" w:eastAsia="Times New Roman" w:hAnsi="Garamond" w:cs="Courier New"/>
                  <w:sz w:val="20"/>
                  <w:szCs w:val="20"/>
                </w:rPr>
                <w:t>Beckville ISD</w:t>
              </w:r>
            </w:hyperlink>
          </w:p>
        </w:tc>
        <w:tc>
          <w:tcPr>
            <w:tcW w:w="2782" w:type="pct"/>
          </w:tcPr>
          <w:p w14:paraId="506D4E6D" w14:textId="77777777" w:rsidR="00403EB5" w:rsidRPr="00E32E8E" w:rsidRDefault="000021A3" w:rsidP="008D2C79">
            <w:pPr>
              <w:spacing w:after="0" w:line="240" w:lineRule="auto"/>
              <w:rPr>
                <w:rFonts w:ascii="Garamond" w:eastAsia="Times New Roman" w:hAnsi="Garamond" w:cs="Courier New"/>
                <w:sz w:val="20"/>
                <w:szCs w:val="20"/>
              </w:rPr>
            </w:pPr>
            <w:hyperlink r:id="rId218" w:history="1">
              <w:r w:rsidRPr="008A3F1E">
                <w:rPr>
                  <w:rStyle w:val="Hyperlink"/>
                  <w:rFonts w:ascii="Garamond" w:eastAsia="Times New Roman" w:hAnsi="Garamond" w:cs="Courier New"/>
                  <w:sz w:val="20"/>
                  <w:szCs w:val="20"/>
                </w:rPr>
                <w:t>Mineola ISD</w:t>
              </w:r>
            </w:hyperlink>
          </w:p>
        </w:tc>
      </w:tr>
      <w:tr w:rsidR="00403EB5" w:rsidRPr="00E32E8E" w14:paraId="11FD3185" w14:textId="77777777" w:rsidTr="00516761">
        <w:trPr>
          <w:trHeight w:val="259"/>
        </w:trPr>
        <w:tc>
          <w:tcPr>
            <w:tcW w:w="2218" w:type="pct"/>
          </w:tcPr>
          <w:p w14:paraId="53CF2EB9" w14:textId="77777777" w:rsidR="00403EB5" w:rsidRPr="00E32E8E" w:rsidRDefault="00403EB5" w:rsidP="008D2C79">
            <w:pPr>
              <w:spacing w:after="0" w:line="240" w:lineRule="auto"/>
              <w:rPr>
                <w:rFonts w:ascii="Garamond" w:eastAsia="Times New Roman" w:hAnsi="Garamond" w:cs="Courier New"/>
                <w:sz w:val="20"/>
                <w:szCs w:val="20"/>
              </w:rPr>
            </w:pPr>
            <w:hyperlink r:id="rId219" w:history="1">
              <w:r w:rsidRPr="00701F4F">
                <w:rPr>
                  <w:rStyle w:val="Hyperlink"/>
                  <w:rFonts w:ascii="Garamond" w:eastAsia="Times New Roman" w:hAnsi="Garamond" w:cs="Courier New"/>
                  <w:sz w:val="20"/>
                  <w:szCs w:val="20"/>
                </w:rPr>
                <w:t>Big Sandy ISD</w:t>
              </w:r>
            </w:hyperlink>
          </w:p>
        </w:tc>
        <w:tc>
          <w:tcPr>
            <w:tcW w:w="2782" w:type="pct"/>
          </w:tcPr>
          <w:p w14:paraId="4E4040A7" w14:textId="77777777" w:rsidR="00403EB5" w:rsidRPr="00E32E8E" w:rsidRDefault="000021A3" w:rsidP="008D2C79">
            <w:pPr>
              <w:spacing w:after="0" w:line="240" w:lineRule="auto"/>
              <w:rPr>
                <w:rFonts w:ascii="Garamond" w:eastAsia="Times New Roman" w:hAnsi="Garamond" w:cs="Courier New"/>
                <w:sz w:val="20"/>
                <w:szCs w:val="20"/>
              </w:rPr>
            </w:pPr>
            <w:hyperlink r:id="rId220" w:history="1">
              <w:r w:rsidRPr="008A3F1E">
                <w:rPr>
                  <w:rStyle w:val="Hyperlink"/>
                  <w:rFonts w:ascii="Garamond" w:eastAsia="Times New Roman" w:hAnsi="Garamond" w:cs="Courier New"/>
                  <w:sz w:val="20"/>
                  <w:szCs w:val="20"/>
                </w:rPr>
                <w:t>Mt. Enterprise ISD</w:t>
              </w:r>
            </w:hyperlink>
          </w:p>
        </w:tc>
      </w:tr>
      <w:tr w:rsidR="00403EB5" w:rsidRPr="00E32E8E" w14:paraId="41558C2B" w14:textId="77777777" w:rsidTr="00516761">
        <w:trPr>
          <w:trHeight w:val="224"/>
        </w:trPr>
        <w:tc>
          <w:tcPr>
            <w:tcW w:w="2218" w:type="pct"/>
          </w:tcPr>
          <w:p w14:paraId="39616F8B" w14:textId="77777777" w:rsidR="00403EB5" w:rsidRPr="003E4216" w:rsidRDefault="00403EB5" w:rsidP="008D2C79">
            <w:pPr>
              <w:spacing w:after="0" w:line="240" w:lineRule="auto"/>
              <w:rPr>
                <w:rFonts w:ascii="Garamond" w:eastAsia="Times New Roman" w:hAnsi="Garamond" w:cs="Courier New"/>
                <w:sz w:val="20"/>
                <w:szCs w:val="20"/>
              </w:rPr>
            </w:pPr>
            <w:hyperlink r:id="rId221" w:history="1">
              <w:r w:rsidRPr="00701F4F">
                <w:rPr>
                  <w:rStyle w:val="Hyperlink"/>
                  <w:rFonts w:ascii="Garamond" w:eastAsia="Times New Roman" w:hAnsi="Garamond" w:cs="Courier New"/>
                  <w:sz w:val="20"/>
                  <w:szCs w:val="20"/>
                </w:rPr>
                <w:t>Brownsboro ISD</w:t>
              </w:r>
            </w:hyperlink>
          </w:p>
        </w:tc>
        <w:tc>
          <w:tcPr>
            <w:tcW w:w="2782" w:type="pct"/>
          </w:tcPr>
          <w:p w14:paraId="6A00F21F" w14:textId="77777777" w:rsidR="00403EB5" w:rsidRPr="003E4216" w:rsidRDefault="000021A3" w:rsidP="008D2C79">
            <w:pPr>
              <w:spacing w:after="0" w:line="240" w:lineRule="auto"/>
              <w:rPr>
                <w:rFonts w:ascii="Garamond" w:eastAsia="Times New Roman" w:hAnsi="Garamond" w:cs="Courier New"/>
                <w:sz w:val="20"/>
                <w:szCs w:val="20"/>
              </w:rPr>
            </w:pPr>
            <w:hyperlink r:id="rId222" w:history="1">
              <w:r w:rsidRPr="008A3F1E">
                <w:rPr>
                  <w:rStyle w:val="Hyperlink"/>
                  <w:rFonts w:ascii="Garamond" w:eastAsia="Times New Roman" w:hAnsi="Garamond" w:cs="Courier New"/>
                  <w:sz w:val="20"/>
                  <w:szCs w:val="20"/>
                </w:rPr>
                <w:t>Murchison ISD</w:t>
              </w:r>
            </w:hyperlink>
          </w:p>
        </w:tc>
      </w:tr>
      <w:tr w:rsidR="00403EB5" w:rsidRPr="00E32E8E" w14:paraId="36E53801" w14:textId="77777777" w:rsidTr="00516761">
        <w:trPr>
          <w:trHeight w:val="249"/>
        </w:trPr>
        <w:tc>
          <w:tcPr>
            <w:tcW w:w="2218" w:type="pct"/>
          </w:tcPr>
          <w:p w14:paraId="09EF1F99" w14:textId="77777777" w:rsidR="00403EB5" w:rsidRPr="00851F86" w:rsidRDefault="00403EB5" w:rsidP="008D2C79">
            <w:pPr>
              <w:spacing w:after="0" w:line="240" w:lineRule="auto"/>
              <w:rPr>
                <w:rFonts w:eastAsia="Times New Roman" w:cs="Courier New"/>
                <w:sz w:val="20"/>
                <w:szCs w:val="20"/>
              </w:rPr>
            </w:pPr>
            <w:hyperlink r:id="rId223" w:history="1">
              <w:r w:rsidRPr="00701F4F">
                <w:rPr>
                  <w:rStyle w:val="Hyperlink"/>
                  <w:rFonts w:eastAsia="Times New Roman" w:cs="Courier New"/>
                  <w:sz w:val="20"/>
                  <w:szCs w:val="20"/>
                </w:rPr>
                <w:t>Bullard ISD</w:t>
              </w:r>
            </w:hyperlink>
          </w:p>
        </w:tc>
        <w:tc>
          <w:tcPr>
            <w:tcW w:w="2782" w:type="pct"/>
          </w:tcPr>
          <w:p w14:paraId="359BD91F" w14:textId="77777777" w:rsidR="00403EB5" w:rsidRPr="003E4216" w:rsidRDefault="000021A3" w:rsidP="008D2C79">
            <w:pPr>
              <w:spacing w:after="0" w:line="240" w:lineRule="auto"/>
              <w:rPr>
                <w:rFonts w:ascii="Garamond" w:eastAsia="Times New Roman" w:hAnsi="Garamond" w:cs="Courier New"/>
                <w:sz w:val="20"/>
                <w:szCs w:val="20"/>
              </w:rPr>
            </w:pPr>
            <w:hyperlink r:id="rId224" w:history="1">
              <w:r w:rsidRPr="008A3F1E">
                <w:rPr>
                  <w:rStyle w:val="Hyperlink"/>
                  <w:rFonts w:ascii="Garamond" w:eastAsia="Times New Roman" w:hAnsi="Garamond" w:cs="Courier New"/>
                  <w:sz w:val="20"/>
                  <w:szCs w:val="20"/>
                </w:rPr>
                <w:t>Neches ISD</w:t>
              </w:r>
            </w:hyperlink>
          </w:p>
        </w:tc>
      </w:tr>
      <w:tr w:rsidR="00403EB5" w:rsidRPr="00E32E8E" w14:paraId="4700B412" w14:textId="77777777" w:rsidTr="00516761">
        <w:trPr>
          <w:trHeight w:val="237"/>
        </w:trPr>
        <w:tc>
          <w:tcPr>
            <w:tcW w:w="2218" w:type="pct"/>
          </w:tcPr>
          <w:p w14:paraId="12A24B9E" w14:textId="77777777" w:rsidR="00403EB5" w:rsidRDefault="009D2F93" w:rsidP="008D2C79">
            <w:pPr>
              <w:spacing w:after="0" w:line="240" w:lineRule="auto"/>
              <w:rPr>
                <w:rFonts w:eastAsia="Times New Roman" w:cs="Courier New"/>
                <w:sz w:val="20"/>
                <w:szCs w:val="20"/>
              </w:rPr>
            </w:pPr>
            <w:hyperlink r:id="rId225" w:history="1">
              <w:r w:rsidRPr="00701F4F">
                <w:rPr>
                  <w:rStyle w:val="Hyperlink"/>
                  <w:rFonts w:eastAsia="Times New Roman" w:cs="Courier New"/>
                  <w:sz w:val="20"/>
                  <w:szCs w:val="20"/>
                </w:rPr>
                <w:t>Carlisle ISD</w:t>
              </w:r>
            </w:hyperlink>
          </w:p>
        </w:tc>
        <w:tc>
          <w:tcPr>
            <w:tcW w:w="2782" w:type="pct"/>
          </w:tcPr>
          <w:p w14:paraId="773BAA49" w14:textId="77777777" w:rsidR="00403EB5" w:rsidRPr="003E4216" w:rsidRDefault="000021A3" w:rsidP="008D2C79">
            <w:pPr>
              <w:spacing w:after="0" w:line="240" w:lineRule="auto"/>
              <w:rPr>
                <w:rFonts w:ascii="Garamond" w:eastAsia="Times New Roman" w:hAnsi="Garamond" w:cs="Courier New"/>
                <w:sz w:val="20"/>
                <w:szCs w:val="20"/>
              </w:rPr>
            </w:pPr>
            <w:hyperlink r:id="rId226" w:history="1">
              <w:r w:rsidRPr="008A3F1E">
                <w:rPr>
                  <w:rStyle w:val="Hyperlink"/>
                  <w:rFonts w:ascii="Garamond" w:eastAsia="Times New Roman" w:hAnsi="Garamond" w:cs="Courier New"/>
                  <w:sz w:val="20"/>
                  <w:szCs w:val="20"/>
                </w:rPr>
                <w:t>New Diana ISD</w:t>
              </w:r>
            </w:hyperlink>
          </w:p>
        </w:tc>
      </w:tr>
      <w:tr w:rsidR="00403EB5" w:rsidRPr="00E32E8E" w14:paraId="68F04EC1" w14:textId="77777777" w:rsidTr="00516761">
        <w:trPr>
          <w:trHeight w:val="237"/>
        </w:trPr>
        <w:tc>
          <w:tcPr>
            <w:tcW w:w="2218" w:type="pct"/>
          </w:tcPr>
          <w:p w14:paraId="0108F2A1" w14:textId="77777777" w:rsidR="00403EB5" w:rsidRDefault="009D2F93" w:rsidP="008D2C79">
            <w:pPr>
              <w:spacing w:after="0" w:line="240" w:lineRule="auto"/>
              <w:rPr>
                <w:rFonts w:eastAsia="Times New Roman" w:cs="Courier New"/>
                <w:sz w:val="20"/>
                <w:szCs w:val="20"/>
              </w:rPr>
            </w:pPr>
            <w:hyperlink r:id="rId227" w:history="1">
              <w:r w:rsidRPr="00701F4F">
                <w:rPr>
                  <w:rStyle w:val="Hyperlink"/>
                  <w:rFonts w:eastAsia="Times New Roman" w:cs="Courier New"/>
                  <w:sz w:val="20"/>
                  <w:szCs w:val="20"/>
                </w:rPr>
                <w:t>Carthage ISD</w:t>
              </w:r>
            </w:hyperlink>
          </w:p>
        </w:tc>
        <w:tc>
          <w:tcPr>
            <w:tcW w:w="2782" w:type="pct"/>
          </w:tcPr>
          <w:p w14:paraId="4F50C708" w14:textId="77777777" w:rsidR="00403EB5" w:rsidRPr="003E4216" w:rsidRDefault="000021A3" w:rsidP="008D2C79">
            <w:pPr>
              <w:spacing w:after="0" w:line="240" w:lineRule="auto"/>
              <w:rPr>
                <w:rFonts w:ascii="Garamond" w:eastAsia="Times New Roman" w:hAnsi="Garamond" w:cs="Courier New"/>
                <w:sz w:val="20"/>
                <w:szCs w:val="20"/>
              </w:rPr>
            </w:pPr>
            <w:hyperlink r:id="rId228" w:history="1">
              <w:r w:rsidRPr="008A3F1E">
                <w:rPr>
                  <w:rStyle w:val="Hyperlink"/>
                  <w:rFonts w:ascii="Garamond" w:eastAsia="Times New Roman" w:hAnsi="Garamond" w:cs="Courier New"/>
                  <w:sz w:val="20"/>
                  <w:szCs w:val="20"/>
                </w:rPr>
                <w:t>New Summerfield ISD</w:t>
              </w:r>
            </w:hyperlink>
          </w:p>
        </w:tc>
      </w:tr>
      <w:tr w:rsidR="00403EB5" w:rsidRPr="00E32E8E" w14:paraId="4A28DB45" w14:textId="77777777" w:rsidTr="00516761">
        <w:trPr>
          <w:trHeight w:val="237"/>
        </w:trPr>
        <w:tc>
          <w:tcPr>
            <w:tcW w:w="2218" w:type="pct"/>
          </w:tcPr>
          <w:p w14:paraId="660A270A" w14:textId="77777777" w:rsidR="00403EB5" w:rsidRDefault="009D2F93" w:rsidP="008D2C79">
            <w:pPr>
              <w:spacing w:after="0" w:line="240" w:lineRule="auto"/>
              <w:rPr>
                <w:rFonts w:eastAsia="Times New Roman" w:cs="Courier New"/>
                <w:sz w:val="20"/>
                <w:szCs w:val="20"/>
              </w:rPr>
            </w:pPr>
            <w:hyperlink r:id="rId229" w:history="1">
              <w:r w:rsidRPr="00701F4F">
                <w:rPr>
                  <w:rStyle w:val="Hyperlink"/>
                  <w:rFonts w:eastAsia="Times New Roman" w:cs="Courier New"/>
                  <w:sz w:val="20"/>
                  <w:szCs w:val="20"/>
                </w:rPr>
                <w:t>Cayuga ISD</w:t>
              </w:r>
            </w:hyperlink>
          </w:p>
        </w:tc>
        <w:tc>
          <w:tcPr>
            <w:tcW w:w="2782" w:type="pct"/>
          </w:tcPr>
          <w:p w14:paraId="2E889E2C" w14:textId="77777777" w:rsidR="00403EB5" w:rsidRPr="003E4216" w:rsidRDefault="000021A3" w:rsidP="008D2C79">
            <w:pPr>
              <w:spacing w:after="0" w:line="240" w:lineRule="auto"/>
              <w:rPr>
                <w:rFonts w:ascii="Garamond" w:eastAsia="Times New Roman" w:hAnsi="Garamond" w:cs="Courier New"/>
                <w:sz w:val="20"/>
                <w:szCs w:val="20"/>
              </w:rPr>
            </w:pPr>
            <w:hyperlink r:id="rId230" w:history="1">
              <w:r w:rsidRPr="00443960">
                <w:rPr>
                  <w:rStyle w:val="Hyperlink"/>
                  <w:rFonts w:ascii="Garamond" w:eastAsia="Times New Roman" w:hAnsi="Garamond" w:cs="Courier New"/>
                  <w:sz w:val="20"/>
                  <w:szCs w:val="20"/>
                </w:rPr>
                <w:t>Ore City ISD</w:t>
              </w:r>
            </w:hyperlink>
          </w:p>
        </w:tc>
      </w:tr>
      <w:tr w:rsidR="00403EB5" w:rsidRPr="00E32E8E" w14:paraId="1035B40D" w14:textId="77777777" w:rsidTr="00516761">
        <w:trPr>
          <w:trHeight w:val="249"/>
        </w:trPr>
        <w:tc>
          <w:tcPr>
            <w:tcW w:w="2218" w:type="pct"/>
          </w:tcPr>
          <w:p w14:paraId="1C70C561" w14:textId="77777777" w:rsidR="00403EB5" w:rsidRDefault="009D2F93" w:rsidP="008D2C79">
            <w:pPr>
              <w:spacing w:after="0" w:line="240" w:lineRule="auto"/>
              <w:rPr>
                <w:rFonts w:eastAsia="Times New Roman" w:cs="Courier New"/>
                <w:sz w:val="20"/>
                <w:szCs w:val="20"/>
              </w:rPr>
            </w:pPr>
            <w:hyperlink r:id="rId231" w:history="1">
              <w:r w:rsidRPr="00701F4F">
                <w:rPr>
                  <w:rStyle w:val="Hyperlink"/>
                  <w:rFonts w:eastAsia="Times New Roman" w:cs="Courier New"/>
                  <w:sz w:val="20"/>
                  <w:szCs w:val="20"/>
                </w:rPr>
                <w:t>Chapel Hill ISD</w:t>
              </w:r>
            </w:hyperlink>
          </w:p>
        </w:tc>
        <w:tc>
          <w:tcPr>
            <w:tcW w:w="2782" w:type="pct"/>
          </w:tcPr>
          <w:p w14:paraId="2D50CF84" w14:textId="68275682" w:rsidR="00403EB5" w:rsidRPr="003E4216" w:rsidRDefault="009504D2" w:rsidP="008D2C79">
            <w:pPr>
              <w:spacing w:after="0" w:line="240" w:lineRule="auto"/>
              <w:rPr>
                <w:rFonts w:ascii="Garamond" w:eastAsia="Times New Roman" w:hAnsi="Garamond" w:cs="Courier New"/>
                <w:sz w:val="20"/>
                <w:szCs w:val="20"/>
              </w:rPr>
            </w:pPr>
            <w:hyperlink r:id="rId232" w:history="1">
              <w:r>
                <w:rPr>
                  <w:rStyle w:val="Hyperlink"/>
                  <w:rFonts w:ascii="Garamond" w:eastAsia="Times New Roman" w:hAnsi="Garamond" w:cs="Courier New"/>
                  <w:sz w:val="20"/>
                  <w:szCs w:val="20"/>
                </w:rPr>
                <w:t>Overton ISD</w:t>
              </w:r>
            </w:hyperlink>
          </w:p>
        </w:tc>
      </w:tr>
      <w:tr w:rsidR="00403EB5" w:rsidRPr="00E32E8E" w14:paraId="7B8512F4" w14:textId="77777777" w:rsidTr="00516761">
        <w:trPr>
          <w:trHeight w:val="237"/>
        </w:trPr>
        <w:tc>
          <w:tcPr>
            <w:tcW w:w="2218" w:type="pct"/>
          </w:tcPr>
          <w:p w14:paraId="774919EE" w14:textId="77777777" w:rsidR="00403EB5" w:rsidRDefault="009D2F93" w:rsidP="008D2C79">
            <w:pPr>
              <w:spacing w:after="0" w:line="240" w:lineRule="auto"/>
              <w:rPr>
                <w:rFonts w:eastAsia="Times New Roman" w:cs="Courier New"/>
                <w:sz w:val="20"/>
                <w:szCs w:val="20"/>
              </w:rPr>
            </w:pPr>
            <w:hyperlink r:id="rId233" w:history="1">
              <w:r w:rsidRPr="00701F4F">
                <w:rPr>
                  <w:rStyle w:val="Hyperlink"/>
                  <w:rFonts w:eastAsia="Times New Roman" w:cs="Courier New"/>
                  <w:sz w:val="20"/>
                  <w:szCs w:val="20"/>
                </w:rPr>
                <w:t>Cross Roads ISD</w:t>
              </w:r>
            </w:hyperlink>
          </w:p>
        </w:tc>
        <w:tc>
          <w:tcPr>
            <w:tcW w:w="2782" w:type="pct"/>
          </w:tcPr>
          <w:p w14:paraId="4A74BD0A" w14:textId="77777777" w:rsidR="00403EB5" w:rsidRPr="003E4216" w:rsidRDefault="000021A3" w:rsidP="008D2C79">
            <w:pPr>
              <w:spacing w:after="0" w:line="240" w:lineRule="auto"/>
              <w:rPr>
                <w:rFonts w:ascii="Garamond" w:eastAsia="Times New Roman" w:hAnsi="Garamond" w:cs="Courier New"/>
                <w:sz w:val="20"/>
                <w:szCs w:val="20"/>
              </w:rPr>
            </w:pPr>
            <w:hyperlink r:id="rId234" w:history="1">
              <w:r w:rsidRPr="00443960">
                <w:rPr>
                  <w:rStyle w:val="Hyperlink"/>
                  <w:rFonts w:ascii="Garamond" w:eastAsia="Times New Roman" w:hAnsi="Garamond" w:cs="Courier New"/>
                  <w:sz w:val="20"/>
                  <w:szCs w:val="20"/>
                </w:rPr>
                <w:t>Palestine ISD</w:t>
              </w:r>
            </w:hyperlink>
          </w:p>
        </w:tc>
      </w:tr>
      <w:tr w:rsidR="00403EB5" w:rsidRPr="00E32E8E" w14:paraId="350A7C50" w14:textId="77777777" w:rsidTr="00516761">
        <w:trPr>
          <w:trHeight w:val="237"/>
        </w:trPr>
        <w:tc>
          <w:tcPr>
            <w:tcW w:w="2218" w:type="pct"/>
          </w:tcPr>
          <w:p w14:paraId="3B35112E" w14:textId="77777777" w:rsidR="00403EB5" w:rsidRDefault="009D2F93" w:rsidP="008D2C79">
            <w:pPr>
              <w:spacing w:after="0" w:line="240" w:lineRule="auto"/>
              <w:rPr>
                <w:rFonts w:eastAsia="Times New Roman" w:cs="Courier New"/>
                <w:sz w:val="20"/>
                <w:szCs w:val="20"/>
              </w:rPr>
            </w:pPr>
            <w:hyperlink r:id="rId235" w:history="1">
              <w:r w:rsidRPr="00701F4F">
                <w:rPr>
                  <w:rStyle w:val="Hyperlink"/>
                  <w:rFonts w:eastAsia="Times New Roman" w:cs="Courier New"/>
                  <w:sz w:val="20"/>
                  <w:szCs w:val="20"/>
                </w:rPr>
                <w:t>Cumberland Academy</w:t>
              </w:r>
            </w:hyperlink>
          </w:p>
        </w:tc>
        <w:tc>
          <w:tcPr>
            <w:tcW w:w="2782" w:type="pct"/>
          </w:tcPr>
          <w:p w14:paraId="7DE0D2F8" w14:textId="77777777" w:rsidR="00403EB5" w:rsidRPr="003E4216" w:rsidRDefault="000021A3" w:rsidP="008D2C79">
            <w:pPr>
              <w:spacing w:after="0" w:line="240" w:lineRule="auto"/>
              <w:rPr>
                <w:rFonts w:ascii="Garamond" w:eastAsia="Times New Roman" w:hAnsi="Garamond" w:cs="Courier New"/>
                <w:sz w:val="20"/>
                <w:szCs w:val="20"/>
              </w:rPr>
            </w:pPr>
            <w:hyperlink r:id="rId236" w:history="1">
              <w:r w:rsidRPr="00443960">
                <w:rPr>
                  <w:rStyle w:val="Hyperlink"/>
                  <w:rFonts w:ascii="Garamond" w:eastAsia="Times New Roman" w:hAnsi="Garamond" w:cs="Courier New"/>
                  <w:sz w:val="20"/>
                  <w:szCs w:val="20"/>
                </w:rPr>
                <w:t>Panola Charter School</w:t>
              </w:r>
            </w:hyperlink>
          </w:p>
        </w:tc>
      </w:tr>
      <w:tr w:rsidR="00403EB5" w:rsidRPr="00E32E8E" w14:paraId="32533AB6" w14:textId="77777777" w:rsidTr="00516761">
        <w:trPr>
          <w:trHeight w:val="249"/>
        </w:trPr>
        <w:tc>
          <w:tcPr>
            <w:tcW w:w="2218" w:type="pct"/>
          </w:tcPr>
          <w:p w14:paraId="6E4FEB97" w14:textId="77777777" w:rsidR="00403EB5" w:rsidRDefault="009D2F93" w:rsidP="008D2C79">
            <w:pPr>
              <w:spacing w:after="0" w:line="240" w:lineRule="auto"/>
              <w:rPr>
                <w:rFonts w:eastAsia="Times New Roman" w:cs="Courier New"/>
                <w:sz w:val="20"/>
                <w:szCs w:val="20"/>
              </w:rPr>
            </w:pPr>
            <w:hyperlink r:id="rId237" w:history="1">
              <w:r w:rsidRPr="00701F4F">
                <w:rPr>
                  <w:rStyle w:val="Hyperlink"/>
                  <w:rFonts w:eastAsia="Times New Roman" w:cs="Courier New"/>
                  <w:sz w:val="20"/>
                  <w:szCs w:val="20"/>
                </w:rPr>
                <w:t>East Texas Charter Schools</w:t>
              </w:r>
            </w:hyperlink>
          </w:p>
        </w:tc>
        <w:tc>
          <w:tcPr>
            <w:tcW w:w="2782" w:type="pct"/>
          </w:tcPr>
          <w:p w14:paraId="0B0DFA97" w14:textId="77777777" w:rsidR="00403EB5" w:rsidRPr="003E4216" w:rsidRDefault="000021A3" w:rsidP="008D2C79">
            <w:pPr>
              <w:spacing w:after="0" w:line="240" w:lineRule="auto"/>
              <w:rPr>
                <w:rFonts w:ascii="Garamond" w:eastAsia="Times New Roman" w:hAnsi="Garamond" w:cs="Courier New"/>
                <w:sz w:val="20"/>
                <w:szCs w:val="20"/>
              </w:rPr>
            </w:pPr>
            <w:hyperlink r:id="rId238" w:history="1">
              <w:r w:rsidRPr="00443960">
                <w:rPr>
                  <w:rStyle w:val="Hyperlink"/>
                  <w:rFonts w:ascii="Garamond" w:eastAsia="Times New Roman" w:hAnsi="Garamond" w:cs="Courier New"/>
                  <w:sz w:val="20"/>
                  <w:szCs w:val="20"/>
                </w:rPr>
                <w:t>Pine Tree ISD</w:t>
              </w:r>
            </w:hyperlink>
          </w:p>
        </w:tc>
      </w:tr>
      <w:tr w:rsidR="00403EB5" w:rsidRPr="00E32E8E" w14:paraId="5CE39A69" w14:textId="77777777" w:rsidTr="00516761">
        <w:trPr>
          <w:trHeight w:val="237"/>
        </w:trPr>
        <w:tc>
          <w:tcPr>
            <w:tcW w:w="2218" w:type="pct"/>
          </w:tcPr>
          <w:p w14:paraId="3E003960" w14:textId="77777777" w:rsidR="00403EB5" w:rsidRDefault="00FB7B7A" w:rsidP="008D2C79">
            <w:pPr>
              <w:spacing w:after="0" w:line="240" w:lineRule="auto"/>
              <w:rPr>
                <w:rFonts w:eastAsia="Times New Roman" w:cs="Courier New"/>
                <w:sz w:val="20"/>
                <w:szCs w:val="20"/>
              </w:rPr>
            </w:pPr>
            <w:hyperlink r:id="rId239" w:history="1">
              <w:r w:rsidRPr="00701F4F">
                <w:rPr>
                  <w:rStyle w:val="Hyperlink"/>
                  <w:rFonts w:eastAsia="Times New Roman" w:cs="Courier New"/>
                  <w:sz w:val="20"/>
                  <w:szCs w:val="20"/>
                </w:rPr>
                <w:t>Edgewood ISD</w:t>
              </w:r>
            </w:hyperlink>
          </w:p>
        </w:tc>
        <w:tc>
          <w:tcPr>
            <w:tcW w:w="2782" w:type="pct"/>
          </w:tcPr>
          <w:p w14:paraId="29A5E8E0" w14:textId="77777777" w:rsidR="00403EB5" w:rsidRPr="003E4216" w:rsidRDefault="000021A3" w:rsidP="008D2C79">
            <w:pPr>
              <w:spacing w:after="0" w:line="240" w:lineRule="auto"/>
              <w:rPr>
                <w:rFonts w:ascii="Garamond" w:eastAsia="Times New Roman" w:hAnsi="Garamond" w:cs="Courier New"/>
                <w:sz w:val="20"/>
                <w:szCs w:val="20"/>
              </w:rPr>
            </w:pPr>
            <w:hyperlink r:id="rId240" w:history="1">
              <w:r w:rsidRPr="00443960">
                <w:rPr>
                  <w:rStyle w:val="Hyperlink"/>
                  <w:rFonts w:ascii="Garamond" w:eastAsia="Times New Roman" w:hAnsi="Garamond" w:cs="Courier New"/>
                  <w:sz w:val="20"/>
                  <w:szCs w:val="20"/>
                </w:rPr>
                <w:t>Pittsburg ISD</w:t>
              </w:r>
            </w:hyperlink>
          </w:p>
        </w:tc>
      </w:tr>
      <w:tr w:rsidR="00403EB5" w:rsidRPr="00E32E8E" w14:paraId="114C0090" w14:textId="77777777" w:rsidTr="00516761">
        <w:trPr>
          <w:trHeight w:val="237"/>
        </w:trPr>
        <w:tc>
          <w:tcPr>
            <w:tcW w:w="2218" w:type="pct"/>
          </w:tcPr>
          <w:p w14:paraId="22A7A176" w14:textId="77777777" w:rsidR="00403EB5" w:rsidRDefault="00FB7B7A" w:rsidP="008D2C79">
            <w:pPr>
              <w:spacing w:after="0" w:line="240" w:lineRule="auto"/>
              <w:rPr>
                <w:rFonts w:eastAsia="Times New Roman" w:cs="Courier New"/>
                <w:sz w:val="20"/>
                <w:szCs w:val="20"/>
              </w:rPr>
            </w:pPr>
            <w:hyperlink r:id="rId241" w:history="1">
              <w:r w:rsidRPr="00C83029">
                <w:rPr>
                  <w:rStyle w:val="Hyperlink"/>
                  <w:rFonts w:eastAsia="Times New Roman" w:cs="Courier New"/>
                  <w:sz w:val="20"/>
                  <w:szCs w:val="20"/>
                </w:rPr>
                <w:t>Elkhart ISD</w:t>
              </w:r>
            </w:hyperlink>
          </w:p>
        </w:tc>
        <w:tc>
          <w:tcPr>
            <w:tcW w:w="2782" w:type="pct"/>
          </w:tcPr>
          <w:p w14:paraId="13E9F440" w14:textId="77777777" w:rsidR="00403EB5" w:rsidRPr="003E4216" w:rsidRDefault="00BD2480" w:rsidP="008D2C79">
            <w:pPr>
              <w:spacing w:after="0" w:line="240" w:lineRule="auto"/>
              <w:rPr>
                <w:rFonts w:ascii="Garamond" w:eastAsia="Times New Roman" w:hAnsi="Garamond" w:cs="Courier New"/>
                <w:sz w:val="20"/>
                <w:szCs w:val="20"/>
              </w:rPr>
            </w:pPr>
            <w:hyperlink r:id="rId242" w:history="1">
              <w:r w:rsidRPr="00C83029">
                <w:rPr>
                  <w:rStyle w:val="Hyperlink"/>
                  <w:rFonts w:ascii="Garamond" w:eastAsia="Times New Roman" w:hAnsi="Garamond" w:cs="Courier New"/>
                  <w:sz w:val="20"/>
                  <w:szCs w:val="20"/>
                </w:rPr>
                <w:t>Quitman ISD</w:t>
              </w:r>
            </w:hyperlink>
          </w:p>
        </w:tc>
      </w:tr>
      <w:tr w:rsidR="00403EB5" w:rsidRPr="00E32E8E" w14:paraId="0B6AC57F" w14:textId="77777777" w:rsidTr="00516761">
        <w:trPr>
          <w:trHeight w:val="237"/>
        </w:trPr>
        <w:tc>
          <w:tcPr>
            <w:tcW w:w="2218" w:type="pct"/>
          </w:tcPr>
          <w:p w14:paraId="2BBE4877" w14:textId="77777777" w:rsidR="00403EB5" w:rsidRDefault="00FB7B7A" w:rsidP="008D2C79">
            <w:pPr>
              <w:spacing w:after="0" w:line="240" w:lineRule="auto"/>
              <w:rPr>
                <w:rFonts w:eastAsia="Times New Roman" w:cs="Courier New"/>
                <w:sz w:val="20"/>
                <w:szCs w:val="20"/>
              </w:rPr>
            </w:pPr>
            <w:hyperlink r:id="rId243" w:history="1">
              <w:r w:rsidRPr="00C83029">
                <w:rPr>
                  <w:rStyle w:val="Hyperlink"/>
                  <w:rFonts w:eastAsia="Times New Roman" w:cs="Courier New"/>
                  <w:sz w:val="20"/>
                  <w:szCs w:val="20"/>
                </w:rPr>
                <w:t>Elysian Field ISD</w:t>
              </w:r>
            </w:hyperlink>
          </w:p>
        </w:tc>
        <w:tc>
          <w:tcPr>
            <w:tcW w:w="2782" w:type="pct"/>
          </w:tcPr>
          <w:p w14:paraId="3DEEC0E4" w14:textId="77777777" w:rsidR="00403EB5" w:rsidRPr="003E4216" w:rsidRDefault="00BD2480" w:rsidP="008D2C79">
            <w:pPr>
              <w:spacing w:after="0" w:line="240" w:lineRule="auto"/>
              <w:rPr>
                <w:rFonts w:ascii="Garamond" w:eastAsia="Times New Roman" w:hAnsi="Garamond" w:cs="Courier New"/>
                <w:sz w:val="20"/>
                <w:szCs w:val="20"/>
              </w:rPr>
            </w:pPr>
            <w:hyperlink r:id="rId244" w:history="1">
              <w:r w:rsidRPr="00C83029">
                <w:rPr>
                  <w:rStyle w:val="Hyperlink"/>
                  <w:rFonts w:ascii="Garamond" w:eastAsia="Times New Roman" w:hAnsi="Garamond" w:cs="Courier New"/>
                  <w:sz w:val="20"/>
                  <w:szCs w:val="20"/>
                </w:rPr>
                <w:t>Rains ISD</w:t>
              </w:r>
            </w:hyperlink>
          </w:p>
        </w:tc>
      </w:tr>
      <w:tr w:rsidR="00403EB5" w:rsidRPr="00E32E8E" w14:paraId="3A211D2C" w14:textId="77777777" w:rsidTr="00516761">
        <w:trPr>
          <w:trHeight w:val="249"/>
        </w:trPr>
        <w:tc>
          <w:tcPr>
            <w:tcW w:w="2218" w:type="pct"/>
          </w:tcPr>
          <w:p w14:paraId="1A27445F" w14:textId="77777777" w:rsidR="00403EB5" w:rsidRDefault="00FB7B7A" w:rsidP="008D2C79">
            <w:pPr>
              <w:spacing w:after="0" w:line="240" w:lineRule="auto"/>
              <w:rPr>
                <w:rFonts w:eastAsia="Times New Roman" w:cs="Courier New"/>
                <w:sz w:val="20"/>
                <w:szCs w:val="20"/>
              </w:rPr>
            </w:pPr>
            <w:hyperlink r:id="rId245" w:history="1">
              <w:r w:rsidRPr="00C83029">
                <w:rPr>
                  <w:rStyle w:val="Hyperlink"/>
                  <w:rFonts w:eastAsia="Times New Roman" w:cs="Courier New"/>
                  <w:sz w:val="20"/>
                  <w:szCs w:val="20"/>
                </w:rPr>
                <w:t>Eustace ISD</w:t>
              </w:r>
            </w:hyperlink>
          </w:p>
        </w:tc>
        <w:tc>
          <w:tcPr>
            <w:tcW w:w="2782" w:type="pct"/>
          </w:tcPr>
          <w:p w14:paraId="6F76C2EE" w14:textId="77777777" w:rsidR="00403EB5" w:rsidRPr="003E4216" w:rsidRDefault="00BD2480" w:rsidP="008D2C79">
            <w:pPr>
              <w:spacing w:after="0" w:line="240" w:lineRule="auto"/>
              <w:rPr>
                <w:rFonts w:ascii="Garamond" w:eastAsia="Times New Roman" w:hAnsi="Garamond" w:cs="Courier New"/>
                <w:sz w:val="20"/>
                <w:szCs w:val="20"/>
              </w:rPr>
            </w:pPr>
            <w:hyperlink r:id="rId246" w:history="1">
              <w:r w:rsidRPr="00C83029">
                <w:rPr>
                  <w:rStyle w:val="Hyperlink"/>
                  <w:rFonts w:ascii="Garamond" w:eastAsia="Times New Roman" w:hAnsi="Garamond" w:cs="Courier New"/>
                  <w:sz w:val="20"/>
                  <w:szCs w:val="20"/>
                </w:rPr>
                <w:t>Rusk ISD</w:t>
              </w:r>
            </w:hyperlink>
          </w:p>
        </w:tc>
      </w:tr>
      <w:tr w:rsidR="00403EB5" w:rsidRPr="00E32E8E" w14:paraId="320CD889" w14:textId="77777777" w:rsidTr="00516761">
        <w:trPr>
          <w:trHeight w:val="237"/>
        </w:trPr>
        <w:tc>
          <w:tcPr>
            <w:tcW w:w="2218" w:type="pct"/>
          </w:tcPr>
          <w:p w14:paraId="2368EC70" w14:textId="77777777" w:rsidR="00403EB5" w:rsidRDefault="00FB7B7A" w:rsidP="008D2C79">
            <w:pPr>
              <w:spacing w:after="0" w:line="240" w:lineRule="auto"/>
              <w:rPr>
                <w:rFonts w:eastAsia="Times New Roman" w:cs="Courier New"/>
                <w:sz w:val="20"/>
                <w:szCs w:val="20"/>
              </w:rPr>
            </w:pPr>
            <w:hyperlink r:id="rId247" w:history="1">
              <w:r w:rsidRPr="00C83029">
                <w:rPr>
                  <w:rStyle w:val="Hyperlink"/>
                  <w:rFonts w:eastAsia="Times New Roman" w:cs="Courier New"/>
                  <w:sz w:val="20"/>
                  <w:szCs w:val="20"/>
                </w:rPr>
                <w:t>Frankston ISD</w:t>
              </w:r>
            </w:hyperlink>
          </w:p>
        </w:tc>
        <w:tc>
          <w:tcPr>
            <w:tcW w:w="2782" w:type="pct"/>
          </w:tcPr>
          <w:p w14:paraId="0B435B29" w14:textId="77777777" w:rsidR="00403EB5" w:rsidRPr="003E4216" w:rsidRDefault="00BD2480" w:rsidP="008D2C79">
            <w:pPr>
              <w:spacing w:after="0" w:line="240" w:lineRule="auto"/>
              <w:rPr>
                <w:rFonts w:ascii="Garamond" w:eastAsia="Times New Roman" w:hAnsi="Garamond" w:cs="Courier New"/>
                <w:sz w:val="20"/>
                <w:szCs w:val="20"/>
              </w:rPr>
            </w:pPr>
            <w:hyperlink r:id="rId248" w:history="1">
              <w:r w:rsidRPr="00C83029">
                <w:rPr>
                  <w:rStyle w:val="Hyperlink"/>
                  <w:rFonts w:ascii="Garamond" w:eastAsia="Times New Roman" w:hAnsi="Garamond" w:cs="Courier New"/>
                  <w:sz w:val="20"/>
                  <w:szCs w:val="20"/>
                </w:rPr>
                <w:t>Sabine ISD</w:t>
              </w:r>
            </w:hyperlink>
          </w:p>
        </w:tc>
      </w:tr>
      <w:tr w:rsidR="00403EB5" w:rsidRPr="00E32E8E" w14:paraId="7F76F04E" w14:textId="77777777" w:rsidTr="00516761">
        <w:trPr>
          <w:trHeight w:val="237"/>
        </w:trPr>
        <w:tc>
          <w:tcPr>
            <w:tcW w:w="2218" w:type="pct"/>
          </w:tcPr>
          <w:p w14:paraId="31DBD2CB" w14:textId="77777777" w:rsidR="00403EB5" w:rsidRDefault="00FB7B7A" w:rsidP="008D2C79">
            <w:pPr>
              <w:spacing w:after="0" w:line="240" w:lineRule="auto"/>
              <w:rPr>
                <w:rFonts w:eastAsia="Times New Roman" w:cs="Courier New"/>
                <w:sz w:val="20"/>
                <w:szCs w:val="20"/>
              </w:rPr>
            </w:pPr>
            <w:hyperlink r:id="rId249" w:history="1">
              <w:r w:rsidRPr="00C83029">
                <w:rPr>
                  <w:rStyle w:val="Hyperlink"/>
                  <w:rFonts w:eastAsia="Times New Roman" w:cs="Courier New"/>
                  <w:sz w:val="20"/>
                  <w:szCs w:val="20"/>
                </w:rPr>
                <w:t>Fruitvale ISD</w:t>
              </w:r>
            </w:hyperlink>
          </w:p>
        </w:tc>
        <w:tc>
          <w:tcPr>
            <w:tcW w:w="2782" w:type="pct"/>
          </w:tcPr>
          <w:p w14:paraId="5932731C" w14:textId="77777777" w:rsidR="00403EB5" w:rsidRPr="003E4216" w:rsidRDefault="00BD2480" w:rsidP="008D2C79">
            <w:pPr>
              <w:spacing w:after="0" w:line="240" w:lineRule="auto"/>
              <w:rPr>
                <w:rFonts w:ascii="Garamond" w:eastAsia="Times New Roman" w:hAnsi="Garamond" w:cs="Courier New"/>
                <w:sz w:val="20"/>
                <w:szCs w:val="20"/>
              </w:rPr>
            </w:pPr>
            <w:hyperlink r:id="rId250" w:history="1">
              <w:r w:rsidRPr="00C83029">
                <w:rPr>
                  <w:rStyle w:val="Hyperlink"/>
                  <w:rFonts w:ascii="Garamond" w:eastAsia="Times New Roman" w:hAnsi="Garamond" w:cs="Courier New"/>
                  <w:sz w:val="20"/>
                  <w:szCs w:val="20"/>
                </w:rPr>
                <w:t>Slocum ISD</w:t>
              </w:r>
            </w:hyperlink>
          </w:p>
        </w:tc>
      </w:tr>
      <w:tr w:rsidR="00403EB5" w:rsidRPr="00E32E8E" w14:paraId="416411D0" w14:textId="77777777" w:rsidTr="00516761">
        <w:trPr>
          <w:trHeight w:val="249"/>
        </w:trPr>
        <w:tc>
          <w:tcPr>
            <w:tcW w:w="2218" w:type="pct"/>
          </w:tcPr>
          <w:p w14:paraId="10EDD933" w14:textId="77777777" w:rsidR="00403EB5" w:rsidRDefault="00FB7B7A" w:rsidP="008D2C79">
            <w:pPr>
              <w:spacing w:after="0" w:line="240" w:lineRule="auto"/>
              <w:rPr>
                <w:rFonts w:eastAsia="Times New Roman" w:cs="Courier New"/>
                <w:sz w:val="20"/>
                <w:szCs w:val="20"/>
              </w:rPr>
            </w:pPr>
            <w:hyperlink r:id="rId251" w:history="1">
              <w:r w:rsidRPr="00C83029">
                <w:rPr>
                  <w:rStyle w:val="Hyperlink"/>
                  <w:rFonts w:eastAsia="Times New Roman" w:cs="Courier New"/>
                  <w:sz w:val="20"/>
                  <w:szCs w:val="20"/>
                </w:rPr>
                <w:t>Gary ISD</w:t>
              </w:r>
            </w:hyperlink>
          </w:p>
        </w:tc>
        <w:tc>
          <w:tcPr>
            <w:tcW w:w="2782" w:type="pct"/>
          </w:tcPr>
          <w:p w14:paraId="0FB22C8F" w14:textId="77777777" w:rsidR="00403EB5" w:rsidRPr="003E4216" w:rsidRDefault="00BD2480" w:rsidP="008D2C79">
            <w:pPr>
              <w:spacing w:after="0" w:line="240" w:lineRule="auto"/>
              <w:rPr>
                <w:rFonts w:ascii="Garamond" w:eastAsia="Times New Roman" w:hAnsi="Garamond" w:cs="Courier New"/>
                <w:sz w:val="20"/>
                <w:szCs w:val="20"/>
              </w:rPr>
            </w:pPr>
            <w:hyperlink r:id="rId252" w:history="1">
              <w:r w:rsidRPr="00C83029">
                <w:rPr>
                  <w:rStyle w:val="Hyperlink"/>
                  <w:rFonts w:ascii="Garamond" w:eastAsia="Times New Roman" w:hAnsi="Garamond" w:cs="Courier New"/>
                  <w:sz w:val="20"/>
                  <w:szCs w:val="20"/>
                </w:rPr>
                <w:t>Spring Hill ISD</w:t>
              </w:r>
            </w:hyperlink>
          </w:p>
        </w:tc>
      </w:tr>
      <w:tr w:rsidR="00403EB5" w:rsidRPr="00E32E8E" w14:paraId="31C1674D" w14:textId="77777777" w:rsidTr="00516761">
        <w:trPr>
          <w:trHeight w:val="237"/>
        </w:trPr>
        <w:tc>
          <w:tcPr>
            <w:tcW w:w="2218" w:type="pct"/>
          </w:tcPr>
          <w:p w14:paraId="370C2451" w14:textId="77777777" w:rsidR="00403EB5" w:rsidRDefault="00FB7B7A" w:rsidP="008D2C79">
            <w:pPr>
              <w:spacing w:after="0" w:line="240" w:lineRule="auto"/>
              <w:rPr>
                <w:rFonts w:eastAsia="Times New Roman" w:cs="Courier New"/>
                <w:sz w:val="20"/>
                <w:szCs w:val="20"/>
              </w:rPr>
            </w:pPr>
            <w:hyperlink r:id="rId253" w:history="1">
              <w:r w:rsidRPr="00C83029">
                <w:rPr>
                  <w:rStyle w:val="Hyperlink"/>
                  <w:rFonts w:eastAsia="Times New Roman" w:cs="Courier New"/>
                  <w:sz w:val="20"/>
                  <w:szCs w:val="20"/>
                </w:rPr>
                <w:t>Gilmer ISD</w:t>
              </w:r>
            </w:hyperlink>
          </w:p>
        </w:tc>
        <w:tc>
          <w:tcPr>
            <w:tcW w:w="2782" w:type="pct"/>
          </w:tcPr>
          <w:p w14:paraId="67DA0367" w14:textId="77777777" w:rsidR="00403EB5" w:rsidRPr="003E4216" w:rsidRDefault="00BD2480" w:rsidP="008D2C79">
            <w:pPr>
              <w:spacing w:after="0" w:line="240" w:lineRule="auto"/>
              <w:rPr>
                <w:rFonts w:ascii="Garamond" w:eastAsia="Times New Roman" w:hAnsi="Garamond" w:cs="Courier New"/>
                <w:sz w:val="20"/>
                <w:szCs w:val="20"/>
              </w:rPr>
            </w:pPr>
            <w:hyperlink r:id="rId254" w:history="1">
              <w:r w:rsidRPr="00C83029">
                <w:rPr>
                  <w:rStyle w:val="Hyperlink"/>
                  <w:rFonts w:ascii="Garamond" w:eastAsia="Times New Roman" w:hAnsi="Garamond" w:cs="Courier New"/>
                  <w:sz w:val="20"/>
                  <w:szCs w:val="20"/>
                </w:rPr>
                <w:t>Tatum ISD</w:t>
              </w:r>
            </w:hyperlink>
          </w:p>
        </w:tc>
      </w:tr>
      <w:tr w:rsidR="00403EB5" w:rsidRPr="00E32E8E" w14:paraId="06931FF4" w14:textId="77777777" w:rsidTr="00516761">
        <w:trPr>
          <w:trHeight w:val="237"/>
        </w:trPr>
        <w:tc>
          <w:tcPr>
            <w:tcW w:w="2218" w:type="pct"/>
          </w:tcPr>
          <w:p w14:paraId="63A4C97D" w14:textId="77777777" w:rsidR="00403EB5" w:rsidRDefault="00FB7B7A" w:rsidP="008D2C79">
            <w:pPr>
              <w:spacing w:after="0" w:line="240" w:lineRule="auto"/>
              <w:rPr>
                <w:rFonts w:eastAsia="Times New Roman" w:cs="Courier New"/>
                <w:sz w:val="20"/>
                <w:szCs w:val="20"/>
              </w:rPr>
            </w:pPr>
            <w:hyperlink r:id="rId255" w:history="1">
              <w:r w:rsidRPr="00C83029">
                <w:rPr>
                  <w:rStyle w:val="Hyperlink"/>
                  <w:rFonts w:eastAsia="Times New Roman" w:cs="Courier New"/>
                  <w:sz w:val="20"/>
                  <w:szCs w:val="20"/>
                </w:rPr>
                <w:t>Gladewater ISD</w:t>
              </w:r>
            </w:hyperlink>
          </w:p>
        </w:tc>
        <w:tc>
          <w:tcPr>
            <w:tcW w:w="2782" w:type="pct"/>
          </w:tcPr>
          <w:p w14:paraId="43D2BC6B" w14:textId="77777777" w:rsidR="00403EB5" w:rsidRPr="003E4216" w:rsidRDefault="00BD2480" w:rsidP="008D2C79">
            <w:pPr>
              <w:spacing w:after="0" w:line="240" w:lineRule="auto"/>
              <w:rPr>
                <w:rFonts w:ascii="Garamond" w:eastAsia="Times New Roman" w:hAnsi="Garamond" w:cs="Courier New"/>
                <w:sz w:val="20"/>
                <w:szCs w:val="20"/>
              </w:rPr>
            </w:pPr>
            <w:hyperlink r:id="rId256" w:history="1">
              <w:r w:rsidRPr="00C83029">
                <w:rPr>
                  <w:rStyle w:val="Hyperlink"/>
                  <w:rFonts w:ascii="Garamond" w:eastAsia="Times New Roman" w:hAnsi="Garamond" w:cs="Courier New"/>
                  <w:sz w:val="20"/>
                  <w:szCs w:val="20"/>
                </w:rPr>
                <w:t>Trinidad ISD</w:t>
              </w:r>
            </w:hyperlink>
          </w:p>
        </w:tc>
      </w:tr>
      <w:tr w:rsidR="00403EB5" w:rsidRPr="00E32E8E" w14:paraId="71D39D35" w14:textId="77777777" w:rsidTr="00516761">
        <w:trPr>
          <w:trHeight w:val="249"/>
        </w:trPr>
        <w:tc>
          <w:tcPr>
            <w:tcW w:w="2218" w:type="pct"/>
          </w:tcPr>
          <w:p w14:paraId="553D8744" w14:textId="77777777" w:rsidR="00403EB5" w:rsidRDefault="00FB7B7A" w:rsidP="008D2C79">
            <w:pPr>
              <w:spacing w:after="0" w:line="240" w:lineRule="auto"/>
              <w:rPr>
                <w:rFonts w:eastAsia="Times New Roman" w:cs="Courier New"/>
                <w:sz w:val="20"/>
                <w:szCs w:val="20"/>
              </w:rPr>
            </w:pPr>
            <w:hyperlink r:id="rId257" w:history="1">
              <w:r w:rsidRPr="00C83029">
                <w:rPr>
                  <w:rStyle w:val="Hyperlink"/>
                  <w:rFonts w:eastAsia="Times New Roman" w:cs="Courier New"/>
                  <w:sz w:val="20"/>
                  <w:szCs w:val="20"/>
                </w:rPr>
                <w:t>Grand Saline ISD</w:t>
              </w:r>
            </w:hyperlink>
          </w:p>
        </w:tc>
        <w:tc>
          <w:tcPr>
            <w:tcW w:w="2782" w:type="pct"/>
          </w:tcPr>
          <w:p w14:paraId="347B1B50" w14:textId="77777777" w:rsidR="00403EB5" w:rsidRPr="003E4216" w:rsidRDefault="00BD2480" w:rsidP="008D2C79">
            <w:pPr>
              <w:spacing w:after="0" w:line="240" w:lineRule="auto"/>
              <w:rPr>
                <w:rFonts w:ascii="Garamond" w:eastAsia="Times New Roman" w:hAnsi="Garamond" w:cs="Courier New"/>
                <w:sz w:val="20"/>
                <w:szCs w:val="20"/>
              </w:rPr>
            </w:pPr>
            <w:hyperlink r:id="rId258" w:history="1">
              <w:r w:rsidRPr="00C83029">
                <w:rPr>
                  <w:rStyle w:val="Hyperlink"/>
                  <w:rFonts w:ascii="Garamond" w:eastAsia="Times New Roman" w:hAnsi="Garamond" w:cs="Courier New"/>
                  <w:sz w:val="20"/>
                  <w:szCs w:val="20"/>
                </w:rPr>
                <w:t>Troup ISD</w:t>
              </w:r>
            </w:hyperlink>
          </w:p>
        </w:tc>
      </w:tr>
      <w:tr w:rsidR="00403EB5" w:rsidRPr="00E32E8E" w14:paraId="7BC25954" w14:textId="77777777" w:rsidTr="00516761">
        <w:trPr>
          <w:trHeight w:val="237"/>
        </w:trPr>
        <w:tc>
          <w:tcPr>
            <w:tcW w:w="2218" w:type="pct"/>
          </w:tcPr>
          <w:p w14:paraId="5E42EF97" w14:textId="77777777" w:rsidR="00403EB5" w:rsidRDefault="00FB7B7A" w:rsidP="008D2C79">
            <w:pPr>
              <w:spacing w:after="0" w:line="240" w:lineRule="auto"/>
              <w:rPr>
                <w:rFonts w:eastAsia="Times New Roman" w:cs="Courier New"/>
                <w:sz w:val="20"/>
                <w:szCs w:val="20"/>
              </w:rPr>
            </w:pPr>
            <w:hyperlink r:id="rId259" w:history="1">
              <w:r w:rsidRPr="00C83029">
                <w:rPr>
                  <w:rStyle w:val="Hyperlink"/>
                  <w:rFonts w:eastAsia="Times New Roman" w:cs="Courier New"/>
                  <w:sz w:val="20"/>
                  <w:szCs w:val="20"/>
                </w:rPr>
                <w:t>Hallsville ISD</w:t>
              </w:r>
            </w:hyperlink>
          </w:p>
        </w:tc>
        <w:tc>
          <w:tcPr>
            <w:tcW w:w="2782" w:type="pct"/>
          </w:tcPr>
          <w:p w14:paraId="48EE5F14" w14:textId="77777777" w:rsidR="00403EB5" w:rsidRPr="003E4216" w:rsidRDefault="00BD2480" w:rsidP="008D2C79">
            <w:pPr>
              <w:spacing w:after="0" w:line="240" w:lineRule="auto"/>
              <w:rPr>
                <w:rFonts w:ascii="Garamond" w:eastAsia="Times New Roman" w:hAnsi="Garamond" w:cs="Courier New"/>
                <w:sz w:val="20"/>
                <w:szCs w:val="20"/>
              </w:rPr>
            </w:pPr>
            <w:hyperlink r:id="rId260" w:history="1">
              <w:r w:rsidRPr="00C83029">
                <w:rPr>
                  <w:rStyle w:val="Hyperlink"/>
                  <w:rFonts w:ascii="Garamond" w:eastAsia="Times New Roman" w:hAnsi="Garamond" w:cs="Courier New"/>
                  <w:sz w:val="20"/>
                  <w:szCs w:val="20"/>
                </w:rPr>
                <w:t>Tyler ISD</w:t>
              </w:r>
            </w:hyperlink>
          </w:p>
        </w:tc>
      </w:tr>
      <w:tr w:rsidR="00403EB5" w:rsidRPr="00E32E8E" w14:paraId="4D2A687F" w14:textId="77777777" w:rsidTr="00516761">
        <w:trPr>
          <w:trHeight w:val="237"/>
        </w:trPr>
        <w:tc>
          <w:tcPr>
            <w:tcW w:w="2218" w:type="pct"/>
          </w:tcPr>
          <w:p w14:paraId="69E9EE43" w14:textId="77777777" w:rsidR="00403EB5" w:rsidRDefault="00FB7B7A" w:rsidP="008D2C79">
            <w:pPr>
              <w:spacing w:after="0" w:line="240" w:lineRule="auto"/>
              <w:rPr>
                <w:rFonts w:eastAsia="Times New Roman" w:cs="Courier New"/>
                <w:sz w:val="20"/>
                <w:szCs w:val="20"/>
              </w:rPr>
            </w:pPr>
            <w:hyperlink r:id="rId261" w:history="1">
              <w:r w:rsidRPr="00C83029">
                <w:rPr>
                  <w:rStyle w:val="Hyperlink"/>
                  <w:rFonts w:eastAsia="Times New Roman" w:cs="Courier New"/>
                  <w:sz w:val="20"/>
                  <w:szCs w:val="20"/>
                </w:rPr>
                <w:t>Harleton ISD</w:t>
              </w:r>
            </w:hyperlink>
          </w:p>
        </w:tc>
        <w:tc>
          <w:tcPr>
            <w:tcW w:w="2782" w:type="pct"/>
          </w:tcPr>
          <w:p w14:paraId="4E667F31" w14:textId="77777777" w:rsidR="00403EB5" w:rsidRPr="003E4216" w:rsidRDefault="00403EB5" w:rsidP="008D2C79">
            <w:pPr>
              <w:spacing w:after="0" w:line="240" w:lineRule="auto"/>
              <w:rPr>
                <w:rFonts w:ascii="Garamond" w:eastAsia="Times New Roman" w:hAnsi="Garamond" w:cs="Courier New"/>
                <w:sz w:val="20"/>
                <w:szCs w:val="20"/>
              </w:rPr>
            </w:pPr>
          </w:p>
        </w:tc>
      </w:tr>
      <w:tr w:rsidR="00403EB5" w:rsidRPr="00E32E8E" w14:paraId="474C08B0" w14:textId="77777777" w:rsidTr="00516761">
        <w:trPr>
          <w:trHeight w:val="237"/>
        </w:trPr>
        <w:tc>
          <w:tcPr>
            <w:tcW w:w="2218" w:type="pct"/>
          </w:tcPr>
          <w:p w14:paraId="6EF7A6FA" w14:textId="77777777" w:rsidR="00403EB5" w:rsidRDefault="00FB7B7A" w:rsidP="008D2C79">
            <w:pPr>
              <w:spacing w:after="0" w:line="240" w:lineRule="auto"/>
              <w:rPr>
                <w:rFonts w:eastAsia="Times New Roman" w:cs="Courier New"/>
                <w:sz w:val="20"/>
                <w:szCs w:val="20"/>
              </w:rPr>
            </w:pPr>
            <w:hyperlink r:id="rId262" w:history="1">
              <w:r w:rsidRPr="00C83029">
                <w:rPr>
                  <w:rStyle w:val="Hyperlink"/>
                  <w:rFonts w:eastAsia="Times New Roman" w:cs="Courier New"/>
                  <w:sz w:val="20"/>
                  <w:szCs w:val="20"/>
                </w:rPr>
                <w:t>Harmony ISD</w:t>
              </w:r>
            </w:hyperlink>
          </w:p>
        </w:tc>
        <w:tc>
          <w:tcPr>
            <w:tcW w:w="2782" w:type="pct"/>
          </w:tcPr>
          <w:p w14:paraId="2DCDB2AB" w14:textId="77777777" w:rsidR="00403EB5" w:rsidRPr="003E4216" w:rsidRDefault="00403EB5" w:rsidP="008D2C79">
            <w:pPr>
              <w:spacing w:after="0" w:line="240" w:lineRule="auto"/>
              <w:rPr>
                <w:rFonts w:ascii="Garamond" w:eastAsia="Times New Roman" w:hAnsi="Garamond" w:cs="Courier New"/>
                <w:sz w:val="20"/>
                <w:szCs w:val="20"/>
              </w:rPr>
            </w:pPr>
          </w:p>
        </w:tc>
      </w:tr>
      <w:tr w:rsidR="00403EB5" w:rsidRPr="00E32E8E" w14:paraId="32021599" w14:textId="77777777" w:rsidTr="00516761">
        <w:trPr>
          <w:trHeight w:val="249"/>
        </w:trPr>
        <w:tc>
          <w:tcPr>
            <w:tcW w:w="2218" w:type="pct"/>
          </w:tcPr>
          <w:p w14:paraId="4AF6151D" w14:textId="77777777" w:rsidR="00403EB5" w:rsidRDefault="00FB7B7A" w:rsidP="008D2C79">
            <w:pPr>
              <w:spacing w:after="0" w:line="240" w:lineRule="auto"/>
              <w:rPr>
                <w:rFonts w:eastAsia="Times New Roman" w:cs="Courier New"/>
                <w:sz w:val="20"/>
                <w:szCs w:val="20"/>
              </w:rPr>
            </w:pPr>
            <w:hyperlink r:id="rId263" w:history="1">
              <w:r w:rsidRPr="00C83029">
                <w:rPr>
                  <w:rStyle w:val="Hyperlink"/>
                  <w:rFonts w:eastAsia="Times New Roman" w:cs="Courier New"/>
                  <w:sz w:val="20"/>
                  <w:szCs w:val="20"/>
                </w:rPr>
                <w:t>Hawkins ISD</w:t>
              </w:r>
            </w:hyperlink>
          </w:p>
        </w:tc>
        <w:tc>
          <w:tcPr>
            <w:tcW w:w="2782" w:type="pct"/>
          </w:tcPr>
          <w:p w14:paraId="5D94D6D2" w14:textId="77777777" w:rsidR="00403EB5" w:rsidRPr="003E4216" w:rsidRDefault="00403EB5" w:rsidP="008D2C79">
            <w:pPr>
              <w:spacing w:after="0" w:line="240" w:lineRule="auto"/>
              <w:rPr>
                <w:rFonts w:ascii="Garamond" w:eastAsia="Times New Roman" w:hAnsi="Garamond" w:cs="Courier New"/>
                <w:sz w:val="20"/>
                <w:szCs w:val="20"/>
              </w:rPr>
            </w:pPr>
          </w:p>
        </w:tc>
      </w:tr>
      <w:tr w:rsidR="00403EB5" w:rsidRPr="00E32E8E" w14:paraId="34C7330C" w14:textId="77777777" w:rsidTr="00516761">
        <w:trPr>
          <w:trHeight w:val="224"/>
        </w:trPr>
        <w:tc>
          <w:tcPr>
            <w:tcW w:w="2218" w:type="pct"/>
          </w:tcPr>
          <w:p w14:paraId="15036A39" w14:textId="77777777" w:rsidR="00403EB5" w:rsidRPr="00E32E8E" w:rsidRDefault="00FB7B7A" w:rsidP="008D2C79">
            <w:pPr>
              <w:spacing w:after="0" w:line="240" w:lineRule="auto"/>
              <w:rPr>
                <w:rFonts w:ascii="Garamond" w:eastAsia="Times New Roman" w:hAnsi="Garamond" w:cs="Courier New"/>
                <w:sz w:val="20"/>
                <w:szCs w:val="20"/>
              </w:rPr>
            </w:pPr>
            <w:hyperlink r:id="rId264" w:history="1">
              <w:r w:rsidRPr="00C83029">
                <w:rPr>
                  <w:rStyle w:val="Hyperlink"/>
                  <w:rFonts w:ascii="Garamond" w:eastAsia="Times New Roman" w:hAnsi="Garamond" w:cs="Courier New"/>
                  <w:sz w:val="20"/>
                  <w:szCs w:val="20"/>
                </w:rPr>
                <w:t>Henderson ISD</w:t>
              </w:r>
            </w:hyperlink>
          </w:p>
        </w:tc>
        <w:tc>
          <w:tcPr>
            <w:tcW w:w="2782" w:type="pct"/>
          </w:tcPr>
          <w:p w14:paraId="3F0EC5CE"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013136BF" w14:textId="77777777" w:rsidTr="00516761">
        <w:trPr>
          <w:trHeight w:val="212"/>
        </w:trPr>
        <w:tc>
          <w:tcPr>
            <w:tcW w:w="2218" w:type="pct"/>
          </w:tcPr>
          <w:p w14:paraId="58FE2A93" w14:textId="20F5E3A1" w:rsidR="00403EB5" w:rsidRPr="00E32E8E" w:rsidRDefault="006D4449" w:rsidP="008D2C79">
            <w:pPr>
              <w:spacing w:after="0" w:line="240" w:lineRule="auto"/>
              <w:rPr>
                <w:rFonts w:ascii="Garamond" w:eastAsia="Times New Roman" w:hAnsi="Garamond" w:cs="Courier New"/>
                <w:sz w:val="20"/>
                <w:szCs w:val="20"/>
              </w:rPr>
            </w:pPr>
            <w:hyperlink r:id="rId265" w:history="1">
              <w:r w:rsidRPr="00E7418D">
                <w:rPr>
                  <w:rStyle w:val="Hyperlink"/>
                  <w:rFonts w:ascii="Garamond" w:eastAsia="Times New Roman" w:hAnsi="Garamond" w:cs="Courier New"/>
                  <w:sz w:val="20"/>
                  <w:szCs w:val="20"/>
                </w:rPr>
                <w:t>Jacksonville ISD</w:t>
              </w:r>
            </w:hyperlink>
          </w:p>
        </w:tc>
        <w:tc>
          <w:tcPr>
            <w:tcW w:w="2782" w:type="pct"/>
          </w:tcPr>
          <w:p w14:paraId="29B433BA"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2F8C26F6" w14:textId="77777777" w:rsidTr="00516761">
        <w:trPr>
          <w:trHeight w:val="224"/>
        </w:trPr>
        <w:tc>
          <w:tcPr>
            <w:tcW w:w="2218" w:type="pct"/>
          </w:tcPr>
          <w:p w14:paraId="580DFE80" w14:textId="21CEF127" w:rsidR="00403EB5" w:rsidRPr="00E32E8E" w:rsidRDefault="006D4449" w:rsidP="008D2C79">
            <w:pPr>
              <w:spacing w:after="0" w:line="240" w:lineRule="auto"/>
              <w:rPr>
                <w:rFonts w:ascii="Garamond" w:eastAsia="Times New Roman" w:hAnsi="Garamond" w:cs="Courier New"/>
                <w:sz w:val="20"/>
                <w:szCs w:val="20"/>
              </w:rPr>
            </w:pPr>
            <w:hyperlink r:id="rId266" w:history="1">
              <w:r w:rsidRPr="00E7418D">
                <w:rPr>
                  <w:rStyle w:val="Hyperlink"/>
                  <w:rFonts w:ascii="Garamond" w:eastAsia="Times New Roman" w:hAnsi="Garamond" w:cs="Courier New"/>
                  <w:sz w:val="20"/>
                  <w:szCs w:val="20"/>
                </w:rPr>
                <w:t>Jefferson ISD</w:t>
              </w:r>
            </w:hyperlink>
          </w:p>
        </w:tc>
        <w:tc>
          <w:tcPr>
            <w:tcW w:w="2782" w:type="pct"/>
          </w:tcPr>
          <w:p w14:paraId="2BE9486C"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63ABBD99" w14:textId="77777777" w:rsidTr="00516761">
        <w:trPr>
          <w:trHeight w:val="224"/>
        </w:trPr>
        <w:tc>
          <w:tcPr>
            <w:tcW w:w="2218" w:type="pct"/>
          </w:tcPr>
          <w:p w14:paraId="2EBF6909" w14:textId="77777777" w:rsidR="00403EB5" w:rsidRPr="00E32E8E" w:rsidRDefault="006D4449" w:rsidP="008D2C79">
            <w:pPr>
              <w:spacing w:after="0" w:line="240" w:lineRule="auto"/>
              <w:rPr>
                <w:rFonts w:ascii="Garamond" w:eastAsia="Times New Roman" w:hAnsi="Garamond" w:cs="Courier New"/>
                <w:sz w:val="20"/>
                <w:szCs w:val="20"/>
              </w:rPr>
            </w:pPr>
            <w:hyperlink r:id="rId267" w:history="1">
              <w:r w:rsidRPr="0002252B">
                <w:rPr>
                  <w:rStyle w:val="Hyperlink"/>
                  <w:rFonts w:ascii="Garamond" w:eastAsia="Times New Roman" w:hAnsi="Garamond" w:cs="Courier New"/>
                  <w:sz w:val="20"/>
                  <w:szCs w:val="20"/>
                </w:rPr>
                <w:t>Karnack ISD</w:t>
              </w:r>
            </w:hyperlink>
          </w:p>
        </w:tc>
        <w:tc>
          <w:tcPr>
            <w:tcW w:w="2782" w:type="pct"/>
          </w:tcPr>
          <w:p w14:paraId="002D448E"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7578D56A" w14:textId="77777777" w:rsidTr="00516761">
        <w:trPr>
          <w:trHeight w:val="224"/>
        </w:trPr>
        <w:tc>
          <w:tcPr>
            <w:tcW w:w="2218" w:type="pct"/>
          </w:tcPr>
          <w:p w14:paraId="4E957165" w14:textId="77777777" w:rsidR="00403EB5" w:rsidRPr="00E32E8E" w:rsidRDefault="006D4449" w:rsidP="008D2C79">
            <w:pPr>
              <w:spacing w:after="0" w:line="240" w:lineRule="auto"/>
              <w:rPr>
                <w:rFonts w:ascii="Garamond" w:eastAsia="Times New Roman" w:hAnsi="Garamond" w:cs="Courier New"/>
                <w:sz w:val="20"/>
                <w:szCs w:val="20"/>
              </w:rPr>
            </w:pPr>
            <w:hyperlink r:id="rId268" w:history="1">
              <w:r w:rsidRPr="0002252B">
                <w:rPr>
                  <w:rStyle w:val="Hyperlink"/>
                  <w:rFonts w:ascii="Garamond" w:eastAsia="Times New Roman" w:hAnsi="Garamond" w:cs="Courier New"/>
                  <w:sz w:val="20"/>
                  <w:szCs w:val="20"/>
                </w:rPr>
                <w:t>Kilgore ISD</w:t>
              </w:r>
            </w:hyperlink>
          </w:p>
        </w:tc>
        <w:tc>
          <w:tcPr>
            <w:tcW w:w="2782" w:type="pct"/>
          </w:tcPr>
          <w:p w14:paraId="562C1D9C"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5782257D" w14:textId="77777777" w:rsidTr="00516761">
        <w:trPr>
          <w:trHeight w:val="212"/>
        </w:trPr>
        <w:tc>
          <w:tcPr>
            <w:tcW w:w="2218" w:type="pct"/>
          </w:tcPr>
          <w:p w14:paraId="37A04B5B" w14:textId="77777777" w:rsidR="00403EB5" w:rsidRPr="00E32E8E" w:rsidRDefault="006D4449" w:rsidP="008D2C79">
            <w:pPr>
              <w:spacing w:after="0" w:line="240" w:lineRule="auto"/>
              <w:rPr>
                <w:rFonts w:ascii="Garamond" w:eastAsia="Times New Roman" w:hAnsi="Garamond" w:cs="Courier New"/>
                <w:sz w:val="20"/>
                <w:szCs w:val="20"/>
              </w:rPr>
            </w:pPr>
            <w:hyperlink r:id="rId269" w:history="1">
              <w:r w:rsidRPr="0002252B">
                <w:rPr>
                  <w:rStyle w:val="Hyperlink"/>
                  <w:rFonts w:ascii="Garamond" w:eastAsia="Times New Roman" w:hAnsi="Garamond" w:cs="Courier New"/>
                  <w:sz w:val="20"/>
                  <w:szCs w:val="20"/>
                </w:rPr>
                <w:t>La Poynor ISD</w:t>
              </w:r>
            </w:hyperlink>
          </w:p>
        </w:tc>
        <w:tc>
          <w:tcPr>
            <w:tcW w:w="2782" w:type="pct"/>
          </w:tcPr>
          <w:p w14:paraId="1B77A1AD"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2987CC53" w14:textId="77777777" w:rsidTr="00516761">
        <w:trPr>
          <w:trHeight w:val="224"/>
        </w:trPr>
        <w:tc>
          <w:tcPr>
            <w:tcW w:w="2218" w:type="pct"/>
          </w:tcPr>
          <w:p w14:paraId="36E51CBB" w14:textId="77777777" w:rsidR="00403EB5" w:rsidRPr="00E32E8E" w:rsidRDefault="006D4449" w:rsidP="008D2C79">
            <w:pPr>
              <w:spacing w:after="0" w:line="240" w:lineRule="auto"/>
              <w:rPr>
                <w:rFonts w:ascii="Garamond" w:eastAsia="Times New Roman" w:hAnsi="Garamond" w:cs="Courier New"/>
                <w:sz w:val="20"/>
                <w:szCs w:val="20"/>
              </w:rPr>
            </w:pPr>
            <w:hyperlink r:id="rId270" w:history="1">
              <w:r w:rsidRPr="0002252B">
                <w:rPr>
                  <w:rStyle w:val="Hyperlink"/>
                  <w:rFonts w:ascii="Garamond" w:eastAsia="Times New Roman" w:hAnsi="Garamond" w:cs="Courier New"/>
                  <w:sz w:val="20"/>
                  <w:szCs w:val="20"/>
                </w:rPr>
                <w:t>Laneville ISD</w:t>
              </w:r>
            </w:hyperlink>
          </w:p>
        </w:tc>
        <w:tc>
          <w:tcPr>
            <w:tcW w:w="2782" w:type="pct"/>
          </w:tcPr>
          <w:p w14:paraId="0E8BF021"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37502630" w14:textId="77777777" w:rsidTr="00516761">
        <w:trPr>
          <w:trHeight w:val="224"/>
        </w:trPr>
        <w:tc>
          <w:tcPr>
            <w:tcW w:w="2218" w:type="pct"/>
          </w:tcPr>
          <w:p w14:paraId="59B657AE" w14:textId="77777777" w:rsidR="00403EB5" w:rsidRPr="003E4216" w:rsidRDefault="006D4449" w:rsidP="008D2C79">
            <w:pPr>
              <w:spacing w:after="0" w:line="240" w:lineRule="auto"/>
              <w:rPr>
                <w:rFonts w:ascii="Garamond" w:eastAsia="Times New Roman" w:hAnsi="Garamond" w:cs="Courier New"/>
                <w:sz w:val="20"/>
                <w:szCs w:val="20"/>
              </w:rPr>
            </w:pPr>
            <w:hyperlink r:id="rId271" w:history="1">
              <w:r w:rsidRPr="0002252B">
                <w:rPr>
                  <w:rStyle w:val="Hyperlink"/>
                  <w:rFonts w:ascii="Garamond" w:eastAsia="Times New Roman" w:hAnsi="Garamond" w:cs="Courier New"/>
                  <w:sz w:val="20"/>
                  <w:szCs w:val="20"/>
                </w:rPr>
                <w:t>Leveretts Chapel ISD</w:t>
              </w:r>
            </w:hyperlink>
          </w:p>
        </w:tc>
        <w:tc>
          <w:tcPr>
            <w:tcW w:w="2782" w:type="pct"/>
          </w:tcPr>
          <w:p w14:paraId="434E8BA6"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2A76FE06" w14:textId="77777777" w:rsidTr="00516761">
        <w:trPr>
          <w:trHeight w:val="224"/>
        </w:trPr>
        <w:tc>
          <w:tcPr>
            <w:tcW w:w="2218" w:type="pct"/>
          </w:tcPr>
          <w:p w14:paraId="18D5D2D6" w14:textId="77777777" w:rsidR="00403EB5" w:rsidRPr="003E4216" w:rsidRDefault="006D4449" w:rsidP="008D2C79">
            <w:pPr>
              <w:spacing w:after="0" w:line="240" w:lineRule="auto"/>
              <w:rPr>
                <w:rFonts w:ascii="Garamond" w:eastAsia="Times New Roman" w:hAnsi="Garamond" w:cs="Courier New"/>
                <w:sz w:val="20"/>
                <w:szCs w:val="20"/>
              </w:rPr>
            </w:pPr>
            <w:hyperlink r:id="rId272" w:history="1">
              <w:r w:rsidRPr="0002252B">
                <w:rPr>
                  <w:rStyle w:val="Hyperlink"/>
                  <w:rFonts w:ascii="Garamond" w:eastAsia="Times New Roman" w:hAnsi="Garamond" w:cs="Courier New"/>
                  <w:sz w:val="20"/>
                  <w:szCs w:val="20"/>
                </w:rPr>
                <w:t>Lindale ISD</w:t>
              </w:r>
            </w:hyperlink>
          </w:p>
        </w:tc>
        <w:tc>
          <w:tcPr>
            <w:tcW w:w="2782" w:type="pct"/>
          </w:tcPr>
          <w:p w14:paraId="5E061596"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49CDC5C8" w14:textId="77777777" w:rsidTr="00516761">
        <w:trPr>
          <w:trHeight w:val="212"/>
        </w:trPr>
        <w:tc>
          <w:tcPr>
            <w:tcW w:w="2218" w:type="pct"/>
          </w:tcPr>
          <w:p w14:paraId="31FC008D" w14:textId="77777777" w:rsidR="00403EB5" w:rsidRPr="003E4216" w:rsidRDefault="006D4449" w:rsidP="008D2C79">
            <w:pPr>
              <w:spacing w:after="0" w:line="240" w:lineRule="auto"/>
              <w:rPr>
                <w:rFonts w:ascii="Garamond" w:eastAsia="Times New Roman" w:hAnsi="Garamond" w:cs="Courier New"/>
                <w:sz w:val="20"/>
                <w:szCs w:val="20"/>
              </w:rPr>
            </w:pPr>
            <w:hyperlink r:id="rId273" w:history="1">
              <w:r w:rsidRPr="0002252B">
                <w:rPr>
                  <w:rStyle w:val="Hyperlink"/>
                  <w:rFonts w:ascii="Garamond" w:eastAsia="Times New Roman" w:hAnsi="Garamond" w:cs="Courier New"/>
                  <w:sz w:val="20"/>
                  <w:szCs w:val="20"/>
                </w:rPr>
                <w:t>Longview ISD</w:t>
              </w:r>
            </w:hyperlink>
          </w:p>
        </w:tc>
        <w:tc>
          <w:tcPr>
            <w:tcW w:w="2782" w:type="pct"/>
          </w:tcPr>
          <w:p w14:paraId="2BADE8EE" w14:textId="77777777" w:rsidR="00403EB5" w:rsidRPr="00E32E8E" w:rsidRDefault="00403EB5" w:rsidP="008D2C79">
            <w:pPr>
              <w:spacing w:after="0" w:line="240" w:lineRule="auto"/>
              <w:rPr>
                <w:rFonts w:ascii="Garamond" w:eastAsia="Times New Roman" w:hAnsi="Garamond" w:cs="Courier New"/>
                <w:sz w:val="20"/>
                <w:szCs w:val="20"/>
              </w:rPr>
            </w:pPr>
          </w:p>
        </w:tc>
      </w:tr>
      <w:tr w:rsidR="00403EB5" w:rsidRPr="00E32E8E" w14:paraId="6F561F9C" w14:textId="77777777" w:rsidTr="00516761">
        <w:trPr>
          <w:trHeight w:val="224"/>
        </w:trPr>
        <w:tc>
          <w:tcPr>
            <w:tcW w:w="2218" w:type="pct"/>
          </w:tcPr>
          <w:p w14:paraId="762962E5" w14:textId="77777777" w:rsidR="00403EB5" w:rsidRPr="00E32E8E" w:rsidRDefault="006D4449" w:rsidP="008D2C79">
            <w:pPr>
              <w:spacing w:after="0" w:line="240" w:lineRule="auto"/>
              <w:rPr>
                <w:rFonts w:ascii="Garamond" w:eastAsia="Times New Roman" w:hAnsi="Garamond" w:cs="Courier New"/>
                <w:sz w:val="20"/>
                <w:szCs w:val="20"/>
              </w:rPr>
            </w:pPr>
            <w:hyperlink r:id="rId274" w:history="1">
              <w:r w:rsidRPr="0002252B">
                <w:rPr>
                  <w:rStyle w:val="Hyperlink"/>
                  <w:rFonts w:ascii="Garamond" w:eastAsia="Times New Roman" w:hAnsi="Garamond" w:cs="Courier New"/>
                  <w:sz w:val="20"/>
                  <w:szCs w:val="20"/>
                </w:rPr>
                <w:t>Mabank ISD</w:t>
              </w:r>
            </w:hyperlink>
          </w:p>
        </w:tc>
        <w:tc>
          <w:tcPr>
            <w:tcW w:w="2782" w:type="pct"/>
          </w:tcPr>
          <w:p w14:paraId="2CC3D1D8" w14:textId="77777777" w:rsidR="00403EB5" w:rsidRPr="00E32E8E" w:rsidRDefault="00403EB5" w:rsidP="008D2C79">
            <w:pPr>
              <w:spacing w:after="0" w:line="240" w:lineRule="auto"/>
              <w:rPr>
                <w:rFonts w:ascii="Garamond" w:eastAsia="Times New Roman" w:hAnsi="Garamond" w:cs="Courier New"/>
                <w:sz w:val="20"/>
                <w:szCs w:val="20"/>
              </w:rPr>
            </w:pPr>
          </w:p>
        </w:tc>
      </w:tr>
    </w:tbl>
    <w:p w14:paraId="4CD87115" w14:textId="77777777" w:rsidR="00204D6C" w:rsidRDefault="00204D6C" w:rsidP="00D767C6">
      <w:pPr>
        <w:spacing w:after="0" w:line="276" w:lineRule="auto"/>
        <w:jc w:val="both"/>
        <w:rPr>
          <w:rFonts w:ascii="Garamond" w:eastAsia="Times New Roman" w:hAnsi="Garamond" w:cs="Times New Roman"/>
          <w:bCs/>
          <w:smallCaps/>
          <w:sz w:val="20"/>
          <w:szCs w:val="20"/>
        </w:rPr>
      </w:pPr>
    </w:p>
    <w:p w14:paraId="26770667" w14:textId="77777777" w:rsidR="00204D6C" w:rsidRDefault="00204D6C" w:rsidP="00D767C6">
      <w:pPr>
        <w:spacing w:after="0" w:line="276" w:lineRule="auto"/>
        <w:jc w:val="both"/>
        <w:rPr>
          <w:rFonts w:ascii="Garamond" w:eastAsia="Times New Roman" w:hAnsi="Garamond" w:cs="Times New Roman"/>
          <w:bCs/>
          <w:smallCaps/>
          <w:sz w:val="20"/>
          <w:szCs w:val="20"/>
        </w:rPr>
      </w:pPr>
    </w:p>
    <w:p w14:paraId="0599F2EE" w14:textId="77777777" w:rsidR="000B03D7" w:rsidRDefault="000B03D7" w:rsidP="00D767C6">
      <w:pPr>
        <w:spacing w:after="0" w:line="276" w:lineRule="auto"/>
        <w:jc w:val="both"/>
        <w:rPr>
          <w:rFonts w:ascii="Garamond" w:eastAsia="Times New Roman" w:hAnsi="Garamond" w:cs="Times New Roman"/>
          <w:b/>
          <w:smallCaps/>
          <w:sz w:val="32"/>
          <w:szCs w:val="32"/>
        </w:rPr>
      </w:pPr>
    </w:p>
    <w:p w14:paraId="44EE75CD" w14:textId="77777777" w:rsidR="000B03D7" w:rsidRDefault="000B03D7" w:rsidP="00D767C6">
      <w:pPr>
        <w:spacing w:after="0" w:line="276" w:lineRule="auto"/>
        <w:jc w:val="both"/>
        <w:rPr>
          <w:rFonts w:ascii="Garamond" w:eastAsia="Times New Roman" w:hAnsi="Garamond" w:cs="Times New Roman"/>
          <w:b/>
          <w:smallCaps/>
          <w:sz w:val="32"/>
          <w:szCs w:val="32"/>
        </w:rPr>
      </w:pPr>
    </w:p>
    <w:p w14:paraId="65E9501D" w14:textId="77777777" w:rsidR="000B03D7" w:rsidRDefault="000B03D7" w:rsidP="00D767C6">
      <w:pPr>
        <w:spacing w:after="0" w:line="276" w:lineRule="auto"/>
        <w:jc w:val="both"/>
        <w:rPr>
          <w:rFonts w:ascii="Garamond" w:eastAsia="Times New Roman" w:hAnsi="Garamond" w:cs="Times New Roman"/>
          <w:b/>
          <w:smallCaps/>
          <w:sz w:val="32"/>
          <w:szCs w:val="32"/>
        </w:rPr>
      </w:pPr>
    </w:p>
    <w:p w14:paraId="773632CC" w14:textId="77777777" w:rsidR="000B03D7" w:rsidRDefault="000B03D7" w:rsidP="00D767C6">
      <w:pPr>
        <w:spacing w:after="0" w:line="276" w:lineRule="auto"/>
        <w:jc w:val="both"/>
        <w:rPr>
          <w:rFonts w:ascii="Garamond" w:eastAsia="Times New Roman" w:hAnsi="Garamond" w:cs="Times New Roman"/>
          <w:b/>
          <w:smallCaps/>
          <w:sz w:val="32"/>
          <w:szCs w:val="32"/>
        </w:rPr>
      </w:pPr>
    </w:p>
    <w:p w14:paraId="3F3D53BE" w14:textId="42B364FE" w:rsidR="00204D6C" w:rsidRPr="00E509E4" w:rsidRDefault="00204D6C" w:rsidP="00D767C6">
      <w:pPr>
        <w:spacing w:after="0" w:line="276" w:lineRule="auto"/>
        <w:jc w:val="both"/>
        <w:rPr>
          <w:rFonts w:ascii="Garamond" w:eastAsia="Times New Roman" w:hAnsi="Garamond" w:cs="Times New Roman"/>
          <w:b/>
          <w:smallCaps/>
          <w:sz w:val="32"/>
          <w:szCs w:val="32"/>
        </w:rPr>
      </w:pPr>
      <w:r w:rsidRPr="00E40643">
        <w:rPr>
          <w:rFonts w:ascii="Garamond" w:eastAsia="Times New Roman" w:hAnsi="Garamond" w:cs="Times New Roman"/>
          <w:b/>
          <w:smallCaps/>
          <w:sz w:val="32"/>
          <w:szCs w:val="32"/>
        </w:rPr>
        <w:lastRenderedPageBreak/>
        <w:t>General Resources for Review</w:t>
      </w:r>
    </w:p>
    <w:p w14:paraId="2EC26DF3" w14:textId="1D32925F" w:rsidR="002920AF" w:rsidRPr="00A87A94" w:rsidRDefault="002920AF"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Texas Kids Count Profile </w:t>
      </w:r>
      <w:r w:rsidR="00286928" w:rsidRPr="00A87A94">
        <w:rPr>
          <w:rFonts w:ascii="Garamond" w:eastAsia="Times New Roman" w:hAnsi="Garamond" w:cs="Times New Roman"/>
          <w:bCs/>
          <w:smallCaps/>
        </w:rPr>
        <w:t>–</w:t>
      </w:r>
      <w:r w:rsidRPr="00A87A94">
        <w:rPr>
          <w:rFonts w:ascii="Garamond" w:eastAsia="Times New Roman" w:hAnsi="Garamond" w:cs="Times New Roman"/>
          <w:bCs/>
          <w:smallCaps/>
        </w:rPr>
        <w:t xml:space="preserve"> </w:t>
      </w:r>
      <w:hyperlink r:id="rId275" w:history="1">
        <w:r w:rsidR="008F7A9C" w:rsidRPr="00A87A94">
          <w:rPr>
            <w:rStyle w:val="Hyperlink"/>
            <w:rFonts w:ascii="Garamond" w:eastAsia="Times New Roman" w:hAnsi="Garamond" w:cs="Times New Roman"/>
            <w:bCs/>
            <w:smallCaps/>
          </w:rPr>
          <w:t>https://www.aecf.org/databook</w:t>
        </w:r>
      </w:hyperlink>
      <w:r w:rsidR="00286928" w:rsidRPr="00A87A94">
        <w:rPr>
          <w:rStyle w:val="Hyperlink"/>
          <w:rFonts w:ascii="Garamond" w:eastAsia="Times New Roman" w:hAnsi="Garamond" w:cs="Times New Roman"/>
          <w:bCs/>
          <w:smallCaps/>
        </w:rPr>
        <w:t xml:space="preserve"> </w:t>
      </w:r>
      <w:r w:rsidRPr="00A87A94">
        <w:rPr>
          <w:rFonts w:ascii="Garamond" w:eastAsia="Times New Roman" w:hAnsi="Garamond" w:cs="Times New Roman"/>
          <w:bCs/>
          <w:smallCaps/>
        </w:rPr>
        <w:t xml:space="preserve"> </w:t>
      </w:r>
    </w:p>
    <w:p w14:paraId="7400D984"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Bureau of Justice Statistics</w:t>
      </w:r>
      <w:r w:rsidR="00E509E4" w:rsidRPr="00A87A94">
        <w:rPr>
          <w:rFonts w:ascii="Garamond" w:eastAsia="Times New Roman" w:hAnsi="Garamond" w:cs="Times New Roman"/>
          <w:bCs/>
          <w:smallCaps/>
        </w:rPr>
        <w:t xml:space="preserve"> - </w:t>
      </w:r>
      <w:hyperlink r:id="rId276" w:history="1">
        <w:r w:rsidR="00E509E4" w:rsidRPr="00A87A94">
          <w:rPr>
            <w:rStyle w:val="Hyperlink"/>
            <w:rFonts w:ascii="Garamond" w:eastAsia="Times New Roman" w:hAnsi="Garamond" w:cs="Times New Roman"/>
            <w:bCs/>
            <w:smallCaps/>
          </w:rPr>
          <w:t>https://bjs.gov/</w:t>
        </w:r>
      </w:hyperlink>
      <w:r w:rsidR="00E509E4" w:rsidRPr="00A87A94">
        <w:rPr>
          <w:rFonts w:ascii="Garamond" w:eastAsia="Times New Roman" w:hAnsi="Garamond" w:cs="Times New Roman"/>
          <w:bCs/>
          <w:smallCaps/>
        </w:rPr>
        <w:t xml:space="preserve"> </w:t>
      </w:r>
    </w:p>
    <w:p w14:paraId="5FA59FC7"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Center for disease control</w:t>
      </w:r>
      <w:r w:rsidR="00E509E4" w:rsidRPr="00A87A94">
        <w:rPr>
          <w:rFonts w:ascii="Garamond" w:eastAsia="Times New Roman" w:hAnsi="Garamond" w:cs="Times New Roman"/>
          <w:bCs/>
          <w:smallCaps/>
        </w:rPr>
        <w:t xml:space="preserve"> - </w:t>
      </w:r>
      <w:hyperlink r:id="rId277" w:history="1">
        <w:r w:rsidR="00E509E4" w:rsidRPr="00A87A94">
          <w:rPr>
            <w:rStyle w:val="Hyperlink"/>
            <w:rFonts w:ascii="Garamond" w:eastAsia="Times New Roman" w:hAnsi="Garamond" w:cs="Times New Roman"/>
            <w:bCs/>
            <w:smallCaps/>
          </w:rPr>
          <w:t>https://www.cdc.gov/</w:t>
        </w:r>
      </w:hyperlink>
      <w:r w:rsidR="00E509E4" w:rsidRPr="00A87A94">
        <w:rPr>
          <w:rFonts w:ascii="Garamond" w:eastAsia="Times New Roman" w:hAnsi="Garamond" w:cs="Times New Roman"/>
          <w:bCs/>
          <w:smallCaps/>
        </w:rPr>
        <w:t xml:space="preserve"> </w:t>
      </w:r>
    </w:p>
    <w:p w14:paraId="6FEF74D3" w14:textId="77777777" w:rsidR="00204D6C" w:rsidRPr="00A87A94" w:rsidRDefault="00C14CDE"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 xml:space="preserve">hild </w:t>
      </w:r>
      <w:r w:rsidRPr="00A87A94">
        <w:rPr>
          <w:rFonts w:ascii="Garamond" w:eastAsia="Times New Roman" w:hAnsi="Garamond" w:cs="Times New Roman"/>
          <w:bCs/>
          <w:smallCaps/>
        </w:rPr>
        <w:t>A</w:t>
      </w:r>
      <w:r w:rsidR="00204D6C" w:rsidRPr="00A87A94">
        <w:rPr>
          <w:rFonts w:ascii="Garamond" w:eastAsia="Times New Roman" w:hAnsi="Garamond" w:cs="Times New Roman"/>
          <w:bCs/>
          <w:smallCaps/>
        </w:rPr>
        <w:t xml:space="preserve">buse </w:t>
      </w:r>
      <w:r w:rsidRPr="00A87A94">
        <w:rPr>
          <w:rFonts w:ascii="Garamond" w:eastAsia="Times New Roman" w:hAnsi="Garamond" w:cs="Times New Roman"/>
          <w:bCs/>
          <w:smallCaps/>
        </w:rPr>
        <w:t>P</w:t>
      </w:r>
      <w:r w:rsidR="00204D6C" w:rsidRPr="00A87A94">
        <w:rPr>
          <w:rFonts w:ascii="Garamond" w:eastAsia="Times New Roman" w:hAnsi="Garamond" w:cs="Times New Roman"/>
          <w:bCs/>
          <w:smallCaps/>
        </w:rPr>
        <w:t xml:space="preserve">revention </w:t>
      </w:r>
      <w:r w:rsidRPr="00A87A94">
        <w:rPr>
          <w:rFonts w:ascii="Garamond" w:eastAsia="Times New Roman" w:hAnsi="Garamond" w:cs="Times New Roman"/>
          <w:bCs/>
          <w:smallCaps/>
        </w:rPr>
        <w:t>N</w:t>
      </w:r>
      <w:r w:rsidR="00204D6C" w:rsidRPr="00A87A94">
        <w:rPr>
          <w:rFonts w:ascii="Garamond" w:eastAsia="Times New Roman" w:hAnsi="Garamond" w:cs="Times New Roman"/>
          <w:bCs/>
          <w:smallCaps/>
        </w:rPr>
        <w:t>etwork</w:t>
      </w:r>
      <w:r w:rsidR="00E509E4" w:rsidRPr="00A87A94">
        <w:rPr>
          <w:rFonts w:ascii="Garamond" w:eastAsia="Times New Roman" w:hAnsi="Garamond" w:cs="Times New Roman"/>
          <w:bCs/>
          <w:smallCaps/>
        </w:rPr>
        <w:t xml:space="preserve"> - </w:t>
      </w:r>
      <w:hyperlink r:id="rId278" w:history="1">
        <w:r w:rsidR="00E509E4" w:rsidRPr="00A87A94">
          <w:rPr>
            <w:rStyle w:val="Hyperlink"/>
            <w:rFonts w:ascii="Garamond" w:eastAsia="Times New Roman" w:hAnsi="Garamond" w:cs="Times New Roman"/>
            <w:bCs/>
            <w:smallCaps/>
          </w:rPr>
          <w:t>http://www.child-abuse.com/</w:t>
        </w:r>
      </w:hyperlink>
      <w:r w:rsidR="00E509E4" w:rsidRPr="00A87A94">
        <w:rPr>
          <w:rFonts w:ascii="Garamond" w:eastAsia="Times New Roman" w:hAnsi="Garamond" w:cs="Times New Roman"/>
          <w:bCs/>
          <w:smallCaps/>
        </w:rPr>
        <w:t xml:space="preserve"> </w:t>
      </w:r>
    </w:p>
    <w:p w14:paraId="5061B332" w14:textId="77777777" w:rsidR="00204D6C" w:rsidRPr="00A87A94" w:rsidRDefault="00C14CDE"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 xml:space="preserve">hild </w:t>
      </w:r>
      <w:r w:rsidRPr="00A87A94">
        <w:rPr>
          <w:rFonts w:ascii="Garamond" w:eastAsia="Times New Roman" w:hAnsi="Garamond" w:cs="Times New Roman"/>
          <w:bCs/>
          <w:smallCaps/>
        </w:rPr>
        <w:t>W</w:t>
      </w:r>
      <w:r w:rsidR="00204D6C" w:rsidRPr="00A87A94">
        <w:rPr>
          <w:rFonts w:ascii="Garamond" w:eastAsia="Times New Roman" w:hAnsi="Garamond" w:cs="Times New Roman"/>
          <w:bCs/>
          <w:smallCaps/>
        </w:rPr>
        <w:t xml:space="preserve">elfare </w:t>
      </w:r>
      <w:r w:rsidRPr="00A87A94">
        <w:rPr>
          <w:rFonts w:ascii="Garamond" w:eastAsia="Times New Roman" w:hAnsi="Garamond" w:cs="Times New Roman"/>
          <w:bCs/>
          <w:smallCaps/>
        </w:rPr>
        <w:t>I</w:t>
      </w:r>
      <w:r w:rsidR="00204D6C" w:rsidRPr="00A87A94">
        <w:rPr>
          <w:rFonts w:ascii="Garamond" w:eastAsia="Times New Roman" w:hAnsi="Garamond" w:cs="Times New Roman"/>
          <w:bCs/>
          <w:smallCaps/>
        </w:rPr>
        <w:t xml:space="preserve">nformation </w:t>
      </w:r>
      <w:r w:rsidRPr="00A87A94">
        <w:rPr>
          <w:rFonts w:ascii="Garamond" w:eastAsia="Times New Roman" w:hAnsi="Garamond" w:cs="Times New Roman"/>
          <w:bCs/>
          <w:smallCaps/>
        </w:rPr>
        <w:t>G</w:t>
      </w:r>
      <w:r w:rsidR="00204D6C" w:rsidRPr="00A87A94">
        <w:rPr>
          <w:rFonts w:ascii="Garamond" w:eastAsia="Times New Roman" w:hAnsi="Garamond" w:cs="Times New Roman"/>
          <w:bCs/>
          <w:smallCaps/>
        </w:rPr>
        <w:t>ateway</w:t>
      </w:r>
      <w:r w:rsidR="00E509E4" w:rsidRPr="00A87A94">
        <w:rPr>
          <w:rFonts w:ascii="Garamond" w:eastAsia="Times New Roman" w:hAnsi="Garamond" w:cs="Times New Roman"/>
          <w:bCs/>
          <w:smallCaps/>
        </w:rPr>
        <w:t xml:space="preserve"> - </w:t>
      </w:r>
      <w:hyperlink r:id="rId279" w:history="1">
        <w:r w:rsidR="00E509E4" w:rsidRPr="00A87A94">
          <w:rPr>
            <w:rStyle w:val="Hyperlink"/>
            <w:rFonts w:ascii="Garamond" w:eastAsia="Times New Roman" w:hAnsi="Garamond" w:cs="Times New Roman"/>
            <w:bCs/>
            <w:smallCaps/>
          </w:rPr>
          <w:t>https://www.childwelfare.gov/</w:t>
        </w:r>
      </w:hyperlink>
      <w:r w:rsidR="00E509E4" w:rsidRPr="00A87A94">
        <w:rPr>
          <w:rFonts w:ascii="Garamond" w:eastAsia="Times New Roman" w:hAnsi="Garamond" w:cs="Times New Roman"/>
          <w:bCs/>
          <w:smallCaps/>
        </w:rPr>
        <w:t xml:space="preserve"> </w:t>
      </w:r>
    </w:p>
    <w:p w14:paraId="4F245869" w14:textId="77777777" w:rsidR="00E509E4" w:rsidRPr="00A87A94" w:rsidRDefault="00E509E4"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Children at Risk - </w:t>
      </w:r>
      <w:hyperlink r:id="rId280" w:history="1">
        <w:r w:rsidRPr="00A87A94">
          <w:rPr>
            <w:rStyle w:val="Hyperlink"/>
            <w:rFonts w:ascii="Garamond" w:eastAsia="Times New Roman" w:hAnsi="Garamond" w:cs="Times New Roman"/>
            <w:bCs/>
            <w:smallCaps/>
          </w:rPr>
          <w:t>https://childrenatrisk.org/</w:t>
        </w:r>
      </w:hyperlink>
      <w:r w:rsidRPr="00A87A94">
        <w:rPr>
          <w:rFonts w:ascii="Garamond" w:eastAsia="Times New Roman" w:hAnsi="Garamond" w:cs="Times New Roman"/>
          <w:bCs/>
          <w:smallCaps/>
        </w:rPr>
        <w:t xml:space="preserve"> </w:t>
      </w:r>
    </w:p>
    <w:p w14:paraId="4060866B" w14:textId="77777777" w:rsidR="00204D6C" w:rsidRPr="00A87A94" w:rsidRDefault="00C14CDE"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 xml:space="preserve">oalition for </w:t>
      </w:r>
      <w:r w:rsidRPr="00A87A94">
        <w:rPr>
          <w:rFonts w:ascii="Garamond" w:eastAsia="Times New Roman" w:hAnsi="Garamond" w:cs="Times New Roman"/>
          <w:bCs/>
          <w:smallCaps/>
        </w:rPr>
        <w:t>J</w:t>
      </w:r>
      <w:r w:rsidR="00204D6C" w:rsidRPr="00A87A94">
        <w:rPr>
          <w:rFonts w:ascii="Garamond" w:eastAsia="Times New Roman" w:hAnsi="Garamond" w:cs="Times New Roman"/>
          <w:bCs/>
          <w:smallCaps/>
        </w:rPr>
        <w:t xml:space="preserve">uvenile </w:t>
      </w:r>
      <w:r w:rsidRPr="00A87A94">
        <w:rPr>
          <w:rFonts w:ascii="Garamond" w:eastAsia="Times New Roman" w:hAnsi="Garamond" w:cs="Times New Roman"/>
          <w:bCs/>
          <w:smallCaps/>
        </w:rPr>
        <w:t>J</w:t>
      </w:r>
      <w:r w:rsidR="00204D6C" w:rsidRPr="00A87A94">
        <w:rPr>
          <w:rFonts w:ascii="Garamond" w:eastAsia="Times New Roman" w:hAnsi="Garamond" w:cs="Times New Roman"/>
          <w:bCs/>
          <w:smallCaps/>
        </w:rPr>
        <w:t>ustice</w:t>
      </w:r>
      <w:r w:rsidR="001435B7" w:rsidRPr="00A87A94">
        <w:rPr>
          <w:rFonts w:ascii="Garamond" w:eastAsia="Times New Roman" w:hAnsi="Garamond" w:cs="Times New Roman"/>
          <w:bCs/>
          <w:smallCaps/>
        </w:rPr>
        <w:t xml:space="preserve"> - </w:t>
      </w:r>
      <w:hyperlink r:id="rId281" w:history="1">
        <w:r w:rsidR="001435B7" w:rsidRPr="00A87A94">
          <w:rPr>
            <w:rStyle w:val="Hyperlink"/>
            <w:rFonts w:ascii="Garamond" w:eastAsia="Times New Roman" w:hAnsi="Garamond" w:cs="Times New Roman"/>
            <w:bCs/>
            <w:smallCaps/>
          </w:rPr>
          <w:t>http://www.juvjustice.org/</w:t>
        </w:r>
      </w:hyperlink>
      <w:r w:rsidR="001435B7" w:rsidRPr="00A87A94">
        <w:rPr>
          <w:rFonts w:ascii="Garamond" w:eastAsia="Times New Roman" w:hAnsi="Garamond" w:cs="Times New Roman"/>
          <w:bCs/>
          <w:smallCaps/>
        </w:rPr>
        <w:t xml:space="preserve"> </w:t>
      </w:r>
    </w:p>
    <w:p w14:paraId="52117B48" w14:textId="77777777" w:rsidR="00204D6C" w:rsidRPr="00A87A94" w:rsidRDefault="00D0694E"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 xml:space="preserve">ouncil of </w:t>
      </w:r>
      <w:r w:rsidRPr="00A87A94">
        <w:rPr>
          <w:rFonts w:ascii="Garamond" w:eastAsia="Times New Roman" w:hAnsi="Garamond" w:cs="Times New Roman"/>
          <w:bCs/>
          <w:smallCaps/>
        </w:rPr>
        <w:t>S</w:t>
      </w:r>
      <w:r w:rsidR="00204D6C" w:rsidRPr="00A87A94">
        <w:rPr>
          <w:rFonts w:ascii="Garamond" w:eastAsia="Times New Roman" w:hAnsi="Garamond" w:cs="Times New Roman"/>
          <w:bCs/>
          <w:smallCaps/>
        </w:rPr>
        <w:t xml:space="preserve">tate </w:t>
      </w:r>
      <w:r w:rsidRPr="00A87A94">
        <w:rPr>
          <w:rFonts w:ascii="Garamond" w:eastAsia="Times New Roman" w:hAnsi="Garamond" w:cs="Times New Roman"/>
          <w:bCs/>
          <w:smallCaps/>
        </w:rPr>
        <w:t>G</w:t>
      </w:r>
      <w:r w:rsidR="00204D6C" w:rsidRPr="00A87A94">
        <w:rPr>
          <w:rFonts w:ascii="Garamond" w:eastAsia="Times New Roman" w:hAnsi="Garamond" w:cs="Times New Roman"/>
          <w:bCs/>
          <w:smallCaps/>
        </w:rPr>
        <w:t xml:space="preserve">overnments </w:t>
      </w:r>
      <w:r w:rsidRPr="00A87A94">
        <w:rPr>
          <w:rFonts w:ascii="Garamond" w:eastAsia="Times New Roman" w:hAnsi="Garamond" w:cs="Times New Roman"/>
          <w:bCs/>
          <w:smallCaps/>
        </w:rPr>
        <w:t>J</w:t>
      </w:r>
      <w:r w:rsidR="00204D6C" w:rsidRPr="00A87A94">
        <w:rPr>
          <w:rFonts w:ascii="Garamond" w:eastAsia="Times New Roman" w:hAnsi="Garamond" w:cs="Times New Roman"/>
          <w:bCs/>
          <w:smallCaps/>
        </w:rPr>
        <w:t xml:space="preserve">ustice </w:t>
      </w: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enter</w:t>
      </w:r>
      <w:r w:rsidR="00AC5BEC" w:rsidRPr="00A87A94">
        <w:rPr>
          <w:rFonts w:ascii="Garamond" w:eastAsia="Times New Roman" w:hAnsi="Garamond" w:cs="Times New Roman"/>
          <w:bCs/>
          <w:smallCaps/>
        </w:rPr>
        <w:t xml:space="preserve"> - </w:t>
      </w:r>
      <w:hyperlink r:id="rId282" w:history="1">
        <w:r w:rsidR="00AC5BEC" w:rsidRPr="00A87A94">
          <w:rPr>
            <w:rStyle w:val="Hyperlink"/>
            <w:rFonts w:ascii="Garamond" w:eastAsia="Times New Roman" w:hAnsi="Garamond" w:cs="Times New Roman"/>
            <w:bCs/>
            <w:smallCaps/>
          </w:rPr>
          <w:t>https://csgjusticecenter.org/</w:t>
        </w:r>
      </w:hyperlink>
      <w:r w:rsidR="00AC5BEC" w:rsidRPr="00A87A94">
        <w:rPr>
          <w:rFonts w:ascii="Garamond" w:eastAsia="Times New Roman" w:hAnsi="Garamond" w:cs="Times New Roman"/>
          <w:bCs/>
          <w:smallCaps/>
        </w:rPr>
        <w:t xml:space="preserve"> </w:t>
      </w:r>
    </w:p>
    <w:p w14:paraId="03B34CC8" w14:textId="77777777" w:rsidR="00204D6C" w:rsidRPr="00A87A94" w:rsidRDefault="00F55FE2"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FBI V</w:t>
      </w:r>
      <w:r w:rsidR="00204D6C" w:rsidRPr="00A87A94">
        <w:rPr>
          <w:rFonts w:ascii="Garamond" w:eastAsia="Times New Roman" w:hAnsi="Garamond" w:cs="Times New Roman"/>
          <w:bCs/>
          <w:smallCaps/>
        </w:rPr>
        <w:t xml:space="preserve">iolent </w:t>
      </w: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 xml:space="preserve">rimes </w:t>
      </w:r>
      <w:r w:rsidRPr="00A87A94">
        <w:rPr>
          <w:rFonts w:ascii="Garamond" w:eastAsia="Times New Roman" w:hAnsi="Garamond" w:cs="Times New Roman"/>
          <w:bCs/>
          <w:smallCaps/>
        </w:rPr>
        <w:t>A</w:t>
      </w:r>
      <w:r w:rsidR="00204D6C" w:rsidRPr="00A87A94">
        <w:rPr>
          <w:rFonts w:ascii="Garamond" w:eastAsia="Times New Roman" w:hAnsi="Garamond" w:cs="Times New Roman"/>
          <w:bCs/>
          <w:smallCaps/>
        </w:rPr>
        <w:t xml:space="preserve">gainst </w:t>
      </w:r>
      <w:r w:rsidRPr="00A87A94">
        <w:rPr>
          <w:rFonts w:ascii="Garamond" w:eastAsia="Times New Roman" w:hAnsi="Garamond" w:cs="Times New Roman"/>
          <w:bCs/>
          <w:smallCaps/>
        </w:rPr>
        <w:t>C</w:t>
      </w:r>
      <w:r w:rsidR="00204D6C" w:rsidRPr="00A87A94">
        <w:rPr>
          <w:rFonts w:ascii="Garamond" w:eastAsia="Times New Roman" w:hAnsi="Garamond" w:cs="Times New Roman"/>
          <w:bCs/>
          <w:smallCaps/>
        </w:rPr>
        <w:t>hildren</w:t>
      </w:r>
      <w:r w:rsidR="002C4BEF" w:rsidRPr="00A87A94">
        <w:rPr>
          <w:rFonts w:ascii="Garamond" w:eastAsia="Times New Roman" w:hAnsi="Garamond" w:cs="Times New Roman"/>
          <w:bCs/>
          <w:smallCaps/>
        </w:rPr>
        <w:t xml:space="preserve"> - </w:t>
      </w:r>
      <w:hyperlink r:id="rId283" w:history="1">
        <w:r w:rsidR="002C4BEF" w:rsidRPr="00A87A94">
          <w:rPr>
            <w:rStyle w:val="Hyperlink"/>
            <w:rFonts w:ascii="Garamond" w:eastAsia="Times New Roman" w:hAnsi="Garamond" w:cs="Times New Roman"/>
            <w:bCs/>
            <w:smallCaps/>
          </w:rPr>
          <w:t>https://www.fbi.gov/investigate/violent-crime/cac</w:t>
        </w:r>
      </w:hyperlink>
      <w:r w:rsidR="002C4BEF" w:rsidRPr="00A87A94">
        <w:rPr>
          <w:rFonts w:ascii="Garamond" w:eastAsia="Times New Roman" w:hAnsi="Garamond" w:cs="Times New Roman"/>
          <w:bCs/>
          <w:smallCaps/>
        </w:rPr>
        <w:t xml:space="preserve"> </w:t>
      </w:r>
    </w:p>
    <w:p w14:paraId="10953D0C"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hogg foundation for mental health</w:t>
      </w:r>
      <w:r w:rsidR="00690C8D" w:rsidRPr="00A87A94">
        <w:rPr>
          <w:rFonts w:ascii="Garamond" w:eastAsia="Times New Roman" w:hAnsi="Garamond" w:cs="Times New Roman"/>
          <w:bCs/>
          <w:smallCaps/>
        </w:rPr>
        <w:t xml:space="preserve"> - </w:t>
      </w:r>
      <w:hyperlink r:id="rId284" w:history="1">
        <w:r w:rsidR="00690C8D" w:rsidRPr="00A87A94">
          <w:rPr>
            <w:rStyle w:val="Hyperlink"/>
            <w:rFonts w:ascii="Garamond" w:eastAsia="Times New Roman" w:hAnsi="Garamond" w:cs="Times New Roman"/>
            <w:bCs/>
            <w:smallCaps/>
          </w:rPr>
          <w:t>https://hogg.utexas.edu/</w:t>
        </w:r>
      </w:hyperlink>
      <w:r w:rsidR="00690C8D" w:rsidRPr="00A87A94">
        <w:rPr>
          <w:rFonts w:ascii="Garamond" w:eastAsia="Times New Roman" w:hAnsi="Garamond" w:cs="Times New Roman"/>
          <w:bCs/>
          <w:smallCaps/>
        </w:rPr>
        <w:t xml:space="preserve"> </w:t>
      </w:r>
    </w:p>
    <w:p w14:paraId="4853A52A" w14:textId="77777777" w:rsidR="00204D6C" w:rsidRPr="00A87A94" w:rsidRDefault="00D0694E"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Kids Count Data Center - </w:t>
      </w:r>
      <w:hyperlink r:id="rId285" w:anchor="USA/3/0/char/0" w:history="1">
        <w:r w:rsidRPr="00A87A94">
          <w:rPr>
            <w:rStyle w:val="Hyperlink"/>
            <w:rFonts w:ascii="Garamond" w:eastAsia="Times New Roman" w:hAnsi="Garamond" w:cs="Times New Roman"/>
            <w:bCs/>
            <w:smallCaps/>
          </w:rPr>
          <w:t>https://datacenter.kidscount.org/data#USA/3/0/char/0</w:t>
        </w:r>
      </w:hyperlink>
      <w:r w:rsidRPr="00A87A94">
        <w:rPr>
          <w:rFonts w:ascii="Garamond" w:eastAsia="Times New Roman" w:hAnsi="Garamond" w:cs="Times New Roman"/>
          <w:bCs/>
          <w:smallCaps/>
        </w:rPr>
        <w:t xml:space="preserve"> </w:t>
      </w:r>
    </w:p>
    <w:p w14:paraId="4BF411C0"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national alliance on mental illness</w:t>
      </w:r>
      <w:r w:rsidR="00CF5A93" w:rsidRPr="00A87A94">
        <w:rPr>
          <w:rFonts w:ascii="Garamond" w:eastAsia="Times New Roman" w:hAnsi="Garamond" w:cs="Times New Roman"/>
          <w:bCs/>
          <w:smallCaps/>
        </w:rPr>
        <w:t xml:space="preserve"> - </w:t>
      </w:r>
      <w:hyperlink r:id="rId286" w:history="1">
        <w:r w:rsidR="00CF5A93" w:rsidRPr="00A87A94">
          <w:rPr>
            <w:rStyle w:val="Hyperlink"/>
            <w:rFonts w:ascii="Garamond" w:eastAsia="Times New Roman" w:hAnsi="Garamond" w:cs="Times New Roman"/>
            <w:bCs/>
            <w:smallCaps/>
          </w:rPr>
          <w:t>https://www.nami.org/</w:t>
        </w:r>
      </w:hyperlink>
      <w:r w:rsidR="00CF5A93" w:rsidRPr="00A87A94">
        <w:rPr>
          <w:rFonts w:ascii="Garamond" w:eastAsia="Times New Roman" w:hAnsi="Garamond" w:cs="Times New Roman"/>
          <w:bCs/>
          <w:smallCaps/>
        </w:rPr>
        <w:t xml:space="preserve"> </w:t>
      </w:r>
    </w:p>
    <w:p w14:paraId="6D59D641"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nation center for safe supportive learning </w:t>
      </w:r>
      <w:r w:rsidR="00CF5A93" w:rsidRPr="00A87A94">
        <w:rPr>
          <w:rFonts w:ascii="Garamond" w:eastAsia="Times New Roman" w:hAnsi="Garamond" w:cs="Times New Roman"/>
          <w:bCs/>
          <w:smallCaps/>
        </w:rPr>
        <w:t xml:space="preserve">Environments - </w:t>
      </w:r>
      <w:hyperlink r:id="rId287" w:history="1">
        <w:r w:rsidR="00CF5A93" w:rsidRPr="00A87A94">
          <w:rPr>
            <w:rStyle w:val="Hyperlink"/>
            <w:rFonts w:ascii="Garamond" w:eastAsia="Times New Roman" w:hAnsi="Garamond" w:cs="Times New Roman"/>
            <w:bCs/>
            <w:smallCaps/>
          </w:rPr>
          <w:t>https://safesupportivelearning.ed.gov/</w:t>
        </w:r>
      </w:hyperlink>
      <w:r w:rsidR="00CF5A93" w:rsidRPr="00A87A94">
        <w:rPr>
          <w:rFonts w:ascii="Garamond" w:eastAsia="Times New Roman" w:hAnsi="Garamond" w:cs="Times New Roman"/>
          <w:bCs/>
          <w:smallCaps/>
        </w:rPr>
        <w:t xml:space="preserve"> </w:t>
      </w:r>
    </w:p>
    <w:p w14:paraId="2A7D5DD9"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national domestic violence hotline</w:t>
      </w:r>
      <w:r w:rsidR="00C66528" w:rsidRPr="00A87A94">
        <w:rPr>
          <w:rFonts w:ascii="Garamond" w:eastAsia="Times New Roman" w:hAnsi="Garamond" w:cs="Times New Roman"/>
          <w:bCs/>
          <w:smallCaps/>
        </w:rPr>
        <w:t xml:space="preserve"> - </w:t>
      </w:r>
      <w:hyperlink r:id="rId288" w:history="1">
        <w:r w:rsidR="00C66528" w:rsidRPr="00A87A94">
          <w:rPr>
            <w:rStyle w:val="Hyperlink"/>
            <w:rFonts w:ascii="Garamond" w:eastAsia="Times New Roman" w:hAnsi="Garamond" w:cs="Times New Roman"/>
            <w:bCs/>
            <w:smallCaps/>
          </w:rPr>
          <w:t>https://www.thehotline.org/</w:t>
        </w:r>
      </w:hyperlink>
      <w:r w:rsidR="00C66528" w:rsidRPr="00A87A94">
        <w:rPr>
          <w:rFonts w:ascii="Garamond" w:eastAsia="Times New Roman" w:hAnsi="Garamond" w:cs="Times New Roman"/>
          <w:bCs/>
          <w:smallCaps/>
        </w:rPr>
        <w:t xml:space="preserve"> </w:t>
      </w:r>
    </w:p>
    <w:p w14:paraId="26860668"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national institute of drug abuse</w:t>
      </w:r>
      <w:r w:rsidR="00C101D8" w:rsidRPr="00A87A94">
        <w:rPr>
          <w:rFonts w:ascii="Garamond" w:eastAsia="Times New Roman" w:hAnsi="Garamond" w:cs="Times New Roman"/>
          <w:bCs/>
          <w:smallCaps/>
        </w:rPr>
        <w:t xml:space="preserve"> - </w:t>
      </w:r>
      <w:hyperlink r:id="rId289" w:history="1">
        <w:r w:rsidR="00C101D8" w:rsidRPr="00A87A94">
          <w:rPr>
            <w:rStyle w:val="Hyperlink"/>
            <w:rFonts w:ascii="Garamond" w:eastAsia="Times New Roman" w:hAnsi="Garamond" w:cs="Times New Roman"/>
            <w:bCs/>
            <w:smallCaps/>
          </w:rPr>
          <w:t>https://www.drugabuse.gov/</w:t>
        </w:r>
      </w:hyperlink>
      <w:r w:rsidR="00C101D8" w:rsidRPr="00A87A94">
        <w:rPr>
          <w:rFonts w:ascii="Garamond" w:eastAsia="Times New Roman" w:hAnsi="Garamond" w:cs="Times New Roman"/>
          <w:bCs/>
          <w:smallCaps/>
        </w:rPr>
        <w:t xml:space="preserve"> </w:t>
      </w:r>
    </w:p>
    <w:p w14:paraId="7EB07C93"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national institute of mental health</w:t>
      </w:r>
      <w:r w:rsidR="00D829C6" w:rsidRPr="00A87A94">
        <w:rPr>
          <w:rFonts w:ascii="Garamond" w:eastAsia="Times New Roman" w:hAnsi="Garamond" w:cs="Times New Roman"/>
          <w:bCs/>
          <w:smallCaps/>
        </w:rPr>
        <w:t xml:space="preserve"> - </w:t>
      </w:r>
      <w:hyperlink r:id="rId290" w:history="1">
        <w:r w:rsidR="00D829C6" w:rsidRPr="00A87A94">
          <w:rPr>
            <w:rStyle w:val="Hyperlink"/>
            <w:rFonts w:ascii="Garamond" w:eastAsia="Times New Roman" w:hAnsi="Garamond" w:cs="Times New Roman"/>
            <w:bCs/>
            <w:smallCaps/>
          </w:rPr>
          <w:t>https://www.nimh.nih.gov/index.shtml</w:t>
        </w:r>
      </w:hyperlink>
      <w:r w:rsidR="00D829C6" w:rsidRPr="00A87A94">
        <w:rPr>
          <w:rFonts w:ascii="Garamond" w:eastAsia="Times New Roman" w:hAnsi="Garamond" w:cs="Times New Roman"/>
          <w:bCs/>
          <w:smallCaps/>
        </w:rPr>
        <w:t xml:space="preserve"> </w:t>
      </w:r>
    </w:p>
    <w:p w14:paraId="53A80777" w14:textId="77777777" w:rsidR="00204D6C" w:rsidRPr="00A87A94" w:rsidRDefault="00204D6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national network to end domestic violence</w:t>
      </w:r>
      <w:r w:rsidR="00D829C6" w:rsidRPr="00A87A94">
        <w:rPr>
          <w:rFonts w:ascii="Garamond" w:eastAsia="Times New Roman" w:hAnsi="Garamond" w:cs="Times New Roman"/>
          <w:bCs/>
          <w:smallCaps/>
        </w:rPr>
        <w:t xml:space="preserve"> - </w:t>
      </w:r>
      <w:hyperlink r:id="rId291" w:history="1">
        <w:r w:rsidR="00D829C6" w:rsidRPr="00A87A94">
          <w:rPr>
            <w:rStyle w:val="Hyperlink"/>
            <w:rFonts w:ascii="Garamond" w:eastAsia="Times New Roman" w:hAnsi="Garamond" w:cs="Times New Roman"/>
            <w:bCs/>
            <w:smallCaps/>
          </w:rPr>
          <w:t>https://nnedv.org/</w:t>
        </w:r>
      </w:hyperlink>
      <w:r w:rsidR="00D829C6" w:rsidRPr="00A87A94">
        <w:rPr>
          <w:rFonts w:ascii="Garamond" w:eastAsia="Times New Roman" w:hAnsi="Garamond" w:cs="Times New Roman"/>
          <w:bCs/>
          <w:smallCaps/>
        </w:rPr>
        <w:t xml:space="preserve"> </w:t>
      </w:r>
    </w:p>
    <w:p w14:paraId="7A5E3E27" w14:textId="77777777" w:rsidR="005C357F" w:rsidRPr="00A87A94" w:rsidRDefault="005C357F"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Rape, Abuse &amp; incest National Network - </w:t>
      </w:r>
      <w:hyperlink r:id="rId292" w:history="1">
        <w:r w:rsidRPr="00A87A94">
          <w:rPr>
            <w:rStyle w:val="Hyperlink"/>
            <w:rFonts w:ascii="Garamond" w:eastAsia="Times New Roman" w:hAnsi="Garamond" w:cs="Times New Roman"/>
            <w:bCs/>
            <w:smallCaps/>
          </w:rPr>
          <w:t>https://www.rainn.org/about-rainn</w:t>
        </w:r>
      </w:hyperlink>
      <w:r w:rsidRPr="00A87A94">
        <w:rPr>
          <w:rFonts w:ascii="Garamond" w:eastAsia="Times New Roman" w:hAnsi="Garamond" w:cs="Times New Roman"/>
          <w:bCs/>
          <w:smallCaps/>
        </w:rPr>
        <w:t xml:space="preserve"> </w:t>
      </w:r>
    </w:p>
    <w:p w14:paraId="0C835EAC" w14:textId="77777777" w:rsidR="00B2537C" w:rsidRPr="00A87A94" w:rsidRDefault="00B2537C"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Texas Criminal Justice Coalition - </w:t>
      </w:r>
      <w:hyperlink r:id="rId293" w:history="1">
        <w:r w:rsidRPr="00A87A94">
          <w:rPr>
            <w:rStyle w:val="Hyperlink"/>
            <w:rFonts w:ascii="Garamond" w:eastAsia="Times New Roman" w:hAnsi="Garamond" w:cs="Times New Roman"/>
            <w:bCs/>
            <w:smallCaps/>
          </w:rPr>
          <w:t>https://www.texascjc.org/</w:t>
        </w:r>
      </w:hyperlink>
      <w:r w:rsidRPr="00A87A94">
        <w:rPr>
          <w:rFonts w:ascii="Garamond" w:eastAsia="Times New Roman" w:hAnsi="Garamond" w:cs="Times New Roman"/>
          <w:bCs/>
          <w:smallCaps/>
        </w:rPr>
        <w:t xml:space="preserve"> </w:t>
      </w:r>
    </w:p>
    <w:p w14:paraId="26D3B3BE" w14:textId="77777777" w:rsidR="005C357F" w:rsidRPr="00A87A94" w:rsidRDefault="005C357F"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Texas Commission on Law Enforcement - </w:t>
      </w:r>
      <w:hyperlink r:id="rId294" w:history="1">
        <w:r w:rsidRPr="00A87A94">
          <w:rPr>
            <w:rStyle w:val="Hyperlink"/>
            <w:rFonts w:ascii="Garamond" w:eastAsia="Times New Roman" w:hAnsi="Garamond" w:cs="Times New Roman"/>
            <w:bCs/>
            <w:smallCaps/>
          </w:rPr>
          <w:t>http://tcole.texas.gov/</w:t>
        </w:r>
      </w:hyperlink>
      <w:r w:rsidRPr="00A87A94">
        <w:rPr>
          <w:rFonts w:ascii="Garamond" w:eastAsia="Times New Roman" w:hAnsi="Garamond" w:cs="Times New Roman"/>
          <w:bCs/>
          <w:smallCaps/>
        </w:rPr>
        <w:t xml:space="preserve"> </w:t>
      </w:r>
    </w:p>
    <w:p w14:paraId="22A34FE6" w14:textId="75038194" w:rsidR="003C055B" w:rsidRPr="00A87A94" w:rsidRDefault="003C055B"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Texas Demographic Center - </w:t>
      </w:r>
      <w:hyperlink r:id="rId295" w:history="1">
        <w:r w:rsidR="000D317F" w:rsidRPr="00A87A94">
          <w:rPr>
            <w:rStyle w:val="Hyperlink"/>
            <w:rFonts w:ascii="Garamond" w:eastAsia="Times New Roman" w:hAnsi="Garamond" w:cs="Times New Roman"/>
            <w:bCs/>
            <w:smallCaps/>
          </w:rPr>
          <w:t>https://www.demographics.texas.gov/</w:t>
        </w:r>
      </w:hyperlink>
    </w:p>
    <w:p w14:paraId="6E3CF628" w14:textId="77777777" w:rsidR="00204D6C" w:rsidRPr="00A87A94" w:rsidRDefault="00526DB9"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Texas </w:t>
      </w:r>
      <w:r w:rsidR="00C14CDE" w:rsidRPr="00A87A94">
        <w:rPr>
          <w:rFonts w:ascii="Garamond" w:eastAsia="Times New Roman" w:hAnsi="Garamond" w:cs="Times New Roman"/>
          <w:bCs/>
          <w:smallCaps/>
        </w:rPr>
        <w:t>O</w:t>
      </w:r>
      <w:r w:rsidR="00204D6C" w:rsidRPr="00A87A94">
        <w:rPr>
          <w:rFonts w:ascii="Garamond" w:eastAsia="Times New Roman" w:hAnsi="Garamond" w:cs="Times New Roman"/>
          <w:bCs/>
          <w:smallCaps/>
        </w:rPr>
        <w:t xml:space="preserve">ffice of the </w:t>
      </w:r>
      <w:r w:rsidR="00C14CDE" w:rsidRPr="00A87A94">
        <w:rPr>
          <w:rFonts w:ascii="Garamond" w:eastAsia="Times New Roman" w:hAnsi="Garamond" w:cs="Times New Roman"/>
          <w:bCs/>
          <w:smallCaps/>
        </w:rPr>
        <w:t>A</w:t>
      </w:r>
      <w:r w:rsidR="00204D6C" w:rsidRPr="00A87A94">
        <w:rPr>
          <w:rFonts w:ascii="Garamond" w:eastAsia="Times New Roman" w:hAnsi="Garamond" w:cs="Times New Roman"/>
          <w:bCs/>
          <w:smallCaps/>
        </w:rPr>
        <w:t xml:space="preserve">ttorney </w:t>
      </w:r>
      <w:r w:rsidR="00C14CDE" w:rsidRPr="00A87A94">
        <w:rPr>
          <w:rFonts w:ascii="Garamond" w:eastAsia="Times New Roman" w:hAnsi="Garamond" w:cs="Times New Roman"/>
          <w:bCs/>
          <w:smallCaps/>
        </w:rPr>
        <w:t>G</w:t>
      </w:r>
      <w:r w:rsidR="00204D6C" w:rsidRPr="00A87A94">
        <w:rPr>
          <w:rFonts w:ascii="Garamond" w:eastAsia="Times New Roman" w:hAnsi="Garamond" w:cs="Times New Roman"/>
          <w:bCs/>
          <w:smallCaps/>
        </w:rPr>
        <w:t>eneral</w:t>
      </w:r>
      <w:r w:rsidRPr="00A87A94">
        <w:rPr>
          <w:rFonts w:ascii="Garamond" w:eastAsia="Times New Roman" w:hAnsi="Garamond" w:cs="Times New Roman"/>
          <w:bCs/>
          <w:smallCaps/>
        </w:rPr>
        <w:t xml:space="preserve"> - </w:t>
      </w:r>
      <w:hyperlink r:id="rId296" w:history="1">
        <w:r w:rsidRPr="00A87A94">
          <w:rPr>
            <w:rStyle w:val="Hyperlink"/>
            <w:rFonts w:ascii="Garamond" w:eastAsia="Times New Roman" w:hAnsi="Garamond" w:cs="Times New Roman"/>
            <w:bCs/>
            <w:smallCaps/>
          </w:rPr>
          <w:t>https://www.texasattorneygeneral.gov/</w:t>
        </w:r>
      </w:hyperlink>
      <w:r w:rsidRPr="00A87A94">
        <w:rPr>
          <w:rFonts w:ascii="Garamond" w:eastAsia="Times New Roman" w:hAnsi="Garamond" w:cs="Times New Roman"/>
          <w:bCs/>
          <w:smallCaps/>
        </w:rPr>
        <w:t xml:space="preserve"> </w:t>
      </w:r>
    </w:p>
    <w:p w14:paraId="33BC40F0" w14:textId="77777777" w:rsidR="00204D6C" w:rsidRPr="00A87A94" w:rsidRDefault="00526DB9" w:rsidP="00D767C6">
      <w:pPr>
        <w:spacing w:after="0" w:line="276" w:lineRule="auto"/>
        <w:jc w:val="both"/>
        <w:rPr>
          <w:rFonts w:ascii="Garamond" w:eastAsia="Times New Roman" w:hAnsi="Garamond" w:cs="Times New Roman"/>
          <w:bCs/>
          <w:smallCaps/>
        </w:rPr>
      </w:pPr>
      <w:r w:rsidRPr="00A87A94">
        <w:rPr>
          <w:rFonts w:ascii="Garamond" w:eastAsia="Times New Roman" w:hAnsi="Garamond" w:cs="Times New Roman"/>
          <w:bCs/>
          <w:smallCaps/>
        </w:rPr>
        <w:t xml:space="preserve">Texas </w:t>
      </w:r>
      <w:r w:rsidR="00C14CDE" w:rsidRPr="00A87A94">
        <w:rPr>
          <w:rFonts w:ascii="Garamond" w:eastAsia="Times New Roman" w:hAnsi="Garamond" w:cs="Times New Roman"/>
          <w:bCs/>
          <w:smallCaps/>
        </w:rPr>
        <w:t>O</w:t>
      </w:r>
      <w:r w:rsidR="00204D6C" w:rsidRPr="00A87A94">
        <w:rPr>
          <w:rFonts w:ascii="Garamond" w:eastAsia="Times New Roman" w:hAnsi="Garamond" w:cs="Times New Roman"/>
          <w:bCs/>
          <w:smallCaps/>
        </w:rPr>
        <w:t xml:space="preserve">ffice of the </w:t>
      </w:r>
      <w:r w:rsidR="00C14CDE" w:rsidRPr="00A87A94">
        <w:rPr>
          <w:rFonts w:ascii="Garamond" w:eastAsia="Times New Roman" w:hAnsi="Garamond" w:cs="Times New Roman"/>
          <w:bCs/>
          <w:smallCaps/>
        </w:rPr>
        <w:t>G</w:t>
      </w:r>
      <w:r w:rsidR="00204D6C" w:rsidRPr="00A87A94">
        <w:rPr>
          <w:rFonts w:ascii="Garamond" w:eastAsia="Times New Roman" w:hAnsi="Garamond" w:cs="Times New Roman"/>
          <w:bCs/>
          <w:smallCaps/>
        </w:rPr>
        <w:t>overnor</w:t>
      </w:r>
      <w:r w:rsidRPr="00A87A94">
        <w:rPr>
          <w:rFonts w:ascii="Garamond" w:eastAsia="Times New Roman" w:hAnsi="Garamond" w:cs="Times New Roman"/>
          <w:bCs/>
          <w:smallCaps/>
        </w:rPr>
        <w:t xml:space="preserve"> - </w:t>
      </w:r>
      <w:hyperlink r:id="rId297" w:history="1">
        <w:r w:rsidRPr="00A87A94">
          <w:rPr>
            <w:rStyle w:val="Hyperlink"/>
            <w:rFonts w:ascii="Garamond" w:eastAsia="Times New Roman" w:hAnsi="Garamond" w:cs="Times New Roman"/>
            <w:bCs/>
            <w:smallCaps/>
          </w:rPr>
          <w:t>https://gov.texas.gov/</w:t>
        </w:r>
      </w:hyperlink>
      <w:r w:rsidRPr="00A87A94">
        <w:rPr>
          <w:rFonts w:ascii="Garamond" w:eastAsia="Times New Roman" w:hAnsi="Garamond" w:cs="Times New Roman"/>
          <w:bCs/>
          <w:smallCaps/>
        </w:rPr>
        <w:t xml:space="preserve"> </w:t>
      </w:r>
    </w:p>
    <w:p w14:paraId="5813F9F3" w14:textId="77777777" w:rsidR="0043721C" w:rsidRDefault="0043721C" w:rsidP="00E32E8E">
      <w:pPr>
        <w:pBdr>
          <w:bottom w:val="single" w:sz="4" w:space="1" w:color="auto"/>
        </w:pBdr>
        <w:spacing w:after="0" w:line="240" w:lineRule="auto"/>
        <w:rPr>
          <w:rFonts w:ascii="Garamond" w:eastAsia="Times New Roman" w:hAnsi="Garamond" w:cs="Times New Roman"/>
          <w:b/>
          <w:smallCaps/>
          <w:sz w:val="20"/>
          <w:szCs w:val="20"/>
        </w:rPr>
      </w:pPr>
    </w:p>
    <w:p w14:paraId="1168B30D" w14:textId="77777777" w:rsidR="00D01017" w:rsidRPr="00C607E2" w:rsidRDefault="00D01017" w:rsidP="00E32E8E">
      <w:pPr>
        <w:pBdr>
          <w:bottom w:val="single" w:sz="4" w:space="1" w:color="auto"/>
        </w:pBdr>
        <w:spacing w:after="0" w:line="240" w:lineRule="auto"/>
        <w:rPr>
          <w:rFonts w:ascii="Verdana" w:eastAsia="Times New Roman" w:hAnsi="Verdana" w:cs="Courier New"/>
          <w:b/>
          <w:smallCaps/>
          <w:spacing w:val="-20"/>
          <w:sz w:val="18"/>
          <w:szCs w:val="18"/>
        </w:rPr>
      </w:pPr>
    </w:p>
    <w:p w14:paraId="1EF57B3D" w14:textId="4A85982B" w:rsidR="009434EB" w:rsidRDefault="009434EB" w:rsidP="00E32E8E">
      <w:pPr>
        <w:pBdr>
          <w:bottom w:val="single" w:sz="4" w:space="1" w:color="auto"/>
        </w:pBdr>
        <w:spacing w:after="0" w:line="240" w:lineRule="auto"/>
        <w:rPr>
          <w:rFonts w:ascii="Verdana" w:eastAsia="Times New Roman" w:hAnsi="Verdana" w:cs="Courier New"/>
          <w:b/>
          <w:smallCaps/>
          <w:spacing w:val="-20"/>
          <w:sz w:val="52"/>
          <w:szCs w:val="52"/>
        </w:rPr>
      </w:pPr>
    </w:p>
    <w:p w14:paraId="022B8EA1" w14:textId="77777777" w:rsidR="009434EB" w:rsidRDefault="009434EB" w:rsidP="00E32E8E">
      <w:pPr>
        <w:pBdr>
          <w:bottom w:val="single" w:sz="4" w:space="1" w:color="auto"/>
        </w:pBdr>
        <w:spacing w:after="0" w:line="240" w:lineRule="auto"/>
        <w:rPr>
          <w:rFonts w:ascii="Verdana" w:eastAsia="Times New Roman" w:hAnsi="Verdana" w:cs="Courier New"/>
          <w:b/>
          <w:smallCaps/>
          <w:spacing w:val="-20"/>
          <w:sz w:val="52"/>
          <w:szCs w:val="52"/>
        </w:rPr>
      </w:pPr>
    </w:p>
    <w:p w14:paraId="2B405FFB" w14:textId="77777777" w:rsidR="00605205" w:rsidRDefault="00605205" w:rsidP="00E32E8E">
      <w:pPr>
        <w:pBdr>
          <w:bottom w:val="single" w:sz="4" w:space="1" w:color="auto"/>
        </w:pBdr>
        <w:spacing w:after="0" w:line="240" w:lineRule="auto"/>
        <w:rPr>
          <w:rFonts w:ascii="Verdana" w:eastAsia="Times New Roman" w:hAnsi="Verdana" w:cs="Courier New"/>
          <w:b/>
          <w:smallCaps/>
          <w:spacing w:val="-20"/>
          <w:sz w:val="52"/>
          <w:szCs w:val="52"/>
        </w:rPr>
      </w:pPr>
    </w:p>
    <w:p w14:paraId="54C94039" w14:textId="77777777" w:rsidR="00605205" w:rsidRDefault="00605205" w:rsidP="00E32E8E">
      <w:pPr>
        <w:pBdr>
          <w:bottom w:val="single" w:sz="4" w:space="1" w:color="auto"/>
        </w:pBdr>
        <w:spacing w:after="0" w:line="240" w:lineRule="auto"/>
        <w:rPr>
          <w:rFonts w:ascii="Verdana" w:eastAsia="Times New Roman" w:hAnsi="Verdana" w:cs="Courier New"/>
          <w:b/>
          <w:smallCaps/>
          <w:spacing w:val="-20"/>
          <w:sz w:val="52"/>
          <w:szCs w:val="52"/>
        </w:rPr>
      </w:pPr>
    </w:p>
    <w:p w14:paraId="1DFF89DC" w14:textId="77777777" w:rsidR="008E4B3E" w:rsidRDefault="008E4B3E" w:rsidP="00E32E8E">
      <w:pPr>
        <w:pBdr>
          <w:bottom w:val="single" w:sz="4" w:space="1" w:color="auto"/>
        </w:pBdr>
        <w:spacing w:after="0" w:line="240" w:lineRule="auto"/>
        <w:rPr>
          <w:rFonts w:ascii="Verdana" w:eastAsia="Times New Roman" w:hAnsi="Verdana" w:cs="Courier New"/>
          <w:b/>
          <w:smallCaps/>
          <w:spacing w:val="-20"/>
          <w:sz w:val="52"/>
          <w:szCs w:val="52"/>
        </w:rPr>
      </w:pPr>
    </w:p>
    <w:p w14:paraId="1324A910" w14:textId="77777777" w:rsidR="00732172" w:rsidRDefault="00732172" w:rsidP="00E32E8E">
      <w:pPr>
        <w:pBdr>
          <w:bottom w:val="single" w:sz="4" w:space="1" w:color="auto"/>
        </w:pBdr>
        <w:spacing w:after="0" w:line="240" w:lineRule="auto"/>
        <w:rPr>
          <w:rFonts w:ascii="Verdana" w:eastAsia="Times New Roman" w:hAnsi="Verdana" w:cs="Courier New"/>
          <w:b/>
          <w:smallCaps/>
          <w:spacing w:val="-20"/>
          <w:sz w:val="52"/>
          <w:szCs w:val="52"/>
        </w:rPr>
      </w:pPr>
    </w:p>
    <w:p w14:paraId="5D396A28" w14:textId="77777777" w:rsidR="00732172" w:rsidRDefault="00732172" w:rsidP="00E32E8E">
      <w:pPr>
        <w:pBdr>
          <w:bottom w:val="single" w:sz="4" w:space="1" w:color="auto"/>
        </w:pBdr>
        <w:spacing w:after="0" w:line="240" w:lineRule="auto"/>
        <w:rPr>
          <w:rFonts w:ascii="Verdana" w:eastAsia="Times New Roman" w:hAnsi="Verdana" w:cs="Courier New"/>
          <w:b/>
          <w:smallCaps/>
          <w:spacing w:val="-20"/>
          <w:sz w:val="52"/>
          <w:szCs w:val="52"/>
        </w:rPr>
      </w:pPr>
    </w:p>
    <w:p w14:paraId="6A483567" w14:textId="77777777" w:rsidR="00732172" w:rsidRDefault="00732172" w:rsidP="00E32E8E">
      <w:pPr>
        <w:pBdr>
          <w:bottom w:val="single" w:sz="4" w:space="1" w:color="auto"/>
        </w:pBdr>
        <w:spacing w:after="0" w:line="240" w:lineRule="auto"/>
        <w:rPr>
          <w:rFonts w:ascii="Verdana" w:eastAsia="Times New Roman" w:hAnsi="Verdana" w:cs="Courier New"/>
          <w:b/>
          <w:smallCaps/>
          <w:spacing w:val="-20"/>
          <w:sz w:val="52"/>
          <w:szCs w:val="52"/>
        </w:rPr>
      </w:pPr>
    </w:p>
    <w:p w14:paraId="75C64378" w14:textId="77777777" w:rsidR="00732172" w:rsidRDefault="00732172" w:rsidP="00E32E8E">
      <w:pPr>
        <w:pBdr>
          <w:bottom w:val="single" w:sz="4" w:space="1" w:color="auto"/>
        </w:pBdr>
        <w:spacing w:after="0" w:line="240" w:lineRule="auto"/>
        <w:rPr>
          <w:rFonts w:ascii="Verdana" w:eastAsia="Times New Roman" w:hAnsi="Verdana" w:cs="Courier New"/>
          <w:b/>
          <w:smallCaps/>
          <w:spacing w:val="-20"/>
          <w:sz w:val="52"/>
          <w:szCs w:val="52"/>
        </w:rPr>
      </w:pPr>
    </w:p>
    <w:p w14:paraId="65291E56" w14:textId="77777777" w:rsidR="00732172" w:rsidRDefault="00732172" w:rsidP="00E32E8E">
      <w:pPr>
        <w:pBdr>
          <w:bottom w:val="single" w:sz="4" w:space="1" w:color="auto"/>
        </w:pBdr>
        <w:spacing w:after="0" w:line="240" w:lineRule="auto"/>
        <w:rPr>
          <w:rFonts w:ascii="Verdana" w:eastAsia="Times New Roman" w:hAnsi="Verdana" w:cs="Courier New"/>
          <w:b/>
          <w:smallCaps/>
          <w:spacing w:val="-20"/>
          <w:sz w:val="52"/>
          <w:szCs w:val="52"/>
        </w:rPr>
      </w:pPr>
    </w:p>
    <w:p w14:paraId="6E6CE8C2" w14:textId="7C659759" w:rsidR="00E32E8E" w:rsidRPr="00295C7F" w:rsidRDefault="00E32E8E" w:rsidP="00E32E8E">
      <w:pPr>
        <w:pBdr>
          <w:bottom w:val="single" w:sz="4" w:space="1" w:color="auto"/>
        </w:pBdr>
        <w:spacing w:after="0" w:line="240" w:lineRule="auto"/>
        <w:rPr>
          <w:rFonts w:ascii="Verdana" w:eastAsia="Times New Roman" w:hAnsi="Verdana" w:cs="Courier New"/>
          <w:b/>
          <w:smallCaps/>
          <w:spacing w:val="-20"/>
          <w:sz w:val="52"/>
          <w:szCs w:val="52"/>
        </w:rPr>
      </w:pPr>
      <w:r w:rsidRPr="00295C7F">
        <w:rPr>
          <w:rFonts w:ascii="Verdana" w:eastAsia="Times New Roman" w:hAnsi="Verdana" w:cs="Courier New"/>
          <w:b/>
          <w:smallCaps/>
          <w:spacing w:val="-20"/>
          <w:sz w:val="52"/>
          <w:szCs w:val="52"/>
        </w:rPr>
        <w:lastRenderedPageBreak/>
        <w:t xml:space="preserve">Regional </w:t>
      </w:r>
      <w:r w:rsidR="001C2582">
        <w:rPr>
          <w:rFonts w:ascii="Verdana" w:eastAsia="Times New Roman" w:hAnsi="Verdana" w:cs="Courier New"/>
          <w:b/>
          <w:smallCaps/>
          <w:spacing w:val="-20"/>
          <w:sz w:val="52"/>
          <w:szCs w:val="52"/>
        </w:rPr>
        <w:t>Trends and supporting data</w:t>
      </w:r>
    </w:p>
    <w:p w14:paraId="695DA47D" w14:textId="77777777" w:rsidR="00790251" w:rsidRPr="006D100A" w:rsidRDefault="00790251" w:rsidP="00E32E8E">
      <w:pPr>
        <w:spacing w:after="0" w:line="276" w:lineRule="auto"/>
        <w:rPr>
          <w:rFonts w:ascii="Courier New" w:eastAsia="Times New Roman" w:hAnsi="Courier New" w:cs="Courier New"/>
          <w:b/>
          <w:sz w:val="24"/>
          <w:szCs w:val="24"/>
        </w:rPr>
      </w:pPr>
    </w:p>
    <w:p w14:paraId="07AB1D1E" w14:textId="77777777" w:rsidR="001C2582" w:rsidRDefault="001C2582" w:rsidP="001C2582">
      <w:pPr>
        <w:spacing w:after="0" w:line="276" w:lineRule="auto"/>
        <w:rPr>
          <w:rFonts w:ascii="Garamond" w:eastAsia="Times New Roman" w:hAnsi="Garamond" w:cs="Courier New"/>
          <w:b/>
          <w:bCs/>
          <w:sz w:val="24"/>
          <w:szCs w:val="24"/>
        </w:rPr>
      </w:pPr>
      <w:r w:rsidRPr="001C2582">
        <w:rPr>
          <w:rFonts w:ascii="Garamond" w:eastAsia="Times New Roman" w:hAnsi="Garamond" w:cs="Courier New"/>
          <w:b/>
          <w:bCs/>
          <w:sz w:val="24"/>
          <w:szCs w:val="24"/>
        </w:rPr>
        <w:t>Overview</w:t>
      </w:r>
    </w:p>
    <w:p w14:paraId="7FF364A7" w14:textId="77777777" w:rsidR="0024332E" w:rsidRPr="0024332E" w:rsidRDefault="0024332E" w:rsidP="001C2582">
      <w:pPr>
        <w:spacing w:after="0" w:line="276" w:lineRule="auto"/>
        <w:rPr>
          <w:rFonts w:ascii="Garamond" w:eastAsia="Times New Roman" w:hAnsi="Garamond" w:cs="Courier New"/>
          <w:b/>
          <w:bCs/>
          <w:sz w:val="16"/>
          <w:szCs w:val="16"/>
        </w:rPr>
      </w:pPr>
    </w:p>
    <w:p w14:paraId="29990768" w14:textId="77777777" w:rsidR="00B34153" w:rsidRPr="00B34153" w:rsidRDefault="00B34153" w:rsidP="00B34153">
      <w:pPr>
        <w:pBdr>
          <w:bottom w:val="single" w:sz="4" w:space="1" w:color="auto"/>
        </w:pBdr>
        <w:spacing w:after="0" w:line="240" w:lineRule="auto"/>
        <w:rPr>
          <w:rFonts w:ascii="Garamond" w:eastAsia="Times New Roman" w:hAnsi="Garamond" w:cs="Courier New"/>
          <w:bCs/>
        </w:rPr>
      </w:pPr>
      <w:r w:rsidRPr="00B34153">
        <w:rPr>
          <w:rFonts w:ascii="Garamond" w:eastAsia="Times New Roman" w:hAnsi="Garamond" w:cs="Courier New"/>
          <w:bCs/>
        </w:rPr>
        <w:t>The ETCOG region spans 14 counties in East Texas, encompassing both urban centers and rural areas with varying public safety, judicial, and behavioral health needs. Regional planning efforts are driven by both stakeholder input and quantitative data from state agencies. This section provides a high-level snapshot of key trends influencing criminal justice priorities, with an emphasis on crime, health, population, and system capacity.</w:t>
      </w:r>
    </w:p>
    <w:p w14:paraId="41E62409" w14:textId="77777777" w:rsidR="00B34153" w:rsidRDefault="00B34153" w:rsidP="00B34153">
      <w:pPr>
        <w:pBdr>
          <w:bottom w:val="single" w:sz="4" w:space="1" w:color="auto"/>
        </w:pBdr>
        <w:spacing w:after="0" w:line="240" w:lineRule="auto"/>
        <w:rPr>
          <w:rFonts w:ascii="Garamond" w:eastAsia="Times New Roman" w:hAnsi="Garamond" w:cs="Courier New"/>
          <w:b/>
          <w:bCs/>
        </w:rPr>
      </w:pPr>
    </w:p>
    <w:p w14:paraId="2E448CCA" w14:textId="21116857" w:rsidR="00300D91" w:rsidRPr="00300D91" w:rsidRDefault="00300D91" w:rsidP="00300D91">
      <w:pPr>
        <w:tabs>
          <w:tab w:val="left" w:pos="927"/>
        </w:tabs>
        <w:rPr>
          <w:b/>
          <w:bCs/>
          <w:sz w:val="16"/>
          <w:szCs w:val="16"/>
        </w:rPr>
      </w:pPr>
    </w:p>
    <w:p w14:paraId="04B84BD1" w14:textId="36351A73" w:rsidR="00B34153" w:rsidRPr="00AC770B" w:rsidRDefault="00B34153" w:rsidP="00AC770B">
      <w:pPr>
        <w:rPr>
          <w:b/>
          <w:bCs/>
        </w:rPr>
      </w:pPr>
      <w:r w:rsidRPr="00AC770B">
        <w:rPr>
          <w:b/>
          <w:bCs/>
        </w:rPr>
        <w:t>Demographic Overview</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90"/>
        <w:gridCol w:w="2610"/>
      </w:tblGrid>
      <w:tr w:rsidR="00B34153" w:rsidRPr="008C19E6" w14:paraId="767594F3" w14:textId="77777777" w:rsidTr="00AC770B">
        <w:trPr>
          <w:tblHeader/>
          <w:tblCellSpacing w:w="15" w:type="dxa"/>
        </w:trPr>
        <w:tc>
          <w:tcPr>
            <w:tcW w:w="2745" w:type="dxa"/>
            <w:vAlign w:val="center"/>
            <w:hideMark/>
          </w:tcPr>
          <w:p w14:paraId="2D413112" w14:textId="77777777" w:rsidR="00B34153" w:rsidRPr="008C19E6" w:rsidRDefault="00B34153" w:rsidP="00AC770B">
            <w:pPr>
              <w:rPr>
                <w:b/>
                <w:bCs/>
                <w:sz w:val="20"/>
                <w:szCs w:val="20"/>
              </w:rPr>
            </w:pPr>
            <w:r w:rsidRPr="008C19E6">
              <w:rPr>
                <w:b/>
                <w:bCs/>
                <w:sz w:val="20"/>
                <w:szCs w:val="20"/>
              </w:rPr>
              <w:t>Indicator</w:t>
            </w:r>
          </w:p>
        </w:tc>
        <w:tc>
          <w:tcPr>
            <w:tcW w:w="2565" w:type="dxa"/>
            <w:vAlign w:val="center"/>
            <w:hideMark/>
          </w:tcPr>
          <w:p w14:paraId="39045675" w14:textId="77777777" w:rsidR="00B34153" w:rsidRPr="008C19E6" w:rsidRDefault="00B34153" w:rsidP="00AC770B">
            <w:pPr>
              <w:rPr>
                <w:b/>
                <w:bCs/>
                <w:sz w:val="20"/>
                <w:szCs w:val="20"/>
              </w:rPr>
            </w:pPr>
            <w:r w:rsidRPr="008C19E6">
              <w:rPr>
                <w:b/>
                <w:bCs/>
                <w:sz w:val="20"/>
                <w:szCs w:val="20"/>
              </w:rPr>
              <w:t>Value</w:t>
            </w:r>
          </w:p>
        </w:tc>
      </w:tr>
      <w:tr w:rsidR="00B34153" w:rsidRPr="008C19E6" w14:paraId="5EFC3E3D" w14:textId="77777777" w:rsidTr="00AC770B">
        <w:trPr>
          <w:tblCellSpacing w:w="15" w:type="dxa"/>
        </w:trPr>
        <w:tc>
          <w:tcPr>
            <w:tcW w:w="2745" w:type="dxa"/>
            <w:vAlign w:val="center"/>
            <w:hideMark/>
          </w:tcPr>
          <w:p w14:paraId="17E0354D" w14:textId="77777777" w:rsidR="00B34153" w:rsidRPr="008C19E6" w:rsidRDefault="00B34153" w:rsidP="00AC770B">
            <w:pPr>
              <w:rPr>
                <w:sz w:val="20"/>
                <w:szCs w:val="20"/>
              </w:rPr>
            </w:pPr>
            <w:r w:rsidRPr="008C19E6">
              <w:rPr>
                <w:sz w:val="20"/>
                <w:szCs w:val="20"/>
              </w:rPr>
              <w:t>Total Population (2023 est.)</w:t>
            </w:r>
          </w:p>
        </w:tc>
        <w:tc>
          <w:tcPr>
            <w:tcW w:w="2565" w:type="dxa"/>
            <w:vAlign w:val="center"/>
            <w:hideMark/>
          </w:tcPr>
          <w:p w14:paraId="0F698ABD" w14:textId="77777777" w:rsidR="00B34153" w:rsidRPr="008C19E6" w:rsidRDefault="00B34153" w:rsidP="00AC770B">
            <w:pPr>
              <w:rPr>
                <w:sz w:val="20"/>
                <w:szCs w:val="20"/>
              </w:rPr>
            </w:pPr>
            <w:r w:rsidRPr="008C19E6">
              <w:rPr>
                <w:sz w:val="20"/>
                <w:szCs w:val="20"/>
              </w:rPr>
              <w:t>932,460</w:t>
            </w:r>
          </w:p>
        </w:tc>
      </w:tr>
      <w:tr w:rsidR="00B34153" w:rsidRPr="008C19E6" w14:paraId="363EC81A" w14:textId="77777777" w:rsidTr="00AC770B">
        <w:trPr>
          <w:tblCellSpacing w:w="15" w:type="dxa"/>
        </w:trPr>
        <w:tc>
          <w:tcPr>
            <w:tcW w:w="2745" w:type="dxa"/>
            <w:vAlign w:val="center"/>
            <w:hideMark/>
          </w:tcPr>
          <w:p w14:paraId="0DEC923D" w14:textId="77777777" w:rsidR="00B34153" w:rsidRPr="008C19E6" w:rsidRDefault="00B34153" w:rsidP="00AC770B">
            <w:pPr>
              <w:rPr>
                <w:sz w:val="20"/>
                <w:szCs w:val="20"/>
              </w:rPr>
            </w:pPr>
            <w:r w:rsidRPr="008C19E6">
              <w:rPr>
                <w:sz w:val="20"/>
                <w:szCs w:val="20"/>
              </w:rPr>
              <w:t>Rural Population (%)</w:t>
            </w:r>
          </w:p>
        </w:tc>
        <w:tc>
          <w:tcPr>
            <w:tcW w:w="2565" w:type="dxa"/>
            <w:vAlign w:val="center"/>
            <w:hideMark/>
          </w:tcPr>
          <w:p w14:paraId="47B2ED1A" w14:textId="77777777" w:rsidR="00B34153" w:rsidRPr="008C19E6" w:rsidRDefault="00B34153" w:rsidP="00AC770B">
            <w:pPr>
              <w:rPr>
                <w:sz w:val="20"/>
                <w:szCs w:val="20"/>
              </w:rPr>
            </w:pPr>
            <w:r w:rsidRPr="008C19E6">
              <w:rPr>
                <w:sz w:val="20"/>
                <w:szCs w:val="20"/>
              </w:rPr>
              <w:t>64.3%</w:t>
            </w:r>
          </w:p>
        </w:tc>
      </w:tr>
      <w:tr w:rsidR="00B34153" w:rsidRPr="008C19E6" w14:paraId="6627D13A" w14:textId="77777777" w:rsidTr="00AC770B">
        <w:trPr>
          <w:tblCellSpacing w:w="15" w:type="dxa"/>
        </w:trPr>
        <w:tc>
          <w:tcPr>
            <w:tcW w:w="2745" w:type="dxa"/>
            <w:vAlign w:val="center"/>
            <w:hideMark/>
          </w:tcPr>
          <w:p w14:paraId="218F5621" w14:textId="77777777" w:rsidR="00B34153" w:rsidRPr="008C19E6" w:rsidRDefault="00B34153" w:rsidP="00AC770B">
            <w:pPr>
              <w:rPr>
                <w:sz w:val="20"/>
                <w:szCs w:val="20"/>
              </w:rPr>
            </w:pPr>
            <w:r w:rsidRPr="008C19E6">
              <w:rPr>
                <w:sz w:val="20"/>
                <w:szCs w:val="20"/>
              </w:rPr>
              <w:t>Total Land Area</w:t>
            </w:r>
          </w:p>
        </w:tc>
        <w:tc>
          <w:tcPr>
            <w:tcW w:w="2565" w:type="dxa"/>
            <w:vAlign w:val="center"/>
            <w:hideMark/>
          </w:tcPr>
          <w:p w14:paraId="12E7EACF" w14:textId="77777777" w:rsidR="00B34153" w:rsidRPr="008C19E6" w:rsidRDefault="00B34153" w:rsidP="00AC770B">
            <w:pPr>
              <w:rPr>
                <w:sz w:val="20"/>
                <w:szCs w:val="20"/>
              </w:rPr>
            </w:pPr>
            <w:r w:rsidRPr="008C19E6">
              <w:rPr>
                <w:sz w:val="20"/>
                <w:szCs w:val="20"/>
              </w:rPr>
              <w:t>~10,021 square miles</w:t>
            </w:r>
          </w:p>
        </w:tc>
      </w:tr>
      <w:tr w:rsidR="00B34153" w:rsidRPr="008C19E6" w14:paraId="381C5603" w14:textId="77777777" w:rsidTr="00AC770B">
        <w:trPr>
          <w:tblCellSpacing w:w="15" w:type="dxa"/>
        </w:trPr>
        <w:tc>
          <w:tcPr>
            <w:tcW w:w="2745" w:type="dxa"/>
            <w:vAlign w:val="center"/>
            <w:hideMark/>
          </w:tcPr>
          <w:p w14:paraId="20928998" w14:textId="77777777" w:rsidR="00B34153" w:rsidRPr="008C19E6" w:rsidRDefault="00B34153" w:rsidP="00AC770B">
            <w:pPr>
              <w:rPr>
                <w:sz w:val="20"/>
                <w:szCs w:val="20"/>
              </w:rPr>
            </w:pPr>
            <w:r w:rsidRPr="008C19E6">
              <w:rPr>
                <w:sz w:val="20"/>
                <w:szCs w:val="20"/>
              </w:rPr>
              <w:t>Counties</w:t>
            </w:r>
          </w:p>
        </w:tc>
        <w:tc>
          <w:tcPr>
            <w:tcW w:w="2565" w:type="dxa"/>
            <w:vAlign w:val="center"/>
            <w:hideMark/>
          </w:tcPr>
          <w:p w14:paraId="30B558CC" w14:textId="77777777" w:rsidR="00B34153" w:rsidRPr="008C19E6" w:rsidRDefault="00B34153" w:rsidP="00AC770B">
            <w:pPr>
              <w:rPr>
                <w:sz w:val="20"/>
                <w:szCs w:val="20"/>
              </w:rPr>
            </w:pPr>
            <w:r w:rsidRPr="008C19E6">
              <w:rPr>
                <w:sz w:val="20"/>
                <w:szCs w:val="20"/>
              </w:rPr>
              <w:t>14</w:t>
            </w:r>
          </w:p>
        </w:tc>
      </w:tr>
      <w:tr w:rsidR="00B34153" w:rsidRPr="008C19E6" w14:paraId="7CA7C1A1" w14:textId="77777777" w:rsidTr="00AC770B">
        <w:trPr>
          <w:tblCellSpacing w:w="15" w:type="dxa"/>
        </w:trPr>
        <w:tc>
          <w:tcPr>
            <w:tcW w:w="2745" w:type="dxa"/>
            <w:vAlign w:val="center"/>
            <w:hideMark/>
          </w:tcPr>
          <w:p w14:paraId="321C8B01" w14:textId="77777777" w:rsidR="00B34153" w:rsidRPr="008C19E6" w:rsidRDefault="00B34153" w:rsidP="00AC770B">
            <w:pPr>
              <w:rPr>
                <w:sz w:val="20"/>
                <w:szCs w:val="20"/>
              </w:rPr>
            </w:pPr>
            <w:r w:rsidRPr="008C19E6">
              <w:rPr>
                <w:sz w:val="20"/>
                <w:szCs w:val="20"/>
              </w:rPr>
              <w:t>Largest Cities</w:t>
            </w:r>
          </w:p>
        </w:tc>
        <w:tc>
          <w:tcPr>
            <w:tcW w:w="2565" w:type="dxa"/>
            <w:vAlign w:val="center"/>
            <w:hideMark/>
          </w:tcPr>
          <w:p w14:paraId="0C0D7E02" w14:textId="77777777" w:rsidR="00B34153" w:rsidRPr="008C19E6" w:rsidRDefault="00B34153" w:rsidP="00AC770B">
            <w:pPr>
              <w:rPr>
                <w:sz w:val="20"/>
                <w:szCs w:val="20"/>
              </w:rPr>
            </w:pPr>
            <w:r w:rsidRPr="008C19E6">
              <w:rPr>
                <w:sz w:val="20"/>
                <w:szCs w:val="20"/>
              </w:rPr>
              <w:t>Tyler, Longview, Palestine</w:t>
            </w:r>
          </w:p>
        </w:tc>
      </w:tr>
      <w:tr w:rsidR="00B34153" w:rsidRPr="008C19E6" w14:paraId="5BFC7E1E" w14:textId="77777777" w:rsidTr="00AC770B">
        <w:trPr>
          <w:tblCellSpacing w:w="15" w:type="dxa"/>
        </w:trPr>
        <w:tc>
          <w:tcPr>
            <w:tcW w:w="2745" w:type="dxa"/>
            <w:vAlign w:val="center"/>
            <w:hideMark/>
          </w:tcPr>
          <w:p w14:paraId="4ABC3273" w14:textId="77777777" w:rsidR="00B34153" w:rsidRPr="008C19E6" w:rsidRDefault="00B34153" w:rsidP="00AC770B">
            <w:pPr>
              <w:rPr>
                <w:sz w:val="20"/>
                <w:szCs w:val="20"/>
              </w:rPr>
            </w:pPr>
            <w:r w:rsidRPr="008C19E6">
              <w:rPr>
                <w:sz w:val="20"/>
                <w:szCs w:val="20"/>
              </w:rPr>
              <w:t>Top Counties by Population</w:t>
            </w:r>
          </w:p>
        </w:tc>
        <w:tc>
          <w:tcPr>
            <w:tcW w:w="2565" w:type="dxa"/>
            <w:vAlign w:val="center"/>
            <w:hideMark/>
          </w:tcPr>
          <w:p w14:paraId="30E85473" w14:textId="77777777" w:rsidR="00B34153" w:rsidRPr="008C19E6" w:rsidRDefault="00B34153" w:rsidP="00AC770B">
            <w:pPr>
              <w:rPr>
                <w:sz w:val="20"/>
                <w:szCs w:val="20"/>
              </w:rPr>
            </w:pPr>
            <w:r w:rsidRPr="008C19E6">
              <w:rPr>
                <w:sz w:val="20"/>
                <w:szCs w:val="20"/>
              </w:rPr>
              <w:t>Smith, Gregg, Henderson</w:t>
            </w:r>
          </w:p>
        </w:tc>
      </w:tr>
    </w:tbl>
    <w:p w14:paraId="007F2389" w14:textId="77777777" w:rsidR="00B34153" w:rsidRDefault="00B34153" w:rsidP="00AC770B">
      <w:pPr>
        <w:rPr>
          <w:i/>
          <w:iCs/>
        </w:rPr>
      </w:pPr>
      <w:r w:rsidRPr="00B34153">
        <w:rPr>
          <w:i/>
          <w:iCs/>
        </w:rPr>
        <w:t>Source: U.S. Census Bureau, Texas Demographic Center</w:t>
      </w:r>
    </w:p>
    <w:p w14:paraId="0E3421C9" w14:textId="77777777" w:rsidR="00B34153" w:rsidRPr="00B34153" w:rsidRDefault="00B34153" w:rsidP="00B34153">
      <w:pPr>
        <w:pBdr>
          <w:bottom w:val="single" w:sz="4" w:space="1" w:color="auto"/>
        </w:pBdr>
        <w:spacing w:after="0" w:line="240" w:lineRule="auto"/>
        <w:rPr>
          <w:rFonts w:ascii="Garamond" w:eastAsia="Times New Roman" w:hAnsi="Garamond" w:cs="Courier New"/>
          <w:bCs/>
        </w:rPr>
      </w:pPr>
    </w:p>
    <w:p w14:paraId="66234D90" w14:textId="77777777" w:rsidR="00AC770B" w:rsidRPr="00300D91" w:rsidRDefault="00AC770B" w:rsidP="00AC770B">
      <w:pPr>
        <w:rPr>
          <w:sz w:val="16"/>
          <w:szCs w:val="16"/>
        </w:rPr>
      </w:pPr>
    </w:p>
    <w:p w14:paraId="44F2B146" w14:textId="45C30854" w:rsidR="00B34153" w:rsidRPr="00AC770B" w:rsidRDefault="00B34153" w:rsidP="00AC770B">
      <w:pPr>
        <w:rPr>
          <w:b/>
          <w:bCs/>
        </w:rPr>
      </w:pPr>
      <w:r w:rsidRPr="00AC770B">
        <w:rPr>
          <w:b/>
          <w:bCs/>
        </w:rPr>
        <w:t>Crime Trends (2023)</w:t>
      </w:r>
    </w:p>
    <w:p w14:paraId="2D8795C6" w14:textId="77777777" w:rsidR="00B34153" w:rsidRDefault="00B34153" w:rsidP="00AC770B">
      <w:pPr>
        <w:rPr>
          <w:i/>
          <w:iCs/>
        </w:rPr>
      </w:pPr>
      <w:r w:rsidRPr="00B34153">
        <w:rPr>
          <w:i/>
          <w:iCs/>
        </w:rPr>
        <w:t>Selected Counties – Top Offense Types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1440"/>
        <w:gridCol w:w="1530"/>
        <w:gridCol w:w="1440"/>
        <w:gridCol w:w="1530"/>
      </w:tblGrid>
      <w:tr w:rsidR="00AC770B" w:rsidRPr="008C19E6" w14:paraId="7B00C3A4" w14:textId="77777777" w:rsidTr="00AC770B">
        <w:trPr>
          <w:tblHeader/>
          <w:tblCellSpacing w:w="15" w:type="dxa"/>
        </w:trPr>
        <w:tc>
          <w:tcPr>
            <w:tcW w:w="1210" w:type="dxa"/>
            <w:vAlign w:val="center"/>
            <w:hideMark/>
          </w:tcPr>
          <w:p w14:paraId="458985BA" w14:textId="77777777" w:rsidR="00B34153" w:rsidRPr="008C19E6" w:rsidRDefault="00B34153" w:rsidP="00AC770B">
            <w:pPr>
              <w:rPr>
                <w:sz w:val="20"/>
                <w:szCs w:val="20"/>
              </w:rPr>
            </w:pPr>
            <w:r w:rsidRPr="008C19E6">
              <w:rPr>
                <w:sz w:val="20"/>
                <w:szCs w:val="20"/>
              </w:rPr>
              <w:t>County</w:t>
            </w:r>
          </w:p>
        </w:tc>
        <w:tc>
          <w:tcPr>
            <w:tcW w:w="1410" w:type="dxa"/>
            <w:vAlign w:val="center"/>
            <w:hideMark/>
          </w:tcPr>
          <w:p w14:paraId="47DBFE45" w14:textId="77777777" w:rsidR="00B34153" w:rsidRPr="008C19E6" w:rsidRDefault="00B34153" w:rsidP="00AC770B">
            <w:pPr>
              <w:rPr>
                <w:sz w:val="20"/>
                <w:szCs w:val="20"/>
              </w:rPr>
            </w:pPr>
            <w:r w:rsidRPr="008C19E6">
              <w:rPr>
                <w:sz w:val="20"/>
                <w:szCs w:val="20"/>
              </w:rPr>
              <w:t>Violent Crime</w:t>
            </w:r>
          </w:p>
        </w:tc>
        <w:tc>
          <w:tcPr>
            <w:tcW w:w="1500" w:type="dxa"/>
            <w:vAlign w:val="center"/>
            <w:hideMark/>
          </w:tcPr>
          <w:p w14:paraId="5DB684C4" w14:textId="77777777" w:rsidR="00B34153" w:rsidRPr="008C19E6" w:rsidRDefault="00B34153" w:rsidP="00AC770B">
            <w:pPr>
              <w:rPr>
                <w:sz w:val="20"/>
                <w:szCs w:val="20"/>
              </w:rPr>
            </w:pPr>
            <w:r w:rsidRPr="008C19E6">
              <w:rPr>
                <w:sz w:val="20"/>
                <w:szCs w:val="20"/>
              </w:rPr>
              <w:t>Property Crime</w:t>
            </w:r>
          </w:p>
        </w:tc>
        <w:tc>
          <w:tcPr>
            <w:tcW w:w="1410" w:type="dxa"/>
            <w:vAlign w:val="center"/>
            <w:hideMark/>
          </w:tcPr>
          <w:p w14:paraId="3E103C07" w14:textId="77777777" w:rsidR="00B34153" w:rsidRPr="008C19E6" w:rsidRDefault="00B34153" w:rsidP="00AC770B">
            <w:pPr>
              <w:rPr>
                <w:sz w:val="20"/>
                <w:szCs w:val="20"/>
              </w:rPr>
            </w:pPr>
            <w:r w:rsidRPr="008C19E6">
              <w:rPr>
                <w:sz w:val="20"/>
                <w:szCs w:val="20"/>
              </w:rPr>
              <w:t>Drug Offenses</w:t>
            </w:r>
          </w:p>
        </w:tc>
        <w:tc>
          <w:tcPr>
            <w:tcW w:w="1485" w:type="dxa"/>
            <w:vAlign w:val="center"/>
            <w:hideMark/>
          </w:tcPr>
          <w:p w14:paraId="0FDBB6CE" w14:textId="77777777" w:rsidR="00B34153" w:rsidRPr="008C19E6" w:rsidRDefault="00B34153" w:rsidP="00AC770B">
            <w:pPr>
              <w:rPr>
                <w:sz w:val="20"/>
                <w:szCs w:val="20"/>
              </w:rPr>
            </w:pPr>
            <w:r w:rsidRPr="008C19E6">
              <w:rPr>
                <w:sz w:val="20"/>
                <w:szCs w:val="20"/>
              </w:rPr>
              <w:t>Family Violence</w:t>
            </w:r>
          </w:p>
        </w:tc>
      </w:tr>
      <w:tr w:rsidR="00AC770B" w:rsidRPr="008C19E6" w14:paraId="229EE7E9" w14:textId="77777777" w:rsidTr="00AC770B">
        <w:trPr>
          <w:tblCellSpacing w:w="15" w:type="dxa"/>
        </w:trPr>
        <w:tc>
          <w:tcPr>
            <w:tcW w:w="1210" w:type="dxa"/>
            <w:vAlign w:val="center"/>
            <w:hideMark/>
          </w:tcPr>
          <w:p w14:paraId="675E5D5E" w14:textId="77777777" w:rsidR="00B34153" w:rsidRPr="008C19E6" w:rsidRDefault="00B34153" w:rsidP="00AC770B">
            <w:pPr>
              <w:rPr>
                <w:sz w:val="20"/>
                <w:szCs w:val="20"/>
              </w:rPr>
            </w:pPr>
            <w:r w:rsidRPr="008C19E6">
              <w:rPr>
                <w:sz w:val="20"/>
                <w:szCs w:val="20"/>
              </w:rPr>
              <w:t>Smith</w:t>
            </w:r>
          </w:p>
        </w:tc>
        <w:tc>
          <w:tcPr>
            <w:tcW w:w="1410" w:type="dxa"/>
            <w:vAlign w:val="center"/>
            <w:hideMark/>
          </w:tcPr>
          <w:p w14:paraId="2A30C37B" w14:textId="77777777" w:rsidR="00B34153" w:rsidRPr="008C19E6" w:rsidRDefault="00B34153" w:rsidP="00AC770B">
            <w:pPr>
              <w:rPr>
                <w:sz w:val="20"/>
                <w:szCs w:val="20"/>
              </w:rPr>
            </w:pPr>
            <w:r w:rsidRPr="008C19E6">
              <w:rPr>
                <w:sz w:val="20"/>
                <w:szCs w:val="20"/>
              </w:rPr>
              <w:t>406.0/100k</w:t>
            </w:r>
          </w:p>
        </w:tc>
        <w:tc>
          <w:tcPr>
            <w:tcW w:w="1500" w:type="dxa"/>
            <w:vAlign w:val="center"/>
            <w:hideMark/>
          </w:tcPr>
          <w:p w14:paraId="2BC8017A" w14:textId="77777777" w:rsidR="00B34153" w:rsidRPr="008C19E6" w:rsidRDefault="00B34153" w:rsidP="00AC770B">
            <w:pPr>
              <w:rPr>
                <w:sz w:val="20"/>
                <w:szCs w:val="20"/>
              </w:rPr>
            </w:pPr>
            <w:r w:rsidRPr="008C19E6">
              <w:rPr>
                <w:sz w:val="20"/>
                <w:szCs w:val="20"/>
              </w:rPr>
              <w:t>2,238.3/100k</w:t>
            </w:r>
          </w:p>
        </w:tc>
        <w:tc>
          <w:tcPr>
            <w:tcW w:w="1410" w:type="dxa"/>
            <w:vAlign w:val="center"/>
            <w:hideMark/>
          </w:tcPr>
          <w:p w14:paraId="32ED7D36" w14:textId="77777777" w:rsidR="00B34153" w:rsidRPr="008C19E6" w:rsidRDefault="00B34153" w:rsidP="00AC770B">
            <w:pPr>
              <w:jc w:val="center"/>
              <w:rPr>
                <w:sz w:val="20"/>
                <w:szCs w:val="20"/>
              </w:rPr>
            </w:pPr>
            <w:r w:rsidRPr="008C19E6">
              <w:rPr>
                <w:sz w:val="20"/>
                <w:szCs w:val="20"/>
              </w:rPr>
              <w:t>1,126</w:t>
            </w:r>
          </w:p>
        </w:tc>
        <w:tc>
          <w:tcPr>
            <w:tcW w:w="1485" w:type="dxa"/>
            <w:vAlign w:val="center"/>
            <w:hideMark/>
          </w:tcPr>
          <w:p w14:paraId="5BE95CED" w14:textId="77777777" w:rsidR="00B34153" w:rsidRPr="008C19E6" w:rsidRDefault="00B34153" w:rsidP="00AC770B">
            <w:pPr>
              <w:jc w:val="center"/>
              <w:rPr>
                <w:sz w:val="20"/>
                <w:szCs w:val="20"/>
              </w:rPr>
            </w:pPr>
            <w:r w:rsidRPr="008C19E6">
              <w:rPr>
                <w:sz w:val="20"/>
                <w:szCs w:val="20"/>
              </w:rPr>
              <w:t>1,739</w:t>
            </w:r>
          </w:p>
        </w:tc>
      </w:tr>
      <w:tr w:rsidR="00AC770B" w:rsidRPr="008C19E6" w14:paraId="0B83FE78" w14:textId="77777777" w:rsidTr="00AC770B">
        <w:trPr>
          <w:tblCellSpacing w:w="15" w:type="dxa"/>
        </w:trPr>
        <w:tc>
          <w:tcPr>
            <w:tcW w:w="1210" w:type="dxa"/>
            <w:vAlign w:val="center"/>
            <w:hideMark/>
          </w:tcPr>
          <w:p w14:paraId="45339A21" w14:textId="77777777" w:rsidR="00B34153" w:rsidRPr="008C19E6" w:rsidRDefault="00B34153" w:rsidP="00AC770B">
            <w:pPr>
              <w:rPr>
                <w:sz w:val="20"/>
                <w:szCs w:val="20"/>
              </w:rPr>
            </w:pPr>
            <w:r w:rsidRPr="008C19E6">
              <w:rPr>
                <w:sz w:val="20"/>
                <w:szCs w:val="20"/>
              </w:rPr>
              <w:t>Gregg</w:t>
            </w:r>
          </w:p>
        </w:tc>
        <w:tc>
          <w:tcPr>
            <w:tcW w:w="1410" w:type="dxa"/>
            <w:vAlign w:val="center"/>
            <w:hideMark/>
          </w:tcPr>
          <w:p w14:paraId="67ACBE93" w14:textId="77777777" w:rsidR="00B34153" w:rsidRPr="008C19E6" w:rsidRDefault="00B34153" w:rsidP="00AC770B">
            <w:pPr>
              <w:rPr>
                <w:sz w:val="20"/>
                <w:szCs w:val="20"/>
              </w:rPr>
            </w:pPr>
            <w:r w:rsidRPr="008C19E6">
              <w:rPr>
                <w:sz w:val="20"/>
                <w:szCs w:val="20"/>
              </w:rPr>
              <w:t>164.5/100k</w:t>
            </w:r>
          </w:p>
        </w:tc>
        <w:tc>
          <w:tcPr>
            <w:tcW w:w="1500" w:type="dxa"/>
            <w:vAlign w:val="center"/>
            <w:hideMark/>
          </w:tcPr>
          <w:p w14:paraId="6917FE64" w14:textId="77777777" w:rsidR="00B34153" w:rsidRPr="008C19E6" w:rsidRDefault="00B34153" w:rsidP="00AC770B">
            <w:pPr>
              <w:rPr>
                <w:sz w:val="20"/>
                <w:szCs w:val="20"/>
              </w:rPr>
            </w:pPr>
            <w:r w:rsidRPr="008C19E6">
              <w:rPr>
                <w:sz w:val="20"/>
                <w:szCs w:val="20"/>
              </w:rPr>
              <w:t>1,478.2/100k</w:t>
            </w:r>
          </w:p>
        </w:tc>
        <w:tc>
          <w:tcPr>
            <w:tcW w:w="1410" w:type="dxa"/>
            <w:vAlign w:val="center"/>
            <w:hideMark/>
          </w:tcPr>
          <w:p w14:paraId="58873F3B" w14:textId="77777777" w:rsidR="00B34153" w:rsidRPr="008C19E6" w:rsidRDefault="00B34153" w:rsidP="00AC770B">
            <w:pPr>
              <w:jc w:val="center"/>
              <w:rPr>
                <w:sz w:val="20"/>
                <w:szCs w:val="20"/>
              </w:rPr>
            </w:pPr>
            <w:r w:rsidRPr="008C19E6">
              <w:rPr>
                <w:sz w:val="20"/>
                <w:szCs w:val="20"/>
              </w:rPr>
              <w:t>978</w:t>
            </w:r>
          </w:p>
        </w:tc>
        <w:tc>
          <w:tcPr>
            <w:tcW w:w="1485" w:type="dxa"/>
            <w:vAlign w:val="center"/>
            <w:hideMark/>
          </w:tcPr>
          <w:p w14:paraId="5791B2C4" w14:textId="77777777" w:rsidR="00B34153" w:rsidRPr="008C19E6" w:rsidRDefault="00B34153" w:rsidP="00AC770B">
            <w:pPr>
              <w:jc w:val="center"/>
              <w:rPr>
                <w:sz w:val="20"/>
                <w:szCs w:val="20"/>
              </w:rPr>
            </w:pPr>
            <w:r w:rsidRPr="008C19E6">
              <w:rPr>
                <w:sz w:val="20"/>
                <w:szCs w:val="20"/>
              </w:rPr>
              <w:t>1,156</w:t>
            </w:r>
          </w:p>
        </w:tc>
      </w:tr>
      <w:tr w:rsidR="00AC770B" w:rsidRPr="008C19E6" w14:paraId="2491BCBA" w14:textId="77777777" w:rsidTr="00AC770B">
        <w:trPr>
          <w:tblCellSpacing w:w="15" w:type="dxa"/>
        </w:trPr>
        <w:tc>
          <w:tcPr>
            <w:tcW w:w="1210" w:type="dxa"/>
            <w:vAlign w:val="center"/>
            <w:hideMark/>
          </w:tcPr>
          <w:p w14:paraId="61C5FF55" w14:textId="77777777" w:rsidR="00B34153" w:rsidRPr="008C19E6" w:rsidRDefault="00B34153" w:rsidP="00AC770B">
            <w:pPr>
              <w:rPr>
                <w:sz w:val="20"/>
                <w:szCs w:val="20"/>
              </w:rPr>
            </w:pPr>
            <w:r w:rsidRPr="008C19E6">
              <w:rPr>
                <w:sz w:val="20"/>
                <w:szCs w:val="20"/>
              </w:rPr>
              <w:t>Henderson</w:t>
            </w:r>
          </w:p>
        </w:tc>
        <w:tc>
          <w:tcPr>
            <w:tcW w:w="1410" w:type="dxa"/>
            <w:vAlign w:val="center"/>
            <w:hideMark/>
          </w:tcPr>
          <w:p w14:paraId="03E1537F" w14:textId="77777777" w:rsidR="00B34153" w:rsidRPr="008C19E6" w:rsidRDefault="00B34153" w:rsidP="00AC770B">
            <w:pPr>
              <w:rPr>
                <w:sz w:val="20"/>
                <w:szCs w:val="20"/>
              </w:rPr>
            </w:pPr>
            <w:r w:rsidRPr="008C19E6">
              <w:rPr>
                <w:sz w:val="20"/>
                <w:szCs w:val="20"/>
              </w:rPr>
              <w:t>128.4/100k</w:t>
            </w:r>
          </w:p>
        </w:tc>
        <w:tc>
          <w:tcPr>
            <w:tcW w:w="1500" w:type="dxa"/>
            <w:vAlign w:val="center"/>
            <w:hideMark/>
          </w:tcPr>
          <w:p w14:paraId="764CED06" w14:textId="77777777" w:rsidR="00B34153" w:rsidRPr="008C19E6" w:rsidRDefault="00B34153" w:rsidP="00AC770B">
            <w:pPr>
              <w:rPr>
                <w:sz w:val="20"/>
                <w:szCs w:val="20"/>
              </w:rPr>
            </w:pPr>
            <w:r w:rsidRPr="008C19E6">
              <w:rPr>
                <w:sz w:val="20"/>
                <w:szCs w:val="20"/>
              </w:rPr>
              <w:t>1,264.5/100k</w:t>
            </w:r>
          </w:p>
        </w:tc>
        <w:tc>
          <w:tcPr>
            <w:tcW w:w="1410" w:type="dxa"/>
            <w:vAlign w:val="center"/>
            <w:hideMark/>
          </w:tcPr>
          <w:p w14:paraId="002E00BC" w14:textId="77777777" w:rsidR="00B34153" w:rsidRPr="008C19E6" w:rsidRDefault="00B34153" w:rsidP="00AC770B">
            <w:pPr>
              <w:jc w:val="center"/>
              <w:rPr>
                <w:sz w:val="20"/>
                <w:szCs w:val="20"/>
              </w:rPr>
            </w:pPr>
            <w:r w:rsidRPr="008C19E6">
              <w:rPr>
                <w:sz w:val="20"/>
                <w:szCs w:val="20"/>
              </w:rPr>
              <w:t>684</w:t>
            </w:r>
          </w:p>
        </w:tc>
        <w:tc>
          <w:tcPr>
            <w:tcW w:w="1485" w:type="dxa"/>
            <w:vAlign w:val="center"/>
            <w:hideMark/>
          </w:tcPr>
          <w:p w14:paraId="7FDEE204" w14:textId="77777777" w:rsidR="00B34153" w:rsidRPr="008C19E6" w:rsidRDefault="00B34153" w:rsidP="00AC770B">
            <w:pPr>
              <w:jc w:val="center"/>
              <w:rPr>
                <w:sz w:val="20"/>
                <w:szCs w:val="20"/>
              </w:rPr>
            </w:pPr>
            <w:r w:rsidRPr="008C19E6">
              <w:rPr>
                <w:sz w:val="20"/>
                <w:szCs w:val="20"/>
              </w:rPr>
              <w:t>423</w:t>
            </w:r>
          </w:p>
        </w:tc>
      </w:tr>
      <w:tr w:rsidR="00AC770B" w:rsidRPr="008C19E6" w14:paraId="4FCF1461" w14:textId="77777777" w:rsidTr="00AC770B">
        <w:trPr>
          <w:tblCellSpacing w:w="15" w:type="dxa"/>
        </w:trPr>
        <w:tc>
          <w:tcPr>
            <w:tcW w:w="1210" w:type="dxa"/>
            <w:vAlign w:val="center"/>
            <w:hideMark/>
          </w:tcPr>
          <w:p w14:paraId="0601E472" w14:textId="77777777" w:rsidR="00B34153" w:rsidRPr="008C19E6" w:rsidRDefault="00B34153" w:rsidP="00AC770B">
            <w:pPr>
              <w:rPr>
                <w:sz w:val="20"/>
                <w:szCs w:val="20"/>
              </w:rPr>
            </w:pPr>
            <w:r w:rsidRPr="008C19E6">
              <w:rPr>
                <w:sz w:val="20"/>
                <w:szCs w:val="20"/>
              </w:rPr>
              <w:t>Rusk</w:t>
            </w:r>
          </w:p>
        </w:tc>
        <w:tc>
          <w:tcPr>
            <w:tcW w:w="1410" w:type="dxa"/>
            <w:vAlign w:val="center"/>
            <w:hideMark/>
          </w:tcPr>
          <w:p w14:paraId="11A597B9" w14:textId="77777777" w:rsidR="00B34153" w:rsidRPr="008C19E6" w:rsidRDefault="00B34153" w:rsidP="00AC770B">
            <w:pPr>
              <w:rPr>
                <w:sz w:val="20"/>
                <w:szCs w:val="20"/>
              </w:rPr>
            </w:pPr>
            <w:r w:rsidRPr="008C19E6">
              <w:rPr>
                <w:sz w:val="20"/>
                <w:szCs w:val="20"/>
              </w:rPr>
              <w:t>109.2/100k</w:t>
            </w:r>
          </w:p>
        </w:tc>
        <w:tc>
          <w:tcPr>
            <w:tcW w:w="1500" w:type="dxa"/>
            <w:vAlign w:val="center"/>
            <w:hideMark/>
          </w:tcPr>
          <w:p w14:paraId="18BA516D" w14:textId="77777777" w:rsidR="00B34153" w:rsidRPr="008C19E6" w:rsidRDefault="00B34153" w:rsidP="00AC770B">
            <w:pPr>
              <w:rPr>
                <w:sz w:val="20"/>
                <w:szCs w:val="20"/>
              </w:rPr>
            </w:pPr>
            <w:r w:rsidRPr="008C19E6">
              <w:rPr>
                <w:sz w:val="20"/>
                <w:szCs w:val="20"/>
              </w:rPr>
              <w:t>1,189.4/100k</w:t>
            </w:r>
          </w:p>
        </w:tc>
        <w:tc>
          <w:tcPr>
            <w:tcW w:w="1410" w:type="dxa"/>
            <w:vAlign w:val="center"/>
            <w:hideMark/>
          </w:tcPr>
          <w:p w14:paraId="3ED2856F" w14:textId="77777777" w:rsidR="00B34153" w:rsidRPr="008C19E6" w:rsidRDefault="00B34153" w:rsidP="00AC770B">
            <w:pPr>
              <w:jc w:val="center"/>
              <w:rPr>
                <w:sz w:val="20"/>
                <w:szCs w:val="20"/>
              </w:rPr>
            </w:pPr>
            <w:r w:rsidRPr="008C19E6">
              <w:rPr>
                <w:sz w:val="20"/>
                <w:szCs w:val="20"/>
              </w:rPr>
              <w:t>489</w:t>
            </w:r>
          </w:p>
        </w:tc>
        <w:tc>
          <w:tcPr>
            <w:tcW w:w="1485" w:type="dxa"/>
            <w:vAlign w:val="center"/>
            <w:hideMark/>
          </w:tcPr>
          <w:p w14:paraId="2D55CE10" w14:textId="77777777" w:rsidR="00B34153" w:rsidRPr="008C19E6" w:rsidRDefault="00B34153" w:rsidP="00AC770B">
            <w:pPr>
              <w:jc w:val="center"/>
              <w:rPr>
                <w:sz w:val="20"/>
                <w:szCs w:val="20"/>
              </w:rPr>
            </w:pPr>
            <w:r w:rsidRPr="008C19E6">
              <w:rPr>
                <w:sz w:val="20"/>
                <w:szCs w:val="20"/>
              </w:rPr>
              <w:t>421</w:t>
            </w:r>
          </w:p>
        </w:tc>
      </w:tr>
      <w:tr w:rsidR="00AC770B" w:rsidRPr="008C19E6" w14:paraId="4E4C7CD2" w14:textId="77777777" w:rsidTr="00AC770B">
        <w:trPr>
          <w:tblCellSpacing w:w="15" w:type="dxa"/>
        </w:trPr>
        <w:tc>
          <w:tcPr>
            <w:tcW w:w="1210" w:type="dxa"/>
            <w:vAlign w:val="center"/>
            <w:hideMark/>
          </w:tcPr>
          <w:p w14:paraId="564D9B8A" w14:textId="77777777" w:rsidR="00B34153" w:rsidRPr="008C19E6" w:rsidRDefault="00B34153" w:rsidP="00AC770B">
            <w:pPr>
              <w:rPr>
                <w:sz w:val="20"/>
                <w:szCs w:val="20"/>
              </w:rPr>
            </w:pPr>
            <w:r w:rsidRPr="008C19E6">
              <w:rPr>
                <w:sz w:val="20"/>
                <w:szCs w:val="20"/>
              </w:rPr>
              <w:t>Cherokee</w:t>
            </w:r>
          </w:p>
        </w:tc>
        <w:tc>
          <w:tcPr>
            <w:tcW w:w="1410" w:type="dxa"/>
            <w:vAlign w:val="center"/>
            <w:hideMark/>
          </w:tcPr>
          <w:p w14:paraId="7A54CFDA" w14:textId="77777777" w:rsidR="00B34153" w:rsidRPr="008C19E6" w:rsidRDefault="00B34153" w:rsidP="00AC770B">
            <w:pPr>
              <w:rPr>
                <w:sz w:val="20"/>
                <w:szCs w:val="20"/>
              </w:rPr>
            </w:pPr>
            <w:r w:rsidRPr="008C19E6">
              <w:rPr>
                <w:sz w:val="20"/>
                <w:szCs w:val="20"/>
              </w:rPr>
              <w:t>137.6/100k</w:t>
            </w:r>
          </w:p>
        </w:tc>
        <w:tc>
          <w:tcPr>
            <w:tcW w:w="1500" w:type="dxa"/>
            <w:vAlign w:val="center"/>
            <w:hideMark/>
          </w:tcPr>
          <w:p w14:paraId="22B6CC6B" w14:textId="77777777" w:rsidR="00B34153" w:rsidRPr="008C19E6" w:rsidRDefault="00B34153" w:rsidP="00AC770B">
            <w:pPr>
              <w:rPr>
                <w:sz w:val="20"/>
                <w:szCs w:val="20"/>
              </w:rPr>
            </w:pPr>
            <w:r w:rsidRPr="008C19E6">
              <w:rPr>
                <w:sz w:val="20"/>
                <w:szCs w:val="20"/>
              </w:rPr>
              <w:t>1,323.0/100k</w:t>
            </w:r>
          </w:p>
        </w:tc>
        <w:tc>
          <w:tcPr>
            <w:tcW w:w="1410" w:type="dxa"/>
            <w:vAlign w:val="center"/>
            <w:hideMark/>
          </w:tcPr>
          <w:p w14:paraId="59CCDFD7" w14:textId="77777777" w:rsidR="00B34153" w:rsidRPr="008C19E6" w:rsidRDefault="00B34153" w:rsidP="00AC770B">
            <w:pPr>
              <w:jc w:val="center"/>
              <w:rPr>
                <w:sz w:val="20"/>
                <w:szCs w:val="20"/>
              </w:rPr>
            </w:pPr>
            <w:r w:rsidRPr="008C19E6">
              <w:rPr>
                <w:sz w:val="20"/>
                <w:szCs w:val="20"/>
              </w:rPr>
              <w:t>523</w:t>
            </w:r>
          </w:p>
        </w:tc>
        <w:tc>
          <w:tcPr>
            <w:tcW w:w="1485" w:type="dxa"/>
            <w:vAlign w:val="center"/>
            <w:hideMark/>
          </w:tcPr>
          <w:p w14:paraId="23B41313" w14:textId="77777777" w:rsidR="00B34153" w:rsidRPr="008C19E6" w:rsidRDefault="00B34153" w:rsidP="00AC770B">
            <w:pPr>
              <w:jc w:val="center"/>
              <w:rPr>
                <w:sz w:val="20"/>
                <w:szCs w:val="20"/>
              </w:rPr>
            </w:pPr>
            <w:r w:rsidRPr="008C19E6">
              <w:rPr>
                <w:sz w:val="20"/>
                <w:szCs w:val="20"/>
              </w:rPr>
              <w:t>361</w:t>
            </w:r>
          </w:p>
        </w:tc>
      </w:tr>
    </w:tbl>
    <w:p w14:paraId="675D519D" w14:textId="77777777" w:rsidR="00B34153" w:rsidRDefault="00B34153" w:rsidP="00AC770B">
      <w:pPr>
        <w:rPr>
          <w:i/>
          <w:iCs/>
        </w:rPr>
      </w:pPr>
      <w:r w:rsidRPr="00B34153">
        <w:rPr>
          <w:i/>
          <w:iCs/>
        </w:rPr>
        <w:t>Source: Texas Department of Public Safety, Crime in Texas 2023</w:t>
      </w:r>
    </w:p>
    <w:p w14:paraId="73A26183" w14:textId="77777777" w:rsidR="00A87A94" w:rsidRPr="00B34153" w:rsidRDefault="00A87A94" w:rsidP="00B34153">
      <w:pPr>
        <w:pBdr>
          <w:bottom w:val="single" w:sz="4" w:space="1" w:color="auto"/>
        </w:pBdr>
        <w:spacing w:after="0" w:line="240" w:lineRule="auto"/>
        <w:rPr>
          <w:rFonts w:ascii="Garamond" w:eastAsia="Times New Roman" w:hAnsi="Garamond" w:cs="Courier New"/>
          <w:bCs/>
        </w:rPr>
      </w:pPr>
    </w:p>
    <w:p w14:paraId="6B7675A6" w14:textId="77777777" w:rsidR="007642C5" w:rsidRDefault="007642C5" w:rsidP="007642C5"/>
    <w:p w14:paraId="406523D8" w14:textId="77777777" w:rsidR="00300D91" w:rsidRDefault="00300D91" w:rsidP="007642C5"/>
    <w:p w14:paraId="05411BF7" w14:textId="77777777" w:rsidR="00300D91" w:rsidRDefault="00300D91" w:rsidP="007642C5"/>
    <w:p w14:paraId="5C51BE0B" w14:textId="61F0BC58" w:rsidR="00B34153" w:rsidRPr="007642C5" w:rsidRDefault="00B34153" w:rsidP="007642C5">
      <w:pPr>
        <w:rPr>
          <w:b/>
          <w:bCs/>
        </w:rPr>
      </w:pPr>
      <w:r w:rsidRPr="007642C5">
        <w:rPr>
          <w:b/>
          <w:bCs/>
        </w:rPr>
        <w:lastRenderedPageBreak/>
        <w:t>Mental Health Access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2880"/>
      </w:tblGrid>
      <w:tr w:rsidR="00B34153" w:rsidRPr="00B34153" w14:paraId="4417287A" w14:textId="77777777" w:rsidTr="007642C5">
        <w:trPr>
          <w:tblHeader/>
          <w:tblCellSpacing w:w="15" w:type="dxa"/>
        </w:trPr>
        <w:tc>
          <w:tcPr>
            <w:tcW w:w="1210" w:type="dxa"/>
            <w:vAlign w:val="center"/>
            <w:hideMark/>
          </w:tcPr>
          <w:p w14:paraId="46F48863" w14:textId="77777777" w:rsidR="00B34153" w:rsidRPr="007642C5" w:rsidRDefault="00B34153" w:rsidP="007642C5">
            <w:pPr>
              <w:rPr>
                <w:b/>
                <w:bCs/>
              </w:rPr>
            </w:pPr>
            <w:r w:rsidRPr="007642C5">
              <w:rPr>
                <w:b/>
                <w:bCs/>
              </w:rPr>
              <w:t>County</w:t>
            </w:r>
          </w:p>
        </w:tc>
        <w:tc>
          <w:tcPr>
            <w:tcW w:w="2835" w:type="dxa"/>
            <w:vAlign w:val="center"/>
            <w:hideMark/>
          </w:tcPr>
          <w:p w14:paraId="2E210705" w14:textId="77777777" w:rsidR="00B34153" w:rsidRPr="007642C5" w:rsidRDefault="00B34153" w:rsidP="007642C5">
            <w:pPr>
              <w:rPr>
                <w:b/>
                <w:bCs/>
              </w:rPr>
            </w:pPr>
            <w:r w:rsidRPr="007642C5">
              <w:rPr>
                <w:b/>
                <w:bCs/>
              </w:rPr>
              <w:t>Mental Health Provider Ratio</w:t>
            </w:r>
          </w:p>
        </w:tc>
      </w:tr>
      <w:tr w:rsidR="00B34153" w:rsidRPr="00B34153" w14:paraId="7DF02D38" w14:textId="77777777" w:rsidTr="007642C5">
        <w:trPr>
          <w:tblCellSpacing w:w="15" w:type="dxa"/>
        </w:trPr>
        <w:tc>
          <w:tcPr>
            <w:tcW w:w="1210" w:type="dxa"/>
            <w:vAlign w:val="center"/>
            <w:hideMark/>
          </w:tcPr>
          <w:p w14:paraId="4778AC1B" w14:textId="77777777" w:rsidR="00B34153" w:rsidRPr="00B34153" w:rsidRDefault="00B34153" w:rsidP="007642C5">
            <w:r w:rsidRPr="00B34153">
              <w:t>Smith</w:t>
            </w:r>
          </w:p>
        </w:tc>
        <w:tc>
          <w:tcPr>
            <w:tcW w:w="2835" w:type="dxa"/>
            <w:vAlign w:val="center"/>
            <w:hideMark/>
          </w:tcPr>
          <w:p w14:paraId="7B6F7533" w14:textId="3FDA80F7" w:rsidR="00B34153" w:rsidRPr="00B34153" w:rsidRDefault="00B34153" w:rsidP="007642C5">
            <w:pPr>
              <w:jc w:val="center"/>
            </w:pPr>
            <w:r w:rsidRPr="00B34153">
              <w:t>1</w:t>
            </w:r>
            <w:r w:rsidR="007642C5">
              <w:t xml:space="preserve"> per </w:t>
            </w:r>
            <w:r w:rsidRPr="00B34153">
              <w:t>430</w:t>
            </w:r>
          </w:p>
        </w:tc>
      </w:tr>
      <w:tr w:rsidR="00B34153" w:rsidRPr="00B34153" w14:paraId="7E91AE4A" w14:textId="77777777" w:rsidTr="007642C5">
        <w:trPr>
          <w:tblCellSpacing w:w="15" w:type="dxa"/>
        </w:trPr>
        <w:tc>
          <w:tcPr>
            <w:tcW w:w="1210" w:type="dxa"/>
            <w:vAlign w:val="center"/>
            <w:hideMark/>
          </w:tcPr>
          <w:p w14:paraId="0203BBC0" w14:textId="77777777" w:rsidR="00B34153" w:rsidRPr="00B34153" w:rsidRDefault="00B34153" w:rsidP="007642C5">
            <w:r w:rsidRPr="00B34153">
              <w:t>Henderson</w:t>
            </w:r>
          </w:p>
        </w:tc>
        <w:tc>
          <w:tcPr>
            <w:tcW w:w="2835" w:type="dxa"/>
            <w:vAlign w:val="center"/>
            <w:hideMark/>
          </w:tcPr>
          <w:p w14:paraId="644678B5" w14:textId="54BB3522" w:rsidR="00B34153" w:rsidRPr="00B34153" w:rsidRDefault="00B34153" w:rsidP="007642C5">
            <w:pPr>
              <w:jc w:val="center"/>
            </w:pPr>
            <w:r w:rsidRPr="00B34153">
              <w:t>1</w:t>
            </w:r>
            <w:r w:rsidR="007642C5">
              <w:t xml:space="preserve"> per </w:t>
            </w:r>
            <w:r w:rsidRPr="00B34153">
              <w:t>1,680</w:t>
            </w:r>
          </w:p>
        </w:tc>
      </w:tr>
      <w:tr w:rsidR="00B34153" w:rsidRPr="00B34153" w14:paraId="56A8CDA9" w14:textId="77777777" w:rsidTr="007642C5">
        <w:trPr>
          <w:tblCellSpacing w:w="15" w:type="dxa"/>
        </w:trPr>
        <w:tc>
          <w:tcPr>
            <w:tcW w:w="1210" w:type="dxa"/>
            <w:vAlign w:val="center"/>
            <w:hideMark/>
          </w:tcPr>
          <w:p w14:paraId="35D84B5D" w14:textId="77777777" w:rsidR="00B34153" w:rsidRPr="00B34153" w:rsidRDefault="00B34153" w:rsidP="007642C5">
            <w:r w:rsidRPr="00B34153">
              <w:t>Harrison</w:t>
            </w:r>
          </w:p>
        </w:tc>
        <w:tc>
          <w:tcPr>
            <w:tcW w:w="2835" w:type="dxa"/>
            <w:vAlign w:val="center"/>
            <w:hideMark/>
          </w:tcPr>
          <w:p w14:paraId="45CFF9A3" w14:textId="35D04395" w:rsidR="00B34153" w:rsidRPr="00B34153" w:rsidRDefault="00B34153" w:rsidP="007642C5">
            <w:pPr>
              <w:jc w:val="center"/>
            </w:pPr>
            <w:r w:rsidRPr="00B34153">
              <w:t>1</w:t>
            </w:r>
            <w:r w:rsidR="007642C5">
              <w:t xml:space="preserve"> per </w:t>
            </w:r>
            <w:r w:rsidRPr="00B34153">
              <w:t>2,290</w:t>
            </w:r>
          </w:p>
        </w:tc>
      </w:tr>
      <w:tr w:rsidR="00B34153" w:rsidRPr="00B34153" w14:paraId="08FB7787" w14:textId="77777777" w:rsidTr="007642C5">
        <w:trPr>
          <w:tblCellSpacing w:w="15" w:type="dxa"/>
        </w:trPr>
        <w:tc>
          <w:tcPr>
            <w:tcW w:w="1210" w:type="dxa"/>
            <w:vAlign w:val="center"/>
            <w:hideMark/>
          </w:tcPr>
          <w:p w14:paraId="24E6B85E" w14:textId="77777777" w:rsidR="00B34153" w:rsidRPr="00B34153" w:rsidRDefault="00B34153" w:rsidP="007642C5">
            <w:r w:rsidRPr="00B34153">
              <w:t>Camp</w:t>
            </w:r>
          </w:p>
        </w:tc>
        <w:tc>
          <w:tcPr>
            <w:tcW w:w="2835" w:type="dxa"/>
            <w:vAlign w:val="center"/>
            <w:hideMark/>
          </w:tcPr>
          <w:p w14:paraId="423BBE2C" w14:textId="28355269" w:rsidR="00B34153" w:rsidRPr="00B34153" w:rsidRDefault="00B34153" w:rsidP="007642C5">
            <w:pPr>
              <w:jc w:val="center"/>
            </w:pPr>
            <w:r w:rsidRPr="00B34153">
              <w:t>1</w:t>
            </w:r>
            <w:r w:rsidR="007642C5">
              <w:t xml:space="preserve"> per </w:t>
            </w:r>
            <w:r w:rsidRPr="00B34153">
              <w:t>2,610</w:t>
            </w:r>
          </w:p>
        </w:tc>
      </w:tr>
      <w:tr w:rsidR="00B34153" w:rsidRPr="00B34153" w14:paraId="126B29EA" w14:textId="77777777" w:rsidTr="007642C5">
        <w:trPr>
          <w:tblCellSpacing w:w="15" w:type="dxa"/>
        </w:trPr>
        <w:tc>
          <w:tcPr>
            <w:tcW w:w="1210" w:type="dxa"/>
            <w:vAlign w:val="center"/>
            <w:hideMark/>
          </w:tcPr>
          <w:p w14:paraId="32252BD8" w14:textId="77777777" w:rsidR="00B34153" w:rsidRPr="00B34153" w:rsidRDefault="00B34153" w:rsidP="007642C5">
            <w:r w:rsidRPr="00B34153">
              <w:t>Marion</w:t>
            </w:r>
          </w:p>
        </w:tc>
        <w:tc>
          <w:tcPr>
            <w:tcW w:w="2835" w:type="dxa"/>
            <w:vAlign w:val="center"/>
            <w:hideMark/>
          </w:tcPr>
          <w:p w14:paraId="570FC0FA" w14:textId="3698F353" w:rsidR="00B34153" w:rsidRPr="00B34153" w:rsidRDefault="00B34153" w:rsidP="007642C5">
            <w:pPr>
              <w:jc w:val="center"/>
            </w:pPr>
            <w:r w:rsidRPr="00B34153">
              <w:t>1</w:t>
            </w:r>
            <w:r w:rsidR="007642C5">
              <w:t xml:space="preserve"> per </w:t>
            </w:r>
            <w:r w:rsidRPr="00B34153">
              <w:t>9,960</w:t>
            </w:r>
          </w:p>
        </w:tc>
      </w:tr>
    </w:tbl>
    <w:p w14:paraId="3433A97C" w14:textId="77777777" w:rsidR="00B34153" w:rsidRPr="00B34153" w:rsidRDefault="00B34153" w:rsidP="007642C5">
      <w:r w:rsidRPr="00B34153">
        <w:rPr>
          <w:i/>
          <w:iCs/>
        </w:rPr>
        <w:t>Source: County Health Rankings &amp; Roadmaps (2022)</w:t>
      </w:r>
    </w:p>
    <w:p w14:paraId="3CF9CBB8" w14:textId="2DDA8875" w:rsidR="00B34153" w:rsidRPr="00B34153" w:rsidRDefault="00B34153" w:rsidP="00B34153">
      <w:pPr>
        <w:pBdr>
          <w:bottom w:val="single" w:sz="4" w:space="1" w:color="auto"/>
        </w:pBdr>
        <w:spacing w:after="0" w:line="240" w:lineRule="auto"/>
        <w:rPr>
          <w:rFonts w:ascii="Garamond" w:eastAsia="Times New Roman" w:hAnsi="Garamond" w:cs="Courier New"/>
          <w:bCs/>
        </w:rPr>
      </w:pPr>
    </w:p>
    <w:p w14:paraId="45BA9288" w14:textId="77777777" w:rsidR="00300D91" w:rsidRPr="00300D91" w:rsidRDefault="00300D91" w:rsidP="00B56033">
      <w:pPr>
        <w:rPr>
          <w:b/>
          <w:bCs/>
          <w:sz w:val="16"/>
          <w:szCs w:val="16"/>
        </w:rPr>
      </w:pPr>
    </w:p>
    <w:p w14:paraId="56092B3B" w14:textId="33B1C40A" w:rsidR="00B34153" w:rsidRPr="00B56033" w:rsidRDefault="00B34153" w:rsidP="00B56033">
      <w:pPr>
        <w:rPr>
          <w:b/>
          <w:bCs/>
        </w:rPr>
      </w:pPr>
      <w:r w:rsidRPr="00B56033">
        <w:rPr>
          <w:b/>
          <w:bCs/>
        </w:rPr>
        <w:t>Substance Abuse Indicators</w:t>
      </w:r>
    </w:p>
    <w:p w14:paraId="38CC6B06" w14:textId="77777777" w:rsidR="00B34153" w:rsidRPr="00B56033" w:rsidRDefault="00B34153" w:rsidP="00B56033">
      <w:pPr>
        <w:rPr>
          <w:b/>
          <w:bCs/>
        </w:rPr>
      </w:pPr>
      <w:r w:rsidRPr="00B56033">
        <w:rPr>
          <w:b/>
          <w:bCs/>
        </w:rPr>
        <w:t>Opioid Overdose Deaths (2022–2023)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630"/>
        <w:gridCol w:w="630"/>
        <w:gridCol w:w="1080"/>
      </w:tblGrid>
      <w:tr w:rsidR="00B56033" w:rsidRPr="00B34153" w14:paraId="49A4FB69" w14:textId="77777777" w:rsidTr="00B56033">
        <w:trPr>
          <w:tblHeader/>
          <w:tblCellSpacing w:w="15" w:type="dxa"/>
        </w:trPr>
        <w:tc>
          <w:tcPr>
            <w:tcW w:w="1120" w:type="dxa"/>
            <w:vAlign w:val="center"/>
            <w:hideMark/>
          </w:tcPr>
          <w:p w14:paraId="153290EF" w14:textId="77777777" w:rsidR="00B34153" w:rsidRPr="00B56033" w:rsidRDefault="00B34153" w:rsidP="00B56033">
            <w:pPr>
              <w:rPr>
                <w:b/>
                <w:bCs/>
              </w:rPr>
            </w:pPr>
            <w:r w:rsidRPr="00B56033">
              <w:rPr>
                <w:b/>
                <w:bCs/>
              </w:rPr>
              <w:t>County</w:t>
            </w:r>
          </w:p>
        </w:tc>
        <w:tc>
          <w:tcPr>
            <w:tcW w:w="600" w:type="dxa"/>
            <w:vAlign w:val="center"/>
            <w:hideMark/>
          </w:tcPr>
          <w:p w14:paraId="4FEEECCD" w14:textId="77777777" w:rsidR="00B34153" w:rsidRPr="00B56033" w:rsidRDefault="00B34153" w:rsidP="00B56033">
            <w:pPr>
              <w:rPr>
                <w:b/>
                <w:bCs/>
              </w:rPr>
            </w:pPr>
            <w:r w:rsidRPr="00B56033">
              <w:rPr>
                <w:b/>
                <w:bCs/>
              </w:rPr>
              <w:t>2022</w:t>
            </w:r>
          </w:p>
        </w:tc>
        <w:tc>
          <w:tcPr>
            <w:tcW w:w="600" w:type="dxa"/>
            <w:vAlign w:val="center"/>
            <w:hideMark/>
          </w:tcPr>
          <w:p w14:paraId="1BFF555C" w14:textId="77777777" w:rsidR="00B34153" w:rsidRPr="00B56033" w:rsidRDefault="00B34153" w:rsidP="00B56033">
            <w:pPr>
              <w:rPr>
                <w:b/>
                <w:bCs/>
              </w:rPr>
            </w:pPr>
            <w:r w:rsidRPr="00B56033">
              <w:rPr>
                <w:b/>
                <w:bCs/>
              </w:rPr>
              <w:t>2023</w:t>
            </w:r>
          </w:p>
        </w:tc>
        <w:tc>
          <w:tcPr>
            <w:tcW w:w="1035" w:type="dxa"/>
            <w:vAlign w:val="center"/>
            <w:hideMark/>
          </w:tcPr>
          <w:p w14:paraId="2D7A5894" w14:textId="77777777" w:rsidR="00B34153" w:rsidRPr="00B56033" w:rsidRDefault="00B34153" w:rsidP="00B56033">
            <w:pPr>
              <w:rPr>
                <w:b/>
                <w:bCs/>
              </w:rPr>
            </w:pPr>
            <w:r w:rsidRPr="00B56033">
              <w:rPr>
                <w:b/>
                <w:bCs/>
              </w:rPr>
              <w:t>% Change</w:t>
            </w:r>
          </w:p>
        </w:tc>
      </w:tr>
      <w:tr w:rsidR="00B56033" w:rsidRPr="00B34153" w14:paraId="76CDC8BD" w14:textId="77777777" w:rsidTr="00B56033">
        <w:trPr>
          <w:tblCellSpacing w:w="15" w:type="dxa"/>
        </w:trPr>
        <w:tc>
          <w:tcPr>
            <w:tcW w:w="1120" w:type="dxa"/>
            <w:vAlign w:val="center"/>
            <w:hideMark/>
          </w:tcPr>
          <w:p w14:paraId="594DB639" w14:textId="77777777" w:rsidR="00B34153" w:rsidRPr="00B34153" w:rsidRDefault="00B34153" w:rsidP="00B56033">
            <w:r w:rsidRPr="00B34153">
              <w:t>Smith</w:t>
            </w:r>
          </w:p>
        </w:tc>
        <w:tc>
          <w:tcPr>
            <w:tcW w:w="600" w:type="dxa"/>
            <w:vAlign w:val="center"/>
            <w:hideMark/>
          </w:tcPr>
          <w:p w14:paraId="155482B3" w14:textId="77777777" w:rsidR="00B34153" w:rsidRPr="00B34153" w:rsidRDefault="00B34153" w:rsidP="00B56033">
            <w:pPr>
              <w:jc w:val="center"/>
            </w:pPr>
            <w:r w:rsidRPr="00B34153">
              <w:t>42</w:t>
            </w:r>
          </w:p>
        </w:tc>
        <w:tc>
          <w:tcPr>
            <w:tcW w:w="600" w:type="dxa"/>
            <w:vAlign w:val="center"/>
            <w:hideMark/>
          </w:tcPr>
          <w:p w14:paraId="6626C645" w14:textId="77777777" w:rsidR="00B34153" w:rsidRPr="00B34153" w:rsidRDefault="00B34153" w:rsidP="00B56033">
            <w:pPr>
              <w:jc w:val="center"/>
            </w:pPr>
            <w:r w:rsidRPr="00B34153">
              <w:t>58</w:t>
            </w:r>
          </w:p>
        </w:tc>
        <w:tc>
          <w:tcPr>
            <w:tcW w:w="1035" w:type="dxa"/>
            <w:vAlign w:val="center"/>
            <w:hideMark/>
          </w:tcPr>
          <w:p w14:paraId="78913C93" w14:textId="77777777" w:rsidR="00B34153" w:rsidRPr="00B34153" w:rsidRDefault="00B34153" w:rsidP="00B56033">
            <w:pPr>
              <w:jc w:val="center"/>
            </w:pPr>
            <w:r w:rsidRPr="00B34153">
              <w:t>+38%</w:t>
            </w:r>
          </w:p>
        </w:tc>
      </w:tr>
      <w:tr w:rsidR="00B56033" w:rsidRPr="00B34153" w14:paraId="3E4AC902" w14:textId="77777777" w:rsidTr="00B56033">
        <w:trPr>
          <w:tblCellSpacing w:w="15" w:type="dxa"/>
        </w:trPr>
        <w:tc>
          <w:tcPr>
            <w:tcW w:w="1120" w:type="dxa"/>
            <w:vAlign w:val="center"/>
            <w:hideMark/>
          </w:tcPr>
          <w:p w14:paraId="4F9AE5E2" w14:textId="77777777" w:rsidR="00B34153" w:rsidRPr="00B34153" w:rsidRDefault="00B34153" w:rsidP="00B56033">
            <w:r w:rsidRPr="00B34153">
              <w:t>Gregg</w:t>
            </w:r>
          </w:p>
        </w:tc>
        <w:tc>
          <w:tcPr>
            <w:tcW w:w="600" w:type="dxa"/>
            <w:vAlign w:val="center"/>
            <w:hideMark/>
          </w:tcPr>
          <w:p w14:paraId="0471E63F" w14:textId="77777777" w:rsidR="00B34153" w:rsidRPr="00B34153" w:rsidRDefault="00B34153" w:rsidP="00B56033">
            <w:pPr>
              <w:jc w:val="center"/>
            </w:pPr>
            <w:r w:rsidRPr="00B34153">
              <w:t>30</w:t>
            </w:r>
          </w:p>
        </w:tc>
        <w:tc>
          <w:tcPr>
            <w:tcW w:w="600" w:type="dxa"/>
            <w:vAlign w:val="center"/>
            <w:hideMark/>
          </w:tcPr>
          <w:p w14:paraId="209ABBE1" w14:textId="77777777" w:rsidR="00B34153" w:rsidRPr="00B34153" w:rsidRDefault="00B34153" w:rsidP="00B56033">
            <w:pPr>
              <w:jc w:val="center"/>
            </w:pPr>
            <w:r w:rsidRPr="00B34153">
              <w:t>41</w:t>
            </w:r>
          </w:p>
        </w:tc>
        <w:tc>
          <w:tcPr>
            <w:tcW w:w="1035" w:type="dxa"/>
            <w:vAlign w:val="center"/>
            <w:hideMark/>
          </w:tcPr>
          <w:p w14:paraId="6B267B08" w14:textId="77777777" w:rsidR="00B34153" w:rsidRPr="00B34153" w:rsidRDefault="00B34153" w:rsidP="00B56033">
            <w:pPr>
              <w:jc w:val="center"/>
            </w:pPr>
            <w:r w:rsidRPr="00B34153">
              <w:t>+37%</w:t>
            </w:r>
          </w:p>
        </w:tc>
      </w:tr>
      <w:tr w:rsidR="00B56033" w:rsidRPr="00B34153" w14:paraId="13F52B24" w14:textId="77777777" w:rsidTr="00B56033">
        <w:trPr>
          <w:tblCellSpacing w:w="15" w:type="dxa"/>
        </w:trPr>
        <w:tc>
          <w:tcPr>
            <w:tcW w:w="1120" w:type="dxa"/>
            <w:vAlign w:val="center"/>
            <w:hideMark/>
          </w:tcPr>
          <w:p w14:paraId="560E292B" w14:textId="77777777" w:rsidR="00B34153" w:rsidRPr="00B34153" w:rsidRDefault="00B34153" w:rsidP="00B56033">
            <w:r w:rsidRPr="00B34153">
              <w:t>Cherokee</w:t>
            </w:r>
          </w:p>
        </w:tc>
        <w:tc>
          <w:tcPr>
            <w:tcW w:w="600" w:type="dxa"/>
            <w:vAlign w:val="center"/>
            <w:hideMark/>
          </w:tcPr>
          <w:p w14:paraId="784E2F7C" w14:textId="77777777" w:rsidR="00B34153" w:rsidRPr="00B34153" w:rsidRDefault="00B34153" w:rsidP="00B56033">
            <w:pPr>
              <w:jc w:val="center"/>
            </w:pPr>
            <w:r w:rsidRPr="00B34153">
              <w:t>17</w:t>
            </w:r>
          </w:p>
        </w:tc>
        <w:tc>
          <w:tcPr>
            <w:tcW w:w="600" w:type="dxa"/>
            <w:vAlign w:val="center"/>
            <w:hideMark/>
          </w:tcPr>
          <w:p w14:paraId="6A809238" w14:textId="77777777" w:rsidR="00B34153" w:rsidRPr="00B34153" w:rsidRDefault="00B34153" w:rsidP="00B56033">
            <w:pPr>
              <w:jc w:val="center"/>
            </w:pPr>
            <w:r w:rsidRPr="00B34153">
              <w:t>22</w:t>
            </w:r>
          </w:p>
        </w:tc>
        <w:tc>
          <w:tcPr>
            <w:tcW w:w="1035" w:type="dxa"/>
            <w:vAlign w:val="center"/>
            <w:hideMark/>
          </w:tcPr>
          <w:p w14:paraId="61765704" w14:textId="77777777" w:rsidR="00B34153" w:rsidRPr="00B34153" w:rsidRDefault="00B34153" w:rsidP="00B56033">
            <w:pPr>
              <w:jc w:val="center"/>
            </w:pPr>
            <w:r w:rsidRPr="00B34153">
              <w:t>+29%</w:t>
            </w:r>
          </w:p>
        </w:tc>
      </w:tr>
      <w:tr w:rsidR="00B56033" w:rsidRPr="00B34153" w14:paraId="717DE36A" w14:textId="77777777" w:rsidTr="00B56033">
        <w:trPr>
          <w:tblCellSpacing w:w="15" w:type="dxa"/>
        </w:trPr>
        <w:tc>
          <w:tcPr>
            <w:tcW w:w="1120" w:type="dxa"/>
            <w:vAlign w:val="center"/>
            <w:hideMark/>
          </w:tcPr>
          <w:p w14:paraId="3F84D321" w14:textId="77777777" w:rsidR="00B34153" w:rsidRPr="00B34153" w:rsidRDefault="00B34153" w:rsidP="00B56033">
            <w:r w:rsidRPr="00B34153">
              <w:t>Henderson</w:t>
            </w:r>
          </w:p>
        </w:tc>
        <w:tc>
          <w:tcPr>
            <w:tcW w:w="600" w:type="dxa"/>
            <w:vAlign w:val="center"/>
            <w:hideMark/>
          </w:tcPr>
          <w:p w14:paraId="65A464AA" w14:textId="77777777" w:rsidR="00B34153" w:rsidRPr="00B34153" w:rsidRDefault="00B34153" w:rsidP="00B56033">
            <w:pPr>
              <w:jc w:val="center"/>
            </w:pPr>
            <w:r w:rsidRPr="00B34153">
              <w:t>21</w:t>
            </w:r>
          </w:p>
        </w:tc>
        <w:tc>
          <w:tcPr>
            <w:tcW w:w="600" w:type="dxa"/>
            <w:vAlign w:val="center"/>
            <w:hideMark/>
          </w:tcPr>
          <w:p w14:paraId="6EB6B921" w14:textId="77777777" w:rsidR="00B34153" w:rsidRPr="00B34153" w:rsidRDefault="00B34153" w:rsidP="00B56033">
            <w:pPr>
              <w:jc w:val="center"/>
            </w:pPr>
            <w:r w:rsidRPr="00B34153">
              <w:t>27</w:t>
            </w:r>
          </w:p>
        </w:tc>
        <w:tc>
          <w:tcPr>
            <w:tcW w:w="1035" w:type="dxa"/>
            <w:vAlign w:val="center"/>
            <w:hideMark/>
          </w:tcPr>
          <w:p w14:paraId="72E90BFD" w14:textId="77777777" w:rsidR="00B34153" w:rsidRPr="00B34153" w:rsidRDefault="00B34153" w:rsidP="00B56033">
            <w:pPr>
              <w:jc w:val="center"/>
            </w:pPr>
            <w:r w:rsidRPr="00B34153">
              <w:t>+29%</w:t>
            </w:r>
          </w:p>
        </w:tc>
      </w:tr>
    </w:tbl>
    <w:p w14:paraId="058A591D" w14:textId="77777777" w:rsidR="00B34153" w:rsidRPr="00B34153" w:rsidRDefault="00B34153" w:rsidP="00B56033">
      <w:r w:rsidRPr="00B34153">
        <w:rPr>
          <w:i/>
          <w:iCs/>
        </w:rPr>
        <w:t>Source: Texas Department of State Health Services, Opioid Dashboard</w:t>
      </w:r>
    </w:p>
    <w:p w14:paraId="62598F35" w14:textId="77777777" w:rsidR="00B56033" w:rsidRDefault="00B56033" w:rsidP="00B34153">
      <w:pPr>
        <w:pBdr>
          <w:bottom w:val="single" w:sz="4" w:space="1" w:color="auto"/>
        </w:pBdr>
        <w:spacing w:after="0" w:line="240" w:lineRule="auto"/>
        <w:rPr>
          <w:rFonts w:ascii="Garamond" w:eastAsia="Times New Roman" w:hAnsi="Garamond" w:cs="Courier New"/>
          <w:b/>
          <w:bCs/>
        </w:rPr>
      </w:pPr>
    </w:p>
    <w:p w14:paraId="4E8107B9" w14:textId="77777777" w:rsidR="00FD54FE" w:rsidRDefault="00FD54FE" w:rsidP="00542AAD">
      <w:pPr>
        <w:rPr>
          <w:b/>
          <w:bCs/>
        </w:rPr>
      </w:pPr>
    </w:p>
    <w:p w14:paraId="27896DE6" w14:textId="763AF2C9" w:rsidR="00B34153" w:rsidRPr="00542AAD" w:rsidRDefault="00B34153" w:rsidP="00542AAD">
      <w:pPr>
        <w:rPr>
          <w:b/>
          <w:bCs/>
        </w:rPr>
      </w:pPr>
      <w:r w:rsidRPr="00542AAD">
        <w:rPr>
          <w:b/>
          <w:bCs/>
        </w:rPr>
        <w:t>Excessive Drinking &amp; Driving Deaths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1800"/>
        <w:gridCol w:w="3150"/>
      </w:tblGrid>
      <w:tr w:rsidR="00FD54FE" w:rsidRPr="00B34153" w14:paraId="0B756A9E" w14:textId="77777777" w:rsidTr="00FD54FE">
        <w:trPr>
          <w:tblHeader/>
          <w:tblCellSpacing w:w="15" w:type="dxa"/>
        </w:trPr>
        <w:tc>
          <w:tcPr>
            <w:tcW w:w="1120" w:type="dxa"/>
            <w:vAlign w:val="center"/>
            <w:hideMark/>
          </w:tcPr>
          <w:p w14:paraId="5E49EB84" w14:textId="77777777" w:rsidR="00B34153" w:rsidRPr="00FD54FE" w:rsidRDefault="00B34153" w:rsidP="00542AAD">
            <w:pPr>
              <w:rPr>
                <w:b/>
                <w:bCs/>
              </w:rPr>
            </w:pPr>
            <w:r w:rsidRPr="00FD54FE">
              <w:rPr>
                <w:b/>
                <w:bCs/>
              </w:rPr>
              <w:t>County</w:t>
            </w:r>
          </w:p>
        </w:tc>
        <w:tc>
          <w:tcPr>
            <w:tcW w:w="1770" w:type="dxa"/>
            <w:vAlign w:val="center"/>
            <w:hideMark/>
          </w:tcPr>
          <w:p w14:paraId="54DD146C" w14:textId="77777777" w:rsidR="00B34153" w:rsidRPr="00FD54FE" w:rsidRDefault="00B34153" w:rsidP="00542AAD">
            <w:pPr>
              <w:rPr>
                <w:b/>
                <w:bCs/>
              </w:rPr>
            </w:pPr>
            <w:r w:rsidRPr="00FD54FE">
              <w:rPr>
                <w:b/>
                <w:bCs/>
              </w:rPr>
              <w:t>Excessive Drinking</w:t>
            </w:r>
          </w:p>
        </w:tc>
        <w:tc>
          <w:tcPr>
            <w:tcW w:w="3105" w:type="dxa"/>
            <w:vAlign w:val="center"/>
            <w:hideMark/>
          </w:tcPr>
          <w:p w14:paraId="40655B89" w14:textId="77777777" w:rsidR="00B34153" w:rsidRPr="00FD54FE" w:rsidRDefault="00B34153" w:rsidP="00542AAD">
            <w:pPr>
              <w:rPr>
                <w:b/>
                <w:bCs/>
              </w:rPr>
            </w:pPr>
            <w:r w:rsidRPr="00FD54FE">
              <w:rPr>
                <w:b/>
                <w:bCs/>
              </w:rPr>
              <w:t>Alcohol-Impaired Driving Deaths</w:t>
            </w:r>
          </w:p>
        </w:tc>
      </w:tr>
      <w:tr w:rsidR="00FD54FE" w:rsidRPr="00B34153" w14:paraId="2AC0B48A" w14:textId="77777777" w:rsidTr="00FD54FE">
        <w:trPr>
          <w:tblCellSpacing w:w="15" w:type="dxa"/>
        </w:trPr>
        <w:tc>
          <w:tcPr>
            <w:tcW w:w="1120" w:type="dxa"/>
            <w:vAlign w:val="center"/>
            <w:hideMark/>
          </w:tcPr>
          <w:p w14:paraId="3287ECB1" w14:textId="77777777" w:rsidR="00B34153" w:rsidRPr="00B34153" w:rsidRDefault="00B34153" w:rsidP="00542AAD">
            <w:r w:rsidRPr="00B34153">
              <w:t>Henderson</w:t>
            </w:r>
          </w:p>
        </w:tc>
        <w:tc>
          <w:tcPr>
            <w:tcW w:w="1770" w:type="dxa"/>
            <w:vAlign w:val="center"/>
            <w:hideMark/>
          </w:tcPr>
          <w:p w14:paraId="23900C1B" w14:textId="77777777" w:rsidR="00B34153" w:rsidRPr="00B34153" w:rsidRDefault="00B34153" w:rsidP="00FD54FE">
            <w:pPr>
              <w:jc w:val="center"/>
            </w:pPr>
            <w:r w:rsidRPr="00B34153">
              <w:t>19%</w:t>
            </w:r>
          </w:p>
        </w:tc>
        <w:tc>
          <w:tcPr>
            <w:tcW w:w="3105" w:type="dxa"/>
            <w:vAlign w:val="center"/>
            <w:hideMark/>
          </w:tcPr>
          <w:p w14:paraId="682D3E6C" w14:textId="77777777" w:rsidR="00B34153" w:rsidRPr="00B34153" w:rsidRDefault="00B34153" w:rsidP="00FD54FE">
            <w:pPr>
              <w:jc w:val="center"/>
            </w:pPr>
            <w:r w:rsidRPr="00B34153">
              <w:t>36%</w:t>
            </w:r>
          </w:p>
        </w:tc>
      </w:tr>
      <w:tr w:rsidR="00FD54FE" w:rsidRPr="00B34153" w14:paraId="271E66B6" w14:textId="77777777" w:rsidTr="00FD54FE">
        <w:trPr>
          <w:tblCellSpacing w:w="15" w:type="dxa"/>
        </w:trPr>
        <w:tc>
          <w:tcPr>
            <w:tcW w:w="1120" w:type="dxa"/>
            <w:vAlign w:val="center"/>
            <w:hideMark/>
          </w:tcPr>
          <w:p w14:paraId="3DDADCE9" w14:textId="77777777" w:rsidR="00B34153" w:rsidRPr="00B34153" w:rsidRDefault="00B34153" w:rsidP="00542AAD">
            <w:r w:rsidRPr="00B34153">
              <w:t>Harrison</w:t>
            </w:r>
          </w:p>
        </w:tc>
        <w:tc>
          <w:tcPr>
            <w:tcW w:w="1770" w:type="dxa"/>
            <w:vAlign w:val="center"/>
            <w:hideMark/>
          </w:tcPr>
          <w:p w14:paraId="1059BB20" w14:textId="77777777" w:rsidR="00B34153" w:rsidRPr="00B34153" w:rsidRDefault="00B34153" w:rsidP="00FD54FE">
            <w:pPr>
              <w:jc w:val="center"/>
            </w:pPr>
            <w:r w:rsidRPr="00B34153">
              <w:t>18%</w:t>
            </w:r>
          </w:p>
        </w:tc>
        <w:tc>
          <w:tcPr>
            <w:tcW w:w="3105" w:type="dxa"/>
            <w:vAlign w:val="center"/>
            <w:hideMark/>
          </w:tcPr>
          <w:p w14:paraId="5D6C845A" w14:textId="77777777" w:rsidR="00B34153" w:rsidRPr="00B34153" w:rsidRDefault="00B34153" w:rsidP="00FD54FE">
            <w:pPr>
              <w:jc w:val="center"/>
            </w:pPr>
            <w:r w:rsidRPr="00B34153">
              <w:t>31%</w:t>
            </w:r>
          </w:p>
        </w:tc>
      </w:tr>
      <w:tr w:rsidR="00FD54FE" w:rsidRPr="00B34153" w14:paraId="69E89A49" w14:textId="77777777" w:rsidTr="00FD54FE">
        <w:trPr>
          <w:tblCellSpacing w:w="15" w:type="dxa"/>
        </w:trPr>
        <w:tc>
          <w:tcPr>
            <w:tcW w:w="1120" w:type="dxa"/>
            <w:vAlign w:val="center"/>
            <w:hideMark/>
          </w:tcPr>
          <w:p w14:paraId="54570AD0" w14:textId="77777777" w:rsidR="00B34153" w:rsidRPr="00B34153" w:rsidRDefault="00B34153" w:rsidP="00542AAD">
            <w:r w:rsidRPr="00B34153">
              <w:t>Panola</w:t>
            </w:r>
          </w:p>
        </w:tc>
        <w:tc>
          <w:tcPr>
            <w:tcW w:w="1770" w:type="dxa"/>
            <w:vAlign w:val="center"/>
            <w:hideMark/>
          </w:tcPr>
          <w:p w14:paraId="2A46BE55" w14:textId="77777777" w:rsidR="00B34153" w:rsidRPr="00B34153" w:rsidRDefault="00B34153" w:rsidP="00FD54FE">
            <w:pPr>
              <w:jc w:val="center"/>
            </w:pPr>
            <w:r w:rsidRPr="00B34153">
              <w:t>20%</w:t>
            </w:r>
          </w:p>
        </w:tc>
        <w:tc>
          <w:tcPr>
            <w:tcW w:w="3105" w:type="dxa"/>
            <w:vAlign w:val="center"/>
            <w:hideMark/>
          </w:tcPr>
          <w:p w14:paraId="77008483" w14:textId="77777777" w:rsidR="00B34153" w:rsidRPr="00B34153" w:rsidRDefault="00B34153" w:rsidP="00FD54FE">
            <w:pPr>
              <w:jc w:val="center"/>
            </w:pPr>
            <w:r w:rsidRPr="00B34153">
              <w:t>19%</w:t>
            </w:r>
          </w:p>
        </w:tc>
      </w:tr>
    </w:tbl>
    <w:p w14:paraId="44958131" w14:textId="77777777" w:rsidR="00542AAD" w:rsidRDefault="00542AAD" w:rsidP="00B34153">
      <w:pPr>
        <w:pBdr>
          <w:bottom w:val="single" w:sz="4" w:space="1" w:color="auto"/>
        </w:pBdr>
        <w:spacing w:after="0" w:line="240" w:lineRule="auto"/>
        <w:rPr>
          <w:rFonts w:ascii="Garamond" w:eastAsia="Times New Roman" w:hAnsi="Garamond" w:cs="Courier New"/>
          <w:bCs/>
        </w:rPr>
      </w:pPr>
    </w:p>
    <w:p w14:paraId="6C1AFBD2" w14:textId="77777777" w:rsidR="00542AAD" w:rsidRDefault="00542AAD" w:rsidP="00B34153">
      <w:pPr>
        <w:pBdr>
          <w:bottom w:val="single" w:sz="4" w:space="1" w:color="auto"/>
        </w:pBdr>
        <w:spacing w:after="0" w:line="240" w:lineRule="auto"/>
        <w:rPr>
          <w:rFonts w:ascii="Garamond" w:eastAsia="Times New Roman" w:hAnsi="Garamond" w:cs="Courier New"/>
          <w:b/>
          <w:bCs/>
        </w:rPr>
      </w:pPr>
    </w:p>
    <w:p w14:paraId="7ECF6AA3" w14:textId="77777777" w:rsidR="00FD54FE" w:rsidRDefault="00FD54FE" w:rsidP="00FD54FE"/>
    <w:p w14:paraId="0F77DB2C" w14:textId="77777777" w:rsidR="00300D91" w:rsidRDefault="00300D91" w:rsidP="00FD54FE"/>
    <w:p w14:paraId="57E111F3" w14:textId="77777777" w:rsidR="00300D91" w:rsidRDefault="00300D91" w:rsidP="00FD54FE"/>
    <w:p w14:paraId="4601B992" w14:textId="529D7CF3" w:rsidR="00B34153" w:rsidRPr="00FD54FE" w:rsidRDefault="00B34153" w:rsidP="00FD54FE">
      <w:pPr>
        <w:rPr>
          <w:b/>
          <w:bCs/>
          <w:sz w:val="24"/>
          <w:szCs w:val="24"/>
        </w:rPr>
      </w:pPr>
      <w:r w:rsidRPr="00FD54FE">
        <w:rPr>
          <w:b/>
          <w:bCs/>
          <w:sz w:val="24"/>
          <w:szCs w:val="24"/>
        </w:rPr>
        <w:lastRenderedPageBreak/>
        <w:t>Juvenile Justice Indicators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7"/>
        <w:gridCol w:w="2327"/>
        <w:gridCol w:w="3499"/>
      </w:tblGrid>
      <w:tr w:rsidR="00B34153" w:rsidRPr="00B34153" w14:paraId="34F8E53F" w14:textId="77777777" w:rsidTr="00FD54FE">
        <w:trPr>
          <w:tblHeader/>
          <w:tblCellSpacing w:w="15" w:type="dxa"/>
        </w:trPr>
        <w:tc>
          <w:tcPr>
            <w:tcW w:w="0" w:type="auto"/>
            <w:vAlign w:val="center"/>
            <w:hideMark/>
          </w:tcPr>
          <w:p w14:paraId="4B38F69F" w14:textId="77777777" w:rsidR="00B34153" w:rsidRPr="00FD54FE" w:rsidRDefault="00B34153" w:rsidP="00FD54FE">
            <w:pPr>
              <w:rPr>
                <w:b/>
                <w:bCs/>
              </w:rPr>
            </w:pPr>
            <w:r w:rsidRPr="00FD54FE">
              <w:rPr>
                <w:b/>
                <w:bCs/>
              </w:rPr>
              <w:t>County</w:t>
            </w:r>
          </w:p>
        </w:tc>
        <w:tc>
          <w:tcPr>
            <w:tcW w:w="0" w:type="auto"/>
            <w:vAlign w:val="center"/>
            <w:hideMark/>
          </w:tcPr>
          <w:p w14:paraId="635A10C5" w14:textId="77777777" w:rsidR="00B34153" w:rsidRPr="00FD54FE" w:rsidRDefault="00B34153" w:rsidP="00FD54FE">
            <w:pPr>
              <w:rPr>
                <w:b/>
                <w:bCs/>
              </w:rPr>
            </w:pPr>
            <w:r w:rsidRPr="00FD54FE">
              <w:rPr>
                <w:b/>
                <w:bCs/>
              </w:rPr>
              <w:t>Juvenile Referrals (2023)</w:t>
            </w:r>
          </w:p>
        </w:tc>
        <w:tc>
          <w:tcPr>
            <w:tcW w:w="0" w:type="auto"/>
            <w:vAlign w:val="center"/>
            <w:hideMark/>
          </w:tcPr>
          <w:p w14:paraId="11423BB2" w14:textId="77777777" w:rsidR="00B34153" w:rsidRPr="00FD54FE" w:rsidRDefault="00B34153" w:rsidP="00FD54FE">
            <w:pPr>
              <w:rPr>
                <w:b/>
                <w:bCs/>
              </w:rPr>
            </w:pPr>
            <w:r w:rsidRPr="00FD54FE">
              <w:rPr>
                <w:b/>
                <w:bCs/>
              </w:rPr>
              <w:t>Top Offense Types</w:t>
            </w:r>
          </w:p>
        </w:tc>
      </w:tr>
      <w:tr w:rsidR="00B34153" w:rsidRPr="00B34153" w14:paraId="74A51504" w14:textId="77777777" w:rsidTr="00FD54FE">
        <w:trPr>
          <w:tblCellSpacing w:w="15" w:type="dxa"/>
        </w:trPr>
        <w:tc>
          <w:tcPr>
            <w:tcW w:w="0" w:type="auto"/>
            <w:vAlign w:val="center"/>
            <w:hideMark/>
          </w:tcPr>
          <w:p w14:paraId="4B7F6399" w14:textId="77777777" w:rsidR="00B34153" w:rsidRPr="00B34153" w:rsidRDefault="00B34153" w:rsidP="00FD54FE">
            <w:r w:rsidRPr="00B34153">
              <w:t>Smith</w:t>
            </w:r>
          </w:p>
        </w:tc>
        <w:tc>
          <w:tcPr>
            <w:tcW w:w="0" w:type="auto"/>
            <w:vAlign w:val="center"/>
            <w:hideMark/>
          </w:tcPr>
          <w:p w14:paraId="711CC9E2" w14:textId="77777777" w:rsidR="00B34153" w:rsidRPr="00B34153" w:rsidRDefault="00B34153" w:rsidP="00FD54FE">
            <w:r w:rsidRPr="00B34153">
              <w:t>347</w:t>
            </w:r>
          </w:p>
        </w:tc>
        <w:tc>
          <w:tcPr>
            <w:tcW w:w="0" w:type="auto"/>
            <w:vAlign w:val="center"/>
            <w:hideMark/>
          </w:tcPr>
          <w:p w14:paraId="7879D31E" w14:textId="77777777" w:rsidR="00B34153" w:rsidRPr="00B34153" w:rsidRDefault="00B34153" w:rsidP="00FD54FE">
            <w:r w:rsidRPr="00B34153">
              <w:t>Assault, Drug Possession, Theft</w:t>
            </w:r>
          </w:p>
        </w:tc>
      </w:tr>
      <w:tr w:rsidR="00B34153" w:rsidRPr="00B34153" w14:paraId="1812A9C3" w14:textId="77777777" w:rsidTr="00FD54FE">
        <w:trPr>
          <w:tblCellSpacing w:w="15" w:type="dxa"/>
        </w:trPr>
        <w:tc>
          <w:tcPr>
            <w:tcW w:w="0" w:type="auto"/>
            <w:vAlign w:val="center"/>
            <w:hideMark/>
          </w:tcPr>
          <w:p w14:paraId="7C2422AD" w14:textId="77777777" w:rsidR="00B34153" w:rsidRPr="00B34153" w:rsidRDefault="00B34153" w:rsidP="00FD54FE">
            <w:r w:rsidRPr="00B34153">
              <w:t>Gregg</w:t>
            </w:r>
          </w:p>
        </w:tc>
        <w:tc>
          <w:tcPr>
            <w:tcW w:w="0" w:type="auto"/>
            <w:vAlign w:val="center"/>
            <w:hideMark/>
          </w:tcPr>
          <w:p w14:paraId="11533A2A" w14:textId="77777777" w:rsidR="00B34153" w:rsidRPr="00B34153" w:rsidRDefault="00B34153" w:rsidP="00FD54FE">
            <w:r w:rsidRPr="00B34153">
              <w:t>254</w:t>
            </w:r>
          </w:p>
        </w:tc>
        <w:tc>
          <w:tcPr>
            <w:tcW w:w="0" w:type="auto"/>
            <w:vAlign w:val="center"/>
            <w:hideMark/>
          </w:tcPr>
          <w:p w14:paraId="40EB25B7" w14:textId="77777777" w:rsidR="00B34153" w:rsidRPr="00B34153" w:rsidRDefault="00B34153" w:rsidP="00FD54FE">
            <w:r w:rsidRPr="00B34153">
              <w:t>Assault, Criminal Mischief, Runaway</w:t>
            </w:r>
          </w:p>
        </w:tc>
      </w:tr>
      <w:tr w:rsidR="00B34153" w:rsidRPr="00B34153" w14:paraId="62E5B0EE" w14:textId="77777777" w:rsidTr="00FD54FE">
        <w:trPr>
          <w:tblCellSpacing w:w="15" w:type="dxa"/>
        </w:trPr>
        <w:tc>
          <w:tcPr>
            <w:tcW w:w="0" w:type="auto"/>
            <w:vAlign w:val="center"/>
            <w:hideMark/>
          </w:tcPr>
          <w:p w14:paraId="1F074DDF" w14:textId="77777777" w:rsidR="00B34153" w:rsidRPr="00B34153" w:rsidRDefault="00B34153" w:rsidP="00FD54FE">
            <w:r w:rsidRPr="00B34153">
              <w:t>Cherokee</w:t>
            </w:r>
          </w:p>
        </w:tc>
        <w:tc>
          <w:tcPr>
            <w:tcW w:w="0" w:type="auto"/>
            <w:vAlign w:val="center"/>
            <w:hideMark/>
          </w:tcPr>
          <w:p w14:paraId="7643280B" w14:textId="77777777" w:rsidR="00B34153" w:rsidRPr="00B34153" w:rsidRDefault="00B34153" w:rsidP="00FD54FE">
            <w:r w:rsidRPr="00B34153">
              <w:t>163</w:t>
            </w:r>
          </w:p>
        </w:tc>
        <w:tc>
          <w:tcPr>
            <w:tcW w:w="0" w:type="auto"/>
            <w:vAlign w:val="center"/>
            <w:hideMark/>
          </w:tcPr>
          <w:p w14:paraId="09642B81" w14:textId="77777777" w:rsidR="00B34153" w:rsidRPr="00B34153" w:rsidRDefault="00B34153" w:rsidP="00FD54FE">
            <w:r w:rsidRPr="00B34153">
              <w:t>Criminal Trespass, Theft, Assault</w:t>
            </w:r>
          </w:p>
        </w:tc>
      </w:tr>
      <w:tr w:rsidR="00B34153" w:rsidRPr="00B34153" w14:paraId="52F19CF5" w14:textId="77777777" w:rsidTr="00FD54FE">
        <w:trPr>
          <w:tblCellSpacing w:w="15" w:type="dxa"/>
        </w:trPr>
        <w:tc>
          <w:tcPr>
            <w:tcW w:w="0" w:type="auto"/>
            <w:vAlign w:val="center"/>
            <w:hideMark/>
          </w:tcPr>
          <w:p w14:paraId="20C175BA" w14:textId="77777777" w:rsidR="00B34153" w:rsidRPr="00B34153" w:rsidRDefault="00B34153" w:rsidP="00FD54FE">
            <w:r w:rsidRPr="00B34153">
              <w:t>Henderson</w:t>
            </w:r>
          </w:p>
        </w:tc>
        <w:tc>
          <w:tcPr>
            <w:tcW w:w="0" w:type="auto"/>
            <w:vAlign w:val="center"/>
            <w:hideMark/>
          </w:tcPr>
          <w:p w14:paraId="38CE1D30" w14:textId="77777777" w:rsidR="00B34153" w:rsidRPr="00B34153" w:rsidRDefault="00B34153" w:rsidP="00FD54FE">
            <w:r w:rsidRPr="00B34153">
              <w:t>148</w:t>
            </w:r>
          </w:p>
        </w:tc>
        <w:tc>
          <w:tcPr>
            <w:tcW w:w="0" w:type="auto"/>
            <w:vAlign w:val="center"/>
            <w:hideMark/>
          </w:tcPr>
          <w:p w14:paraId="56429241" w14:textId="77777777" w:rsidR="00B34153" w:rsidRPr="00B34153" w:rsidRDefault="00B34153" w:rsidP="00FD54FE">
            <w:r w:rsidRPr="00B34153">
              <w:t>Possession of Marijuana, DWI, Assault</w:t>
            </w:r>
          </w:p>
        </w:tc>
      </w:tr>
      <w:tr w:rsidR="00B34153" w:rsidRPr="00B34153" w14:paraId="4A5C5043" w14:textId="77777777" w:rsidTr="00FD54FE">
        <w:trPr>
          <w:tblCellSpacing w:w="15" w:type="dxa"/>
        </w:trPr>
        <w:tc>
          <w:tcPr>
            <w:tcW w:w="0" w:type="auto"/>
            <w:vAlign w:val="center"/>
            <w:hideMark/>
          </w:tcPr>
          <w:p w14:paraId="1A1F3893" w14:textId="77777777" w:rsidR="00B34153" w:rsidRPr="00B34153" w:rsidRDefault="00B34153" w:rsidP="00FD54FE">
            <w:r w:rsidRPr="00B34153">
              <w:t>Rusk</w:t>
            </w:r>
          </w:p>
        </w:tc>
        <w:tc>
          <w:tcPr>
            <w:tcW w:w="0" w:type="auto"/>
            <w:vAlign w:val="center"/>
            <w:hideMark/>
          </w:tcPr>
          <w:p w14:paraId="3ACA2383" w14:textId="77777777" w:rsidR="00B34153" w:rsidRPr="00B34153" w:rsidRDefault="00B34153" w:rsidP="00FD54FE">
            <w:r w:rsidRPr="00B34153">
              <w:t>132</w:t>
            </w:r>
          </w:p>
        </w:tc>
        <w:tc>
          <w:tcPr>
            <w:tcW w:w="0" w:type="auto"/>
            <w:vAlign w:val="center"/>
            <w:hideMark/>
          </w:tcPr>
          <w:p w14:paraId="77C136B2" w14:textId="77777777" w:rsidR="00B34153" w:rsidRPr="00B34153" w:rsidRDefault="00B34153" w:rsidP="00FD54FE">
            <w:r w:rsidRPr="00B34153">
              <w:t>Truancy, Assault, Criminal Mischief</w:t>
            </w:r>
          </w:p>
        </w:tc>
      </w:tr>
    </w:tbl>
    <w:p w14:paraId="527FEF15" w14:textId="77777777" w:rsidR="00B34153" w:rsidRPr="00B34153" w:rsidRDefault="00B34153" w:rsidP="00FD54FE">
      <w:r w:rsidRPr="00B34153">
        <w:rPr>
          <w:i/>
          <w:iCs/>
        </w:rPr>
        <w:t>Source: Texas Juvenile Justice Department, Annual Activity Report 2023</w:t>
      </w:r>
    </w:p>
    <w:p w14:paraId="24EBC614" w14:textId="77777777" w:rsidR="00542AAD" w:rsidRDefault="00542AAD" w:rsidP="00B34153">
      <w:pPr>
        <w:pBdr>
          <w:bottom w:val="single" w:sz="4" w:space="1" w:color="auto"/>
        </w:pBdr>
        <w:spacing w:after="0" w:line="240" w:lineRule="auto"/>
        <w:rPr>
          <w:rFonts w:ascii="Garamond" w:eastAsia="Times New Roman" w:hAnsi="Garamond" w:cs="Courier New"/>
          <w:b/>
          <w:bCs/>
        </w:rPr>
      </w:pPr>
    </w:p>
    <w:p w14:paraId="4058EC07" w14:textId="77777777" w:rsidR="00FD54FE" w:rsidRPr="00300D91" w:rsidRDefault="00FD54FE" w:rsidP="00FD54FE">
      <w:pPr>
        <w:rPr>
          <w:b/>
          <w:bCs/>
          <w:sz w:val="16"/>
          <w:szCs w:val="16"/>
        </w:rPr>
      </w:pPr>
    </w:p>
    <w:p w14:paraId="5D2F1A6D" w14:textId="279CAB00" w:rsidR="00B34153" w:rsidRPr="00FD54FE" w:rsidRDefault="00B34153" w:rsidP="00FD54FE">
      <w:pPr>
        <w:rPr>
          <w:b/>
          <w:bCs/>
        </w:rPr>
      </w:pPr>
      <w:r w:rsidRPr="00FD54FE">
        <w:rPr>
          <w:b/>
          <w:bCs/>
        </w:rPr>
        <w:t>Family Dynamics &amp; Risk Factors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5"/>
        <w:gridCol w:w="4230"/>
      </w:tblGrid>
      <w:tr w:rsidR="00B34153" w:rsidRPr="00FD54FE" w14:paraId="1F3D0608" w14:textId="77777777" w:rsidTr="00FD54FE">
        <w:trPr>
          <w:tblHeader/>
          <w:tblCellSpacing w:w="15" w:type="dxa"/>
        </w:trPr>
        <w:tc>
          <w:tcPr>
            <w:tcW w:w="3910" w:type="dxa"/>
            <w:vAlign w:val="center"/>
            <w:hideMark/>
          </w:tcPr>
          <w:p w14:paraId="7315A2B5" w14:textId="77777777" w:rsidR="00B34153" w:rsidRPr="00FD54FE" w:rsidRDefault="00B34153" w:rsidP="00FD54FE">
            <w:pPr>
              <w:rPr>
                <w:b/>
                <w:bCs/>
              </w:rPr>
            </w:pPr>
            <w:r w:rsidRPr="00FD54FE">
              <w:rPr>
                <w:b/>
                <w:bCs/>
              </w:rPr>
              <w:t>Indicator</w:t>
            </w:r>
          </w:p>
        </w:tc>
        <w:tc>
          <w:tcPr>
            <w:tcW w:w="4185" w:type="dxa"/>
            <w:vAlign w:val="center"/>
            <w:hideMark/>
          </w:tcPr>
          <w:p w14:paraId="200FF52A" w14:textId="77777777" w:rsidR="00B34153" w:rsidRPr="00FD54FE" w:rsidRDefault="00B34153" w:rsidP="00FD54FE">
            <w:pPr>
              <w:rPr>
                <w:b/>
                <w:bCs/>
              </w:rPr>
            </w:pPr>
            <w:r w:rsidRPr="00FD54FE">
              <w:rPr>
                <w:b/>
                <w:bCs/>
              </w:rPr>
              <w:t>Highest Counties (%)</w:t>
            </w:r>
          </w:p>
        </w:tc>
      </w:tr>
      <w:tr w:rsidR="00B34153" w:rsidRPr="00B34153" w14:paraId="47276B4E" w14:textId="77777777" w:rsidTr="00FD54FE">
        <w:trPr>
          <w:tblCellSpacing w:w="15" w:type="dxa"/>
        </w:trPr>
        <w:tc>
          <w:tcPr>
            <w:tcW w:w="3910" w:type="dxa"/>
            <w:vAlign w:val="center"/>
            <w:hideMark/>
          </w:tcPr>
          <w:p w14:paraId="031D161C" w14:textId="77777777" w:rsidR="00B34153" w:rsidRPr="00B34153" w:rsidRDefault="00B34153" w:rsidP="00FD54FE">
            <w:r w:rsidRPr="00B34153">
              <w:t>Children in Single-Parent Households</w:t>
            </w:r>
          </w:p>
        </w:tc>
        <w:tc>
          <w:tcPr>
            <w:tcW w:w="4185" w:type="dxa"/>
            <w:vAlign w:val="center"/>
            <w:hideMark/>
          </w:tcPr>
          <w:p w14:paraId="0DE5E24D" w14:textId="77777777" w:rsidR="00B34153" w:rsidRPr="00B34153" w:rsidRDefault="00B34153" w:rsidP="00FD54FE">
            <w:r w:rsidRPr="00B34153">
              <w:t>Gregg (41%), Harrison (39%), Anderson (38%)</w:t>
            </w:r>
          </w:p>
        </w:tc>
      </w:tr>
      <w:tr w:rsidR="00B34153" w:rsidRPr="00B34153" w14:paraId="167CCB04" w14:textId="77777777" w:rsidTr="00FD54FE">
        <w:trPr>
          <w:tblCellSpacing w:w="15" w:type="dxa"/>
        </w:trPr>
        <w:tc>
          <w:tcPr>
            <w:tcW w:w="3910" w:type="dxa"/>
            <w:vAlign w:val="center"/>
            <w:hideMark/>
          </w:tcPr>
          <w:p w14:paraId="4E4C7D2E" w14:textId="77777777" w:rsidR="00B34153" w:rsidRPr="00B34153" w:rsidRDefault="00B34153" w:rsidP="00FD54FE">
            <w:r w:rsidRPr="00B34153">
              <w:t>Teen Birth Rate (per 1,000 females 15–19)</w:t>
            </w:r>
          </w:p>
        </w:tc>
        <w:tc>
          <w:tcPr>
            <w:tcW w:w="4185" w:type="dxa"/>
            <w:vAlign w:val="center"/>
            <w:hideMark/>
          </w:tcPr>
          <w:p w14:paraId="676B327D" w14:textId="77777777" w:rsidR="00B34153" w:rsidRPr="00B34153" w:rsidRDefault="00B34153" w:rsidP="00FD54FE">
            <w:r w:rsidRPr="00B34153">
              <w:t>Cherokee (31), Marion (29), Rusk (28)</w:t>
            </w:r>
          </w:p>
        </w:tc>
      </w:tr>
      <w:tr w:rsidR="00B34153" w:rsidRPr="00B34153" w14:paraId="639427AF" w14:textId="77777777" w:rsidTr="00FD54FE">
        <w:trPr>
          <w:tblCellSpacing w:w="15" w:type="dxa"/>
        </w:trPr>
        <w:tc>
          <w:tcPr>
            <w:tcW w:w="3910" w:type="dxa"/>
            <w:vAlign w:val="center"/>
            <w:hideMark/>
          </w:tcPr>
          <w:p w14:paraId="4C85179E" w14:textId="77777777" w:rsidR="00B34153" w:rsidRPr="00B34153" w:rsidRDefault="00B34153" w:rsidP="00FD54FE">
            <w:r w:rsidRPr="00B34153">
              <w:t>Uninsured Population (%)</w:t>
            </w:r>
          </w:p>
        </w:tc>
        <w:tc>
          <w:tcPr>
            <w:tcW w:w="4185" w:type="dxa"/>
            <w:vAlign w:val="center"/>
            <w:hideMark/>
          </w:tcPr>
          <w:p w14:paraId="28E7E6F6" w14:textId="77777777" w:rsidR="00B34153" w:rsidRPr="00B34153" w:rsidRDefault="00B34153" w:rsidP="00FD54FE">
            <w:r w:rsidRPr="00B34153">
              <w:t>Anderson (23%), Marion (22%), Rains (21%)</w:t>
            </w:r>
          </w:p>
        </w:tc>
      </w:tr>
    </w:tbl>
    <w:p w14:paraId="354F9D34" w14:textId="4A4EA809" w:rsidR="00FD54FE" w:rsidRPr="00B34153" w:rsidRDefault="00B34153" w:rsidP="00FD54FE">
      <w:r w:rsidRPr="00B34153">
        <w:rPr>
          <w:i/>
          <w:iCs/>
        </w:rPr>
        <w:t>Source: County Health Rankings &amp; Roadmaps (2022)</w:t>
      </w:r>
    </w:p>
    <w:p w14:paraId="0F19E414" w14:textId="77777777" w:rsidR="00FD54FE" w:rsidRDefault="00FD54FE" w:rsidP="00B34153">
      <w:pPr>
        <w:pBdr>
          <w:bottom w:val="single" w:sz="4" w:space="1" w:color="auto"/>
        </w:pBdr>
        <w:spacing w:after="0" w:line="240" w:lineRule="auto"/>
        <w:rPr>
          <w:rFonts w:ascii="Garamond" w:eastAsia="Times New Roman" w:hAnsi="Garamond" w:cs="Courier New"/>
          <w:b/>
          <w:bCs/>
        </w:rPr>
      </w:pPr>
    </w:p>
    <w:p w14:paraId="4C7B9402" w14:textId="77777777" w:rsidR="00FD54FE" w:rsidRPr="00300D91" w:rsidRDefault="00FD54FE" w:rsidP="00FD54FE">
      <w:pPr>
        <w:rPr>
          <w:sz w:val="16"/>
          <w:szCs w:val="16"/>
        </w:rPr>
      </w:pPr>
    </w:p>
    <w:p w14:paraId="115F8DC0" w14:textId="46913A6F" w:rsidR="00B34153" w:rsidRPr="009E6163" w:rsidRDefault="00B34153" w:rsidP="00FD54FE">
      <w:pPr>
        <w:rPr>
          <w:b/>
          <w:bCs/>
        </w:rPr>
      </w:pPr>
      <w:r w:rsidRPr="009E6163">
        <w:rPr>
          <w:b/>
          <w:bCs/>
        </w:rPr>
        <w:t>Victimization Trends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2160"/>
        <w:gridCol w:w="2160"/>
      </w:tblGrid>
      <w:tr w:rsidR="009E6163" w:rsidRPr="009E6163" w14:paraId="5E6DB275" w14:textId="77777777" w:rsidTr="009E6163">
        <w:trPr>
          <w:tblHeader/>
          <w:tblCellSpacing w:w="15" w:type="dxa"/>
        </w:trPr>
        <w:tc>
          <w:tcPr>
            <w:tcW w:w="1120" w:type="dxa"/>
            <w:vAlign w:val="center"/>
            <w:hideMark/>
          </w:tcPr>
          <w:p w14:paraId="19CDAABC" w14:textId="77777777" w:rsidR="00B34153" w:rsidRPr="009E6163" w:rsidRDefault="00B34153" w:rsidP="00FD54FE">
            <w:pPr>
              <w:rPr>
                <w:b/>
                <w:bCs/>
              </w:rPr>
            </w:pPr>
            <w:r w:rsidRPr="009E6163">
              <w:rPr>
                <w:b/>
                <w:bCs/>
              </w:rPr>
              <w:t>County</w:t>
            </w:r>
          </w:p>
        </w:tc>
        <w:tc>
          <w:tcPr>
            <w:tcW w:w="2130" w:type="dxa"/>
            <w:vAlign w:val="center"/>
            <w:hideMark/>
          </w:tcPr>
          <w:p w14:paraId="021BB9AE" w14:textId="77777777" w:rsidR="00B34153" w:rsidRPr="009E6163" w:rsidRDefault="00B34153" w:rsidP="00FD54FE">
            <w:pPr>
              <w:rPr>
                <w:b/>
                <w:bCs/>
              </w:rPr>
            </w:pPr>
            <w:r w:rsidRPr="009E6163">
              <w:rPr>
                <w:b/>
                <w:bCs/>
              </w:rPr>
              <w:t>Family Violence (2023)</w:t>
            </w:r>
          </w:p>
        </w:tc>
        <w:tc>
          <w:tcPr>
            <w:tcW w:w="2115" w:type="dxa"/>
            <w:vAlign w:val="center"/>
            <w:hideMark/>
          </w:tcPr>
          <w:p w14:paraId="7CAEF158" w14:textId="77777777" w:rsidR="00B34153" w:rsidRPr="009E6163" w:rsidRDefault="00B34153" w:rsidP="00FD54FE">
            <w:pPr>
              <w:rPr>
                <w:b/>
                <w:bCs/>
              </w:rPr>
            </w:pPr>
            <w:r w:rsidRPr="009E6163">
              <w:rPr>
                <w:b/>
                <w:bCs/>
              </w:rPr>
              <w:t>Sexual Assault (2023)</w:t>
            </w:r>
          </w:p>
        </w:tc>
      </w:tr>
      <w:tr w:rsidR="00B34153" w:rsidRPr="00B34153" w14:paraId="7E80A44D" w14:textId="77777777" w:rsidTr="009E6163">
        <w:trPr>
          <w:tblCellSpacing w:w="15" w:type="dxa"/>
        </w:trPr>
        <w:tc>
          <w:tcPr>
            <w:tcW w:w="1120" w:type="dxa"/>
            <w:vAlign w:val="center"/>
            <w:hideMark/>
          </w:tcPr>
          <w:p w14:paraId="31641C3B" w14:textId="77777777" w:rsidR="00B34153" w:rsidRPr="00B34153" w:rsidRDefault="00B34153" w:rsidP="00FD54FE">
            <w:r w:rsidRPr="00B34153">
              <w:t>Smith</w:t>
            </w:r>
          </w:p>
        </w:tc>
        <w:tc>
          <w:tcPr>
            <w:tcW w:w="2130" w:type="dxa"/>
            <w:vAlign w:val="center"/>
            <w:hideMark/>
          </w:tcPr>
          <w:p w14:paraId="689BC239" w14:textId="77777777" w:rsidR="00B34153" w:rsidRPr="00B34153" w:rsidRDefault="00B34153" w:rsidP="009E6163">
            <w:pPr>
              <w:jc w:val="center"/>
            </w:pPr>
            <w:r w:rsidRPr="00B34153">
              <w:t>1,739</w:t>
            </w:r>
          </w:p>
        </w:tc>
        <w:tc>
          <w:tcPr>
            <w:tcW w:w="2115" w:type="dxa"/>
            <w:vAlign w:val="center"/>
            <w:hideMark/>
          </w:tcPr>
          <w:p w14:paraId="3A76E6CA" w14:textId="77777777" w:rsidR="00B34153" w:rsidRPr="00B34153" w:rsidRDefault="00B34153" w:rsidP="009E6163">
            <w:pPr>
              <w:jc w:val="center"/>
            </w:pPr>
            <w:r w:rsidRPr="00B34153">
              <w:t>276</w:t>
            </w:r>
          </w:p>
        </w:tc>
      </w:tr>
      <w:tr w:rsidR="00B34153" w:rsidRPr="00B34153" w14:paraId="2235F637" w14:textId="77777777" w:rsidTr="009E6163">
        <w:trPr>
          <w:tblCellSpacing w:w="15" w:type="dxa"/>
        </w:trPr>
        <w:tc>
          <w:tcPr>
            <w:tcW w:w="1120" w:type="dxa"/>
            <w:vAlign w:val="center"/>
            <w:hideMark/>
          </w:tcPr>
          <w:p w14:paraId="282C24C5" w14:textId="77777777" w:rsidR="00B34153" w:rsidRPr="00B34153" w:rsidRDefault="00B34153" w:rsidP="00FD54FE">
            <w:r w:rsidRPr="00B34153">
              <w:t>Gregg</w:t>
            </w:r>
          </w:p>
        </w:tc>
        <w:tc>
          <w:tcPr>
            <w:tcW w:w="2130" w:type="dxa"/>
            <w:vAlign w:val="center"/>
            <w:hideMark/>
          </w:tcPr>
          <w:p w14:paraId="408B6AB7" w14:textId="77777777" w:rsidR="00B34153" w:rsidRPr="00B34153" w:rsidRDefault="00B34153" w:rsidP="009E6163">
            <w:pPr>
              <w:jc w:val="center"/>
            </w:pPr>
            <w:r w:rsidRPr="00B34153">
              <w:t>1,156</w:t>
            </w:r>
          </w:p>
        </w:tc>
        <w:tc>
          <w:tcPr>
            <w:tcW w:w="2115" w:type="dxa"/>
            <w:vAlign w:val="center"/>
            <w:hideMark/>
          </w:tcPr>
          <w:p w14:paraId="3F89BD75" w14:textId="77777777" w:rsidR="00B34153" w:rsidRPr="00B34153" w:rsidRDefault="00B34153" w:rsidP="009E6163">
            <w:pPr>
              <w:jc w:val="center"/>
            </w:pPr>
            <w:r w:rsidRPr="00B34153">
              <w:t>116</w:t>
            </w:r>
          </w:p>
        </w:tc>
      </w:tr>
      <w:tr w:rsidR="00B34153" w:rsidRPr="00B34153" w14:paraId="56D6BB7C" w14:textId="77777777" w:rsidTr="009E6163">
        <w:trPr>
          <w:tblCellSpacing w:w="15" w:type="dxa"/>
        </w:trPr>
        <w:tc>
          <w:tcPr>
            <w:tcW w:w="1120" w:type="dxa"/>
            <w:vAlign w:val="center"/>
            <w:hideMark/>
          </w:tcPr>
          <w:p w14:paraId="0B33651D" w14:textId="77777777" w:rsidR="00B34153" w:rsidRPr="00B34153" w:rsidRDefault="00B34153" w:rsidP="00FD54FE">
            <w:r w:rsidRPr="00B34153">
              <w:t>Henderson</w:t>
            </w:r>
          </w:p>
        </w:tc>
        <w:tc>
          <w:tcPr>
            <w:tcW w:w="2130" w:type="dxa"/>
            <w:vAlign w:val="center"/>
            <w:hideMark/>
          </w:tcPr>
          <w:p w14:paraId="4DBAC7CD" w14:textId="77777777" w:rsidR="00B34153" w:rsidRPr="00B34153" w:rsidRDefault="00B34153" w:rsidP="009E6163">
            <w:pPr>
              <w:jc w:val="center"/>
            </w:pPr>
            <w:r w:rsidRPr="00B34153">
              <w:t>423</w:t>
            </w:r>
          </w:p>
        </w:tc>
        <w:tc>
          <w:tcPr>
            <w:tcW w:w="2115" w:type="dxa"/>
            <w:vAlign w:val="center"/>
            <w:hideMark/>
          </w:tcPr>
          <w:p w14:paraId="118FDB24" w14:textId="77777777" w:rsidR="00B34153" w:rsidRPr="00B34153" w:rsidRDefault="00B34153" w:rsidP="009E6163">
            <w:pPr>
              <w:jc w:val="center"/>
            </w:pPr>
            <w:r w:rsidRPr="00B34153">
              <w:t>61</w:t>
            </w:r>
          </w:p>
        </w:tc>
      </w:tr>
      <w:tr w:rsidR="00B34153" w:rsidRPr="00B34153" w14:paraId="4EDD03C8" w14:textId="77777777" w:rsidTr="009E6163">
        <w:trPr>
          <w:tblCellSpacing w:w="15" w:type="dxa"/>
        </w:trPr>
        <w:tc>
          <w:tcPr>
            <w:tcW w:w="1120" w:type="dxa"/>
            <w:vAlign w:val="center"/>
            <w:hideMark/>
          </w:tcPr>
          <w:p w14:paraId="06E361DC" w14:textId="77777777" w:rsidR="00B34153" w:rsidRPr="00B34153" w:rsidRDefault="00B34153" w:rsidP="00FD54FE">
            <w:r w:rsidRPr="00B34153">
              <w:t>Rusk</w:t>
            </w:r>
          </w:p>
        </w:tc>
        <w:tc>
          <w:tcPr>
            <w:tcW w:w="2130" w:type="dxa"/>
            <w:vAlign w:val="center"/>
            <w:hideMark/>
          </w:tcPr>
          <w:p w14:paraId="5C2DF848" w14:textId="77777777" w:rsidR="00B34153" w:rsidRPr="00B34153" w:rsidRDefault="00B34153" w:rsidP="009E6163">
            <w:pPr>
              <w:jc w:val="center"/>
            </w:pPr>
            <w:r w:rsidRPr="00B34153">
              <w:t>421</w:t>
            </w:r>
          </w:p>
        </w:tc>
        <w:tc>
          <w:tcPr>
            <w:tcW w:w="2115" w:type="dxa"/>
            <w:vAlign w:val="center"/>
            <w:hideMark/>
          </w:tcPr>
          <w:p w14:paraId="6A9AC74F" w14:textId="77777777" w:rsidR="00B34153" w:rsidRPr="00B34153" w:rsidRDefault="00B34153" w:rsidP="009E6163">
            <w:pPr>
              <w:jc w:val="center"/>
            </w:pPr>
            <w:r w:rsidRPr="00B34153">
              <w:t>46</w:t>
            </w:r>
          </w:p>
        </w:tc>
      </w:tr>
      <w:tr w:rsidR="00B34153" w:rsidRPr="00B34153" w14:paraId="6B4EBAF3" w14:textId="77777777" w:rsidTr="009E6163">
        <w:trPr>
          <w:tblCellSpacing w:w="15" w:type="dxa"/>
        </w:trPr>
        <w:tc>
          <w:tcPr>
            <w:tcW w:w="1120" w:type="dxa"/>
            <w:vAlign w:val="center"/>
            <w:hideMark/>
          </w:tcPr>
          <w:p w14:paraId="0FE6E095" w14:textId="77777777" w:rsidR="00B34153" w:rsidRPr="00B34153" w:rsidRDefault="00B34153" w:rsidP="00FD54FE">
            <w:r w:rsidRPr="00B34153">
              <w:t>Cherokee</w:t>
            </w:r>
          </w:p>
        </w:tc>
        <w:tc>
          <w:tcPr>
            <w:tcW w:w="2130" w:type="dxa"/>
            <w:vAlign w:val="center"/>
            <w:hideMark/>
          </w:tcPr>
          <w:p w14:paraId="27426E33" w14:textId="77777777" w:rsidR="00B34153" w:rsidRPr="00B34153" w:rsidRDefault="00B34153" w:rsidP="009E6163">
            <w:pPr>
              <w:jc w:val="center"/>
            </w:pPr>
            <w:r w:rsidRPr="00B34153">
              <w:t>361</w:t>
            </w:r>
          </w:p>
        </w:tc>
        <w:tc>
          <w:tcPr>
            <w:tcW w:w="2115" w:type="dxa"/>
            <w:vAlign w:val="center"/>
            <w:hideMark/>
          </w:tcPr>
          <w:p w14:paraId="3A8A6B9A" w14:textId="77777777" w:rsidR="00B34153" w:rsidRPr="00B34153" w:rsidRDefault="00B34153" w:rsidP="009E6163">
            <w:pPr>
              <w:jc w:val="center"/>
            </w:pPr>
            <w:r w:rsidRPr="00B34153">
              <w:t>39</w:t>
            </w:r>
          </w:p>
        </w:tc>
      </w:tr>
    </w:tbl>
    <w:p w14:paraId="756449B6" w14:textId="4DC20D87" w:rsidR="00B34153" w:rsidRPr="00B34153" w:rsidRDefault="00B34153" w:rsidP="009E6163">
      <w:r w:rsidRPr="00B34153">
        <w:rPr>
          <w:i/>
          <w:iCs/>
        </w:rPr>
        <w:t>Source: Texas DPS, Crime in Texas Report 2023</w:t>
      </w:r>
    </w:p>
    <w:p w14:paraId="3DC6ED61" w14:textId="77777777" w:rsidR="00FD54FE" w:rsidRDefault="00FD54FE" w:rsidP="00B34153">
      <w:pPr>
        <w:pBdr>
          <w:bottom w:val="single" w:sz="4" w:space="1" w:color="auto"/>
        </w:pBdr>
        <w:spacing w:after="0" w:line="240" w:lineRule="auto"/>
        <w:rPr>
          <w:rFonts w:ascii="Garamond" w:eastAsia="Times New Roman" w:hAnsi="Garamond" w:cs="Courier New"/>
          <w:b/>
          <w:bCs/>
        </w:rPr>
      </w:pPr>
    </w:p>
    <w:p w14:paraId="63510693" w14:textId="77777777" w:rsidR="009E6163" w:rsidRDefault="009E6163" w:rsidP="009E6163"/>
    <w:p w14:paraId="236CB345" w14:textId="288DCF28" w:rsidR="00B34153" w:rsidRPr="009E6163" w:rsidRDefault="00B34153" w:rsidP="009E6163">
      <w:pPr>
        <w:rPr>
          <w:b/>
          <w:bCs/>
        </w:rPr>
      </w:pPr>
      <w:r w:rsidRPr="009E6163">
        <w:rPr>
          <w:b/>
          <w:bCs/>
        </w:rPr>
        <w:t>Transportation and Rural Service Gaps</w:t>
      </w:r>
    </w:p>
    <w:p w14:paraId="1C262420" w14:textId="77777777" w:rsidR="00B34153" w:rsidRPr="00B34153" w:rsidRDefault="00B34153" w:rsidP="009E6163">
      <w:r w:rsidRPr="00B34153">
        <w:t>Many rural counties report lack of public transportation, impacting access to:</w:t>
      </w:r>
    </w:p>
    <w:p w14:paraId="7E44B317" w14:textId="77777777" w:rsidR="00B34153" w:rsidRPr="009E6163" w:rsidRDefault="00B34153" w:rsidP="008E66DE">
      <w:pPr>
        <w:pStyle w:val="ListParagraph"/>
        <w:numPr>
          <w:ilvl w:val="0"/>
          <w:numId w:val="53"/>
        </w:numPr>
        <w:rPr>
          <w:sz w:val="22"/>
          <w:szCs w:val="22"/>
        </w:rPr>
      </w:pPr>
      <w:r w:rsidRPr="009E6163">
        <w:rPr>
          <w:sz w:val="22"/>
          <w:szCs w:val="22"/>
        </w:rPr>
        <w:lastRenderedPageBreak/>
        <w:t>Courts and probation offices</w:t>
      </w:r>
    </w:p>
    <w:p w14:paraId="2C9786E6" w14:textId="77777777" w:rsidR="00B34153" w:rsidRPr="009E6163" w:rsidRDefault="00B34153" w:rsidP="008E66DE">
      <w:pPr>
        <w:pStyle w:val="ListParagraph"/>
        <w:numPr>
          <w:ilvl w:val="0"/>
          <w:numId w:val="53"/>
        </w:numPr>
        <w:rPr>
          <w:sz w:val="22"/>
          <w:szCs w:val="22"/>
        </w:rPr>
      </w:pPr>
      <w:r w:rsidRPr="009E6163">
        <w:rPr>
          <w:sz w:val="22"/>
          <w:szCs w:val="22"/>
        </w:rPr>
        <w:t>Mental health and substance abuse treatment</w:t>
      </w:r>
    </w:p>
    <w:p w14:paraId="4C1EDDAD" w14:textId="77777777" w:rsidR="00B34153" w:rsidRPr="009E6163" w:rsidRDefault="00B34153" w:rsidP="008E66DE">
      <w:pPr>
        <w:pStyle w:val="ListParagraph"/>
        <w:numPr>
          <w:ilvl w:val="0"/>
          <w:numId w:val="53"/>
        </w:numPr>
        <w:rPr>
          <w:sz w:val="22"/>
          <w:szCs w:val="22"/>
        </w:rPr>
      </w:pPr>
      <w:r w:rsidRPr="009E6163">
        <w:rPr>
          <w:sz w:val="22"/>
          <w:szCs w:val="22"/>
        </w:rPr>
        <w:t>Victim services and emergency shelters</w:t>
      </w:r>
    </w:p>
    <w:p w14:paraId="572B118F" w14:textId="77777777" w:rsidR="00B34153" w:rsidRPr="00B34153" w:rsidRDefault="00B34153" w:rsidP="009E6163">
      <w:r w:rsidRPr="00B34153">
        <w:t>Telehealth expansion is limited by broadband gaps in Marion, Rains, Camp, and Panola counties.</w:t>
      </w:r>
    </w:p>
    <w:p w14:paraId="2A4D8161" w14:textId="77777777" w:rsidR="00B34153" w:rsidRPr="00B34153" w:rsidRDefault="00B34153" w:rsidP="009E6163">
      <w:r w:rsidRPr="00B34153">
        <w:rPr>
          <w:i/>
          <w:iCs/>
        </w:rPr>
        <w:t>Source: Regional planning surveys, 2024</w:t>
      </w:r>
    </w:p>
    <w:p w14:paraId="41CD4D12" w14:textId="77777777" w:rsidR="009E6163" w:rsidRDefault="009E6163" w:rsidP="00B34153">
      <w:pPr>
        <w:pBdr>
          <w:bottom w:val="single" w:sz="4" w:space="1" w:color="auto"/>
        </w:pBdr>
        <w:spacing w:after="0" w:line="240" w:lineRule="auto"/>
        <w:rPr>
          <w:rFonts w:ascii="Garamond" w:eastAsia="Times New Roman" w:hAnsi="Garamond" w:cs="Courier New"/>
          <w:b/>
          <w:bCs/>
        </w:rPr>
      </w:pPr>
    </w:p>
    <w:p w14:paraId="7A75B50E" w14:textId="77777777" w:rsidR="009E6163" w:rsidRDefault="009E6163" w:rsidP="009E6163"/>
    <w:p w14:paraId="2EC9DF1C" w14:textId="39A14235" w:rsidR="00B34153" w:rsidRPr="00312BE3" w:rsidRDefault="00B34153" w:rsidP="009E6163">
      <w:pPr>
        <w:rPr>
          <w:b/>
          <w:bCs/>
          <w:sz w:val="24"/>
          <w:szCs w:val="24"/>
        </w:rPr>
      </w:pPr>
      <w:r w:rsidRPr="00312BE3">
        <w:rPr>
          <w:b/>
          <w:bCs/>
          <w:sz w:val="24"/>
          <w:szCs w:val="24"/>
        </w:rPr>
        <w:t>Implications for Planning</w:t>
      </w:r>
    </w:p>
    <w:p w14:paraId="1180F5B0" w14:textId="77777777" w:rsidR="00B34153" w:rsidRPr="00B34153" w:rsidRDefault="00B34153" w:rsidP="009E6163">
      <w:r w:rsidRPr="00B34153">
        <w:t>Regional data confirms that key public safety issues are deeply interconnected with poverty, rural access, and health disparities. Future planning efforts should:</w:t>
      </w:r>
    </w:p>
    <w:p w14:paraId="1B5E237A" w14:textId="77777777" w:rsidR="00B34153" w:rsidRPr="009E6163" w:rsidRDefault="00B34153" w:rsidP="008E66DE">
      <w:pPr>
        <w:pStyle w:val="ListParagraph"/>
        <w:numPr>
          <w:ilvl w:val="0"/>
          <w:numId w:val="54"/>
        </w:numPr>
        <w:rPr>
          <w:sz w:val="22"/>
          <w:szCs w:val="22"/>
        </w:rPr>
      </w:pPr>
      <w:r w:rsidRPr="009E6163">
        <w:rPr>
          <w:sz w:val="22"/>
          <w:szCs w:val="22"/>
        </w:rPr>
        <w:t>Address service deserts in mental health and substance use care</w:t>
      </w:r>
    </w:p>
    <w:p w14:paraId="0583BE30" w14:textId="77777777" w:rsidR="00B34153" w:rsidRPr="009E6163" w:rsidRDefault="00B34153" w:rsidP="008E66DE">
      <w:pPr>
        <w:pStyle w:val="ListParagraph"/>
        <w:numPr>
          <w:ilvl w:val="0"/>
          <w:numId w:val="54"/>
        </w:numPr>
        <w:rPr>
          <w:sz w:val="22"/>
          <w:szCs w:val="22"/>
        </w:rPr>
      </w:pPr>
      <w:r w:rsidRPr="009E6163">
        <w:rPr>
          <w:sz w:val="22"/>
          <w:szCs w:val="22"/>
        </w:rPr>
        <w:t>Prioritize mobile and telehealth services in rural counties</w:t>
      </w:r>
    </w:p>
    <w:p w14:paraId="2A23FA20" w14:textId="77777777" w:rsidR="00B34153" w:rsidRPr="009E6163" w:rsidRDefault="00B34153" w:rsidP="008E66DE">
      <w:pPr>
        <w:pStyle w:val="ListParagraph"/>
        <w:numPr>
          <w:ilvl w:val="0"/>
          <w:numId w:val="54"/>
        </w:numPr>
        <w:rPr>
          <w:sz w:val="22"/>
          <w:szCs w:val="22"/>
        </w:rPr>
      </w:pPr>
      <w:r w:rsidRPr="009E6163">
        <w:rPr>
          <w:sz w:val="22"/>
          <w:szCs w:val="22"/>
        </w:rPr>
        <w:t>Coordinate cross-county strategies for housing, diversion, and trauma recovery</w:t>
      </w:r>
    </w:p>
    <w:p w14:paraId="413F6A6D" w14:textId="77777777" w:rsidR="00B34153" w:rsidRPr="009E6163" w:rsidRDefault="00B34153" w:rsidP="008E66DE">
      <w:pPr>
        <w:pStyle w:val="ListParagraph"/>
        <w:numPr>
          <w:ilvl w:val="0"/>
          <w:numId w:val="54"/>
        </w:numPr>
        <w:rPr>
          <w:sz w:val="22"/>
          <w:szCs w:val="22"/>
        </w:rPr>
      </w:pPr>
      <w:r w:rsidRPr="009E6163">
        <w:rPr>
          <w:sz w:val="22"/>
          <w:szCs w:val="22"/>
        </w:rPr>
        <w:t>Improve transportation, broadband, and system navigation support</w:t>
      </w:r>
    </w:p>
    <w:p w14:paraId="38E2B868" w14:textId="77777777" w:rsidR="00B34153" w:rsidRPr="009E6163" w:rsidRDefault="00B34153" w:rsidP="008E66DE">
      <w:pPr>
        <w:pStyle w:val="ListParagraph"/>
        <w:numPr>
          <w:ilvl w:val="0"/>
          <w:numId w:val="54"/>
        </w:numPr>
        <w:rPr>
          <w:sz w:val="22"/>
          <w:szCs w:val="22"/>
        </w:rPr>
      </w:pPr>
      <w:r w:rsidRPr="009E6163">
        <w:rPr>
          <w:sz w:val="22"/>
          <w:szCs w:val="22"/>
        </w:rPr>
        <w:t>Leverage multi-sector partnerships to reduce duplication and expand reach</w:t>
      </w:r>
    </w:p>
    <w:p w14:paraId="4CCD2120"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BC7E888"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350AC3E8"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1F3EFA9"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E8889ED"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3448811F"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D281AD7"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16B6516"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6070B16"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AF4FC9E"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FE1DBCC"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89AC56A"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7D2A7BA"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1A5AFBCC"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0A2D5545"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3C49DCB5"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6626869"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6B84775"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14431536"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4AA06D6"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E014948"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43BF0CE0"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103D3452"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295719C"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36E9556"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99B9727"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65E065D3"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1A0513D9"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0E3D0451"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BFA2D61"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01D6E2E4"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43D1EAB"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20223620"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4FC3E2D5"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7DA488D9"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50658130" w14:textId="77777777" w:rsidR="00B34153" w:rsidRDefault="00B34153" w:rsidP="0033456C">
      <w:pPr>
        <w:pBdr>
          <w:bottom w:val="single" w:sz="4" w:space="1" w:color="auto"/>
        </w:pBdr>
        <w:spacing w:after="0" w:line="240" w:lineRule="auto"/>
        <w:rPr>
          <w:rFonts w:ascii="Garamond" w:eastAsia="Times New Roman" w:hAnsi="Garamond" w:cs="Courier New"/>
          <w:bCs/>
        </w:rPr>
      </w:pPr>
    </w:p>
    <w:p w14:paraId="3A289BF2" w14:textId="2C22DC2D" w:rsidR="00E32E8E" w:rsidRPr="0033456C" w:rsidRDefault="0033456C" w:rsidP="0033456C">
      <w:pPr>
        <w:pBdr>
          <w:bottom w:val="single" w:sz="4" w:space="1" w:color="auto"/>
        </w:pBdr>
        <w:spacing w:after="0" w:line="240" w:lineRule="auto"/>
        <w:rPr>
          <w:rFonts w:ascii="Verdana" w:eastAsia="Times New Roman" w:hAnsi="Verdana" w:cs="Courier New"/>
          <w:b/>
          <w:smallCaps/>
          <w:spacing w:val="-20"/>
          <w:sz w:val="52"/>
          <w:szCs w:val="52"/>
        </w:rPr>
      </w:pPr>
      <w:r>
        <w:rPr>
          <w:rFonts w:ascii="Verdana" w:eastAsia="Times New Roman" w:hAnsi="Verdana" w:cs="Courier New"/>
          <w:b/>
          <w:smallCaps/>
          <w:spacing w:val="-20"/>
          <w:sz w:val="52"/>
          <w:szCs w:val="52"/>
        </w:rPr>
        <w:lastRenderedPageBreak/>
        <w:t>I</w:t>
      </w:r>
      <w:r w:rsidR="00E32E8E" w:rsidRPr="00A7716D">
        <w:rPr>
          <w:rFonts w:ascii="Verdana" w:eastAsia="Times New Roman" w:hAnsi="Verdana" w:cs="Courier New"/>
          <w:b/>
          <w:smallCaps/>
          <w:spacing w:val="-20"/>
          <w:sz w:val="52"/>
          <w:szCs w:val="52"/>
        </w:rPr>
        <w:t>mplementation</w:t>
      </w:r>
      <w:r>
        <w:rPr>
          <w:rFonts w:ascii="Verdana" w:eastAsia="Times New Roman" w:hAnsi="Verdana" w:cs="Courier New"/>
          <w:b/>
          <w:smallCaps/>
          <w:spacing w:val="-20"/>
          <w:sz w:val="52"/>
          <w:szCs w:val="52"/>
        </w:rPr>
        <w:t xml:space="preserve"> &amp; Use of the Plan</w:t>
      </w:r>
    </w:p>
    <w:p w14:paraId="014C9F9C" w14:textId="77777777" w:rsidR="008E4B3E" w:rsidRPr="00D86387" w:rsidRDefault="008E4B3E" w:rsidP="003E4216">
      <w:pPr>
        <w:spacing w:after="0" w:line="276" w:lineRule="auto"/>
        <w:jc w:val="both"/>
        <w:rPr>
          <w:rFonts w:ascii="Garamond" w:eastAsia="Times New Roman" w:hAnsi="Garamond" w:cs="Times New Roman"/>
          <w:sz w:val="24"/>
          <w:szCs w:val="24"/>
        </w:rPr>
      </w:pPr>
    </w:p>
    <w:p w14:paraId="162AE9F4" w14:textId="62FD3514" w:rsidR="0033456C" w:rsidRPr="00D86387" w:rsidRDefault="0033456C" w:rsidP="0033456C">
      <w:pPr>
        <w:spacing w:after="0" w:line="276" w:lineRule="auto"/>
        <w:jc w:val="both"/>
        <w:rPr>
          <w:rFonts w:ascii="Garamond" w:eastAsia="Times New Roman" w:hAnsi="Garamond" w:cs="Times New Roman"/>
          <w:b/>
          <w:bCs/>
          <w:sz w:val="24"/>
          <w:szCs w:val="24"/>
        </w:rPr>
      </w:pPr>
      <w:r w:rsidRPr="0033456C">
        <w:rPr>
          <w:rFonts w:ascii="Garamond" w:eastAsia="Times New Roman" w:hAnsi="Garamond" w:cs="Times New Roman"/>
          <w:b/>
          <w:bCs/>
          <w:sz w:val="24"/>
          <w:szCs w:val="24"/>
        </w:rPr>
        <w:t>Purpose</w:t>
      </w:r>
    </w:p>
    <w:p w14:paraId="3E611097" w14:textId="77777777" w:rsidR="0033456C" w:rsidRPr="006339B6" w:rsidRDefault="0033456C" w:rsidP="0033456C">
      <w:pPr>
        <w:spacing w:after="0" w:line="276" w:lineRule="auto"/>
        <w:jc w:val="both"/>
        <w:rPr>
          <w:rFonts w:ascii="Garamond" w:eastAsia="Times New Roman" w:hAnsi="Garamond" w:cs="Times New Roman"/>
          <w:b/>
          <w:bCs/>
          <w:sz w:val="16"/>
          <w:szCs w:val="16"/>
        </w:rPr>
      </w:pPr>
    </w:p>
    <w:p w14:paraId="45AD3483" w14:textId="77777777" w:rsid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The East Texas Council of Governments (ETCOG) Regional Criminal Justice Strategic Plan (ERCJSP) serves as a roadmap for identifying, prioritizing, and addressing criminal justice needs throughout the 14-county region. The plan is designed to guide funding decisions, support cross-sector collaboration, and ensure alignment with state and federal priorities.</w:t>
      </w:r>
    </w:p>
    <w:p w14:paraId="77C95739" w14:textId="77777777" w:rsidR="002608FF" w:rsidRDefault="002608FF" w:rsidP="002608FF">
      <w:pPr>
        <w:spacing w:after="0" w:line="276" w:lineRule="auto"/>
        <w:jc w:val="both"/>
        <w:rPr>
          <w:rFonts w:ascii="Garamond" w:eastAsia="Times New Roman" w:hAnsi="Garamond" w:cs="Times New Roman"/>
          <w:sz w:val="24"/>
          <w:szCs w:val="24"/>
        </w:rPr>
      </w:pPr>
    </w:p>
    <w:p w14:paraId="20C46640" w14:textId="3618FDB2"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This document is intended for use by:</w:t>
      </w:r>
    </w:p>
    <w:p w14:paraId="299364DE" w14:textId="77777777" w:rsidR="002608FF" w:rsidRPr="002608FF" w:rsidRDefault="002608FF" w:rsidP="008E66DE">
      <w:pPr>
        <w:numPr>
          <w:ilvl w:val="0"/>
          <w:numId w:val="55"/>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Local and regional criminal justice agencies</w:t>
      </w:r>
    </w:p>
    <w:p w14:paraId="1691544B" w14:textId="77777777" w:rsidR="002608FF" w:rsidRPr="002608FF" w:rsidRDefault="002608FF" w:rsidP="008E66DE">
      <w:pPr>
        <w:numPr>
          <w:ilvl w:val="0"/>
          <w:numId w:val="55"/>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Nonprofit organizations and service providers</w:t>
      </w:r>
    </w:p>
    <w:p w14:paraId="605B8B33" w14:textId="77777777" w:rsidR="002608FF" w:rsidRPr="002608FF" w:rsidRDefault="002608FF" w:rsidP="008E66DE">
      <w:pPr>
        <w:numPr>
          <w:ilvl w:val="0"/>
          <w:numId w:val="55"/>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County and municipal leadership</w:t>
      </w:r>
    </w:p>
    <w:p w14:paraId="32F80815" w14:textId="77777777" w:rsidR="002608FF" w:rsidRPr="002608FF" w:rsidRDefault="002608FF" w:rsidP="008E66DE">
      <w:pPr>
        <w:numPr>
          <w:ilvl w:val="0"/>
          <w:numId w:val="55"/>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Grant applicants and program developers</w:t>
      </w:r>
    </w:p>
    <w:p w14:paraId="705ADE53" w14:textId="77777777" w:rsidR="002608FF" w:rsidRPr="002608FF" w:rsidRDefault="002608FF" w:rsidP="008E66DE">
      <w:pPr>
        <w:numPr>
          <w:ilvl w:val="0"/>
          <w:numId w:val="55"/>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State and federal funders</w:t>
      </w:r>
    </w:p>
    <w:p w14:paraId="4EDE9851" w14:textId="77777777" w:rsidR="0033456C" w:rsidRPr="0033456C" w:rsidRDefault="0033456C" w:rsidP="0033456C">
      <w:pPr>
        <w:spacing w:after="0" w:line="276" w:lineRule="auto"/>
        <w:ind w:left="720"/>
        <w:jc w:val="both"/>
        <w:rPr>
          <w:rFonts w:ascii="Garamond" w:eastAsia="Times New Roman" w:hAnsi="Garamond" w:cs="Times New Roman"/>
          <w:sz w:val="24"/>
          <w:szCs w:val="24"/>
        </w:rPr>
      </w:pPr>
    </w:p>
    <w:p w14:paraId="6C6A073D" w14:textId="3941953F" w:rsidR="0033456C" w:rsidRPr="0033456C" w:rsidRDefault="0033456C" w:rsidP="0033456C">
      <w:pPr>
        <w:spacing w:after="0" w:line="276" w:lineRule="auto"/>
        <w:jc w:val="both"/>
        <w:rPr>
          <w:rFonts w:ascii="Garamond" w:eastAsia="Times New Roman" w:hAnsi="Garamond" w:cs="Times New Roman"/>
          <w:sz w:val="24"/>
          <w:szCs w:val="24"/>
        </w:rPr>
      </w:pPr>
      <w:r w:rsidRPr="0033456C">
        <w:rPr>
          <w:rFonts w:ascii="Garamond" w:eastAsia="Times New Roman" w:hAnsi="Garamond" w:cs="Times New Roman"/>
          <w:sz w:val="24"/>
          <w:szCs w:val="24"/>
        </w:rPr>
        <w:t xml:space="preserve">The plan supports applicants in developing well-aligned projects and assists </w:t>
      </w:r>
      <w:r w:rsidR="002608FF">
        <w:rPr>
          <w:rFonts w:ascii="Garamond" w:eastAsia="Times New Roman" w:hAnsi="Garamond" w:cs="Times New Roman"/>
          <w:sz w:val="24"/>
          <w:szCs w:val="24"/>
        </w:rPr>
        <w:t xml:space="preserve">the </w:t>
      </w:r>
      <w:r w:rsidRPr="0033456C">
        <w:rPr>
          <w:rFonts w:ascii="Garamond" w:eastAsia="Times New Roman" w:hAnsi="Garamond" w:cs="Times New Roman"/>
          <w:sz w:val="24"/>
          <w:szCs w:val="24"/>
        </w:rPr>
        <w:t>CJAC in scoring proposals that best meet the needs of the 14-county region.</w:t>
      </w:r>
    </w:p>
    <w:p w14:paraId="3AA49AFC" w14:textId="77777777" w:rsidR="0033456C" w:rsidRPr="0033456C" w:rsidRDefault="00B82C39" w:rsidP="0033456C">
      <w:pPr>
        <w:spacing w:after="0" w:line="276" w:lineRule="auto"/>
        <w:jc w:val="both"/>
        <w:rPr>
          <w:rFonts w:ascii="Garamond" w:eastAsia="Times New Roman" w:hAnsi="Garamond" w:cs="Times New Roman"/>
          <w:sz w:val="24"/>
          <w:szCs w:val="24"/>
        </w:rPr>
      </w:pPr>
      <w:r>
        <w:rPr>
          <w:rFonts w:ascii="Garamond" w:eastAsia="Times New Roman" w:hAnsi="Garamond" w:cs="Times New Roman"/>
          <w:sz w:val="24"/>
          <w:szCs w:val="24"/>
        </w:rPr>
        <w:pict w14:anchorId="4658AB05">
          <v:rect id="_x0000_i1063" style="width:0;height:1.5pt" o:hralign="center" o:hrstd="t" o:hr="t" fillcolor="#a0a0a0" stroked="f"/>
        </w:pict>
      </w:r>
    </w:p>
    <w:p w14:paraId="0CFEDE3E" w14:textId="77777777" w:rsidR="001E3C7F" w:rsidRDefault="001E3C7F" w:rsidP="0033456C">
      <w:pPr>
        <w:spacing w:after="0" w:line="276" w:lineRule="auto"/>
        <w:jc w:val="both"/>
        <w:rPr>
          <w:rFonts w:ascii="Garamond" w:eastAsia="Times New Roman" w:hAnsi="Garamond" w:cs="Times New Roman"/>
          <w:b/>
          <w:bCs/>
          <w:sz w:val="24"/>
          <w:szCs w:val="24"/>
        </w:rPr>
      </w:pPr>
    </w:p>
    <w:p w14:paraId="49A83D03" w14:textId="77777777" w:rsidR="002608FF" w:rsidRDefault="002608FF" w:rsidP="002608FF">
      <w:pPr>
        <w:spacing w:after="0" w:line="276" w:lineRule="auto"/>
        <w:jc w:val="both"/>
        <w:rPr>
          <w:rFonts w:ascii="Garamond" w:eastAsia="Times New Roman" w:hAnsi="Garamond" w:cs="Times New Roman"/>
          <w:b/>
          <w:bCs/>
          <w:sz w:val="24"/>
          <w:szCs w:val="24"/>
        </w:rPr>
      </w:pPr>
      <w:r w:rsidRPr="002608FF">
        <w:rPr>
          <w:rFonts w:ascii="Garamond" w:eastAsia="Times New Roman" w:hAnsi="Garamond" w:cs="Times New Roman"/>
          <w:b/>
          <w:bCs/>
          <w:sz w:val="24"/>
          <w:szCs w:val="24"/>
        </w:rPr>
        <w:t>Implementation Strategy</w:t>
      </w:r>
    </w:p>
    <w:p w14:paraId="4F610EF6" w14:textId="77777777" w:rsidR="002608FF" w:rsidRPr="002608FF" w:rsidRDefault="002608FF" w:rsidP="002608FF">
      <w:pPr>
        <w:spacing w:after="0" w:line="276" w:lineRule="auto"/>
        <w:jc w:val="both"/>
        <w:rPr>
          <w:rFonts w:ascii="Garamond" w:eastAsia="Times New Roman" w:hAnsi="Garamond" w:cs="Times New Roman"/>
          <w:b/>
          <w:bCs/>
          <w:sz w:val="16"/>
          <w:szCs w:val="16"/>
        </w:rPr>
      </w:pPr>
    </w:p>
    <w:p w14:paraId="56397DDF" w14:textId="77777777" w:rsidR="002608FF" w:rsidRPr="002608FF" w:rsidRDefault="002608FF" w:rsidP="002608FF">
      <w:pPr>
        <w:spacing w:after="0" w:line="276" w:lineRule="auto"/>
        <w:jc w:val="both"/>
        <w:rPr>
          <w:rFonts w:ascii="Garamond" w:eastAsia="Times New Roman" w:hAnsi="Garamond" w:cs="Times New Roman"/>
          <w:b/>
          <w:bCs/>
          <w:sz w:val="24"/>
          <w:szCs w:val="24"/>
        </w:rPr>
      </w:pPr>
      <w:r w:rsidRPr="002608FF">
        <w:rPr>
          <w:rFonts w:ascii="Garamond" w:eastAsia="Times New Roman" w:hAnsi="Garamond" w:cs="Times New Roman"/>
          <w:b/>
          <w:bCs/>
          <w:sz w:val="24"/>
          <w:szCs w:val="24"/>
        </w:rPr>
        <w:t>1. Grant Prioritization and Review</w:t>
      </w:r>
    </w:p>
    <w:p w14:paraId="769EAF6C" w14:textId="77777777"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The plan directly informs the scoring and prioritization of grant applications submitted to ETCOG under the following Office of the Governor funding programs:</w:t>
      </w:r>
    </w:p>
    <w:p w14:paraId="40BCB327" w14:textId="77777777" w:rsidR="002608FF" w:rsidRPr="002608FF" w:rsidRDefault="002608FF" w:rsidP="008E66DE">
      <w:pPr>
        <w:numPr>
          <w:ilvl w:val="0"/>
          <w:numId w:val="56"/>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Criminal Justice Program (JAG)</w:t>
      </w:r>
    </w:p>
    <w:p w14:paraId="2231AED2" w14:textId="77777777" w:rsidR="002608FF" w:rsidRPr="002608FF" w:rsidRDefault="002608FF" w:rsidP="008E66DE">
      <w:pPr>
        <w:numPr>
          <w:ilvl w:val="0"/>
          <w:numId w:val="56"/>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General Victim Assistance – Direct Services Program (VOCA)</w:t>
      </w:r>
    </w:p>
    <w:p w14:paraId="670C64FC" w14:textId="77777777" w:rsidR="002608FF" w:rsidRPr="002608FF" w:rsidRDefault="002608FF" w:rsidP="008E66DE">
      <w:pPr>
        <w:numPr>
          <w:ilvl w:val="0"/>
          <w:numId w:val="56"/>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Violence Against Women Justice and Training Program (VAWA)</w:t>
      </w:r>
    </w:p>
    <w:p w14:paraId="618B0850" w14:textId="77777777" w:rsidR="002608FF" w:rsidRPr="002608FF" w:rsidRDefault="002608FF" w:rsidP="008E66DE">
      <w:pPr>
        <w:numPr>
          <w:ilvl w:val="0"/>
          <w:numId w:val="56"/>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Juvenile Justice and Truancy Prevention Program (JJDP)</w:t>
      </w:r>
    </w:p>
    <w:p w14:paraId="128EAFAB" w14:textId="77777777" w:rsidR="002608FF" w:rsidRDefault="002608FF" w:rsidP="002608FF">
      <w:pPr>
        <w:spacing w:after="0" w:line="276" w:lineRule="auto"/>
        <w:jc w:val="both"/>
        <w:rPr>
          <w:rFonts w:ascii="Garamond" w:eastAsia="Times New Roman" w:hAnsi="Garamond" w:cs="Times New Roman"/>
          <w:sz w:val="24"/>
          <w:szCs w:val="24"/>
        </w:rPr>
      </w:pPr>
    </w:p>
    <w:p w14:paraId="2DCACD10" w14:textId="3E31AB8A"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 xml:space="preserve">The </w:t>
      </w:r>
      <w:r w:rsidRPr="002608FF">
        <w:rPr>
          <w:rFonts w:ascii="Garamond" w:eastAsia="Times New Roman" w:hAnsi="Garamond" w:cs="Times New Roman"/>
          <w:b/>
          <w:bCs/>
          <w:sz w:val="24"/>
          <w:szCs w:val="24"/>
        </w:rPr>
        <w:t>Criminal Justice Advisory Committee (CJAC)</w:t>
      </w:r>
      <w:r w:rsidRPr="002608FF">
        <w:rPr>
          <w:rFonts w:ascii="Garamond" w:eastAsia="Times New Roman" w:hAnsi="Garamond" w:cs="Times New Roman"/>
          <w:sz w:val="24"/>
          <w:szCs w:val="24"/>
        </w:rPr>
        <w:t xml:space="preserve"> uses the plan as a reference when reviewing and scoring applications based on:</w:t>
      </w:r>
    </w:p>
    <w:p w14:paraId="5829BD25" w14:textId="77777777" w:rsidR="002608FF" w:rsidRPr="002608FF" w:rsidRDefault="002608FF" w:rsidP="008E66DE">
      <w:pPr>
        <w:numPr>
          <w:ilvl w:val="0"/>
          <w:numId w:val="57"/>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Alignment with regional priorities</w:t>
      </w:r>
    </w:p>
    <w:p w14:paraId="544A2894" w14:textId="77777777" w:rsidR="002608FF" w:rsidRPr="002608FF" w:rsidRDefault="002608FF" w:rsidP="008E66DE">
      <w:pPr>
        <w:numPr>
          <w:ilvl w:val="0"/>
          <w:numId w:val="57"/>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Demonstrated need and service gaps</w:t>
      </w:r>
    </w:p>
    <w:p w14:paraId="3C03A46F" w14:textId="77777777" w:rsidR="002608FF" w:rsidRPr="002608FF" w:rsidRDefault="002608FF" w:rsidP="008E66DE">
      <w:pPr>
        <w:numPr>
          <w:ilvl w:val="0"/>
          <w:numId w:val="57"/>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Geographic and population-specific impact</w:t>
      </w:r>
    </w:p>
    <w:p w14:paraId="72C81B06" w14:textId="77777777" w:rsidR="002608FF" w:rsidRPr="002608FF" w:rsidRDefault="002608FF" w:rsidP="008E66DE">
      <w:pPr>
        <w:numPr>
          <w:ilvl w:val="0"/>
          <w:numId w:val="57"/>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Feasibility and readiness of implementation</w:t>
      </w:r>
    </w:p>
    <w:p w14:paraId="21CA76B2" w14:textId="77777777" w:rsidR="002608FF" w:rsidRDefault="002608FF" w:rsidP="002608FF">
      <w:pPr>
        <w:spacing w:after="0" w:line="276" w:lineRule="auto"/>
        <w:jc w:val="both"/>
        <w:rPr>
          <w:rFonts w:ascii="Garamond" w:eastAsia="Times New Roman" w:hAnsi="Garamond" w:cs="Times New Roman"/>
          <w:sz w:val="24"/>
          <w:szCs w:val="24"/>
        </w:rPr>
      </w:pPr>
    </w:p>
    <w:p w14:paraId="01C1BA2E" w14:textId="06F5E122"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 xml:space="preserve">2. </w:t>
      </w:r>
      <w:r w:rsidRPr="002608FF">
        <w:rPr>
          <w:rFonts w:ascii="Garamond" w:eastAsia="Times New Roman" w:hAnsi="Garamond" w:cs="Times New Roman"/>
          <w:b/>
          <w:bCs/>
          <w:sz w:val="24"/>
          <w:szCs w:val="24"/>
        </w:rPr>
        <w:t>Plan Updates and Stakeholder Feedback</w:t>
      </w:r>
    </w:p>
    <w:p w14:paraId="00103A13" w14:textId="77777777"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ETCOG staff update the ERCJSP annually based on:</w:t>
      </w:r>
    </w:p>
    <w:p w14:paraId="0990A9B3" w14:textId="77777777" w:rsidR="002608FF" w:rsidRPr="002608FF" w:rsidRDefault="002608FF" w:rsidP="008E66DE">
      <w:pPr>
        <w:numPr>
          <w:ilvl w:val="0"/>
          <w:numId w:val="58"/>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New data from state and regional sources</w:t>
      </w:r>
    </w:p>
    <w:p w14:paraId="0DCAE462" w14:textId="77777777" w:rsidR="002608FF" w:rsidRPr="002608FF" w:rsidRDefault="002608FF" w:rsidP="008E66DE">
      <w:pPr>
        <w:numPr>
          <w:ilvl w:val="0"/>
          <w:numId w:val="58"/>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Stakeholder surveys and focus groups</w:t>
      </w:r>
    </w:p>
    <w:p w14:paraId="3BA83A7D" w14:textId="77777777" w:rsidR="002608FF" w:rsidRPr="002608FF" w:rsidRDefault="002608FF" w:rsidP="008E66DE">
      <w:pPr>
        <w:numPr>
          <w:ilvl w:val="0"/>
          <w:numId w:val="58"/>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Legislative changes or updates to grant program rules</w:t>
      </w:r>
    </w:p>
    <w:p w14:paraId="3FD8960E" w14:textId="77777777" w:rsidR="002608FF" w:rsidRPr="002608FF" w:rsidRDefault="002608FF" w:rsidP="008E66DE">
      <w:pPr>
        <w:numPr>
          <w:ilvl w:val="0"/>
          <w:numId w:val="58"/>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Lessons learned from funded programs and community partners</w:t>
      </w:r>
    </w:p>
    <w:p w14:paraId="09ECCB06" w14:textId="77777777" w:rsidR="002608FF" w:rsidRPr="002608FF" w:rsidRDefault="002608FF" w:rsidP="002608FF">
      <w:pPr>
        <w:spacing w:after="0" w:line="276" w:lineRule="auto"/>
        <w:ind w:left="720"/>
        <w:jc w:val="both"/>
        <w:rPr>
          <w:rFonts w:ascii="Garamond" w:eastAsia="Times New Roman" w:hAnsi="Garamond" w:cs="Times New Roman"/>
          <w:b/>
          <w:bCs/>
          <w:sz w:val="24"/>
          <w:szCs w:val="24"/>
        </w:rPr>
      </w:pPr>
    </w:p>
    <w:p w14:paraId="73016190" w14:textId="77777777"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lastRenderedPageBreak/>
        <w:t>Stakeholders are encouraged to submit feedback or recommended updates at any time. A major plan revision is conducted every 3–5 years in coordination with the CJAC.</w:t>
      </w:r>
    </w:p>
    <w:p w14:paraId="028360B8" w14:textId="4ACB5FF5" w:rsidR="0033456C" w:rsidRPr="00D86387" w:rsidRDefault="00B82C39" w:rsidP="0033456C">
      <w:pPr>
        <w:spacing w:after="0" w:line="276" w:lineRule="auto"/>
        <w:jc w:val="both"/>
        <w:rPr>
          <w:rFonts w:ascii="Garamond" w:eastAsia="Times New Roman" w:hAnsi="Garamond" w:cs="Times New Roman"/>
          <w:sz w:val="24"/>
          <w:szCs w:val="24"/>
        </w:rPr>
      </w:pPr>
      <w:r>
        <w:rPr>
          <w:rFonts w:ascii="Garamond" w:eastAsia="Times New Roman" w:hAnsi="Garamond" w:cs="Times New Roman"/>
          <w:sz w:val="24"/>
          <w:szCs w:val="24"/>
        </w:rPr>
        <w:pict w14:anchorId="52A5A852">
          <v:rect id="_x0000_i1064" style="width:0;height:1.5pt" o:hralign="center" o:hrstd="t" o:hr="t" fillcolor="#a0a0a0" stroked="f"/>
        </w:pict>
      </w:r>
    </w:p>
    <w:p w14:paraId="4A762366" w14:textId="77777777" w:rsidR="0033456C" w:rsidRDefault="0033456C" w:rsidP="003E4216">
      <w:pPr>
        <w:spacing w:after="0" w:line="276" w:lineRule="auto"/>
        <w:jc w:val="both"/>
        <w:rPr>
          <w:rFonts w:ascii="Garamond" w:eastAsia="Times New Roman" w:hAnsi="Garamond" w:cs="Times New Roman"/>
          <w:b/>
          <w:bCs/>
          <w:sz w:val="24"/>
          <w:szCs w:val="24"/>
        </w:rPr>
      </w:pPr>
    </w:p>
    <w:p w14:paraId="0E18B797" w14:textId="77777777" w:rsidR="002608FF" w:rsidRDefault="002608FF" w:rsidP="002608FF">
      <w:pPr>
        <w:spacing w:after="0" w:line="276" w:lineRule="auto"/>
        <w:jc w:val="both"/>
        <w:rPr>
          <w:rFonts w:ascii="Garamond" w:eastAsia="Times New Roman" w:hAnsi="Garamond" w:cs="Times New Roman"/>
          <w:b/>
          <w:bCs/>
          <w:sz w:val="24"/>
          <w:szCs w:val="24"/>
        </w:rPr>
      </w:pPr>
      <w:r w:rsidRPr="002608FF">
        <w:rPr>
          <w:rFonts w:ascii="Garamond" w:eastAsia="Times New Roman" w:hAnsi="Garamond" w:cs="Times New Roman"/>
          <w:b/>
          <w:bCs/>
          <w:sz w:val="24"/>
          <w:szCs w:val="24"/>
        </w:rPr>
        <w:t>Monitoring and Evaluation</w:t>
      </w:r>
    </w:p>
    <w:p w14:paraId="590B9072" w14:textId="77777777" w:rsidR="002608FF" w:rsidRPr="002608FF" w:rsidRDefault="002608FF" w:rsidP="002608FF">
      <w:pPr>
        <w:spacing w:after="0" w:line="276" w:lineRule="auto"/>
        <w:jc w:val="both"/>
        <w:rPr>
          <w:rFonts w:ascii="Garamond" w:eastAsia="Times New Roman" w:hAnsi="Garamond" w:cs="Times New Roman"/>
          <w:b/>
          <w:bCs/>
          <w:sz w:val="16"/>
          <w:szCs w:val="16"/>
        </w:rPr>
      </w:pPr>
    </w:p>
    <w:p w14:paraId="6547E249" w14:textId="77777777"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ETCOG tracks implementation of the ERCJSP through:</w:t>
      </w:r>
    </w:p>
    <w:p w14:paraId="11C100D6" w14:textId="77777777" w:rsidR="002608FF" w:rsidRPr="002608FF" w:rsidRDefault="002608FF" w:rsidP="008E66DE">
      <w:pPr>
        <w:numPr>
          <w:ilvl w:val="0"/>
          <w:numId w:val="59"/>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Monitoring outcomes and performance metrics from funded projects</w:t>
      </w:r>
    </w:p>
    <w:p w14:paraId="3449BDF3" w14:textId="77777777" w:rsidR="002608FF" w:rsidRPr="002608FF" w:rsidRDefault="002608FF" w:rsidP="008E66DE">
      <w:pPr>
        <w:numPr>
          <w:ilvl w:val="0"/>
          <w:numId w:val="59"/>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Annual grant impact summaries</w:t>
      </w:r>
    </w:p>
    <w:p w14:paraId="0C08F390" w14:textId="77777777" w:rsidR="002608FF" w:rsidRPr="002608FF" w:rsidRDefault="002608FF" w:rsidP="008E66DE">
      <w:pPr>
        <w:numPr>
          <w:ilvl w:val="0"/>
          <w:numId w:val="59"/>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Ongoing communication with regional stakeholders and providers</w:t>
      </w:r>
    </w:p>
    <w:p w14:paraId="4E749E73" w14:textId="77777777" w:rsidR="002608FF" w:rsidRPr="002608FF" w:rsidRDefault="002608FF" w:rsidP="008E66DE">
      <w:pPr>
        <w:numPr>
          <w:ilvl w:val="0"/>
          <w:numId w:val="59"/>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Identification of emerging trends, unmet needs, or duplications of service</w:t>
      </w:r>
    </w:p>
    <w:p w14:paraId="48DD3D68" w14:textId="77777777" w:rsidR="002608FF" w:rsidRDefault="002608FF" w:rsidP="002608FF">
      <w:pPr>
        <w:spacing w:after="0" w:line="276" w:lineRule="auto"/>
        <w:jc w:val="both"/>
        <w:rPr>
          <w:rFonts w:ascii="Garamond" w:eastAsia="Times New Roman" w:hAnsi="Garamond" w:cs="Times New Roman"/>
          <w:sz w:val="24"/>
          <w:szCs w:val="24"/>
        </w:rPr>
      </w:pPr>
    </w:p>
    <w:p w14:paraId="6AEF7206" w14:textId="2BB138D0"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These efforts ensure that the plan remains a living document—responsive to the evolving needs of East Texas communities.</w:t>
      </w:r>
    </w:p>
    <w:p w14:paraId="6F537D9C" w14:textId="743B6C5A" w:rsidR="0033456C" w:rsidRPr="00D86387" w:rsidRDefault="00B82C39" w:rsidP="003E4216">
      <w:pPr>
        <w:spacing w:after="0" w:line="276" w:lineRule="auto"/>
        <w:jc w:val="both"/>
        <w:rPr>
          <w:rFonts w:ascii="Garamond" w:eastAsia="Times New Roman" w:hAnsi="Garamond" w:cs="Times New Roman"/>
          <w:sz w:val="24"/>
          <w:szCs w:val="24"/>
        </w:rPr>
      </w:pPr>
      <w:r>
        <w:rPr>
          <w:rFonts w:ascii="Garamond" w:eastAsia="Times New Roman" w:hAnsi="Garamond" w:cs="Times New Roman"/>
          <w:sz w:val="24"/>
          <w:szCs w:val="24"/>
        </w:rPr>
        <w:pict w14:anchorId="43537850">
          <v:rect id="_x0000_i1065" style="width:0;height:1.5pt" o:hralign="center" o:hrstd="t" o:hr="t" fillcolor="#a0a0a0" stroked="f"/>
        </w:pict>
      </w:r>
    </w:p>
    <w:p w14:paraId="27C6FE3C" w14:textId="77777777" w:rsidR="0033456C" w:rsidRPr="00D86387" w:rsidRDefault="0033456C" w:rsidP="003E4216">
      <w:pPr>
        <w:spacing w:after="0" w:line="276" w:lineRule="auto"/>
        <w:jc w:val="both"/>
        <w:rPr>
          <w:rFonts w:ascii="Garamond" w:eastAsia="Times New Roman" w:hAnsi="Garamond" w:cs="Times New Roman"/>
          <w:sz w:val="24"/>
          <w:szCs w:val="24"/>
        </w:rPr>
      </w:pPr>
    </w:p>
    <w:p w14:paraId="53B10B06" w14:textId="77777777" w:rsidR="002608FF" w:rsidRDefault="002608FF" w:rsidP="002608FF">
      <w:pPr>
        <w:spacing w:after="0" w:line="276" w:lineRule="auto"/>
        <w:jc w:val="both"/>
        <w:rPr>
          <w:rFonts w:ascii="Garamond" w:eastAsia="Times New Roman" w:hAnsi="Garamond" w:cs="Times New Roman"/>
          <w:b/>
          <w:bCs/>
          <w:sz w:val="24"/>
          <w:szCs w:val="24"/>
        </w:rPr>
      </w:pPr>
      <w:r w:rsidRPr="002608FF">
        <w:rPr>
          <w:rFonts w:ascii="Garamond" w:eastAsia="Times New Roman" w:hAnsi="Garamond" w:cs="Times New Roman"/>
          <w:b/>
          <w:bCs/>
          <w:sz w:val="24"/>
          <w:szCs w:val="24"/>
        </w:rPr>
        <w:t>Promoting Collaboration</w:t>
      </w:r>
    </w:p>
    <w:p w14:paraId="3D9F91B4" w14:textId="77777777" w:rsidR="002608FF" w:rsidRPr="002608FF" w:rsidRDefault="002608FF" w:rsidP="002608FF">
      <w:pPr>
        <w:spacing w:after="0" w:line="276" w:lineRule="auto"/>
        <w:jc w:val="both"/>
        <w:rPr>
          <w:rFonts w:ascii="Garamond" w:eastAsia="Times New Roman" w:hAnsi="Garamond" w:cs="Times New Roman"/>
          <w:b/>
          <w:bCs/>
          <w:sz w:val="16"/>
          <w:szCs w:val="16"/>
        </w:rPr>
      </w:pPr>
    </w:p>
    <w:p w14:paraId="4A00D832" w14:textId="77777777"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The strategic plan serves as a tool to promote regional alignment, reduce service silos, and strengthen partnerships across systems. It encourages the development of:</w:t>
      </w:r>
    </w:p>
    <w:p w14:paraId="1D72C90A" w14:textId="77777777" w:rsidR="002608FF" w:rsidRPr="002608FF" w:rsidRDefault="002608FF" w:rsidP="008E66DE">
      <w:pPr>
        <w:numPr>
          <w:ilvl w:val="0"/>
          <w:numId w:val="60"/>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Multi-agency task forces</w:t>
      </w:r>
    </w:p>
    <w:p w14:paraId="57973410" w14:textId="77777777" w:rsidR="002608FF" w:rsidRPr="002608FF" w:rsidRDefault="002608FF" w:rsidP="008E66DE">
      <w:pPr>
        <w:numPr>
          <w:ilvl w:val="0"/>
          <w:numId w:val="60"/>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Coordinated victim response teams</w:t>
      </w:r>
    </w:p>
    <w:p w14:paraId="5EB522D3" w14:textId="77777777" w:rsidR="002608FF" w:rsidRPr="002608FF" w:rsidRDefault="002608FF" w:rsidP="008E66DE">
      <w:pPr>
        <w:numPr>
          <w:ilvl w:val="0"/>
          <w:numId w:val="60"/>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Integrated mental health and substance use service models</w:t>
      </w:r>
    </w:p>
    <w:p w14:paraId="6605F0C3" w14:textId="77777777" w:rsidR="002608FF" w:rsidRPr="002608FF" w:rsidRDefault="002608FF" w:rsidP="008E66DE">
      <w:pPr>
        <w:numPr>
          <w:ilvl w:val="0"/>
          <w:numId w:val="60"/>
        </w:num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Shared resource strategies for rural and underserved areas</w:t>
      </w:r>
    </w:p>
    <w:p w14:paraId="56C1C7E3" w14:textId="77777777" w:rsidR="0033456C" w:rsidRDefault="0033456C" w:rsidP="003E4216">
      <w:pPr>
        <w:spacing w:after="0" w:line="276" w:lineRule="auto"/>
        <w:jc w:val="both"/>
        <w:rPr>
          <w:rFonts w:ascii="Garamond" w:eastAsia="Times New Roman" w:hAnsi="Garamond" w:cs="Times New Roman"/>
          <w:sz w:val="24"/>
          <w:szCs w:val="24"/>
        </w:rPr>
      </w:pPr>
    </w:p>
    <w:p w14:paraId="2418E1DB" w14:textId="54DDB832" w:rsidR="002608FF" w:rsidRDefault="00B82C39" w:rsidP="003E4216">
      <w:pPr>
        <w:spacing w:after="0" w:line="276" w:lineRule="auto"/>
        <w:jc w:val="both"/>
        <w:rPr>
          <w:rFonts w:ascii="Garamond" w:eastAsia="Times New Roman" w:hAnsi="Garamond" w:cs="Times New Roman"/>
          <w:sz w:val="24"/>
          <w:szCs w:val="24"/>
        </w:rPr>
      </w:pPr>
      <w:r>
        <w:rPr>
          <w:rFonts w:ascii="Garamond" w:eastAsia="Times New Roman" w:hAnsi="Garamond" w:cs="Times New Roman"/>
          <w:sz w:val="24"/>
          <w:szCs w:val="24"/>
        </w:rPr>
        <w:pict w14:anchorId="699D5BF5">
          <v:rect id="_x0000_i1066" style="width:0;height:1.5pt" o:hralign="center" o:hrstd="t" o:hr="t" fillcolor="#a0a0a0" stroked="f"/>
        </w:pict>
      </w:r>
    </w:p>
    <w:p w14:paraId="734CFC28" w14:textId="77777777" w:rsidR="002608FF" w:rsidRPr="00D86387" w:rsidRDefault="002608FF" w:rsidP="003E4216">
      <w:pPr>
        <w:spacing w:after="0" w:line="276" w:lineRule="auto"/>
        <w:jc w:val="both"/>
        <w:rPr>
          <w:rFonts w:ascii="Garamond" w:eastAsia="Times New Roman" w:hAnsi="Garamond" w:cs="Times New Roman"/>
          <w:sz w:val="24"/>
          <w:szCs w:val="24"/>
        </w:rPr>
      </w:pPr>
    </w:p>
    <w:p w14:paraId="4B506B81" w14:textId="77777777" w:rsidR="002608FF" w:rsidRDefault="002608FF" w:rsidP="002608FF">
      <w:pPr>
        <w:spacing w:after="0" w:line="276" w:lineRule="auto"/>
        <w:jc w:val="both"/>
        <w:rPr>
          <w:rFonts w:ascii="Garamond" w:eastAsia="Times New Roman" w:hAnsi="Garamond" w:cs="Times New Roman"/>
          <w:b/>
          <w:bCs/>
          <w:sz w:val="24"/>
          <w:szCs w:val="24"/>
        </w:rPr>
      </w:pPr>
      <w:r w:rsidRPr="002608FF">
        <w:rPr>
          <w:rFonts w:ascii="Garamond" w:eastAsia="Times New Roman" w:hAnsi="Garamond" w:cs="Times New Roman"/>
          <w:b/>
          <w:bCs/>
          <w:sz w:val="24"/>
          <w:szCs w:val="24"/>
        </w:rPr>
        <w:t>Conclusion</w:t>
      </w:r>
    </w:p>
    <w:p w14:paraId="1065F3F0" w14:textId="77777777" w:rsidR="002608FF" w:rsidRPr="002608FF" w:rsidRDefault="002608FF" w:rsidP="002608FF">
      <w:pPr>
        <w:spacing w:after="0" w:line="276" w:lineRule="auto"/>
        <w:jc w:val="both"/>
        <w:rPr>
          <w:rFonts w:ascii="Garamond" w:eastAsia="Times New Roman" w:hAnsi="Garamond" w:cs="Times New Roman"/>
          <w:b/>
          <w:bCs/>
          <w:sz w:val="16"/>
          <w:szCs w:val="16"/>
        </w:rPr>
      </w:pPr>
    </w:p>
    <w:p w14:paraId="67390BC1" w14:textId="77777777" w:rsidR="002608FF" w:rsidRPr="002608FF" w:rsidRDefault="002608FF" w:rsidP="002608FF">
      <w:pPr>
        <w:spacing w:after="0" w:line="276" w:lineRule="auto"/>
        <w:jc w:val="both"/>
        <w:rPr>
          <w:rFonts w:ascii="Garamond" w:eastAsia="Times New Roman" w:hAnsi="Garamond" w:cs="Times New Roman"/>
          <w:sz w:val="24"/>
          <w:szCs w:val="24"/>
        </w:rPr>
      </w:pPr>
      <w:r w:rsidRPr="002608FF">
        <w:rPr>
          <w:rFonts w:ascii="Garamond" w:eastAsia="Times New Roman" w:hAnsi="Garamond" w:cs="Times New Roman"/>
          <w:sz w:val="24"/>
          <w:szCs w:val="24"/>
        </w:rPr>
        <w:t>This Regional Criminal Justice Strategic Plan represents a collective vision for a safer, healthier, and more equitable East Texas. It reflects the voices of law enforcement officers, prosecutors, victims, youth advocates, mental health professionals, and nonprofit partners—working together to ensure that every county has the tools and resources it needs to address crime, support recovery, and protect its most vulnerable residents.</w:t>
      </w:r>
    </w:p>
    <w:p w14:paraId="171227C9" w14:textId="77777777" w:rsidR="0033456C" w:rsidRPr="00D86387" w:rsidRDefault="0033456C" w:rsidP="003E4216">
      <w:pPr>
        <w:spacing w:after="0" w:line="276" w:lineRule="auto"/>
        <w:jc w:val="both"/>
        <w:rPr>
          <w:rFonts w:ascii="Garamond" w:eastAsia="Times New Roman" w:hAnsi="Garamond" w:cs="Times New Roman"/>
          <w:sz w:val="24"/>
          <w:szCs w:val="24"/>
        </w:rPr>
      </w:pPr>
    </w:p>
    <w:p w14:paraId="758918E7" w14:textId="77777777" w:rsidR="0033456C" w:rsidRDefault="0033456C" w:rsidP="003E4216">
      <w:pPr>
        <w:spacing w:after="0" w:line="276" w:lineRule="auto"/>
        <w:jc w:val="both"/>
        <w:rPr>
          <w:rFonts w:ascii="Garamond" w:eastAsia="Times New Roman" w:hAnsi="Garamond" w:cs="Times New Roman"/>
          <w:sz w:val="24"/>
          <w:szCs w:val="24"/>
        </w:rPr>
      </w:pPr>
    </w:p>
    <w:p w14:paraId="3F5D6926" w14:textId="77777777" w:rsidR="002608FF" w:rsidRDefault="002608FF" w:rsidP="003E4216">
      <w:pPr>
        <w:spacing w:after="0" w:line="276" w:lineRule="auto"/>
        <w:jc w:val="both"/>
        <w:rPr>
          <w:rFonts w:ascii="Garamond" w:eastAsia="Times New Roman" w:hAnsi="Garamond" w:cs="Times New Roman"/>
          <w:sz w:val="24"/>
          <w:szCs w:val="24"/>
        </w:rPr>
      </w:pPr>
    </w:p>
    <w:p w14:paraId="3CDC9895" w14:textId="77777777" w:rsidR="002608FF" w:rsidRDefault="002608FF" w:rsidP="003E4216">
      <w:pPr>
        <w:spacing w:after="0" w:line="276" w:lineRule="auto"/>
        <w:jc w:val="both"/>
        <w:rPr>
          <w:rFonts w:ascii="Garamond" w:eastAsia="Times New Roman" w:hAnsi="Garamond" w:cs="Times New Roman"/>
          <w:sz w:val="24"/>
          <w:szCs w:val="24"/>
        </w:rPr>
      </w:pPr>
    </w:p>
    <w:p w14:paraId="3D632925" w14:textId="77777777" w:rsidR="002608FF" w:rsidRDefault="002608FF" w:rsidP="003E4216">
      <w:pPr>
        <w:spacing w:after="0" w:line="276" w:lineRule="auto"/>
        <w:jc w:val="both"/>
        <w:rPr>
          <w:rFonts w:ascii="Garamond" w:eastAsia="Times New Roman" w:hAnsi="Garamond" w:cs="Times New Roman"/>
          <w:sz w:val="24"/>
          <w:szCs w:val="24"/>
        </w:rPr>
      </w:pPr>
    </w:p>
    <w:p w14:paraId="2ACD7EDD" w14:textId="77777777" w:rsidR="002608FF" w:rsidRDefault="002608FF" w:rsidP="003E4216">
      <w:pPr>
        <w:spacing w:after="0" w:line="276" w:lineRule="auto"/>
        <w:jc w:val="both"/>
        <w:rPr>
          <w:rFonts w:ascii="Garamond" w:eastAsia="Times New Roman" w:hAnsi="Garamond" w:cs="Times New Roman"/>
          <w:sz w:val="24"/>
          <w:szCs w:val="24"/>
        </w:rPr>
      </w:pPr>
    </w:p>
    <w:p w14:paraId="20126D63" w14:textId="77777777" w:rsidR="002608FF" w:rsidRDefault="002608FF" w:rsidP="003E4216">
      <w:pPr>
        <w:spacing w:after="0" w:line="276" w:lineRule="auto"/>
        <w:jc w:val="both"/>
        <w:rPr>
          <w:rFonts w:ascii="Garamond" w:eastAsia="Times New Roman" w:hAnsi="Garamond" w:cs="Times New Roman"/>
          <w:sz w:val="24"/>
          <w:szCs w:val="24"/>
        </w:rPr>
      </w:pPr>
    </w:p>
    <w:p w14:paraId="28818269" w14:textId="77777777" w:rsidR="002608FF" w:rsidRDefault="002608FF" w:rsidP="003E4216">
      <w:pPr>
        <w:spacing w:after="0" w:line="276" w:lineRule="auto"/>
        <w:jc w:val="both"/>
        <w:rPr>
          <w:rFonts w:ascii="Garamond" w:eastAsia="Times New Roman" w:hAnsi="Garamond" w:cs="Times New Roman"/>
          <w:sz w:val="24"/>
          <w:szCs w:val="24"/>
        </w:rPr>
      </w:pPr>
    </w:p>
    <w:p w14:paraId="1A30D5AC" w14:textId="77777777" w:rsidR="002608FF" w:rsidRDefault="002608FF" w:rsidP="003E4216">
      <w:pPr>
        <w:spacing w:after="0" w:line="276" w:lineRule="auto"/>
        <w:jc w:val="both"/>
        <w:rPr>
          <w:rFonts w:ascii="Garamond" w:eastAsia="Times New Roman" w:hAnsi="Garamond" w:cs="Times New Roman"/>
          <w:sz w:val="24"/>
          <w:szCs w:val="24"/>
        </w:rPr>
      </w:pPr>
    </w:p>
    <w:p w14:paraId="37A5966F" w14:textId="77777777" w:rsidR="002608FF" w:rsidRDefault="002608FF" w:rsidP="003E4216">
      <w:pPr>
        <w:spacing w:after="0" w:line="276" w:lineRule="auto"/>
        <w:jc w:val="both"/>
        <w:rPr>
          <w:rFonts w:ascii="Garamond" w:eastAsia="Times New Roman" w:hAnsi="Garamond" w:cs="Times New Roman"/>
          <w:sz w:val="24"/>
          <w:szCs w:val="24"/>
        </w:rPr>
      </w:pPr>
    </w:p>
    <w:p w14:paraId="30FA6308" w14:textId="77777777" w:rsidR="002608FF" w:rsidRDefault="002608FF" w:rsidP="003E4216">
      <w:pPr>
        <w:spacing w:after="0" w:line="276" w:lineRule="auto"/>
        <w:jc w:val="both"/>
        <w:rPr>
          <w:rFonts w:ascii="Garamond" w:eastAsia="Times New Roman" w:hAnsi="Garamond" w:cs="Times New Roman"/>
          <w:sz w:val="24"/>
          <w:szCs w:val="24"/>
        </w:rPr>
      </w:pPr>
    </w:p>
    <w:p w14:paraId="3255C113" w14:textId="77777777" w:rsidR="002608FF" w:rsidRDefault="002608FF" w:rsidP="003E4216">
      <w:pPr>
        <w:spacing w:after="0" w:line="276" w:lineRule="auto"/>
        <w:jc w:val="both"/>
        <w:rPr>
          <w:rFonts w:ascii="Garamond" w:eastAsia="Times New Roman" w:hAnsi="Garamond" w:cs="Times New Roman"/>
          <w:sz w:val="24"/>
          <w:szCs w:val="24"/>
        </w:rPr>
      </w:pPr>
    </w:p>
    <w:p w14:paraId="192E7148" w14:textId="77777777" w:rsidR="002608FF" w:rsidRDefault="002608FF" w:rsidP="003E4216">
      <w:pPr>
        <w:spacing w:after="0" w:line="276" w:lineRule="auto"/>
        <w:jc w:val="both"/>
        <w:rPr>
          <w:rFonts w:ascii="Garamond" w:eastAsia="Times New Roman" w:hAnsi="Garamond" w:cs="Times New Roman"/>
          <w:sz w:val="24"/>
          <w:szCs w:val="24"/>
        </w:rPr>
      </w:pPr>
    </w:p>
    <w:p w14:paraId="5101CDC7" w14:textId="77777777" w:rsidR="002608FF" w:rsidRDefault="002608FF" w:rsidP="003E4216">
      <w:pPr>
        <w:spacing w:after="0" w:line="276" w:lineRule="auto"/>
        <w:jc w:val="both"/>
        <w:rPr>
          <w:rFonts w:ascii="Garamond" w:eastAsia="Times New Roman" w:hAnsi="Garamond" w:cs="Times New Roman"/>
          <w:sz w:val="24"/>
          <w:szCs w:val="24"/>
        </w:rPr>
      </w:pPr>
    </w:p>
    <w:p w14:paraId="26538150" w14:textId="1A60C881" w:rsidR="00EB4108" w:rsidRPr="00D86387" w:rsidRDefault="007D67DD" w:rsidP="00EB4108">
      <w:pPr>
        <w:pBdr>
          <w:bottom w:val="single" w:sz="4" w:space="1" w:color="auto"/>
        </w:pBdr>
        <w:spacing w:after="0" w:line="240" w:lineRule="auto"/>
        <w:rPr>
          <w:rFonts w:ascii="Garamond" w:eastAsia="Times New Roman" w:hAnsi="Garamond" w:cs="Courier New"/>
          <w:b/>
          <w:smallCaps/>
          <w:spacing w:val="-20"/>
          <w:sz w:val="52"/>
          <w:szCs w:val="52"/>
        </w:rPr>
      </w:pPr>
      <w:r w:rsidRPr="00D86387">
        <w:rPr>
          <w:rFonts w:ascii="Garamond" w:eastAsia="Times New Roman" w:hAnsi="Garamond" w:cs="Courier New"/>
          <w:b/>
          <w:smallCaps/>
          <w:spacing w:val="-20"/>
          <w:sz w:val="52"/>
          <w:szCs w:val="52"/>
        </w:rPr>
        <w:lastRenderedPageBreak/>
        <w:t>Appendices</w:t>
      </w:r>
    </w:p>
    <w:p w14:paraId="09F762CA" w14:textId="77777777" w:rsidR="0063556C" w:rsidRPr="00D86387" w:rsidRDefault="0063556C" w:rsidP="0063556C">
      <w:pPr>
        <w:spacing w:after="0" w:line="276" w:lineRule="auto"/>
        <w:jc w:val="both"/>
        <w:rPr>
          <w:rFonts w:ascii="Garamond" w:eastAsia="Times New Roman" w:hAnsi="Garamond" w:cs="Times New Roman"/>
          <w:b/>
          <w:bCs/>
          <w:sz w:val="24"/>
          <w:szCs w:val="24"/>
        </w:rPr>
      </w:pPr>
    </w:p>
    <w:p w14:paraId="2C03334A" w14:textId="1866FC22" w:rsidR="0063556C" w:rsidRPr="00554DCC" w:rsidRDefault="00554DCC" w:rsidP="0063556C">
      <w:pPr>
        <w:spacing w:after="0" w:line="276" w:lineRule="auto"/>
        <w:jc w:val="both"/>
        <w:rPr>
          <w:rFonts w:ascii="Garamond" w:eastAsia="Times New Roman" w:hAnsi="Garamond" w:cs="Times New Roman"/>
          <w:sz w:val="24"/>
          <w:szCs w:val="24"/>
        </w:rPr>
      </w:pPr>
      <w:r w:rsidRPr="000E4E95">
        <w:rPr>
          <w:rFonts w:ascii="Verdana" w:eastAsia="Times New Roman" w:hAnsi="Verdana" w:cs="Courier New"/>
          <w:bCs/>
          <w:noProof/>
          <w:color w:val="0070C0"/>
          <w:spacing w:val="-20"/>
          <w:sz w:val="24"/>
          <w:szCs w:val="24"/>
        </w:rPr>
        <w:drawing>
          <wp:anchor distT="0" distB="0" distL="114300" distR="114300" simplePos="0" relativeHeight="251678720" behindDoc="1" locked="0" layoutInCell="1" allowOverlap="1" wp14:anchorId="6C0B84D0" wp14:editId="564CD8EC">
            <wp:simplePos x="0" y="0"/>
            <wp:positionH relativeFrom="margin">
              <wp:posOffset>282271</wp:posOffset>
            </wp:positionH>
            <wp:positionV relativeFrom="paragraph">
              <wp:posOffset>179926</wp:posOffset>
            </wp:positionV>
            <wp:extent cx="5377815" cy="4452590"/>
            <wp:effectExtent l="0" t="0" r="0" b="5715"/>
            <wp:wrapNone/>
            <wp:docPr id="482161605" name="Picture 482161605" descr="Region Cropped (640x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Region Cropped (640x56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380387" cy="4454719"/>
                    </a:xfrm>
                    <a:prstGeom prst="rect">
                      <a:avLst/>
                    </a:prstGeom>
                    <a:noFill/>
                    <a:ln>
                      <a:noFill/>
                    </a:ln>
                  </pic:spPr>
                </pic:pic>
              </a:graphicData>
            </a:graphic>
            <wp14:sizeRelH relativeFrom="page">
              <wp14:pctWidth>0</wp14:pctWidth>
            </wp14:sizeRelH>
            <wp14:sizeRelV relativeFrom="page">
              <wp14:pctHeight>0</wp14:pctHeight>
            </wp14:sizeRelV>
          </wp:anchor>
        </w:drawing>
      </w:r>
      <w:r w:rsidR="0063556C" w:rsidRPr="0063556C">
        <w:rPr>
          <w:rFonts w:ascii="Garamond" w:eastAsia="Times New Roman" w:hAnsi="Garamond" w:cs="Times New Roman"/>
          <w:b/>
          <w:bCs/>
          <w:sz w:val="24"/>
          <w:szCs w:val="24"/>
        </w:rPr>
        <w:t>Appendix A: Regional Map and Service Area Overview</w:t>
      </w:r>
    </w:p>
    <w:p w14:paraId="49C07F93" w14:textId="79FD3F31" w:rsidR="0073454C" w:rsidRDefault="0073454C" w:rsidP="0063556C">
      <w:pPr>
        <w:spacing w:after="0" w:line="276" w:lineRule="auto"/>
        <w:jc w:val="both"/>
        <w:rPr>
          <w:rFonts w:ascii="Garamond" w:eastAsia="Times New Roman" w:hAnsi="Garamond" w:cs="Times New Roman"/>
          <w:i/>
          <w:iCs/>
          <w:sz w:val="24"/>
          <w:szCs w:val="24"/>
          <w:highlight w:val="yellow"/>
        </w:rPr>
      </w:pPr>
    </w:p>
    <w:p w14:paraId="1381FE0E" w14:textId="77777777" w:rsidR="0063556C" w:rsidRDefault="0063556C" w:rsidP="0063556C">
      <w:pPr>
        <w:spacing w:after="0" w:line="276" w:lineRule="auto"/>
        <w:jc w:val="both"/>
        <w:rPr>
          <w:rFonts w:ascii="Garamond" w:eastAsia="Times New Roman" w:hAnsi="Garamond" w:cs="Times New Roman"/>
          <w:i/>
          <w:iCs/>
          <w:sz w:val="24"/>
          <w:szCs w:val="24"/>
        </w:rPr>
      </w:pPr>
    </w:p>
    <w:p w14:paraId="1B55446D" w14:textId="77777777" w:rsidR="0073454C" w:rsidRDefault="0073454C" w:rsidP="0063556C">
      <w:pPr>
        <w:spacing w:after="0" w:line="276" w:lineRule="auto"/>
        <w:jc w:val="both"/>
        <w:rPr>
          <w:rFonts w:ascii="Garamond" w:eastAsia="Times New Roman" w:hAnsi="Garamond" w:cs="Times New Roman"/>
          <w:i/>
          <w:iCs/>
          <w:sz w:val="24"/>
          <w:szCs w:val="24"/>
        </w:rPr>
      </w:pPr>
    </w:p>
    <w:p w14:paraId="6909F438" w14:textId="77777777" w:rsidR="0073454C" w:rsidRDefault="0073454C" w:rsidP="0063556C">
      <w:pPr>
        <w:spacing w:after="0" w:line="276" w:lineRule="auto"/>
        <w:jc w:val="both"/>
        <w:rPr>
          <w:rFonts w:ascii="Garamond" w:eastAsia="Times New Roman" w:hAnsi="Garamond" w:cs="Times New Roman"/>
          <w:i/>
          <w:iCs/>
          <w:sz w:val="24"/>
          <w:szCs w:val="24"/>
        </w:rPr>
      </w:pPr>
    </w:p>
    <w:p w14:paraId="79F933F4" w14:textId="77777777" w:rsidR="0073454C" w:rsidRDefault="0073454C" w:rsidP="0063556C">
      <w:pPr>
        <w:spacing w:after="0" w:line="276" w:lineRule="auto"/>
        <w:jc w:val="both"/>
        <w:rPr>
          <w:rFonts w:ascii="Garamond" w:eastAsia="Times New Roman" w:hAnsi="Garamond" w:cs="Times New Roman"/>
          <w:i/>
          <w:iCs/>
          <w:sz w:val="24"/>
          <w:szCs w:val="24"/>
        </w:rPr>
      </w:pPr>
    </w:p>
    <w:p w14:paraId="2465A537" w14:textId="77777777" w:rsidR="0073454C" w:rsidRDefault="0073454C" w:rsidP="0063556C">
      <w:pPr>
        <w:spacing w:after="0" w:line="276" w:lineRule="auto"/>
        <w:jc w:val="both"/>
        <w:rPr>
          <w:rFonts w:ascii="Garamond" w:eastAsia="Times New Roman" w:hAnsi="Garamond" w:cs="Times New Roman"/>
          <w:i/>
          <w:iCs/>
          <w:sz w:val="24"/>
          <w:szCs w:val="24"/>
        </w:rPr>
      </w:pPr>
    </w:p>
    <w:p w14:paraId="48DD0021" w14:textId="77777777" w:rsidR="0073454C" w:rsidRDefault="0073454C" w:rsidP="0063556C">
      <w:pPr>
        <w:spacing w:after="0" w:line="276" w:lineRule="auto"/>
        <w:jc w:val="both"/>
        <w:rPr>
          <w:rFonts w:ascii="Garamond" w:eastAsia="Times New Roman" w:hAnsi="Garamond" w:cs="Times New Roman"/>
          <w:i/>
          <w:iCs/>
          <w:sz w:val="24"/>
          <w:szCs w:val="24"/>
        </w:rPr>
      </w:pPr>
    </w:p>
    <w:p w14:paraId="753B9F50" w14:textId="77777777" w:rsidR="0073454C" w:rsidRDefault="0073454C" w:rsidP="0063556C">
      <w:pPr>
        <w:spacing w:after="0" w:line="276" w:lineRule="auto"/>
        <w:jc w:val="both"/>
        <w:rPr>
          <w:rFonts w:ascii="Garamond" w:eastAsia="Times New Roman" w:hAnsi="Garamond" w:cs="Times New Roman"/>
          <w:i/>
          <w:iCs/>
          <w:sz w:val="24"/>
          <w:szCs w:val="24"/>
        </w:rPr>
      </w:pPr>
    </w:p>
    <w:p w14:paraId="567F09F8" w14:textId="77777777" w:rsidR="0073454C" w:rsidRDefault="0073454C" w:rsidP="0063556C">
      <w:pPr>
        <w:spacing w:after="0" w:line="276" w:lineRule="auto"/>
        <w:jc w:val="both"/>
        <w:rPr>
          <w:rFonts w:ascii="Garamond" w:eastAsia="Times New Roman" w:hAnsi="Garamond" w:cs="Times New Roman"/>
          <w:i/>
          <w:iCs/>
          <w:sz w:val="24"/>
          <w:szCs w:val="24"/>
        </w:rPr>
      </w:pPr>
    </w:p>
    <w:p w14:paraId="53DA62DD" w14:textId="77777777" w:rsidR="0073454C" w:rsidRDefault="0073454C" w:rsidP="0063556C">
      <w:pPr>
        <w:spacing w:after="0" w:line="276" w:lineRule="auto"/>
        <w:jc w:val="both"/>
        <w:rPr>
          <w:rFonts w:ascii="Garamond" w:eastAsia="Times New Roman" w:hAnsi="Garamond" w:cs="Times New Roman"/>
          <w:i/>
          <w:iCs/>
          <w:sz w:val="24"/>
          <w:szCs w:val="24"/>
        </w:rPr>
      </w:pPr>
    </w:p>
    <w:p w14:paraId="0022DC3C" w14:textId="77777777" w:rsidR="0073454C" w:rsidRDefault="0073454C" w:rsidP="0063556C">
      <w:pPr>
        <w:spacing w:after="0" w:line="276" w:lineRule="auto"/>
        <w:jc w:val="both"/>
        <w:rPr>
          <w:rFonts w:ascii="Garamond" w:eastAsia="Times New Roman" w:hAnsi="Garamond" w:cs="Times New Roman"/>
          <w:i/>
          <w:iCs/>
          <w:sz w:val="24"/>
          <w:szCs w:val="24"/>
        </w:rPr>
      </w:pPr>
    </w:p>
    <w:p w14:paraId="274B499F" w14:textId="77777777" w:rsidR="0073454C" w:rsidRDefault="0073454C" w:rsidP="0063556C">
      <w:pPr>
        <w:spacing w:after="0" w:line="276" w:lineRule="auto"/>
        <w:jc w:val="both"/>
        <w:rPr>
          <w:rFonts w:ascii="Garamond" w:eastAsia="Times New Roman" w:hAnsi="Garamond" w:cs="Times New Roman"/>
          <w:i/>
          <w:iCs/>
          <w:sz w:val="24"/>
          <w:szCs w:val="24"/>
        </w:rPr>
      </w:pPr>
    </w:p>
    <w:p w14:paraId="4B4EFBD9" w14:textId="77777777" w:rsidR="0073454C" w:rsidRDefault="0073454C" w:rsidP="0063556C">
      <w:pPr>
        <w:spacing w:after="0" w:line="276" w:lineRule="auto"/>
        <w:jc w:val="both"/>
        <w:rPr>
          <w:rFonts w:ascii="Garamond" w:eastAsia="Times New Roman" w:hAnsi="Garamond" w:cs="Times New Roman"/>
          <w:i/>
          <w:iCs/>
          <w:sz w:val="24"/>
          <w:szCs w:val="24"/>
        </w:rPr>
      </w:pPr>
    </w:p>
    <w:p w14:paraId="6A556342" w14:textId="77777777" w:rsidR="0073454C" w:rsidRDefault="0073454C" w:rsidP="0063556C">
      <w:pPr>
        <w:spacing w:after="0" w:line="276" w:lineRule="auto"/>
        <w:jc w:val="both"/>
        <w:rPr>
          <w:rFonts w:ascii="Garamond" w:eastAsia="Times New Roman" w:hAnsi="Garamond" w:cs="Times New Roman"/>
          <w:i/>
          <w:iCs/>
          <w:sz w:val="24"/>
          <w:szCs w:val="24"/>
        </w:rPr>
      </w:pPr>
    </w:p>
    <w:p w14:paraId="3C868393" w14:textId="77777777" w:rsidR="0073454C" w:rsidRDefault="0073454C" w:rsidP="0063556C">
      <w:pPr>
        <w:spacing w:after="0" w:line="276" w:lineRule="auto"/>
        <w:jc w:val="both"/>
        <w:rPr>
          <w:rFonts w:ascii="Garamond" w:eastAsia="Times New Roman" w:hAnsi="Garamond" w:cs="Times New Roman"/>
          <w:i/>
          <w:iCs/>
          <w:sz w:val="24"/>
          <w:szCs w:val="24"/>
        </w:rPr>
      </w:pPr>
    </w:p>
    <w:p w14:paraId="3284D657" w14:textId="77777777" w:rsidR="0073454C" w:rsidRDefault="0073454C" w:rsidP="0063556C">
      <w:pPr>
        <w:spacing w:after="0" w:line="276" w:lineRule="auto"/>
        <w:jc w:val="both"/>
        <w:rPr>
          <w:rFonts w:ascii="Garamond" w:eastAsia="Times New Roman" w:hAnsi="Garamond" w:cs="Times New Roman"/>
          <w:i/>
          <w:iCs/>
          <w:sz w:val="24"/>
          <w:szCs w:val="24"/>
        </w:rPr>
      </w:pPr>
    </w:p>
    <w:p w14:paraId="2DC14F48" w14:textId="77777777" w:rsidR="0073454C" w:rsidRDefault="0073454C" w:rsidP="0063556C">
      <w:pPr>
        <w:spacing w:after="0" w:line="276" w:lineRule="auto"/>
        <w:jc w:val="both"/>
        <w:rPr>
          <w:rFonts w:ascii="Garamond" w:eastAsia="Times New Roman" w:hAnsi="Garamond" w:cs="Times New Roman"/>
          <w:i/>
          <w:iCs/>
          <w:sz w:val="24"/>
          <w:szCs w:val="24"/>
        </w:rPr>
      </w:pPr>
    </w:p>
    <w:p w14:paraId="0951CF1B" w14:textId="77777777" w:rsidR="0073454C" w:rsidRDefault="0073454C" w:rsidP="0063556C">
      <w:pPr>
        <w:spacing w:after="0" w:line="276" w:lineRule="auto"/>
        <w:jc w:val="both"/>
        <w:rPr>
          <w:rFonts w:ascii="Garamond" w:eastAsia="Times New Roman" w:hAnsi="Garamond" w:cs="Times New Roman"/>
          <w:i/>
          <w:iCs/>
          <w:sz w:val="24"/>
          <w:szCs w:val="24"/>
        </w:rPr>
      </w:pPr>
    </w:p>
    <w:p w14:paraId="164A9889" w14:textId="77777777" w:rsidR="0073454C" w:rsidRDefault="0073454C" w:rsidP="0063556C">
      <w:pPr>
        <w:spacing w:after="0" w:line="276" w:lineRule="auto"/>
        <w:jc w:val="both"/>
        <w:rPr>
          <w:rFonts w:ascii="Garamond" w:eastAsia="Times New Roman" w:hAnsi="Garamond" w:cs="Times New Roman"/>
          <w:i/>
          <w:iCs/>
          <w:sz w:val="24"/>
          <w:szCs w:val="24"/>
        </w:rPr>
      </w:pPr>
    </w:p>
    <w:p w14:paraId="637F9DD8" w14:textId="77777777" w:rsidR="0073454C" w:rsidRDefault="0073454C" w:rsidP="0063556C">
      <w:pPr>
        <w:spacing w:after="0" w:line="276" w:lineRule="auto"/>
        <w:jc w:val="both"/>
        <w:rPr>
          <w:rFonts w:ascii="Garamond" w:eastAsia="Times New Roman" w:hAnsi="Garamond" w:cs="Times New Roman"/>
          <w:i/>
          <w:iCs/>
          <w:sz w:val="24"/>
          <w:szCs w:val="24"/>
        </w:rPr>
      </w:pPr>
    </w:p>
    <w:p w14:paraId="2DD9985E" w14:textId="77777777" w:rsidR="0073454C" w:rsidRDefault="0073454C" w:rsidP="0063556C">
      <w:pPr>
        <w:spacing w:after="0" w:line="276" w:lineRule="auto"/>
        <w:jc w:val="both"/>
        <w:rPr>
          <w:rFonts w:ascii="Garamond" w:eastAsia="Times New Roman" w:hAnsi="Garamond" w:cs="Times New Roman"/>
          <w:i/>
          <w:iCs/>
          <w:sz w:val="24"/>
          <w:szCs w:val="24"/>
        </w:rPr>
      </w:pPr>
    </w:p>
    <w:p w14:paraId="7E4140B4" w14:textId="77777777" w:rsidR="0073454C" w:rsidRDefault="0073454C" w:rsidP="0063556C">
      <w:pPr>
        <w:spacing w:after="0" w:line="276" w:lineRule="auto"/>
        <w:jc w:val="both"/>
        <w:rPr>
          <w:rFonts w:ascii="Garamond" w:eastAsia="Times New Roman" w:hAnsi="Garamond" w:cs="Times New Roman"/>
          <w:i/>
          <w:iCs/>
          <w:sz w:val="24"/>
          <w:szCs w:val="24"/>
        </w:rPr>
      </w:pPr>
    </w:p>
    <w:p w14:paraId="734E62A8" w14:textId="77777777" w:rsidR="0073454C" w:rsidRDefault="0073454C" w:rsidP="0063556C">
      <w:pPr>
        <w:spacing w:after="0" w:line="276" w:lineRule="auto"/>
        <w:jc w:val="both"/>
        <w:rPr>
          <w:rFonts w:ascii="Garamond" w:eastAsia="Times New Roman" w:hAnsi="Garamond" w:cs="Times New Roman"/>
          <w:i/>
          <w:iCs/>
          <w:sz w:val="24"/>
          <w:szCs w:val="24"/>
        </w:rPr>
      </w:pPr>
    </w:p>
    <w:p w14:paraId="4F6C4970" w14:textId="78DB636B" w:rsidR="0063556C" w:rsidRPr="0073454C" w:rsidRDefault="0063556C" w:rsidP="0063556C">
      <w:pPr>
        <w:spacing w:after="0" w:line="276" w:lineRule="auto"/>
        <w:jc w:val="both"/>
        <w:rPr>
          <w:rFonts w:ascii="Garamond" w:eastAsia="Times New Roman" w:hAnsi="Garamond" w:cs="Times New Roman"/>
        </w:rPr>
      </w:pPr>
      <w:r w:rsidRPr="0073454C">
        <w:rPr>
          <w:rFonts w:ascii="Garamond" w:eastAsia="Times New Roman" w:hAnsi="Garamond" w:cs="Times New Roman"/>
        </w:rPr>
        <w:t>The map visually represents the ETCOG service area and helps illustrate how regional geography and infrastructure impact public safety and access to services.</w:t>
      </w:r>
    </w:p>
    <w:p w14:paraId="084A2415" w14:textId="77777777" w:rsidR="0063556C" w:rsidRPr="0063556C" w:rsidRDefault="00B82C39" w:rsidP="0063556C">
      <w:pPr>
        <w:spacing w:after="0" w:line="276" w:lineRule="auto"/>
        <w:jc w:val="both"/>
        <w:rPr>
          <w:rFonts w:ascii="Garamond" w:eastAsia="Times New Roman" w:hAnsi="Garamond" w:cs="Times New Roman"/>
          <w:sz w:val="24"/>
          <w:szCs w:val="24"/>
        </w:rPr>
      </w:pPr>
      <w:r>
        <w:rPr>
          <w:rFonts w:ascii="Garamond" w:eastAsia="Times New Roman" w:hAnsi="Garamond" w:cs="Times New Roman"/>
          <w:sz w:val="24"/>
          <w:szCs w:val="24"/>
        </w:rPr>
        <w:pict w14:anchorId="3F49BF11">
          <v:rect id="_x0000_i1067" style="width:0;height:1.5pt" o:hralign="center" o:hrstd="t" o:hr="t" fillcolor="#a0a0a0" stroked="f"/>
        </w:pict>
      </w:r>
    </w:p>
    <w:p w14:paraId="652184C0" w14:textId="77777777" w:rsidR="0063556C" w:rsidRPr="00D86387" w:rsidRDefault="0063556C" w:rsidP="0063556C">
      <w:pPr>
        <w:spacing w:after="0" w:line="276" w:lineRule="auto"/>
        <w:jc w:val="both"/>
        <w:rPr>
          <w:rFonts w:ascii="Garamond" w:eastAsia="Times New Roman" w:hAnsi="Garamond" w:cs="Times New Roman"/>
          <w:b/>
          <w:bCs/>
          <w:sz w:val="24"/>
          <w:szCs w:val="24"/>
        </w:rPr>
      </w:pPr>
    </w:p>
    <w:p w14:paraId="1F56FDAB" w14:textId="4973B446" w:rsidR="0063556C" w:rsidRPr="0063556C" w:rsidRDefault="0063556C" w:rsidP="0063556C">
      <w:pPr>
        <w:spacing w:after="0" w:line="276" w:lineRule="auto"/>
        <w:jc w:val="both"/>
        <w:rPr>
          <w:rFonts w:ascii="Garamond" w:eastAsia="Times New Roman" w:hAnsi="Garamond" w:cs="Times New Roman"/>
          <w:b/>
          <w:bCs/>
          <w:sz w:val="24"/>
          <w:szCs w:val="24"/>
        </w:rPr>
      </w:pPr>
      <w:r w:rsidRPr="0063556C">
        <w:rPr>
          <w:rFonts w:ascii="Garamond" w:eastAsia="Times New Roman" w:hAnsi="Garamond" w:cs="Times New Roman"/>
          <w:b/>
          <w:bCs/>
          <w:sz w:val="24"/>
          <w:szCs w:val="24"/>
        </w:rPr>
        <w:t xml:space="preserve">Appendix </w:t>
      </w:r>
      <w:r w:rsidR="00554DCC">
        <w:rPr>
          <w:rFonts w:ascii="Garamond" w:eastAsia="Times New Roman" w:hAnsi="Garamond" w:cs="Times New Roman"/>
          <w:b/>
          <w:bCs/>
          <w:sz w:val="24"/>
          <w:szCs w:val="24"/>
        </w:rPr>
        <w:t>B</w:t>
      </w:r>
      <w:r w:rsidRPr="0063556C">
        <w:rPr>
          <w:rFonts w:ascii="Garamond" w:eastAsia="Times New Roman" w:hAnsi="Garamond" w:cs="Times New Roman"/>
          <w:b/>
          <w:bCs/>
          <w:sz w:val="24"/>
          <w:szCs w:val="24"/>
        </w:rPr>
        <w:t>: Key Planning Resources &amp; Data Sources</w:t>
      </w:r>
    </w:p>
    <w:p w14:paraId="2BE2806D" w14:textId="77777777" w:rsidR="00554DCC" w:rsidRPr="00B2667A" w:rsidRDefault="00554DCC" w:rsidP="0063556C">
      <w:pPr>
        <w:spacing w:after="0" w:line="276" w:lineRule="auto"/>
        <w:jc w:val="both"/>
        <w:rPr>
          <w:rFonts w:ascii="Garamond" w:eastAsia="Times New Roman" w:hAnsi="Garamond" w:cs="Times New Roman"/>
        </w:rPr>
      </w:pPr>
    </w:p>
    <w:p w14:paraId="674E39E6" w14:textId="04542A2C" w:rsidR="0063556C" w:rsidRPr="00B2667A" w:rsidRDefault="0063556C" w:rsidP="0063556C">
      <w:pPr>
        <w:spacing w:after="0" w:line="276" w:lineRule="auto"/>
        <w:jc w:val="both"/>
        <w:rPr>
          <w:rFonts w:ascii="Garamond" w:eastAsia="Times New Roman" w:hAnsi="Garamond" w:cs="Times New Roman"/>
        </w:rPr>
      </w:pPr>
      <w:r w:rsidRPr="00B2667A">
        <w:rPr>
          <w:rFonts w:ascii="Garamond" w:eastAsia="Times New Roman" w:hAnsi="Garamond" w:cs="Times New Roman"/>
        </w:rPr>
        <w:t>The following resources were referenced during the development of the strategic plan:</w:t>
      </w:r>
    </w:p>
    <w:p w14:paraId="3F100FE9"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Texas Department of Public Safety (DPS):</w:t>
      </w:r>
      <w:r w:rsidRPr="00B2667A">
        <w:rPr>
          <w:rFonts w:ascii="Garamond" w:eastAsia="Times New Roman" w:hAnsi="Garamond" w:cs="Times New Roman"/>
        </w:rPr>
        <w:t xml:space="preserve"> Crime in Texas reports</w:t>
      </w:r>
    </w:p>
    <w:p w14:paraId="663F31F0"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Texas Department of Family and Protective Services (DFPS):</w:t>
      </w:r>
      <w:r w:rsidRPr="00B2667A">
        <w:rPr>
          <w:rFonts w:ascii="Garamond" w:eastAsia="Times New Roman" w:hAnsi="Garamond" w:cs="Times New Roman"/>
        </w:rPr>
        <w:t xml:space="preserve"> Child abuse and neglect data</w:t>
      </w:r>
    </w:p>
    <w:p w14:paraId="216BAB4B"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Texas Department of Transportation (TxDOT):</w:t>
      </w:r>
      <w:r w:rsidRPr="00B2667A">
        <w:rPr>
          <w:rFonts w:ascii="Garamond" w:eastAsia="Times New Roman" w:hAnsi="Garamond" w:cs="Times New Roman"/>
        </w:rPr>
        <w:t xml:space="preserve"> Crash reports and DWI data</w:t>
      </w:r>
    </w:p>
    <w:p w14:paraId="3A970D53"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County Health Rankings &amp; Roadmaps:</w:t>
      </w:r>
      <w:r w:rsidRPr="00B2667A">
        <w:rPr>
          <w:rFonts w:ascii="Garamond" w:eastAsia="Times New Roman" w:hAnsi="Garamond" w:cs="Times New Roman"/>
        </w:rPr>
        <w:t xml:space="preserve"> Behavioral health and community health indicators</w:t>
      </w:r>
    </w:p>
    <w:p w14:paraId="4FE70204"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East Texas Council on Alcohol and Drug Abuse (ETCADA):</w:t>
      </w:r>
      <w:r w:rsidRPr="00B2667A">
        <w:rPr>
          <w:rFonts w:ascii="Garamond" w:eastAsia="Times New Roman" w:hAnsi="Garamond" w:cs="Times New Roman"/>
        </w:rPr>
        <w:t xml:space="preserve"> Region 4 Needs Assessment</w:t>
      </w:r>
    </w:p>
    <w:p w14:paraId="6C453DA0"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U.S. Census Bureau &amp; Texas Demographic Center:</w:t>
      </w:r>
      <w:r w:rsidRPr="00B2667A">
        <w:rPr>
          <w:rFonts w:ascii="Garamond" w:eastAsia="Times New Roman" w:hAnsi="Garamond" w:cs="Times New Roman"/>
        </w:rPr>
        <w:t xml:space="preserve"> Population and demographic data</w:t>
      </w:r>
    </w:p>
    <w:p w14:paraId="375A0BBA" w14:textId="77777777" w:rsidR="0063556C" w:rsidRPr="00B2667A" w:rsidRDefault="0063556C"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WalletHub National Rankings:</w:t>
      </w:r>
      <w:r w:rsidRPr="00B2667A">
        <w:rPr>
          <w:rFonts w:ascii="Garamond" w:eastAsia="Times New Roman" w:hAnsi="Garamond" w:cs="Times New Roman"/>
        </w:rPr>
        <w:t xml:space="preserve"> Bullying and victimization trends</w:t>
      </w:r>
    </w:p>
    <w:p w14:paraId="320412AD" w14:textId="4C1BA158" w:rsidR="00FF576A" w:rsidRPr="00B2667A" w:rsidRDefault="00FF576A" w:rsidP="008E66DE">
      <w:pPr>
        <w:numPr>
          <w:ilvl w:val="0"/>
          <w:numId w:val="10"/>
        </w:numPr>
        <w:spacing w:after="0" w:line="276" w:lineRule="auto"/>
        <w:jc w:val="both"/>
        <w:rPr>
          <w:rFonts w:ascii="Garamond" w:eastAsia="Times New Roman" w:hAnsi="Garamond" w:cs="Times New Roman"/>
        </w:rPr>
      </w:pPr>
      <w:r w:rsidRPr="00B2667A">
        <w:rPr>
          <w:rFonts w:ascii="Garamond" w:eastAsia="Times New Roman" w:hAnsi="Garamond" w:cs="Times New Roman"/>
          <w:b/>
          <w:bCs/>
        </w:rPr>
        <w:t>Chat GPT</w:t>
      </w:r>
    </w:p>
    <w:p w14:paraId="1480A7EE" w14:textId="77777777" w:rsidR="0063556C" w:rsidRPr="00B2667A" w:rsidRDefault="0063556C" w:rsidP="0063556C">
      <w:pPr>
        <w:spacing w:after="0" w:line="276" w:lineRule="auto"/>
        <w:jc w:val="both"/>
        <w:rPr>
          <w:rFonts w:ascii="Garamond" w:eastAsia="Times New Roman" w:hAnsi="Garamond" w:cs="Times New Roman"/>
        </w:rPr>
      </w:pPr>
      <w:r w:rsidRPr="00B2667A">
        <w:rPr>
          <w:rFonts w:ascii="Garamond" w:eastAsia="Times New Roman" w:hAnsi="Garamond" w:cs="Times New Roman"/>
        </w:rPr>
        <w:t>Stakeholders are encouraged to consult these resources when developing grant applications and community programs aligned with regional priorities.</w:t>
      </w:r>
    </w:p>
    <w:p w14:paraId="7885504D" w14:textId="77777777" w:rsidR="00554DCC" w:rsidRDefault="00554DCC" w:rsidP="003E4216">
      <w:pPr>
        <w:spacing w:after="0" w:line="276" w:lineRule="auto"/>
        <w:jc w:val="both"/>
        <w:rPr>
          <w:rFonts w:ascii="Garamond" w:eastAsia="Times New Roman" w:hAnsi="Garamond" w:cs="Times New Roman"/>
          <w:sz w:val="24"/>
          <w:szCs w:val="24"/>
        </w:rPr>
      </w:pPr>
    </w:p>
    <w:p w14:paraId="73B4ABB0" w14:textId="194EA10E" w:rsidR="00EB4108" w:rsidRDefault="00B82C39" w:rsidP="003E4216">
      <w:pPr>
        <w:spacing w:after="0" w:line="276" w:lineRule="auto"/>
        <w:jc w:val="both"/>
        <w:rPr>
          <w:rFonts w:ascii="Garamond" w:eastAsia="Times New Roman" w:hAnsi="Garamond" w:cs="Times New Roman"/>
          <w:sz w:val="24"/>
          <w:szCs w:val="24"/>
        </w:rPr>
      </w:pPr>
      <w:r>
        <w:rPr>
          <w:rFonts w:ascii="Garamond" w:eastAsia="Times New Roman" w:hAnsi="Garamond" w:cs="Times New Roman"/>
          <w:sz w:val="24"/>
          <w:szCs w:val="24"/>
        </w:rPr>
        <w:pict w14:anchorId="4E25676D">
          <v:rect id="_x0000_i1068" style="width:0;height:1.5pt" o:hralign="center" o:hrstd="t" o:hr="t" fillcolor="#a0a0a0" stroked="f"/>
        </w:pict>
      </w:r>
    </w:p>
    <w:p w14:paraId="78E71F21" w14:textId="77777777" w:rsidR="00554DCC" w:rsidRPr="00554DCC" w:rsidRDefault="00554DCC" w:rsidP="00554DCC">
      <w:pPr>
        <w:rPr>
          <w:b/>
          <w:bCs/>
        </w:rPr>
      </w:pPr>
      <w:r w:rsidRPr="00554DCC">
        <w:rPr>
          <w:b/>
          <w:bCs/>
        </w:rPr>
        <w:t>Appendix C: Criminal Justice Funding Streams Administered by ETCOG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9"/>
        <w:gridCol w:w="2211"/>
        <w:gridCol w:w="5320"/>
      </w:tblGrid>
      <w:tr w:rsidR="00554DCC" w:rsidRPr="00B2667A" w14:paraId="0E756F13" w14:textId="77777777" w:rsidTr="00554DCC">
        <w:trPr>
          <w:tblHeader/>
          <w:tblCellSpacing w:w="15" w:type="dxa"/>
        </w:trPr>
        <w:tc>
          <w:tcPr>
            <w:tcW w:w="0" w:type="auto"/>
            <w:vAlign w:val="center"/>
            <w:hideMark/>
          </w:tcPr>
          <w:p w14:paraId="55A22887" w14:textId="77777777" w:rsidR="00554DCC" w:rsidRPr="00B2667A" w:rsidRDefault="00554DCC" w:rsidP="00554DCC">
            <w:pPr>
              <w:rPr>
                <w:b/>
                <w:bCs/>
                <w:sz w:val="20"/>
                <w:szCs w:val="20"/>
              </w:rPr>
            </w:pPr>
            <w:r w:rsidRPr="00B2667A">
              <w:rPr>
                <w:b/>
                <w:bCs/>
                <w:sz w:val="20"/>
                <w:szCs w:val="20"/>
              </w:rPr>
              <w:lastRenderedPageBreak/>
              <w:t>Grant Program</w:t>
            </w:r>
          </w:p>
        </w:tc>
        <w:tc>
          <w:tcPr>
            <w:tcW w:w="0" w:type="auto"/>
            <w:vAlign w:val="center"/>
            <w:hideMark/>
          </w:tcPr>
          <w:p w14:paraId="48F9A07A" w14:textId="77777777" w:rsidR="00554DCC" w:rsidRPr="00B2667A" w:rsidRDefault="00554DCC" w:rsidP="00554DCC">
            <w:pPr>
              <w:rPr>
                <w:b/>
                <w:bCs/>
                <w:sz w:val="20"/>
                <w:szCs w:val="20"/>
              </w:rPr>
            </w:pPr>
            <w:r w:rsidRPr="00B2667A">
              <w:rPr>
                <w:b/>
                <w:bCs/>
                <w:sz w:val="20"/>
                <w:szCs w:val="20"/>
              </w:rPr>
              <w:t>Administering Agency</w:t>
            </w:r>
          </w:p>
        </w:tc>
        <w:tc>
          <w:tcPr>
            <w:tcW w:w="0" w:type="auto"/>
            <w:vAlign w:val="center"/>
            <w:hideMark/>
          </w:tcPr>
          <w:p w14:paraId="2B8E5591" w14:textId="77777777" w:rsidR="00554DCC" w:rsidRPr="00B2667A" w:rsidRDefault="00554DCC" w:rsidP="00554DCC">
            <w:pPr>
              <w:rPr>
                <w:b/>
                <w:bCs/>
                <w:sz w:val="20"/>
                <w:szCs w:val="20"/>
              </w:rPr>
            </w:pPr>
            <w:r w:rsidRPr="00B2667A">
              <w:rPr>
                <w:b/>
                <w:bCs/>
                <w:sz w:val="20"/>
                <w:szCs w:val="20"/>
              </w:rPr>
              <w:t>Purpose</w:t>
            </w:r>
          </w:p>
        </w:tc>
      </w:tr>
      <w:tr w:rsidR="00554DCC" w:rsidRPr="00B2667A" w14:paraId="48F901BB" w14:textId="77777777" w:rsidTr="00554DCC">
        <w:trPr>
          <w:tblCellSpacing w:w="15" w:type="dxa"/>
        </w:trPr>
        <w:tc>
          <w:tcPr>
            <w:tcW w:w="0" w:type="auto"/>
            <w:vAlign w:val="center"/>
            <w:hideMark/>
          </w:tcPr>
          <w:p w14:paraId="4A32E5BF" w14:textId="77777777" w:rsidR="00554DCC" w:rsidRPr="00B2667A" w:rsidRDefault="00554DCC" w:rsidP="00554DCC">
            <w:pPr>
              <w:rPr>
                <w:sz w:val="20"/>
                <w:szCs w:val="20"/>
              </w:rPr>
            </w:pPr>
            <w:r w:rsidRPr="00B2667A">
              <w:rPr>
                <w:sz w:val="20"/>
                <w:szCs w:val="20"/>
              </w:rPr>
              <w:t>JAG – Criminal Justice Program</w:t>
            </w:r>
          </w:p>
        </w:tc>
        <w:tc>
          <w:tcPr>
            <w:tcW w:w="0" w:type="auto"/>
            <w:vAlign w:val="center"/>
            <w:hideMark/>
          </w:tcPr>
          <w:p w14:paraId="1DA4B2EB" w14:textId="77777777" w:rsidR="00554DCC" w:rsidRPr="00B2667A" w:rsidRDefault="00554DCC" w:rsidP="00554DCC">
            <w:pPr>
              <w:rPr>
                <w:sz w:val="20"/>
                <w:szCs w:val="20"/>
              </w:rPr>
            </w:pPr>
            <w:r w:rsidRPr="00B2667A">
              <w:rPr>
                <w:sz w:val="20"/>
                <w:szCs w:val="20"/>
              </w:rPr>
              <w:t>Office of the Governor (OOG)</w:t>
            </w:r>
          </w:p>
        </w:tc>
        <w:tc>
          <w:tcPr>
            <w:tcW w:w="0" w:type="auto"/>
            <w:vAlign w:val="center"/>
            <w:hideMark/>
          </w:tcPr>
          <w:p w14:paraId="5270B5BD" w14:textId="77777777" w:rsidR="00554DCC" w:rsidRPr="00B2667A" w:rsidRDefault="00554DCC" w:rsidP="00554DCC">
            <w:pPr>
              <w:rPr>
                <w:sz w:val="20"/>
                <w:szCs w:val="20"/>
              </w:rPr>
            </w:pPr>
            <w:r w:rsidRPr="00B2667A">
              <w:rPr>
                <w:sz w:val="20"/>
                <w:szCs w:val="20"/>
              </w:rPr>
              <w:t>Equipment, personnel, and training for law enforcement and court operations</w:t>
            </w:r>
          </w:p>
        </w:tc>
      </w:tr>
      <w:tr w:rsidR="00554DCC" w:rsidRPr="00B2667A" w14:paraId="48BFD9D4" w14:textId="77777777" w:rsidTr="00554DCC">
        <w:trPr>
          <w:tblCellSpacing w:w="15" w:type="dxa"/>
        </w:trPr>
        <w:tc>
          <w:tcPr>
            <w:tcW w:w="0" w:type="auto"/>
            <w:vAlign w:val="center"/>
            <w:hideMark/>
          </w:tcPr>
          <w:p w14:paraId="13C43642" w14:textId="77777777" w:rsidR="00554DCC" w:rsidRPr="00B2667A" w:rsidRDefault="00554DCC" w:rsidP="00554DCC">
            <w:pPr>
              <w:rPr>
                <w:sz w:val="20"/>
                <w:szCs w:val="20"/>
              </w:rPr>
            </w:pPr>
            <w:r w:rsidRPr="00B2667A">
              <w:rPr>
                <w:sz w:val="20"/>
                <w:szCs w:val="20"/>
              </w:rPr>
              <w:t>VOCA – Victim Assistance Program</w:t>
            </w:r>
          </w:p>
        </w:tc>
        <w:tc>
          <w:tcPr>
            <w:tcW w:w="0" w:type="auto"/>
            <w:vAlign w:val="center"/>
            <w:hideMark/>
          </w:tcPr>
          <w:p w14:paraId="696234DA" w14:textId="77777777" w:rsidR="00554DCC" w:rsidRPr="00B2667A" w:rsidRDefault="00554DCC" w:rsidP="00554DCC">
            <w:pPr>
              <w:rPr>
                <w:sz w:val="20"/>
                <w:szCs w:val="20"/>
              </w:rPr>
            </w:pPr>
            <w:r w:rsidRPr="00B2667A">
              <w:rPr>
                <w:sz w:val="20"/>
                <w:szCs w:val="20"/>
              </w:rPr>
              <w:t>Office of the Governor (OOG)</w:t>
            </w:r>
          </w:p>
        </w:tc>
        <w:tc>
          <w:tcPr>
            <w:tcW w:w="0" w:type="auto"/>
            <w:vAlign w:val="center"/>
            <w:hideMark/>
          </w:tcPr>
          <w:p w14:paraId="779275D8" w14:textId="77777777" w:rsidR="00554DCC" w:rsidRPr="00B2667A" w:rsidRDefault="00554DCC" w:rsidP="00554DCC">
            <w:pPr>
              <w:rPr>
                <w:sz w:val="20"/>
                <w:szCs w:val="20"/>
              </w:rPr>
            </w:pPr>
            <w:r w:rsidRPr="00B2667A">
              <w:rPr>
                <w:sz w:val="20"/>
                <w:szCs w:val="20"/>
              </w:rPr>
              <w:t>Direct services for victims of crime</w:t>
            </w:r>
          </w:p>
        </w:tc>
      </w:tr>
      <w:tr w:rsidR="00554DCC" w:rsidRPr="00B2667A" w14:paraId="21C2E68C" w14:textId="77777777" w:rsidTr="00554DCC">
        <w:trPr>
          <w:tblCellSpacing w:w="15" w:type="dxa"/>
        </w:trPr>
        <w:tc>
          <w:tcPr>
            <w:tcW w:w="0" w:type="auto"/>
            <w:vAlign w:val="center"/>
            <w:hideMark/>
          </w:tcPr>
          <w:p w14:paraId="03146553" w14:textId="77777777" w:rsidR="00554DCC" w:rsidRPr="00B2667A" w:rsidRDefault="00554DCC" w:rsidP="00554DCC">
            <w:pPr>
              <w:rPr>
                <w:sz w:val="20"/>
                <w:szCs w:val="20"/>
              </w:rPr>
            </w:pPr>
            <w:r w:rsidRPr="00B2667A">
              <w:rPr>
                <w:sz w:val="20"/>
                <w:szCs w:val="20"/>
              </w:rPr>
              <w:t>VAWA – Violence Against Women Program</w:t>
            </w:r>
          </w:p>
        </w:tc>
        <w:tc>
          <w:tcPr>
            <w:tcW w:w="0" w:type="auto"/>
            <w:vAlign w:val="center"/>
            <w:hideMark/>
          </w:tcPr>
          <w:p w14:paraId="407FC352" w14:textId="77777777" w:rsidR="00554DCC" w:rsidRPr="00B2667A" w:rsidRDefault="00554DCC" w:rsidP="00554DCC">
            <w:pPr>
              <w:rPr>
                <w:sz w:val="20"/>
                <w:szCs w:val="20"/>
              </w:rPr>
            </w:pPr>
            <w:r w:rsidRPr="00B2667A">
              <w:rPr>
                <w:sz w:val="20"/>
                <w:szCs w:val="20"/>
              </w:rPr>
              <w:t>Office of the Governor (OOG)</w:t>
            </w:r>
          </w:p>
        </w:tc>
        <w:tc>
          <w:tcPr>
            <w:tcW w:w="0" w:type="auto"/>
            <w:vAlign w:val="center"/>
            <w:hideMark/>
          </w:tcPr>
          <w:p w14:paraId="0074F40A" w14:textId="77777777" w:rsidR="00554DCC" w:rsidRPr="00B2667A" w:rsidRDefault="00554DCC" w:rsidP="00554DCC">
            <w:pPr>
              <w:rPr>
                <w:sz w:val="20"/>
                <w:szCs w:val="20"/>
              </w:rPr>
            </w:pPr>
            <w:r w:rsidRPr="00B2667A">
              <w:rPr>
                <w:sz w:val="20"/>
                <w:szCs w:val="20"/>
              </w:rPr>
              <w:t>Domestic violence and sexual assault prevention</w:t>
            </w:r>
          </w:p>
        </w:tc>
      </w:tr>
      <w:tr w:rsidR="00554DCC" w:rsidRPr="00B2667A" w14:paraId="1B196CE0" w14:textId="77777777" w:rsidTr="00554DCC">
        <w:trPr>
          <w:tblCellSpacing w:w="15" w:type="dxa"/>
        </w:trPr>
        <w:tc>
          <w:tcPr>
            <w:tcW w:w="0" w:type="auto"/>
            <w:vAlign w:val="center"/>
            <w:hideMark/>
          </w:tcPr>
          <w:p w14:paraId="4D134434" w14:textId="77777777" w:rsidR="00554DCC" w:rsidRPr="00B2667A" w:rsidRDefault="00554DCC" w:rsidP="00554DCC">
            <w:pPr>
              <w:rPr>
                <w:sz w:val="20"/>
                <w:szCs w:val="20"/>
              </w:rPr>
            </w:pPr>
            <w:r w:rsidRPr="00B2667A">
              <w:rPr>
                <w:sz w:val="20"/>
                <w:szCs w:val="20"/>
              </w:rPr>
              <w:t>JJDP – Juvenile Justice and Truancy Prevention</w:t>
            </w:r>
          </w:p>
        </w:tc>
        <w:tc>
          <w:tcPr>
            <w:tcW w:w="0" w:type="auto"/>
            <w:vAlign w:val="center"/>
            <w:hideMark/>
          </w:tcPr>
          <w:p w14:paraId="772C5ED5" w14:textId="77777777" w:rsidR="00554DCC" w:rsidRPr="00B2667A" w:rsidRDefault="00554DCC" w:rsidP="00554DCC">
            <w:pPr>
              <w:rPr>
                <w:sz w:val="20"/>
                <w:szCs w:val="20"/>
              </w:rPr>
            </w:pPr>
            <w:r w:rsidRPr="00B2667A">
              <w:rPr>
                <w:sz w:val="20"/>
                <w:szCs w:val="20"/>
              </w:rPr>
              <w:t>Office of the Governor (OOG)</w:t>
            </w:r>
          </w:p>
        </w:tc>
        <w:tc>
          <w:tcPr>
            <w:tcW w:w="0" w:type="auto"/>
            <w:vAlign w:val="center"/>
            <w:hideMark/>
          </w:tcPr>
          <w:p w14:paraId="7C3F1519" w14:textId="77777777" w:rsidR="00554DCC" w:rsidRPr="00B2667A" w:rsidRDefault="00554DCC" w:rsidP="00554DCC">
            <w:pPr>
              <w:rPr>
                <w:sz w:val="20"/>
                <w:szCs w:val="20"/>
              </w:rPr>
            </w:pPr>
            <w:r w:rsidRPr="00B2667A">
              <w:rPr>
                <w:sz w:val="20"/>
                <w:szCs w:val="20"/>
              </w:rPr>
              <w:t>Early intervention and prevention for at-risk youth</w:t>
            </w:r>
          </w:p>
        </w:tc>
      </w:tr>
    </w:tbl>
    <w:p w14:paraId="0A72A31B" w14:textId="4E7A0B09" w:rsidR="00E32E8E" w:rsidRPr="00554DCC" w:rsidRDefault="00E32E8E" w:rsidP="00E32E8E">
      <w:pPr>
        <w:spacing w:after="0" w:line="240" w:lineRule="auto"/>
        <w:rPr>
          <w:rFonts w:ascii="Verdana" w:eastAsia="Times New Roman" w:hAnsi="Verdana" w:cs="Courier New"/>
          <w:b/>
          <w:smallCaps/>
          <w:color w:val="0070C0"/>
          <w:spacing w:val="-20"/>
          <w:sz w:val="20"/>
          <w:szCs w:val="20"/>
        </w:rPr>
      </w:pPr>
    </w:p>
    <w:p w14:paraId="66DABB8E" w14:textId="44DB2AC1" w:rsidR="00732172" w:rsidRPr="00554DCC" w:rsidRDefault="00B82C39" w:rsidP="00E32E8E">
      <w:pPr>
        <w:spacing w:after="0" w:line="240" w:lineRule="auto"/>
        <w:rPr>
          <w:rFonts w:ascii="Verdana" w:eastAsia="Times New Roman" w:hAnsi="Verdana" w:cs="Courier New"/>
          <w:b/>
          <w:smallCaps/>
          <w:color w:val="0070C0"/>
          <w:spacing w:val="-20"/>
          <w:sz w:val="20"/>
          <w:szCs w:val="20"/>
        </w:rPr>
      </w:pPr>
      <w:r>
        <w:rPr>
          <w:rFonts w:ascii="Garamond" w:eastAsia="Times New Roman" w:hAnsi="Garamond" w:cs="Times New Roman"/>
          <w:sz w:val="24"/>
          <w:szCs w:val="24"/>
        </w:rPr>
        <w:pict w14:anchorId="2EEFE970">
          <v:rect id="_x0000_i1069" style="width:0;height:1.5pt" o:hralign="center" o:hrstd="t" o:hr="t" fillcolor="#a0a0a0" stroked="f"/>
        </w:pict>
      </w:r>
    </w:p>
    <w:p w14:paraId="7CD63E7C" w14:textId="77777777" w:rsidR="00E045EC" w:rsidRDefault="00E045EC" w:rsidP="00E32E8E">
      <w:pPr>
        <w:spacing w:after="0" w:line="240" w:lineRule="auto"/>
        <w:rPr>
          <w:rFonts w:ascii="Verdana" w:eastAsia="Times New Roman" w:hAnsi="Verdana" w:cs="Courier New"/>
          <w:b/>
          <w:smallCaps/>
          <w:color w:val="0070C0"/>
          <w:spacing w:val="-20"/>
          <w:sz w:val="20"/>
          <w:szCs w:val="20"/>
        </w:rPr>
      </w:pPr>
    </w:p>
    <w:p w14:paraId="013F0246" w14:textId="77777777" w:rsidR="00554DCC" w:rsidRPr="00554DCC" w:rsidRDefault="00554DCC" w:rsidP="00554DCC">
      <w:pPr>
        <w:rPr>
          <w:b/>
          <w:bCs/>
        </w:rPr>
      </w:pPr>
      <w:r w:rsidRPr="00554DCC">
        <w:rPr>
          <w:b/>
          <w:bCs/>
        </w:rPr>
        <w:t>Appendix D: Acronyms and Key Terms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5220"/>
      </w:tblGrid>
      <w:tr w:rsidR="00554DCC" w:rsidRPr="00B2667A" w14:paraId="24AAF92D" w14:textId="77777777" w:rsidTr="00554DCC">
        <w:trPr>
          <w:tblHeader/>
          <w:tblCellSpacing w:w="15" w:type="dxa"/>
        </w:trPr>
        <w:tc>
          <w:tcPr>
            <w:tcW w:w="1210" w:type="dxa"/>
            <w:vAlign w:val="center"/>
            <w:hideMark/>
          </w:tcPr>
          <w:p w14:paraId="6946F984" w14:textId="77777777" w:rsidR="00554DCC" w:rsidRPr="00B2667A" w:rsidRDefault="00554DCC" w:rsidP="00554DCC">
            <w:pPr>
              <w:rPr>
                <w:b/>
                <w:bCs/>
                <w:sz w:val="20"/>
                <w:szCs w:val="20"/>
              </w:rPr>
            </w:pPr>
            <w:r w:rsidRPr="00B2667A">
              <w:rPr>
                <w:b/>
                <w:bCs/>
                <w:sz w:val="20"/>
                <w:szCs w:val="20"/>
              </w:rPr>
              <w:t>Acronym</w:t>
            </w:r>
          </w:p>
        </w:tc>
        <w:tc>
          <w:tcPr>
            <w:tcW w:w="5175" w:type="dxa"/>
            <w:vAlign w:val="center"/>
            <w:hideMark/>
          </w:tcPr>
          <w:p w14:paraId="62DF1EBC" w14:textId="77777777" w:rsidR="00554DCC" w:rsidRPr="00B2667A" w:rsidRDefault="00554DCC" w:rsidP="00554DCC">
            <w:pPr>
              <w:rPr>
                <w:b/>
                <w:bCs/>
                <w:sz w:val="20"/>
                <w:szCs w:val="20"/>
              </w:rPr>
            </w:pPr>
            <w:r w:rsidRPr="00B2667A">
              <w:rPr>
                <w:b/>
                <w:bCs/>
                <w:sz w:val="20"/>
                <w:szCs w:val="20"/>
              </w:rPr>
              <w:t>Definition</w:t>
            </w:r>
          </w:p>
        </w:tc>
      </w:tr>
      <w:tr w:rsidR="00554DCC" w:rsidRPr="00B2667A" w14:paraId="18B6B391" w14:textId="77777777" w:rsidTr="00554DCC">
        <w:trPr>
          <w:tblCellSpacing w:w="15" w:type="dxa"/>
        </w:trPr>
        <w:tc>
          <w:tcPr>
            <w:tcW w:w="1210" w:type="dxa"/>
            <w:vAlign w:val="center"/>
            <w:hideMark/>
          </w:tcPr>
          <w:p w14:paraId="4E25F5E2" w14:textId="77777777" w:rsidR="00554DCC" w:rsidRPr="00B2667A" w:rsidRDefault="00554DCC" w:rsidP="00554DCC">
            <w:pPr>
              <w:rPr>
                <w:sz w:val="20"/>
                <w:szCs w:val="20"/>
              </w:rPr>
            </w:pPr>
            <w:r w:rsidRPr="00B2667A">
              <w:rPr>
                <w:sz w:val="20"/>
                <w:szCs w:val="20"/>
              </w:rPr>
              <w:t>CJAC</w:t>
            </w:r>
          </w:p>
        </w:tc>
        <w:tc>
          <w:tcPr>
            <w:tcW w:w="5175" w:type="dxa"/>
            <w:vAlign w:val="center"/>
            <w:hideMark/>
          </w:tcPr>
          <w:p w14:paraId="2156C455" w14:textId="77777777" w:rsidR="00554DCC" w:rsidRPr="00B2667A" w:rsidRDefault="00554DCC" w:rsidP="00554DCC">
            <w:pPr>
              <w:rPr>
                <w:sz w:val="20"/>
                <w:szCs w:val="20"/>
              </w:rPr>
            </w:pPr>
            <w:r w:rsidRPr="00B2667A">
              <w:rPr>
                <w:sz w:val="20"/>
                <w:szCs w:val="20"/>
              </w:rPr>
              <w:t>Criminal Justice Advisory Committee</w:t>
            </w:r>
          </w:p>
        </w:tc>
      </w:tr>
      <w:tr w:rsidR="00554DCC" w:rsidRPr="00B2667A" w14:paraId="5AAA228A" w14:textId="77777777" w:rsidTr="00554DCC">
        <w:trPr>
          <w:tblCellSpacing w:w="15" w:type="dxa"/>
        </w:trPr>
        <w:tc>
          <w:tcPr>
            <w:tcW w:w="1210" w:type="dxa"/>
            <w:vAlign w:val="center"/>
            <w:hideMark/>
          </w:tcPr>
          <w:p w14:paraId="34138E7A" w14:textId="77777777" w:rsidR="00554DCC" w:rsidRPr="00B2667A" w:rsidRDefault="00554DCC" w:rsidP="00554DCC">
            <w:pPr>
              <w:rPr>
                <w:sz w:val="20"/>
                <w:szCs w:val="20"/>
              </w:rPr>
            </w:pPr>
            <w:r w:rsidRPr="00B2667A">
              <w:rPr>
                <w:sz w:val="20"/>
                <w:szCs w:val="20"/>
              </w:rPr>
              <w:t>CJIS</w:t>
            </w:r>
          </w:p>
        </w:tc>
        <w:tc>
          <w:tcPr>
            <w:tcW w:w="5175" w:type="dxa"/>
            <w:vAlign w:val="center"/>
            <w:hideMark/>
          </w:tcPr>
          <w:p w14:paraId="6D4DBF20" w14:textId="77777777" w:rsidR="00554DCC" w:rsidRPr="00B2667A" w:rsidRDefault="00554DCC" w:rsidP="00554DCC">
            <w:pPr>
              <w:rPr>
                <w:sz w:val="20"/>
                <w:szCs w:val="20"/>
              </w:rPr>
            </w:pPr>
            <w:r w:rsidRPr="00B2667A">
              <w:rPr>
                <w:sz w:val="20"/>
                <w:szCs w:val="20"/>
              </w:rPr>
              <w:t>Criminal Justice Information System</w:t>
            </w:r>
          </w:p>
        </w:tc>
      </w:tr>
      <w:tr w:rsidR="00554DCC" w:rsidRPr="00B2667A" w14:paraId="6A34CE60" w14:textId="77777777" w:rsidTr="00554DCC">
        <w:trPr>
          <w:tblCellSpacing w:w="15" w:type="dxa"/>
        </w:trPr>
        <w:tc>
          <w:tcPr>
            <w:tcW w:w="1210" w:type="dxa"/>
            <w:vAlign w:val="center"/>
            <w:hideMark/>
          </w:tcPr>
          <w:p w14:paraId="4BFBE1F9" w14:textId="77777777" w:rsidR="00554DCC" w:rsidRPr="00B2667A" w:rsidRDefault="00554DCC" w:rsidP="00554DCC">
            <w:pPr>
              <w:rPr>
                <w:sz w:val="20"/>
                <w:szCs w:val="20"/>
              </w:rPr>
            </w:pPr>
            <w:r w:rsidRPr="00B2667A">
              <w:rPr>
                <w:sz w:val="20"/>
                <w:szCs w:val="20"/>
              </w:rPr>
              <w:t>CIT</w:t>
            </w:r>
          </w:p>
        </w:tc>
        <w:tc>
          <w:tcPr>
            <w:tcW w:w="5175" w:type="dxa"/>
            <w:vAlign w:val="center"/>
            <w:hideMark/>
          </w:tcPr>
          <w:p w14:paraId="1918DF22" w14:textId="77777777" w:rsidR="00554DCC" w:rsidRPr="00B2667A" w:rsidRDefault="00554DCC" w:rsidP="00554DCC">
            <w:pPr>
              <w:rPr>
                <w:sz w:val="20"/>
                <w:szCs w:val="20"/>
              </w:rPr>
            </w:pPr>
            <w:r w:rsidRPr="00B2667A">
              <w:rPr>
                <w:sz w:val="20"/>
                <w:szCs w:val="20"/>
              </w:rPr>
              <w:t>Crisis Intervention Team</w:t>
            </w:r>
          </w:p>
        </w:tc>
      </w:tr>
      <w:tr w:rsidR="00554DCC" w:rsidRPr="00B2667A" w14:paraId="7FBD0485" w14:textId="77777777" w:rsidTr="00554DCC">
        <w:trPr>
          <w:tblCellSpacing w:w="15" w:type="dxa"/>
        </w:trPr>
        <w:tc>
          <w:tcPr>
            <w:tcW w:w="1210" w:type="dxa"/>
            <w:vAlign w:val="center"/>
            <w:hideMark/>
          </w:tcPr>
          <w:p w14:paraId="06DE2D78" w14:textId="77777777" w:rsidR="00554DCC" w:rsidRPr="00B2667A" w:rsidRDefault="00554DCC" w:rsidP="00554DCC">
            <w:pPr>
              <w:rPr>
                <w:sz w:val="20"/>
                <w:szCs w:val="20"/>
              </w:rPr>
            </w:pPr>
            <w:r w:rsidRPr="00B2667A">
              <w:rPr>
                <w:sz w:val="20"/>
                <w:szCs w:val="20"/>
              </w:rPr>
              <w:t>DSHS</w:t>
            </w:r>
          </w:p>
        </w:tc>
        <w:tc>
          <w:tcPr>
            <w:tcW w:w="5175" w:type="dxa"/>
            <w:vAlign w:val="center"/>
            <w:hideMark/>
          </w:tcPr>
          <w:p w14:paraId="1482F9FC" w14:textId="77777777" w:rsidR="00554DCC" w:rsidRPr="00B2667A" w:rsidRDefault="00554DCC" w:rsidP="00554DCC">
            <w:pPr>
              <w:rPr>
                <w:sz w:val="20"/>
                <w:szCs w:val="20"/>
              </w:rPr>
            </w:pPr>
            <w:r w:rsidRPr="00B2667A">
              <w:rPr>
                <w:sz w:val="20"/>
                <w:szCs w:val="20"/>
              </w:rPr>
              <w:t>Department of State Health Services</w:t>
            </w:r>
          </w:p>
        </w:tc>
      </w:tr>
      <w:tr w:rsidR="00554DCC" w:rsidRPr="00B2667A" w14:paraId="74B1D9E4" w14:textId="77777777" w:rsidTr="00554DCC">
        <w:trPr>
          <w:tblCellSpacing w:w="15" w:type="dxa"/>
        </w:trPr>
        <w:tc>
          <w:tcPr>
            <w:tcW w:w="1210" w:type="dxa"/>
            <w:vAlign w:val="center"/>
            <w:hideMark/>
          </w:tcPr>
          <w:p w14:paraId="11636991" w14:textId="77777777" w:rsidR="00554DCC" w:rsidRPr="00B2667A" w:rsidRDefault="00554DCC" w:rsidP="00554DCC">
            <w:pPr>
              <w:rPr>
                <w:sz w:val="20"/>
                <w:szCs w:val="20"/>
              </w:rPr>
            </w:pPr>
            <w:r w:rsidRPr="00B2667A">
              <w:rPr>
                <w:sz w:val="20"/>
                <w:szCs w:val="20"/>
              </w:rPr>
              <w:t>DPS</w:t>
            </w:r>
          </w:p>
        </w:tc>
        <w:tc>
          <w:tcPr>
            <w:tcW w:w="5175" w:type="dxa"/>
            <w:vAlign w:val="center"/>
            <w:hideMark/>
          </w:tcPr>
          <w:p w14:paraId="2DD58DE8" w14:textId="77777777" w:rsidR="00554DCC" w:rsidRPr="00B2667A" w:rsidRDefault="00554DCC" w:rsidP="00554DCC">
            <w:pPr>
              <w:rPr>
                <w:sz w:val="20"/>
                <w:szCs w:val="20"/>
              </w:rPr>
            </w:pPr>
            <w:r w:rsidRPr="00B2667A">
              <w:rPr>
                <w:sz w:val="20"/>
                <w:szCs w:val="20"/>
              </w:rPr>
              <w:t>Department of Public Safety</w:t>
            </w:r>
          </w:p>
        </w:tc>
      </w:tr>
      <w:tr w:rsidR="00554DCC" w:rsidRPr="00B2667A" w14:paraId="4A4E1E94" w14:textId="77777777" w:rsidTr="00554DCC">
        <w:trPr>
          <w:tblCellSpacing w:w="15" w:type="dxa"/>
        </w:trPr>
        <w:tc>
          <w:tcPr>
            <w:tcW w:w="1210" w:type="dxa"/>
            <w:vAlign w:val="center"/>
            <w:hideMark/>
          </w:tcPr>
          <w:p w14:paraId="6600ED26" w14:textId="77777777" w:rsidR="00554DCC" w:rsidRPr="00B2667A" w:rsidRDefault="00554DCC" w:rsidP="00554DCC">
            <w:pPr>
              <w:rPr>
                <w:sz w:val="20"/>
                <w:szCs w:val="20"/>
              </w:rPr>
            </w:pPr>
            <w:r w:rsidRPr="00B2667A">
              <w:rPr>
                <w:sz w:val="20"/>
                <w:szCs w:val="20"/>
              </w:rPr>
              <w:t>ERCJSP</w:t>
            </w:r>
          </w:p>
        </w:tc>
        <w:tc>
          <w:tcPr>
            <w:tcW w:w="5175" w:type="dxa"/>
            <w:vAlign w:val="center"/>
            <w:hideMark/>
          </w:tcPr>
          <w:p w14:paraId="4C96A53E" w14:textId="77777777" w:rsidR="00554DCC" w:rsidRPr="00B2667A" w:rsidRDefault="00554DCC" w:rsidP="00554DCC">
            <w:pPr>
              <w:rPr>
                <w:sz w:val="20"/>
                <w:szCs w:val="20"/>
              </w:rPr>
            </w:pPr>
            <w:r w:rsidRPr="00B2667A">
              <w:rPr>
                <w:sz w:val="20"/>
                <w:szCs w:val="20"/>
              </w:rPr>
              <w:t>East Texas Regional Criminal Justice Strategic Plan</w:t>
            </w:r>
          </w:p>
        </w:tc>
      </w:tr>
      <w:tr w:rsidR="00554DCC" w:rsidRPr="00B2667A" w14:paraId="57B5D75B" w14:textId="77777777" w:rsidTr="00554DCC">
        <w:trPr>
          <w:tblCellSpacing w:w="15" w:type="dxa"/>
        </w:trPr>
        <w:tc>
          <w:tcPr>
            <w:tcW w:w="1210" w:type="dxa"/>
            <w:vAlign w:val="center"/>
            <w:hideMark/>
          </w:tcPr>
          <w:p w14:paraId="31F7F28D" w14:textId="77777777" w:rsidR="00554DCC" w:rsidRPr="00B2667A" w:rsidRDefault="00554DCC" w:rsidP="00554DCC">
            <w:pPr>
              <w:rPr>
                <w:sz w:val="20"/>
                <w:szCs w:val="20"/>
              </w:rPr>
            </w:pPr>
            <w:r w:rsidRPr="00B2667A">
              <w:rPr>
                <w:sz w:val="20"/>
                <w:szCs w:val="20"/>
              </w:rPr>
              <w:t>ETCOG</w:t>
            </w:r>
          </w:p>
        </w:tc>
        <w:tc>
          <w:tcPr>
            <w:tcW w:w="5175" w:type="dxa"/>
            <w:vAlign w:val="center"/>
            <w:hideMark/>
          </w:tcPr>
          <w:p w14:paraId="1020DC73" w14:textId="77777777" w:rsidR="00554DCC" w:rsidRPr="00B2667A" w:rsidRDefault="00554DCC" w:rsidP="00554DCC">
            <w:pPr>
              <w:rPr>
                <w:sz w:val="20"/>
                <w:szCs w:val="20"/>
              </w:rPr>
            </w:pPr>
            <w:r w:rsidRPr="00B2667A">
              <w:rPr>
                <w:sz w:val="20"/>
                <w:szCs w:val="20"/>
              </w:rPr>
              <w:t>East Texas Council of Governments</w:t>
            </w:r>
          </w:p>
        </w:tc>
      </w:tr>
      <w:tr w:rsidR="00554DCC" w:rsidRPr="00B2667A" w14:paraId="37180167" w14:textId="77777777" w:rsidTr="00554DCC">
        <w:trPr>
          <w:tblCellSpacing w:w="15" w:type="dxa"/>
        </w:trPr>
        <w:tc>
          <w:tcPr>
            <w:tcW w:w="1210" w:type="dxa"/>
            <w:vAlign w:val="center"/>
            <w:hideMark/>
          </w:tcPr>
          <w:p w14:paraId="7613A502" w14:textId="77777777" w:rsidR="00554DCC" w:rsidRPr="00B2667A" w:rsidRDefault="00554DCC" w:rsidP="00554DCC">
            <w:pPr>
              <w:rPr>
                <w:sz w:val="20"/>
                <w:szCs w:val="20"/>
              </w:rPr>
            </w:pPr>
            <w:r w:rsidRPr="00B2667A">
              <w:rPr>
                <w:sz w:val="20"/>
                <w:szCs w:val="20"/>
              </w:rPr>
              <w:t>JJDP</w:t>
            </w:r>
          </w:p>
        </w:tc>
        <w:tc>
          <w:tcPr>
            <w:tcW w:w="5175" w:type="dxa"/>
            <w:vAlign w:val="center"/>
            <w:hideMark/>
          </w:tcPr>
          <w:p w14:paraId="6AAE2D98" w14:textId="77777777" w:rsidR="00554DCC" w:rsidRPr="00B2667A" w:rsidRDefault="00554DCC" w:rsidP="00554DCC">
            <w:pPr>
              <w:rPr>
                <w:sz w:val="20"/>
                <w:szCs w:val="20"/>
              </w:rPr>
            </w:pPr>
            <w:r w:rsidRPr="00B2667A">
              <w:rPr>
                <w:sz w:val="20"/>
                <w:szCs w:val="20"/>
              </w:rPr>
              <w:t>Juvenile Justice and Delinquency Prevention</w:t>
            </w:r>
          </w:p>
        </w:tc>
      </w:tr>
      <w:tr w:rsidR="00554DCC" w:rsidRPr="00B2667A" w14:paraId="369489C4" w14:textId="77777777" w:rsidTr="00554DCC">
        <w:trPr>
          <w:tblCellSpacing w:w="15" w:type="dxa"/>
        </w:trPr>
        <w:tc>
          <w:tcPr>
            <w:tcW w:w="1210" w:type="dxa"/>
            <w:vAlign w:val="center"/>
            <w:hideMark/>
          </w:tcPr>
          <w:p w14:paraId="2EFA9673" w14:textId="77777777" w:rsidR="00554DCC" w:rsidRPr="00B2667A" w:rsidRDefault="00554DCC" w:rsidP="00554DCC">
            <w:pPr>
              <w:rPr>
                <w:sz w:val="20"/>
                <w:szCs w:val="20"/>
              </w:rPr>
            </w:pPr>
            <w:r w:rsidRPr="00B2667A">
              <w:rPr>
                <w:sz w:val="20"/>
                <w:szCs w:val="20"/>
              </w:rPr>
              <w:t>LMHA</w:t>
            </w:r>
          </w:p>
        </w:tc>
        <w:tc>
          <w:tcPr>
            <w:tcW w:w="5175" w:type="dxa"/>
            <w:vAlign w:val="center"/>
            <w:hideMark/>
          </w:tcPr>
          <w:p w14:paraId="5E6A7EEF" w14:textId="77777777" w:rsidR="00554DCC" w:rsidRPr="00B2667A" w:rsidRDefault="00554DCC" w:rsidP="00554DCC">
            <w:pPr>
              <w:rPr>
                <w:sz w:val="20"/>
                <w:szCs w:val="20"/>
              </w:rPr>
            </w:pPr>
            <w:r w:rsidRPr="00B2667A">
              <w:rPr>
                <w:sz w:val="20"/>
                <w:szCs w:val="20"/>
              </w:rPr>
              <w:t>Local Mental Health Authority</w:t>
            </w:r>
          </w:p>
        </w:tc>
      </w:tr>
      <w:tr w:rsidR="00554DCC" w:rsidRPr="00B2667A" w14:paraId="041332DA" w14:textId="77777777" w:rsidTr="00554DCC">
        <w:trPr>
          <w:tblCellSpacing w:w="15" w:type="dxa"/>
        </w:trPr>
        <w:tc>
          <w:tcPr>
            <w:tcW w:w="1210" w:type="dxa"/>
            <w:vAlign w:val="center"/>
            <w:hideMark/>
          </w:tcPr>
          <w:p w14:paraId="7B75F01A" w14:textId="77777777" w:rsidR="00554DCC" w:rsidRPr="00B2667A" w:rsidRDefault="00554DCC" w:rsidP="00554DCC">
            <w:pPr>
              <w:rPr>
                <w:sz w:val="20"/>
                <w:szCs w:val="20"/>
              </w:rPr>
            </w:pPr>
            <w:r w:rsidRPr="00B2667A">
              <w:rPr>
                <w:sz w:val="20"/>
                <w:szCs w:val="20"/>
              </w:rPr>
              <w:t>SANE</w:t>
            </w:r>
          </w:p>
        </w:tc>
        <w:tc>
          <w:tcPr>
            <w:tcW w:w="5175" w:type="dxa"/>
            <w:vAlign w:val="center"/>
            <w:hideMark/>
          </w:tcPr>
          <w:p w14:paraId="768915B8" w14:textId="77777777" w:rsidR="00554DCC" w:rsidRPr="00B2667A" w:rsidRDefault="00554DCC" w:rsidP="00554DCC">
            <w:pPr>
              <w:rPr>
                <w:sz w:val="20"/>
                <w:szCs w:val="20"/>
              </w:rPr>
            </w:pPr>
            <w:r w:rsidRPr="00B2667A">
              <w:rPr>
                <w:sz w:val="20"/>
                <w:szCs w:val="20"/>
              </w:rPr>
              <w:t>Sexual Assault Nurse Examiner</w:t>
            </w:r>
          </w:p>
        </w:tc>
      </w:tr>
      <w:tr w:rsidR="00554DCC" w:rsidRPr="00B2667A" w14:paraId="1A9C06A2" w14:textId="77777777" w:rsidTr="00554DCC">
        <w:trPr>
          <w:tblCellSpacing w:w="15" w:type="dxa"/>
        </w:trPr>
        <w:tc>
          <w:tcPr>
            <w:tcW w:w="1210" w:type="dxa"/>
            <w:vAlign w:val="center"/>
            <w:hideMark/>
          </w:tcPr>
          <w:p w14:paraId="6F92842C" w14:textId="77777777" w:rsidR="00554DCC" w:rsidRPr="00B2667A" w:rsidRDefault="00554DCC" w:rsidP="00554DCC">
            <w:pPr>
              <w:rPr>
                <w:sz w:val="20"/>
                <w:szCs w:val="20"/>
              </w:rPr>
            </w:pPr>
            <w:r w:rsidRPr="00B2667A">
              <w:rPr>
                <w:sz w:val="20"/>
                <w:szCs w:val="20"/>
              </w:rPr>
              <w:t>SBIRT</w:t>
            </w:r>
          </w:p>
        </w:tc>
        <w:tc>
          <w:tcPr>
            <w:tcW w:w="5175" w:type="dxa"/>
            <w:vAlign w:val="center"/>
            <w:hideMark/>
          </w:tcPr>
          <w:p w14:paraId="62E587EA" w14:textId="77777777" w:rsidR="00554DCC" w:rsidRPr="00B2667A" w:rsidRDefault="00554DCC" w:rsidP="00554DCC">
            <w:pPr>
              <w:rPr>
                <w:sz w:val="20"/>
                <w:szCs w:val="20"/>
              </w:rPr>
            </w:pPr>
            <w:r w:rsidRPr="00B2667A">
              <w:rPr>
                <w:sz w:val="20"/>
                <w:szCs w:val="20"/>
              </w:rPr>
              <w:t>Screening, Brief Intervention, and Referral to Treatment</w:t>
            </w:r>
          </w:p>
        </w:tc>
      </w:tr>
      <w:tr w:rsidR="00554DCC" w:rsidRPr="00B2667A" w14:paraId="63EBBE55" w14:textId="77777777" w:rsidTr="00554DCC">
        <w:trPr>
          <w:tblCellSpacing w:w="15" w:type="dxa"/>
        </w:trPr>
        <w:tc>
          <w:tcPr>
            <w:tcW w:w="1210" w:type="dxa"/>
            <w:vAlign w:val="center"/>
            <w:hideMark/>
          </w:tcPr>
          <w:p w14:paraId="6EB73A88" w14:textId="77777777" w:rsidR="00554DCC" w:rsidRPr="00B2667A" w:rsidRDefault="00554DCC" w:rsidP="00554DCC">
            <w:pPr>
              <w:rPr>
                <w:sz w:val="20"/>
                <w:szCs w:val="20"/>
              </w:rPr>
            </w:pPr>
            <w:r w:rsidRPr="00B2667A">
              <w:rPr>
                <w:sz w:val="20"/>
                <w:szCs w:val="20"/>
              </w:rPr>
              <w:t>VOCA</w:t>
            </w:r>
          </w:p>
        </w:tc>
        <w:tc>
          <w:tcPr>
            <w:tcW w:w="5175" w:type="dxa"/>
            <w:vAlign w:val="center"/>
            <w:hideMark/>
          </w:tcPr>
          <w:p w14:paraId="064D70C4" w14:textId="77777777" w:rsidR="00554DCC" w:rsidRPr="00B2667A" w:rsidRDefault="00554DCC" w:rsidP="00554DCC">
            <w:pPr>
              <w:rPr>
                <w:sz w:val="20"/>
                <w:szCs w:val="20"/>
              </w:rPr>
            </w:pPr>
            <w:r w:rsidRPr="00B2667A">
              <w:rPr>
                <w:sz w:val="20"/>
                <w:szCs w:val="20"/>
              </w:rPr>
              <w:t>Victims of Crime Act</w:t>
            </w:r>
          </w:p>
        </w:tc>
      </w:tr>
      <w:tr w:rsidR="00554DCC" w:rsidRPr="00B2667A" w14:paraId="57FFCD3D" w14:textId="77777777" w:rsidTr="00554DCC">
        <w:trPr>
          <w:tblCellSpacing w:w="15" w:type="dxa"/>
        </w:trPr>
        <w:tc>
          <w:tcPr>
            <w:tcW w:w="1210" w:type="dxa"/>
            <w:vAlign w:val="center"/>
            <w:hideMark/>
          </w:tcPr>
          <w:p w14:paraId="65F1A662" w14:textId="77777777" w:rsidR="00554DCC" w:rsidRPr="00B2667A" w:rsidRDefault="00554DCC" w:rsidP="00554DCC">
            <w:pPr>
              <w:rPr>
                <w:sz w:val="20"/>
                <w:szCs w:val="20"/>
              </w:rPr>
            </w:pPr>
            <w:r w:rsidRPr="00B2667A">
              <w:rPr>
                <w:sz w:val="20"/>
                <w:szCs w:val="20"/>
              </w:rPr>
              <w:t>VAWA</w:t>
            </w:r>
          </w:p>
        </w:tc>
        <w:tc>
          <w:tcPr>
            <w:tcW w:w="5175" w:type="dxa"/>
            <w:vAlign w:val="center"/>
            <w:hideMark/>
          </w:tcPr>
          <w:p w14:paraId="0288DFD6" w14:textId="77777777" w:rsidR="00554DCC" w:rsidRPr="00B2667A" w:rsidRDefault="00554DCC" w:rsidP="00554DCC">
            <w:pPr>
              <w:rPr>
                <w:sz w:val="20"/>
                <w:szCs w:val="20"/>
              </w:rPr>
            </w:pPr>
            <w:r w:rsidRPr="00B2667A">
              <w:rPr>
                <w:sz w:val="20"/>
                <w:szCs w:val="20"/>
              </w:rPr>
              <w:t>Violence Against Women Act</w:t>
            </w:r>
          </w:p>
        </w:tc>
      </w:tr>
    </w:tbl>
    <w:p w14:paraId="44F53B57" w14:textId="77777777" w:rsidR="00554DCC" w:rsidRPr="00554DCC" w:rsidRDefault="00554DCC" w:rsidP="00E32E8E">
      <w:pPr>
        <w:spacing w:after="0" w:line="240" w:lineRule="auto"/>
        <w:rPr>
          <w:rFonts w:ascii="Verdana" w:eastAsia="Times New Roman" w:hAnsi="Verdana" w:cs="Courier New"/>
          <w:b/>
          <w:smallCaps/>
          <w:color w:val="0070C0"/>
          <w:spacing w:val="-20"/>
          <w:sz w:val="20"/>
          <w:szCs w:val="20"/>
        </w:rPr>
      </w:pPr>
    </w:p>
    <w:p w14:paraId="09210016" w14:textId="77777777" w:rsidR="00B6190D" w:rsidRDefault="00B6190D"/>
    <w:p w14:paraId="520CF7C0" w14:textId="77777777" w:rsidR="005A0260" w:rsidRDefault="005A0260"/>
    <w:p w14:paraId="56895D96" w14:textId="77777777" w:rsidR="005A0260" w:rsidRDefault="005A0260"/>
    <w:p w14:paraId="6ED81F5A" w14:textId="6370474C" w:rsidR="005A0260" w:rsidRDefault="005A0260" w:rsidP="005A0260">
      <w:pPr>
        <w:jc w:val="center"/>
      </w:pPr>
    </w:p>
    <w:sectPr w:rsidR="005A0260" w:rsidSect="00030E20">
      <w:footerReference w:type="default" r:id="rId299"/>
      <w:pgSz w:w="12240" w:h="15840"/>
      <w:pgMar w:top="720" w:right="720" w:bottom="720" w:left="720" w:header="144" w:footer="14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5FEA1" w14:textId="77777777" w:rsidR="0098341B" w:rsidRDefault="0098341B">
      <w:pPr>
        <w:spacing w:after="0" w:line="240" w:lineRule="auto"/>
      </w:pPr>
      <w:r>
        <w:separator/>
      </w:r>
    </w:p>
  </w:endnote>
  <w:endnote w:type="continuationSeparator" w:id="0">
    <w:p w14:paraId="75043203" w14:textId="77777777" w:rsidR="0098341B" w:rsidRDefault="00983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yriad Pro Cond">
    <w:altName w:val="Segoe U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4DE8" w14:textId="77777777" w:rsidR="0098341B" w:rsidRDefault="0098341B">
    <w:pPr>
      <w:pStyle w:val="Footer"/>
      <w:jc w:val="center"/>
    </w:pPr>
    <w:r>
      <w:fldChar w:fldCharType="begin"/>
    </w:r>
    <w:r>
      <w:instrText xml:space="preserve"> PAGE   \* MERGEFORMAT </w:instrText>
    </w:r>
    <w:r>
      <w:fldChar w:fldCharType="separate"/>
    </w:r>
    <w:r>
      <w:rPr>
        <w:noProof/>
      </w:rPr>
      <w:t>24</w:t>
    </w:r>
    <w:r>
      <w:rPr>
        <w:noProof/>
      </w:rPr>
      <w:fldChar w:fldCharType="end"/>
    </w:r>
  </w:p>
  <w:p w14:paraId="5D138F1A" w14:textId="77777777" w:rsidR="0098341B" w:rsidRPr="00576425" w:rsidRDefault="0098341B" w:rsidP="00E32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AA1E0" w14:textId="77777777" w:rsidR="0098341B" w:rsidRDefault="0098341B">
      <w:pPr>
        <w:spacing w:after="0" w:line="240" w:lineRule="auto"/>
      </w:pPr>
      <w:r>
        <w:separator/>
      </w:r>
    </w:p>
  </w:footnote>
  <w:footnote w:type="continuationSeparator" w:id="0">
    <w:p w14:paraId="4F8F57B5" w14:textId="77777777" w:rsidR="0098341B" w:rsidRDefault="00983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A26"/>
    <w:multiLevelType w:val="multilevel"/>
    <w:tmpl w:val="D0FA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B4C2C"/>
    <w:multiLevelType w:val="multilevel"/>
    <w:tmpl w:val="17A8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367E5"/>
    <w:multiLevelType w:val="multilevel"/>
    <w:tmpl w:val="EDAA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E40DF"/>
    <w:multiLevelType w:val="multilevel"/>
    <w:tmpl w:val="BC38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743BD"/>
    <w:multiLevelType w:val="multilevel"/>
    <w:tmpl w:val="DA34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2533D8"/>
    <w:multiLevelType w:val="hybridMultilevel"/>
    <w:tmpl w:val="2598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C72"/>
    <w:multiLevelType w:val="hybridMultilevel"/>
    <w:tmpl w:val="051E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50DA6"/>
    <w:multiLevelType w:val="multilevel"/>
    <w:tmpl w:val="754A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95CBC"/>
    <w:multiLevelType w:val="multilevel"/>
    <w:tmpl w:val="EA2A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02FE5"/>
    <w:multiLevelType w:val="multilevel"/>
    <w:tmpl w:val="245C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A1AED"/>
    <w:multiLevelType w:val="multilevel"/>
    <w:tmpl w:val="7BD0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1475D"/>
    <w:multiLevelType w:val="multilevel"/>
    <w:tmpl w:val="0C64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2076F"/>
    <w:multiLevelType w:val="hybridMultilevel"/>
    <w:tmpl w:val="D21A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C12B8"/>
    <w:multiLevelType w:val="multilevel"/>
    <w:tmpl w:val="B4D6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4182D"/>
    <w:multiLevelType w:val="multilevel"/>
    <w:tmpl w:val="3546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8B1F38"/>
    <w:multiLevelType w:val="multilevel"/>
    <w:tmpl w:val="D4D6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062679"/>
    <w:multiLevelType w:val="multilevel"/>
    <w:tmpl w:val="4416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D83EE9"/>
    <w:multiLevelType w:val="multilevel"/>
    <w:tmpl w:val="4C10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086C4E"/>
    <w:multiLevelType w:val="multilevel"/>
    <w:tmpl w:val="9664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F22C97"/>
    <w:multiLevelType w:val="multilevel"/>
    <w:tmpl w:val="AFA2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CB7B5D"/>
    <w:multiLevelType w:val="multilevel"/>
    <w:tmpl w:val="BDDE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50A4C"/>
    <w:multiLevelType w:val="multilevel"/>
    <w:tmpl w:val="82662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6915B2"/>
    <w:multiLevelType w:val="multilevel"/>
    <w:tmpl w:val="E6B8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5C594B"/>
    <w:multiLevelType w:val="multilevel"/>
    <w:tmpl w:val="9AB4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6947F4"/>
    <w:multiLevelType w:val="multilevel"/>
    <w:tmpl w:val="24C4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8E5130"/>
    <w:multiLevelType w:val="multilevel"/>
    <w:tmpl w:val="EA22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FE2A89"/>
    <w:multiLevelType w:val="hybridMultilevel"/>
    <w:tmpl w:val="2AAC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510510"/>
    <w:multiLevelType w:val="multilevel"/>
    <w:tmpl w:val="D57E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DA3"/>
    <w:multiLevelType w:val="hybridMultilevel"/>
    <w:tmpl w:val="EA3E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36616E"/>
    <w:multiLevelType w:val="multilevel"/>
    <w:tmpl w:val="1FEE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515E07"/>
    <w:multiLevelType w:val="hybridMultilevel"/>
    <w:tmpl w:val="EC02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C309B9"/>
    <w:multiLevelType w:val="hybridMultilevel"/>
    <w:tmpl w:val="568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AB3632"/>
    <w:multiLevelType w:val="multilevel"/>
    <w:tmpl w:val="B4E6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811807"/>
    <w:multiLevelType w:val="multilevel"/>
    <w:tmpl w:val="FF3A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9858AE"/>
    <w:multiLevelType w:val="multilevel"/>
    <w:tmpl w:val="C602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7A2F57"/>
    <w:multiLevelType w:val="hybridMultilevel"/>
    <w:tmpl w:val="A798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E51354"/>
    <w:multiLevelType w:val="multilevel"/>
    <w:tmpl w:val="554E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48377C"/>
    <w:multiLevelType w:val="multilevel"/>
    <w:tmpl w:val="C318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E51740"/>
    <w:multiLevelType w:val="multilevel"/>
    <w:tmpl w:val="3214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186DB0"/>
    <w:multiLevelType w:val="multilevel"/>
    <w:tmpl w:val="B54E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A01BDD"/>
    <w:multiLevelType w:val="multilevel"/>
    <w:tmpl w:val="515E0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BA371F"/>
    <w:multiLevelType w:val="multilevel"/>
    <w:tmpl w:val="9B82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125F6B"/>
    <w:multiLevelType w:val="hybridMultilevel"/>
    <w:tmpl w:val="B452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8C284D"/>
    <w:multiLevelType w:val="multilevel"/>
    <w:tmpl w:val="7A40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AC330E"/>
    <w:multiLevelType w:val="multilevel"/>
    <w:tmpl w:val="C2083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115DB8"/>
    <w:multiLevelType w:val="multilevel"/>
    <w:tmpl w:val="60EE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1B5BC7"/>
    <w:multiLevelType w:val="multilevel"/>
    <w:tmpl w:val="4300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8C39D3"/>
    <w:multiLevelType w:val="multilevel"/>
    <w:tmpl w:val="2668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9E0749"/>
    <w:multiLevelType w:val="multilevel"/>
    <w:tmpl w:val="583C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8F6A6A"/>
    <w:multiLevelType w:val="multilevel"/>
    <w:tmpl w:val="682A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ED6941"/>
    <w:multiLevelType w:val="hybridMultilevel"/>
    <w:tmpl w:val="5970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5830A2"/>
    <w:multiLevelType w:val="hybridMultilevel"/>
    <w:tmpl w:val="DD7E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F2119E"/>
    <w:multiLevelType w:val="multilevel"/>
    <w:tmpl w:val="2588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DD07D4"/>
    <w:multiLevelType w:val="multilevel"/>
    <w:tmpl w:val="F838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A765C4"/>
    <w:multiLevelType w:val="hybridMultilevel"/>
    <w:tmpl w:val="C5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4A6CF7"/>
    <w:multiLevelType w:val="multilevel"/>
    <w:tmpl w:val="338A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D037B3"/>
    <w:multiLevelType w:val="hybridMultilevel"/>
    <w:tmpl w:val="35E4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9302A3"/>
    <w:multiLevelType w:val="multilevel"/>
    <w:tmpl w:val="8F3A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2D2F8D"/>
    <w:multiLevelType w:val="multilevel"/>
    <w:tmpl w:val="D9842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FF3E63"/>
    <w:multiLevelType w:val="multilevel"/>
    <w:tmpl w:val="3164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667084"/>
    <w:multiLevelType w:val="multilevel"/>
    <w:tmpl w:val="8AA2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8A4344"/>
    <w:multiLevelType w:val="multilevel"/>
    <w:tmpl w:val="9A1E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DF7008"/>
    <w:multiLevelType w:val="multilevel"/>
    <w:tmpl w:val="6B84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AC4225"/>
    <w:multiLevelType w:val="hybridMultilevel"/>
    <w:tmpl w:val="8794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6402130">
    <w:abstractNumId w:val="54"/>
  </w:num>
  <w:num w:numId="2" w16cid:durableId="1064989571">
    <w:abstractNumId w:val="31"/>
  </w:num>
  <w:num w:numId="3" w16cid:durableId="1222136651">
    <w:abstractNumId w:val="30"/>
  </w:num>
  <w:num w:numId="4" w16cid:durableId="1950359019">
    <w:abstractNumId w:val="52"/>
  </w:num>
  <w:num w:numId="5" w16cid:durableId="1909149660">
    <w:abstractNumId w:val="57"/>
  </w:num>
  <w:num w:numId="6" w16cid:durableId="1382630410">
    <w:abstractNumId w:val="3"/>
  </w:num>
  <w:num w:numId="7" w16cid:durableId="1105149932">
    <w:abstractNumId w:val="2"/>
  </w:num>
  <w:num w:numId="8" w16cid:durableId="720255519">
    <w:abstractNumId w:val="20"/>
  </w:num>
  <w:num w:numId="9" w16cid:durableId="444613916">
    <w:abstractNumId w:val="16"/>
  </w:num>
  <w:num w:numId="10" w16cid:durableId="763453954">
    <w:abstractNumId w:val="15"/>
  </w:num>
  <w:num w:numId="11" w16cid:durableId="313263199">
    <w:abstractNumId w:val="19"/>
  </w:num>
  <w:num w:numId="12" w16cid:durableId="1371683982">
    <w:abstractNumId w:val="29"/>
  </w:num>
  <w:num w:numId="13" w16cid:durableId="622615287">
    <w:abstractNumId w:val="23"/>
  </w:num>
  <w:num w:numId="14" w16cid:durableId="479929771">
    <w:abstractNumId w:val="48"/>
  </w:num>
  <w:num w:numId="15" w16cid:durableId="35349169">
    <w:abstractNumId w:val="45"/>
  </w:num>
  <w:num w:numId="16" w16cid:durableId="625698147">
    <w:abstractNumId w:val="59"/>
  </w:num>
  <w:num w:numId="17" w16cid:durableId="402721060">
    <w:abstractNumId w:val="47"/>
  </w:num>
  <w:num w:numId="18" w16cid:durableId="1068070839">
    <w:abstractNumId w:val="55"/>
  </w:num>
  <w:num w:numId="19" w16cid:durableId="1409378771">
    <w:abstractNumId w:val="61"/>
  </w:num>
  <w:num w:numId="20" w16cid:durableId="1479422173">
    <w:abstractNumId w:val="7"/>
  </w:num>
  <w:num w:numId="21" w16cid:durableId="1243220088">
    <w:abstractNumId w:val="44"/>
  </w:num>
  <w:num w:numId="22" w16cid:durableId="667037">
    <w:abstractNumId w:val="24"/>
  </w:num>
  <w:num w:numId="23" w16cid:durableId="1991906086">
    <w:abstractNumId w:val="17"/>
  </w:num>
  <w:num w:numId="24" w16cid:durableId="1412040283">
    <w:abstractNumId w:val="43"/>
  </w:num>
  <w:num w:numId="25" w16cid:durableId="1009137254">
    <w:abstractNumId w:val="40"/>
  </w:num>
  <w:num w:numId="26" w16cid:durableId="2099213429">
    <w:abstractNumId w:val="32"/>
  </w:num>
  <w:num w:numId="27" w16cid:durableId="483350928">
    <w:abstractNumId w:val="62"/>
  </w:num>
  <w:num w:numId="28" w16cid:durableId="357202436">
    <w:abstractNumId w:val="42"/>
  </w:num>
  <w:num w:numId="29" w16cid:durableId="699008814">
    <w:abstractNumId w:val="58"/>
  </w:num>
  <w:num w:numId="30" w16cid:durableId="953290907">
    <w:abstractNumId w:val="21"/>
  </w:num>
  <w:num w:numId="31" w16cid:durableId="1663924063">
    <w:abstractNumId w:val="33"/>
  </w:num>
  <w:num w:numId="32" w16cid:durableId="1408189672">
    <w:abstractNumId w:val="49"/>
  </w:num>
  <w:num w:numId="33" w16cid:durableId="735057251">
    <w:abstractNumId w:val="14"/>
  </w:num>
  <w:num w:numId="34" w16cid:durableId="1800411820">
    <w:abstractNumId w:val="11"/>
  </w:num>
  <w:num w:numId="35" w16cid:durableId="1695620261">
    <w:abstractNumId w:val="46"/>
  </w:num>
  <w:num w:numId="36" w16cid:durableId="368995409">
    <w:abstractNumId w:val="1"/>
  </w:num>
  <w:num w:numId="37" w16cid:durableId="1464151543">
    <w:abstractNumId w:val="13"/>
  </w:num>
  <w:num w:numId="38" w16cid:durableId="796801504">
    <w:abstractNumId w:val="18"/>
  </w:num>
  <w:num w:numId="39" w16cid:durableId="795220905">
    <w:abstractNumId w:val="4"/>
  </w:num>
  <w:num w:numId="40" w16cid:durableId="584723598">
    <w:abstractNumId w:val="5"/>
  </w:num>
  <w:num w:numId="41" w16cid:durableId="225606286">
    <w:abstractNumId w:val="56"/>
  </w:num>
  <w:num w:numId="42" w16cid:durableId="1668746180">
    <w:abstractNumId w:val="10"/>
  </w:num>
  <w:num w:numId="43" w16cid:durableId="1866166871">
    <w:abstractNumId w:val="0"/>
  </w:num>
  <w:num w:numId="44" w16cid:durableId="1230186993">
    <w:abstractNumId w:val="39"/>
  </w:num>
  <w:num w:numId="45" w16cid:durableId="590357399">
    <w:abstractNumId w:val="25"/>
  </w:num>
  <w:num w:numId="46" w16cid:durableId="2109616452">
    <w:abstractNumId w:val="22"/>
  </w:num>
  <w:num w:numId="47" w16cid:durableId="663316459">
    <w:abstractNumId w:val="37"/>
  </w:num>
  <w:num w:numId="48" w16cid:durableId="1984313482">
    <w:abstractNumId w:val="60"/>
  </w:num>
  <w:num w:numId="49" w16cid:durableId="48116703">
    <w:abstractNumId w:val="41"/>
  </w:num>
  <w:num w:numId="50" w16cid:durableId="1016617495">
    <w:abstractNumId w:val="36"/>
  </w:num>
  <w:num w:numId="51" w16cid:durableId="1656491910">
    <w:abstractNumId w:val="35"/>
  </w:num>
  <w:num w:numId="52" w16cid:durableId="717557211">
    <w:abstractNumId w:val="28"/>
  </w:num>
  <w:num w:numId="53" w16cid:durableId="819350773">
    <w:abstractNumId w:val="12"/>
  </w:num>
  <w:num w:numId="54" w16cid:durableId="44334023">
    <w:abstractNumId w:val="50"/>
  </w:num>
  <w:num w:numId="55" w16cid:durableId="113332063">
    <w:abstractNumId w:val="8"/>
  </w:num>
  <w:num w:numId="56" w16cid:durableId="2028673694">
    <w:abstractNumId w:val="34"/>
  </w:num>
  <w:num w:numId="57" w16cid:durableId="1447626548">
    <w:abstractNumId w:val="38"/>
  </w:num>
  <w:num w:numId="58" w16cid:durableId="1207765128">
    <w:abstractNumId w:val="9"/>
  </w:num>
  <w:num w:numId="59" w16cid:durableId="211038743">
    <w:abstractNumId w:val="53"/>
  </w:num>
  <w:num w:numId="60" w16cid:durableId="1882474190">
    <w:abstractNumId w:val="27"/>
  </w:num>
  <w:num w:numId="61" w16cid:durableId="1982274019">
    <w:abstractNumId w:val="51"/>
  </w:num>
  <w:num w:numId="62" w16cid:durableId="2034452655">
    <w:abstractNumId w:val="26"/>
  </w:num>
  <w:num w:numId="63" w16cid:durableId="1012417069">
    <w:abstractNumId w:val="6"/>
  </w:num>
  <w:num w:numId="64" w16cid:durableId="168107019">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E8E"/>
    <w:rsid w:val="00001398"/>
    <w:rsid w:val="000021A3"/>
    <w:rsid w:val="0000242F"/>
    <w:rsid w:val="00002870"/>
    <w:rsid w:val="0000409A"/>
    <w:rsid w:val="000055BD"/>
    <w:rsid w:val="000118C6"/>
    <w:rsid w:val="000122D2"/>
    <w:rsid w:val="00014690"/>
    <w:rsid w:val="000146F2"/>
    <w:rsid w:val="00015410"/>
    <w:rsid w:val="000204E1"/>
    <w:rsid w:val="0002252B"/>
    <w:rsid w:val="0002290D"/>
    <w:rsid w:val="0002385B"/>
    <w:rsid w:val="0002464B"/>
    <w:rsid w:val="00026254"/>
    <w:rsid w:val="00026D61"/>
    <w:rsid w:val="00027145"/>
    <w:rsid w:val="000304D2"/>
    <w:rsid w:val="000308F9"/>
    <w:rsid w:val="00030E20"/>
    <w:rsid w:val="00031D4D"/>
    <w:rsid w:val="00034BB4"/>
    <w:rsid w:val="00034F8A"/>
    <w:rsid w:val="000357FC"/>
    <w:rsid w:val="00036312"/>
    <w:rsid w:val="00040CEF"/>
    <w:rsid w:val="00040DF2"/>
    <w:rsid w:val="000416BD"/>
    <w:rsid w:val="00041B6F"/>
    <w:rsid w:val="00041C96"/>
    <w:rsid w:val="00043AC4"/>
    <w:rsid w:val="00043C1F"/>
    <w:rsid w:val="00044CF7"/>
    <w:rsid w:val="00045010"/>
    <w:rsid w:val="00045E27"/>
    <w:rsid w:val="00046E0B"/>
    <w:rsid w:val="0005038D"/>
    <w:rsid w:val="000518AD"/>
    <w:rsid w:val="00052C5C"/>
    <w:rsid w:val="000531DA"/>
    <w:rsid w:val="000546BF"/>
    <w:rsid w:val="00054E2B"/>
    <w:rsid w:val="000555BB"/>
    <w:rsid w:val="00056F6D"/>
    <w:rsid w:val="00060A84"/>
    <w:rsid w:val="00060D55"/>
    <w:rsid w:val="00062E81"/>
    <w:rsid w:val="00063663"/>
    <w:rsid w:val="0006372A"/>
    <w:rsid w:val="000637E3"/>
    <w:rsid w:val="000642C8"/>
    <w:rsid w:val="00065313"/>
    <w:rsid w:val="00067C1A"/>
    <w:rsid w:val="00070045"/>
    <w:rsid w:val="00070610"/>
    <w:rsid w:val="00070ADB"/>
    <w:rsid w:val="00071DA9"/>
    <w:rsid w:val="00072839"/>
    <w:rsid w:val="00074226"/>
    <w:rsid w:val="00075656"/>
    <w:rsid w:val="00075783"/>
    <w:rsid w:val="00076179"/>
    <w:rsid w:val="00076F60"/>
    <w:rsid w:val="0007723E"/>
    <w:rsid w:val="00077CFE"/>
    <w:rsid w:val="000808AC"/>
    <w:rsid w:val="00081BA3"/>
    <w:rsid w:val="00082817"/>
    <w:rsid w:val="00082AA6"/>
    <w:rsid w:val="00082E3C"/>
    <w:rsid w:val="00086548"/>
    <w:rsid w:val="00086B00"/>
    <w:rsid w:val="000900B3"/>
    <w:rsid w:val="00090820"/>
    <w:rsid w:val="00091662"/>
    <w:rsid w:val="000919DD"/>
    <w:rsid w:val="00092CEA"/>
    <w:rsid w:val="000936C5"/>
    <w:rsid w:val="000959BE"/>
    <w:rsid w:val="00095E91"/>
    <w:rsid w:val="00095FFE"/>
    <w:rsid w:val="00097780"/>
    <w:rsid w:val="000A06AC"/>
    <w:rsid w:val="000A1174"/>
    <w:rsid w:val="000A2E7D"/>
    <w:rsid w:val="000A3626"/>
    <w:rsid w:val="000A4E55"/>
    <w:rsid w:val="000A58A6"/>
    <w:rsid w:val="000A61C3"/>
    <w:rsid w:val="000A63E9"/>
    <w:rsid w:val="000A7A63"/>
    <w:rsid w:val="000A7CDA"/>
    <w:rsid w:val="000B03D7"/>
    <w:rsid w:val="000B12BB"/>
    <w:rsid w:val="000B1395"/>
    <w:rsid w:val="000B1E1F"/>
    <w:rsid w:val="000B2735"/>
    <w:rsid w:val="000B2F17"/>
    <w:rsid w:val="000B5FA0"/>
    <w:rsid w:val="000B780C"/>
    <w:rsid w:val="000C1ADD"/>
    <w:rsid w:val="000C2C3C"/>
    <w:rsid w:val="000C5151"/>
    <w:rsid w:val="000C5A44"/>
    <w:rsid w:val="000C612E"/>
    <w:rsid w:val="000D02D4"/>
    <w:rsid w:val="000D0563"/>
    <w:rsid w:val="000D14D0"/>
    <w:rsid w:val="000D16E9"/>
    <w:rsid w:val="000D1860"/>
    <w:rsid w:val="000D2C7B"/>
    <w:rsid w:val="000D317F"/>
    <w:rsid w:val="000D3557"/>
    <w:rsid w:val="000D3665"/>
    <w:rsid w:val="000D3D6D"/>
    <w:rsid w:val="000D3E5E"/>
    <w:rsid w:val="000D4364"/>
    <w:rsid w:val="000D456D"/>
    <w:rsid w:val="000D4980"/>
    <w:rsid w:val="000D5226"/>
    <w:rsid w:val="000D5489"/>
    <w:rsid w:val="000D57E4"/>
    <w:rsid w:val="000D73E0"/>
    <w:rsid w:val="000D7F3B"/>
    <w:rsid w:val="000D7FFB"/>
    <w:rsid w:val="000E0DB3"/>
    <w:rsid w:val="000E1525"/>
    <w:rsid w:val="000E19CD"/>
    <w:rsid w:val="000E1E1E"/>
    <w:rsid w:val="000E1FE7"/>
    <w:rsid w:val="000E416D"/>
    <w:rsid w:val="000E4894"/>
    <w:rsid w:val="000E4E95"/>
    <w:rsid w:val="000E60A6"/>
    <w:rsid w:val="000E6719"/>
    <w:rsid w:val="000E67EC"/>
    <w:rsid w:val="000E7768"/>
    <w:rsid w:val="000F0443"/>
    <w:rsid w:val="000F12B0"/>
    <w:rsid w:val="000F1EDB"/>
    <w:rsid w:val="000F28ED"/>
    <w:rsid w:val="000F41F2"/>
    <w:rsid w:val="000F52CE"/>
    <w:rsid w:val="000F596B"/>
    <w:rsid w:val="000F5B37"/>
    <w:rsid w:val="000F72FE"/>
    <w:rsid w:val="000F77A2"/>
    <w:rsid w:val="000F7C71"/>
    <w:rsid w:val="001002F9"/>
    <w:rsid w:val="00101D72"/>
    <w:rsid w:val="00105413"/>
    <w:rsid w:val="00106F84"/>
    <w:rsid w:val="00110020"/>
    <w:rsid w:val="0011006C"/>
    <w:rsid w:val="00111CFB"/>
    <w:rsid w:val="00115CEE"/>
    <w:rsid w:val="001177B9"/>
    <w:rsid w:val="00120250"/>
    <w:rsid w:val="00120460"/>
    <w:rsid w:val="00121553"/>
    <w:rsid w:val="001237AE"/>
    <w:rsid w:val="001246AD"/>
    <w:rsid w:val="001247AF"/>
    <w:rsid w:val="00125F3A"/>
    <w:rsid w:val="001271E9"/>
    <w:rsid w:val="00127AD8"/>
    <w:rsid w:val="0013258E"/>
    <w:rsid w:val="00132CBD"/>
    <w:rsid w:val="00133348"/>
    <w:rsid w:val="00134263"/>
    <w:rsid w:val="0013430B"/>
    <w:rsid w:val="00134A99"/>
    <w:rsid w:val="0013557E"/>
    <w:rsid w:val="00136BA1"/>
    <w:rsid w:val="0013790E"/>
    <w:rsid w:val="001400FB"/>
    <w:rsid w:val="00140F23"/>
    <w:rsid w:val="001412BD"/>
    <w:rsid w:val="001435B7"/>
    <w:rsid w:val="00143E7E"/>
    <w:rsid w:val="00144178"/>
    <w:rsid w:val="00147A7F"/>
    <w:rsid w:val="001504CA"/>
    <w:rsid w:val="001508B6"/>
    <w:rsid w:val="00150F61"/>
    <w:rsid w:val="00151642"/>
    <w:rsid w:val="00151EC3"/>
    <w:rsid w:val="00152653"/>
    <w:rsid w:val="001529B1"/>
    <w:rsid w:val="00152F53"/>
    <w:rsid w:val="00153744"/>
    <w:rsid w:val="00153829"/>
    <w:rsid w:val="00154D65"/>
    <w:rsid w:val="00157E43"/>
    <w:rsid w:val="00160914"/>
    <w:rsid w:val="00160AD2"/>
    <w:rsid w:val="00160C27"/>
    <w:rsid w:val="001619EB"/>
    <w:rsid w:val="00161C02"/>
    <w:rsid w:val="00161C67"/>
    <w:rsid w:val="0016233A"/>
    <w:rsid w:val="00162E9A"/>
    <w:rsid w:val="00163EAD"/>
    <w:rsid w:val="00164A0A"/>
    <w:rsid w:val="00164D38"/>
    <w:rsid w:val="001668C9"/>
    <w:rsid w:val="001668E2"/>
    <w:rsid w:val="00166D50"/>
    <w:rsid w:val="00166FEE"/>
    <w:rsid w:val="00167421"/>
    <w:rsid w:val="00167529"/>
    <w:rsid w:val="001679EF"/>
    <w:rsid w:val="0017090B"/>
    <w:rsid w:val="001709C1"/>
    <w:rsid w:val="00171AFF"/>
    <w:rsid w:val="001721E1"/>
    <w:rsid w:val="0017340F"/>
    <w:rsid w:val="001743BA"/>
    <w:rsid w:val="001766E2"/>
    <w:rsid w:val="0018007F"/>
    <w:rsid w:val="0018021E"/>
    <w:rsid w:val="00180BFD"/>
    <w:rsid w:val="001816E2"/>
    <w:rsid w:val="00181FBA"/>
    <w:rsid w:val="00181FBD"/>
    <w:rsid w:val="00182FF7"/>
    <w:rsid w:val="00183D9C"/>
    <w:rsid w:val="00184797"/>
    <w:rsid w:val="00184A41"/>
    <w:rsid w:val="00185B5C"/>
    <w:rsid w:val="001867AD"/>
    <w:rsid w:val="001875ED"/>
    <w:rsid w:val="00187EA0"/>
    <w:rsid w:val="0019233E"/>
    <w:rsid w:val="00192440"/>
    <w:rsid w:val="00193196"/>
    <w:rsid w:val="00194A9E"/>
    <w:rsid w:val="00194D1E"/>
    <w:rsid w:val="00194E4D"/>
    <w:rsid w:val="001962B4"/>
    <w:rsid w:val="00197344"/>
    <w:rsid w:val="001A35EB"/>
    <w:rsid w:val="001A3975"/>
    <w:rsid w:val="001A47D9"/>
    <w:rsid w:val="001A584F"/>
    <w:rsid w:val="001A5C01"/>
    <w:rsid w:val="001A5D7B"/>
    <w:rsid w:val="001A65D8"/>
    <w:rsid w:val="001A6A02"/>
    <w:rsid w:val="001A714A"/>
    <w:rsid w:val="001A75D3"/>
    <w:rsid w:val="001A7657"/>
    <w:rsid w:val="001B0164"/>
    <w:rsid w:val="001B07C6"/>
    <w:rsid w:val="001B0FDC"/>
    <w:rsid w:val="001B1BD3"/>
    <w:rsid w:val="001B1CFD"/>
    <w:rsid w:val="001B3286"/>
    <w:rsid w:val="001B367A"/>
    <w:rsid w:val="001B367C"/>
    <w:rsid w:val="001B4571"/>
    <w:rsid w:val="001B5B9B"/>
    <w:rsid w:val="001B6410"/>
    <w:rsid w:val="001B7268"/>
    <w:rsid w:val="001B7D80"/>
    <w:rsid w:val="001C1240"/>
    <w:rsid w:val="001C2582"/>
    <w:rsid w:val="001C2692"/>
    <w:rsid w:val="001C4307"/>
    <w:rsid w:val="001C4E21"/>
    <w:rsid w:val="001C4EF9"/>
    <w:rsid w:val="001C51FF"/>
    <w:rsid w:val="001C61F4"/>
    <w:rsid w:val="001C6289"/>
    <w:rsid w:val="001C6690"/>
    <w:rsid w:val="001C67D0"/>
    <w:rsid w:val="001C68AC"/>
    <w:rsid w:val="001C6F1E"/>
    <w:rsid w:val="001C7AA7"/>
    <w:rsid w:val="001C7C94"/>
    <w:rsid w:val="001D05DE"/>
    <w:rsid w:val="001D2079"/>
    <w:rsid w:val="001D3BFD"/>
    <w:rsid w:val="001D48C6"/>
    <w:rsid w:val="001D494E"/>
    <w:rsid w:val="001D5789"/>
    <w:rsid w:val="001D5805"/>
    <w:rsid w:val="001D5A54"/>
    <w:rsid w:val="001D5BC0"/>
    <w:rsid w:val="001D6233"/>
    <w:rsid w:val="001D666B"/>
    <w:rsid w:val="001D7A91"/>
    <w:rsid w:val="001E0982"/>
    <w:rsid w:val="001E31BD"/>
    <w:rsid w:val="001E3599"/>
    <w:rsid w:val="001E3B25"/>
    <w:rsid w:val="001E3C7F"/>
    <w:rsid w:val="001E3CA7"/>
    <w:rsid w:val="001E3E87"/>
    <w:rsid w:val="001E495C"/>
    <w:rsid w:val="001E721C"/>
    <w:rsid w:val="001E77CE"/>
    <w:rsid w:val="001F1C61"/>
    <w:rsid w:val="001F24EC"/>
    <w:rsid w:val="001F3562"/>
    <w:rsid w:val="001F3DB9"/>
    <w:rsid w:val="001F3EFF"/>
    <w:rsid w:val="001F4694"/>
    <w:rsid w:val="001F50BD"/>
    <w:rsid w:val="001F5A92"/>
    <w:rsid w:val="00200B18"/>
    <w:rsid w:val="002013FB"/>
    <w:rsid w:val="002016FF"/>
    <w:rsid w:val="0020220B"/>
    <w:rsid w:val="0020230F"/>
    <w:rsid w:val="002027EB"/>
    <w:rsid w:val="00203E2B"/>
    <w:rsid w:val="00203FE9"/>
    <w:rsid w:val="002041F9"/>
    <w:rsid w:val="0020468E"/>
    <w:rsid w:val="00204D6C"/>
    <w:rsid w:val="0020514B"/>
    <w:rsid w:val="002071F4"/>
    <w:rsid w:val="002073CF"/>
    <w:rsid w:val="00207466"/>
    <w:rsid w:val="00211025"/>
    <w:rsid w:val="002132A7"/>
    <w:rsid w:val="00213E85"/>
    <w:rsid w:val="0021499D"/>
    <w:rsid w:val="00214AD3"/>
    <w:rsid w:val="00214B09"/>
    <w:rsid w:val="00215422"/>
    <w:rsid w:val="00215BF3"/>
    <w:rsid w:val="00216D54"/>
    <w:rsid w:val="002176AB"/>
    <w:rsid w:val="00220085"/>
    <w:rsid w:val="0022022A"/>
    <w:rsid w:val="00220E7A"/>
    <w:rsid w:val="00221A4A"/>
    <w:rsid w:val="00223406"/>
    <w:rsid w:val="00223963"/>
    <w:rsid w:val="00223C93"/>
    <w:rsid w:val="00224D92"/>
    <w:rsid w:val="0022543F"/>
    <w:rsid w:val="00225CC5"/>
    <w:rsid w:val="00226B6C"/>
    <w:rsid w:val="0022728A"/>
    <w:rsid w:val="002308F6"/>
    <w:rsid w:val="00230BFD"/>
    <w:rsid w:val="002314DA"/>
    <w:rsid w:val="00231805"/>
    <w:rsid w:val="00231872"/>
    <w:rsid w:val="00231C6F"/>
    <w:rsid w:val="00232903"/>
    <w:rsid w:val="00232E51"/>
    <w:rsid w:val="00233D3B"/>
    <w:rsid w:val="002340EC"/>
    <w:rsid w:val="00234967"/>
    <w:rsid w:val="0023585A"/>
    <w:rsid w:val="0023784E"/>
    <w:rsid w:val="002409AC"/>
    <w:rsid w:val="00241218"/>
    <w:rsid w:val="002416FE"/>
    <w:rsid w:val="0024198B"/>
    <w:rsid w:val="002430AB"/>
    <w:rsid w:val="002431C1"/>
    <w:rsid w:val="0024332E"/>
    <w:rsid w:val="002446AD"/>
    <w:rsid w:val="002450CD"/>
    <w:rsid w:val="00245BAB"/>
    <w:rsid w:val="00246372"/>
    <w:rsid w:val="002476EF"/>
    <w:rsid w:val="00250D6B"/>
    <w:rsid w:val="002511DF"/>
    <w:rsid w:val="00251E70"/>
    <w:rsid w:val="00253355"/>
    <w:rsid w:val="00253D49"/>
    <w:rsid w:val="00256F5A"/>
    <w:rsid w:val="002607E0"/>
    <w:rsid w:val="002608FF"/>
    <w:rsid w:val="002618F4"/>
    <w:rsid w:val="00261AAF"/>
    <w:rsid w:val="00262200"/>
    <w:rsid w:val="0026255B"/>
    <w:rsid w:val="0026291D"/>
    <w:rsid w:val="0026419E"/>
    <w:rsid w:val="002641A1"/>
    <w:rsid w:val="00265E7B"/>
    <w:rsid w:val="002664E9"/>
    <w:rsid w:val="002668A2"/>
    <w:rsid w:val="00270489"/>
    <w:rsid w:val="002714DC"/>
    <w:rsid w:val="002729C0"/>
    <w:rsid w:val="00272DB0"/>
    <w:rsid w:val="0027362C"/>
    <w:rsid w:val="002744D1"/>
    <w:rsid w:val="0027659B"/>
    <w:rsid w:val="0027675D"/>
    <w:rsid w:val="00277E08"/>
    <w:rsid w:val="0028117D"/>
    <w:rsid w:val="00281609"/>
    <w:rsid w:val="00282151"/>
    <w:rsid w:val="002824B1"/>
    <w:rsid w:val="00282A3F"/>
    <w:rsid w:val="00283365"/>
    <w:rsid w:val="00283E73"/>
    <w:rsid w:val="0028452B"/>
    <w:rsid w:val="00284CB9"/>
    <w:rsid w:val="0028528F"/>
    <w:rsid w:val="002852BD"/>
    <w:rsid w:val="00285842"/>
    <w:rsid w:val="00285AC4"/>
    <w:rsid w:val="002862B1"/>
    <w:rsid w:val="00286928"/>
    <w:rsid w:val="00286A57"/>
    <w:rsid w:val="00286C80"/>
    <w:rsid w:val="00286CB0"/>
    <w:rsid w:val="002906E4"/>
    <w:rsid w:val="0029192A"/>
    <w:rsid w:val="00291FAA"/>
    <w:rsid w:val="002920AF"/>
    <w:rsid w:val="00292A07"/>
    <w:rsid w:val="00295936"/>
    <w:rsid w:val="00295A1B"/>
    <w:rsid w:val="00295C7F"/>
    <w:rsid w:val="0029692B"/>
    <w:rsid w:val="002A04BA"/>
    <w:rsid w:val="002A0B5F"/>
    <w:rsid w:val="002A0CC5"/>
    <w:rsid w:val="002A2DFC"/>
    <w:rsid w:val="002A327D"/>
    <w:rsid w:val="002A3EBB"/>
    <w:rsid w:val="002A42F0"/>
    <w:rsid w:val="002A698B"/>
    <w:rsid w:val="002A7C2C"/>
    <w:rsid w:val="002B013D"/>
    <w:rsid w:val="002B0A4B"/>
    <w:rsid w:val="002B13DB"/>
    <w:rsid w:val="002B1460"/>
    <w:rsid w:val="002B313B"/>
    <w:rsid w:val="002B4C22"/>
    <w:rsid w:val="002B4F01"/>
    <w:rsid w:val="002B67BE"/>
    <w:rsid w:val="002B67CE"/>
    <w:rsid w:val="002B7527"/>
    <w:rsid w:val="002C0402"/>
    <w:rsid w:val="002C096F"/>
    <w:rsid w:val="002C175B"/>
    <w:rsid w:val="002C2962"/>
    <w:rsid w:val="002C3188"/>
    <w:rsid w:val="002C44BF"/>
    <w:rsid w:val="002C4BEF"/>
    <w:rsid w:val="002C5D09"/>
    <w:rsid w:val="002C5D27"/>
    <w:rsid w:val="002D06DC"/>
    <w:rsid w:val="002D10DE"/>
    <w:rsid w:val="002D110F"/>
    <w:rsid w:val="002D1188"/>
    <w:rsid w:val="002D2F2F"/>
    <w:rsid w:val="002D4BE0"/>
    <w:rsid w:val="002D5AA4"/>
    <w:rsid w:val="002D5F60"/>
    <w:rsid w:val="002D6056"/>
    <w:rsid w:val="002D6136"/>
    <w:rsid w:val="002D7BD7"/>
    <w:rsid w:val="002D7D8B"/>
    <w:rsid w:val="002D7DF2"/>
    <w:rsid w:val="002E0487"/>
    <w:rsid w:val="002E1035"/>
    <w:rsid w:val="002E1B5F"/>
    <w:rsid w:val="002E1D42"/>
    <w:rsid w:val="002E3533"/>
    <w:rsid w:val="002E3A2B"/>
    <w:rsid w:val="002E4F4A"/>
    <w:rsid w:val="002E5B6A"/>
    <w:rsid w:val="002E5E58"/>
    <w:rsid w:val="002E6281"/>
    <w:rsid w:val="002F0293"/>
    <w:rsid w:val="002F05AA"/>
    <w:rsid w:val="002F0B3A"/>
    <w:rsid w:val="002F16DA"/>
    <w:rsid w:val="002F1756"/>
    <w:rsid w:val="002F1C3C"/>
    <w:rsid w:val="002F26AC"/>
    <w:rsid w:val="002F4EA4"/>
    <w:rsid w:val="002F6656"/>
    <w:rsid w:val="002F7044"/>
    <w:rsid w:val="002F7189"/>
    <w:rsid w:val="002F71D5"/>
    <w:rsid w:val="002F7450"/>
    <w:rsid w:val="003000EA"/>
    <w:rsid w:val="00300D91"/>
    <w:rsid w:val="003018E6"/>
    <w:rsid w:val="00301FE5"/>
    <w:rsid w:val="00302DF5"/>
    <w:rsid w:val="00305B2E"/>
    <w:rsid w:val="003061A1"/>
    <w:rsid w:val="003064E8"/>
    <w:rsid w:val="00306777"/>
    <w:rsid w:val="00310211"/>
    <w:rsid w:val="00310826"/>
    <w:rsid w:val="00310F46"/>
    <w:rsid w:val="00311084"/>
    <w:rsid w:val="00311C19"/>
    <w:rsid w:val="00311F8F"/>
    <w:rsid w:val="00312BE3"/>
    <w:rsid w:val="00313069"/>
    <w:rsid w:val="00313572"/>
    <w:rsid w:val="0031368C"/>
    <w:rsid w:val="003142CF"/>
    <w:rsid w:val="00314908"/>
    <w:rsid w:val="00315876"/>
    <w:rsid w:val="00315C6A"/>
    <w:rsid w:val="00315F17"/>
    <w:rsid w:val="0031768F"/>
    <w:rsid w:val="00317DC3"/>
    <w:rsid w:val="00320BC1"/>
    <w:rsid w:val="0032121D"/>
    <w:rsid w:val="00321291"/>
    <w:rsid w:val="003226EA"/>
    <w:rsid w:val="003233F2"/>
    <w:rsid w:val="00324391"/>
    <w:rsid w:val="0032456F"/>
    <w:rsid w:val="003245F5"/>
    <w:rsid w:val="003249A7"/>
    <w:rsid w:val="003255D3"/>
    <w:rsid w:val="003264D1"/>
    <w:rsid w:val="0032695F"/>
    <w:rsid w:val="00326D6C"/>
    <w:rsid w:val="00326E7E"/>
    <w:rsid w:val="00327041"/>
    <w:rsid w:val="00327C9A"/>
    <w:rsid w:val="00327DAD"/>
    <w:rsid w:val="0033044E"/>
    <w:rsid w:val="00330735"/>
    <w:rsid w:val="00330FA7"/>
    <w:rsid w:val="0033132D"/>
    <w:rsid w:val="003314BF"/>
    <w:rsid w:val="00331AE6"/>
    <w:rsid w:val="003326C5"/>
    <w:rsid w:val="00333209"/>
    <w:rsid w:val="00333A4B"/>
    <w:rsid w:val="0033456C"/>
    <w:rsid w:val="00334FB7"/>
    <w:rsid w:val="003361EC"/>
    <w:rsid w:val="003362FB"/>
    <w:rsid w:val="00336EA1"/>
    <w:rsid w:val="00337568"/>
    <w:rsid w:val="00337635"/>
    <w:rsid w:val="00340CC2"/>
    <w:rsid w:val="003437DB"/>
    <w:rsid w:val="00344579"/>
    <w:rsid w:val="0034691F"/>
    <w:rsid w:val="0035066A"/>
    <w:rsid w:val="003513B0"/>
    <w:rsid w:val="00351618"/>
    <w:rsid w:val="00351BFC"/>
    <w:rsid w:val="00352C3E"/>
    <w:rsid w:val="00354B54"/>
    <w:rsid w:val="00354EB4"/>
    <w:rsid w:val="00355AD0"/>
    <w:rsid w:val="003565C1"/>
    <w:rsid w:val="0035714C"/>
    <w:rsid w:val="003575AC"/>
    <w:rsid w:val="00357DCB"/>
    <w:rsid w:val="00360C6F"/>
    <w:rsid w:val="0036155C"/>
    <w:rsid w:val="0036158D"/>
    <w:rsid w:val="00361A7D"/>
    <w:rsid w:val="003625C2"/>
    <w:rsid w:val="00362661"/>
    <w:rsid w:val="00363325"/>
    <w:rsid w:val="00365ADA"/>
    <w:rsid w:val="00366B0D"/>
    <w:rsid w:val="00367879"/>
    <w:rsid w:val="0037040D"/>
    <w:rsid w:val="00370F6D"/>
    <w:rsid w:val="003724CB"/>
    <w:rsid w:val="0037623C"/>
    <w:rsid w:val="00377D44"/>
    <w:rsid w:val="00380FBE"/>
    <w:rsid w:val="0038184C"/>
    <w:rsid w:val="003827E1"/>
    <w:rsid w:val="003840F6"/>
    <w:rsid w:val="00384632"/>
    <w:rsid w:val="00385B8C"/>
    <w:rsid w:val="00387237"/>
    <w:rsid w:val="00390124"/>
    <w:rsid w:val="00391114"/>
    <w:rsid w:val="003917AB"/>
    <w:rsid w:val="003927AD"/>
    <w:rsid w:val="00392F67"/>
    <w:rsid w:val="00393680"/>
    <w:rsid w:val="00393FDC"/>
    <w:rsid w:val="0039429E"/>
    <w:rsid w:val="00395268"/>
    <w:rsid w:val="00395380"/>
    <w:rsid w:val="003960B6"/>
    <w:rsid w:val="00396A6D"/>
    <w:rsid w:val="00397810"/>
    <w:rsid w:val="00397885"/>
    <w:rsid w:val="003A05E5"/>
    <w:rsid w:val="003A09A3"/>
    <w:rsid w:val="003A0FCE"/>
    <w:rsid w:val="003A2C53"/>
    <w:rsid w:val="003A2F8C"/>
    <w:rsid w:val="003A37D2"/>
    <w:rsid w:val="003A4BDA"/>
    <w:rsid w:val="003A5005"/>
    <w:rsid w:val="003A5470"/>
    <w:rsid w:val="003A554D"/>
    <w:rsid w:val="003A571E"/>
    <w:rsid w:val="003A5EF1"/>
    <w:rsid w:val="003A631E"/>
    <w:rsid w:val="003A698B"/>
    <w:rsid w:val="003A6FA9"/>
    <w:rsid w:val="003A79F1"/>
    <w:rsid w:val="003A7C5C"/>
    <w:rsid w:val="003A7E73"/>
    <w:rsid w:val="003B01C1"/>
    <w:rsid w:val="003B0D59"/>
    <w:rsid w:val="003B1046"/>
    <w:rsid w:val="003B1188"/>
    <w:rsid w:val="003B1B9C"/>
    <w:rsid w:val="003B266E"/>
    <w:rsid w:val="003B33D7"/>
    <w:rsid w:val="003B4070"/>
    <w:rsid w:val="003B408D"/>
    <w:rsid w:val="003B4530"/>
    <w:rsid w:val="003B4D24"/>
    <w:rsid w:val="003B5BA6"/>
    <w:rsid w:val="003B6A6B"/>
    <w:rsid w:val="003B6EB7"/>
    <w:rsid w:val="003B7EE0"/>
    <w:rsid w:val="003C055B"/>
    <w:rsid w:val="003C14C0"/>
    <w:rsid w:val="003C17BB"/>
    <w:rsid w:val="003C2AA1"/>
    <w:rsid w:val="003C34C9"/>
    <w:rsid w:val="003C374A"/>
    <w:rsid w:val="003C4D6C"/>
    <w:rsid w:val="003C70BA"/>
    <w:rsid w:val="003C7EE6"/>
    <w:rsid w:val="003D1BCA"/>
    <w:rsid w:val="003D1F46"/>
    <w:rsid w:val="003D218C"/>
    <w:rsid w:val="003D3375"/>
    <w:rsid w:val="003D4CA2"/>
    <w:rsid w:val="003D6A0F"/>
    <w:rsid w:val="003D7E34"/>
    <w:rsid w:val="003E0588"/>
    <w:rsid w:val="003E060A"/>
    <w:rsid w:val="003E0926"/>
    <w:rsid w:val="003E0CB6"/>
    <w:rsid w:val="003E1582"/>
    <w:rsid w:val="003E186E"/>
    <w:rsid w:val="003E1F1D"/>
    <w:rsid w:val="003E1FE4"/>
    <w:rsid w:val="003E4216"/>
    <w:rsid w:val="003E54BB"/>
    <w:rsid w:val="003E63CF"/>
    <w:rsid w:val="003E7213"/>
    <w:rsid w:val="003E7470"/>
    <w:rsid w:val="003E7A90"/>
    <w:rsid w:val="003E7D83"/>
    <w:rsid w:val="003F2033"/>
    <w:rsid w:val="003F2DC1"/>
    <w:rsid w:val="003F541A"/>
    <w:rsid w:val="003F5D31"/>
    <w:rsid w:val="003F6070"/>
    <w:rsid w:val="003F693A"/>
    <w:rsid w:val="003F722A"/>
    <w:rsid w:val="003F7673"/>
    <w:rsid w:val="003F7F0D"/>
    <w:rsid w:val="0040006E"/>
    <w:rsid w:val="00402547"/>
    <w:rsid w:val="00402EB3"/>
    <w:rsid w:val="00402FF1"/>
    <w:rsid w:val="00403EB5"/>
    <w:rsid w:val="0040489B"/>
    <w:rsid w:val="004049CB"/>
    <w:rsid w:val="004055EF"/>
    <w:rsid w:val="00405963"/>
    <w:rsid w:val="00405F1A"/>
    <w:rsid w:val="0041011B"/>
    <w:rsid w:val="00410837"/>
    <w:rsid w:val="00410AAF"/>
    <w:rsid w:val="004112B9"/>
    <w:rsid w:val="004124E3"/>
    <w:rsid w:val="00412CE4"/>
    <w:rsid w:val="004144EE"/>
    <w:rsid w:val="00414FAC"/>
    <w:rsid w:val="0041557B"/>
    <w:rsid w:val="00416455"/>
    <w:rsid w:val="0041668F"/>
    <w:rsid w:val="004177FA"/>
    <w:rsid w:val="0042042D"/>
    <w:rsid w:val="004209B3"/>
    <w:rsid w:val="004213D2"/>
    <w:rsid w:val="004218AD"/>
    <w:rsid w:val="00421D8B"/>
    <w:rsid w:val="004227E5"/>
    <w:rsid w:val="00422EF7"/>
    <w:rsid w:val="004239F1"/>
    <w:rsid w:val="00423C55"/>
    <w:rsid w:val="00423E5C"/>
    <w:rsid w:val="004248C9"/>
    <w:rsid w:val="004257A9"/>
    <w:rsid w:val="00425D02"/>
    <w:rsid w:val="00426A19"/>
    <w:rsid w:val="00427731"/>
    <w:rsid w:val="0042798F"/>
    <w:rsid w:val="004323AF"/>
    <w:rsid w:val="004331FF"/>
    <w:rsid w:val="00433C3D"/>
    <w:rsid w:val="00433C7F"/>
    <w:rsid w:val="0043510A"/>
    <w:rsid w:val="004364E7"/>
    <w:rsid w:val="0043721C"/>
    <w:rsid w:val="00437507"/>
    <w:rsid w:val="0044023B"/>
    <w:rsid w:val="004414F9"/>
    <w:rsid w:val="004419D3"/>
    <w:rsid w:val="0044261D"/>
    <w:rsid w:val="00442715"/>
    <w:rsid w:val="004430D6"/>
    <w:rsid w:val="00443960"/>
    <w:rsid w:val="00444736"/>
    <w:rsid w:val="00446013"/>
    <w:rsid w:val="00446662"/>
    <w:rsid w:val="0044796B"/>
    <w:rsid w:val="004505FB"/>
    <w:rsid w:val="00452A7B"/>
    <w:rsid w:val="00452CA0"/>
    <w:rsid w:val="0045382B"/>
    <w:rsid w:val="004549B7"/>
    <w:rsid w:val="00454B02"/>
    <w:rsid w:val="0045569E"/>
    <w:rsid w:val="004561AD"/>
    <w:rsid w:val="00456FED"/>
    <w:rsid w:val="004573BE"/>
    <w:rsid w:val="004601B3"/>
    <w:rsid w:val="0046104A"/>
    <w:rsid w:val="0046161B"/>
    <w:rsid w:val="004624CE"/>
    <w:rsid w:val="00463CE2"/>
    <w:rsid w:val="00464298"/>
    <w:rsid w:val="004648E3"/>
    <w:rsid w:val="00466B02"/>
    <w:rsid w:val="004677FA"/>
    <w:rsid w:val="00467D36"/>
    <w:rsid w:val="00470B92"/>
    <w:rsid w:val="00471DD2"/>
    <w:rsid w:val="00472988"/>
    <w:rsid w:val="00472996"/>
    <w:rsid w:val="00473999"/>
    <w:rsid w:val="00474190"/>
    <w:rsid w:val="004745DB"/>
    <w:rsid w:val="00474E16"/>
    <w:rsid w:val="004753BF"/>
    <w:rsid w:val="00475950"/>
    <w:rsid w:val="00477E5A"/>
    <w:rsid w:val="004806DC"/>
    <w:rsid w:val="004809ED"/>
    <w:rsid w:val="0048193E"/>
    <w:rsid w:val="00483877"/>
    <w:rsid w:val="004839CC"/>
    <w:rsid w:val="00484A8B"/>
    <w:rsid w:val="0048709D"/>
    <w:rsid w:val="00487A01"/>
    <w:rsid w:val="0049180A"/>
    <w:rsid w:val="004920C7"/>
    <w:rsid w:val="00492C9F"/>
    <w:rsid w:val="00492E0C"/>
    <w:rsid w:val="00494623"/>
    <w:rsid w:val="0049540C"/>
    <w:rsid w:val="00495EA6"/>
    <w:rsid w:val="00496969"/>
    <w:rsid w:val="004A015F"/>
    <w:rsid w:val="004A02DE"/>
    <w:rsid w:val="004A0EC4"/>
    <w:rsid w:val="004A12F7"/>
    <w:rsid w:val="004A14FC"/>
    <w:rsid w:val="004A27C0"/>
    <w:rsid w:val="004A3741"/>
    <w:rsid w:val="004A3817"/>
    <w:rsid w:val="004A4C32"/>
    <w:rsid w:val="004A6156"/>
    <w:rsid w:val="004A6969"/>
    <w:rsid w:val="004A7D08"/>
    <w:rsid w:val="004B131A"/>
    <w:rsid w:val="004B53B0"/>
    <w:rsid w:val="004B6512"/>
    <w:rsid w:val="004B670B"/>
    <w:rsid w:val="004B7215"/>
    <w:rsid w:val="004C1221"/>
    <w:rsid w:val="004C1A77"/>
    <w:rsid w:val="004C2AA5"/>
    <w:rsid w:val="004C3E82"/>
    <w:rsid w:val="004C46F0"/>
    <w:rsid w:val="004C506A"/>
    <w:rsid w:val="004C63AD"/>
    <w:rsid w:val="004C6CEB"/>
    <w:rsid w:val="004D08F7"/>
    <w:rsid w:val="004D0A0F"/>
    <w:rsid w:val="004D118A"/>
    <w:rsid w:val="004D1198"/>
    <w:rsid w:val="004D3645"/>
    <w:rsid w:val="004D38D4"/>
    <w:rsid w:val="004D39BE"/>
    <w:rsid w:val="004D3BDC"/>
    <w:rsid w:val="004D451A"/>
    <w:rsid w:val="004D55E8"/>
    <w:rsid w:val="004D6813"/>
    <w:rsid w:val="004D77C6"/>
    <w:rsid w:val="004D7A46"/>
    <w:rsid w:val="004E0263"/>
    <w:rsid w:val="004E05D7"/>
    <w:rsid w:val="004E0D4E"/>
    <w:rsid w:val="004E1000"/>
    <w:rsid w:val="004E22D3"/>
    <w:rsid w:val="004E3526"/>
    <w:rsid w:val="004E37B1"/>
    <w:rsid w:val="004E382C"/>
    <w:rsid w:val="004E3B77"/>
    <w:rsid w:val="004E64D6"/>
    <w:rsid w:val="004F0658"/>
    <w:rsid w:val="004F1A71"/>
    <w:rsid w:val="004F1BF4"/>
    <w:rsid w:val="004F21BC"/>
    <w:rsid w:val="004F2790"/>
    <w:rsid w:val="004F398C"/>
    <w:rsid w:val="004F59CE"/>
    <w:rsid w:val="004F68ED"/>
    <w:rsid w:val="004F70B1"/>
    <w:rsid w:val="004F73CB"/>
    <w:rsid w:val="00500D4C"/>
    <w:rsid w:val="00502DA1"/>
    <w:rsid w:val="00503011"/>
    <w:rsid w:val="00503AAA"/>
    <w:rsid w:val="00503DAB"/>
    <w:rsid w:val="0050440C"/>
    <w:rsid w:val="00505D17"/>
    <w:rsid w:val="00505D8E"/>
    <w:rsid w:val="0050609A"/>
    <w:rsid w:val="005071D2"/>
    <w:rsid w:val="00507205"/>
    <w:rsid w:val="00507F2F"/>
    <w:rsid w:val="00510719"/>
    <w:rsid w:val="00510F97"/>
    <w:rsid w:val="00512636"/>
    <w:rsid w:val="00513CEE"/>
    <w:rsid w:val="005159C6"/>
    <w:rsid w:val="00516215"/>
    <w:rsid w:val="00516243"/>
    <w:rsid w:val="00516761"/>
    <w:rsid w:val="005201EC"/>
    <w:rsid w:val="00520FC3"/>
    <w:rsid w:val="00521DB3"/>
    <w:rsid w:val="00521F22"/>
    <w:rsid w:val="00521F73"/>
    <w:rsid w:val="00523B76"/>
    <w:rsid w:val="00523CE8"/>
    <w:rsid w:val="00524007"/>
    <w:rsid w:val="00524974"/>
    <w:rsid w:val="00525D5A"/>
    <w:rsid w:val="00526DB9"/>
    <w:rsid w:val="00527DDB"/>
    <w:rsid w:val="00530B37"/>
    <w:rsid w:val="00531907"/>
    <w:rsid w:val="00532525"/>
    <w:rsid w:val="00532662"/>
    <w:rsid w:val="00532AF3"/>
    <w:rsid w:val="00532DAB"/>
    <w:rsid w:val="00532EBF"/>
    <w:rsid w:val="00532ED1"/>
    <w:rsid w:val="00533AB8"/>
    <w:rsid w:val="005343C0"/>
    <w:rsid w:val="00534A7D"/>
    <w:rsid w:val="0053504C"/>
    <w:rsid w:val="0053531E"/>
    <w:rsid w:val="00535CC4"/>
    <w:rsid w:val="00537E72"/>
    <w:rsid w:val="005407DE"/>
    <w:rsid w:val="00542AAD"/>
    <w:rsid w:val="00544839"/>
    <w:rsid w:val="00544B2D"/>
    <w:rsid w:val="00544BAB"/>
    <w:rsid w:val="0054585F"/>
    <w:rsid w:val="00546262"/>
    <w:rsid w:val="0054790E"/>
    <w:rsid w:val="00547EFF"/>
    <w:rsid w:val="00552063"/>
    <w:rsid w:val="00554DCC"/>
    <w:rsid w:val="005554F3"/>
    <w:rsid w:val="005559FF"/>
    <w:rsid w:val="00560813"/>
    <w:rsid w:val="00561C9B"/>
    <w:rsid w:val="00563111"/>
    <w:rsid w:val="005646A0"/>
    <w:rsid w:val="0056532D"/>
    <w:rsid w:val="00566023"/>
    <w:rsid w:val="00566ACA"/>
    <w:rsid w:val="00566DB9"/>
    <w:rsid w:val="00566FF5"/>
    <w:rsid w:val="00567052"/>
    <w:rsid w:val="005723A5"/>
    <w:rsid w:val="0057241D"/>
    <w:rsid w:val="00573787"/>
    <w:rsid w:val="00575371"/>
    <w:rsid w:val="00575AA8"/>
    <w:rsid w:val="005763C1"/>
    <w:rsid w:val="005766BE"/>
    <w:rsid w:val="005766DB"/>
    <w:rsid w:val="00577C48"/>
    <w:rsid w:val="00580712"/>
    <w:rsid w:val="0058158F"/>
    <w:rsid w:val="00581E3D"/>
    <w:rsid w:val="00582D52"/>
    <w:rsid w:val="00582EB6"/>
    <w:rsid w:val="00583CDB"/>
    <w:rsid w:val="00583D42"/>
    <w:rsid w:val="00583FF5"/>
    <w:rsid w:val="00584CC3"/>
    <w:rsid w:val="00585620"/>
    <w:rsid w:val="005863C3"/>
    <w:rsid w:val="00586E21"/>
    <w:rsid w:val="005878F0"/>
    <w:rsid w:val="00587CE0"/>
    <w:rsid w:val="0059043D"/>
    <w:rsid w:val="00590458"/>
    <w:rsid w:val="0059142E"/>
    <w:rsid w:val="00591766"/>
    <w:rsid w:val="005917D6"/>
    <w:rsid w:val="00591CE2"/>
    <w:rsid w:val="00595A1E"/>
    <w:rsid w:val="00595FEC"/>
    <w:rsid w:val="005962B2"/>
    <w:rsid w:val="00597AC8"/>
    <w:rsid w:val="005A0260"/>
    <w:rsid w:val="005A15B8"/>
    <w:rsid w:val="005A16F9"/>
    <w:rsid w:val="005A24DC"/>
    <w:rsid w:val="005A29A0"/>
    <w:rsid w:val="005A5890"/>
    <w:rsid w:val="005A64C4"/>
    <w:rsid w:val="005B006A"/>
    <w:rsid w:val="005B0CBE"/>
    <w:rsid w:val="005B0F89"/>
    <w:rsid w:val="005B1665"/>
    <w:rsid w:val="005B28EA"/>
    <w:rsid w:val="005B2E3B"/>
    <w:rsid w:val="005B38BD"/>
    <w:rsid w:val="005B4730"/>
    <w:rsid w:val="005B5C4D"/>
    <w:rsid w:val="005B6239"/>
    <w:rsid w:val="005C002C"/>
    <w:rsid w:val="005C0929"/>
    <w:rsid w:val="005C170A"/>
    <w:rsid w:val="005C1DE8"/>
    <w:rsid w:val="005C26C2"/>
    <w:rsid w:val="005C357F"/>
    <w:rsid w:val="005C4626"/>
    <w:rsid w:val="005C5F19"/>
    <w:rsid w:val="005C6781"/>
    <w:rsid w:val="005C7A25"/>
    <w:rsid w:val="005D04D8"/>
    <w:rsid w:val="005D0B61"/>
    <w:rsid w:val="005D19CF"/>
    <w:rsid w:val="005D4A7A"/>
    <w:rsid w:val="005D59ED"/>
    <w:rsid w:val="005D7A8F"/>
    <w:rsid w:val="005E1E31"/>
    <w:rsid w:val="005E5A26"/>
    <w:rsid w:val="005E751C"/>
    <w:rsid w:val="005F2308"/>
    <w:rsid w:val="005F26CF"/>
    <w:rsid w:val="005F2901"/>
    <w:rsid w:val="005F2E10"/>
    <w:rsid w:val="005F4620"/>
    <w:rsid w:val="005F49FC"/>
    <w:rsid w:val="005F5778"/>
    <w:rsid w:val="005F57E8"/>
    <w:rsid w:val="005F5DAE"/>
    <w:rsid w:val="005F7736"/>
    <w:rsid w:val="006016DF"/>
    <w:rsid w:val="00601A7E"/>
    <w:rsid w:val="00601AC4"/>
    <w:rsid w:val="0060472E"/>
    <w:rsid w:val="00605074"/>
    <w:rsid w:val="00605205"/>
    <w:rsid w:val="00605CC2"/>
    <w:rsid w:val="00606F2B"/>
    <w:rsid w:val="00607ACA"/>
    <w:rsid w:val="00610099"/>
    <w:rsid w:val="006100AC"/>
    <w:rsid w:val="0061013E"/>
    <w:rsid w:val="00611235"/>
    <w:rsid w:val="006115F6"/>
    <w:rsid w:val="006115F8"/>
    <w:rsid w:val="00611B98"/>
    <w:rsid w:val="0061275C"/>
    <w:rsid w:val="00612918"/>
    <w:rsid w:val="006133E3"/>
    <w:rsid w:val="00614D0B"/>
    <w:rsid w:val="00616231"/>
    <w:rsid w:val="006174D4"/>
    <w:rsid w:val="0061779C"/>
    <w:rsid w:val="00617F56"/>
    <w:rsid w:val="00617FBD"/>
    <w:rsid w:val="006208D8"/>
    <w:rsid w:val="006210B1"/>
    <w:rsid w:val="00623256"/>
    <w:rsid w:val="00623B98"/>
    <w:rsid w:val="00625025"/>
    <w:rsid w:val="00625B17"/>
    <w:rsid w:val="00625B7C"/>
    <w:rsid w:val="006275B2"/>
    <w:rsid w:val="00630908"/>
    <w:rsid w:val="00630B42"/>
    <w:rsid w:val="00631077"/>
    <w:rsid w:val="006339B6"/>
    <w:rsid w:val="00633C73"/>
    <w:rsid w:val="006345C5"/>
    <w:rsid w:val="0063495A"/>
    <w:rsid w:val="0063556C"/>
    <w:rsid w:val="006367E7"/>
    <w:rsid w:val="0064005E"/>
    <w:rsid w:val="00640EED"/>
    <w:rsid w:val="00641470"/>
    <w:rsid w:val="00641E4B"/>
    <w:rsid w:val="00644878"/>
    <w:rsid w:val="00644D20"/>
    <w:rsid w:val="00644F0F"/>
    <w:rsid w:val="00646ADE"/>
    <w:rsid w:val="00647E29"/>
    <w:rsid w:val="00650460"/>
    <w:rsid w:val="006519C3"/>
    <w:rsid w:val="00652E9C"/>
    <w:rsid w:val="0065411C"/>
    <w:rsid w:val="00655C36"/>
    <w:rsid w:val="00655EA8"/>
    <w:rsid w:val="00656011"/>
    <w:rsid w:val="00656C87"/>
    <w:rsid w:val="0065787D"/>
    <w:rsid w:val="00660265"/>
    <w:rsid w:val="006607A6"/>
    <w:rsid w:val="006622CF"/>
    <w:rsid w:val="00662BF6"/>
    <w:rsid w:val="006641E5"/>
    <w:rsid w:val="006641EE"/>
    <w:rsid w:val="006650B1"/>
    <w:rsid w:val="006653D2"/>
    <w:rsid w:val="00665F64"/>
    <w:rsid w:val="00665F70"/>
    <w:rsid w:val="0066687A"/>
    <w:rsid w:val="006678AA"/>
    <w:rsid w:val="00670784"/>
    <w:rsid w:val="0067471A"/>
    <w:rsid w:val="00675CA7"/>
    <w:rsid w:val="0067695E"/>
    <w:rsid w:val="00676AC9"/>
    <w:rsid w:val="00676EC6"/>
    <w:rsid w:val="00681904"/>
    <w:rsid w:val="00682073"/>
    <w:rsid w:val="00683712"/>
    <w:rsid w:val="00683CC3"/>
    <w:rsid w:val="00683D7D"/>
    <w:rsid w:val="00683EB1"/>
    <w:rsid w:val="00685611"/>
    <w:rsid w:val="006863A9"/>
    <w:rsid w:val="00686704"/>
    <w:rsid w:val="006867EE"/>
    <w:rsid w:val="0068688B"/>
    <w:rsid w:val="00686E62"/>
    <w:rsid w:val="006870CA"/>
    <w:rsid w:val="00687930"/>
    <w:rsid w:val="00687BC4"/>
    <w:rsid w:val="00690C8D"/>
    <w:rsid w:val="00691E62"/>
    <w:rsid w:val="006924FD"/>
    <w:rsid w:val="0069279A"/>
    <w:rsid w:val="0069304E"/>
    <w:rsid w:val="00693B1C"/>
    <w:rsid w:val="00694FDF"/>
    <w:rsid w:val="00695F7C"/>
    <w:rsid w:val="006966DC"/>
    <w:rsid w:val="006969C6"/>
    <w:rsid w:val="00696DCB"/>
    <w:rsid w:val="006970E8"/>
    <w:rsid w:val="006A21D2"/>
    <w:rsid w:val="006A28CD"/>
    <w:rsid w:val="006A466D"/>
    <w:rsid w:val="006A4F25"/>
    <w:rsid w:val="006A590A"/>
    <w:rsid w:val="006A625F"/>
    <w:rsid w:val="006A6D2B"/>
    <w:rsid w:val="006A6D54"/>
    <w:rsid w:val="006A7725"/>
    <w:rsid w:val="006B088A"/>
    <w:rsid w:val="006B15EA"/>
    <w:rsid w:val="006B16E5"/>
    <w:rsid w:val="006B1D93"/>
    <w:rsid w:val="006B2832"/>
    <w:rsid w:val="006B2D3A"/>
    <w:rsid w:val="006B2D53"/>
    <w:rsid w:val="006B324A"/>
    <w:rsid w:val="006B435F"/>
    <w:rsid w:val="006B4740"/>
    <w:rsid w:val="006B59AE"/>
    <w:rsid w:val="006B5B78"/>
    <w:rsid w:val="006B66C4"/>
    <w:rsid w:val="006B6B4D"/>
    <w:rsid w:val="006B76FB"/>
    <w:rsid w:val="006B7E49"/>
    <w:rsid w:val="006C0C43"/>
    <w:rsid w:val="006C2236"/>
    <w:rsid w:val="006C2BA2"/>
    <w:rsid w:val="006C2D45"/>
    <w:rsid w:val="006C468B"/>
    <w:rsid w:val="006C6CA5"/>
    <w:rsid w:val="006C7170"/>
    <w:rsid w:val="006C73E5"/>
    <w:rsid w:val="006D026B"/>
    <w:rsid w:val="006D0789"/>
    <w:rsid w:val="006D100A"/>
    <w:rsid w:val="006D243D"/>
    <w:rsid w:val="006D2571"/>
    <w:rsid w:val="006D4449"/>
    <w:rsid w:val="006D7D2C"/>
    <w:rsid w:val="006E1333"/>
    <w:rsid w:val="006E1D09"/>
    <w:rsid w:val="006E1D1F"/>
    <w:rsid w:val="006E759E"/>
    <w:rsid w:val="006F0779"/>
    <w:rsid w:val="006F19D6"/>
    <w:rsid w:val="006F1B8C"/>
    <w:rsid w:val="006F27BB"/>
    <w:rsid w:val="006F2B03"/>
    <w:rsid w:val="006F2CC1"/>
    <w:rsid w:val="006F34A0"/>
    <w:rsid w:val="006F493E"/>
    <w:rsid w:val="006F52D1"/>
    <w:rsid w:val="006F61EF"/>
    <w:rsid w:val="006F71E4"/>
    <w:rsid w:val="007001A4"/>
    <w:rsid w:val="00701F4F"/>
    <w:rsid w:val="0070298D"/>
    <w:rsid w:val="00702D2C"/>
    <w:rsid w:val="00703AA4"/>
    <w:rsid w:val="00705154"/>
    <w:rsid w:val="00705229"/>
    <w:rsid w:val="0070530E"/>
    <w:rsid w:val="00705454"/>
    <w:rsid w:val="007054BA"/>
    <w:rsid w:val="00705819"/>
    <w:rsid w:val="0070618E"/>
    <w:rsid w:val="00707099"/>
    <w:rsid w:val="007075BF"/>
    <w:rsid w:val="00707D91"/>
    <w:rsid w:val="00711484"/>
    <w:rsid w:val="00711A5F"/>
    <w:rsid w:val="00711D51"/>
    <w:rsid w:val="00712BB0"/>
    <w:rsid w:val="00713D42"/>
    <w:rsid w:val="00714C64"/>
    <w:rsid w:val="00717165"/>
    <w:rsid w:val="00720BFF"/>
    <w:rsid w:val="00720F6B"/>
    <w:rsid w:val="00722EBD"/>
    <w:rsid w:val="00725231"/>
    <w:rsid w:val="00725DEF"/>
    <w:rsid w:val="0072631B"/>
    <w:rsid w:val="0072768C"/>
    <w:rsid w:val="0072782E"/>
    <w:rsid w:val="00730134"/>
    <w:rsid w:val="00730950"/>
    <w:rsid w:val="0073142C"/>
    <w:rsid w:val="00731504"/>
    <w:rsid w:val="00731EAC"/>
    <w:rsid w:val="00732172"/>
    <w:rsid w:val="00733680"/>
    <w:rsid w:val="0073454C"/>
    <w:rsid w:val="0073529B"/>
    <w:rsid w:val="00735737"/>
    <w:rsid w:val="0073652F"/>
    <w:rsid w:val="0074178C"/>
    <w:rsid w:val="00741CFD"/>
    <w:rsid w:val="00742255"/>
    <w:rsid w:val="00742518"/>
    <w:rsid w:val="007427E9"/>
    <w:rsid w:val="00745C09"/>
    <w:rsid w:val="00746659"/>
    <w:rsid w:val="00751114"/>
    <w:rsid w:val="00751200"/>
    <w:rsid w:val="007513F2"/>
    <w:rsid w:val="007515E4"/>
    <w:rsid w:val="00753796"/>
    <w:rsid w:val="00753EE4"/>
    <w:rsid w:val="00753F6E"/>
    <w:rsid w:val="00753FF6"/>
    <w:rsid w:val="0075722E"/>
    <w:rsid w:val="00757747"/>
    <w:rsid w:val="00757944"/>
    <w:rsid w:val="00757FA4"/>
    <w:rsid w:val="00760342"/>
    <w:rsid w:val="007603AA"/>
    <w:rsid w:val="00760442"/>
    <w:rsid w:val="0076144E"/>
    <w:rsid w:val="00763262"/>
    <w:rsid w:val="00763338"/>
    <w:rsid w:val="00763687"/>
    <w:rsid w:val="00764171"/>
    <w:rsid w:val="007642C5"/>
    <w:rsid w:val="00764903"/>
    <w:rsid w:val="00765CDF"/>
    <w:rsid w:val="0076608E"/>
    <w:rsid w:val="00766A0B"/>
    <w:rsid w:val="007673AB"/>
    <w:rsid w:val="00767A78"/>
    <w:rsid w:val="0077078D"/>
    <w:rsid w:val="00773486"/>
    <w:rsid w:val="0077361E"/>
    <w:rsid w:val="007737CD"/>
    <w:rsid w:val="00773BD3"/>
    <w:rsid w:val="0077441A"/>
    <w:rsid w:val="007748CC"/>
    <w:rsid w:val="00774DEF"/>
    <w:rsid w:val="00775104"/>
    <w:rsid w:val="007762EA"/>
    <w:rsid w:val="00777198"/>
    <w:rsid w:val="0077760D"/>
    <w:rsid w:val="00777A9E"/>
    <w:rsid w:val="00780C65"/>
    <w:rsid w:val="007814F1"/>
    <w:rsid w:val="007825CD"/>
    <w:rsid w:val="00782660"/>
    <w:rsid w:val="00782AEF"/>
    <w:rsid w:val="00783783"/>
    <w:rsid w:val="00785D50"/>
    <w:rsid w:val="0078686F"/>
    <w:rsid w:val="00786FD2"/>
    <w:rsid w:val="00787D8D"/>
    <w:rsid w:val="0079008A"/>
    <w:rsid w:val="00790251"/>
    <w:rsid w:val="00790DEC"/>
    <w:rsid w:val="00791300"/>
    <w:rsid w:val="00792BF7"/>
    <w:rsid w:val="007951A8"/>
    <w:rsid w:val="007954E4"/>
    <w:rsid w:val="007957B1"/>
    <w:rsid w:val="00795E17"/>
    <w:rsid w:val="00795EE5"/>
    <w:rsid w:val="00797A5A"/>
    <w:rsid w:val="007A1027"/>
    <w:rsid w:val="007A13A7"/>
    <w:rsid w:val="007A1F8D"/>
    <w:rsid w:val="007A2080"/>
    <w:rsid w:val="007A209B"/>
    <w:rsid w:val="007A2AA6"/>
    <w:rsid w:val="007A2B6D"/>
    <w:rsid w:val="007A3C7C"/>
    <w:rsid w:val="007A5A91"/>
    <w:rsid w:val="007A5A9D"/>
    <w:rsid w:val="007A60EA"/>
    <w:rsid w:val="007A7469"/>
    <w:rsid w:val="007A7641"/>
    <w:rsid w:val="007B0CAE"/>
    <w:rsid w:val="007B1664"/>
    <w:rsid w:val="007B2201"/>
    <w:rsid w:val="007B2365"/>
    <w:rsid w:val="007B23F0"/>
    <w:rsid w:val="007B2CAD"/>
    <w:rsid w:val="007B3C50"/>
    <w:rsid w:val="007B4032"/>
    <w:rsid w:val="007B44C4"/>
    <w:rsid w:val="007B4D7F"/>
    <w:rsid w:val="007B5BE4"/>
    <w:rsid w:val="007B6442"/>
    <w:rsid w:val="007B7C6E"/>
    <w:rsid w:val="007C2EC2"/>
    <w:rsid w:val="007C3170"/>
    <w:rsid w:val="007C39D7"/>
    <w:rsid w:val="007C3FA4"/>
    <w:rsid w:val="007C540C"/>
    <w:rsid w:val="007C547A"/>
    <w:rsid w:val="007C54D6"/>
    <w:rsid w:val="007D1721"/>
    <w:rsid w:val="007D1975"/>
    <w:rsid w:val="007D1E3B"/>
    <w:rsid w:val="007D4B8C"/>
    <w:rsid w:val="007D5221"/>
    <w:rsid w:val="007D6074"/>
    <w:rsid w:val="007D67DD"/>
    <w:rsid w:val="007D6D1E"/>
    <w:rsid w:val="007D6E42"/>
    <w:rsid w:val="007E0007"/>
    <w:rsid w:val="007E0533"/>
    <w:rsid w:val="007E161C"/>
    <w:rsid w:val="007E2E7F"/>
    <w:rsid w:val="007E2F26"/>
    <w:rsid w:val="007E43BD"/>
    <w:rsid w:val="007E473A"/>
    <w:rsid w:val="007E4D34"/>
    <w:rsid w:val="007E6715"/>
    <w:rsid w:val="007E70BF"/>
    <w:rsid w:val="007E76D4"/>
    <w:rsid w:val="007E7E8F"/>
    <w:rsid w:val="007F0F53"/>
    <w:rsid w:val="007F1205"/>
    <w:rsid w:val="007F21D1"/>
    <w:rsid w:val="007F2318"/>
    <w:rsid w:val="007F2724"/>
    <w:rsid w:val="007F46AD"/>
    <w:rsid w:val="007F4E7A"/>
    <w:rsid w:val="007F5E3F"/>
    <w:rsid w:val="007F63EF"/>
    <w:rsid w:val="007F7041"/>
    <w:rsid w:val="007F70C6"/>
    <w:rsid w:val="00800BAF"/>
    <w:rsid w:val="0080102B"/>
    <w:rsid w:val="008019B7"/>
    <w:rsid w:val="008029EB"/>
    <w:rsid w:val="00802E0E"/>
    <w:rsid w:val="00803320"/>
    <w:rsid w:val="00803C18"/>
    <w:rsid w:val="00804046"/>
    <w:rsid w:val="008051C3"/>
    <w:rsid w:val="008051E6"/>
    <w:rsid w:val="0080522B"/>
    <w:rsid w:val="00805F28"/>
    <w:rsid w:val="008069F6"/>
    <w:rsid w:val="00810E98"/>
    <w:rsid w:val="00811291"/>
    <w:rsid w:val="008117DC"/>
    <w:rsid w:val="008126F1"/>
    <w:rsid w:val="00812B90"/>
    <w:rsid w:val="00813950"/>
    <w:rsid w:val="00814C33"/>
    <w:rsid w:val="00815B52"/>
    <w:rsid w:val="00817559"/>
    <w:rsid w:val="008179B2"/>
    <w:rsid w:val="0082117A"/>
    <w:rsid w:val="00821836"/>
    <w:rsid w:val="00821D45"/>
    <w:rsid w:val="0082228E"/>
    <w:rsid w:val="008232F9"/>
    <w:rsid w:val="00823A78"/>
    <w:rsid w:val="00823DE8"/>
    <w:rsid w:val="00824686"/>
    <w:rsid w:val="00824968"/>
    <w:rsid w:val="00825869"/>
    <w:rsid w:val="00825B7D"/>
    <w:rsid w:val="008261F9"/>
    <w:rsid w:val="00826251"/>
    <w:rsid w:val="008266A1"/>
    <w:rsid w:val="00826F7E"/>
    <w:rsid w:val="00827AA4"/>
    <w:rsid w:val="00831F9D"/>
    <w:rsid w:val="008326B4"/>
    <w:rsid w:val="00832F82"/>
    <w:rsid w:val="00834159"/>
    <w:rsid w:val="00834328"/>
    <w:rsid w:val="00834ACF"/>
    <w:rsid w:val="00836E23"/>
    <w:rsid w:val="00837619"/>
    <w:rsid w:val="008377E2"/>
    <w:rsid w:val="00837C79"/>
    <w:rsid w:val="0084145F"/>
    <w:rsid w:val="00842681"/>
    <w:rsid w:val="00842A86"/>
    <w:rsid w:val="00843009"/>
    <w:rsid w:val="00843CD9"/>
    <w:rsid w:val="008442F2"/>
    <w:rsid w:val="00845482"/>
    <w:rsid w:val="00845B5F"/>
    <w:rsid w:val="00845E2F"/>
    <w:rsid w:val="0084673F"/>
    <w:rsid w:val="008468A8"/>
    <w:rsid w:val="00846C63"/>
    <w:rsid w:val="0084776F"/>
    <w:rsid w:val="00850AE8"/>
    <w:rsid w:val="00850FAF"/>
    <w:rsid w:val="00851A0E"/>
    <w:rsid w:val="00851F86"/>
    <w:rsid w:val="00852573"/>
    <w:rsid w:val="00853101"/>
    <w:rsid w:val="008554C7"/>
    <w:rsid w:val="008561A2"/>
    <w:rsid w:val="008576AF"/>
    <w:rsid w:val="0086062B"/>
    <w:rsid w:val="00861241"/>
    <w:rsid w:val="00861C0D"/>
    <w:rsid w:val="008627C4"/>
    <w:rsid w:val="00862EF6"/>
    <w:rsid w:val="0086304C"/>
    <w:rsid w:val="00863528"/>
    <w:rsid w:val="00863D0E"/>
    <w:rsid w:val="008675DE"/>
    <w:rsid w:val="00867A09"/>
    <w:rsid w:val="00867F13"/>
    <w:rsid w:val="00870481"/>
    <w:rsid w:val="00870A35"/>
    <w:rsid w:val="0087102F"/>
    <w:rsid w:val="0087172D"/>
    <w:rsid w:val="00871CEC"/>
    <w:rsid w:val="008752DB"/>
    <w:rsid w:val="008756FB"/>
    <w:rsid w:val="00875C09"/>
    <w:rsid w:val="00875F1A"/>
    <w:rsid w:val="00877684"/>
    <w:rsid w:val="008802BA"/>
    <w:rsid w:val="00880446"/>
    <w:rsid w:val="00880734"/>
    <w:rsid w:val="0088082E"/>
    <w:rsid w:val="00880F9D"/>
    <w:rsid w:val="00881539"/>
    <w:rsid w:val="00884737"/>
    <w:rsid w:val="0088676C"/>
    <w:rsid w:val="008867A9"/>
    <w:rsid w:val="00890BEF"/>
    <w:rsid w:val="00892980"/>
    <w:rsid w:val="00892B09"/>
    <w:rsid w:val="0089355E"/>
    <w:rsid w:val="00893D86"/>
    <w:rsid w:val="00893DFF"/>
    <w:rsid w:val="008945DC"/>
    <w:rsid w:val="0089658D"/>
    <w:rsid w:val="008A0521"/>
    <w:rsid w:val="008A0A28"/>
    <w:rsid w:val="008A0CE4"/>
    <w:rsid w:val="008A3F1E"/>
    <w:rsid w:val="008A4068"/>
    <w:rsid w:val="008A43B1"/>
    <w:rsid w:val="008A45BA"/>
    <w:rsid w:val="008A4A8C"/>
    <w:rsid w:val="008A4AA1"/>
    <w:rsid w:val="008A5552"/>
    <w:rsid w:val="008A65B6"/>
    <w:rsid w:val="008A68A8"/>
    <w:rsid w:val="008A74A8"/>
    <w:rsid w:val="008B05A0"/>
    <w:rsid w:val="008B156E"/>
    <w:rsid w:val="008B17DB"/>
    <w:rsid w:val="008B3125"/>
    <w:rsid w:val="008B4537"/>
    <w:rsid w:val="008B4543"/>
    <w:rsid w:val="008B5621"/>
    <w:rsid w:val="008B5B81"/>
    <w:rsid w:val="008B7122"/>
    <w:rsid w:val="008B7B58"/>
    <w:rsid w:val="008B7C66"/>
    <w:rsid w:val="008B7EFC"/>
    <w:rsid w:val="008C038F"/>
    <w:rsid w:val="008C041E"/>
    <w:rsid w:val="008C05D8"/>
    <w:rsid w:val="008C165B"/>
    <w:rsid w:val="008C19E6"/>
    <w:rsid w:val="008C1B54"/>
    <w:rsid w:val="008C3D0A"/>
    <w:rsid w:val="008C3DFF"/>
    <w:rsid w:val="008C5F79"/>
    <w:rsid w:val="008C674E"/>
    <w:rsid w:val="008C6758"/>
    <w:rsid w:val="008C6C52"/>
    <w:rsid w:val="008C75E5"/>
    <w:rsid w:val="008D0557"/>
    <w:rsid w:val="008D09EF"/>
    <w:rsid w:val="008D1194"/>
    <w:rsid w:val="008D146E"/>
    <w:rsid w:val="008D1DCC"/>
    <w:rsid w:val="008D2C79"/>
    <w:rsid w:val="008D3E88"/>
    <w:rsid w:val="008D485D"/>
    <w:rsid w:val="008D508B"/>
    <w:rsid w:val="008D5AD0"/>
    <w:rsid w:val="008D5D25"/>
    <w:rsid w:val="008D627B"/>
    <w:rsid w:val="008E119E"/>
    <w:rsid w:val="008E239D"/>
    <w:rsid w:val="008E48CA"/>
    <w:rsid w:val="008E4B3E"/>
    <w:rsid w:val="008E4CC4"/>
    <w:rsid w:val="008E5BD3"/>
    <w:rsid w:val="008E5DD1"/>
    <w:rsid w:val="008E66DE"/>
    <w:rsid w:val="008F05F8"/>
    <w:rsid w:val="008F06D0"/>
    <w:rsid w:val="008F2F6D"/>
    <w:rsid w:val="008F36B3"/>
    <w:rsid w:val="008F37EC"/>
    <w:rsid w:val="008F3E8D"/>
    <w:rsid w:val="008F487C"/>
    <w:rsid w:val="008F5A7F"/>
    <w:rsid w:val="008F5EC4"/>
    <w:rsid w:val="008F75CD"/>
    <w:rsid w:val="008F7A9C"/>
    <w:rsid w:val="0090038A"/>
    <w:rsid w:val="009016EF"/>
    <w:rsid w:val="00901973"/>
    <w:rsid w:val="00901F43"/>
    <w:rsid w:val="00902066"/>
    <w:rsid w:val="009026FB"/>
    <w:rsid w:val="00902D3B"/>
    <w:rsid w:val="009032C9"/>
    <w:rsid w:val="00904B7C"/>
    <w:rsid w:val="00904EB4"/>
    <w:rsid w:val="00906100"/>
    <w:rsid w:val="00906732"/>
    <w:rsid w:val="0091071B"/>
    <w:rsid w:val="009110AB"/>
    <w:rsid w:val="009115A2"/>
    <w:rsid w:val="00911E1D"/>
    <w:rsid w:val="009144A7"/>
    <w:rsid w:val="00914799"/>
    <w:rsid w:val="009149CE"/>
    <w:rsid w:val="00916EDA"/>
    <w:rsid w:val="009203A4"/>
    <w:rsid w:val="00920749"/>
    <w:rsid w:val="009222BA"/>
    <w:rsid w:val="00922682"/>
    <w:rsid w:val="0092307D"/>
    <w:rsid w:val="00923264"/>
    <w:rsid w:val="00923329"/>
    <w:rsid w:val="00923EB0"/>
    <w:rsid w:val="009264C6"/>
    <w:rsid w:val="009306CD"/>
    <w:rsid w:val="00930D73"/>
    <w:rsid w:val="009321AB"/>
    <w:rsid w:val="00932B17"/>
    <w:rsid w:val="00934B64"/>
    <w:rsid w:val="00934D21"/>
    <w:rsid w:val="00935A4B"/>
    <w:rsid w:val="00936CF4"/>
    <w:rsid w:val="00937413"/>
    <w:rsid w:val="00937BD5"/>
    <w:rsid w:val="00937CEF"/>
    <w:rsid w:val="0094020A"/>
    <w:rsid w:val="00940880"/>
    <w:rsid w:val="00940A4C"/>
    <w:rsid w:val="009412AC"/>
    <w:rsid w:val="009417F1"/>
    <w:rsid w:val="00941E58"/>
    <w:rsid w:val="009426E8"/>
    <w:rsid w:val="00942C68"/>
    <w:rsid w:val="009434EB"/>
    <w:rsid w:val="009438A9"/>
    <w:rsid w:val="00943A6B"/>
    <w:rsid w:val="0094524F"/>
    <w:rsid w:val="00945292"/>
    <w:rsid w:val="00946DC0"/>
    <w:rsid w:val="00947241"/>
    <w:rsid w:val="009504D2"/>
    <w:rsid w:val="00951932"/>
    <w:rsid w:val="009528B6"/>
    <w:rsid w:val="00953B33"/>
    <w:rsid w:val="00954565"/>
    <w:rsid w:val="009578C0"/>
    <w:rsid w:val="00957A0B"/>
    <w:rsid w:val="00957E37"/>
    <w:rsid w:val="00957FDB"/>
    <w:rsid w:val="0096154C"/>
    <w:rsid w:val="00961568"/>
    <w:rsid w:val="00961A33"/>
    <w:rsid w:val="00962CAF"/>
    <w:rsid w:val="009646A0"/>
    <w:rsid w:val="00964780"/>
    <w:rsid w:val="00964E0A"/>
    <w:rsid w:val="00966BCB"/>
    <w:rsid w:val="009676B1"/>
    <w:rsid w:val="00967B67"/>
    <w:rsid w:val="0097002B"/>
    <w:rsid w:val="009707DF"/>
    <w:rsid w:val="00971B68"/>
    <w:rsid w:val="009721EE"/>
    <w:rsid w:val="00972F3F"/>
    <w:rsid w:val="00972FE1"/>
    <w:rsid w:val="00972FF3"/>
    <w:rsid w:val="00976E4C"/>
    <w:rsid w:val="00980058"/>
    <w:rsid w:val="009801CB"/>
    <w:rsid w:val="00980665"/>
    <w:rsid w:val="00980D15"/>
    <w:rsid w:val="00981AC3"/>
    <w:rsid w:val="00981B3A"/>
    <w:rsid w:val="00981DCE"/>
    <w:rsid w:val="00982246"/>
    <w:rsid w:val="00983085"/>
    <w:rsid w:val="0098341B"/>
    <w:rsid w:val="009835C1"/>
    <w:rsid w:val="0098416D"/>
    <w:rsid w:val="00984D20"/>
    <w:rsid w:val="00985035"/>
    <w:rsid w:val="00985B68"/>
    <w:rsid w:val="0098771C"/>
    <w:rsid w:val="009904A5"/>
    <w:rsid w:val="00990CE6"/>
    <w:rsid w:val="00990F0D"/>
    <w:rsid w:val="00991C11"/>
    <w:rsid w:val="00993FAA"/>
    <w:rsid w:val="00995A83"/>
    <w:rsid w:val="0099612B"/>
    <w:rsid w:val="00996654"/>
    <w:rsid w:val="0099680E"/>
    <w:rsid w:val="00996D24"/>
    <w:rsid w:val="00997A1C"/>
    <w:rsid w:val="00997BC7"/>
    <w:rsid w:val="00997F35"/>
    <w:rsid w:val="009A0BF3"/>
    <w:rsid w:val="009A1033"/>
    <w:rsid w:val="009A123D"/>
    <w:rsid w:val="009A2913"/>
    <w:rsid w:val="009A3219"/>
    <w:rsid w:val="009A39BC"/>
    <w:rsid w:val="009A4442"/>
    <w:rsid w:val="009A4C1C"/>
    <w:rsid w:val="009A4C75"/>
    <w:rsid w:val="009A57B8"/>
    <w:rsid w:val="009A5952"/>
    <w:rsid w:val="009A5D7A"/>
    <w:rsid w:val="009A5EF1"/>
    <w:rsid w:val="009A603D"/>
    <w:rsid w:val="009A64C9"/>
    <w:rsid w:val="009A65D7"/>
    <w:rsid w:val="009B0B8A"/>
    <w:rsid w:val="009B0BC2"/>
    <w:rsid w:val="009B1301"/>
    <w:rsid w:val="009B1C1B"/>
    <w:rsid w:val="009B3939"/>
    <w:rsid w:val="009B42D0"/>
    <w:rsid w:val="009B4CCC"/>
    <w:rsid w:val="009B4D49"/>
    <w:rsid w:val="009B5440"/>
    <w:rsid w:val="009B5A67"/>
    <w:rsid w:val="009B6558"/>
    <w:rsid w:val="009B6C3D"/>
    <w:rsid w:val="009C08FE"/>
    <w:rsid w:val="009C1921"/>
    <w:rsid w:val="009C30BD"/>
    <w:rsid w:val="009C34E7"/>
    <w:rsid w:val="009C478A"/>
    <w:rsid w:val="009C4EBD"/>
    <w:rsid w:val="009C70FC"/>
    <w:rsid w:val="009D0388"/>
    <w:rsid w:val="009D056F"/>
    <w:rsid w:val="009D066A"/>
    <w:rsid w:val="009D0707"/>
    <w:rsid w:val="009D12F3"/>
    <w:rsid w:val="009D172C"/>
    <w:rsid w:val="009D19C8"/>
    <w:rsid w:val="009D23DB"/>
    <w:rsid w:val="009D2F93"/>
    <w:rsid w:val="009D2FAB"/>
    <w:rsid w:val="009D46C4"/>
    <w:rsid w:val="009D4EFD"/>
    <w:rsid w:val="009D7DEE"/>
    <w:rsid w:val="009E2B04"/>
    <w:rsid w:val="009E3402"/>
    <w:rsid w:val="009E40A5"/>
    <w:rsid w:val="009E4F3E"/>
    <w:rsid w:val="009E4FB1"/>
    <w:rsid w:val="009E5227"/>
    <w:rsid w:val="009E5442"/>
    <w:rsid w:val="009E56F0"/>
    <w:rsid w:val="009E6163"/>
    <w:rsid w:val="009E64AF"/>
    <w:rsid w:val="009E665A"/>
    <w:rsid w:val="009E7379"/>
    <w:rsid w:val="009E7E7B"/>
    <w:rsid w:val="009F3393"/>
    <w:rsid w:val="009F40BF"/>
    <w:rsid w:val="009F4F6C"/>
    <w:rsid w:val="009F55D6"/>
    <w:rsid w:val="009F5682"/>
    <w:rsid w:val="009F701D"/>
    <w:rsid w:val="009F7AC8"/>
    <w:rsid w:val="00A01FE4"/>
    <w:rsid w:val="00A02E80"/>
    <w:rsid w:val="00A037A3"/>
    <w:rsid w:val="00A03907"/>
    <w:rsid w:val="00A03DA9"/>
    <w:rsid w:val="00A041E0"/>
    <w:rsid w:val="00A04746"/>
    <w:rsid w:val="00A048A8"/>
    <w:rsid w:val="00A04A79"/>
    <w:rsid w:val="00A04A7F"/>
    <w:rsid w:val="00A05A4B"/>
    <w:rsid w:val="00A0683F"/>
    <w:rsid w:val="00A06A37"/>
    <w:rsid w:val="00A07481"/>
    <w:rsid w:val="00A10181"/>
    <w:rsid w:val="00A1096F"/>
    <w:rsid w:val="00A10B52"/>
    <w:rsid w:val="00A10B7C"/>
    <w:rsid w:val="00A12090"/>
    <w:rsid w:val="00A1278C"/>
    <w:rsid w:val="00A12FC8"/>
    <w:rsid w:val="00A14258"/>
    <w:rsid w:val="00A160BC"/>
    <w:rsid w:val="00A1643E"/>
    <w:rsid w:val="00A169F0"/>
    <w:rsid w:val="00A16B50"/>
    <w:rsid w:val="00A17312"/>
    <w:rsid w:val="00A1764C"/>
    <w:rsid w:val="00A17CAA"/>
    <w:rsid w:val="00A20104"/>
    <w:rsid w:val="00A20317"/>
    <w:rsid w:val="00A208B3"/>
    <w:rsid w:val="00A20C7F"/>
    <w:rsid w:val="00A21D63"/>
    <w:rsid w:val="00A22430"/>
    <w:rsid w:val="00A22C42"/>
    <w:rsid w:val="00A240E8"/>
    <w:rsid w:val="00A24338"/>
    <w:rsid w:val="00A247B5"/>
    <w:rsid w:val="00A25008"/>
    <w:rsid w:val="00A26A8E"/>
    <w:rsid w:val="00A277D5"/>
    <w:rsid w:val="00A27A85"/>
    <w:rsid w:val="00A27B29"/>
    <w:rsid w:val="00A27EF8"/>
    <w:rsid w:val="00A311E9"/>
    <w:rsid w:val="00A316EC"/>
    <w:rsid w:val="00A31D9E"/>
    <w:rsid w:val="00A33412"/>
    <w:rsid w:val="00A33A03"/>
    <w:rsid w:val="00A33C13"/>
    <w:rsid w:val="00A34CAE"/>
    <w:rsid w:val="00A36347"/>
    <w:rsid w:val="00A37255"/>
    <w:rsid w:val="00A3729F"/>
    <w:rsid w:val="00A3752E"/>
    <w:rsid w:val="00A40626"/>
    <w:rsid w:val="00A41D36"/>
    <w:rsid w:val="00A42AB9"/>
    <w:rsid w:val="00A43179"/>
    <w:rsid w:val="00A437DA"/>
    <w:rsid w:val="00A43CBA"/>
    <w:rsid w:val="00A44244"/>
    <w:rsid w:val="00A44B47"/>
    <w:rsid w:val="00A450B8"/>
    <w:rsid w:val="00A450C8"/>
    <w:rsid w:val="00A45182"/>
    <w:rsid w:val="00A4563B"/>
    <w:rsid w:val="00A45A1E"/>
    <w:rsid w:val="00A4605C"/>
    <w:rsid w:val="00A466AE"/>
    <w:rsid w:val="00A46D99"/>
    <w:rsid w:val="00A4716C"/>
    <w:rsid w:val="00A473BC"/>
    <w:rsid w:val="00A50B0E"/>
    <w:rsid w:val="00A51A39"/>
    <w:rsid w:val="00A52A2C"/>
    <w:rsid w:val="00A53003"/>
    <w:rsid w:val="00A53DF1"/>
    <w:rsid w:val="00A541B6"/>
    <w:rsid w:val="00A54AF6"/>
    <w:rsid w:val="00A55622"/>
    <w:rsid w:val="00A55B46"/>
    <w:rsid w:val="00A55E1C"/>
    <w:rsid w:val="00A57F67"/>
    <w:rsid w:val="00A602E0"/>
    <w:rsid w:val="00A60C7E"/>
    <w:rsid w:val="00A63295"/>
    <w:rsid w:val="00A639D9"/>
    <w:rsid w:val="00A64197"/>
    <w:rsid w:val="00A655DA"/>
    <w:rsid w:val="00A65B51"/>
    <w:rsid w:val="00A66178"/>
    <w:rsid w:val="00A666F1"/>
    <w:rsid w:val="00A6684E"/>
    <w:rsid w:val="00A67585"/>
    <w:rsid w:val="00A7039F"/>
    <w:rsid w:val="00A70792"/>
    <w:rsid w:val="00A7089C"/>
    <w:rsid w:val="00A708CF"/>
    <w:rsid w:val="00A70DCC"/>
    <w:rsid w:val="00A70EB2"/>
    <w:rsid w:val="00A72108"/>
    <w:rsid w:val="00A74995"/>
    <w:rsid w:val="00A74B59"/>
    <w:rsid w:val="00A75090"/>
    <w:rsid w:val="00A7716D"/>
    <w:rsid w:val="00A804A1"/>
    <w:rsid w:val="00A80992"/>
    <w:rsid w:val="00A81A05"/>
    <w:rsid w:val="00A82713"/>
    <w:rsid w:val="00A8455F"/>
    <w:rsid w:val="00A84D23"/>
    <w:rsid w:val="00A85119"/>
    <w:rsid w:val="00A877FB"/>
    <w:rsid w:val="00A87A94"/>
    <w:rsid w:val="00A87E04"/>
    <w:rsid w:val="00A908A2"/>
    <w:rsid w:val="00A90AC3"/>
    <w:rsid w:val="00A91D83"/>
    <w:rsid w:val="00A931A8"/>
    <w:rsid w:val="00A96852"/>
    <w:rsid w:val="00A96D66"/>
    <w:rsid w:val="00A96E19"/>
    <w:rsid w:val="00A97F4E"/>
    <w:rsid w:val="00AA06F3"/>
    <w:rsid w:val="00AA3121"/>
    <w:rsid w:val="00AA3AAD"/>
    <w:rsid w:val="00AA4879"/>
    <w:rsid w:val="00AA4A40"/>
    <w:rsid w:val="00AA4FBE"/>
    <w:rsid w:val="00AA514B"/>
    <w:rsid w:val="00AA5C7A"/>
    <w:rsid w:val="00AA61DA"/>
    <w:rsid w:val="00AA75EF"/>
    <w:rsid w:val="00AA77E9"/>
    <w:rsid w:val="00AA7E58"/>
    <w:rsid w:val="00AB0656"/>
    <w:rsid w:val="00AB1524"/>
    <w:rsid w:val="00AB1584"/>
    <w:rsid w:val="00AB5822"/>
    <w:rsid w:val="00AB7910"/>
    <w:rsid w:val="00AB7AA9"/>
    <w:rsid w:val="00AC0A33"/>
    <w:rsid w:val="00AC0C70"/>
    <w:rsid w:val="00AC12CA"/>
    <w:rsid w:val="00AC1487"/>
    <w:rsid w:val="00AC5A7A"/>
    <w:rsid w:val="00AC5BEC"/>
    <w:rsid w:val="00AC5D4C"/>
    <w:rsid w:val="00AC7126"/>
    <w:rsid w:val="00AC770B"/>
    <w:rsid w:val="00AC7F11"/>
    <w:rsid w:val="00AD0280"/>
    <w:rsid w:val="00AD231E"/>
    <w:rsid w:val="00AD5051"/>
    <w:rsid w:val="00AD59D7"/>
    <w:rsid w:val="00AD7034"/>
    <w:rsid w:val="00AE0328"/>
    <w:rsid w:val="00AE073E"/>
    <w:rsid w:val="00AE0F4F"/>
    <w:rsid w:val="00AE1FE2"/>
    <w:rsid w:val="00AE341D"/>
    <w:rsid w:val="00AE3716"/>
    <w:rsid w:val="00AE3866"/>
    <w:rsid w:val="00AE4903"/>
    <w:rsid w:val="00AE55B8"/>
    <w:rsid w:val="00AE6513"/>
    <w:rsid w:val="00AE6E0D"/>
    <w:rsid w:val="00AF0754"/>
    <w:rsid w:val="00AF1F72"/>
    <w:rsid w:val="00AF21A9"/>
    <w:rsid w:val="00AF2C08"/>
    <w:rsid w:val="00AF35A7"/>
    <w:rsid w:val="00AF5CB2"/>
    <w:rsid w:val="00AF710F"/>
    <w:rsid w:val="00AF775D"/>
    <w:rsid w:val="00B01512"/>
    <w:rsid w:val="00B016D4"/>
    <w:rsid w:val="00B025C6"/>
    <w:rsid w:val="00B02C0F"/>
    <w:rsid w:val="00B04FD8"/>
    <w:rsid w:val="00B0705F"/>
    <w:rsid w:val="00B07607"/>
    <w:rsid w:val="00B10153"/>
    <w:rsid w:val="00B109B7"/>
    <w:rsid w:val="00B10BDC"/>
    <w:rsid w:val="00B12343"/>
    <w:rsid w:val="00B139A9"/>
    <w:rsid w:val="00B1432F"/>
    <w:rsid w:val="00B15A99"/>
    <w:rsid w:val="00B16FFD"/>
    <w:rsid w:val="00B20461"/>
    <w:rsid w:val="00B21CD2"/>
    <w:rsid w:val="00B22585"/>
    <w:rsid w:val="00B22F36"/>
    <w:rsid w:val="00B23043"/>
    <w:rsid w:val="00B233C1"/>
    <w:rsid w:val="00B23460"/>
    <w:rsid w:val="00B2360B"/>
    <w:rsid w:val="00B23F3B"/>
    <w:rsid w:val="00B2537C"/>
    <w:rsid w:val="00B256D7"/>
    <w:rsid w:val="00B25AD5"/>
    <w:rsid w:val="00B2667A"/>
    <w:rsid w:val="00B26F6E"/>
    <w:rsid w:val="00B309EB"/>
    <w:rsid w:val="00B30EF1"/>
    <w:rsid w:val="00B31841"/>
    <w:rsid w:val="00B31B70"/>
    <w:rsid w:val="00B32A05"/>
    <w:rsid w:val="00B32A6A"/>
    <w:rsid w:val="00B34153"/>
    <w:rsid w:val="00B36E50"/>
    <w:rsid w:val="00B401BF"/>
    <w:rsid w:val="00B404D8"/>
    <w:rsid w:val="00B40BAE"/>
    <w:rsid w:val="00B40BD2"/>
    <w:rsid w:val="00B4103B"/>
    <w:rsid w:val="00B410B7"/>
    <w:rsid w:val="00B4291E"/>
    <w:rsid w:val="00B43586"/>
    <w:rsid w:val="00B44B57"/>
    <w:rsid w:val="00B45905"/>
    <w:rsid w:val="00B46305"/>
    <w:rsid w:val="00B46BA5"/>
    <w:rsid w:val="00B50846"/>
    <w:rsid w:val="00B51266"/>
    <w:rsid w:val="00B51C57"/>
    <w:rsid w:val="00B522E9"/>
    <w:rsid w:val="00B550A3"/>
    <w:rsid w:val="00B55505"/>
    <w:rsid w:val="00B55D05"/>
    <w:rsid w:val="00B56033"/>
    <w:rsid w:val="00B560D1"/>
    <w:rsid w:val="00B5624C"/>
    <w:rsid w:val="00B56C7B"/>
    <w:rsid w:val="00B57F4E"/>
    <w:rsid w:val="00B61583"/>
    <w:rsid w:val="00B6190D"/>
    <w:rsid w:val="00B62169"/>
    <w:rsid w:val="00B62B97"/>
    <w:rsid w:val="00B64103"/>
    <w:rsid w:val="00B654BF"/>
    <w:rsid w:val="00B66417"/>
    <w:rsid w:val="00B665AB"/>
    <w:rsid w:val="00B66E43"/>
    <w:rsid w:val="00B70DE7"/>
    <w:rsid w:val="00B71011"/>
    <w:rsid w:val="00B71D52"/>
    <w:rsid w:val="00B720C0"/>
    <w:rsid w:val="00B723B4"/>
    <w:rsid w:val="00B7341C"/>
    <w:rsid w:val="00B735A2"/>
    <w:rsid w:val="00B7549E"/>
    <w:rsid w:val="00B76EA7"/>
    <w:rsid w:val="00B77C2C"/>
    <w:rsid w:val="00B80562"/>
    <w:rsid w:val="00B823CD"/>
    <w:rsid w:val="00B825A7"/>
    <w:rsid w:val="00B82C39"/>
    <w:rsid w:val="00B8350F"/>
    <w:rsid w:val="00B83820"/>
    <w:rsid w:val="00B844A5"/>
    <w:rsid w:val="00B8491E"/>
    <w:rsid w:val="00B8550A"/>
    <w:rsid w:val="00B855FE"/>
    <w:rsid w:val="00B86834"/>
    <w:rsid w:val="00B86FED"/>
    <w:rsid w:val="00B876D6"/>
    <w:rsid w:val="00B87A41"/>
    <w:rsid w:val="00B87BA4"/>
    <w:rsid w:val="00B87F6F"/>
    <w:rsid w:val="00B90158"/>
    <w:rsid w:val="00B907E2"/>
    <w:rsid w:val="00B90D81"/>
    <w:rsid w:val="00B913AC"/>
    <w:rsid w:val="00B917E2"/>
    <w:rsid w:val="00B92823"/>
    <w:rsid w:val="00B92A8E"/>
    <w:rsid w:val="00B93203"/>
    <w:rsid w:val="00B93893"/>
    <w:rsid w:val="00B93AA8"/>
    <w:rsid w:val="00B93DDC"/>
    <w:rsid w:val="00B93F96"/>
    <w:rsid w:val="00B948FB"/>
    <w:rsid w:val="00B958C7"/>
    <w:rsid w:val="00B96AFE"/>
    <w:rsid w:val="00B96F66"/>
    <w:rsid w:val="00B971BA"/>
    <w:rsid w:val="00B976E9"/>
    <w:rsid w:val="00B97D22"/>
    <w:rsid w:val="00BA17A4"/>
    <w:rsid w:val="00BA2F04"/>
    <w:rsid w:val="00BA37CE"/>
    <w:rsid w:val="00BA40A6"/>
    <w:rsid w:val="00BA416A"/>
    <w:rsid w:val="00BA4514"/>
    <w:rsid w:val="00BA58B7"/>
    <w:rsid w:val="00BA5B09"/>
    <w:rsid w:val="00BB3231"/>
    <w:rsid w:val="00BB3337"/>
    <w:rsid w:val="00BB351A"/>
    <w:rsid w:val="00BB44C9"/>
    <w:rsid w:val="00BB5C1E"/>
    <w:rsid w:val="00BB6092"/>
    <w:rsid w:val="00BB624D"/>
    <w:rsid w:val="00BB6A0C"/>
    <w:rsid w:val="00BB6B5F"/>
    <w:rsid w:val="00BB6ECF"/>
    <w:rsid w:val="00BB7049"/>
    <w:rsid w:val="00BB73D1"/>
    <w:rsid w:val="00BB7A2C"/>
    <w:rsid w:val="00BC21AB"/>
    <w:rsid w:val="00BC3C70"/>
    <w:rsid w:val="00BC4690"/>
    <w:rsid w:val="00BC53BD"/>
    <w:rsid w:val="00BC5F2C"/>
    <w:rsid w:val="00BC703D"/>
    <w:rsid w:val="00BD084F"/>
    <w:rsid w:val="00BD14C5"/>
    <w:rsid w:val="00BD2335"/>
    <w:rsid w:val="00BD2480"/>
    <w:rsid w:val="00BD334B"/>
    <w:rsid w:val="00BD365A"/>
    <w:rsid w:val="00BD55A4"/>
    <w:rsid w:val="00BD7073"/>
    <w:rsid w:val="00BE0390"/>
    <w:rsid w:val="00BE26AB"/>
    <w:rsid w:val="00BE32F4"/>
    <w:rsid w:val="00BE4631"/>
    <w:rsid w:val="00BE4FDA"/>
    <w:rsid w:val="00BE551F"/>
    <w:rsid w:val="00BE5763"/>
    <w:rsid w:val="00BE6087"/>
    <w:rsid w:val="00BE66A0"/>
    <w:rsid w:val="00BE71E4"/>
    <w:rsid w:val="00BE7D67"/>
    <w:rsid w:val="00BF1E4E"/>
    <w:rsid w:val="00BF2AF8"/>
    <w:rsid w:val="00BF5D34"/>
    <w:rsid w:val="00BF6EB1"/>
    <w:rsid w:val="00BF7427"/>
    <w:rsid w:val="00BF753D"/>
    <w:rsid w:val="00BF7DD7"/>
    <w:rsid w:val="00C029F7"/>
    <w:rsid w:val="00C02C5F"/>
    <w:rsid w:val="00C0374F"/>
    <w:rsid w:val="00C04EF1"/>
    <w:rsid w:val="00C05763"/>
    <w:rsid w:val="00C0655F"/>
    <w:rsid w:val="00C06D1A"/>
    <w:rsid w:val="00C07226"/>
    <w:rsid w:val="00C07AA3"/>
    <w:rsid w:val="00C101D8"/>
    <w:rsid w:val="00C10708"/>
    <w:rsid w:val="00C10801"/>
    <w:rsid w:val="00C12B57"/>
    <w:rsid w:val="00C1412A"/>
    <w:rsid w:val="00C14CDE"/>
    <w:rsid w:val="00C157CD"/>
    <w:rsid w:val="00C1730B"/>
    <w:rsid w:val="00C17572"/>
    <w:rsid w:val="00C20241"/>
    <w:rsid w:val="00C24D92"/>
    <w:rsid w:val="00C2521D"/>
    <w:rsid w:val="00C3217B"/>
    <w:rsid w:val="00C327E6"/>
    <w:rsid w:val="00C34B95"/>
    <w:rsid w:val="00C36193"/>
    <w:rsid w:val="00C40C2B"/>
    <w:rsid w:val="00C421AF"/>
    <w:rsid w:val="00C42D3C"/>
    <w:rsid w:val="00C4346C"/>
    <w:rsid w:val="00C43678"/>
    <w:rsid w:val="00C44E41"/>
    <w:rsid w:val="00C45760"/>
    <w:rsid w:val="00C46C9A"/>
    <w:rsid w:val="00C4765F"/>
    <w:rsid w:val="00C4784F"/>
    <w:rsid w:val="00C502BA"/>
    <w:rsid w:val="00C503FB"/>
    <w:rsid w:val="00C50B93"/>
    <w:rsid w:val="00C5126D"/>
    <w:rsid w:val="00C52C86"/>
    <w:rsid w:val="00C538E6"/>
    <w:rsid w:val="00C54392"/>
    <w:rsid w:val="00C563A1"/>
    <w:rsid w:val="00C568BE"/>
    <w:rsid w:val="00C56B0C"/>
    <w:rsid w:val="00C57D11"/>
    <w:rsid w:val="00C607E2"/>
    <w:rsid w:val="00C60CC6"/>
    <w:rsid w:val="00C62051"/>
    <w:rsid w:val="00C655E8"/>
    <w:rsid w:val="00C66104"/>
    <w:rsid w:val="00C66129"/>
    <w:rsid w:val="00C66528"/>
    <w:rsid w:val="00C6672F"/>
    <w:rsid w:val="00C66A7A"/>
    <w:rsid w:val="00C670E4"/>
    <w:rsid w:val="00C67715"/>
    <w:rsid w:val="00C67FE9"/>
    <w:rsid w:val="00C71D30"/>
    <w:rsid w:val="00C71F28"/>
    <w:rsid w:val="00C7480E"/>
    <w:rsid w:val="00C753CF"/>
    <w:rsid w:val="00C75424"/>
    <w:rsid w:val="00C7648B"/>
    <w:rsid w:val="00C76A01"/>
    <w:rsid w:val="00C76DD8"/>
    <w:rsid w:val="00C77F6E"/>
    <w:rsid w:val="00C82959"/>
    <w:rsid w:val="00C83029"/>
    <w:rsid w:val="00C83E27"/>
    <w:rsid w:val="00C8480F"/>
    <w:rsid w:val="00C848D5"/>
    <w:rsid w:val="00C86E4D"/>
    <w:rsid w:val="00C9031F"/>
    <w:rsid w:val="00C90476"/>
    <w:rsid w:val="00C90C49"/>
    <w:rsid w:val="00C90EA9"/>
    <w:rsid w:val="00C91C21"/>
    <w:rsid w:val="00C93CDB"/>
    <w:rsid w:val="00C95E63"/>
    <w:rsid w:val="00CA14FF"/>
    <w:rsid w:val="00CA1E43"/>
    <w:rsid w:val="00CA2128"/>
    <w:rsid w:val="00CA3098"/>
    <w:rsid w:val="00CA3ADC"/>
    <w:rsid w:val="00CA3BAA"/>
    <w:rsid w:val="00CA5414"/>
    <w:rsid w:val="00CA5785"/>
    <w:rsid w:val="00CA5BB7"/>
    <w:rsid w:val="00CA5BE4"/>
    <w:rsid w:val="00CA6387"/>
    <w:rsid w:val="00CA64DE"/>
    <w:rsid w:val="00CA6E49"/>
    <w:rsid w:val="00CA7863"/>
    <w:rsid w:val="00CA7C08"/>
    <w:rsid w:val="00CB0B3C"/>
    <w:rsid w:val="00CB1777"/>
    <w:rsid w:val="00CB1EAD"/>
    <w:rsid w:val="00CB2EB3"/>
    <w:rsid w:val="00CB3B8A"/>
    <w:rsid w:val="00CB492A"/>
    <w:rsid w:val="00CB5AE6"/>
    <w:rsid w:val="00CB5DE9"/>
    <w:rsid w:val="00CB6630"/>
    <w:rsid w:val="00CC098C"/>
    <w:rsid w:val="00CC283D"/>
    <w:rsid w:val="00CC3082"/>
    <w:rsid w:val="00CC3C4A"/>
    <w:rsid w:val="00CC5798"/>
    <w:rsid w:val="00CC5C86"/>
    <w:rsid w:val="00CC60EE"/>
    <w:rsid w:val="00CC7369"/>
    <w:rsid w:val="00CC79BD"/>
    <w:rsid w:val="00CC7F11"/>
    <w:rsid w:val="00CD01C6"/>
    <w:rsid w:val="00CD03FD"/>
    <w:rsid w:val="00CD3349"/>
    <w:rsid w:val="00CD63AB"/>
    <w:rsid w:val="00CE0CAB"/>
    <w:rsid w:val="00CE18E2"/>
    <w:rsid w:val="00CE1D1C"/>
    <w:rsid w:val="00CE1F93"/>
    <w:rsid w:val="00CE2116"/>
    <w:rsid w:val="00CE2C31"/>
    <w:rsid w:val="00CE3396"/>
    <w:rsid w:val="00CE34A8"/>
    <w:rsid w:val="00CE3683"/>
    <w:rsid w:val="00CE3A6E"/>
    <w:rsid w:val="00CE682F"/>
    <w:rsid w:val="00CE69DE"/>
    <w:rsid w:val="00CE7624"/>
    <w:rsid w:val="00CE7B83"/>
    <w:rsid w:val="00CF0782"/>
    <w:rsid w:val="00CF1582"/>
    <w:rsid w:val="00CF4244"/>
    <w:rsid w:val="00CF5A93"/>
    <w:rsid w:val="00CF5B7F"/>
    <w:rsid w:val="00CF61D6"/>
    <w:rsid w:val="00D01017"/>
    <w:rsid w:val="00D01543"/>
    <w:rsid w:val="00D0186A"/>
    <w:rsid w:val="00D022BC"/>
    <w:rsid w:val="00D03185"/>
    <w:rsid w:val="00D03A7C"/>
    <w:rsid w:val="00D03D65"/>
    <w:rsid w:val="00D0444F"/>
    <w:rsid w:val="00D04529"/>
    <w:rsid w:val="00D04754"/>
    <w:rsid w:val="00D05093"/>
    <w:rsid w:val="00D0694E"/>
    <w:rsid w:val="00D07CC2"/>
    <w:rsid w:val="00D10455"/>
    <w:rsid w:val="00D10767"/>
    <w:rsid w:val="00D120A0"/>
    <w:rsid w:val="00D1297A"/>
    <w:rsid w:val="00D13547"/>
    <w:rsid w:val="00D14D19"/>
    <w:rsid w:val="00D163DE"/>
    <w:rsid w:val="00D16CF0"/>
    <w:rsid w:val="00D175B2"/>
    <w:rsid w:val="00D21B81"/>
    <w:rsid w:val="00D22CBB"/>
    <w:rsid w:val="00D22DE5"/>
    <w:rsid w:val="00D22ED1"/>
    <w:rsid w:val="00D24F59"/>
    <w:rsid w:val="00D25030"/>
    <w:rsid w:val="00D2743E"/>
    <w:rsid w:val="00D300BD"/>
    <w:rsid w:val="00D322A7"/>
    <w:rsid w:val="00D32397"/>
    <w:rsid w:val="00D325B4"/>
    <w:rsid w:val="00D337F3"/>
    <w:rsid w:val="00D34B00"/>
    <w:rsid w:val="00D3521E"/>
    <w:rsid w:val="00D368EB"/>
    <w:rsid w:val="00D36A72"/>
    <w:rsid w:val="00D370AE"/>
    <w:rsid w:val="00D3724C"/>
    <w:rsid w:val="00D373F3"/>
    <w:rsid w:val="00D4037B"/>
    <w:rsid w:val="00D4060B"/>
    <w:rsid w:val="00D41C92"/>
    <w:rsid w:val="00D43349"/>
    <w:rsid w:val="00D440D6"/>
    <w:rsid w:val="00D44926"/>
    <w:rsid w:val="00D449A8"/>
    <w:rsid w:val="00D44A88"/>
    <w:rsid w:val="00D459AE"/>
    <w:rsid w:val="00D467DD"/>
    <w:rsid w:val="00D47AFC"/>
    <w:rsid w:val="00D50859"/>
    <w:rsid w:val="00D513FC"/>
    <w:rsid w:val="00D51E4D"/>
    <w:rsid w:val="00D51ECA"/>
    <w:rsid w:val="00D5243B"/>
    <w:rsid w:val="00D5687D"/>
    <w:rsid w:val="00D568EC"/>
    <w:rsid w:val="00D57CBB"/>
    <w:rsid w:val="00D602D7"/>
    <w:rsid w:val="00D60AF4"/>
    <w:rsid w:val="00D61013"/>
    <w:rsid w:val="00D62258"/>
    <w:rsid w:val="00D6229A"/>
    <w:rsid w:val="00D62D12"/>
    <w:rsid w:val="00D62F8E"/>
    <w:rsid w:val="00D63AFF"/>
    <w:rsid w:val="00D64728"/>
    <w:rsid w:val="00D64BA0"/>
    <w:rsid w:val="00D65708"/>
    <w:rsid w:val="00D66871"/>
    <w:rsid w:val="00D70370"/>
    <w:rsid w:val="00D7114E"/>
    <w:rsid w:val="00D71DE0"/>
    <w:rsid w:val="00D748D7"/>
    <w:rsid w:val="00D7536E"/>
    <w:rsid w:val="00D75485"/>
    <w:rsid w:val="00D75604"/>
    <w:rsid w:val="00D75C8E"/>
    <w:rsid w:val="00D767C6"/>
    <w:rsid w:val="00D76BC3"/>
    <w:rsid w:val="00D77222"/>
    <w:rsid w:val="00D7795D"/>
    <w:rsid w:val="00D802AB"/>
    <w:rsid w:val="00D80AEC"/>
    <w:rsid w:val="00D81B6F"/>
    <w:rsid w:val="00D81EBA"/>
    <w:rsid w:val="00D827B8"/>
    <w:rsid w:val="00D828FB"/>
    <w:rsid w:val="00D829C6"/>
    <w:rsid w:val="00D83D1F"/>
    <w:rsid w:val="00D845E5"/>
    <w:rsid w:val="00D85197"/>
    <w:rsid w:val="00D8550C"/>
    <w:rsid w:val="00D86387"/>
    <w:rsid w:val="00D86670"/>
    <w:rsid w:val="00D86790"/>
    <w:rsid w:val="00D867E4"/>
    <w:rsid w:val="00D91171"/>
    <w:rsid w:val="00D91623"/>
    <w:rsid w:val="00D91DFF"/>
    <w:rsid w:val="00D92622"/>
    <w:rsid w:val="00D933EB"/>
    <w:rsid w:val="00D938E3"/>
    <w:rsid w:val="00D9426F"/>
    <w:rsid w:val="00D94893"/>
    <w:rsid w:val="00D94F60"/>
    <w:rsid w:val="00D9776D"/>
    <w:rsid w:val="00D97979"/>
    <w:rsid w:val="00D97E70"/>
    <w:rsid w:val="00DA084E"/>
    <w:rsid w:val="00DA125C"/>
    <w:rsid w:val="00DA2183"/>
    <w:rsid w:val="00DA3F03"/>
    <w:rsid w:val="00DA494B"/>
    <w:rsid w:val="00DA4ACC"/>
    <w:rsid w:val="00DA4B87"/>
    <w:rsid w:val="00DA501A"/>
    <w:rsid w:val="00DA5211"/>
    <w:rsid w:val="00DA5F8C"/>
    <w:rsid w:val="00DA6C1F"/>
    <w:rsid w:val="00DA6E04"/>
    <w:rsid w:val="00DA6FF3"/>
    <w:rsid w:val="00DA7305"/>
    <w:rsid w:val="00DA77DF"/>
    <w:rsid w:val="00DB14A9"/>
    <w:rsid w:val="00DB1C54"/>
    <w:rsid w:val="00DB1CA7"/>
    <w:rsid w:val="00DB1EF8"/>
    <w:rsid w:val="00DB2D3D"/>
    <w:rsid w:val="00DB58C3"/>
    <w:rsid w:val="00DB73E0"/>
    <w:rsid w:val="00DB7D91"/>
    <w:rsid w:val="00DC300F"/>
    <w:rsid w:val="00DC3227"/>
    <w:rsid w:val="00DC5D0E"/>
    <w:rsid w:val="00DC661B"/>
    <w:rsid w:val="00DC733A"/>
    <w:rsid w:val="00DC73C7"/>
    <w:rsid w:val="00DD1E64"/>
    <w:rsid w:val="00DD1F50"/>
    <w:rsid w:val="00DD293F"/>
    <w:rsid w:val="00DD2D07"/>
    <w:rsid w:val="00DD33D4"/>
    <w:rsid w:val="00DD3BA6"/>
    <w:rsid w:val="00DD3F21"/>
    <w:rsid w:val="00DD4EC8"/>
    <w:rsid w:val="00DD5673"/>
    <w:rsid w:val="00DD60CC"/>
    <w:rsid w:val="00DD6964"/>
    <w:rsid w:val="00DD6C0C"/>
    <w:rsid w:val="00DD73BE"/>
    <w:rsid w:val="00DD7A40"/>
    <w:rsid w:val="00DD7CF8"/>
    <w:rsid w:val="00DE11F3"/>
    <w:rsid w:val="00DE133E"/>
    <w:rsid w:val="00DE1D3C"/>
    <w:rsid w:val="00DE2544"/>
    <w:rsid w:val="00DE34A2"/>
    <w:rsid w:val="00DE378A"/>
    <w:rsid w:val="00DE5D0B"/>
    <w:rsid w:val="00DE602E"/>
    <w:rsid w:val="00DE7492"/>
    <w:rsid w:val="00DE7AAC"/>
    <w:rsid w:val="00DF0B29"/>
    <w:rsid w:val="00DF11B0"/>
    <w:rsid w:val="00DF199D"/>
    <w:rsid w:val="00DF202C"/>
    <w:rsid w:val="00DF313D"/>
    <w:rsid w:val="00DF34E7"/>
    <w:rsid w:val="00DF36BD"/>
    <w:rsid w:val="00DF48B7"/>
    <w:rsid w:val="00DF5311"/>
    <w:rsid w:val="00E0093F"/>
    <w:rsid w:val="00E00DE9"/>
    <w:rsid w:val="00E00F9C"/>
    <w:rsid w:val="00E01D19"/>
    <w:rsid w:val="00E0206B"/>
    <w:rsid w:val="00E04460"/>
    <w:rsid w:val="00E045EC"/>
    <w:rsid w:val="00E05A27"/>
    <w:rsid w:val="00E05B57"/>
    <w:rsid w:val="00E06655"/>
    <w:rsid w:val="00E1053F"/>
    <w:rsid w:val="00E109A1"/>
    <w:rsid w:val="00E10EE1"/>
    <w:rsid w:val="00E11A25"/>
    <w:rsid w:val="00E13A93"/>
    <w:rsid w:val="00E140DA"/>
    <w:rsid w:val="00E144B5"/>
    <w:rsid w:val="00E1474C"/>
    <w:rsid w:val="00E1481D"/>
    <w:rsid w:val="00E14D3B"/>
    <w:rsid w:val="00E15521"/>
    <w:rsid w:val="00E15653"/>
    <w:rsid w:val="00E17833"/>
    <w:rsid w:val="00E17ECD"/>
    <w:rsid w:val="00E215B2"/>
    <w:rsid w:val="00E222D4"/>
    <w:rsid w:val="00E22E30"/>
    <w:rsid w:val="00E23D1A"/>
    <w:rsid w:val="00E24A4C"/>
    <w:rsid w:val="00E24C8A"/>
    <w:rsid w:val="00E25055"/>
    <w:rsid w:val="00E27534"/>
    <w:rsid w:val="00E301E5"/>
    <w:rsid w:val="00E30640"/>
    <w:rsid w:val="00E3097A"/>
    <w:rsid w:val="00E312C1"/>
    <w:rsid w:val="00E31A84"/>
    <w:rsid w:val="00E32E8E"/>
    <w:rsid w:val="00E36473"/>
    <w:rsid w:val="00E36CE4"/>
    <w:rsid w:val="00E40643"/>
    <w:rsid w:val="00E413C7"/>
    <w:rsid w:val="00E41F90"/>
    <w:rsid w:val="00E420AB"/>
    <w:rsid w:val="00E4295B"/>
    <w:rsid w:val="00E42BCE"/>
    <w:rsid w:val="00E433A5"/>
    <w:rsid w:val="00E438E0"/>
    <w:rsid w:val="00E43A52"/>
    <w:rsid w:val="00E43CBA"/>
    <w:rsid w:val="00E447B0"/>
    <w:rsid w:val="00E44F06"/>
    <w:rsid w:val="00E47263"/>
    <w:rsid w:val="00E509E4"/>
    <w:rsid w:val="00E53E87"/>
    <w:rsid w:val="00E54C52"/>
    <w:rsid w:val="00E55253"/>
    <w:rsid w:val="00E55FF4"/>
    <w:rsid w:val="00E5604E"/>
    <w:rsid w:val="00E56061"/>
    <w:rsid w:val="00E5606B"/>
    <w:rsid w:val="00E56CF9"/>
    <w:rsid w:val="00E571AA"/>
    <w:rsid w:val="00E57341"/>
    <w:rsid w:val="00E57D3A"/>
    <w:rsid w:val="00E60B44"/>
    <w:rsid w:val="00E60D49"/>
    <w:rsid w:val="00E60EA5"/>
    <w:rsid w:val="00E631AF"/>
    <w:rsid w:val="00E64FAE"/>
    <w:rsid w:val="00E6524B"/>
    <w:rsid w:val="00E66688"/>
    <w:rsid w:val="00E671B9"/>
    <w:rsid w:val="00E67E32"/>
    <w:rsid w:val="00E7042C"/>
    <w:rsid w:val="00E7185D"/>
    <w:rsid w:val="00E718E9"/>
    <w:rsid w:val="00E71ED7"/>
    <w:rsid w:val="00E7357B"/>
    <w:rsid w:val="00E7418D"/>
    <w:rsid w:val="00E74FD6"/>
    <w:rsid w:val="00E76EEE"/>
    <w:rsid w:val="00E76FBC"/>
    <w:rsid w:val="00E7784A"/>
    <w:rsid w:val="00E77D10"/>
    <w:rsid w:val="00E80081"/>
    <w:rsid w:val="00E8021F"/>
    <w:rsid w:val="00E809A2"/>
    <w:rsid w:val="00E811FA"/>
    <w:rsid w:val="00E8199E"/>
    <w:rsid w:val="00E8215C"/>
    <w:rsid w:val="00E82266"/>
    <w:rsid w:val="00E823B6"/>
    <w:rsid w:val="00E8325E"/>
    <w:rsid w:val="00E8331F"/>
    <w:rsid w:val="00E83434"/>
    <w:rsid w:val="00E84557"/>
    <w:rsid w:val="00E8636C"/>
    <w:rsid w:val="00E86666"/>
    <w:rsid w:val="00E86A40"/>
    <w:rsid w:val="00E871E8"/>
    <w:rsid w:val="00E879F4"/>
    <w:rsid w:val="00E91DDA"/>
    <w:rsid w:val="00E9251E"/>
    <w:rsid w:val="00E93A30"/>
    <w:rsid w:val="00E94E7E"/>
    <w:rsid w:val="00E94F56"/>
    <w:rsid w:val="00E95914"/>
    <w:rsid w:val="00E96B20"/>
    <w:rsid w:val="00E96E64"/>
    <w:rsid w:val="00E97AA8"/>
    <w:rsid w:val="00EA0384"/>
    <w:rsid w:val="00EA069E"/>
    <w:rsid w:val="00EA0B64"/>
    <w:rsid w:val="00EA0C9D"/>
    <w:rsid w:val="00EA0E0E"/>
    <w:rsid w:val="00EA10DC"/>
    <w:rsid w:val="00EA249A"/>
    <w:rsid w:val="00EA2C53"/>
    <w:rsid w:val="00EA2E58"/>
    <w:rsid w:val="00EA37BD"/>
    <w:rsid w:val="00EA5289"/>
    <w:rsid w:val="00EA6C6B"/>
    <w:rsid w:val="00EA705A"/>
    <w:rsid w:val="00EA7178"/>
    <w:rsid w:val="00EA7320"/>
    <w:rsid w:val="00EA7A26"/>
    <w:rsid w:val="00EA7E0C"/>
    <w:rsid w:val="00EB0513"/>
    <w:rsid w:val="00EB0FBF"/>
    <w:rsid w:val="00EB1725"/>
    <w:rsid w:val="00EB213B"/>
    <w:rsid w:val="00EB254D"/>
    <w:rsid w:val="00EB27FE"/>
    <w:rsid w:val="00EB3627"/>
    <w:rsid w:val="00EB37E6"/>
    <w:rsid w:val="00EB4108"/>
    <w:rsid w:val="00EB56B8"/>
    <w:rsid w:val="00EB5A1E"/>
    <w:rsid w:val="00EB66EE"/>
    <w:rsid w:val="00EB6D6E"/>
    <w:rsid w:val="00EB7C81"/>
    <w:rsid w:val="00EC0415"/>
    <w:rsid w:val="00EC070E"/>
    <w:rsid w:val="00EC0A45"/>
    <w:rsid w:val="00EC28E4"/>
    <w:rsid w:val="00EC2AEA"/>
    <w:rsid w:val="00EC2E34"/>
    <w:rsid w:val="00EC4E11"/>
    <w:rsid w:val="00EC5C58"/>
    <w:rsid w:val="00EC60C7"/>
    <w:rsid w:val="00EC679A"/>
    <w:rsid w:val="00EC691D"/>
    <w:rsid w:val="00EC6AA1"/>
    <w:rsid w:val="00EC6EF9"/>
    <w:rsid w:val="00EC74D0"/>
    <w:rsid w:val="00ED15BC"/>
    <w:rsid w:val="00ED22E7"/>
    <w:rsid w:val="00ED4CAC"/>
    <w:rsid w:val="00ED54CB"/>
    <w:rsid w:val="00ED6DA1"/>
    <w:rsid w:val="00ED7439"/>
    <w:rsid w:val="00ED7E88"/>
    <w:rsid w:val="00ED7EB1"/>
    <w:rsid w:val="00EE0EC4"/>
    <w:rsid w:val="00EE1169"/>
    <w:rsid w:val="00EE209C"/>
    <w:rsid w:val="00EE3248"/>
    <w:rsid w:val="00EE39FB"/>
    <w:rsid w:val="00EE4F14"/>
    <w:rsid w:val="00EE76B2"/>
    <w:rsid w:val="00EE7810"/>
    <w:rsid w:val="00EF02FD"/>
    <w:rsid w:val="00EF1C4F"/>
    <w:rsid w:val="00EF1F01"/>
    <w:rsid w:val="00EF23DC"/>
    <w:rsid w:val="00EF33EA"/>
    <w:rsid w:val="00EF37E7"/>
    <w:rsid w:val="00EF3C3F"/>
    <w:rsid w:val="00EF4218"/>
    <w:rsid w:val="00EF4E72"/>
    <w:rsid w:val="00EF5B77"/>
    <w:rsid w:val="00EF5DAF"/>
    <w:rsid w:val="00EF6B08"/>
    <w:rsid w:val="00EF6D56"/>
    <w:rsid w:val="00EF7146"/>
    <w:rsid w:val="00F007F8"/>
    <w:rsid w:val="00F00E19"/>
    <w:rsid w:val="00F03FF3"/>
    <w:rsid w:val="00F04460"/>
    <w:rsid w:val="00F04B30"/>
    <w:rsid w:val="00F053F0"/>
    <w:rsid w:val="00F07058"/>
    <w:rsid w:val="00F074FA"/>
    <w:rsid w:val="00F07A1D"/>
    <w:rsid w:val="00F07A5F"/>
    <w:rsid w:val="00F11FC9"/>
    <w:rsid w:val="00F1232B"/>
    <w:rsid w:val="00F12953"/>
    <w:rsid w:val="00F12F8A"/>
    <w:rsid w:val="00F1367B"/>
    <w:rsid w:val="00F13F37"/>
    <w:rsid w:val="00F1494D"/>
    <w:rsid w:val="00F151B7"/>
    <w:rsid w:val="00F15613"/>
    <w:rsid w:val="00F16367"/>
    <w:rsid w:val="00F16B43"/>
    <w:rsid w:val="00F17EA6"/>
    <w:rsid w:val="00F207B5"/>
    <w:rsid w:val="00F214F0"/>
    <w:rsid w:val="00F219DD"/>
    <w:rsid w:val="00F21FB4"/>
    <w:rsid w:val="00F2244C"/>
    <w:rsid w:val="00F22679"/>
    <w:rsid w:val="00F23D13"/>
    <w:rsid w:val="00F24D95"/>
    <w:rsid w:val="00F26D38"/>
    <w:rsid w:val="00F30B63"/>
    <w:rsid w:val="00F31C2C"/>
    <w:rsid w:val="00F32A44"/>
    <w:rsid w:val="00F32A55"/>
    <w:rsid w:val="00F33D96"/>
    <w:rsid w:val="00F33E18"/>
    <w:rsid w:val="00F35498"/>
    <w:rsid w:val="00F42777"/>
    <w:rsid w:val="00F436B8"/>
    <w:rsid w:val="00F43D55"/>
    <w:rsid w:val="00F4566B"/>
    <w:rsid w:val="00F46C24"/>
    <w:rsid w:val="00F479B7"/>
    <w:rsid w:val="00F5174C"/>
    <w:rsid w:val="00F523FF"/>
    <w:rsid w:val="00F52DD0"/>
    <w:rsid w:val="00F539A0"/>
    <w:rsid w:val="00F54A3C"/>
    <w:rsid w:val="00F54B37"/>
    <w:rsid w:val="00F54F3C"/>
    <w:rsid w:val="00F55452"/>
    <w:rsid w:val="00F555BE"/>
    <w:rsid w:val="00F55FE2"/>
    <w:rsid w:val="00F564FC"/>
    <w:rsid w:val="00F56528"/>
    <w:rsid w:val="00F5668F"/>
    <w:rsid w:val="00F56EFB"/>
    <w:rsid w:val="00F60499"/>
    <w:rsid w:val="00F6079F"/>
    <w:rsid w:val="00F621F8"/>
    <w:rsid w:val="00F62EF4"/>
    <w:rsid w:val="00F63475"/>
    <w:rsid w:val="00F644ED"/>
    <w:rsid w:val="00F646A2"/>
    <w:rsid w:val="00F64B70"/>
    <w:rsid w:val="00F64EC0"/>
    <w:rsid w:val="00F661CC"/>
    <w:rsid w:val="00F669CE"/>
    <w:rsid w:val="00F6723C"/>
    <w:rsid w:val="00F67F8F"/>
    <w:rsid w:val="00F70239"/>
    <w:rsid w:val="00F71098"/>
    <w:rsid w:val="00F7192B"/>
    <w:rsid w:val="00F719E3"/>
    <w:rsid w:val="00F71B47"/>
    <w:rsid w:val="00F720A4"/>
    <w:rsid w:val="00F72A91"/>
    <w:rsid w:val="00F72E75"/>
    <w:rsid w:val="00F72EFF"/>
    <w:rsid w:val="00F7300F"/>
    <w:rsid w:val="00F73DFA"/>
    <w:rsid w:val="00F74069"/>
    <w:rsid w:val="00F75501"/>
    <w:rsid w:val="00F75A83"/>
    <w:rsid w:val="00F77DCA"/>
    <w:rsid w:val="00F8273C"/>
    <w:rsid w:val="00F83CE8"/>
    <w:rsid w:val="00F87439"/>
    <w:rsid w:val="00F87D64"/>
    <w:rsid w:val="00F87E89"/>
    <w:rsid w:val="00F908CC"/>
    <w:rsid w:val="00F913F7"/>
    <w:rsid w:val="00F91C24"/>
    <w:rsid w:val="00F920FE"/>
    <w:rsid w:val="00F94DDF"/>
    <w:rsid w:val="00F95909"/>
    <w:rsid w:val="00F95F2D"/>
    <w:rsid w:val="00F96556"/>
    <w:rsid w:val="00F97324"/>
    <w:rsid w:val="00F97D08"/>
    <w:rsid w:val="00FA06DA"/>
    <w:rsid w:val="00FA15F4"/>
    <w:rsid w:val="00FA297D"/>
    <w:rsid w:val="00FA2EE5"/>
    <w:rsid w:val="00FA3A6E"/>
    <w:rsid w:val="00FA4D74"/>
    <w:rsid w:val="00FA6A80"/>
    <w:rsid w:val="00FB00A8"/>
    <w:rsid w:val="00FB2F89"/>
    <w:rsid w:val="00FB578B"/>
    <w:rsid w:val="00FB7B7A"/>
    <w:rsid w:val="00FB7BE4"/>
    <w:rsid w:val="00FB7E9B"/>
    <w:rsid w:val="00FC0A19"/>
    <w:rsid w:val="00FC1534"/>
    <w:rsid w:val="00FC2344"/>
    <w:rsid w:val="00FC2BD9"/>
    <w:rsid w:val="00FC4215"/>
    <w:rsid w:val="00FC55E4"/>
    <w:rsid w:val="00FC62F6"/>
    <w:rsid w:val="00FC6BC1"/>
    <w:rsid w:val="00FC7FB4"/>
    <w:rsid w:val="00FD047C"/>
    <w:rsid w:val="00FD0FA5"/>
    <w:rsid w:val="00FD1DFE"/>
    <w:rsid w:val="00FD243C"/>
    <w:rsid w:val="00FD4620"/>
    <w:rsid w:val="00FD4E1F"/>
    <w:rsid w:val="00FD502C"/>
    <w:rsid w:val="00FD54FE"/>
    <w:rsid w:val="00FD6286"/>
    <w:rsid w:val="00FD681C"/>
    <w:rsid w:val="00FD71F5"/>
    <w:rsid w:val="00FE0AB3"/>
    <w:rsid w:val="00FE1610"/>
    <w:rsid w:val="00FE1CE7"/>
    <w:rsid w:val="00FE24A1"/>
    <w:rsid w:val="00FE2FDA"/>
    <w:rsid w:val="00FE3A22"/>
    <w:rsid w:val="00FE4547"/>
    <w:rsid w:val="00FE5607"/>
    <w:rsid w:val="00FE6640"/>
    <w:rsid w:val="00FE67D5"/>
    <w:rsid w:val="00FF31DE"/>
    <w:rsid w:val="00FF3B32"/>
    <w:rsid w:val="00FF5314"/>
    <w:rsid w:val="00FF5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4:docId w14:val="58D687DD"/>
  <w15:chartTrackingRefBased/>
  <w15:docId w15:val="{74BC5ADB-E7F0-4EAC-88FC-19A9F0176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32E8E"/>
    <w:pPr>
      <w:widowControl w:val="0"/>
      <w:spacing w:after="0" w:line="240" w:lineRule="auto"/>
      <w:ind w:left="198"/>
      <w:outlineLvl w:val="0"/>
    </w:pPr>
    <w:rPr>
      <w:rFonts w:ascii="Arial" w:eastAsia="Arial" w:hAnsi="Arial" w:cs="Times New Roman"/>
      <w:b/>
      <w:bCs/>
      <w:lang w:val="x-none" w:eastAsia="x-none"/>
    </w:rPr>
  </w:style>
  <w:style w:type="paragraph" w:styleId="Heading2">
    <w:name w:val="heading 2"/>
    <w:basedOn w:val="Normal"/>
    <w:link w:val="Heading2Char"/>
    <w:uiPriority w:val="1"/>
    <w:qFormat/>
    <w:rsid w:val="00E32E8E"/>
    <w:pPr>
      <w:widowControl w:val="0"/>
      <w:spacing w:before="89" w:after="0" w:line="240" w:lineRule="auto"/>
      <w:outlineLvl w:val="1"/>
    </w:pPr>
    <w:rPr>
      <w:rFonts w:ascii="Arial" w:eastAsia="Arial" w:hAnsi="Arial" w:cs="Times New Roman"/>
      <w:b/>
      <w:bCs/>
      <w:sz w:val="16"/>
      <w:szCs w:val="16"/>
      <w:lang w:val="x-none" w:eastAsia="x-none"/>
    </w:rPr>
  </w:style>
  <w:style w:type="paragraph" w:styleId="Heading3">
    <w:name w:val="heading 3"/>
    <w:basedOn w:val="Normal"/>
    <w:next w:val="Normal"/>
    <w:link w:val="Heading3Char"/>
    <w:uiPriority w:val="9"/>
    <w:unhideWhenUsed/>
    <w:qFormat/>
    <w:rsid w:val="00AC12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32E8E"/>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32E8E"/>
    <w:rPr>
      <w:rFonts w:ascii="Arial" w:eastAsia="Arial" w:hAnsi="Arial" w:cs="Times New Roman"/>
      <w:b/>
      <w:bCs/>
      <w:lang w:val="x-none" w:eastAsia="x-none"/>
    </w:rPr>
  </w:style>
  <w:style w:type="character" w:customStyle="1" w:styleId="Heading2Char">
    <w:name w:val="Heading 2 Char"/>
    <w:basedOn w:val="DefaultParagraphFont"/>
    <w:link w:val="Heading2"/>
    <w:uiPriority w:val="1"/>
    <w:rsid w:val="00E32E8E"/>
    <w:rPr>
      <w:rFonts w:ascii="Arial" w:eastAsia="Arial" w:hAnsi="Arial" w:cs="Times New Roman"/>
      <w:b/>
      <w:bCs/>
      <w:sz w:val="16"/>
      <w:szCs w:val="16"/>
      <w:lang w:val="x-none" w:eastAsia="x-none"/>
    </w:rPr>
  </w:style>
  <w:style w:type="character" w:customStyle="1" w:styleId="Heading4Char">
    <w:name w:val="Heading 4 Char"/>
    <w:basedOn w:val="DefaultParagraphFont"/>
    <w:link w:val="Heading4"/>
    <w:uiPriority w:val="9"/>
    <w:semiHidden/>
    <w:rsid w:val="00E32E8E"/>
    <w:rPr>
      <w:rFonts w:ascii="Calibri" w:eastAsia="Times New Roman" w:hAnsi="Calibri" w:cs="Times New Roman"/>
      <w:b/>
      <w:bCs/>
      <w:sz w:val="28"/>
      <w:szCs w:val="28"/>
      <w:lang w:val="x-none" w:eastAsia="x-none"/>
    </w:rPr>
  </w:style>
  <w:style w:type="numbering" w:customStyle="1" w:styleId="NoList1">
    <w:name w:val="No List1"/>
    <w:next w:val="NoList"/>
    <w:uiPriority w:val="99"/>
    <w:semiHidden/>
    <w:unhideWhenUsed/>
    <w:rsid w:val="00E32E8E"/>
  </w:style>
  <w:style w:type="paragraph" w:styleId="Header">
    <w:name w:val="header"/>
    <w:basedOn w:val="Normal"/>
    <w:link w:val="HeaderChar"/>
    <w:rsid w:val="00E32E8E"/>
    <w:pPr>
      <w:tabs>
        <w:tab w:val="center" w:pos="4320"/>
        <w:tab w:val="right" w:pos="8640"/>
      </w:tabs>
      <w:spacing w:after="0" w:line="240" w:lineRule="auto"/>
    </w:pPr>
    <w:rPr>
      <w:rFonts w:ascii="Times New Roman" w:eastAsia="Times New Roman" w:hAnsi="Times New Roman" w:cs="Times New Roman"/>
      <w:sz w:val="28"/>
      <w:szCs w:val="24"/>
      <w:lang w:val="x-none" w:eastAsia="x-none"/>
    </w:rPr>
  </w:style>
  <w:style w:type="character" w:customStyle="1" w:styleId="HeaderChar">
    <w:name w:val="Header Char"/>
    <w:basedOn w:val="DefaultParagraphFont"/>
    <w:link w:val="Header"/>
    <w:rsid w:val="00E32E8E"/>
    <w:rPr>
      <w:rFonts w:ascii="Times New Roman" w:eastAsia="Times New Roman" w:hAnsi="Times New Roman" w:cs="Times New Roman"/>
      <w:sz w:val="28"/>
      <w:szCs w:val="24"/>
      <w:lang w:val="x-none" w:eastAsia="x-none"/>
    </w:rPr>
  </w:style>
  <w:style w:type="paragraph" w:styleId="Footer">
    <w:name w:val="footer"/>
    <w:basedOn w:val="Normal"/>
    <w:link w:val="FooterChar"/>
    <w:uiPriority w:val="99"/>
    <w:rsid w:val="00E32E8E"/>
    <w:pPr>
      <w:tabs>
        <w:tab w:val="center" w:pos="4320"/>
        <w:tab w:val="right" w:pos="8640"/>
      </w:tabs>
      <w:spacing w:after="0" w:line="240" w:lineRule="auto"/>
    </w:pPr>
    <w:rPr>
      <w:rFonts w:ascii="Times New Roman" w:eastAsia="Times New Roman" w:hAnsi="Times New Roman" w:cs="Times New Roman"/>
      <w:sz w:val="28"/>
      <w:szCs w:val="24"/>
      <w:lang w:val="x-none" w:eastAsia="x-none"/>
    </w:rPr>
  </w:style>
  <w:style w:type="character" w:customStyle="1" w:styleId="FooterChar">
    <w:name w:val="Footer Char"/>
    <w:basedOn w:val="DefaultParagraphFont"/>
    <w:link w:val="Footer"/>
    <w:uiPriority w:val="99"/>
    <w:rsid w:val="00E32E8E"/>
    <w:rPr>
      <w:rFonts w:ascii="Times New Roman" w:eastAsia="Times New Roman" w:hAnsi="Times New Roman" w:cs="Times New Roman"/>
      <w:sz w:val="28"/>
      <w:szCs w:val="24"/>
      <w:lang w:val="x-none" w:eastAsia="x-none"/>
    </w:rPr>
  </w:style>
  <w:style w:type="character" w:styleId="PageNumber">
    <w:name w:val="page number"/>
    <w:basedOn w:val="DefaultParagraphFont"/>
    <w:rsid w:val="00E32E8E"/>
  </w:style>
  <w:style w:type="paragraph" w:customStyle="1" w:styleId="TitlePageHeadings">
    <w:name w:val="Title Page Headings"/>
    <w:basedOn w:val="Normal"/>
    <w:qFormat/>
    <w:rsid w:val="00E32E8E"/>
    <w:pPr>
      <w:spacing w:after="0" w:line="288" w:lineRule="auto"/>
      <w:jc w:val="center"/>
    </w:pPr>
    <w:rPr>
      <w:rFonts w:ascii="Times New Roman" w:eastAsia="Times New Roman" w:hAnsi="Times New Roman" w:cs="Times New Roman"/>
      <w:sz w:val="96"/>
      <w:szCs w:val="96"/>
    </w:rPr>
  </w:style>
  <w:style w:type="paragraph" w:styleId="ListParagraph">
    <w:name w:val="List Paragraph"/>
    <w:basedOn w:val="Normal"/>
    <w:uiPriority w:val="34"/>
    <w:qFormat/>
    <w:rsid w:val="00E32E8E"/>
    <w:pPr>
      <w:spacing w:after="0" w:line="240" w:lineRule="auto"/>
      <w:ind w:left="720"/>
      <w:contextualSpacing/>
    </w:pPr>
    <w:rPr>
      <w:rFonts w:ascii="Times New Roman" w:eastAsia="Times New Roman" w:hAnsi="Times New Roman" w:cs="Times New Roman"/>
      <w:sz w:val="28"/>
      <w:szCs w:val="24"/>
    </w:rPr>
  </w:style>
  <w:style w:type="paragraph" w:customStyle="1" w:styleId="DescriptiveText">
    <w:name w:val="Descriptive Text"/>
    <w:basedOn w:val="Normal"/>
    <w:qFormat/>
    <w:rsid w:val="00E32E8E"/>
    <w:pPr>
      <w:spacing w:after="0" w:line="276" w:lineRule="auto"/>
    </w:pPr>
    <w:rPr>
      <w:rFonts w:ascii="Times New Roman" w:eastAsia="Times New Roman" w:hAnsi="Times New Roman" w:cs="Times New Roman"/>
      <w:sz w:val="24"/>
      <w:szCs w:val="24"/>
    </w:rPr>
  </w:style>
  <w:style w:type="paragraph" w:customStyle="1" w:styleId="TableText">
    <w:name w:val="Table Text"/>
    <w:basedOn w:val="Normal"/>
    <w:qFormat/>
    <w:rsid w:val="00E32E8E"/>
    <w:pPr>
      <w:spacing w:after="0" w:line="240" w:lineRule="auto"/>
      <w:ind w:left="144"/>
    </w:pPr>
    <w:rPr>
      <w:rFonts w:ascii="Arial" w:eastAsia="Times New Roman" w:hAnsi="Arial" w:cs="Arial"/>
      <w:b/>
      <w:sz w:val="20"/>
      <w:szCs w:val="20"/>
    </w:rPr>
  </w:style>
  <w:style w:type="paragraph" w:customStyle="1" w:styleId="TableHeadings">
    <w:name w:val="Table Headings"/>
    <w:basedOn w:val="Normal"/>
    <w:qFormat/>
    <w:rsid w:val="00E32E8E"/>
    <w:pPr>
      <w:keepNext/>
      <w:spacing w:after="0" w:line="240" w:lineRule="auto"/>
    </w:pPr>
    <w:rPr>
      <w:rFonts w:ascii="Times New Roman" w:eastAsia="Times New Roman" w:hAnsi="Times New Roman" w:cs="Times New Roman"/>
      <w:i/>
    </w:rPr>
  </w:style>
  <w:style w:type="paragraph" w:customStyle="1" w:styleId="Priority">
    <w:name w:val="Priority #"/>
    <w:basedOn w:val="Normal"/>
    <w:qFormat/>
    <w:rsid w:val="00E32E8E"/>
    <w:pPr>
      <w:spacing w:after="0" w:line="240" w:lineRule="auto"/>
      <w:jc w:val="center"/>
    </w:pPr>
    <w:rPr>
      <w:rFonts w:ascii="Arial" w:eastAsia="Times New Roman" w:hAnsi="Arial" w:cs="Arial"/>
      <w:b/>
      <w:spacing w:val="20"/>
      <w:w w:val="120"/>
      <w:sz w:val="18"/>
      <w:szCs w:val="18"/>
    </w:rPr>
  </w:style>
  <w:style w:type="paragraph" w:customStyle="1" w:styleId="tabletext0">
    <w:name w:val="table text"/>
    <w:basedOn w:val="Normal"/>
    <w:uiPriority w:val="99"/>
    <w:rsid w:val="00E32E8E"/>
    <w:pPr>
      <w:spacing w:after="0" w:line="240" w:lineRule="auto"/>
    </w:pPr>
    <w:rPr>
      <w:rFonts w:ascii="Times New Roman" w:eastAsia="Times New Roman" w:hAnsi="Times New Roman" w:cs="Times New Roman"/>
      <w:sz w:val="25"/>
      <w:szCs w:val="25"/>
    </w:rPr>
  </w:style>
  <w:style w:type="character" w:styleId="Hyperlink">
    <w:name w:val="Hyperlink"/>
    <w:uiPriority w:val="99"/>
    <w:unhideWhenUsed/>
    <w:rsid w:val="00E32E8E"/>
    <w:rPr>
      <w:color w:val="0000FF"/>
      <w:u w:val="single"/>
    </w:rPr>
  </w:style>
  <w:style w:type="character" w:styleId="FollowedHyperlink">
    <w:name w:val="FollowedHyperlink"/>
    <w:uiPriority w:val="99"/>
    <w:semiHidden/>
    <w:unhideWhenUsed/>
    <w:rsid w:val="00E32E8E"/>
    <w:rPr>
      <w:color w:val="800080"/>
      <w:u w:val="single"/>
    </w:rPr>
  </w:style>
  <w:style w:type="paragraph" w:customStyle="1" w:styleId="text">
    <w:name w:val="text"/>
    <w:basedOn w:val="Normal"/>
    <w:rsid w:val="00E32E8E"/>
    <w:pPr>
      <w:spacing w:after="0" w:line="288" w:lineRule="auto"/>
    </w:pPr>
    <w:rPr>
      <w:rFonts w:ascii="Times New Roman" w:eastAsia="Times New Roman" w:hAnsi="Times New Roman" w:cs="Times New Roman"/>
      <w:sz w:val="25"/>
      <w:szCs w:val="25"/>
    </w:rPr>
  </w:style>
  <w:style w:type="table" w:styleId="TableGrid">
    <w:name w:val="Table Grid"/>
    <w:basedOn w:val="TableNormal"/>
    <w:uiPriority w:val="39"/>
    <w:rsid w:val="00E32E8E"/>
    <w:pPr>
      <w:spacing w:after="0" w:line="240" w:lineRule="auto"/>
    </w:pPr>
    <w:rPr>
      <w:rFonts w:ascii="Cambria" w:eastAsia="Calibri"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2E8E"/>
    <w:pPr>
      <w:spacing w:after="0" w:line="240" w:lineRule="auto"/>
    </w:pPr>
    <w:rPr>
      <w:rFonts w:ascii="Calibri" w:eastAsia="Calibri" w:hAnsi="Calibri" w:cs="Times New Roman"/>
    </w:rPr>
  </w:style>
  <w:style w:type="paragraph" w:customStyle="1" w:styleId="AveryStyle1">
    <w:name w:val="Avery Style 1"/>
    <w:uiPriority w:val="99"/>
    <w:rsid w:val="00E32E8E"/>
    <w:pPr>
      <w:spacing w:before="57" w:after="57" w:line="240" w:lineRule="auto"/>
      <w:ind w:left="172" w:right="172"/>
      <w:jc w:val="center"/>
    </w:pPr>
    <w:rPr>
      <w:rFonts w:ascii="Arial" w:eastAsia="Times New Roman" w:hAnsi="Arial" w:cs="Arial"/>
      <w:bCs/>
      <w:color w:val="000000"/>
      <w:sz w:val="28"/>
    </w:rPr>
  </w:style>
  <w:style w:type="paragraph" w:styleId="BalloonText">
    <w:name w:val="Balloon Text"/>
    <w:basedOn w:val="Normal"/>
    <w:link w:val="BalloonTextChar"/>
    <w:uiPriority w:val="99"/>
    <w:semiHidden/>
    <w:unhideWhenUsed/>
    <w:rsid w:val="00E32E8E"/>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E32E8E"/>
    <w:rPr>
      <w:rFonts w:ascii="Tahoma" w:eastAsia="Times New Roman" w:hAnsi="Tahoma" w:cs="Times New Roman"/>
      <w:sz w:val="16"/>
      <w:szCs w:val="16"/>
      <w:lang w:val="x-none" w:eastAsia="x-none"/>
    </w:rPr>
  </w:style>
  <w:style w:type="paragraph" w:styleId="BodyText">
    <w:name w:val="Body Text"/>
    <w:basedOn w:val="Normal"/>
    <w:link w:val="BodyTextChar"/>
    <w:uiPriority w:val="1"/>
    <w:qFormat/>
    <w:rsid w:val="00E32E8E"/>
    <w:pPr>
      <w:widowControl w:val="0"/>
      <w:spacing w:before="20" w:after="0" w:line="240" w:lineRule="auto"/>
      <w:ind w:left="191"/>
    </w:pPr>
    <w:rPr>
      <w:rFonts w:ascii="Arial" w:eastAsia="Arial" w:hAnsi="Arial" w:cs="Times New Roman"/>
      <w:sz w:val="16"/>
      <w:szCs w:val="16"/>
      <w:lang w:val="x-none" w:eastAsia="x-none"/>
    </w:rPr>
  </w:style>
  <w:style w:type="character" w:customStyle="1" w:styleId="BodyTextChar">
    <w:name w:val="Body Text Char"/>
    <w:basedOn w:val="DefaultParagraphFont"/>
    <w:link w:val="BodyText"/>
    <w:uiPriority w:val="1"/>
    <w:rsid w:val="00E32E8E"/>
    <w:rPr>
      <w:rFonts w:ascii="Arial" w:eastAsia="Arial" w:hAnsi="Arial" w:cs="Times New Roman"/>
      <w:sz w:val="16"/>
      <w:szCs w:val="16"/>
      <w:lang w:val="x-none" w:eastAsia="x-none"/>
    </w:rPr>
  </w:style>
  <w:style w:type="paragraph" w:customStyle="1" w:styleId="TableParagraph">
    <w:name w:val="Table Paragraph"/>
    <w:basedOn w:val="Normal"/>
    <w:uiPriority w:val="1"/>
    <w:qFormat/>
    <w:rsid w:val="00E32E8E"/>
    <w:pPr>
      <w:widowControl w:val="0"/>
      <w:spacing w:after="0" w:line="240" w:lineRule="auto"/>
    </w:pPr>
    <w:rPr>
      <w:rFonts w:ascii="Calibri" w:eastAsia="Calibri" w:hAnsi="Calibri" w:cs="Times New Roman"/>
    </w:rPr>
  </w:style>
  <w:style w:type="paragraph" w:styleId="NormalWeb">
    <w:name w:val="Normal (Web)"/>
    <w:basedOn w:val="Normal"/>
    <w:uiPriority w:val="99"/>
    <w:unhideWhenUsed/>
    <w:rsid w:val="00E32E8E"/>
    <w:pPr>
      <w:spacing w:before="120" w:after="120" w:line="240" w:lineRule="auto"/>
      <w:ind w:left="120" w:right="120"/>
    </w:pPr>
    <w:rPr>
      <w:rFonts w:ascii="Times New Roman" w:eastAsia="Times New Roman" w:hAnsi="Times New Roman" w:cs="Times New Roman"/>
      <w:sz w:val="24"/>
      <w:szCs w:val="24"/>
    </w:rPr>
  </w:style>
  <w:style w:type="paragraph" w:customStyle="1" w:styleId="story">
    <w:name w:val="story"/>
    <w:basedOn w:val="Normal"/>
    <w:rsid w:val="00E32E8E"/>
    <w:pPr>
      <w:spacing w:before="120" w:after="120" w:line="240" w:lineRule="atLeast"/>
      <w:ind w:left="120" w:right="120"/>
    </w:pPr>
    <w:rPr>
      <w:rFonts w:ascii="Times New Roman" w:eastAsia="Times New Roman" w:hAnsi="Times New Roman" w:cs="Times New Roman"/>
      <w:color w:val="333333"/>
      <w:sz w:val="18"/>
      <w:szCs w:val="18"/>
    </w:rPr>
  </w:style>
  <w:style w:type="character" w:customStyle="1" w:styleId="headlinelargeblack1">
    <w:name w:val="headlinelargeblack1"/>
    <w:rsid w:val="00E32E8E"/>
    <w:rPr>
      <w:b/>
      <w:bCs/>
      <w:strike w:val="0"/>
      <w:dstrike w:val="0"/>
      <w:color w:val="333333"/>
      <w:sz w:val="23"/>
      <w:szCs w:val="23"/>
      <w:u w:val="none"/>
      <w:effect w:val="none"/>
    </w:rPr>
  </w:style>
  <w:style w:type="character" w:customStyle="1" w:styleId="story1">
    <w:name w:val="story1"/>
    <w:rsid w:val="00E32E8E"/>
    <w:rPr>
      <w:b w:val="0"/>
      <w:bCs w:val="0"/>
      <w:strike w:val="0"/>
      <w:dstrike w:val="0"/>
      <w:color w:val="333333"/>
      <w:sz w:val="18"/>
      <w:szCs w:val="18"/>
      <w:u w:val="none"/>
      <w:effect w:val="none"/>
    </w:rPr>
  </w:style>
  <w:style w:type="character" w:styleId="Emphasis">
    <w:name w:val="Emphasis"/>
    <w:uiPriority w:val="20"/>
    <w:qFormat/>
    <w:rsid w:val="00E32E8E"/>
    <w:rPr>
      <w:i/>
      <w:iCs/>
    </w:rPr>
  </w:style>
  <w:style w:type="paragraph" w:customStyle="1" w:styleId="xl65">
    <w:name w:val="xl65"/>
    <w:basedOn w:val="Normal"/>
    <w:rsid w:val="00E32E8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E32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E32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8">
    <w:name w:val="xl68"/>
    <w:basedOn w:val="Normal"/>
    <w:rsid w:val="00E32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E32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32E8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32E8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32E8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E32E8E"/>
    <w:rPr>
      <w:rFonts w:ascii="Arial" w:eastAsia="Times New Roman" w:hAnsi="Arial" w:cs="Arial"/>
      <w:vanish/>
      <w:sz w:val="16"/>
      <w:szCs w:val="16"/>
    </w:rPr>
  </w:style>
  <w:style w:type="paragraph" w:styleId="Revision">
    <w:name w:val="Revision"/>
    <w:hidden/>
    <w:uiPriority w:val="99"/>
    <w:semiHidden/>
    <w:rsid w:val="00E32E8E"/>
    <w:pPr>
      <w:spacing w:after="0" w:line="240" w:lineRule="auto"/>
    </w:pPr>
    <w:rPr>
      <w:rFonts w:ascii="Times New Roman" w:eastAsia="Times New Roman" w:hAnsi="Times New Roman" w:cs="Times New Roman"/>
      <w:sz w:val="28"/>
      <w:szCs w:val="24"/>
    </w:rPr>
  </w:style>
  <w:style w:type="paragraph" w:customStyle="1" w:styleId="font5">
    <w:name w:val="font5"/>
    <w:basedOn w:val="Normal"/>
    <w:rsid w:val="00E32E8E"/>
    <w:pPr>
      <w:spacing w:before="100" w:beforeAutospacing="1" w:after="100" w:afterAutospacing="1" w:line="240" w:lineRule="auto"/>
    </w:pPr>
    <w:rPr>
      <w:rFonts w:ascii="Tahoma" w:eastAsia="Times New Roman" w:hAnsi="Tahoma" w:cs="Tahoma"/>
      <w:color w:val="FF0000"/>
      <w:sz w:val="14"/>
      <w:szCs w:val="14"/>
    </w:rPr>
  </w:style>
  <w:style w:type="paragraph" w:customStyle="1" w:styleId="font6">
    <w:name w:val="font6"/>
    <w:basedOn w:val="Normal"/>
    <w:rsid w:val="00E32E8E"/>
    <w:pPr>
      <w:spacing w:before="100" w:beforeAutospacing="1" w:after="100" w:afterAutospacing="1" w:line="240" w:lineRule="auto"/>
    </w:pPr>
    <w:rPr>
      <w:rFonts w:ascii="Tahoma" w:eastAsia="Times New Roman" w:hAnsi="Tahoma" w:cs="Tahoma"/>
      <w:b/>
      <w:bCs/>
      <w:color w:val="FF0000"/>
      <w:sz w:val="14"/>
      <w:szCs w:val="14"/>
    </w:rPr>
  </w:style>
  <w:style w:type="paragraph" w:customStyle="1" w:styleId="xl63">
    <w:name w:val="xl63"/>
    <w:basedOn w:val="Normal"/>
    <w:rsid w:val="00E32E8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E32E8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right"/>
      <w:textAlignment w:val="top"/>
    </w:pPr>
    <w:rPr>
      <w:rFonts w:ascii="Tahoma" w:eastAsia="Times New Roman" w:hAnsi="Tahoma" w:cs="Tahoma"/>
      <w:color w:val="000000"/>
      <w:sz w:val="14"/>
      <w:szCs w:val="14"/>
    </w:rPr>
  </w:style>
  <w:style w:type="paragraph" w:customStyle="1" w:styleId="xl71">
    <w:name w:val="xl71"/>
    <w:basedOn w:val="Normal"/>
    <w:rsid w:val="00E32E8E"/>
    <w:pP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72">
    <w:name w:val="xl72"/>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73">
    <w:name w:val="xl73"/>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74">
    <w:name w:val="xl74"/>
    <w:basedOn w:val="Normal"/>
    <w:rsid w:val="00E32E8E"/>
    <w:pPr>
      <w:pBdr>
        <w:top w:val="single" w:sz="8" w:space="0" w:color="C0C0C0"/>
        <w:left w:val="single" w:sz="8" w:space="0" w:color="C0C0C0"/>
        <w:bottom w:val="single" w:sz="8" w:space="0" w:color="auto"/>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75">
    <w:name w:val="xl75"/>
    <w:basedOn w:val="Normal"/>
    <w:rsid w:val="00E32E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E32E8E"/>
    <w:pP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77">
    <w:name w:val="xl77"/>
    <w:basedOn w:val="Normal"/>
    <w:rsid w:val="00E32E8E"/>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E32E8E"/>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E32E8E"/>
    <w:pPr>
      <w:pBdr>
        <w:top w:val="single" w:sz="8"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Normal"/>
    <w:rsid w:val="00E32E8E"/>
    <w:pPr>
      <w:pBdr>
        <w:top w:val="single" w:sz="8" w:space="0" w:color="C0C0C0"/>
        <w:left w:val="single" w:sz="8" w:space="0" w:color="C0C0C0"/>
        <w:bottom w:val="single" w:sz="8" w:space="0" w:color="C0C0C0"/>
        <w:right w:val="single" w:sz="8" w:space="0" w:color="C0C0C0"/>
      </w:pBdr>
      <w:shd w:val="clear" w:color="000000" w:fill="666699"/>
      <w:spacing w:before="100" w:beforeAutospacing="1" w:after="100" w:afterAutospacing="1" w:line="240" w:lineRule="auto"/>
      <w:jc w:val="right"/>
      <w:textAlignment w:val="top"/>
    </w:pPr>
    <w:rPr>
      <w:rFonts w:ascii="Tahoma" w:eastAsia="Times New Roman" w:hAnsi="Tahoma" w:cs="Tahoma"/>
      <w:b/>
      <w:bCs/>
      <w:color w:val="FFFFFF"/>
      <w:sz w:val="16"/>
      <w:szCs w:val="16"/>
    </w:rPr>
  </w:style>
  <w:style w:type="paragraph" w:customStyle="1" w:styleId="xl81">
    <w:name w:val="xl81"/>
    <w:basedOn w:val="Normal"/>
    <w:rsid w:val="00E32E8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2">
    <w:name w:val="xl82"/>
    <w:basedOn w:val="Normal"/>
    <w:rsid w:val="00E32E8E"/>
    <w:pPr>
      <w:pBdr>
        <w:top w:val="single" w:sz="8" w:space="0" w:color="C0C0C0"/>
        <w:left w:val="single" w:sz="8" w:space="0" w:color="C0C0C0"/>
        <w:bottom w:val="single" w:sz="8" w:space="0" w:color="C0C0C0"/>
        <w:right w:val="single" w:sz="8" w:space="0" w:color="C0C0C0"/>
      </w:pBdr>
      <w:shd w:val="clear" w:color="000000" w:fill="F2F2F2"/>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83">
    <w:name w:val="xl83"/>
    <w:basedOn w:val="Normal"/>
    <w:rsid w:val="00E32E8E"/>
    <w:pPr>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84">
    <w:name w:val="xl84"/>
    <w:basedOn w:val="Normal"/>
    <w:rsid w:val="00E32E8E"/>
    <w:pPr>
      <w:pBdr>
        <w:top w:val="single" w:sz="8" w:space="0" w:color="auto"/>
        <w:left w:val="single" w:sz="8" w:space="0" w:color="C0C0C0"/>
        <w:bottom w:val="single" w:sz="8" w:space="0" w:color="C0C0C0"/>
        <w:right w:val="single" w:sz="8" w:space="0" w:color="C0C0C0"/>
      </w:pBdr>
      <w:shd w:val="clear" w:color="000000" w:fill="666699"/>
      <w:spacing w:before="100" w:beforeAutospacing="1" w:after="100" w:afterAutospacing="1" w:line="240" w:lineRule="auto"/>
      <w:jc w:val="center"/>
      <w:textAlignment w:val="top"/>
    </w:pPr>
    <w:rPr>
      <w:rFonts w:ascii="Tahoma" w:eastAsia="Times New Roman" w:hAnsi="Tahoma" w:cs="Tahoma"/>
      <w:b/>
      <w:bCs/>
      <w:color w:val="FFFFFF"/>
      <w:sz w:val="16"/>
      <w:szCs w:val="16"/>
    </w:rPr>
  </w:style>
  <w:style w:type="paragraph" w:customStyle="1" w:styleId="xl85">
    <w:name w:val="xl85"/>
    <w:basedOn w:val="Normal"/>
    <w:rsid w:val="00E32E8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Normal"/>
    <w:rsid w:val="00E32E8E"/>
    <w:pPr>
      <w:pBdr>
        <w:top w:val="single" w:sz="8" w:space="0" w:color="C0C0C0"/>
        <w:left w:val="single" w:sz="8" w:space="0" w:color="C0C0C0"/>
        <w:bottom w:val="single" w:sz="4" w:space="0" w:color="auto"/>
        <w:right w:val="single" w:sz="8" w:space="0" w:color="C0C0C0"/>
      </w:pBdr>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87">
    <w:name w:val="xl87"/>
    <w:basedOn w:val="Normal"/>
    <w:rsid w:val="00E32E8E"/>
    <w:pPr>
      <w:pBdr>
        <w:top w:val="single" w:sz="8" w:space="0" w:color="C0C0C0"/>
        <w:left w:val="single" w:sz="8" w:space="0" w:color="C0C0C0"/>
        <w:bottom w:val="single" w:sz="4" w:space="0" w:color="auto"/>
        <w:right w:val="single" w:sz="8" w:space="0" w:color="C0C0C0"/>
      </w:pBdr>
      <w:spacing w:before="100" w:beforeAutospacing="1" w:after="100" w:afterAutospacing="1" w:line="240" w:lineRule="auto"/>
      <w:jc w:val="right"/>
      <w:textAlignment w:val="top"/>
    </w:pPr>
    <w:rPr>
      <w:rFonts w:ascii="Tahoma" w:eastAsia="Times New Roman" w:hAnsi="Tahoma" w:cs="Tahoma"/>
      <w:color w:val="000000"/>
      <w:sz w:val="14"/>
      <w:szCs w:val="14"/>
    </w:rPr>
  </w:style>
  <w:style w:type="paragraph" w:customStyle="1" w:styleId="xl88">
    <w:name w:val="xl88"/>
    <w:basedOn w:val="Normal"/>
    <w:rsid w:val="00E32E8E"/>
    <w:pPr>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89">
    <w:name w:val="xl89"/>
    <w:basedOn w:val="Normal"/>
    <w:rsid w:val="00E32E8E"/>
    <w:pPr>
      <w:pBdr>
        <w:top w:val="single" w:sz="8" w:space="0" w:color="C0C0C0"/>
        <w:left w:val="single" w:sz="8" w:space="0" w:color="auto"/>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4"/>
      <w:szCs w:val="14"/>
    </w:rPr>
  </w:style>
  <w:style w:type="paragraph" w:customStyle="1" w:styleId="xl90">
    <w:name w:val="xl90"/>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4"/>
      <w:szCs w:val="14"/>
    </w:rPr>
  </w:style>
  <w:style w:type="paragraph" w:customStyle="1" w:styleId="xl91">
    <w:name w:val="xl91"/>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right"/>
      <w:textAlignment w:val="top"/>
    </w:pPr>
    <w:rPr>
      <w:rFonts w:ascii="Tahoma" w:eastAsia="Times New Roman" w:hAnsi="Tahoma" w:cs="Tahoma"/>
      <w:b/>
      <w:bCs/>
      <w:color w:val="000000"/>
      <w:sz w:val="14"/>
      <w:szCs w:val="14"/>
    </w:rPr>
  </w:style>
  <w:style w:type="paragraph" w:customStyle="1" w:styleId="xl92">
    <w:name w:val="xl92"/>
    <w:basedOn w:val="Normal"/>
    <w:rsid w:val="00E32E8E"/>
    <w:pPr>
      <w:pBdr>
        <w:top w:val="single" w:sz="8" w:space="0" w:color="C0C0C0"/>
        <w:left w:val="single" w:sz="8" w:space="0" w:color="auto"/>
        <w:bottom w:val="single" w:sz="8" w:space="0" w:color="C0C0C0"/>
        <w:right w:val="single" w:sz="8" w:space="0" w:color="C0C0C0"/>
      </w:pBdr>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93">
    <w:name w:val="xl93"/>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94">
    <w:name w:val="xl94"/>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8"/>
      <w:szCs w:val="18"/>
    </w:rPr>
  </w:style>
  <w:style w:type="paragraph" w:customStyle="1" w:styleId="xl95">
    <w:name w:val="xl95"/>
    <w:basedOn w:val="Normal"/>
    <w:rsid w:val="00E32E8E"/>
    <w:pPr>
      <w:pBdr>
        <w:top w:val="single" w:sz="8" w:space="0" w:color="auto"/>
        <w:left w:val="single" w:sz="8" w:space="0" w:color="auto"/>
        <w:bottom w:val="single" w:sz="8" w:space="0" w:color="C0C0C0"/>
        <w:right w:val="single" w:sz="8" w:space="0" w:color="C0C0C0"/>
      </w:pBdr>
      <w:shd w:val="clear" w:color="000000" w:fill="666699"/>
      <w:spacing w:before="100" w:beforeAutospacing="1" w:after="100" w:afterAutospacing="1" w:line="240" w:lineRule="auto"/>
      <w:jc w:val="center"/>
      <w:textAlignment w:val="top"/>
    </w:pPr>
    <w:rPr>
      <w:rFonts w:ascii="Tahoma" w:eastAsia="Times New Roman" w:hAnsi="Tahoma" w:cs="Tahoma"/>
      <w:b/>
      <w:bCs/>
      <w:color w:val="FFFFFF"/>
      <w:sz w:val="16"/>
      <w:szCs w:val="16"/>
    </w:rPr>
  </w:style>
  <w:style w:type="paragraph" w:customStyle="1" w:styleId="xl96">
    <w:name w:val="xl96"/>
    <w:basedOn w:val="Normal"/>
    <w:rsid w:val="00E32E8E"/>
    <w:pPr>
      <w:pBdr>
        <w:top w:val="single" w:sz="8" w:space="0" w:color="C0C0C0"/>
        <w:left w:val="single" w:sz="8" w:space="0" w:color="auto"/>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color w:val="000000"/>
      <w:sz w:val="14"/>
      <w:szCs w:val="14"/>
    </w:rPr>
  </w:style>
  <w:style w:type="paragraph" w:customStyle="1" w:styleId="xl97">
    <w:name w:val="xl97"/>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color w:val="000000"/>
      <w:sz w:val="14"/>
      <w:szCs w:val="14"/>
    </w:rPr>
  </w:style>
  <w:style w:type="paragraph" w:customStyle="1" w:styleId="xl98">
    <w:name w:val="xl98"/>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color w:val="000000"/>
      <w:sz w:val="18"/>
      <w:szCs w:val="18"/>
    </w:rPr>
  </w:style>
  <w:style w:type="paragraph" w:customStyle="1" w:styleId="xl99">
    <w:name w:val="xl99"/>
    <w:basedOn w:val="Normal"/>
    <w:rsid w:val="00E32E8E"/>
    <w:pPr>
      <w:pBdr>
        <w:left w:val="single" w:sz="8" w:space="0" w:color="auto"/>
        <w:bottom w:val="single" w:sz="8" w:space="0" w:color="C0C0C0"/>
        <w:right w:val="single" w:sz="8" w:space="0" w:color="C0C0C0"/>
      </w:pBdr>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100">
    <w:name w:val="xl100"/>
    <w:basedOn w:val="Normal"/>
    <w:rsid w:val="00E32E8E"/>
    <w:pPr>
      <w:pBdr>
        <w:left w:val="single" w:sz="8" w:space="0" w:color="C0C0C0"/>
        <w:bottom w:val="single" w:sz="8" w:space="0" w:color="C0C0C0"/>
        <w:right w:val="single" w:sz="8" w:space="0" w:color="C0C0C0"/>
      </w:pBdr>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101">
    <w:name w:val="xl101"/>
    <w:basedOn w:val="Normal"/>
    <w:rsid w:val="00E32E8E"/>
    <w:pPr>
      <w:pBdr>
        <w:left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8"/>
      <w:szCs w:val="18"/>
    </w:rPr>
  </w:style>
  <w:style w:type="paragraph" w:customStyle="1" w:styleId="xl102">
    <w:name w:val="xl102"/>
    <w:basedOn w:val="Normal"/>
    <w:rsid w:val="00E32E8E"/>
    <w:pPr>
      <w:pBdr>
        <w:top w:val="single" w:sz="8" w:space="0" w:color="C0C0C0"/>
        <w:left w:val="single" w:sz="8" w:space="0" w:color="auto"/>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4"/>
      <w:szCs w:val="14"/>
    </w:rPr>
  </w:style>
  <w:style w:type="paragraph" w:customStyle="1" w:styleId="xl103">
    <w:name w:val="xl103"/>
    <w:basedOn w:val="Normal"/>
    <w:rsid w:val="00E32E8E"/>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4"/>
      <w:szCs w:val="14"/>
    </w:rPr>
  </w:style>
  <w:style w:type="paragraph" w:customStyle="1" w:styleId="xl104">
    <w:name w:val="xl104"/>
    <w:basedOn w:val="Normal"/>
    <w:rsid w:val="00E32E8E"/>
    <w:pPr>
      <w:pBdr>
        <w:top w:val="single" w:sz="8" w:space="0" w:color="C0C0C0"/>
        <w:left w:val="single" w:sz="8" w:space="0" w:color="auto"/>
        <w:bottom w:val="single" w:sz="4" w:space="0" w:color="auto"/>
        <w:right w:val="single" w:sz="8" w:space="0" w:color="C0C0C0"/>
      </w:pBdr>
      <w:spacing w:before="100" w:beforeAutospacing="1" w:after="100" w:afterAutospacing="1" w:line="240" w:lineRule="auto"/>
      <w:jc w:val="center"/>
      <w:textAlignment w:val="top"/>
    </w:pPr>
    <w:rPr>
      <w:rFonts w:ascii="Tahoma" w:eastAsia="Times New Roman" w:hAnsi="Tahoma" w:cs="Tahoma"/>
      <w:color w:val="000000"/>
      <w:sz w:val="14"/>
      <w:szCs w:val="14"/>
    </w:rPr>
  </w:style>
  <w:style w:type="paragraph" w:customStyle="1" w:styleId="xl105">
    <w:name w:val="xl105"/>
    <w:basedOn w:val="Normal"/>
    <w:rsid w:val="00E32E8E"/>
    <w:pPr>
      <w:pBdr>
        <w:top w:val="single" w:sz="8" w:space="0" w:color="C0C0C0"/>
        <w:left w:val="single" w:sz="8" w:space="0" w:color="C0C0C0"/>
        <w:bottom w:val="single" w:sz="4" w:space="0" w:color="auto"/>
        <w:right w:val="single" w:sz="8" w:space="0" w:color="C0C0C0"/>
      </w:pBdr>
      <w:spacing w:before="100" w:beforeAutospacing="1" w:after="100" w:afterAutospacing="1" w:line="240" w:lineRule="auto"/>
      <w:jc w:val="center"/>
      <w:textAlignment w:val="top"/>
    </w:pPr>
    <w:rPr>
      <w:rFonts w:ascii="Tahoma" w:eastAsia="Times New Roman" w:hAnsi="Tahoma" w:cs="Tahoma"/>
      <w:color w:val="000000"/>
      <w:sz w:val="14"/>
      <w:szCs w:val="14"/>
    </w:rPr>
  </w:style>
  <w:style w:type="paragraph" w:customStyle="1" w:styleId="xl106">
    <w:name w:val="xl106"/>
    <w:basedOn w:val="Normal"/>
    <w:rsid w:val="00E32E8E"/>
    <w:pPr>
      <w:pBdr>
        <w:top w:val="single" w:sz="8" w:space="0" w:color="C0C0C0"/>
        <w:left w:val="single" w:sz="8" w:space="0" w:color="C0C0C0"/>
        <w:bottom w:val="single" w:sz="4" w:space="0" w:color="auto"/>
        <w:right w:val="single" w:sz="8" w:space="0" w:color="C0C0C0"/>
      </w:pBdr>
      <w:spacing w:before="100" w:beforeAutospacing="1" w:after="100" w:afterAutospacing="1" w:line="240" w:lineRule="auto"/>
      <w:textAlignment w:val="top"/>
    </w:pPr>
    <w:rPr>
      <w:rFonts w:ascii="Tahoma" w:eastAsia="Times New Roman" w:hAnsi="Tahoma" w:cs="Tahoma"/>
      <w:color w:val="000000"/>
      <w:sz w:val="18"/>
      <w:szCs w:val="18"/>
    </w:rPr>
  </w:style>
  <w:style w:type="paragraph" w:customStyle="1" w:styleId="xl107">
    <w:name w:val="xl107"/>
    <w:basedOn w:val="Normal"/>
    <w:rsid w:val="00E32E8E"/>
    <w:pPr>
      <w:pBdr>
        <w:top w:val="single" w:sz="8" w:space="0" w:color="C0C0C0"/>
        <w:left w:val="single" w:sz="8" w:space="0" w:color="auto"/>
        <w:bottom w:val="single" w:sz="8" w:space="0" w:color="auto"/>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4"/>
      <w:szCs w:val="14"/>
    </w:rPr>
  </w:style>
  <w:style w:type="paragraph" w:customStyle="1" w:styleId="xl108">
    <w:name w:val="xl108"/>
    <w:basedOn w:val="Normal"/>
    <w:rsid w:val="00E32E8E"/>
    <w:pPr>
      <w:pBdr>
        <w:top w:val="single" w:sz="8" w:space="0" w:color="C0C0C0"/>
        <w:left w:val="single" w:sz="8" w:space="0" w:color="C0C0C0"/>
        <w:bottom w:val="single" w:sz="8" w:space="0" w:color="auto"/>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4"/>
      <w:szCs w:val="14"/>
    </w:rPr>
  </w:style>
  <w:style w:type="paragraph" w:customStyle="1" w:styleId="xl109">
    <w:name w:val="xl109"/>
    <w:basedOn w:val="Normal"/>
    <w:rsid w:val="00E32E8E"/>
    <w:pPr>
      <w:pBdr>
        <w:top w:val="single" w:sz="8" w:space="0" w:color="C0C0C0"/>
        <w:left w:val="single" w:sz="8" w:space="0" w:color="C0C0C0"/>
        <w:bottom w:val="single" w:sz="8" w:space="0" w:color="auto"/>
        <w:right w:val="single" w:sz="8" w:space="0" w:color="C0C0C0"/>
      </w:pBdr>
      <w:spacing w:before="100" w:beforeAutospacing="1" w:after="100" w:afterAutospacing="1" w:line="240" w:lineRule="auto"/>
      <w:textAlignment w:val="top"/>
    </w:pPr>
    <w:rPr>
      <w:rFonts w:ascii="Tahoma" w:eastAsia="Times New Roman" w:hAnsi="Tahoma" w:cs="Tahoma"/>
      <w:color w:val="000000"/>
      <w:sz w:val="18"/>
      <w:szCs w:val="18"/>
    </w:rPr>
  </w:style>
  <w:style w:type="paragraph" w:customStyle="1" w:styleId="xl110">
    <w:name w:val="xl110"/>
    <w:basedOn w:val="Normal"/>
    <w:rsid w:val="00E32E8E"/>
    <w:pPr>
      <w:pBdr>
        <w:top w:val="single" w:sz="8" w:space="0" w:color="C0C0C0"/>
        <w:left w:val="single" w:sz="8" w:space="0" w:color="auto"/>
        <w:bottom w:val="single" w:sz="8" w:space="0" w:color="C0C0C0"/>
        <w:right w:val="single" w:sz="8" w:space="0" w:color="C0C0C0"/>
      </w:pBdr>
      <w:shd w:val="clear" w:color="000000" w:fill="666699"/>
      <w:spacing w:before="100" w:beforeAutospacing="1" w:after="100" w:afterAutospacing="1" w:line="240" w:lineRule="auto"/>
      <w:jc w:val="center"/>
      <w:textAlignment w:val="top"/>
    </w:pPr>
    <w:rPr>
      <w:rFonts w:ascii="Tahoma" w:eastAsia="Times New Roman" w:hAnsi="Tahoma" w:cs="Tahoma"/>
      <w:b/>
      <w:bCs/>
      <w:color w:val="FFFFFF"/>
      <w:sz w:val="16"/>
      <w:szCs w:val="16"/>
    </w:rPr>
  </w:style>
  <w:style w:type="paragraph" w:customStyle="1" w:styleId="xl111">
    <w:name w:val="xl111"/>
    <w:basedOn w:val="Normal"/>
    <w:rsid w:val="00E32E8E"/>
    <w:pPr>
      <w:pBdr>
        <w:top w:val="single" w:sz="8" w:space="0" w:color="C0C0C0"/>
        <w:left w:val="single" w:sz="8" w:space="0" w:color="C0C0C0"/>
        <w:bottom w:val="single" w:sz="8" w:space="0" w:color="C0C0C0"/>
        <w:right w:val="single" w:sz="8" w:space="0" w:color="C0C0C0"/>
      </w:pBdr>
      <w:shd w:val="clear" w:color="000000" w:fill="666699"/>
      <w:spacing w:before="100" w:beforeAutospacing="1" w:after="100" w:afterAutospacing="1" w:line="240" w:lineRule="auto"/>
      <w:jc w:val="center"/>
      <w:textAlignment w:val="top"/>
    </w:pPr>
    <w:rPr>
      <w:rFonts w:ascii="Tahoma" w:eastAsia="Times New Roman" w:hAnsi="Tahoma" w:cs="Tahoma"/>
      <w:b/>
      <w:bCs/>
      <w:color w:val="FFFFFF"/>
      <w:sz w:val="16"/>
      <w:szCs w:val="16"/>
    </w:rPr>
  </w:style>
  <w:style w:type="paragraph" w:customStyle="1" w:styleId="xl112">
    <w:name w:val="xl112"/>
    <w:basedOn w:val="Normal"/>
    <w:rsid w:val="00E32E8E"/>
    <w:pPr>
      <w:pBdr>
        <w:top w:val="single" w:sz="8" w:space="0" w:color="C0C0C0"/>
        <w:left w:val="single" w:sz="8" w:space="0" w:color="C0C0C0"/>
        <w:bottom w:val="single" w:sz="8" w:space="0" w:color="C0C0C0"/>
        <w:right w:val="single" w:sz="8" w:space="0" w:color="C0C0C0"/>
      </w:pBdr>
      <w:shd w:val="clear" w:color="000000" w:fill="666699"/>
      <w:spacing w:before="100" w:beforeAutospacing="1" w:after="100" w:afterAutospacing="1" w:line="240" w:lineRule="auto"/>
      <w:textAlignment w:val="top"/>
    </w:pPr>
    <w:rPr>
      <w:rFonts w:ascii="Tahoma" w:eastAsia="Times New Roman" w:hAnsi="Tahoma" w:cs="Tahoma"/>
      <w:b/>
      <w:bCs/>
      <w:color w:val="FFFFFF"/>
      <w:sz w:val="18"/>
      <w:szCs w:val="18"/>
    </w:rPr>
  </w:style>
  <w:style w:type="paragraph" w:customStyle="1" w:styleId="xl113">
    <w:name w:val="xl113"/>
    <w:basedOn w:val="Normal"/>
    <w:rsid w:val="00E32E8E"/>
    <w:pPr>
      <w:pBdr>
        <w:top w:val="single" w:sz="8" w:space="0" w:color="C0C0C0"/>
        <w:left w:val="single" w:sz="8" w:space="0" w:color="C0C0C0"/>
        <w:bottom w:val="single" w:sz="8" w:space="0" w:color="C0C0C0"/>
        <w:right w:val="single" w:sz="8" w:space="0" w:color="auto"/>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114">
    <w:name w:val="xl114"/>
    <w:basedOn w:val="Normal"/>
    <w:rsid w:val="00E32E8E"/>
    <w:pPr>
      <w:pBdr>
        <w:top w:val="single" w:sz="8" w:space="0" w:color="auto"/>
        <w:left w:val="single" w:sz="8" w:space="0" w:color="C0C0C0"/>
        <w:bottom w:val="single" w:sz="8" w:space="0" w:color="C0C0C0"/>
        <w:right w:val="single" w:sz="8" w:space="0" w:color="C0C0C0"/>
      </w:pBdr>
      <w:shd w:val="clear" w:color="000000" w:fill="666699"/>
      <w:spacing w:before="100" w:beforeAutospacing="1" w:after="100" w:afterAutospacing="1" w:line="240" w:lineRule="auto"/>
      <w:textAlignment w:val="top"/>
    </w:pPr>
    <w:rPr>
      <w:rFonts w:ascii="Tahoma" w:eastAsia="Times New Roman" w:hAnsi="Tahoma" w:cs="Tahoma"/>
      <w:b/>
      <w:bCs/>
      <w:color w:val="FFFFFF"/>
      <w:sz w:val="18"/>
      <w:szCs w:val="18"/>
    </w:rPr>
  </w:style>
  <w:style w:type="paragraph" w:customStyle="1" w:styleId="xl115">
    <w:name w:val="xl115"/>
    <w:basedOn w:val="Normal"/>
    <w:rsid w:val="00E32E8E"/>
    <w:pPr>
      <w:pBdr>
        <w:top w:val="single" w:sz="8" w:space="0" w:color="C0C0C0"/>
        <w:left w:val="single" w:sz="8" w:space="0" w:color="auto"/>
        <w:bottom w:val="single" w:sz="8" w:space="0" w:color="auto"/>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4"/>
      <w:szCs w:val="14"/>
    </w:rPr>
  </w:style>
  <w:style w:type="paragraph" w:customStyle="1" w:styleId="xl116">
    <w:name w:val="xl116"/>
    <w:basedOn w:val="Normal"/>
    <w:rsid w:val="00E32E8E"/>
    <w:pPr>
      <w:pBdr>
        <w:top w:val="single" w:sz="8" w:space="0" w:color="C0C0C0"/>
        <w:left w:val="single" w:sz="8" w:space="0" w:color="C0C0C0"/>
        <w:bottom w:val="single" w:sz="8" w:space="0" w:color="auto"/>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4"/>
      <w:szCs w:val="14"/>
    </w:rPr>
  </w:style>
  <w:style w:type="paragraph" w:customStyle="1" w:styleId="xl117">
    <w:name w:val="xl117"/>
    <w:basedOn w:val="Normal"/>
    <w:rsid w:val="00E32E8E"/>
    <w:pPr>
      <w:pBdr>
        <w:top w:val="single" w:sz="8" w:space="0" w:color="C0C0C0"/>
        <w:left w:val="single" w:sz="8" w:space="0" w:color="C0C0C0"/>
        <w:bottom w:val="single" w:sz="8" w:space="0" w:color="auto"/>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8"/>
      <w:szCs w:val="18"/>
    </w:rPr>
  </w:style>
  <w:style w:type="paragraph" w:customStyle="1" w:styleId="xl118">
    <w:name w:val="xl118"/>
    <w:basedOn w:val="Normal"/>
    <w:rsid w:val="00E32E8E"/>
    <w:pPr>
      <w:pBdr>
        <w:top w:val="single" w:sz="8" w:space="0" w:color="auto"/>
        <w:left w:val="single" w:sz="8" w:space="0" w:color="auto"/>
        <w:bottom w:val="single" w:sz="8" w:space="0" w:color="C0C0C0"/>
        <w:right w:val="single" w:sz="8" w:space="0" w:color="C0C0C0"/>
      </w:pBdr>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119">
    <w:name w:val="xl119"/>
    <w:basedOn w:val="Normal"/>
    <w:rsid w:val="00E32E8E"/>
    <w:pPr>
      <w:pBdr>
        <w:top w:val="single" w:sz="8" w:space="0" w:color="auto"/>
        <w:left w:val="single" w:sz="8" w:space="0" w:color="C0C0C0"/>
        <w:bottom w:val="single" w:sz="8" w:space="0" w:color="C0C0C0"/>
        <w:right w:val="single" w:sz="8" w:space="0" w:color="C0C0C0"/>
      </w:pBdr>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120">
    <w:name w:val="xl120"/>
    <w:basedOn w:val="Normal"/>
    <w:rsid w:val="00E32E8E"/>
    <w:pPr>
      <w:pBdr>
        <w:top w:val="single" w:sz="8" w:space="0" w:color="auto"/>
        <w:left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8"/>
      <w:szCs w:val="18"/>
    </w:rPr>
  </w:style>
  <w:style w:type="paragraph" w:customStyle="1" w:styleId="xl121">
    <w:name w:val="xl121"/>
    <w:basedOn w:val="Normal"/>
    <w:rsid w:val="00E32E8E"/>
    <w:pPr>
      <w:pBdr>
        <w:top w:val="single" w:sz="8" w:space="0" w:color="auto"/>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22">
    <w:name w:val="xl122"/>
    <w:basedOn w:val="Normal"/>
    <w:rsid w:val="00E32E8E"/>
    <w:pPr>
      <w:pBdr>
        <w:top w:val="single" w:sz="8" w:space="0" w:color="C0C0C0"/>
        <w:left w:val="single" w:sz="8" w:space="0" w:color="auto"/>
        <w:bottom w:val="single" w:sz="8" w:space="0" w:color="C0C0C0"/>
      </w:pBdr>
      <w:spacing w:before="100" w:beforeAutospacing="1" w:after="100" w:afterAutospacing="1" w:line="240" w:lineRule="auto"/>
      <w:textAlignment w:val="top"/>
    </w:pPr>
    <w:rPr>
      <w:rFonts w:ascii="Tahoma" w:eastAsia="Times New Roman" w:hAnsi="Tahoma" w:cs="Tahoma"/>
      <w:b/>
      <w:bCs/>
      <w:color w:val="000000"/>
      <w:sz w:val="14"/>
      <w:szCs w:val="14"/>
    </w:rPr>
  </w:style>
  <w:style w:type="paragraph" w:customStyle="1" w:styleId="xl123">
    <w:name w:val="xl123"/>
    <w:basedOn w:val="Normal"/>
    <w:rsid w:val="00E32E8E"/>
    <w:pPr>
      <w:pBdr>
        <w:top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4"/>
      <w:szCs w:val="14"/>
    </w:rPr>
  </w:style>
  <w:style w:type="paragraph" w:customStyle="1" w:styleId="xl124">
    <w:name w:val="xl124"/>
    <w:basedOn w:val="Normal"/>
    <w:rsid w:val="00E32E8E"/>
    <w:pPr>
      <w:pBdr>
        <w:top w:val="single" w:sz="8" w:space="0" w:color="C0C0C0"/>
        <w:left w:val="single" w:sz="8" w:space="0" w:color="C0C0C0"/>
        <w:bottom w:val="single" w:sz="8" w:space="0" w:color="C0C0C0"/>
      </w:pBdr>
      <w:spacing w:before="100" w:beforeAutospacing="1" w:after="100" w:afterAutospacing="1" w:line="240" w:lineRule="auto"/>
      <w:textAlignment w:val="top"/>
    </w:pPr>
    <w:rPr>
      <w:rFonts w:ascii="Tahoma" w:eastAsia="Times New Roman" w:hAnsi="Tahoma" w:cs="Tahoma"/>
      <w:b/>
      <w:bCs/>
      <w:color w:val="000000"/>
      <w:sz w:val="18"/>
      <w:szCs w:val="18"/>
    </w:rPr>
  </w:style>
  <w:style w:type="paragraph" w:customStyle="1" w:styleId="xl125">
    <w:name w:val="xl125"/>
    <w:basedOn w:val="Normal"/>
    <w:rsid w:val="00E32E8E"/>
    <w:pPr>
      <w:pBdr>
        <w:top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b/>
      <w:bCs/>
      <w:color w:val="000000"/>
      <w:sz w:val="18"/>
      <w:szCs w:val="18"/>
    </w:rPr>
  </w:style>
  <w:style w:type="paragraph" w:customStyle="1" w:styleId="xl126">
    <w:name w:val="xl126"/>
    <w:basedOn w:val="Normal"/>
    <w:rsid w:val="00E32E8E"/>
    <w:pPr>
      <w:pBdr>
        <w:top w:val="single" w:sz="8" w:space="0" w:color="C0C0C0"/>
        <w:left w:val="single" w:sz="8" w:space="0" w:color="C0C0C0"/>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27">
    <w:name w:val="xl127"/>
    <w:basedOn w:val="Normal"/>
    <w:rsid w:val="00E32E8E"/>
    <w:pPr>
      <w:pBdr>
        <w:top w:val="single" w:sz="8" w:space="0" w:color="C0C0C0"/>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28">
    <w:name w:val="xl128"/>
    <w:basedOn w:val="Normal"/>
    <w:rsid w:val="00E32E8E"/>
    <w:pPr>
      <w:pBdr>
        <w:top w:val="single" w:sz="8" w:space="0" w:color="C0C0C0"/>
        <w:left w:val="single" w:sz="8" w:space="0" w:color="auto"/>
        <w:bottom w:val="single" w:sz="8" w:space="0" w:color="C0C0C0"/>
      </w:pBdr>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129">
    <w:name w:val="xl129"/>
    <w:basedOn w:val="Normal"/>
    <w:rsid w:val="00E32E8E"/>
    <w:pPr>
      <w:pBdr>
        <w:top w:val="single" w:sz="8" w:space="0" w:color="C0C0C0"/>
        <w:bottom w:val="single" w:sz="8" w:space="0" w:color="C0C0C0"/>
        <w:right w:val="single" w:sz="8" w:space="0" w:color="C0C0C0"/>
      </w:pBdr>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130">
    <w:name w:val="xl130"/>
    <w:basedOn w:val="Normal"/>
    <w:rsid w:val="00E32E8E"/>
    <w:pPr>
      <w:pBdr>
        <w:left w:val="single" w:sz="8" w:space="0" w:color="C0C0C0"/>
        <w:bottom w:val="single" w:sz="8" w:space="0" w:color="C0C0C0"/>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31">
    <w:name w:val="xl131"/>
    <w:basedOn w:val="Normal"/>
    <w:rsid w:val="00E32E8E"/>
    <w:pPr>
      <w:pBdr>
        <w:bottom w:val="single" w:sz="8" w:space="0" w:color="C0C0C0"/>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32">
    <w:name w:val="xl132"/>
    <w:basedOn w:val="Normal"/>
    <w:rsid w:val="00E32E8E"/>
    <w:pPr>
      <w:pBdr>
        <w:bottom w:val="single" w:sz="8" w:space="0" w:color="C0C0C0"/>
      </w:pBdr>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33">
    <w:name w:val="xl133"/>
    <w:basedOn w:val="Normal"/>
    <w:rsid w:val="00E32E8E"/>
    <w:pPr>
      <w:pBdr>
        <w:top w:val="single" w:sz="8" w:space="0" w:color="auto"/>
        <w:left w:val="single" w:sz="8" w:space="0" w:color="auto"/>
        <w:bottom w:val="single" w:sz="8" w:space="0" w:color="C0C0C0"/>
      </w:pBdr>
      <w:shd w:val="clear" w:color="000000" w:fill="666699"/>
      <w:spacing w:before="100" w:beforeAutospacing="1" w:after="100" w:afterAutospacing="1" w:line="240" w:lineRule="auto"/>
      <w:jc w:val="center"/>
      <w:textAlignment w:val="top"/>
    </w:pPr>
    <w:rPr>
      <w:rFonts w:ascii="Tahoma" w:eastAsia="Times New Roman" w:hAnsi="Tahoma" w:cs="Tahoma"/>
      <w:b/>
      <w:bCs/>
      <w:color w:val="FFFFFF"/>
      <w:sz w:val="16"/>
      <w:szCs w:val="16"/>
    </w:rPr>
  </w:style>
  <w:style w:type="paragraph" w:customStyle="1" w:styleId="xl134">
    <w:name w:val="xl134"/>
    <w:basedOn w:val="Normal"/>
    <w:rsid w:val="00E32E8E"/>
    <w:pPr>
      <w:pBdr>
        <w:top w:val="single" w:sz="8" w:space="0" w:color="auto"/>
        <w:bottom w:val="single" w:sz="8" w:space="0" w:color="C0C0C0"/>
        <w:right w:val="single" w:sz="8" w:space="0" w:color="C0C0C0"/>
      </w:pBdr>
      <w:shd w:val="clear" w:color="000000" w:fill="666699"/>
      <w:spacing w:before="100" w:beforeAutospacing="1" w:after="100" w:afterAutospacing="1" w:line="240" w:lineRule="auto"/>
      <w:jc w:val="center"/>
      <w:textAlignment w:val="top"/>
    </w:pPr>
    <w:rPr>
      <w:rFonts w:ascii="Tahoma" w:eastAsia="Times New Roman" w:hAnsi="Tahoma" w:cs="Tahoma"/>
      <w:b/>
      <w:bCs/>
      <w:color w:val="FFFFFF"/>
      <w:sz w:val="16"/>
      <w:szCs w:val="16"/>
    </w:rPr>
  </w:style>
  <w:style w:type="paragraph" w:customStyle="1" w:styleId="xl135">
    <w:name w:val="xl135"/>
    <w:basedOn w:val="Normal"/>
    <w:rsid w:val="00E32E8E"/>
    <w:pPr>
      <w:pBdr>
        <w:top w:val="single" w:sz="8" w:space="0" w:color="auto"/>
        <w:left w:val="single" w:sz="8" w:space="0" w:color="C0C0C0"/>
        <w:bottom w:val="single" w:sz="8" w:space="0" w:color="C0C0C0"/>
      </w:pBdr>
      <w:shd w:val="clear" w:color="000000" w:fill="666699"/>
      <w:spacing w:before="100" w:beforeAutospacing="1" w:after="100" w:afterAutospacing="1" w:line="240" w:lineRule="auto"/>
      <w:textAlignment w:val="top"/>
    </w:pPr>
    <w:rPr>
      <w:rFonts w:ascii="Tahoma" w:eastAsia="Times New Roman" w:hAnsi="Tahoma" w:cs="Tahoma"/>
      <w:b/>
      <w:bCs/>
      <w:color w:val="FFFFFF"/>
      <w:sz w:val="18"/>
      <w:szCs w:val="18"/>
    </w:rPr>
  </w:style>
  <w:style w:type="paragraph" w:customStyle="1" w:styleId="xl136">
    <w:name w:val="xl136"/>
    <w:basedOn w:val="Normal"/>
    <w:rsid w:val="00E32E8E"/>
    <w:pPr>
      <w:pBdr>
        <w:top w:val="single" w:sz="8" w:space="0" w:color="auto"/>
        <w:bottom w:val="single" w:sz="8" w:space="0" w:color="C0C0C0"/>
        <w:right w:val="single" w:sz="8" w:space="0" w:color="C0C0C0"/>
      </w:pBdr>
      <w:shd w:val="clear" w:color="000000" w:fill="666699"/>
      <w:spacing w:before="100" w:beforeAutospacing="1" w:after="100" w:afterAutospacing="1" w:line="240" w:lineRule="auto"/>
      <w:textAlignment w:val="top"/>
    </w:pPr>
    <w:rPr>
      <w:rFonts w:ascii="Tahoma" w:eastAsia="Times New Roman" w:hAnsi="Tahoma" w:cs="Tahoma"/>
      <w:b/>
      <w:bCs/>
      <w:color w:val="FFFFFF"/>
      <w:sz w:val="18"/>
      <w:szCs w:val="18"/>
    </w:rPr>
  </w:style>
  <w:style w:type="paragraph" w:customStyle="1" w:styleId="xl137">
    <w:name w:val="xl137"/>
    <w:basedOn w:val="Normal"/>
    <w:rsid w:val="00E32E8E"/>
    <w:pPr>
      <w:pBdr>
        <w:top w:val="single" w:sz="8" w:space="0" w:color="auto"/>
        <w:left w:val="single" w:sz="8" w:space="0" w:color="C0C0C0"/>
        <w:bottom w:val="single" w:sz="8" w:space="0" w:color="C0C0C0"/>
      </w:pBdr>
      <w:shd w:val="clear" w:color="000000" w:fill="666699"/>
      <w:spacing w:before="100" w:beforeAutospacing="1" w:after="100" w:afterAutospacing="1" w:line="240" w:lineRule="auto"/>
      <w:jc w:val="right"/>
      <w:textAlignment w:val="top"/>
    </w:pPr>
    <w:rPr>
      <w:rFonts w:ascii="Tahoma" w:eastAsia="Times New Roman" w:hAnsi="Tahoma" w:cs="Tahoma"/>
      <w:b/>
      <w:bCs/>
      <w:color w:val="FFFFFF"/>
      <w:sz w:val="16"/>
      <w:szCs w:val="16"/>
    </w:rPr>
  </w:style>
  <w:style w:type="paragraph" w:customStyle="1" w:styleId="xl138">
    <w:name w:val="xl138"/>
    <w:basedOn w:val="Normal"/>
    <w:rsid w:val="00E32E8E"/>
    <w:pPr>
      <w:pBdr>
        <w:top w:val="single" w:sz="8" w:space="0" w:color="auto"/>
        <w:bottom w:val="single" w:sz="8" w:space="0" w:color="C0C0C0"/>
        <w:right w:val="single" w:sz="8" w:space="0" w:color="C0C0C0"/>
      </w:pBdr>
      <w:shd w:val="clear" w:color="000000" w:fill="666699"/>
      <w:spacing w:before="100" w:beforeAutospacing="1" w:after="100" w:afterAutospacing="1" w:line="240" w:lineRule="auto"/>
      <w:jc w:val="right"/>
      <w:textAlignment w:val="top"/>
    </w:pPr>
    <w:rPr>
      <w:rFonts w:ascii="Tahoma" w:eastAsia="Times New Roman" w:hAnsi="Tahoma" w:cs="Tahoma"/>
      <w:b/>
      <w:bCs/>
      <w:color w:val="FFFFFF"/>
      <w:sz w:val="16"/>
      <w:szCs w:val="16"/>
    </w:rPr>
  </w:style>
  <w:style w:type="paragraph" w:customStyle="1" w:styleId="xl139">
    <w:name w:val="xl139"/>
    <w:basedOn w:val="Normal"/>
    <w:rsid w:val="00E32E8E"/>
    <w:pPr>
      <w:pBdr>
        <w:top w:val="single" w:sz="8" w:space="0" w:color="C0C0C0"/>
        <w:left w:val="single" w:sz="8" w:space="0" w:color="auto"/>
        <w:bottom w:val="single" w:sz="8" w:space="0" w:color="C0C0C0"/>
      </w:pBdr>
      <w:spacing w:before="100" w:beforeAutospacing="1" w:after="100" w:afterAutospacing="1" w:line="240" w:lineRule="auto"/>
      <w:jc w:val="center"/>
      <w:textAlignment w:val="top"/>
    </w:pPr>
    <w:rPr>
      <w:rFonts w:ascii="Tahoma" w:eastAsia="Times New Roman" w:hAnsi="Tahoma" w:cs="Tahoma"/>
      <w:color w:val="000000"/>
      <w:sz w:val="14"/>
      <w:szCs w:val="14"/>
    </w:rPr>
  </w:style>
  <w:style w:type="paragraph" w:customStyle="1" w:styleId="xl140">
    <w:name w:val="xl140"/>
    <w:basedOn w:val="Normal"/>
    <w:rsid w:val="00E32E8E"/>
    <w:pPr>
      <w:pBdr>
        <w:top w:val="single" w:sz="8" w:space="0" w:color="C0C0C0"/>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color w:val="000000"/>
      <w:sz w:val="14"/>
      <w:szCs w:val="14"/>
    </w:rPr>
  </w:style>
  <w:style w:type="paragraph" w:customStyle="1" w:styleId="xl141">
    <w:name w:val="xl141"/>
    <w:basedOn w:val="Normal"/>
    <w:rsid w:val="00E32E8E"/>
    <w:pPr>
      <w:pBdr>
        <w:top w:val="single" w:sz="8" w:space="0" w:color="C0C0C0"/>
        <w:left w:val="single" w:sz="8" w:space="0" w:color="C0C0C0"/>
        <w:bottom w:val="single" w:sz="8" w:space="0" w:color="C0C0C0"/>
      </w:pBdr>
      <w:spacing w:before="100" w:beforeAutospacing="1" w:after="100" w:afterAutospacing="1" w:line="240" w:lineRule="auto"/>
      <w:textAlignment w:val="top"/>
    </w:pPr>
    <w:rPr>
      <w:rFonts w:ascii="Tahoma" w:eastAsia="Times New Roman" w:hAnsi="Tahoma" w:cs="Tahoma"/>
      <w:color w:val="000000"/>
      <w:sz w:val="18"/>
      <w:szCs w:val="18"/>
    </w:rPr>
  </w:style>
  <w:style w:type="paragraph" w:customStyle="1" w:styleId="xl142">
    <w:name w:val="xl142"/>
    <w:basedOn w:val="Normal"/>
    <w:rsid w:val="00E32E8E"/>
    <w:pPr>
      <w:pBdr>
        <w:top w:val="single" w:sz="8" w:space="0" w:color="C0C0C0"/>
        <w:bottom w:val="single" w:sz="8" w:space="0" w:color="C0C0C0"/>
        <w:right w:val="single" w:sz="8" w:space="0" w:color="C0C0C0"/>
      </w:pBdr>
      <w:spacing w:before="100" w:beforeAutospacing="1" w:after="100" w:afterAutospacing="1" w:line="240" w:lineRule="auto"/>
      <w:textAlignment w:val="top"/>
    </w:pPr>
    <w:rPr>
      <w:rFonts w:ascii="Tahoma" w:eastAsia="Times New Roman" w:hAnsi="Tahoma" w:cs="Tahoma"/>
      <w:color w:val="000000"/>
      <w:sz w:val="18"/>
      <w:szCs w:val="18"/>
    </w:rPr>
  </w:style>
  <w:style w:type="paragraph" w:customStyle="1" w:styleId="xl143">
    <w:name w:val="xl143"/>
    <w:basedOn w:val="Normal"/>
    <w:rsid w:val="00E32E8E"/>
    <w:pPr>
      <w:pBdr>
        <w:top w:val="single" w:sz="8" w:space="0" w:color="C0C0C0"/>
        <w:left w:val="single" w:sz="8" w:space="0" w:color="C0C0C0"/>
        <w:bottom w:val="single" w:sz="8" w:space="0" w:color="C0C0C0"/>
      </w:pBdr>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144">
    <w:name w:val="xl144"/>
    <w:basedOn w:val="Normal"/>
    <w:rsid w:val="00E32E8E"/>
    <w:pPr>
      <w:pBdr>
        <w:top w:val="single" w:sz="8" w:space="0" w:color="C0C0C0"/>
        <w:bottom w:val="single" w:sz="8" w:space="0" w:color="C0C0C0"/>
        <w:right w:val="single" w:sz="8" w:space="0" w:color="C0C0C0"/>
      </w:pBdr>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145">
    <w:name w:val="xl145"/>
    <w:basedOn w:val="Normal"/>
    <w:rsid w:val="00E32E8E"/>
    <w:pPr>
      <w:pBdr>
        <w:top w:val="single" w:sz="8" w:space="0" w:color="C0C0C0"/>
        <w:left w:val="single" w:sz="8" w:space="0" w:color="C0C0C0"/>
        <w:bottom w:val="single" w:sz="8" w:space="0" w:color="C0C0C0"/>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46">
    <w:name w:val="xl146"/>
    <w:basedOn w:val="Normal"/>
    <w:rsid w:val="00E32E8E"/>
    <w:pPr>
      <w:pBdr>
        <w:top w:val="single" w:sz="8" w:space="0" w:color="C0C0C0"/>
        <w:bottom w:val="single" w:sz="8" w:space="0" w:color="C0C0C0"/>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47">
    <w:name w:val="xl147"/>
    <w:basedOn w:val="Normal"/>
    <w:rsid w:val="00E32E8E"/>
    <w:pPr>
      <w:pBdr>
        <w:top w:val="single" w:sz="8" w:space="0" w:color="C0C0C0"/>
        <w:bottom w:val="single" w:sz="8" w:space="0" w:color="C0C0C0"/>
      </w:pBdr>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48">
    <w:name w:val="xl148"/>
    <w:basedOn w:val="Normal"/>
    <w:rsid w:val="00E32E8E"/>
    <w:pPr>
      <w:pBdr>
        <w:left w:val="single" w:sz="8" w:space="0" w:color="auto"/>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149">
    <w:name w:val="xl149"/>
    <w:basedOn w:val="Normal"/>
    <w:rsid w:val="00E32E8E"/>
    <w:pPr>
      <w:pBdr>
        <w:left w:val="single" w:sz="8" w:space="0" w:color="C0C0C0"/>
        <w:bottom w:val="single" w:sz="8" w:space="0" w:color="C0C0C0"/>
        <w:right w:val="single" w:sz="8" w:space="0" w:color="C0C0C0"/>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150">
    <w:name w:val="xl150"/>
    <w:basedOn w:val="Normal"/>
    <w:rsid w:val="00E32E8E"/>
    <w:pPr>
      <w:pBdr>
        <w:top w:val="single" w:sz="8" w:space="0" w:color="auto"/>
        <w:left w:val="single" w:sz="8" w:space="0" w:color="C0C0C0"/>
        <w:bottom w:val="single" w:sz="8" w:space="0" w:color="C0C0C0"/>
        <w:right w:val="single" w:sz="8" w:space="0" w:color="auto"/>
      </w:pBdr>
      <w:shd w:val="clear" w:color="000000" w:fill="666699"/>
      <w:spacing w:before="100" w:beforeAutospacing="1" w:after="100" w:afterAutospacing="1" w:line="240" w:lineRule="auto"/>
      <w:jc w:val="right"/>
      <w:textAlignment w:val="top"/>
    </w:pPr>
    <w:rPr>
      <w:rFonts w:ascii="Tahoma" w:eastAsia="Times New Roman" w:hAnsi="Tahoma" w:cs="Tahoma"/>
      <w:b/>
      <w:bCs/>
      <w:color w:val="FFFFFF"/>
      <w:sz w:val="16"/>
      <w:szCs w:val="16"/>
    </w:rPr>
  </w:style>
  <w:style w:type="paragraph" w:customStyle="1" w:styleId="xl151">
    <w:name w:val="xl151"/>
    <w:basedOn w:val="Normal"/>
    <w:rsid w:val="00E32E8E"/>
    <w:pPr>
      <w:pBdr>
        <w:right w:val="single" w:sz="8" w:space="0" w:color="auto"/>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52">
    <w:name w:val="xl152"/>
    <w:basedOn w:val="Normal"/>
    <w:rsid w:val="00E32E8E"/>
    <w:pPr>
      <w:pBdr>
        <w:top w:val="single" w:sz="8" w:space="0" w:color="C0C0C0"/>
        <w:left w:val="single" w:sz="8" w:space="0" w:color="C0C0C0"/>
        <w:bottom w:val="single" w:sz="8" w:space="0" w:color="C0C0C0"/>
        <w:right w:val="single" w:sz="8" w:space="0" w:color="auto"/>
      </w:pBdr>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153">
    <w:name w:val="xl153"/>
    <w:basedOn w:val="Normal"/>
    <w:rsid w:val="00E32E8E"/>
    <w:pPr>
      <w:pBdr>
        <w:right w:val="single" w:sz="8" w:space="0" w:color="auto"/>
      </w:pBdr>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54">
    <w:name w:val="xl154"/>
    <w:basedOn w:val="Normal"/>
    <w:rsid w:val="00E32E8E"/>
    <w:pPr>
      <w:pBdr>
        <w:top w:val="single" w:sz="8" w:space="0" w:color="C0C0C0"/>
        <w:left w:val="single" w:sz="8" w:space="0" w:color="C0C0C0"/>
        <w:bottom w:val="single" w:sz="8" w:space="0" w:color="C0C0C0"/>
        <w:right w:val="single" w:sz="8" w:space="0" w:color="auto"/>
      </w:pBdr>
      <w:spacing w:before="100" w:beforeAutospacing="1" w:after="100" w:afterAutospacing="1" w:line="240" w:lineRule="auto"/>
      <w:jc w:val="right"/>
      <w:textAlignment w:val="top"/>
    </w:pPr>
    <w:rPr>
      <w:rFonts w:ascii="Tahoma" w:eastAsia="Times New Roman" w:hAnsi="Tahoma" w:cs="Tahoma"/>
      <w:color w:val="000000"/>
      <w:sz w:val="14"/>
      <w:szCs w:val="14"/>
    </w:rPr>
  </w:style>
  <w:style w:type="paragraph" w:customStyle="1" w:styleId="xl155">
    <w:name w:val="xl155"/>
    <w:basedOn w:val="Normal"/>
    <w:rsid w:val="00E32E8E"/>
    <w:pPr>
      <w:pBdr>
        <w:top w:val="single" w:sz="8" w:space="0" w:color="C0C0C0"/>
        <w:left w:val="single" w:sz="8" w:space="0" w:color="C0C0C0"/>
        <w:bottom w:val="single" w:sz="8" w:space="0" w:color="C0C0C0"/>
        <w:right w:val="single" w:sz="8" w:space="0" w:color="auto"/>
      </w:pBdr>
      <w:shd w:val="clear" w:color="000000" w:fill="F2F2F2"/>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156">
    <w:name w:val="xl156"/>
    <w:basedOn w:val="Normal"/>
    <w:rsid w:val="00E32E8E"/>
    <w:pPr>
      <w:pBdr>
        <w:top w:val="single" w:sz="8" w:space="0" w:color="C0C0C0"/>
        <w:left w:val="single" w:sz="8" w:space="0" w:color="C0C0C0"/>
        <w:bottom w:val="single" w:sz="4" w:space="0" w:color="auto"/>
        <w:right w:val="single" w:sz="8" w:space="0" w:color="auto"/>
      </w:pBdr>
      <w:spacing w:before="100" w:beforeAutospacing="1" w:after="100" w:afterAutospacing="1" w:line="240" w:lineRule="auto"/>
      <w:jc w:val="right"/>
      <w:textAlignment w:val="top"/>
    </w:pPr>
    <w:rPr>
      <w:rFonts w:ascii="Tahoma" w:eastAsia="Times New Roman" w:hAnsi="Tahoma" w:cs="Tahoma"/>
      <w:color w:val="000000"/>
      <w:sz w:val="18"/>
      <w:szCs w:val="18"/>
    </w:rPr>
  </w:style>
  <w:style w:type="paragraph" w:customStyle="1" w:styleId="xl157">
    <w:name w:val="xl157"/>
    <w:basedOn w:val="Normal"/>
    <w:rsid w:val="00E32E8E"/>
    <w:pPr>
      <w:pBdr>
        <w:top w:val="single" w:sz="8" w:space="0" w:color="C0C0C0"/>
        <w:left w:val="single" w:sz="8" w:space="0" w:color="C0C0C0"/>
        <w:bottom w:val="single" w:sz="8" w:space="0" w:color="C0C0C0"/>
        <w:right w:val="single" w:sz="8" w:space="0" w:color="auto"/>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xl158">
    <w:name w:val="xl158"/>
    <w:basedOn w:val="Normal"/>
    <w:rsid w:val="00E32E8E"/>
    <w:pPr>
      <w:pBdr>
        <w:top w:val="single" w:sz="8" w:space="0" w:color="C0C0C0"/>
        <w:left w:val="single" w:sz="8" w:space="0" w:color="C0C0C0"/>
        <w:bottom w:val="single" w:sz="8" w:space="0" w:color="auto"/>
        <w:right w:val="single" w:sz="8" w:space="0" w:color="auto"/>
      </w:pBdr>
      <w:spacing w:before="100" w:beforeAutospacing="1" w:after="100" w:afterAutospacing="1" w:line="240" w:lineRule="auto"/>
      <w:jc w:val="center"/>
      <w:textAlignment w:val="top"/>
    </w:pPr>
    <w:rPr>
      <w:rFonts w:ascii="Tahoma" w:eastAsia="Times New Roman" w:hAnsi="Tahoma" w:cs="Tahoma"/>
      <w:b/>
      <w:bCs/>
      <w:color w:val="000000"/>
      <w:sz w:val="18"/>
      <w:szCs w:val="18"/>
    </w:rPr>
  </w:style>
  <w:style w:type="paragraph" w:customStyle="1" w:styleId="Default">
    <w:name w:val="Default"/>
    <w:rsid w:val="00E32E8E"/>
    <w:pPr>
      <w:autoSpaceDE w:val="0"/>
      <w:autoSpaceDN w:val="0"/>
      <w:adjustRightInd w:val="0"/>
      <w:spacing w:after="0" w:line="240" w:lineRule="auto"/>
    </w:pPr>
    <w:rPr>
      <w:rFonts w:ascii="Corbel" w:hAnsi="Corbel" w:cs="Corbel"/>
      <w:color w:val="000000"/>
      <w:sz w:val="24"/>
      <w:szCs w:val="24"/>
    </w:rPr>
  </w:style>
  <w:style w:type="character" w:customStyle="1" w:styleId="UnresolvedMention1">
    <w:name w:val="Unresolved Mention1"/>
    <w:basedOn w:val="DefaultParagraphFont"/>
    <w:uiPriority w:val="99"/>
    <w:semiHidden/>
    <w:unhideWhenUsed/>
    <w:rsid w:val="00495EA6"/>
    <w:rPr>
      <w:color w:val="808080"/>
      <w:shd w:val="clear" w:color="auto" w:fill="E6E6E6"/>
    </w:rPr>
  </w:style>
  <w:style w:type="character" w:styleId="UnresolvedMention">
    <w:name w:val="Unresolved Mention"/>
    <w:basedOn w:val="DefaultParagraphFont"/>
    <w:uiPriority w:val="99"/>
    <w:semiHidden/>
    <w:unhideWhenUsed/>
    <w:rsid w:val="00782660"/>
    <w:rPr>
      <w:color w:val="605E5C"/>
      <w:shd w:val="clear" w:color="auto" w:fill="E1DFDD"/>
    </w:rPr>
  </w:style>
  <w:style w:type="paragraph" w:customStyle="1" w:styleId="msonormal0">
    <w:name w:val="msonormal"/>
    <w:basedOn w:val="Normal"/>
    <w:rsid w:val="00EB3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EB37E6"/>
    <w:pPr>
      <w:spacing w:before="100" w:beforeAutospacing="1" w:after="100" w:afterAutospacing="1" w:line="240" w:lineRule="auto"/>
    </w:pPr>
    <w:rPr>
      <w:rFonts w:ascii="Verdana" w:eastAsia="Times New Roman" w:hAnsi="Verdana" w:cs="Times New Roman"/>
      <w:b/>
      <w:bCs/>
      <w:color w:val="0000FF"/>
      <w:sz w:val="12"/>
      <w:szCs w:val="12"/>
    </w:rPr>
  </w:style>
  <w:style w:type="character" w:customStyle="1" w:styleId="Heading3Char">
    <w:name w:val="Heading 3 Char"/>
    <w:basedOn w:val="DefaultParagraphFont"/>
    <w:link w:val="Heading3"/>
    <w:uiPriority w:val="9"/>
    <w:rsid w:val="00AC12CA"/>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25CC5"/>
    <w:rPr>
      <w:b/>
      <w:bCs/>
    </w:rPr>
  </w:style>
  <w:style w:type="paragraph" w:customStyle="1" w:styleId="Pa16">
    <w:name w:val="Pa16"/>
    <w:basedOn w:val="Default"/>
    <w:next w:val="Default"/>
    <w:uiPriority w:val="99"/>
    <w:rsid w:val="008561A2"/>
    <w:pPr>
      <w:spacing w:line="221" w:lineRule="atLeast"/>
    </w:pPr>
    <w:rPr>
      <w:rFonts w:ascii="Myriad Pro Cond" w:hAnsi="Myriad Pro Cond" w:cstheme="minorBidi"/>
      <w:color w:val="auto"/>
    </w:rPr>
  </w:style>
  <w:style w:type="character" w:customStyle="1" w:styleId="A8">
    <w:name w:val="A8"/>
    <w:uiPriority w:val="99"/>
    <w:rsid w:val="008561A2"/>
    <w:rPr>
      <w:rFonts w:cs="Myriad Pro Cond"/>
      <w:b/>
      <w:bCs/>
      <w:i/>
      <w:iCs/>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441">
      <w:marLeft w:val="0"/>
      <w:marRight w:val="0"/>
      <w:marTop w:val="0"/>
      <w:marBottom w:val="0"/>
      <w:divBdr>
        <w:top w:val="none" w:sz="0" w:space="0" w:color="auto"/>
        <w:left w:val="none" w:sz="0" w:space="0" w:color="auto"/>
        <w:bottom w:val="none" w:sz="0" w:space="0" w:color="auto"/>
        <w:right w:val="none" w:sz="0" w:space="0" w:color="auto"/>
      </w:divBdr>
    </w:div>
    <w:div w:id="5795128">
      <w:marLeft w:val="0"/>
      <w:marRight w:val="0"/>
      <w:marTop w:val="0"/>
      <w:marBottom w:val="0"/>
      <w:divBdr>
        <w:top w:val="none" w:sz="0" w:space="0" w:color="auto"/>
        <w:left w:val="none" w:sz="0" w:space="0" w:color="auto"/>
        <w:bottom w:val="none" w:sz="0" w:space="0" w:color="auto"/>
        <w:right w:val="none" w:sz="0" w:space="0" w:color="auto"/>
      </w:divBdr>
    </w:div>
    <w:div w:id="9187223">
      <w:bodyDiv w:val="1"/>
      <w:marLeft w:val="0"/>
      <w:marRight w:val="0"/>
      <w:marTop w:val="0"/>
      <w:marBottom w:val="0"/>
      <w:divBdr>
        <w:top w:val="none" w:sz="0" w:space="0" w:color="auto"/>
        <w:left w:val="none" w:sz="0" w:space="0" w:color="auto"/>
        <w:bottom w:val="none" w:sz="0" w:space="0" w:color="auto"/>
        <w:right w:val="none" w:sz="0" w:space="0" w:color="auto"/>
      </w:divBdr>
    </w:div>
    <w:div w:id="12071560">
      <w:marLeft w:val="0"/>
      <w:marRight w:val="0"/>
      <w:marTop w:val="0"/>
      <w:marBottom w:val="0"/>
      <w:divBdr>
        <w:top w:val="none" w:sz="0" w:space="0" w:color="auto"/>
        <w:left w:val="none" w:sz="0" w:space="0" w:color="auto"/>
        <w:bottom w:val="none" w:sz="0" w:space="0" w:color="auto"/>
        <w:right w:val="none" w:sz="0" w:space="0" w:color="auto"/>
      </w:divBdr>
    </w:div>
    <w:div w:id="12541874">
      <w:marLeft w:val="0"/>
      <w:marRight w:val="0"/>
      <w:marTop w:val="0"/>
      <w:marBottom w:val="0"/>
      <w:divBdr>
        <w:top w:val="none" w:sz="0" w:space="0" w:color="auto"/>
        <w:left w:val="none" w:sz="0" w:space="0" w:color="auto"/>
        <w:bottom w:val="none" w:sz="0" w:space="0" w:color="auto"/>
        <w:right w:val="none" w:sz="0" w:space="0" w:color="auto"/>
      </w:divBdr>
    </w:div>
    <w:div w:id="14114833">
      <w:marLeft w:val="0"/>
      <w:marRight w:val="0"/>
      <w:marTop w:val="0"/>
      <w:marBottom w:val="0"/>
      <w:divBdr>
        <w:top w:val="none" w:sz="0" w:space="0" w:color="auto"/>
        <w:left w:val="none" w:sz="0" w:space="0" w:color="auto"/>
        <w:bottom w:val="none" w:sz="0" w:space="0" w:color="auto"/>
        <w:right w:val="none" w:sz="0" w:space="0" w:color="auto"/>
      </w:divBdr>
    </w:div>
    <w:div w:id="15691580">
      <w:marLeft w:val="0"/>
      <w:marRight w:val="0"/>
      <w:marTop w:val="0"/>
      <w:marBottom w:val="0"/>
      <w:divBdr>
        <w:top w:val="none" w:sz="0" w:space="0" w:color="auto"/>
        <w:left w:val="none" w:sz="0" w:space="0" w:color="auto"/>
        <w:bottom w:val="none" w:sz="0" w:space="0" w:color="auto"/>
        <w:right w:val="none" w:sz="0" w:space="0" w:color="auto"/>
      </w:divBdr>
    </w:div>
    <w:div w:id="16085022">
      <w:marLeft w:val="0"/>
      <w:marRight w:val="0"/>
      <w:marTop w:val="0"/>
      <w:marBottom w:val="0"/>
      <w:divBdr>
        <w:top w:val="none" w:sz="0" w:space="0" w:color="auto"/>
        <w:left w:val="none" w:sz="0" w:space="0" w:color="auto"/>
        <w:bottom w:val="none" w:sz="0" w:space="0" w:color="auto"/>
        <w:right w:val="none" w:sz="0" w:space="0" w:color="auto"/>
      </w:divBdr>
    </w:div>
    <w:div w:id="18358599">
      <w:marLeft w:val="0"/>
      <w:marRight w:val="0"/>
      <w:marTop w:val="0"/>
      <w:marBottom w:val="0"/>
      <w:divBdr>
        <w:top w:val="none" w:sz="0" w:space="0" w:color="auto"/>
        <w:left w:val="none" w:sz="0" w:space="0" w:color="auto"/>
        <w:bottom w:val="none" w:sz="0" w:space="0" w:color="auto"/>
        <w:right w:val="none" w:sz="0" w:space="0" w:color="auto"/>
      </w:divBdr>
    </w:div>
    <w:div w:id="19669172">
      <w:marLeft w:val="0"/>
      <w:marRight w:val="0"/>
      <w:marTop w:val="0"/>
      <w:marBottom w:val="0"/>
      <w:divBdr>
        <w:top w:val="none" w:sz="0" w:space="0" w:color="auto"/>
        <w:left w:val="none" w:sz="0" w:space="0" w:color="auto"/>
        <w:bottom w:val="none" w:sz="0" w:space="0" w:color="auto"/>
        <w:right w:val="none" w:sz="0" w:space="0" w:color="auto"/>
      </w:divBdr>
    </w:div>
    <w:div w:id="19749973">
      <w:bodyDiv w:val="1"/>
      <w:marLeft w:val="0"/>
      <w:marRight w:val="0"/>
      <w:marTop w:val="0"/>
      <w:marBottom w:val="0"/>
      <w:divBdr>
        <w:top w:val="none" w:sz="0" w:space="0" w:color="auto"/>
        <w:left w:val="none" w:sz="0" w:space="0" w:color="auto"/>
        <w:bottom w:val="none" w:sz="0" w:space="0" w:color="auto"/>
        <w:right w:val="none" w:sz="0" w:space="0" w:color="auto"/>
      </w:divBdr>
    </w:div>
    <w:div w:id="20135938">
      <w:marLeft w:val="0"/>
      <w:marRight w:val="0"/>
      <w:marTop w:val="0"/>
      <w:marBottom w:val="0"/>
      <w:divBdr>
        <w:top w:val="none" w:sz="0" w:space="0" w:color="auto"/>
        <w:left w:val="none" w:sz="0" w:space="0" w:color="auto"/>
        <w:bottom w:val="none" w:sz="0" w:space="0" w:color="auto"/>
        <w:right w:val="none" w:sz="0" w:space="0" w:color="auto"/>
      </w:divBdr>
    </w:div>
    <w:div w:id="20404000">
      <w:marLeft w:val="0"/>
      <w:marRight w:val="0"/>
      <w:marTop w:val="0"/>
      <w:marBottom w:val="0"/>
      <w:divBdr>
        <w:top w:val="none" w:sz="0" w:space="0" w:color="auto"/>
        <w:left w:val="none" w:sz="0" w:space="0" w:color="auto"/>
        <w:bottom w:val="none" w:sz="0" w:space="0" w:color="auto"/>
        <w:right w:val="none" w:sz="0" w:space="0" w:color="auto"/>
      </w:divBdr>
    </w:div>
    <w:div w:id="20862056">
      <w:marLeft w:val="0"/>
      <w:marRight w:val="0"/>
      <w:marTop w:val="0"/>
      <w:marBottom w:val="0"/>
      <w:divBdr>
        <w:top w:val="none" w:sz="0" w:space="0" w:color="auto"/>
        <w:left w:val="none" w:sz="0" w:space="0" w:color="auto"/>
        <w:bottom w:val="none" w:sz="0" w:space="0" w:color="auto"/>
        <w:right w:val="none" w:sz="0" w:space="0" w:color="auto"/>
      </w:divBdr>
    </w:div>
    <w:div w:id="21715205">
      <w:marLeft w:val="0"/>
      <w:marRight w:val="0"/>
      <w:marTop w:val="0"/>
      <w:marBottom w:val="0"/>
      <w:divBdr>
        <w:top w:val="none" w:sz="0" w:space="0" w:color="auto"/>
        <w:left w:val="none" w:sz="0" w:space="0" w:color="auto"/>
        <w:bottom w:val="none" w:sz="0" w:space="0" w:color="auto"/>
        <w:right w:val="none" w:sz="0" w:space="0" w:color="auto"/>
      </w:divBdr>
    </w:div>
    <w:div w:id="21715331">
      <w:marLeft w:val="0"/>
      <w:marRight w:val="0"/>
      <w:marTop w:val="0"/>
      <w:marBottom w:val="0"/>
      <w:divBdr>
        <w:top w:val="none" w:sz="0" w:space="0" w:color="auto"/>
        <w:left w:val="none" w:sz="0" w:space="0" w:color="auto"/>
        <w:bottom w:val="none" w:sz="0" w:space="0" w:color="auto"/>
        <w:right w:val="none" w:sz="0" w:space="0" w:color="auto"/>
      </w:divBdr>
    </w:div>
    <w:div w:id="24447940">
      <w:marLeft w:val="0"/>
      <w:marRight w:val="0"/>
      <w:marTop w:val="0"/>
      <w:marBottom w:val="0"/>
      <w:divBdr>
        <w:top w:val="none" w:sz="0" w:space="0" w:color="auto"/>
        <w:left w:val="none" w:sz="0" w:space="0" w:color="auto"/>
        <w:bottom w:val="none" w:sz="0" w:space="0" w:color="auto"/>
        <w:right w:val="none" w:sz="0" w:space="0" w:color="auto"/>
      </w:divBdr>
    </w:div>
    <w:div w:id="28650427">
      <w:marLeft w:val="0"/>
      <w:marRight w:val="0"/>
      <w:marTop w:val="0"/>
      <w:marBottom w:val="0"/>
      <w:divBdr>
        <w:top w:val="none" w:sz="0" w:space="0" w:color="auto"/>
        <w:left w:val="none" w:sz="0" w:space="0" w:color="auto"/>
        <w:bottom w:val="none" w:sz="0" w:space="0" w:color="auto"/>
        <w:right w:val="none" w:sz="0" w:space="0" w:color="auto"/>
      </w:divBdr>
    </w:div>
    <w:div w:id="31392586">
      <w:marLeft w:val="0"/>
      <w:marRight w:val="0"/>
      <w:marTop w:val="0"/>
      <w:marBottom w:val="0"/>
      <w:divBdr>
        <w:top w:val="none" w:sz="0" w:space="0" w:color="auto"/>
        <w:left w:val="none" w:sz="0" w:space="0" w:color="auto"/>
        <w:bottom w:val="none" w:sz="0" w:space="0" w:color="auto"/>
        <w:right w:val="none" w:sz="0" w:space="0" w:color="auto"/>
      </w:divBdr>
    </w:div>
    <w:div w:id="31466818">
      <w:bodyDiv w:val="1"/>
      <w:marLeft w:val="0"/>
      <w:marRight w:val="0"/>
      <w:marTop w:val="0"/>
      <w:marBottom w:val="0"/>
      <w:divBdr>
        <w:top w:val="none" w:sz="0" w:space="0" w:color="auto"/>
        <w:left w:val="none" w:sz="0" w:space="0" w:color="auto"/>
        <w:bottom w:val="none" w:sz="0" w:space="0" w:color="auto"/>
        <w:right w:val="none" w:sz="0" w:space="0" w:color="auto"/>
      </w:divBdr>
    </w:div>
    <w:div w:id="32661653">
      <w:marLeft w:val="0"/>
      <w:marRight w:val="0"/>
      <w:marTop w:val="0"/>
      <w:marBottom w:val="0"/>
      <w:divBdr>
        <w:top w:val="none" w:sz="0" w:space="0" w:color="auto"/>
        <w:left w:val="none" w:sz="0" w:space="0" w:color="auto"/>
        <w:bottom w:val="none" w:sz="0" w:space="0" w:color="auto"/>
        <w:right w:val="none" w:sz="0" w:space="0" w:color="auto"/>
      </w:divBdr>
    </w:div>
    <w:div w:id="33193313">
      <w:marLeft w:val="0"/>
      <w:marRight w:val="0"/>
      <w:marTop w:val="0"/>
      <w:marBottom w:val="0"/>
      <w:divBdr>
        <w:top w:val="none" w:sz="0" w:space="0" w:color="auto"/>
        <w:left w:val="none" w:sz="0" w:space="0" w:color="auto"/>
        <w:bottom w:val="none" w:sz="0" w:space="0" w:color="auto"/>
        <w:right w:val="none" w:sz="0" w:space="0" w:color="auto"/>
      </w:divBdr>
    </w:div>
    <w:div w:id="33358491">
      <w:marLeft w:val="0"/>
      <w:marRight w:val="0"/>
      <w:marTop w:val="0"/>
      <w:marBottom w:val="0"/>
      <w:divBdr>
        <w:top w:val="none" w:sz="0" w:space="0" w:color="auto"/>
        <w:left w:val="none" w:sz="0" w:space="0" w:color="auto"/>
        <w:bottom w:val="none" w:sz="0" w:space="0" w:color="auto"/>
        <w:right w:val="none" w:sz="0" w:space="0" w:color="auto"/>
      </w:divBdr>
    </w:div>
    <w:div w:id="33819473">
      <w:marLeft w:val="0"/>
      <w:marRight w:val="0"/>
      <w:marTop w:val="0"/>
      <w:marBottom w:val="0"/>
      <w:divBdr>
        <w:top w:val="none" w:sz="0" w:space="0" w:color="auto"/>
        <w:left w:val="none" w:sz="0" w:space="0" w:color="auto"/>
        <w:bottom w:val="none" w:sz="0" w:space="0" w:color="auto"/>
        <w:right w:val="none" w:sz="0" w:space="0" w:color="auto"/>
      </w:divBdr>
    </w:div>
    <w:div w:id="35476442">
      <w:bodyDiv w:val="1"/>
      <w:marLeft w:val="0"/>
      <w:marRight w:val="0"/>
      <w:marTop w:val="0"/>
      <w:marBottom w:val="0"/>
      <w:divBdr>
        <w:top w:val="none" w:sz="0" w:space="0" w:color="auto"/>
        <w:left w:val="none" w:sz="0" w:space="0" w:color="auto"/>
        <w:bottom w:val="none" w:sz="0" w:space="0" w:color="auto"/>
        <w:right w:val="none" w:sz="0" w:space="0" w:color="auto"/>
      </w:divBdr>
    </w:div>
    <w:div w:id="36975705">
      <w:marLeft w:val="0"/>
      <w:marRight w:val="0"/>
      <w:marTop w:val="0"/>
      <w:marBottom w:val="0"/>
      <w:divBdr>
        <w:top w:val="none" w:sz="0" w:space="0" w:color="auto"/>
        <w:left w:val="none" w:sz="0" w:space="0" w:color="auto"/>
        <w:bottom w:val="none" w:sz="0" w:space="0" w:color="auto"/>
        <w:right w:val="none" w:sz="0" w:space="0" w:color="auto"/>
      </w:divBdr>
    </w:div>
    <w:div w:id="37555178">
      <w:bodyDiv w:val="1"/>
      <w:marLeft w:val="0"/>
      <w:marRight w:val="0"/>
      <w:marTop w:val="0"/>
      <w:marBottom w:val="0"/>
      <w:divBdr>
        <w:top w:val="none" w:sz="0" w:space="0" w:color="auto"/>
        <w:left w:val="none" w:sz="0" w:space="0" w:color="auto"/>
        <w:bottom w:val="none" w:sz="0" w:space="0" w:color="auto"/>
        <w:right w:val="none" w:sz="0" w:space="0" w:color="auto"/>
      </w:divBdr>
      <w:divsChild>
        <w:div w:id="102721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849290">
          <w:marLeft w:val="0"/>
          <w:marRight w:val="0"/>
          <w:marTop w:val="0"/>
          <w:marBottom w:val="0"/>
          <w:divBdr>
            <w:top w:val="none" w:sz="0" w:space="0" w:color="auto"/>
            <w:left w:val="none" w:sz="0" w:space="0" w:color="auto"/>
            <w:bottom w:val="none" w:sz="0" w:space="0" w:color="auto"/>
            <w:right w:val="none" w:sz="0" w:space="0" w:color="auto"/>
          </w:divBdr>
          <w:divsChild>
            <w:div w:id="4670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1622">
      <w:marLeft w:val="0"/>
      <w:marRight w:val="0"/>
      <w:marTop w:val="0"/>
      <w:marBottom w:val="0"/>
      <w:divBdr>
        <w:top w:val="none" w:sz="0" w:space="0" w:color="auto"/>
        <w:left w:val="none" w:sz="0" w:space="0" w:color="auto"/>
        <w:bottom w:val="none" w:sz="0" w:space="0" w:color="auto"/>
        <w:right w:val="none" w:sz="0" w:space="0" w:color="auto"/>
      </w:divBdr>
    </w:div>
    <w:div w:id="39521684">
      <w:marLeft w:val="0"/>
      <w:marRight w:val="0"/>
      <w:marTop w:val="0"/>
      <w:marBottom w:val="0"/>
      <w:divBdr>
        <w:top w:val="none" w:sz="0" w:space="0" w:color="auto"/>
        <w:left w:val="none" w:sz="0" w:space="0" w:color="auto"/>
        <w:bottom w:val="none" w:sz="0" w:space="0" w:color="auto"/>
        <w:right w:val="none" w:sz="0" w:space="0" w:color="auto"/>
      </w:divBdr>
    </w:div>
    <w:div w:id="39667153">
      <w:marLeft w:val="0"/>
      <w:marRight w:val="0"/>
      <w:marTop w:val="0"/>
      <w:marBottom w:val="0"/>
      <w:divBdr>
        <w:top w:val="none" w:sz="0" w:space="0" w:color="auto"/>
        <w:left w:val="none" w:sz="0" w:space="0" w:color="auto"/>
        <w:bottom w:val="none" w:sz="0" w:space="0" w:color="auto"/>
        <w:right w:val="none" w:sz="0" w:space="0" w:color="auto"/>
      </w:divBdr>
    </w:div>
    <w:div w:id="44766639">
      <w:bodyDiv w:val="1"/>
      <w:marLeft w:val="0"/>
      <w:marRight w:val="0"/>
      <w:marTop w:val="0"/>
      <w:marBottom w:val="0"/>
      <w:divBdr>
        <w:top w:val="none" w:sz="0" w:space="0" w:color="auto"/>
        <w:left w:val="none" w:sz="0" w:space="0" w:color="auto"/>
        <w:bottom w:val="none" w:sz="0" w:space="0" w:color="auto"/>
        <w:right w:val="none" w:sz="0" w:space="0" w:color="auto"/>
      </w:divBdr>
    </w:div>
    <w:div w:id="47459037">
      <w:marLeft w:val="0"/>
      <w:marRight w:val="0"/>
      <w:marTop w:val="0"/>
      <w:marBottom w:val="0"/>
      <w:divBdr>
        <w:top w:val="none" w:sz="0" w:space="0" w:color="auto"/>
        <w:left w:val="none" w:sz="0" w:space="0" w:color="auto"/>
        <w:bottom w:val="none" w:sz="0" w:space="0" w:color="auto"/>
        <w:right w:val="none" w:sz="0" w:space="0" w:color="auto"/>
      </w:divBdr>
    </w:div>
    <w:div w:id="49959443">
      <w:marLeft w:val="0"/>
      <w:marRight w:val="0"/>
      <w:marTop w:val="0"/>
      <w:marBottom w:val="0"/>
      <w:divBdr>
        <w:top w:val="none" w:sz="0" w:space="0" w:color="auto"/>
        <w:left w:val="none" w:sz="0" w:space="0" w:color="auto"/>
        <w:bottom w:val="none" w:sz="0" w:space="0" w:color="auto"/>
        <w:right w:val="none" w:sz="0" w:space="0" w:color="auto"/>
      </w:divBdr>
    </w:div>
    <w:div w:id="50421350">
      <w:bodyDiv w:val="1"/>
      <w:marLeft w:val="0"/>
      <w:marRight w:val="0"/>
      <w:marTop w:val="0"/>
      <w:marBottom w:val="0"/>
      <w:divBdr>
        <w:top w:val="none" w:sz="0" w:space="0" w:color="auto"/>
        <w:left w:val="none" w:sz="0" w:space="0" w:color="auto"/>
        <w:bottom w:val="none" w:sz="0" w:space="0" w:color="auto"/>
        <w:right w:val="none" w:sz="0" w:space="0" w:color="auto"/>
      </w:divBdr>
      <w:divsChild>
        <w:div w:id="1996834971">
          <w:marLeft w:val="0"/>
          <w:marRight w:val="0"/>
          <w:marTop w:val="0"/>
          <w:marBottom w:val="0"/>
          <w:divBdr>
            <w:top w:val="none" w:sz="0" w:space="0" w:color="auto"/>
            <w:left w:val="none" w:sz="0" w:space="0" w:color="auto"/>
            <w:bottom w:val="none" w:sz="0" w:space="0" w:color="auto"/>
            <w:right w:val="none" w:sz="0" w:space="0" w:color="auto"/>
          </w:divBdr>
          <w:divsChild>
            <w:div w:id="10008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8426">
      <w:bodyDiv w:val="1"/>
      <w:marLeft w:val="0"/>
      <w:marRight w:val="0"/>
      <w:marTop w:val="0"/>
      <w:marBottom w:val="0"/>
      <w:divBdr>
        <w:top w:val="none" w:sz="0" w:space="0" w:color="auto"/>
        <w:left w:val="none" w:sz="0" w:space="0" w:color="auto"/>
        <w:bottom w:val="none" w:sz="0" w:space="0" w:color="auto"/>
        <w:right w:val="none" w:sz="0" w:space="0" w:color="auto"/>
      </w:divBdr>
    </w:div>
    <w:div w:id="52315685">
      <w:marLeft w:val="0"/>
      <w:marRight w:val="0"/>
      <w:marTop w:val="0"/>
      <w:marBottom w:val="0"/>
      <w:divBdr>
        <w:top w:val="none" w:sz="0" w:space="0" w:color="auto"/>
        <w:left w:val="none" w:sz="0" w:space="0" w:color="auto"/>
        <w:bottom w:val="none" w:sz="0" w:space="0" w:color="auto"/>
        <w:right w:val="none" w:sz="0" w:space="0" w:color="auto"/>
      </w:divBdr>
    </w:div>
    <w:div w:id="54283670">
      <w:marLeft w:val="0"/>
      <w:marRight w:val="0"/>
      <w:marTop w:val="0"/>
      <w:marBottom w:val="0"/>
      <w:divBdr>
        <w:top w:val="none" w:sz="0" w:space="0" w:color="auto"/>
        <w:left w:val="none" w:sz="0" w:space="0" w:color="auto"/>
        <w:bottom w:val="none" w:sz="0" w:space="0" w:color="auto"/>
        <w:right w:val="none" w:sz="0" w:space="0" w:color="auto"/>
      </w:divBdr>
    </w:div>
    <w:div w:id="55714130">
      <w:marLeft w:val="0"/>
      <w:marRight w:val="0"/>
      <w:marTop w:val="0"/>
      <w:marBottom w:val="0"/>
      <w:divBdr>
        <w:top w:val="none" w:sz="0" w:space="0" w:color="auto"/>
        <w:left w:val="none" w:sz="0" w:space="0" w:color="auto"/>
        <w:bottom w:val="none" w:sz="0" w:space="0" w:color="auto"/>
        <w:right w:val="none" w:sz="0" w:space="0" w:color="auto"/>
      </w:divBdr>
    </w:div>
    <w:div w:id="60449088">
      <w:marLeft w:val="0"/>
      <w:marRight w:val="0"/>
      <w:marTop w:val="0"/>
      <w:marBottom w:val="0"/>
      <w:divBdr>
        <w:top w:val="none" w:sz="0" w:space="0" w:color="auto"/>
        <w:left w:val="none" w:sz="0" w:space="0" w:color="auto"/>
        <w:bottom w:val="none" w:sz="0" w:space="0" w:color="auto"/>
        <w:right w:val="none" w:sz="0" w:space="0" w:color="auto"/>
      </w:divBdr>
    </w:div>
    <w:div w:id="62339978">
      <w:marLeft w:val="0"/>
      <w:marRight w:val="0"/>
      <w:marTop w:val="0"/>
      <w:marBottom w:val="0"/>
      <w:divBdr>
        <w:top w:val="none" w:sz="0" w:space="0" w:color="auto"/>
        <w:left w:val="none" w:sz="0" w:space="0" w:color="auto"/>
        <w:bottom w:val="none" w:sz="0" w:space="0" w:color="auto"/>
        <w:right w:val="none" w:sz="0" w:space="0" w:color="auto"/>
      </w:divBdr>
    </w:div>
    <w:div w:id="64112269">
      <w:bodyDiv w:val="1"/>
      <w:marLeft w:val="0"/>
      <w:marRight w:val="0"/>
      <w:marTop w:val="0"/>
      <w:marBottom w:val="0"/>
      <w:divBdr>
        <w:top w:val="none" w:sz="0" w:space="0" w:color="auto"/>
        <w:left w:val="none" w:sz="0" w:space="0" w:color="auto"/>
        <w:bottom w:val="none" w:sz="0" w:space="0" w:color="auto"/>
        <w:right w:val="none" w:sz="0" w:space="0" w:color="auto"/>
      </w:divBdr>
    </w:div>
    <w:div w:id="64182208">
      <w:marLeft w:val="0"/>
      <w:marRight w:val="0"/>
      <w:marTop w:val="0"/>
      <w:marBottom w:val="0"/>
      <w:divBdr>
        <w:top w:val="none" w:sz="0" w:space="0" w:color="auto"/>
        <w:left w:val="none" w:sz="0" w:space="0" w:color="auto"/>
        <w:bottom w:val="none" w:sz="0" w:space="0" w:color="auto"/>
        <w:right w:val="none" w:sz="0" w:space="0" w:color="auto"/>
      </w:divBdr>
    </w:div>
    <w:div w:id="64303719">
      <w:marLeft w:val="0"/>
      <w:marRight w:val="0"/>
      <w:marTop w:val="0"/>
      <w:marBottom w:val="0"/>
      <w:divBdr>
        <w:top w:val="none" w:sz="0" w:space="0" w:color="auto"/>
        <w:left w:val="none" w:sz="0" w:space="0" w:color="auto"/>
        <w:bottom w:val="none" w:sz="0" w:space="0" w:color="auto"/>
        <w:right w:val="none" w:sz="0" w:space="0" w:color="auto"/>
      </w:divBdr>
    </w:div>
    <w:div w:id="65030179">
      <w:marLeft w:val="0"/>
      <w:marRight w:val="0"/>
      <w:marTop w:val="0"/>
      <w:marBottom w:val="0"/>
      <w:divBdr>
        <w:top w:val="none" w:sz="0" w:space="0" w:color="auto"/>
        <w:left w:val="none" w:sz="0" w:space="0" w:color="auto"/>
        <w:bottom w:val="none" w:sz="0" w:space="0" w:color="auto"/>
        <w:right w:val="none" w:sz="0" w:space="0" w:color="auto"/>
      </w:divBdr>
    </w:div>
    <w:div w:id="65930026">
      <w:marLeft w:val="0"/>
      <w:marRight w:val="0"/>
      <w:marTop w:val="0"/>
      <w:marBottom w:val="0"/>
      <w:divBdr>
        <w:top w:val="none" w:sz="0" w:space="0" w:color="auto"/>
        <w:left w:val="none" w:sz="0" w:space="0" w:color="auto"/>
        <w:bottom w:val="none" w:sz="0" w:space="0" w:color="auto"/>
        <w:right w:val="none" w:sz="0" w:space="0" w:color="auto"/>
      </w:divBdr>
    </w:div>
    <w:div w:id="66348273">
      <w:marLeft w:val="0"/>
      <w:marRight w:val="0"/>
      <w:marTop w:val="0"/>
      <w:marBottom w:val="0"/>
      <w:divBdr>
        <w:top w:val="none" w:sz="0" w:space="0" w:color="auto"/>
        <w:left w:val="none" w:sz="0" w:space="0" w:color="auto"/>
        <w:bottom w:val="none" w:sz="0" w:space="0" w:color="auto"/>
        <w:right w:val="none" w:sz="0" w:space="0" w:color="auto"/>
      </w:divBdr>
    </w:div>
    <w:div w:id="66811022">
      <w:marLeft w:val="0"/>
      <w:marRight w:val="0"/>
      <w:marTop w:val="0"/>
      <w:marBottom w:val="0"/>
      <w:divBdr>
        <w:top w:val="none" w:sz="0" w:space="0" w:color="auto"/>
        <w:left w:val="none" w:sz="0" w:space="0" w:color="auto"/>
        <w:bottom w:val="none" w:sz="0" w:space="0" w:color="auto"/>
        <w:right w:val="none" w:sz="0" w:space="0" w:color="auto"/>
      </w:divBdr>
    </w:div>
    <w:div w:id="72360609">
      <w:bodyDiv w:val="1"/>
      <w:marLeft w:val="0"/>
      <w:marRight w:val="0"/>
      <w:marTop w:val="0"/>
      <w:marBottom w:val="0"/>
      <w:divBdr>
        <w:top w:val="none" w:sz="0" w:space="0" w:color="auto"/>
        <w:left w:val="none" w:sz="0" w:space="0" w:color="auto"/>
        <w:bottom w:val="none" w:sz="0" w:space="0" w:color="auto"/>
        <w:right w:val="none" w:sz="0" w:space="0" w:color="auto"/>
      </w:divBdr>
    </w:div>
    <w:div w:id="72707564">
      <w:marLeft w:val="0"/>
      <w:marRight w:val="0"/>
      <w:marTop w:val="0"/>
      <w:marBottom w:val="0"/>
      <w:divBdr>
        <w:top w:val="none" w:sz="0" w:space="0" w:color="auto"/>
        <w:left w:val="none" w:sz="0" w:space="0" w:color="auto"/>
        <w:bottom w:val="none" w:sz="0" w:space="0" w:color="auto"/>
        <w:right w:val="none" w:sz="0" w:space="0" w:color="auto"/>
      </w:divBdr>
    </w:div>
    <w:div w:id="73087026">
      <w:marLeft w:val="0"/>
      <w:marRight w:val="0"/>
      <w:marTop w:val="0"/>
      <w:marBottom w:val="0"/>
      <w:divBdr>
        <w:top w:val="none" w:sz="0" w:space="0" w:color="auto"/>
        <w:left w:val="none" w:sz="0" w:space="0" w:color="auto"/>
        <w:bottom w:val="none" w:sz="0" w:space="0" w:color="auto"/>
        <w:right w:val="none" w:sz="0" w:space="0" w:color="auto"/>
      </w:divBdr>
    </w:div>
    <w:div w:id="73816920">
      <w:marLeft w:val="0"/>
      <w:marRight w:val="0"/>
      <w:marTop w:val="0"/>
      <w:marBottom w:val="0"/>
      <w:divBdr>
        <w:top w:val="none" w:sz="0" w:space="0" w:color="auto"/>
        <w:left w:val="none" w:sz="0" w:space="0" w:color="auto"/>
        <w:bottom w:val="none" w:sz="0" w:space="0" w:color="auto"/>
        <w:right w:val="none" w:sz="0" w:space="0" w:color="auto"/>
      </w:divBdr>
    </w:div>
    <w:div w:id="74015798">
      <w:marLeft w:val="0"/>
      <w:marRight w:val="0"/>
      <w:marTop w:val="0"/>
      <w:marBottom w:val="0"/>
      <w:divBdr>
        <w:top w:val="none" w:sz="0" w:space="0" w:color="auto"/>
        <w:left w:val="none" w:sz="0" w:space="0" w:color="auto"/>
        <w:bottom w:val="none" w:sz="0" w:space="0" w:color="auto"/>
        <w:right w:val="none" w:sz="0" w:space="0" w:color="auto"/>
      </w:divBdr>
    </w:div>
    <w:div w:id="75565837">
      <w:marLeft w:val="0"/>
      <w:marRight w:val="0"/>
      <w:marTop w:val="0"/>
      <w:marBottom w:val="0"/>
      <w:divBdr>
        <w:top w:val="none" w:sz="0" w:space="0" w:color="auto"/>
        <w:left w:val="none" w:sz="0" w:space="0" w:color="auto"/>
        <w:bottom w:val="none" w:sz="0" w:space="0" w:color="auto"/>
        <w:right w:val="none" w:sz="0" w:space="0" w:color="auto"/>
      </w:divBdr>
    </w:div>
    <w:div w:id="79176785">
      <w:marLeft w:val="0"/>
      <w:marRight w:val="0"/>
      <w:marTop w:val="0"/>
      <w:marBottom w:val="0"/>
      <w:divBdr>
        <w:top w:val="none" w:sz="0" w:space="0" w:color="auto"/>
        <w:left w:val="none" w:sz="0" w:space="0" w:color="auto"/>
        <w:bottom w:val="none" w:sz="0" w:space="0" w:color="auto"/>
        <w:right w:val="none" w:sz="0" w:space="0" w:color="auto"/>
      </w:divBdr>
    </w:div>
    <w:div w:id="79642878">
      <w:bodyDiv w:val="1"/>
      <w:marLeft w:val="0"/>
      <w:marRight w:val="0"/>
      <w:marTop w:val="0"/>
      <w:marBottom w:val="0"/>
      <w:divBdr>
        <w:top w:val="none" w:sz="0" w:space="0" w:color="auto"/>
        <w:left w:val="none" w:sz="0" w:space="0" w:color="auto"/>
        <w:bottom w:val="none" w:sz="0" w:space="0" w:color="auto"/>
        <w:right w:val="none" w:sz="0" w:space="0" w:color="auto"/>
      </w:divBdr>
    </w:div>
    <w:div w:id="84543172">
      <w:marLeft w:val="0"/>
      <w:marRight w:val="0"/>
      <w:marTop w:val="0"/>
      <w:marBottom w:val="0"/>
      <w:divBdr>
        <w:top w:val="none" w:sz="0" w:space="0" w:color="auto"/>
        <w:left w:val="none" w:sz="0" w:space="0" w:color="auto"/>
        <w:bottom w:val="none" w:sz="0" w:space="0" w:color="auto"/>
        <w:right w:val="none" w:sz="0" w:space="0" w:color="auto"/>
      </w:divBdr>
    </w:div>
    <w:div w:id="86392528">
      <w:bodyDiv w:val="1"/>
      <w:marLeft w:val="0"/>
      <w:marRight w:val="0"/>
      <w:marTop w:val="0"/>
      <w:marBottom w:val="0"/>
      <w:divBdr>
        <w:top w:val="none" w:sz="0" w:space="0" w:color="auto"/>
        <w:left w:val="none" w:sz="0" w:space="0" w:color="auto"/>
        <w:bottom w:val="none" w:sz="0" w:space="0" w:color="auto"/>
        <w:right w:val="none" w:sz="0" w:space="0" w:color="auto"/>
      </w:divBdr>
    </w:div>
    <w:div w:id="87776563">
      <w:marLeft w:val="0"/>
      <w:marRight w:val="0"/>
      <w:marTop w:val="0"/>
      <w:marBottom w:val="0"/>
      <w:divBdr>
        <w:top w:val="none" w:sz="0" w:space="0" w:color="auto"/>
        <w:left w:val="none" w:sz="0" w:space="0" w:color="auto"/>
        <w:bottom w:val="none" w:sz="0" w:space="0" w:color="auto"/>
        <w:right w:val="none" w:sz="0" w:space="0" w:color="auto"/>
      </w:divBdr>
    </w:div>
    <w:div w:id="90665698">
      <w:marLeft w:val="0"/>
      <w:marRight w:val="0"/>
      <w:marTop w:val="0"/>
      <w:marBottom w:val="0"/>
      <w:divBdr>
        <w:top w:val="none" w:sz="0" w:space="0" w:color="auto"/>
        <w:left w:val="none" w:sz="0" w:space="0" w:color="auto"/>
        <w:bottom w:val="none" w:sz="0" w:space="0" w:color="auto"/>
        <w:right w:val="none" w:sz="0" w:space="0" w:color="auto"/>
      </w:divBdr>
    </w:div>
    <w:div w:id="91821141">
      <w:marLeft w:val="0"/>
      <w:marRight w:val="0"/>
      <w:marTop w:val="0"/>
      <w:marBottom w:val="0"/>
      <w:divBdr>
        <w:top w:val="none" w:sz="0" w:space="0" w:color="auto"/>
        <w:left w:val="none" w:sz="0" w:space="0" w:color="auto"/>
        <w:bottom w:val="none" w:sz="0" w:space="0" w:color="auto"/>
        <w:right w:val="none" w:sz="0" w:space="0" w:color="auto"/>
      </w:divBdr>
    </w:div>
    <w:div w:id="93015817">
      <w:marLeft w:val="0"/>
      <w:marRight w:val="0"/>
      <w:marTop w:val="0"/>
      <w:marBottom w:val="0"/>
      <w:divBdr>
        <w:top w:val="none" w:sz="0" w:space="0" w:color="auto"/>
        <w:left w:val="none" w:sz="0" w:space="0" w:color="auto"/>
        <w:bottom w:val="none" w:sz="0" w:space="0" w:color="auto"/>
        <w:right w:val="none" w:sz="0" w:space="0" w:color="auto"/>
      </w:divBdr>
    </w:div>
    <w:div w:id="98306726">
      <w:marLeft w:val="0"/>
      <w:marRight w:val="0"/>
      <w:marTop w:val="0"/>
      <w:marBottom w:val="0"/>
      <w:divBdr>
        <w:top w:val="none" w:sz="0" w:space="0" w:color="auto"/>
        <w:left w:val="none" w:sz="0" w:space="0" w:color="auto"/>
        <w:bottom w:val="none" w:sz="0" w:space="0" w:color="auto"/>
        <w:right w:val="none" w:sz="0" w:space="0" w:color="auto"/>
      </w:divBdr>
    </w:div>
    <w:div w:id="98379515">
      <w:marLeft w:val="0"/>
      <w:marRight w:val="0"/>
      <w:marTop w:val="0"/>
      <w:marBottom w:val="0"/>
      <w:divBdr>
        <w:top w:val="none" w:sz="0" w:space="0" w:color="auto"/>
        <w:left w:val="none" w:sz="0" w:space="0" w:color="auto"/>
        <w:bottom w:val="none" w:sz="0" w:space="0" w:color="auto"/>
        <w:right w:val="none" w:sz="0" w:space="0" w:color="auto"/>
      </w:divBdr>
    </w:div>
    <w:div w:id="98532901">
      <w:marLeft w:val="0"/>
      <w:marRight w:val="0"/>
      <w:marTop w:val="0"/>
      <w:marBottom w:val="0"/>
      <w:divBdr>
        <w:top w:val="none" w:sz="0" w:space="0" w:color="auto"/>
        <w:left w:val="none" w:sz="0" w:space="0" w:color="auto"/>
        <w:bottom w:val="none" w:sz="0" w:space="0" w:color="auto"/>
        <w:right w:val="none" w:sz="0" w:space="0" w:color="auto"/>
      </w:divBdr>
    </w:div>
    <w:div w:id="99956083">
      <w:marLeft w:val="0"/>
      <w:marRight w:val="0"/>
      <w:marTop w:val="0"/>
      <w:marBottom w:val="0"/>
      <w:divBdr>
        <w:top w:val="none" w:sz="0" w:space="0" w:color="auto"/>
        <w:left w:val="none" w:sz="0" w:space="0" w:color="auto"/>
        <w:bottom w:val="none" w:sz="0" w:space="0" w:color="auto"/>
        <w:right w:val="none" w:sz="0" w:space="0" w:color="auto"/>
      </w:divBdr>
    </w:div>
    <w:div w:id="100419265">
      <w:marLeft w:val="0"/>
      <w:marRight w:val="0"/>
      <w:marTop w:val="0"/>
      <w:marBottom w:val="0"/>
      <w:divBdr>
        <w:top w:val="none" w:sz="0" w:space="0" w:color="auto"/>
        <w:left w:val="none" w:sz="0" w:space="0" w:color="auto"/>
        <w:bottom w:val="none" w:sz="0" w:space="0" w:color="auto"/>
        <w:right w:val="none" w:sz="0" w:space="0" w:color="auto"/>
      </w:divBdr>
    </w:div>
    <w:div w:id="101340063">
      <w:marLeft w:val="0"/>
      <w:marRight w:val="0"/>
      <w:marTop w:val="0"/>
      <w:marBottom w:val="0"/>
      <w:divBdr>
        <w:top w:val="none" w:sz="0" w:space="0" w:color="auto"/>
        <w:left w:val="none" w:sz="0" w:space="0" w:color="auto"/>
        <w:bottom w:val="none" w:sz="0" w:space="0" w:color="auto"/>
        <w:right w:val="none" w:sz="0" w:space="0" w:color="auto"/>
      </w:divBdr>
    </w:div>
    <w:div w:id="101847156">
      <w:marLeft w:val="0"/>
      <w:marRight w:val="0"/>
      <w:marTop w:val="0"/>
      <w:marBottom w:val="0"/>
      <w:divBdr>
        <w:top w:val="none" w:sz="0" w:space="0" w:color="auto"/>
        <w:left w:val="none" w:sz="0" w:space="0" w:color="auto"/>
        <w:bottom w:val="none" w:sz="0" w:space="0" w:color="auto"/>
        <w:right w:val="none" w:sz="0" w:space="0" w:color="auto"/>
      </w:divBdr>
    </w:div>
    <w:div w:id="104812321">
      <w:marLeft w:val="0"/>
      <w:marRight w:val="0"/>
      <w:marTop w:val="0"/>
      <w:marBottom w:val="0"/>
      <w:divBdr>
        <w:top w:val="none" w:sz="0" w:space="0" w:color="auto"/>
        <w:left w:val="none" w:sz="0" w:space="0" w:color="auto"/>
        <w:bottom w:val="none" w:sz="0" w:space="0" w:color="auto"/>
        <w:right w:val="none" w:sz="0" w:space="0" w:color="auto"/>
      </w:divBdr>
    </w:div>
    <w:div w:id="105198876">
      <w:marLeft w:val="0"/>
      <w:marRight w:val="0"/>
      <w:marTop w:val="0"/>
      <w:marBottom w:val="0"/>
      <w:divBdr>
        <w:top w:val="none" w:sz="0" w:space="0" w:color="auto"/>
        <w:left w:val="none" w:sz="0" w:space="0" w:color="auto"/>
        <w:bottom w:val="none" w:sz="0" w:space="0" w:color="auto"/>
        <w:right w:val="none" w:sz="0" w:space="0" w:color="auto"/>
      </w:divBdr>
    </w:div>
    <w:div w:id="105544356">
      <w:marLeft w:val="0"/>
      <w:marRight w:val="0"/>
      <w:marTop w:val="0"/>
      <w:marBottom w:val="0"/>
      <w:divBdr>
        <w:top w:val="none" w:sz="0" w:space="0" w:color="auto"/>
        <w:left w:val="none" w:sz="0" w:space="0" w:color="auto"/>
        <w:bottom w:val="none" w:sz="0" w:space="0" w:color="auto"/>
        <w:right w:val="none" w:sz="0" w:space="0" w:color="auto"/>
      </w:divBdr>
    </w:div>
    <w:div w:id="108547394">
      <w:marLeft w:val="0"/>
      <w:marRight w:val="0"/>
      <w:marTop w:val="0"/>
      <w:marBottom w:val="0"/>
      <w:divBdr>
        <w:top w:val="none" w:sz="0" w:space="0" w:color="auto"/>
        <w:left w:val="none" w:sz="0" w:space="0" w:color="auto"/>
        <w:bottom w:val="none" w:sz="0" w:space="0" w:color="auto"/>
        <w:right w:val="none" w:sz="0" w:space="0" w:color="auto"/>
      </w:divBdr>
    </w:div>
    <w:div w:id="109518579">
      <w:marLeft w:val="0"/>
      <w:marRight w:val="0"/>
      <w:marTop w:val="0"/>
      <w:marBottom w:val="0"/>
      <w:divBdr>
        <w:top w:val="none" w:sz="0" w:space="0" w:color="auto"/>
        <w:left w:val="none" w:sz="0" w:space="0" w:color="auto"/>
        <w:bottom w:val="none" w:sz="0" w:space="0" w:color="auto"/>
        <w:right w:val="none" w:sz="0" w:space="0" w:color="auto"/>
      </w:divBdr>
    </w:div>
    <w:div w:id="112529295">
      <w:bodyDiv w:val="1"/>
      <w:marLeft w:val="0"/>
      <w:marRight w:val="0"/>
      <w:marTop w:val="0"/>
      <w:marBottom w:val="0"/>
      <w:divBdr>
        <w:top w:val="none" w:sz="0" w:space="0" w:color="auto"/>
        <w:left w:val="none" w:sz="0" w:space="0" w:color="auto"/>
        <w:bottom w:val="none" w:sz="0" w:space="0" w:color="auto"/>
        <w:right w:val="none" w:sz="0" w:space="0" w:color="auto"/>
      </w:divBdr>
    </w:div>
    <w:div w:id="112674823">
      <w:marLeft w:val="0"/>
      <w:marRight w:val="0"/>
      <w:marTop w:val="0"/>
      <w:marBottom w:val="0"/>
      <w:divBdr>
        <w:top w:val="none" w:sz="0" w:space="0" w:color="auto"/>
        <w:left w:val="none" w:sz="0" w:space="0" w:color="auto"/>
        <w:bottom w:val="none" w:sz="0" w:space="0" w:color="auto"/>
        <w:right w:val="none" w:sz="0" w:space="0" w:color="auto"/>
      </w:divBdr>
    </w:div>
    <w:div w:id="115879591">
      <w:marLeft w:val="0"/>
      <w:marRight w:val="0"/>
      <w:marTop w:val="0"/>
      <w:marBottom w:val="0"/>
      <w:divBdr>
        <w:top w:val="none" w:sz="0" w:space="0" w:color="auto"/>
        <w:left w:val="none" w:sz="0" w:space="0" w:color="auto"/>
        <w:bottom w:val="none" w:sz="0" w:space="0" w:color="auto"/>
        <w:right w:val="none" w:sz="0" w:space="0" w:color="auto"/>
      </w:divBdr>
    </w:div>
    <w:div w:id="117071513">
      <w:marLeft w:val="0"/>
      <w:marRight w:val="0"/>
      <w:marTop w:val="0"/>
      <w:marBottom w:val="0"/>
      <w:divBdr>
        <w:top w:val="none" w:sz="0" w:space="0" w:color="auto"/>
        <w:left w:val="none" w:sz="0" w:space="0" w:color="auto"/>
        <w:bottom w:val="none" w:sz="0" w:space="0" w:color="auto"/>
        <w:right w:val="none" w:sz="0" w:space="0" w:color="auto"/>
      </w:divBdr>
    </w:div>
    <w:div w:id="118382800">
      <w:marLeft w:val="0"/>
      <w:marRight w:val="0"/>
      <w:marTop w:val="0"/>
      <w:marBottom w:val="0"/>
      <w:divBdr>
        <w:top w:val="none" w:sz="0" w:space="0" w:color="auto"/>
        <w:left w:val="none" w:sz="0" w:space="0" w:color="auto"/>
        <w:bottom w:val="none" w:sz="0" w:space="0" w:color="auto"/>
        <w:right w:val="none" w:sz="0" w:space="0" w:color="auto"/>
      </w:divBdr>
    </w:div>
    <w:div w:id="118495373">
      <w:marLeft w:val="0"/>
      <w:marRight w:val="0"/>
      <w:marTop w:val="0"/>
      <w:marBottom w:val="0"/>
      <w:divBdr>
        <w:top w:val="none" w:sz="0" w:space="0" w:color="auto"/>
        <w:left w:val="none" w:sz="0" w:space="0" w:color="auto"/>
        <w:bottom w:val="none" w:sz="0" w:space="0" w:color="auto"/>
        <w:right w:val="none" w:sz="0" w:space="0" w:color="auto"/>
      </w:divBdr>
    </w:div>
    <w:div w:id="120072515">
      <w:marLeft w:val="0"/>
      <w:marRight w:val="0"/>
      <w:marTop w:val="0"/>
      <w:marBottom w:val="0"/>
      <w:divBdr>
        <w:top w:val="none" w:sz="0" w:space="0" w:color="auto"/>
        <w:left w:val="none" w:sz="0" w:space="0" w:color="auto"/>
        <w:bottom w:val="none" w:sz="0" w:space="0" w:color="auto"/>
        <w:right w:val="none" w:sz="0" w:space="0" w:color="auto"/>
      </w:divBdr>
    </w:div>
    <w:div w:id="122121173">
      <w:marLeft w:val="0"/>
      <w:marRight w:val="0"/>
      <w:marTop w:val="0"/>
      <w:marBottom w:val="0"/>
      <w:divBdr>
        <w:top w:val="none" w:sz="0" w:space="0" w:color="auto"/>
        <w:left w:val="none" w:sz="0" w:space="0" w:color="auto"/>
        <w:bottom w:val="none" w:sz="0" w:space="0" w:color="auto"/>
        <w:right w:val="none" w:sz="0" w:space="0" w:color="auto"/>
      </w:divBdr>
    </w:div>
    <w:div w:id="123695987">
      <w:bodyDiv w:val="1"/>
      <w:marLeft w:val="0"/>
      <w:marRight w:val="0"/>
      <w:marTop w:val="0"/>
      <w:marBottom w:val="0"/>
      <w:divBdr>
        <w:top w:val="none" w:sz="0" w:space="0" w:color="auto"/>
        <w:left w:val="none" w:sz="0" w:space="0" w:color="auto"/>
        <w:bottom w:val="none" w:sz="0" w:space="0" w:color="auto"/>
        <w:right w:val="none" w:sz="0" w:space="0" w:color="auto"/>
      </w:divBdr>
    </w:div>
    <w:div w:id="125196698">
      <w:marLeft w:val="0"/>
      <w:marRight w:val="0"/>
      <w:marTop w:val="0"/>
      <w:marBottom w:val="0"/>
      <w:divBdr>
        <w:top w:val="none" w:sz="0" w:space="0" w:color="auto"/>
        <w:left w:val="none" w:sz="0" w:space="0" w:color="auto"/>
        <w:bottom w:val="none" w:sz="0" w:space="0" w:color="auto"/>
        <w:right w:val="none" w:sz="0" w:space="0" w:color="auto"/>
      </w:divBdr>
    </w:div>
    <w:div w:id="126093296">
      <w:marLeft w:val="0"/>
      <w:marRight w:val="0"/>
      <w:marTop w:val="0"/>
      <w:marBottom w:val="0"/>
      <w:divBdr>
        <w:top w:val="none" w:sz="0" w:space="0" w:color="auto"/>
        <w:left w:val="none" w:sz="0" w:space="0" w:color="auto"/>
        <w:bottom w:val="none" w:sz="0" w:space="0" w:color="auto"/>
        <w:right w:val="none" w:sz="0" w:space="0" w:color="auto"/>
      </w:divBdr>
    </w:div>
    <w:div w:id="127626902">
      <w:marLeft w:val="0"/>
      <w:marRight w:val="0"/>
      <w:marTop w:val="0"/>
      <w:marBottom w:val="0"/>
      <w:divBdr>
        <w:top w:val="none" w:sz="0" w:space="0" w:color="auto"/>
        <w:left w:val="none" w:sz="0" w:space="0" w:color="auto"/>
        <w:bottom w:val="none" w:sz="0" w:space="0" w:color="auto"/>
        <w:right w:val="none" w:sz="0" w:space="0" w:color="auto"/>
      </w:divBdr>
    </w:div>
    <w:div w:id="131364995">
      <w:marLeft w:val="0"/>
      <w:marRight w:val="0"/>
      <w:marTop w:val="0"/>
      <w:marBottom w:val="0"/>
      <w:divBdr>
        <w:top w:val="none" w:sz="0" w:space="0" w:color="auto"/>
        <w:left w:val="none" w:sz="0" w:space="0" w:color="auto"/>
        <w:bottom w:val="none" w:sz="0" w:space="0" w:color="auto"/>
        <w:right w:val="none" w:sz="0" w:space="0" w:color="auto"/>
      </w:divBdr>
    </w:div>
    <w:div w:id="134881041">
      <w:bodyDiv w:val="1"/>
      <w:marLeft w:val="0"/>
      <w:marRight w:val="0"/>
      <w:marTop w:val="0"/>
      <w:marBottom w:val="0"/>
      <w:divBdr>
        <w:top w:val="none" w:sz="0" w:space="0" w:color="auto"/>
        <w:left w:val="none" w:sz="0" w:space="0" w:color="auto"/>
        <w:bottom w:val="none" w:sz="0" w:space="0" w:color="auto"/>
        <w:right w:val="none" w:sz="0" w:space="0" w:color="auto"/>
      </w:divBdr>
    </w:div>
    <w:div w:id="135267996">
      <w:marLeft w:val="0"/>
      <w:marRight w:val="0"/>
      <w:marTop w:val="0"/>
      <w:marBottom w:val="0"/>
      <w:divBdr>
        <w:top w:val="none" w:sz="0" w:space="0" w:color="auto"/>
        <w:left w:val="none" w:sz="0" w:space="0" w:color="auto"/>
        <w:bottom w:val="none" w:sz="0" w:space="0" w:color="auto"/>
        <w:right w:val="none" w:sz="0" w:space="0" w:color="auto"/>
      </w:divBdr>
    </w:div>
    <w:div w:id="138766496">
      <w:marLeft w:val="0"/>
      <w:marRight w:val="0"/>
      <w:marTop w:val="0"/>
      <w:marBottom w:val="0"/>
      <w:divBdr>
        <w:top w:val="none" w:sz="0" w:space="0" w:color="auto"/>
        <w:left w:val="none" w:sz="0" w:space="0" w:color="auto"/>
        <w:bottom w:val="none" w:sz="0" w:space="0" w:color="auto"/>
        <w:right w:val="none" w:sz="0" w:space="0" w:color="auto"/>
      </w:divBdr>
    </w:div>
    <w:div w:id="139539538">
      <w:marLeft w:val="0"/>
      <w:marRight w:val="0"/>
      <w:marTop w:val="0"/>
      <w:marBottom w:val="0"/>
      <w:divBdr>
        <w:top w:val="none" w:sz="0" w:space="0" w:color="auto"/>
        <w:left w:val="none" w:sz="0" w:space="0" w:color="auto"/>
        <w:bottom w:val="none" w:sz="0" w:space="0" w:color="auto"/>
        <w:right w:val="none" w:sz="0" w:space="0" w:color="auto"/>
      </w:divBdr>
    </w:div>
    <w:div w:id="140343635">
      <w:marLeft w:val="0"/>
      <w:marRight w:val="0"/>
      <w:marTop w:val="0"/>
      <w:marBottom w:val="0"/>
      <w:divBdr>
        <w:top w:val="none" w:sz="0" w:space="0" w:color="auto"/>
        <w:left w:val="none" w:sz="0" w:space="0" w:color="auto"/>
        <w:bottom w:val="none" w:sz="0" w:space="0" w:color="auto"/>
        <w:right w:val="none" w:sz="0" w:space="0" w:color="auto"/>
      </w:divBdr>
    </w:div>
    <w:div w:id="140461012">
      <w:marLeft w:val="0"/>
      <w:marRight w:val="0"/>
      <w:marTop w:val="0"/>
      <w:marBottom w:val="0"/>
      <w:divBdr>
        <w:top w:val="none" w:sz="0" w:space="0" w:color="auto"/>
        <w:left w:val="none" w:sz="0" w:space="0" w:color="auto"/>
        <w:bottom w:val="none" w:sz="0" w:space="0" w:color="auto"/>
        <w:right w:val="none" w:sz="0" w:space="0" w:color="auto"/>
      </w:divBdr>
    </w:div>
    <w:div w:id="141361356">
      <w:marLeft w:val="0"/>
      <w:marRight w:val="0"/>
      <w:marTop w:val="0"/>
      <w:marBottom w:val="0"/>
      <w:divBdr>
        <w:top w:val="none" w:sz="0" w:space="0" w:color="auto"/>
        <w:left w:val="none" w:sz="0" w:space="0" w:color="auto"/>
        <w:bottom w:val="none" w:sz="0" w:space="0" w:color="auto"/>
        <w:right w:val="none" w:sz="0" w:space="0" w:color="auto"/>
      </w:divBdr>
    </w:div>
    <w:div w:id="141704653">
      <w:marLeft w:val="0"/>
      <w:marRight w:val="0"/>
      <w:marTop w:val="0"/>
      <w:marBottom w:val="0"/>
      <w:divBdr>
        <w:top w:val="none" w:sz="0" w:space="0" w:color="auto"/>
        <w:left w:val="none" w:sz="0" w:space="0" w:color="auto"/>
        <w:bottom w:val="none" w:sz="0" w:space="0" w:color="auto"/>
        <w:right w:val="none" w:sz="0" w:space="0" w:color="auto"/>
      </w:divBdr>
    </w:div>
    <w:div w:id="141898376">
      <w:marLeft w:val="0"/>
      <w:marRight w:val="0"/>
      <w:marTop w:val="0"/>
      <w:marBottom w:val="0"/>
      <w:divBdr>
        <w:top w:val="none" w:sz="0" w:space="0" w:color="auto"/>
        <w:left w:val="none" w:sz="0" w:space="0" w:color="auto"/>
        <w:bottom w:val="none" w:sz="0" w:space="0" w:color="auto"/>
        <w:right w:val="none" w:sz="0" w:space="0" w:color="auto"/>
      </w:divBdr>
    </w:div>
    <w:div w:id="143744578">
      <w:marLeft w:val="0"/>
      <w:marRight w:val="0"/>
      <w:marTop w:val="0"/>
      <w:marBottom w:val="0"/>
      <w:divBdr>
        <w:top w:val="none" w:sz="0" w:space="0" w:color="auto"/>
        <w:left w:val="none" w:sz="0" w:space="0" w:color="auto"/>
        <w:bottom w:val="none" w:sz="0" w:space="0" w:color="auto"/>
        <w:right w:val="none" w:sz="0" w:space="0" w:color="auto"/>
      </w:divBdr>
    </w:div>
    <w:div w:id="145754622">
      <w:marLeft w:val="0"/>
      <w:marRight w:val="0"/>
      <w:marTop w:val="0"/>
      <w:marBottom w:val="0"/>
      <w:divBdr>
        <w:top w:val="none" w:sz="0" w:space="0" w:color="auto"/>
        <w:left w:val="none" w:sz="0" w:space="0" w:color="auto"/>
        <w:bottom w:val="none" w:sz="0" w:space="0" w:color="auto"/>
        <w:right w:val="none" w:sz="0" w:space="0" w:color="auto"/>
      </w:divBdr>
    </w:div>
    <w:div w:id="151800839">
      <w:marLeft w:val="0"/>
      <w:marRight w:val="0"/>
      <w:marTop w:val="0"/>
      <w:marBottom w:val="0"/>
      <w:divBdr>
        <w:top w:val="none" w:sz="0" w:space="0" w:color="auto"/>
        <w:left w:val="none" w:sz="0" w:space="0" w:color="auto"/>
        <w:bottom w:val="none" w:sz="0" w:space="0" w:color="auto"/>
        <w:right w:val="none" w:sz="0" w:space="0" w:color="auto"/>
      </w:divBdr>
    </w:div>
    <w:div w:id="152911548">
      <w:marLeft w:val="0"/>
      <w:marRight w:val="0"/>
      <w:marTop w:val="0"/>
      <w:marBottom w:val="0"/>
      <w:divBdr>
        <w:top w:val="none" w:sz="0" w:space="0" w:color="auto"/>
        <w:left w:val="none" w:sz="0" w:space="0" w:color="auto"/>
        <w:bottom w:val="none" w:sz="0" w:space="0" w:color="auto"/>
        <w:right w:val="none" w:sz="0" w:space="0" w:color="auto"/>
      </w:divBdr>
    </w:div>
    <w:div w:id="153616551">
      <w:marLeft w:val="0"/>
      <w:marRight w:val="0"/>
      <w:marTop w:val="0"/>
      <w:marBottom w:val="0"/>
      <w:divBdr>
        <w:top w:val="none" w:sz="0" w:space="0" w:color="auto"/>
        <w:left w:val="none" w:sz="0" w:space="0" w:color="auto"/>
        <w:bottom w:val="none" w:sz="0" w:space="0" w:color="auto"/>
        <w:right w:val="none" w:sz="0" w:space="0" w:color="auto"/>
      </w:divBdr>
    </w:div>
    <w:div w:id="154348135">
      <w:marLeft w:val="0"/>
      <w:marRight w:val="0"/>
      <w:marTop w:val="0"/>
      <w:marBottom w:val="0"/>
      <w:divBdr>
        <w:top w:val="none" w:sz="0" w:space="0" w:color="auto"/>
        <w:left w:val="none" w:sz="0" w:space="0" w:color="auto"/>
        <w:bottom w:val="none" w:sz="0" w:space="0" w:color="auto"/>
        <w:right w:val="none" w:sz="0" w:space="0" w:color="auto"/>
      </w:divBdr>
    </w:div>
    <w:div w:id="155148464">
      <w:marLeft w:val="0"/>
      <w:marRight w:val="0"/>
      <w:marTop w:val="0"/>
      <w:marBottom w:val="0"/>
      <w:divBdr>
        <w:top w:val="none" w:sz="0" w:space="0" w:color="auto"/>
        <w:left w:val="none" w:sz="0" w:space="0" w:color="auto"/>
        <w:bottom w:val="none" w:sz="0" w:space="0" w:color="auto"/>
        <w:right w:val="none" w:sz="0" w:space="0" w:color="auto"/>
      </w:divBdr>
    </w:div>
    <w:div w:id="161356481">
      <w:marLeft w:val="0"/>
      <w:marRight w:val="0"/>
      <w:marTop w:val="0"/>
      <w:marBottom w:val="0"/>
      <w:divBdr>
        <w:top w:val="none" w:sz="0" w:space="0" w:color="auto"/>
        <w:left w:val="none" w:sz="0" w:space="0" w:color="auto"/>
        <w:bottom w:val="none" w:sz="0" w:space="0" w:color="auto"/>
        <w:right w:val="none" w:sz="0" w:space="0" w:color="auto"/>
      </w:divBdr>
    </w:div>
    <w:div w:id="161363249">
      <w:marLeft w:val="0"/>
      <w:marRight w:val="0"/>
      <w:marTop w:val="0"/>
      <w:marBottom w:val="0"/>
      <w:divBdr>
        <w:top w:val="none" w:sz="0" w:space="0" w:color="auto"/>
        <w:left w:val="none" w:sz="0" w:space="0" w:color="auto"/>
        <w:bottom w:val="none" w:sz="0" w:space="0" w:color="auto"/>
        <w:right w:val="none" w:sz="0" w:space="0" w:color="auto"/>
      </w:divBdr>
    </w:div>
    <w:div w:id="162819646">
      <w:marLeft w:val="0"/>
      <w:marRight w:val="0"/>
      <w:marTop w:val="0"/>
      <w:marBottom w:val="0"/>
      <w:divBdr>
        <w:top w:val="none" w:sz="0" w:space="0" w:color="auto"/>
        <w:left w:val="none" w:sz="0" w:space="0" w:color="auto"/>
        <w:bottom w:val="none" w:sz="0" w:space="0" w:color="auto"/>
        <w:right w:val="none" w:sz="0" w:space="0" w:color="auto"/>
      </w:divBdr>
    </w:div>
    <w:div w:id="165903073">
      <w:marLeft w:val="0"/>
      <w:marRight w:val="0"/>
      <w:marTop w:val="0"/>
      <w:marBottom w:val="0"/>
      <w:divBdr>
        <w:top w:val="none" w:sz="0" w:space="0" w:color="auto"/>
        <w:left w:val="none" w:sz="0" w:space="0" w:color="auto"/>
        <w:bottom w:val="none" w:sz="0" w:space="0" w:color="auto"/>
        <w:right w:val="none" w:sz="0" w:space="0" w:color="auto"/>
      </w:divBdr>
    </w:div>
    <w:div w:id="167330826">
      <w:marLeft w:val="0"/>
      <w:marRight w:val="0"/>
      <w:marTop w:val="0"/>
      <w:marBottom w:val="0"/>
      <w:divBdr>
        <w:top w:val="none" w:sz="0" w:space="0" w:color="auto"/>
        <w:left w:val="none" w:sz="0" w:space="0" w:color="auto"/>
        <w:bottom w:val="none" w:sz="0" w:space="0" w:color="auto"/>
        <w:right w:val="none" w:sz="0" w:space="0" w:color="auto"/>
      </w:divBdr>
    </w:div>
    <w:div w:id="171185786">
      <w:marLeft w:val="0"/>
      <w:marRight w:val="0"/>
      <w:marTop w:val="0"/>
      <w:marBottom w:val="0"/>
      <w:divBdr>
        <w:top w:val="none" w:sz="0" w:space="0" w:color="auto"/>
        <w:left w:val="none" w:sz="0" w:space="0" w:color="auto"/>
        <w:bottom w:val="none" w:sz="0" w:space="0" w:color="auto"/>
        <w:right w:val="none" w:sz="0" w:space="0" w:color="auto"/>
      </w:divBdr>
    </w:div>
    <w:div w:id="171605594">
      <w:marLeft w:val="0"/>
      <w:marRight w:val="0"/>
      <w:marTop w:val="0"/>
      <w:marBottom w:val="0"/>
      <w:divBdr>
        <w:top w:val="none" w:sz="0" w:space="0" w:color="auto"/>
        <w:left w:val="none" w:sz="0" w:space="0" w:color="auto"/>
        <w:bottom w:val="none" w:sz="0" w:space="0" w:color="auto"/>
        <w:right w:val="none" w:sz="0" w:space="0" w:color="auto"/>
      </w:divBdr>
    </w:div>
    <w:div w:id="172309731">
      <w:bodyDiv w:val="1"/>
      <w:marLeft w:val="0"/>
      <w:marRight w:val="0"/>
      <w:marTop w:val="0"/>
      <w:marBottom w:val="0"/>
      <w:divBdr>
        <w:top w:val="none" w:sz="0" w:space="0" w:color="auto"/>
        <w:left w:val="none" w:sz="0" w:space="0" w:color="auto"/>
        <w:bottom w:val="none" w:sz="0" w:space="0" w:color="auto"/>
        <w:right w:val="none" w:sz="0" w:space="0" w:color="auto"/>
      </w:divBdr>
    </w:div>
    <w:div w:id="172690744">
      <w:marLeft w:val="0"/>
      <w:marRight w:val="0"/>
      <w:marTop w:val="0"/>
      <w:marBottom w:val="0"/>
      <w:divBdr>
        <w:top w:val="none" w:sz="0" w:space="0" w:color="auto"/>
        <w:left w:val="none" w:sz="0" w:space="0" w:color="auto"/>
        <w:bottom w:val="none" w:sz="0" w:space="0" w:color="auto"/>
        <w:right w:val="none" w:sz="0" w:space="0" w:color="auto"/>
      </w:divBdr>
    </w:div>
    <w:div w:id="172964474">
      <w:marLeft w:val="0"/>
      <w:marRight w:val="0"/>
      <w:marTop w:val="0"/>
      <w:marBottom w:val="0"/>
      <w:divBdr>
        <w:top w:val="none" w:sz="0" w:space="0" w:color="auto"/>
        <w:left w:val="none" w:sz="0" w:space="0" w:color="auto"/>
        <w:bottom w:val="none" w:sz="0" w:space="0" w:color="auto"/>
        <w:right w:val="none" w:sz="0" w:space="0" w:color="auto"/>
      </w:divBdr>
    </w:div>
    <w:div w:id="176120066">
      <w:marLeft w:val="0"/>
      <w:marRight w:val="0"/>
      <w:marTop w:val="0"/>
      <w:marBottom w:val="0"/>
      <w:divBdr>
        <w:top w:val="none" w:sz="0" w:space="0" w:color="auto"/>
        <w:left w:val="none" w:sz="0" w:space="0" w:color="auto"/>
        <w:bottom w:val="none" w:sz="0" w:space="0" w:color="auto"/>
        <w:right w:val="none" w:sz="0" w:space="0" w:color="auto"/>
      </w:divBdr>
    </w:div>
    <w:div w:id="178617579">
      <w:marLeft w:val="0"/>
      <w:marRight w:val="0"/>
      <w:marTop w:val="0"/>
      <w:marBottom w:val="0"/>
      <w:divBdr>
        <w:top w:val="none" w:sz="0" w:space="0" w:color="auto"/>
        <w:left w:val="none" w:sz="0" w:space="0" w:color="auto"/>
        <w:bottom w:val="none" w:sz="0" w:space="0" w:color="auto"/>
        <w:right w:val="none" w:sz="0" w:space="0" w:color="auto"/>
      </w:divBdr>
    </w:div>
    <w:div w:id="180945518">
      <w:marLeft w:val="0"/>
      <w:marRight w:val="0"/>
      <w:marTop w:val="0"/>
      <w:marBottom w:val="0"/>
      <w:divBdr>
        <w:top w:val="none" w:sz="0" w:space="0" w:color="auto"/>
        <w:left w:val="none" w:sz="0" w:space="0" w:color="auto"/>
        <w:bottom w:val="none" w:sz="0" w:space="0" w:color="auto"/>
        <w:right w:val="none" w:sz="0" w:space="0" w:color="auto"/>
      </w:divBdr>
    </w:div>
    <w:div w:id="182716711">
      <w:marLeft w:val="0"/>
      <w:marRight w:val="0"/>
      <w:marTop w:val="0"/>
      <w:marBottom w:val="0"/>
      <w:divBdr>
        <w:top w:val="none" w:sz="0" w:space="0" w:color="auto"/>
        <w:left w:val="none" w:sz="0" w:space="0" w:color="auto"/>
        <w:bottom w:val="none" w:sz="0" w:space="0" w:color="auto"/>
        <w:right w:val="none" w:sz="0" w:space="0" w:color="auto"/>
      </w:divBdr>
    </w:div>
    <w:div w:id="183060140">
      <w:marLeft w:val="0"/>
      <w:marRight w:val="0"/>
      <w:marTop w:val="0"/>
      <w:marBottom w:val="0"/>
      <w:divBdr>
        <w:top w:val="none" w:sz="0" w:space="0" w:color="auto"/>
        <w:left w:val="none" w:sz="0" w:space="0" w:color="auto"/>
        <w:bottom w:val="none" w:sz="0" w:space="0" w:color="auto"/>
        <w:right w:val="none" w:sz="0" w:space="0" w:color="auto"/>
      </w:divBdr>
    </w:div>
    <w:div w:id="184028323">
      <w:marLeft w:val="0"/>
      <w:marRight w:val="0"/>
      <w:marTop w:val="0"/>
      <w:marBottom w:val="0"/>
      <w:divBdr>
        <w:top w:val="none" w:sz="0" w:space="0" w:color="auto"/>
        <w:left w:val="none" w:sz="0" w:space="0" w:color="auto"/>
        <w:bottom w:val="none" w:sz="0" w:space="0" w:color="auto"/>
        <w:right w:val="none" w:sz="0" w:space="0" w:color="auto"/>
      </w:divBdr>
    </w:div>
    <w:div w:id="184447185">
      <w:marLeft w:val="0"/>
      <w:marRight w:val="0"/>
      <w:marTop w:val="0"/>
      <w:marBottom w:val="0"/>
      <w:divBdr>
        <w:top w:val="none" w:sz="0" w:space="0" w:color="auto"/>
        <w:left w:val="none" w:sz="0" w:space="0" w:color="auto"/>
        <w:bottom w:val="none" w:sz="0" w:space="0" w:color="auto"/>
        <w:right w:val="none" w:sz="0" w:space="0" w:color="auto"/>
      </w:divBdr>
    </w:div>
    <w:div w:id="185873092">
      <w:marLeft w:val="0"/>
      <w:marRight w:val="0"/>
      <w:marTop w:val="0"/>
      <w:marBottom w:val="0"/>
      <w:divBdr>
        <w:top w:val="none" w:sz="0" w:space="0" w:color="auto"/>
        <w:left w:val="none" w:sz="0" w:space="0" w:color="auto"/>
        <w:bottom w:val="none" w:sz="0" w:space="0" w:color="auto"/>
        <w:right w:val="none" w:sz="0" w:space="0" w:color="auto"/>
      </w:divBdr>
    </w:div>
    <w:div w:id="192116208">
      <w:marLeft w:val="0"/>
      <w:marRight w:val="0"/>
      <w:marTop w:val="0"/>
      <w:marBottom w:val="0"/>
      <w:divBdr>
        <w:top w:val="none" w:sz="0" w:space="0" w:color="auto"/>
        <w:left w:val="none" w:sz="0" w:space="0" w:color="auto"/>
        <w:bottom w:val="none" w:sz="0" w:space="0" w:color="auto"/>
        <w:right w:val="none" w:sz="0" w:space="0" w:color="auto"/>
      </w:divBdr>
    </w:div>
    <w:div w:id="192503344">
      <w:marLeft w:val="0"/>
      <w:marRight w:val="0"/>
      <w:marTop w:val="0"/>
      <w:marBottom w:val="0"/>
      <w:divBdr>
        <w:top w:val="none" w:sz="0" w:space="0" w:color="auto"/>
        <w:left w:val="none" w:sz="0" w:space="0" w:color="auto"/>
        <w:bottom w:val="none" w:sz="0" w:space="0" w:color="auto"/>
        <w:right w:val="none" w:sz="0" w:space="0" w:color="auto"/>
      </w:divBdr>
    </w:div>
    <w:div w:id="192889735">
      <w:marLeft w:val="0"/>
      <w:marRight w:val="0"/>
      <w:marTop w:val="0"/>
      <w:marBottom w:val="0"/>
      <w:divBdr>
        <w:top w:val="none" w:sz="0" w:space="0" w:color="auto"/>
        <w:left w:val="none" w:sz="0" w:space="0" w:color="auto"/>
        <w:bottom w:val="none" w:sz="0" w:space="0" w:color="auto"/>
        <w:right w:val="none" w:sz="0" w:space="0" w:color="auto"/>
      </w:divBdr>
    </w:div>
    <w:div w:id="194270793">
      <w:bodyDiv w:val="1"/>
      <w:marLeft w:val="0"/>
      <w:marRight w:val="0"/>
      <w:marTop w:val="0"/>
      <w:marBottom w:val="0"/>
      <w:divBdr>
        <w:top w:val="none" w:sz="0" w:space="0" w:color="auto"/>
        <w:left w:val="none" w:sz="0" w:space="0" w:color="auto"/>
        <w:bottom w:val="none" w:sz="0" w:space="0" w:color="auto"/>
        <w:right w:val="none" w:sz="0" w:space="0" w:color="auto"/>
      </w:divBdr>
    </w:div>
    <w:div w:id="195192355">
      <w:marLeft w:val="0"/>
      <w:marRight w:val="0"/>
      <w:marTop w:val="0"/>
      <w:marBottom w:val="0"/>
      <w:divBdr>
        <w:top w:val="none" w:sz="0" w:space="0" w:color="auto"/>
        <w:left w:val="none" w:sz="0" w:space="0" w:color="auto"/>
        <w:bottom w:val="none" w:sz="0" w:space="0" w:color="auto"/>
        <w:right w:val="none" w:sz="0" w:space="0" w:color="auto"/>
      </w:divBdr>
    </w:div>
    <w:div w:id="197085330">
      <w:marLeft w:val="0"/>
      <w:marRight w:val="0"/>
      <w:marTop w:val="0"/>
      <w:marBottom w:val="0"/>
      <w:divBdr>
        <w:top w:val="none" w:sz="0" w:space="0" w:color="auto"/>
        <w:left w:val="none" w:sz="0" w:space="0" w:color="auto"/>
        <w:bottom w:val="none" w:sz="0" w:space="0" w:color="auto"/>
        <w:right w:val="none" w:sz="0" w:space="0" w:color="auto"/>
      </w:divBdr>
    </w:div>
    <w:div w:id="201484865">
      <w:marLeft w:val="0"/>
      <w:marRight w:val="0"/>
      <w:marTop w:val="0"/>
      <w:marBottom w:val="0"/>
      <w:divBdr>
        <w:top w:val="none" w:sz="0" w:space="0" w:color="auto"/>
        <w:left w:val="none" w:sz="0" w:space="0" w:color="auto"/>
        <w:bottom w:val="none" w:sz="0" w:space="0" w:color="auto"/>
        <w:right w:val="none" w:sz="0" w:space="0" w:color="auto"/>
      </w:divBdr>
    </w:div>
    <w:div w:id="202720797">
      <w:marLeft w:val="0"/>
      <w:marRight w:val="0"/>
      <w:marTop w:val="0"/>
      <w:marBottom w:val="0"/>
      <w:divBdr>
        <w:top w:val="none" w:sz="0" w:space="0" w:color="auto"/>
        <w:left w:val="none" w:sz="0" w:space="0" w:color="auto"/>
        <w:bottom w:val="none" w:sz="0" w:space="0" w:color="auto"/>
        <w:right w:val="none" w:sz="0" w:space="0" w:color="auto"/>
      </w:divBdr>
    </w:div>
    <w:div w:id="203293239">
      <w:bodyDiv w:val="1"/>
      <w:marLeft w:val="0"/>
      <w:marRight w:val="0"/>
      <w:marTop w:val="0"/>
      <w:marBottom w:val="0"/>
      <w:divBdr>
        <w:top w:val="none" w:sz="0" w:space="0" w:color="auto"/>
        <w:left w:val="none" w:sz="0" w:space="0" w:color="auto"/>
        <w:bottom w:val="none" w:sz="0" w:space="0" w:color="auto"/>
        <w:right w:val="none" w:sz="0" w:space="0" w:color="auto"/>
      </w:divBdr>
    </w:div>
    <w:div w:id="203368450">
      <w:marLeft w:val="0"/>
      <w:marRight w:val="0"/>
      <w:marTop w:val="0"/>
      <w:marBottom w:val="0"/>
      <w:divBdr>
        <w:top w:val="none" w:sz="0" w:space="0" w:color="auto"/>
        <w:left w:val="none" w:sz="0" w:space="0" w:color="auto"/>
        <w:bottom w:val="none" w:sz="0" w:space="0" w:color="auto"/>
        <w:right w:val="none" w:sz="0" w:space="0" w:color="auto"/>
      </w:divBdr>
    </w:div>
    <w:div w:id="207572543">
      <w:marLeft w:val="0"/>
      <w:marRight w:val="0"/>
      <w:marTop w:val="0"/>
      <w:marBottom w:val="0"/>
      <w:divBdr>
        <w:top w:val="none" w:sz="0" w:space="0" w:color="auto"/>
        <w:left w:val="none" w:sz="0" w:space="0" w:color="auto"/>
        <w:bottom w:val="none" w:sz="0" w:space="0" w:color="auto"/>
        <w:right w:val="none" w:sz="0" w:space="0" w:color="auto"/>
      </w:divBdr>
    </w:div>
    <w:div w:id="214120709">
      <w:marLeft w:val="0"/>
      <w:marRight w:val="0"/>
      <w:marTop w:val="0"/>
      <w:marBottom w:val="0"/>
      <w:divBdr>
        <w:top w:val="none" w:sz="0" w:space="0" w:color="auto"/>
        <w:left w:val="none" w:sz="0" w:space="0" w:color="auto"/>
        <w:bottom w:val="none" w:sz="0" w:space="0" w:color="auto"/>
        <w:right w:val="none" w:sz="0" w:space="0" w:color="auto"/>
      </w:divBdr>
    </w:div>
    <w:div w:id="218632279">
      <w:marLeft w:val="0"/>
      <w:marRight w:val="0"/>
      <w:marTop w:val="0"/>
      <w:marBottom w:val="0"/>
      <w:divBdr>
        <w:top w:val="none" w:sz="0" w:space="0" w:color="auto"/>
        <w:left w:val="none" w:sz="0" w:space="0" w:color="auto"/>
        <w:bottom w:val="none" w:sz="0" w:space="0" w:color="auto"/>
        <w:right w:val="none" w:sz="0" w:space="0" w:color="auto"/>
      </w:divBdr>
    </w:div>
    <w:div w:id="220287417">
      <w:marLeft w:val="0"/>
      <w:marRight w:val="0"/>
      <w:marTop w:val="0"/>
      <w:marBottom w:val="0"/>
      <w:divBdr>
        <w:top w:val="none" w:sz="0" w:space="0" w:color="auto"/>
        <w:left w:val="none" w:sz="0" w:space="0" w:color="auto"/>
        <w:bottom w:val="none" w:sz="0" w:space="0" w:color="auto"/>
        <w:right w:val="none" w:sz="0" w:space="0" w:color="auto"/>
      </w:divBdr>
    </w:div>
    <w:div w:id="221185137">
      <w:marLeft w:val="0"/>
      <w:marRight w:val="0"/>
      <w:marTop w:val="0"/>
      <w:marBottom w:val="0"/>
      <w:divBdr>
        <w:top w:val="none" w:sz="0" w:space="0" w:color="auto"/>
        <w:left w:val="none" w:sz="0" w:space="0" w:color="auto"/>
        <w:bottom w:val="none" w:sz="0" w:space="0" w:color="auto"/>
        <w:right w:val="none" w:sz="0" w:space="0" w:color="auto"/>
      </w:divBdr>
    </w:div>
    <w:div w:id="225070307">
      <w:marLeft w:val="0"/>
      <w:marRight w:val="0"/>
      <w:marTop w:val="0"/>
      <w:marBottom w:val="0"/>
      <w:divBdr>
        <w:top w:val="none" w:sz="0" w:space="0" w:color="auto"/>
        <w:left w:val="none" w:sz="0" w:space="0" w:color="auto"/>
        <w:bottom w:val="none" w:sz="0" w:space="0" w:color="auto"/>
        <w:right w:val="none" w:sz="0" w:space="0" w:color="auto"/>
      </w:divBdr>
    </w:div>
    <w:div w:id="225605556">
      <w:marLeft w:val="0"/>
      <w:marRight w:val="0"/>
      <w:marTop w:val="0"/>
      <w:marBottom w:val="0"/>
      <w:divBdr>
        <w:top w:val="none" w:sz="0" w:space="0" w:color="auto"/>
        <w:left w:val="none" w:sz="0" w:space="0" w:color="auto"/>
        <w:bottom w:val="none" w:sz="0" w:space="0" w:color="auto"/>
        <w:right w:val="none" w:sz="0" w:space="0" w:color="auto"/>
      </w:divBdr>
    </w:div>
    <w:div w:id="225992612">
      <w:marLeft w:val="0"/>
      <w:marRight w:val="0"/>
      <w:marTop w:val="0"/>
      <w:marBottom w:val="0"/>
      <w:divBdr>
        <w:top w:val="none" w:sz="0" w:space="0" w:color="auto"/>
        <w:left w:val="none" w:sz="0" w:space="0" w:color="auto"/>
        <w:bottom w:val="none" w:sz="0" w:space="0" w:color="auto"/>
        <w:right w:val="none" w:sz="0" w:space="0" w:color="auto"/>
      </w:divBdr>
    </w:div>
    <w:div w:id="231698909">
      <w:bodyDiv w:val="1"/>
      <w:marLeft w:val="0"/>
      <w:marRight w:val="0"/>
      <w:marTop w:val="0"/>
      <w:marBottom w:val="0"/>
      <w:divBdr>
        <w:top w:val="none" w:sz="0" w:space="0" w:color="auto"/>
        <w:left w:val="none" w:sz="0" w:space="0" w:color="auto"/>
        <w:bottom w:val="none" w:sz="0" w:space="0" w:color="auto"/>
        <w:right w:val="none" w:sz="0" w:space="0" w:color="auto"/>
      </w:divBdr>
    </w:div>
    <w:div w:id="231736927">
      <w:marLeft w:val="0"/>
      <w:marRight w:val="0"/>
      <w:marTop w:val="0"/>
      <w:marBottom w:val="0"/>
      <w:divBdr>
        <w:top w:val="none" w:sz="0" w:space="0" w:color="auto"/>
        <w:left w:val="none" w:sz="0" w:space="0" w:color="auto"/>
        <w:bottom w:val="none" w:sz="0" w:space="0" w:color="auto"/>
        <w:right w:val="none" w:sz="0" w:space="0" w:color="auto"/>
      </w:divBdr>
    </w:div>
    <w:div w:id="232665548">
      <w:marLeft w:val="0"/>
      <w:marRight w:val="0"/>
      <w:marTop w:val="0"/>
      <w:marBottom w:val="0"/>
      <w:divBdr>
        <w:top w:val="none" w:sz="0" w:space="0" w:color="auto"/>
        <w:left w:val="none" w:sz="0" w:space="0" w:color="auto"/>
        <w:bottom w:val="none" w:sz="0" w:space="0" w:color="auto"/>
        <w:right w:val="none" w:sz="0" w:space="0" w:color="auto"/>
      </w:divBdr>
    </w:div>
    <w:div w:id="234046723">
      <w:marLeft w:val="0"/>
      <w:marRight w:val="0"/>
      <w:marTop w:val="0"/>
      <w:marBottom w:val="0"/>
      <w:divBdr>
        <w:top w:val="none" w:sz="0" w:space="0" w:color="auto"/>
        <w:left w:val="none" w:sz="0" w:space="0" w:color="auto"/>
        <w:bottom w:val="none" w:sz="0" w:space="0" w:color="auto"/>
        <w:right w:val="none" w:sz="0" w:space="0" w:color="auto"/>
      </w:divBdr>
    </w:div>
    <w:div w:id="234126615">
      <w:marLeft w:val="0"/>
      <w:marRight w:val="0"/>
      <w:marTop w:val="0"/>
      <w:marBottom w:val="0"/>
      <w:divBdr>
        <w:top w:val="none" w:sz="0" w:space="0" w:color="auto"/>
        <w:left w:val="none" w:sz="0" w:space="0" w:color="auto"/>
        <w:bottom w:val="none" w:sz="0" w:space="0" w:color="auto"/>
        <w:right w:val="none" w:sz="0" w:space="0" w:color="auto"/>
      </w:divBdr>
    </w:div>
    <w:div w:id="235626271">
      <w:marLeft w:val="0"/>
      <w:marRight w:val="0"/>
      <w:marTop w:val="0"/>
      <w:marBottom w:val="0"/>
      <w:divBdr>
        <w:top w:val="none" w:sz="0" w:space="0" w:color="auto"/>
        <w:left w:val="none" w:sz="0" w:space="0" w:color="auto"/>
        <w:bottom w:val="none" w:sz="0" w:space="0" w:color="auto"/>
        <w:right w:val="none" w:sz="0" w:space="0" w:color="auto"/>
      </w:divBdr>
    </w:div>
    <w:div w:id="238952290">
      <w:marLeft w:val="0"/>
      <w:marRight w:val="0"/>
      <w:marTop w:val="0"/>
      <w:marBottom w:val="0"/>
      <w:divBdr>
        <w:top w:val="none" w:sz="0" w:space="0" w:color="auto"/>
        <w:left w:val="none" w:sz="0" w:space="0" w:color="auto"/>
        <w:bottom w:val="none" w:sz="0" w:space="0" w:color="auto"/>
        <w:right w:val="none" w:sz="0" w:space="0" w:color="auto"/>
      </w:divBdr>
    </w:div>
    <w:div w:id="239369669">
      <w:marLeft w:val="0"/>
      <w:marRight w:val="0"/>
      <w:marTop w:val="0"/>
      <w:marBottom w:val="0"/>
      <w:divBdr>
        <w:top w:val="none" w:sz="0" w:space="0" w:color="auto"/>
        <w:left w:val="none" w:sz="0" w:space="0" w:color="auto"/>
        <w:bottom w:val="none" w:sz="0" w:space="0" w:color="auto"/>
        <w:right w:val="none" w:sz="0" w:space="0" w:color="auto"/>
      </w:divBdr>
    </w:div>
    <w:div w:id="240456828">
      <w:marLeft w:val="0"/>
      <w:marRight w:val="0"/>
      <w:marTop w:val="0"/>
      <w:marBottom w:val="0"/>
      <w:divBdr>
        <w:top w:val="none" w:sz="0" w:space="0" w:color="auto"/>
        <w:left w:val="none" w:sz="0" w:space="0" w:color="auto"/>
        <w:bottom w:val="none" w:sz="0" w:space="0" w:color="auto"/>
        <w:right w:val="none" w:sz="0" w:space="0" w:color="auto"/>
      </w:divBdr>
    </w:div>
    <w:div w:id="241837242">
      <w:marLeft w:val="0"/>
      <w:marRight w:val="0"/>
      <w:marTop w:val="0"/>
      <w:marBottom w:val="0"/>
      <w:divBdr>
        <w:top w:val="none" w:sz="0" w:space="0" w:color="auto"/>
        <w:left w:val="none" w:sz="0" w:space="0" w:color="auto"/>
        <w:bottom w:val="none" w:sz="0" w:space="0" w:color="auto"/>
        <w:right w:val="none" w:sz="0" w:space="0" w:color="auto"/>
      </w:divBdr>
    </w:div>
    <w:div w:id="244536231">
      <w:marLeft w:val="0"/>
      <w:marRight w:val="0"/>
      <w:marTop w:val="0"/>
      <w:marBottom w:val="0"/>
      <w:divBdr>
        <w:top w:val="none" w:sz="0" w:space="0" w:color="auto"/>
        <w:left w:val="none" w:sz="0" w:space="0" w:color="auto"/>
        <w:bottom w:val="none" w:sz="0" w:space="0" w:color="auto"/>
        <w:right w:val="none" w:sz="0" w:space="0" w:color="auto"/>
      </w:divBdr>
    </w:div>
    <w:div w:id="245457188">
      <w:marLeft w:val="0"/>
      <w:marRight w:val="0"/>
      <w:marTop w:val="0"/>
      <w:marBottom w:val="0"/>
      <w:divBdr>
        <w:top w:val="none" w:sz="0" w:space="0" w:color="auto"/>
        <w:left w:val="none" w:sz="0" w:space="0" w:color="auto"/>
        <w:bottom w:val="none" w:sz="0" w:space="0" w:color="auto"/>
        <w:right w:val="none" w:sz="0" w:space="0" w:color="auto"/>
      </w:divBdr>
    </w:div>
    <w:div w:id="245649762">
      <w:bodyDiv w:val="1"/>
      <w:marLeft w:val="0"/>
      <w:marRight w:val="0"/>
      <w:marTop w:val="0"/>
      <w:marBottom w:val="0"/>
      <w:divBdr>
        <w:top w:val="none" w:sz="0" w:space="0" w:color="auto"/>
        <w:left w:val="none" w:sz="0" w:space="0" w:color="auto"/>
        <w:bottom w:val="none" w:sz="0" w:space="0" w:color="auto"/>
        <w:right w:val="none" w:sz="0" w:space="0" w:color="auto"/>
      </w:divBdr>
    </w:div>
    <w:div w:id="246355128">
      <w:marLeft w:val="0"/>
      <w:marRight w:val="0"/>
      <w:marTop w:val="0"/>
      <w:marBottom w:val="0"/>
      <w:divBdr>
        <w:top w:val="none" w:sz="0" w:space="0" w:color="auto"/>
        <w:left w:val="none" w:sz="0" w:space="0" w:color="auto"/>
        <w:bottom w:val="none" w:sz="0" w:space="0" w:color="auto"/>
        <w:right w:val="none" w:sz="0" w:space="0" w:color="auto"/>
      </w:divBdr>
    </w:div>
    <w:div w:id="246766261">
      <w:bodyDiv w:val="1"/>
      <w:marLeft w:val="0"/>
      <w:marRight w:val="0"/>
      <w:marTop w:val="0"/>
      <w:marBottom w:val="0"/>
      <w:divBdr>
        <w:top w:val="none" w:sz="0" w:space="0" w:color="auto"/>
        <w:left w:val="none" w:sz="0" w:space="0" w:color="auto"/>
        <w:bottom w:val="none" w:sz="0" w:space="0" w:color="auto"/>
        <w:right w:val="none" w:sz="0" w:space="0" w:color="auto"/>
      </w:divBdr>
    </w:div>
    <w:div w:id="247858506">
      <w:marLeft w:val="0"/>
      <w:marRight w:val="0"/>
      <w:marTop w:val="0"/>
      <w:marBottom w:val="0"/>
      <w:divBdr>
        <w:top w:val="none" w:sz="0" w:space="0" w:color="auto"/>
        <w:left w:val="none" w:sz="0" w:space="0" w:color="auto"/>
        <w:bottom w:val="none" w:sz="0" w:space="0" w:color="auto"/>
        <w:right w:val="none" w:sz="0" w:space="0" w:color="auto"/>
      </w:divBdr>
    </w:div>
    <w:div w:id="254172755">
      <w:marLeft w:val="0"/>
      <w:marRight w:val="0"/>
      <w:marTop w:val="0"/>
      <w:marBottom w:val="0"/>
      <w:divBdr>
        <w:top w:val="none" w:sz="0" w:space="0" w:color="auto"/>
        <w:left w:val="none" w:sz="0" w:space="0" w:color="auto"/>
        <w:bottom w:val="none" w:sz="0" w:space="0" w:color="auto"/>
        <w:right w:val="none" w:sz="0" w:space="0" w:color="auto"/>
      </w:divBdr>
    </w:div>
    <w:div w:id="255596334">
      <w:marLeft w:val="0"/>
      <w:marRight w:val="0"/>
      <w:marTop w:val="0"/>
      <w:marBottom w:val="0"/>
      <w:divBdr>
        <w:top w:val="none" w:sz="0" w:space="0" w:color="auto"/>
        <w:left w:val="none" w:sz="0" w:space="0" w:color="auto"/>
        <w:bottom w:val="none" w:sz="0" w:space="0" w:color="auto"/>
        <w:right w:val="none" w:sz="0" w:space="0" w:color="auto"/>
      </w:divBdr>
    </w:div>
    <w:div w:id="256210905">
      <w:bodyDiv w:val="1"/>
      <w:marLeft w:val="0"/>
      <w:marRight w:val="0"/>
      <w:marTop w:val="0"/>
      <w:marBottom w:val="0"/>
      <w:divBdr>
        <w:top w:val="none" w:sz="0" w:space="0" w:color="auto"/>
        <w:left w:val="none" w:sz="0" w:space="0" w:color="auto"/>
        <w:bottom w:val="none" w:sz="0" w:space="0" w:color="auto"/>
        <w:right w:val="none" w:sz="0" w:space="0" w:color="auto"/>
      </w:divBdr>
    </w:div>
    <w:div w:id="256909603">
      <w:marLeft w:val="0"/>
      <w:marRight w:val="0"/>
      <w:marTop w:val="0"/>
      <w:marBottom w:val="0"/>
      <w:divBdr>
        <w:top w:val="none" w:sz="0" w:space="0" w:color="auto"/>
        <w:left w:val="none" w:sz="0" w:space="0" w:color="auto"/>
        <w:bottom w:val="none" w:sz="0" w:space="0" w:color="auto"/>
        <w:right w:val="none" w:sz="0" w:space="0" w:color="auto"/>
      </w:divBdr>
    </w:div>
    <w:div w:id="257980212">
      <w:marLeft w:val="0"/>
      <w:marRight w:val="0"/>
      <w:marTop w:val="0"/>
      <w:marBottom w:val="0"/>
      <w:divBdr>
        <w:top w:val="none" w:sz="0" w:space="0" w:color="auto"/>
        <w:left w:val="none" w:sz="0" w:space="0" w:color="auto"/>
        <w:bottom w:val="none" w:sz="0" w:space="0" w:color="auto"/>
        <w:right w:val="none" w:sz="0" w:space="0" w:color="auto"/>
      </w:divBdr>
    </w:div>
    <w:div w:id="261497681">
      <w:marLeft w:val="0"/>
      <w:marRight w:val="0"/>
      <w:marTop w:val="0"/>
      <w:marBottom w:val="0"/>
      <w:divBdr>
        <w:top w:val="none" w:sz="0" w:space="0" w:color="auto"/>
        <w:left w:val="none" w:sz="0" w:space="0" w:color="auto"/>
        <w:bottom w:val="none" w:sz="0" w:space="0" w:color="auto"/>
        <w:right w:val="none" w:sz="0" w:space="0" w:color="auto"/>
      </w:divBdr>
    </w:div>
    <w:div w:id="262347365">
      <w:marLeft w:val="0"/>
      <w:marRight w:val="0"/>
      <w:marTop w:val="0"/>
      <w:marBottom w:val="0"/>
      <w:divBdr>
        <w:top w:val="none" w:sz="0" w:space="0" w:color="auto"/>
        <w:left w:val="none" w:sz="0" w:space="0" w:color="auto"/>
        <w:bottom w:val="none" w:sz="0" w:space="0" w:color="auto"/>
        <w:right w:val="none" w:sz="0" w:space="0" w:color="auto"/>
      </w:divBdr>
    </w:div>
    <w:div w:id="268389535">
      <w:bodyDiv w:val="1"/>
      <w:marLeft w:val="0"/>
      <w:marRight w:val="0"/>
      <w:marTop w:val="0"/>
      <w:marBottom w:val="0"/>
      <w:divBdr>
        <w:top w:val="none" w:sz="0" w:space="0" w:color="auto"/>
        <w:left w:val="none" w:sz="0" w:space="0" w:color="auto"/>
        <w:bottom w:val="none" w:sz="0" w:space="0" w:color="auto"/>
        <w:right w:val="none" w:sz="0" w:space="0" w:color="auto"/>
      </w:divBdr>
    </w:div>
    <w:div w:id="268583042">
      <w:marLeft w:val="0"/>
      <w:marRight w:val="0"/>
      <w:marTop w:val="0"/>
      <w:marBottom w:val="0"/>
      <w:divBdr>
        <w:top w:val="none" w:sz="0" w:space="0" w:color="auto"/>
        <w:left w:val="none" w:sz="0" w:space="0" w:color="auto"/>
        <w:bottom w:val="none" w:sz="0" w:space="0" w:color="auto"/>
        <w:right w:val="none" w:sz="0" w:space="0" w:color="auto"/>
      </w:divBdr>
    </w:div>
    <w:div w:id="268703676">
      <w:bodyDiv w:val="1"/>
      <w:marLeft w:val="0"/>
      <w:marRight w:val="0"/>
      <w:marTop w:val="0"/>
      <w:marBottom w:val="0"/>
      <w:divBdr>
        <w:top w:val="none" w:sz="0" w:space="0" w:color="auto"/>
        <w:left w:val="none" w:sz="0" w:space="0" w:color="auto"/>
        <w:bottom w:val="none" w:sz="0" w:space="0" w:color="auto"/>
        <w:right w:val="none" w:sz="0" w:space="0" w:color="auto"/>
      </w:divBdr>
    </w:div>
    <w:div w:id="269748311">
      <w:bodyDiv w:val="1"/>
      <w:marLeft w:val="0"/>
      <w:marRight w:val="0"/>
      <w:marTop w:val="0"/>
      <w:marBottom w:val="0"/>
      <w:divBdr>
        <w:top w:val="none" w:sz="0" w:space="0" w:color="auto"/>
        <w:left w:val="none" w:sz="0" w:space="0" w:color="auto"/>
        <w:bottom w:val="none" w:sz="0" w:space="0" w:color="auto"/>
        <w:right w:val="none" w:sz="0" w:space="0" w:color="auto"/>
      </w:divBdr>
    </w:div>
    <w:div w:id="270819955">
      <w:bodyDiv w:val="1"/>
      <w:marLeft w:val="0"/>
      <w:marRight w:val="0"/>
      <w:marTop w:val="0"/>
      <w:marBottom w:val="0"/>
      <w:divBdr>
        <w:top w:val="none" w:sz="0" w:space="0" w:color="auto"/>
        <w:left w:val="none" w:sz="0" w:space="0" w:color="auto"/>
        <w:bottom w:val="none" w:sz="0" w:space="0" w:color="auto"/>
        <w:right w:val="none" w:sz="0" w:space="0" w:color="auto"/>
      </w:divBdr>
    </w:div>
    <w:div w:id="274292968">
      <w:marLeft w:val="0"/>
      <w:marRight w:val="0"/>
      <w:marTop w:val="0"/>
      <w:marBottom w:val="0"/>
      <w:divBdr>
        <w:top w:val="none" w:sz="0" w:space="0" w:color="auto"/>
        <w:left w:val="none" w:sz="0" w:space="0" w:color="auto"/>
        <w:bottom w:val="none" w:sz="0" w:space="0" w:color="auto"/>
        <w:right w:val="none" w:sz="0" w:space="0" w:color="auto"/>
      </w:divBdr>
    </w:div>
    <w:div w:id="274294309">
      <w:bodyDiv w:val="1"/>
      <w:marLeft w:val="0"/>
      <w:marRight w:val="0"/>
      <w:marTop w:val="0"/>
      <w:marBottom w:val="0"/>
      <w:divBdr>
        <w:top w:val="none" w:sz="0" w:space="0" w:color="auto"/>
        <w:left w:val="none" w:sz="0" w:space="0" w:color="auto"/>
        <w:bottom w:val="none" w:sz="0" w:space="0" w:color="auto"/>
        <w:right w:val="none" w:sz="0" w:space="0" w:color="auto"/>
      </w:divBdr>
    </w:div>
    <w:div w:id="276109906">
      <w:marLeft w:val="0"/>
      <w:marRight w:val="0"/>
      <w:marTop w:val="0"/>
      <w:marBottom w:val="0"/>
      <w:divBdr>
        <w:top w:val="none" w:sz="0" w:space="0" w:color="auto"/>
        <w:left w:val="none" w:sz="0" w:space="0" w:color="auto"/>
        <w:bottom w:val="none" w:sz="0" w:space="0" w:color="auto"/>
        <w:right w:val="none" w:sz="0" w:space="0" w:color="auto"/>
      </w:divBdr>
    </w:div>
    <w:div w:id="278800714">
      <w:marLeft w:val="0"/>
      <w:marRight w:val="0"/>
      <w:marTop w:val="0"/>
      <w:marBottom w:val="0"/>
      <w:divBdr>
        <w:top w:val="none" w:sz="0" w:space="0" w:color="auto"/>
        <w:left w:val="none" w:sz="0" w:space="0" w:color="auto"/>
        <w:bottom w:val="none" w:sz="0" w:space="0" w:color="auto"/>
        <w:right w:val="none" w:sz="0" w:space="0" w:color="auto"/>
      </w:divBdr>
    </w:div>
    <w:div w:id="279455705">
      <w:marLeft w:val="0"/>
      <w:marRight w:val="0"/>
      <w:marTop w:val="0"/>
      <w:marBottom w:val="0"/>
      <w:divBdr>
        <w:top w:val="none" w:sz="0" w:space="0" w:color="auto"/>
        <w:left w:val="none" w:sz="0" w:space="0" w:color="auto"/>
        <w:bottom w:val="none" w:sz="0" w:space="0" w:color="auto"/>
        <w:right w:val="none" w:sz="0" w:space="0" w:color="auto"/>
      </w:divBdr>
    </w:div>
    <w:div w:id="284045575">
      <w:marLeft w:val="0"/>
      <w:marRight w:val="0"/>
      <w:marTop w:val="0"/>
      <w:marBottom w:val="0"/>
      <w:divBdr>
        <w:top w:val="none" w:sz="0" w:space="0" w:color="auto"/>
        <w:left w:val="none" w:sz="0" w:space="0" w:color="auto"/>
        <w:bottom w:val="none" w:sz="0" w:space="0" w:color="auto"/>
        <w:right w:val="none" w:sz="0" w:space="0" w:color="auto"/>
      </w:divBdr>
    </w:div>
    <w:div w:id="284432623">
      <w:marLeft w:val="0"/>
      <w:marRight w:val="0"/>
      <w:marTop w:val="0"/>
      <w:marBottom w:val="0"/>
      <w:divBdr>
        <w:top w:val="none" w:sz="0" w:space="0" w:color="auto"/>
        <w:left w:val="none" w:sz="0" w:space="0" w:color="auto"/>
        <w:bottom w:val="none" w:sz="0" w:space="0" w:color="auto"/>
        <w:right w:val="none" w:sz="0" w:space="0" w:color="auto"/>
      </w:divBdr>
    </w:div>
    <w:div w:id="284892322">
      <w:bodyDiv w:val="1"/>
      <w:marLeft w:val="0"/>
      <w:marRight w:val="0"/>
      <w:marTop w:val="0"/>
      <w:marBottom w:val="0"/>
      <w:divBdr>
        <w:top w:val="none" w:sz="0" w:space="0" w:color="auto"/>
        <w:left w:val="none" w:sz="0" w:space="0" w:color="auto"/>
        <w:bottom w:val="none" w:sz="0" w:space="0" w:color="auto"/>
        <w:right w:val="none" w:sz="0" w:space="0" w:color="auto"/>
      </w:divBdr>
    </w:div>
    <w:div w:id="286203335">
      <w:marLeft w:val="0"/>
      <w:marRight w:val="0"/>
      <w:marTop w:val="0"/>
      <w:marBottom w:val="0"/>
      <w:divBdr>
        <w:top w:val="none" w:sz="0" w:space="0" w:color="auto"/>
        <w:left w:val="none" w:sz="0" w:space="0" w:color="auto"/>
        <w:bottom w:val="none" w:sz="0" w:space="0" w:color="auto"/>
        <w:right w:val="none" w:sz="0" w:space="0" w:color="auto"/>
      </w:divBdr>
    </w:div>
    <w:div w:id="287316758">
      <w:marLeft w:val="0"/>
      <w:marRight w:val="0"/>
      <w:marTop w:val="0"/>
      <w:marBottom w:val="0"/>
      <w:divBdr>
        <w:top w:val="none" w:sz="0" w:space="0" w:color="auto"/>
        <w:left w:val="none" w:sz="0" w:space="0" w:color="auto"/>
        <w:bottom w:val="none" w:sz="0" w:space="0" w:color="auto"/>
        <w:right w:val="none" w:sz="0" w:space="0" w:color="auto"/>
      </w:divBdr>
    </w:div>
    <w:div w:id="288361677">
      <w:marLeft w:val="0"/>
      <w:marRight w:val="0"/>
      <w:marTop w:val="0"/>
      <w:marBottom w:val="0"/>
      <w:divBdr>
        <w:top w:val="none" w:sz="0" w:space="0" w:color="auto"/>
        <w:left w:val="none" w:sz="0" w:space="0" w:color="auto"/>
        <w:bottom w:val="none" w:sz="0" w:space="0" w:color="auto"/>
        <w:right w:val="none" w:sz="0" w:space="0" w:color="auto"/>
      </w:divBdr>
    </w:div>
    <w:div w:id="291979320">
      <w:marLeft w:val="0"/>
      <w:marRight w:val="0"/>
      <w:marTop w:val="0"/>
      <w:marBottom w:val="0"/>
      <w:divBdr>
        <w:top w:val="none" w:sz="0" w:space="0" w:color="auto"/>
        <w:left w:val="none" w:sz="0" w:space="0" w:color="auto"/>
        <w:bottom w:val="none" w:sz="0" w:space="0" w:color="auto"/>
        <w:right w:val="none" w:sz="0" w:space="0" w:color="auto"/>
      </w:divBdr>
    </w:div>
    <w:div w:id="291986203">
      <w:marLeft w:val="0"/>
      <w:marRight w:val="0"/>
      <w:marTop w:val="0"/>
      <w:marBottom w:val="0"/>
      <w:divBdr>
        <w:top w:val="none" w:sz="0" w:space="0" w:color="auto"/>
        <w:left w:val="none" w:sz="0" w:space="0" w:color="auto"/>
        <w:bottom w:val="none" w:sz="0" w:space="0" w:color="auto"/>
        <w:right w:val="none" w:sz="0" w:space="0" w:color="auto"/>
      </w:divBdr>
    </w:div>
    <w:div w:id="294456165">
      <w:marLeft w:val="0"/>
      <w:marRight w:val="0"/>
      <w:marTop w:val="0"/>
      <w:marBottom w:val="0"/>
      <w:divBdr>
        <w:top w:val="none" w:sz="0" w:space="0" w:color="auto"/>
        <w:left w:val="none" w:sz="0" w:space="0" w:color="auto"/>
        <w:bottom w:val="none" w:sz="0" w:space="0" w:color="auto"/>
        <w:right w:val="none" w:sz="0" w:space="0" w:color="auto"/>
      </w:divBdr>
    </w:div>
    <w:div w:id="294876464">
      <w:marLeft w:val="0"/>
      <w:marRight w:val="0"/>
      <w:marTop w:val="0"/>
      <w:marBottom w:val="0"/>
      <w:divBdr>
        <w:top w:val="none" w:sz="0" w:space="0" w:color="auto"/>
        <w:left w:val="none" w:sz="0" w:space="0" w:color="auto"/>
        <w:bottom w:val="none" w:sz="0" w:space="0" w:color="auto"/>
        <w:right w:val="none" w:sz="0" w:space="0" w:color="auto"/>
      </w:divBdr>
    </w:div>
    <w:div w:id="294917628">
      <w:marLeft w:val="0"/>
      <w:marRight w:val="0"/>
      <w:marTop w:val="0"/>
      <w:marBottom w:val="0"/>
      <w:divBdr>
        <w:top w:val="none" w:sz="0" w:space="0" w:color="auto"/>
        <w:left w:val="none" w:sz="0" w:space="0" w:color="auto"/>
        <w:bottom w:val="none" w:sz="0" w:space="0" w:color="auto"/>
        <w:right w:val="none" w:sz="0" w:space="0" w:color="auto"/>
      </w:divBdr>
    </w:div>
    <w:div w:id="295180612">
      <w:bodyDiv w:val="1"/>
      <w:marLeft w:val="0"/>
      <w:marRight w:val="0"/>
      <w:marTop w:val="0"/>
      <w:marBottom w:val="0"/>
      <w:divBdr>
        <w:top w:val="none" w:sz="0" w:space="0" w:color="auto"/>
        <w:left w:val="none" w:sz="0" w:space="0" w:color="auto"/>
        <w:bottom w:val="none" w:sz="0" w:space="0" w:color="auto"/>
        <w:right w:val="none" w:sz="0" w:space="0" w:color="auto"/>
      </w:divBdr>
    </w:div>
    <w:div w:id="295648838">
      <w:marLeft w:val="0"/>
      <w:marRight w:val="0"/>
      <w:marTop w:val="0"/>
      <w:marBottom w:val="0"/>
      <w:divBdr>
        <w:top w:val="none" w:sz="0" w:space="0" w:color="auto"/>
        <w:left w:val="none" w:sz="0" w:space="0" w:color="auto"/>
        <w:bottom w:val="none" w:sz="0" w:space="0" w:color="auto"/>
        <w:right w:val="none" w:sz="0" w:space="0" w:color="auto"/>
      </w:divBdr>
    </w:div>
    <w:div w:id="299195119">
      <w:marLeft w:val="0"/>
      <w:marRight w:val="0"/>
      <w:marTop w:val="0"/>
      <w:marBottom w:val="0"/>
      <w:divBdr>
        <w:top w:val="none" w:sz="0" w:space="0" w:color="auto"/>
        <w:left w:val="none" w:sz="0" w:space="0" w:color="auto"/>
        <w:bottom w:val="none" w:sz="0" w:space="0" w:color="auto"/>
        <w:right w:val="none" w:sz="0" w:space="0" w:color="auto"/>
      </w:divBdr>
    </w:div>
    <w:div w:id="301884767">
      <w:bodyDiv w:val="1"/>
      <w:marLeft w:val="0"/>
      <w:marRight w:val="0"/>
      <w:marTop w:val="0"/>
      <w:marBottom w:val="0"/>
      <w:divBdr>
        <w:top w:val="none" w:sz="0" w:space="0" w:color="auto"/>
        <w:left w:val="none" w:sz="0" w:space="0" w:color="auto"/>
        <w:bottom w:val="none" w:sz="0" w:space="0" w:color="auto"/>
        <w:right w:val="none" w:sz="0" w:space="0" w:color="auto"/>
      </w:divBdr>
    </w:div>
    <w:div w:id="303051962">
      <w:bodyDiv w:val="1"/>
      <w:marLeft w:val="0"/>
      <w:marRight w:val="0"/>
      <w:marTop w:val="0"/>
      <w:marBottom w:val="0"/>
      <w:divBdr>
        <w:top w:val="none" w:sz="0" w:space="0" w:color="auto"/>
        <w:left w:val="none" w:sz="0" w:space="0" w:color="auto"/>
        <w:bottom w:val="none" w:sz="0" w:space="0" w:color="auto"/>
        <w:right w:val="none" w:sz="0" w:space="0" w:color="auto"/>
      </w:divBdr>
    </w:div>
    <w:div w:id="303126410">
      <w:marLeft w:val="0"/>
      <w:marRight w:val="0"/>
      <w:marTop w:val="0"/>
      <w:marBottom w:val="0"/>
      <w:divBdr>
        <w:top w:val="none" w:sz="0" w:space="0" w:color="auto"/>
        <w:left w:val="none" w:sz="0" w:space="0" w:color="auto"/>
        <w:bottom w:val="none" w:sz="0" w:space="0" w:color="auto"/>
        <w:right w:val="none" w:sz="0" w:space="0" w:color="auto"/>
      </w:divBdr>
    </w:div>
    <w:div w:id="304165765">
      <w:marLeft w:val="0"/>
      <w:marRight w:val="0"/>
      <w:marTop w:val="0"/>
      <w:marBottom w:val="0"/>
      <w:divBdr>
        <w:top w:val="none" w:sz="0" w:space="0" w:color="auto"/>
        <w:left w:val="none" w:sz="0" w:space="0" w:color="auto"/>
        <w:bottom w:val="none" w:sz="0" w:space="0" w:color="auto"/>
        <w:right w:val="none" w:sz="0" w:space="0" w:color="auto"/>
      </w:divBdr>
    </w:div>
    <w:div w:id="305401093">
      <w:marLeft w:val="0"/>
      <w:marRight w:val="0"/>
      <w:marTop w:val="0"/>
      <w:marBottom w:val="0"/>
      <w:divBdr>
        <w:top w:val="none" w:sz="0" w:space="0" w:color="auto"/>
        <w:left w:val="none" w:sz="0" w:space="0" w:color="auto"/>
        <w:bottom w:val="none" w:sz="0" w:space="0" w:color="auto"/>
        <w:right w:val="none" w:sz="0" w:space="0" w:color="auto"/>
      </w:divBdr>
    </w:div>
    <w:div w:id="305744268">
      <w:marLeft w:val="0"/>
      <w:marRight w:val="0"/>
      <w:marTop w:val="0"/>
      <w:marBottom w:val="0"/>
      <w:divBdr>
        <w:top w:val="none" w:sz="0" w:space="0" w:color="auto"/>
        <w:left w:val="none" w:sz="0" w:space="0" w:color="auto"/>
        <w:bottom w:val="none" w:sz="0" w:space="0" w:color="auto"/>
        <w:right w:val="none" w:sz="0" w:space="0" w:color="auto"/>
      </w:divBdr>
    </w:div>
    <w:div w:id="309288261">
      <w:marLeft w:val="0"/>
      <w:marRight w:val="0"/>
      <w:marTop w:val="0"/>
      <w:marBottom w:val="0"/>
      <w:divBdr>
        <w:top w:val="none" w:sz="0" w:space="0" w:color="auto"/>
        <w:left w:val="none" w:sz="0" w:space="0" w:color="auto"/>
        <w:bottom w:val="none" w:sz="0" w:space="0" w:color="auto"/>
        <w:right w:val="none" w:sz="0" w:space="0" w:color="auto"/>
      </w:divBdr>
    </w:div>
    <w:div w:id="309528813">
      <w:marLeft w:val="0"/>
      <w:marRight w:val="0"/>
      <w:marTop w:val="0"/>
      <w:marBottom w:val="0"/>
      <w:divBdr>
        <w:top w:val="none" w:sz="0" w:space="0" w:color="auto"/>
        <w:left w:val="none" w:sz="0" w:space="0" w:color="auto"/>
        <w:bottom w:val="none" w:sz="0" w:space="0" w:color="auto"/>
        <w:right w:val="none" w:sz="0" w:space="0" w:color="auto"/>
      </w:divBdr>
    </w:div>
    <w:div w:id="309796524">
      <w:marLeft w:val="0"/>
      <w:marRight w:val="0"/>
      <w:marTop w:val="0"/>
      <w:marBottom w:val="0"/>
      <w:divBdr>
        <w:top w:val="none" w:sz="0" w:space="0" w:color="auto"/>
        <w:left w:val="none" w:sz="0" w:space="0" w:color="auto"/>
        <w:bottom w:val="none" w:sz="0" w:space="0" w:color="auto"/>
        <w:right w:val="none" w:sz="0" w:space="0" w:color="auto"/>
      </w:divBdr>
    </w:div>
    <w:div w:id="313335718">
      <w:marLeft w:val="0"/>
      <w:marRight w:val="0"/>
      <w:marTop w:val="0"/>
      <w:marBottom w:val="0"/>
      <w:divBdr>
        <w:top w:val="none" w:sz="0" w:space="0" w:color="auto"/>
        <w:left w:val="none" w:sz="0" w:space="0" w:color="auto"/>
        <w:bottom w:val="none" w:sz="0" w:space="0" w:color="auto"/>
        <w:right w:val="none" w:sz="0" w:space="0" w:color="auto"/>
      </w:divBdr>
    </w:div>
    <w:div w:id="313872881">
      <w:marLeft w:val="0"/>
      <w:marRight w:val="0"/>
      <w:marTop w:val="0"/>
      <w:marBottom w:val="0"/>
      <w:divBdr>
        <w:top w:val="none" w:sz="0" w:space="0" w:color="auto"/>
        <w:left w:val="none" w:sz="0" w:space="0" w:color="auto"/>
        <w:bottom w:val="none" w:sz="0" w:space="0" w:color="auto"/>
        <w:right w:val="none" w:sz="0" w:space="0" w:color="auto"/>
      </w:divBdr>
    </w:div>
    <w:div w:id="314139962">
      <w:bodyDiv w:val="1"/>
      <w:marLeft w:val="0"/>
      <w:marRight w:val="0"/>
      <w:marTop w:val="0"/>
      <w:marBottom w:val="0"/>
      <w:divBdr>
        <w:top w:val="none" w:sz="0" w:space="0" w:color="auto"/>
        <w:left w:val="none" w:sz="0" w:space="0" w:color="auto"/>
        <w:bottom w:val="none" w:sz="0" w:space="0" w:color="auto"/>
        <w:right w:val="none" w:sz="0" w:space="0" w:color="auto"/>
      </w:divBdr>
    </w:div>
    <w:div w:id="314265468">
      <w:marLeft w:val="0"/>
      <w:marRight w:val="0"/>
      <w:marTop w:val="0"/>
      <w:marBottom w:val="0"/>
      <w:divBdr>
        <w:top w:val="none" w:sz="0" w:space="0" w:color="auto"/>
        <w:left w:val="none" w:sz="0" w:space="0" w:color="auto"/>
        <w:bottom w:val="none" w:sz="0" w:space="0" w:color="auto"/>
        <w:right w:val="none" w:sz="0" w:space="0" w:color="auto"/>
      </w:divBdr>
    </w:div>
    <w:div w:id="317538886">
      <w:bodyDiv w:val="1"/>
      <w:marLeft w:val="0"/>
      <w:marRight w:val="0"/>
      <w:marTop w:val="0"/>
      <w:marBottom w:val="0"/>
      <w:divBdr>
        <w:top w:val="none" w:sz="0" w:space="0" w:color="auto"/>
        <w:left w:val="none" w:sz="0" w:space="0" w:color="auto"/>
        <w:bottom w:val="none" w:sz="0" w:space="0" w:color="auto"/>
        <w:right w:val="none" w:sz="0" w:space="0" w:color="auto"/>
      </w:divBdr>
    </w:div>
    <w:div w:id="318274070">
      <w:marLeft w:val="0"/>
      <w:marRight w:val="0"/>
      <w:marTop w:val="0"/>
      <w:marBottom w:val="0"/>
      <w:divBdr>
        <w:top w:val="none" w:sz="0" w:space="0" w:color="auto"/>
        <w:left w:val="none" w:sz="0" w:space="0" w:color="auto"/>
        <w:bottom w:val="none" w:sz="0" w:space="0" w:color="auto"/>
        <w:right w:val="none" w:sz="0" w:space="0" w:color="auto"/>
      </w:divBdr>
    </w:div>
    <w:div w:id="319120523">
      <w:marLeft w:val="0"/>
      <w:marRight w:val="0"/>
      <w:marTop w:val="0"/>
      <w:marBottom w:val="0"/>
      <w:divBdr>
        <w:top w:val="none" w:sz="0" w:space="0" w:color="auto"/>
        <w:left w:val="none" w:sz="0" w:space="0" w:color="auto"/>
        <w:bottom w:val="none" w:sz="0" w:space="0" w:color="auto"/>
        <w:right w:val="none" w:sz="0" w:space="0" w:color="auto"/>
      </w:divBdr>
    </w:div>
    <w:div w:id="323823117">
      <w:marLeft w:val="0"/>
      <w:marRight w:val="0"/>
      <w:marTop w:val="0"/>
      <w:marBottom w:val="0"/>
      <w:divBdr>
        <w:top w:val="none" w:sz="0" w:space="0" w:color="auto"/>
        <w:left w:val="none" w:sz="0" w:space="0" w:color="auto"/>
        <w:bottom w:val="none" w:sz="0" w:space="0" w:color="auto"/>
        <w:right w:val="none" w:sz="0" w:space="0" w:color="auto"/>
      </w:divBdr>
    </w:div>
    <w:div w:id="325522939">
      <w:marLeft w:val="0"/>
      <w:marRight w:val="0"/>
      <w:marTop w:val="0"/>
      <w:marBottom w:val="0"/>
      <w:divBdr>
        <w:top w:val="none" w:sz="0" w:space="0" w:color="auto"/>
        <w:left w:val="none" w:sz="0" w:space="0" w:color="auto"/>
        <w:bottom w:val="none" w:sz="0" w:space="0" w:color="auto"/>
        <w:right w:val="none" w:sz="0" w:space="0" w:color="auto"/>
      </w:divBdr>
    </w:div>
    <w:div w:id="330988071">
      <w:marLeft w:val="0"/>
      <w:marRight w:val="0"/>
      <w:marTop w:val="0"/>
      <w:marBottom w:val="0"/>
      <w:divBdr>
        <w:top w:val="none" w:sz="0" w:space="0" w:color="auto"/>
        <w:left w:val="none" w:sz="0" w:space="0" w:color="auto"/>
        <w:bottom w:val="none" w:sz="0" w:space="0" w:color="auto"/>
        <w:right w:val="none" w:sz="0" w:space="0" w:color="auto"/>
      </w:divBdr>
    </w:div>
    <w:div w:id="331689848">
      <w:marLeft w:val="0"/>
      <w:marRight w:val="0"/>
      <w:marTop w:val="0"/>
      <w:marBottom w:val="0"/>
      <w:divBdr>
        <w:top w:val="none" w:sz="0" w:space="0" w:color="auto"/>
        <w:left w:val="none" w:sz="0" w:space="0" w:color="auto"/>
        <w:bottom w:val="none" w:sz="0" w:space="0" w:color="auto"/>
        <w:right w:val="none" w:sz="0" w:space="0" w:color="auto"/>
      </w:divBdr>
    </w:div>
    <w:div w:id="331884114">
      <w:bodyDiv w:val="1"/>
      <w:marLeft w:val="0"/>
      <w:marRight w:val="0"/>
      <w:marTop w:val="0"/>
      <w:marBottom w:val="0"/>
      <w:divBdr>
        <w:top w:val="none" w:sz="0" w:space="0" w:color="auto"/>
        <w:left w:val="none" w:sz="0" w:space="0" w:color="auto"/>
        <w:bottom w:val="none" w:sz="0" w:space="0" w:color="auto"/>
        <w:right w:val="none" w:sz="0" w:space="0" w:color="auto"/>
      </w:divBdr>
    </w:div>
    <w:div w:id="332491160">
      <w:bodyDiv w:val="1"/>
      <w:marLeft w:val="0"/>
      <w:marRight w:val="0"/>
      <w:marTop w:val="0"/>
      <w:marBottom w:val="0"/>
      <w:divBdr>
        <w:top w:val="none" w:sz="0" w:space="0" w:color="auto"/>
        <w:left w:val="none" w:sz="0" w:space="0" w:color="auto"/>
        <w:bottom w:val="none" w:sz="0" w:space="0" w:color="auto"/>
        <w:right w:val="none" w:sz="0" w:space="0" w:color="auto"/>
      </w:divBdr>
      <w:divsChild>
        <w:div w:id="359548407">
          <w:marLeft w:val="0"/>
          <w:marRight w:val="0"/>
          <w:marTop w:val="0"/>
          <w:marBottom w:val="0"/>
          <w:divBdr>
            <w:top w:val="none" w:sz="0" w:space="0" w:color="auto"/>
            <w:left w:val="none" w:sz="0" w:space="0" w:color="auto"/>
            <w:bottom w:val="none" w:sz="0" w:space="0" w:color="auto"/>
            <w:right w:val="none" w:sz="0" w:space="0" w:color="auto"/>
          </w:divBdr>
          <w:divsChild>
            <w:div w:id="8641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5031">
      <w:marLeft w:val="0"/>
      <w:marRight w:val="0"/>
      <w:marTop w:val="0"/>
      <w:marBottom w:val="0"/>
      <w:divBdr>
        <w:top w:val="none" w:sz="0" w:space="0" w:color="auto"/>
        <w:left w:val="none" w:sz="0" w:space="0" w:color="auto"/>
        <w:bottom w:val="none" w:sz="0" w:space="0" w:color="auto"/>
        <w:right w:val="none" w:sz="0" w:space="0" w:color="auto"/>
      </w:divBdr>
    </w:div>
    <w:div w:id="339046484">
      <w:marLeft w:val="0"/>
      <w:marRight w:val="0"/>
      <w:marTop w:val="0"/>
      <w:marBottom w:val="0"/>
      <w:divBdr>
        <w:top w:val="none" w:sz="0" w:space="0" w:color="auto"/>
        <w:left w:val="none" w:sz="0" w:space="0" w:color="auto"/>
        <w:bottom w:val="none" w:sz="0" w:space="0" w:color="auto"/>
        <w:right w:val="none" w:sz="0" w:space="0" w:color="auto"/>
      </w:divBdr>
    </w:div>
    <w:div w:id="340133400">
      <w:marLeft w:val="0"/>
      <w:marRight w:val="0"/>
      <w:marTop w:val="0"/>
      <w:marBottom w:val="0"/>
      <w:divBdr>
        <w:top w:val="none" w:sz="0" w:space="0" w:color="auto"/>
        <w:left w:val="none" w:sz="0" w:space="0" w:color="auto"/>
        <w:bottom w:val="none" w:sz="0" w:space="0" w:color="auto"/>
        <w:right w:val="none" w:sz="0" w:space="0" w:color="auto"/>
      </w:divBdr>
    </w:div>
    <w:div w:id="340472010">
      <w:marLeft w:val="0"/>
      <w:marRight w:val="0"/>
      <w:marTop w:val="0"/>
      <w:marBottom w:val="0"/>
      <w:divBdr>
        <w:top w:val="none" w:sz="0" w:space="0" w:color="auto"/>
        <w:left w:val="none" w:sz="0" w:space="0" w:color="auto"/>
        <w:bottom w:val="none" w:sz="0" w:space="0" w:color="auto"/>
        <w:right w:val="none" w:sz="0" w:space="0" w:color="auto"/>
      </w:divBdr>
    </w:div>
    <w:div w:id="340663191">
      <w:marLeft w:val="0"/>
      <w:marRight w:val="0"/>
      <w:marTop w:val="0"/>
      <w:marBottom w:val="0"/>
      <w:divBdr>
        <w:top w:val="none" w:sz="0" w:space="0" w:color="auto"/>
        <w:left w:val="none" w:sz="0" w:space="0" w:color="auto"/>
        <w:bottom w:val="none" w:sz="0" w:space="0" w:color="auto"/>
        <w:right w:val="none" w:sz="0" w:space="0" w:color="auto"/>
      </w:divBdr>
    </w:div>
    <w:div w:id="343671463">
      <w:marLeft w:val="0"/>
      <w:marRight w:val="0"/>
      <w:marTop w:val="0"/>
      <w:marBottom w:val="0"/>
      <w:divBdr>
        <w:top w:val="none" w:sz="0" w:space="0" w:color="auto"/>
        <w:left w:val="none" w:sz="0" w:space="0" w:color="auto"/>
        <w:bottom w:val="none" w:sz="0" w:space="0" w:color="auto"/>
        <w:right w:val="none" w:sz="0" w:space="0" w:color="auto"/>
      </w:divBdr>
    </w:div>
    <w:div w:id="346641740">
      <w:marLeft w:val="0"/>
      <w:marRight w:val="0"/>
      <w:marTop w:val="0"/>
      <w:marBottom w:val="0"/>
      <w:divBdr>
        <w:top w:val="none" w:sz="0" w:space="0" w:color="auto"/>
        <w:left w:val="none" w:sz="0" w:space="0" w:color="auto"/>
        <w:bottom w:val="none" w:sz="0" w:space="0" w:color="auto"/>
        <w:right w:val="none" w:sz="0" w:space="0" w:color="auto"/>
      </w:divBdr>
    </w:div>
    <w:div w:id="348607277">
      <w:marLeft w:val="0"/>
      <w:marRight w:val="0"/>
      <w:marTop w:val="0"/>
      <w:marBottom w:val="0"/>
      <w:divBdr>
        <w:top w:val="none" w:sz="0" w:space="0" w:color="auto"/>
        <w:left w:val="none" w:sz="0" w:space="0" w:color="auto"/>
        <w:bottom w:val="none" w:sz="0" w:space="0" w:color="auto"/>
        <w:right w:val="none" w:sz="0" w:space="0" w:color="auto"/>
      </w:divBdr>
    </w:div>
    <w:div w:id="349572658">
      <w:marLeft w:val="0"/>
      <w:marRight w:val="0"/>
      <w:marTop w:val="0"/>
      <w:marBottom w:val="0"/>
      <w:divBdr>
        <w:top w:val="none" w:sz="0" w:space="0" w:color="auto"/>
        <w:left w:val="none" w:sz="0" w:space="0" w:color="auto"/>
        <w:bottom w:val="none" w:sz="0" w:space="0" w:color="auto"/>
        <w:right w:val="none" w:sz="0" w:space="0" w:color="auto"/>
      </w:divBdr>
    </w:div>
    <w:div w:id="352193298">
      <w:marLeft w:val="0"/>
      <w:marRight w:val="0"/>
      <w:marTop w:val="0"/>
      <w:marBottom w:val="0"/>
      <w:divBdr>
        <w:top w:val="none" w:sz="0" w:space="0" w:color="auto"/>
        <w:left w:val="none" w:sz="0" w:space="0" w:color="auto"/>
        <w:bottom w:val="none" w:sz="0" w:space="0" w:color="auto"/>
        <w:right w:val="none" w:sz="0" w:space="0" w:color="auto"/>
      </w:divBdr>
    </w:div>
    <w:div w:id="353264493">
      <w:marLeft w:val="0"/>
      <w:marRight w:val="0"/>
      <w:marTop w:val="0"/>
      <w:marBottom w:val="0"/>
      <w:divBdr>
        <w:top w:val="none" w:sz="0" w:space="0" w:color="auto"/>
        <w:left w:val="none" w:sz="0" w:space="0" w:color="auto"/>
        <w:bottom w:val="none" w:sz="0" w:space="0" w:color="auto"/>
        <w:right w:val="none" w:sz="0" w:space="0" w:color="auto"/>
      </w:divBdr>
    </w:div>
    <w:div w:id="355078319">
      <w:marLeft w:val="0"/>
      <w:marRight w:val="0"/>
      <w:marTop w:val="0"/>
      <w:marBottom w:val="0"/>
      <w:divBdr>
        <w:top w:val="none" w:sz="0" w:space="0" w:color="auto"/>
        <w:left w:val="none" w:sz="0" w:space="0" w:color="auto"/>
        <w:bottom w:val="none" w:sz="0" w:space="0" w:color="auto"/>
        <w:right w:val="none" w:sz="0" w:space="0" w:color="auto"/>
      </w:divBdr>
    </w:div>
    <w:div w:id="356397822">
      <w:marLeft w:val="0"/>
      <w:marRight w:val="0"/>
      <w:marTop w:val="0"/>
      <w:marBottom w:val="0"/>
      <w:divBdr>
        <w:top w:val="none" w:sz="0" w:space="0" w:color="auto"/>
        <w:left w:val="none" w:sz="0" w:space="0" w:color="auto"/>
        <w:bottom w:val="none" w:sz="0" w:space="0" w:color="auto"/>
        <w:right w:val="none" w:sz="0" w:space="0" w:color="auto"/>
      </w:divBdr>
    </w:div>
    <w:div w:id="360126918">
      <w:bodyDiv w:val="1"/>
      <w:marLeft w:val="0"/>
      <w:marRight w:val="0"/>
      <w:marTop w:val="0"/>
      <w:marBottom w:val="0"/>
      <w:divBdr>
        <w:top w:val="none" w:sz="0" w:space="0" w:color="auto"/>
        <w:left w:val="none" w:sz="0" w:space="0" w:color="auto"/>
        <w:bottom w:val="none" w:sz="0" w:space="0" w:color="auto"/>
        <w:right w:val="none" w:sz="0" w:space="0" w:color="auto"/>
      </w:divBdr>
    </w:div>
    <w:div w:id="361174383">
      <w:marLeft w:val="0"/>
      <w:marRight w:val="0"/>
      <w:marTop w:val="0"/>
      <w:marBottom w:val="0"/>
      <w:divBdr>
        <w:top w:val="none" w:sz="0" w:space="0" w:color="auto"/>
        <w:left w:val="none" w:sz="0" w:space="0" w:color="auto"/>
        <w:bottom w:val="none" w:sz="0" w:space="0" w:color="auto"/>
        <w:right w:val="none" w:sz="0" w:space="0" w:color="auto"/>
      </w:divBdr>
    </w:div>
    <w:div w:id="361395415">
      <w:marLeft w:val="0"/>
      <w:marRight w:val="0"/>
      <w:marTop w:val="0"/>
      <w:marBottom w:val="0"/>
      <w:divBdr>
        <w:top w:val="none" w:sz="0" w:space="0" w:color="auto"/>
        <w:left w:val="none" w:sz="0" w:space="0" w:color="auto"/>
        <w:bottom w:val="none" w:sz="0" w:space="0" w:color="auto"/>
        <w:right w:val="none" w:sz="0" w:space="0" w:color="auto"/>
      </w:divBdr>
    </w:div>
    <w:div w:id="362943778">
      <w:marLeft w:val="0"/>
      <w:marRight w:val="0"/>
      <w:marTop w:val="0"/>
      <w:marBottom w:val="0"/>
      <w:divBdr>
        <w:top w:val="none" w:sz="0" w:space="0" w:color="auto"/>
        <w:left w:val="none" w:sz="0" w:space="0" w:color="auto"/>
        <w:bottom w:val="none" w:sz="0" w:space="0" w:color="auto"/>
        <w:right w:val="none" w:sz="0" w:space="0" w:color="auto"/>
      </w:divBdr>
    </w:div>
    <w:div w:id="363873383">
      <w:marLeft w:val="0"/>
      <w:marRight w:val="0"/>
      <w:marTop w:val="0"/>
      <w:marBottom w:val="0"/>
      <w:divBdr>
        <w:top w:val="none" w:sz="0" w:space="0" w:color="auto"/>
        <w:left w:val="none" w:sz="0" w:space="0" w:color="auto"/>
        <w:bottom w:val="none" w:sz="0" w:space="0" w:color="auto"/>
        <w:right w:val="none" w:sz="0" w:space="0" w:color="auto"/>
      </w:divBdr>
    </w:div>
    <w:div w:id="367947449">
      <w:marLeft w:val="0"/>
      <w:marRight w:val="0"/>
      <w:marTop w:val="0"/>
      <w:marBottom w:val="0"/>
      <w:divBdr>
        <w:top w:val="none" w:sz="0" w:space="0" w:color="auto"/>
        <w:left w:val="none" w:sz="0" w:space="0" w:color="auto"/>
        <w:bottom w:val="none" w:sz="0" w:space="0" w:color="auto"/>
        <w:right w:val="none" w:sz="0" w:space="0" w:color="auto"/>
      </w:divBdr>
    </w:div>
    <w:div w:id="367995218">
      <w:marLeft w:val="0"/>
      <w:marRight w:val="0"/>
      <w:marTop w:val="0"/>
      <w:marBottom w:val="0"/>
      <w:divBdr>
        <w:top w:val="none" w:sz="0" w:space="0" w:color="auto"/>
        <w:left w:val="none" w:sz="0" w:space="0" w:color="auto"/>
        <w:bottom w:val="none" w:sz="0" w:space="0" w:color="auto"/>
        <w:right w:val="none" w:sz="0" w:space="0" w:color="auto"/>
      </w:divBdr>
    </w:div>
    <w:div w:id="369379280">
      <w:marLeft w:val="0"/>
      <w:marRight w:val="0"/>
      <w:marTop w:val="0"/>
      <w:marBottom w:val="0"/>
      <w:divBdr>
        <w:top w:val="none" w:sz="0" w:space="0" w:color="auto"/>
        <w:left w:val="none" w:sz="0" w:space="0" w:color="auto"/>
        <w:bottom w:val="none" w:sz="0" w:space="0" w:color="auto"/>
        <w:right w:val="none" w:sz="0" w:space="0" w:color="auto"/>
      </w:divBdr>
    </w:div>
    <w:div w:id="370568805">
      <w:bodyDiv w:val="1"/>
      <w:marLeft w:val="0"/>
      <w:marRight w:val="0"/>
      <w:marTop w:val="0"/>
      <w:marBottom w:val="0"/>
      <w:divBdr>
        <w:top w:val="none" w:sz="0" w:space="0" w:color="auto"/>
        <w:left w:val="none" w:sz="0" w:space="0" w:color="auto"/>
        <w:bottom w:val="none" w:sz="0" w:space="0" w:color="auto"/>
        <w:right w:val="none" w:sz="0" w:space="0" w:color="auto"/>
      </w:divBdr>
    </w:div>
    <w:div w:id="370808673">
      <w:bodyDiv w:val="1"/>
      <w:marLeft w:val="0"/>
      <w:marRight w:val="0"/>
      <w:marTop w:val="0"/>
      <w:marBottom w:val="0"/>
      <w:divBdr>
        <w:top w:val="none" w:sz="0" w:space="0" w:color="auto"/>
        <w:left w:val="none" w:sz="0" w:space="0" w:color="auto"/>
        <w:bottom w:val="none" w:sz="0" w:space="0" w:color="auto"/>
        <w:right w:val="none" w:sz="0" w:space="0" w:color="auto"/>
      </w:divBdr>
    </w:div>
    <w:div w:id="371272018">
      <w:marLeft w:val="0"/>
      <w:marRight w:val="0"/>
      <w:marTop w:val="0"/>
      <w:marBottom w:val="0"/>
      <w:divBdr>
        <w:top w:val="none" w:sz="0" w:space="0" w:color="auto"/>
        <w:left w:val="none" w:sz="0" w:space="0" w:color="auto"/>
        <w:bottom w:val="none" w:sz="0" w:space="0" w:color="auto"/>
        <w:right w:val="none" w:sz="0" w:space="0" w:color="auto"/>
      </w:divBdr>
    </w:div>
    <w:div w:id="372005661">
      <w:marLeft w:val="0"/>
      <w:marRight w:val="0"/>
      <w:marTop w:val="0"/>
      <w:marBottom w:val="0"/>
      <w:divBdr>
        <w:top w:val="none" w:sz="0" w:space="0" w:color="auto"/>
        <w:left w:val="none" w:sz="0" w:space="0" w:color="auto"/>
        <w:bottom w:val="none" w:sz="0" w:space="0" w:color="auto"/>
        <w:right w:val="none" w:sz="0" w:space="0" w:color="auto"/>
      </w:divBdr>
    </w:div>
    <w:div w:id="372770854">
      <w:marLeft w:val="0"/>
      <w:marRight w:val="0"/>
      <w:marTop w:val="0"/>
      <w:marBottom w:val="0"/>
      <w:divBdr>
        <w:top w:val="none" w:sz="0" w:space="0" w:color="auto"/>
        <w:left w:val="none" w:sz="0" w:space="0" w:color="auto"/>
        <w:bottom w:val="none" w:sz="0" w:space="0" w:color="auto"/>
        <w:right w:val="none" w:sz="0" w:space="0" w:color="auto"/>
      </w:divBdr>
    </w:div>
    <w:div w:id="372777296">
      <w:marLeft w:val="0"/>
      <w:marRight w:val="0"/>
      <w:marTop w:val="0"/>
      <w:marBottom w:val="0"/>
      <w:divBdr>
        <w:top w:val="none" w:sz="0" w:space="0" w:color="auto"/>
        <w:left w:val="none" w:sz="0" w:space="0" w:color="auto"/>
        <w:bottom w:val="none" w:sz="0" w:space="0" w:color="auto"/>
        <w:right w:val="none" w:sz="0" w:space="0" w:color="auto"/>
      </w:divBdr>
    </w:div>
    <w:div w:id="374279674">
      <w:marLeft w:val="0"/>
      <w:marRight w:val="0"/>
      <w:marTop w:val="0"/>
      <w:marBottom w:val="0"/>
      <w:divBdr>
        <w:top w:val="none" w:sz="0" w:space="0" w:color="auto"/>
        <w:left w:val="none" w:sz="0" w:space="0" w:color="auto"/>
        <w:bottom w:val="none" w:sz="0" w:space="0" w:color="auto"/>
        <w:right w:val="none" w:sz="0" w:space="0" w:color="auto"/>
      </w:divBdr>
    </w:div>
    <w:div w:id="379286454">
      <w:marLeft w:val="0"/>
      <w:marRight w:val="0"/>
      <w:marTop w:val="0"/>
      <w:marBottom w:val="0"/>
      <w:divBdr>
        <w:top w:val="none" w:sz="0" w:space="0" w:color="auto"/>
        <w:left w:val="none" w:sz="0" w:space="0" w:color="auto"/>
        <w:bottom w:val="none" w:sz="0" w:space="0" w:color="auto"/>
        <w:right w:val="none" w:sz="0" w:space="0" w:color="auto"/>
      </w:divBdr>
    </w:div>
    <w:div w:id="379675145">
      <w:marLeft w:val="0"/>
      <w:marRight w:val="0"/>
      <w:marTop w:val="0"/>
      <w:marBottom w:val="0"/>
      <w:divBdr>
        <w:top w:val="none" w:sz="0" w:space="0" w:color="auto"/>
        <w:left w:val="none" w:sz="0" w:space="0" w:color="auto"/>
        <w:bottom w:val="none" w:sz="0" w:space="0" w:color="auto"/>
        <w:right w:val="none" w:sz="0" w:space="0" w:color="auto"/>
      </w:divBdr>
    </w:div>
    <w:div w:id="382141121">
      <w:bodyDiv w:val="1"/>
      <w:marLeft w:val="0"/>
      <w:marRight w:val="0"/>
      <w:marTop w:val="0"/>
      <w:marBottom w:val="0"/>
      <w:divBdr>
        <w:top w:val="none" w:sz="0" w:space="0" w:color="auto"/>
        <w:left w:val="none" w:sz="0" w:space="0" w:color="auto"/>
        <w:bottom w:val="none" w:sz="0" w:space="0" w:color="auto"/>
        <w:right w:val="none" w:sz="0" w:space="0" w:color="auto"/>
      </w:divBdr>
    </w:div>
    <w:div w:id="382144843">
      <w:marLeft w:val="0"/>
      <w:marRight w:val="0"/>
      <w:marTop w:val="0"/>
      <w:marBottom w:val="0"/>
      <w:divBdr>
        <w:top w:val="none" w:sz="0" w:space="0" w:color="auto"/>
        <w:left w:val="none" w:sz="0" w:space="0" w:color="auto"/>
        <w:bottom w:val="none" w:sz="0" w:space="0" w:color="auto"/>
        <w:right w:val="none" w:sz="0" w:space="0" w:color="auto"/>
      </w:divBdr>
    </w:div>
    <w:div w:id="383942225">
      <w:marLeft w:val="0"/>
      <w:marRight w:val="0"/>
      <w:marTop w:val="0"/>
      <w:marBottom w:val="0"/>
      <w:divBdr>
        <w:top w:val="none" w:sz="0" w:space="0" w:color="auto"/>
        <w:left w:val="none" w:sz="0" w:space="0" w:color="auto"/>
        <w:bottom w:val="none" w:sz="0" w:space="0" w:color="auto"/>
        <w:right w:val="none" w:sz="0" w:space="0" w:color="auto"/>
      </w:divBdr>
    </w:div>
    <w:div w:id="390620866">
      <w:marLeft w:val="0"/>
      <w:marRight w:val="0"/>
      <w:marTop w:val="0"/>
      <w:marBottom w:val="0"/>
      <w:divBdr>
        <w:top w:val="none" w:sz="0" w:space="0" w:color="auto"/>
        <w:left w:val="none" w:sz="0" w:space="0" w:color="auto"/>
        <w:bottom w:val="none" w:sz="0" w:space="0" w:color="auto"/>
        <w:right w:val="none" w:sz="0" w:space="0" w:color="auto"/>
      </w:divBdr>
    </w:div>
    <w:div w:id="392192787">
      <w:marLeft w:val="0"/>
      <w:marRight w:val="0"/>
      <w:marTop w:val="0"/>
      <w:marBottom w:val="0"/>
      <w:divBdr>
        <w:top w:val="none" w:sz="0" w:space="0" w:color="auto"/>
        <w:left w:val="none" w:sz="0" w:space="0" w:color="auto"/>
        <w:bottom w:val="none" w:sz="0" w:space="0" w:color="auto"/>
        <w:right w:val="none" w:sz="0" w:space="0" w:color="auto"/>
      </w:divBdr>
    </w:div>
    <w:div w:id="392234593">
      <w:marLeft w:val="0"/>
      <w:marRight w:val="0"/>
      <w:marTop w:val="0"/>
      <w:marBottom w:val="0"/>
      <w:divBdr>
        <w:top w:val="none" w:sz="0" w:space="0" w:color="auto"/>
        <w:left w:val="none" w:sz="0" w:space="0" w:color="auto"/>
        <w:bottom w:val="none" w:sz="0" w:space="0" w:color="auto"/>
        <w:right w:val="none" w:sz="0" w:space="0" w:color="auto"/>
      </w:divBdr>
    </w:div>
    <w:div w:id="392654267">
      <w:marLeft w:val="0"/>
      <w:marRight w:val="0"/>
      <w:marTop w:val="0"/>
      <w:marBottom w:val="0"/>
      <w:divBdr>
        <w:top w:val="none" w:sz="0" w:space="0" w:color="auto"/>
        <w:left w:val="none" w:sz="0" w:space="0" w:color="auto"/>
        <w:bottom w:val="none" w:sz="0" w:space="0" w:color="auto"/>
        <w:right w:val="none" w:sz="0" w:space="0" w:color="auto"/>
      </w:divBdr>
    </w:div>
    <w:div w:id="392850834">
      <w:bodyDiv w:val="1"/>
      <w:marLeft w:val="0"/>
      <w:marRight w:val="0"/>
      <w:marTop w:val="0"/>
      <w:marBottom w:val="0"/>
      <w:divBdr>
        <w:top w:val="none" w:sz="0" w:space="0" w:color="auto"/>
        <w:left w:val="none" w:sz="0" w:space="0" w:color="auto"/>
        <w:bottom w:val="none" w:sz="0" w:space="0" w:color="auto"/>
        <w:right w:val="none" w:sz="0" w:space="0" w:color="auto"/>
      </w:divBdr>
    </w:div>
    <w:div w:id="392851927">
      <w:marLeft w:val="0"/>
      <w:marRight w:val="0"/>
      <w:marTop w:val="0"/>
      <w:marBottom w:val="0"/>
      <w:divBdr>
        <w:top w:val="none" w:sz="0" w:space="0" w:color="auto"/>
        <w:left w:val="none" w:sz="0" w:space="0" w:color="auto"/>
        <w:bottom w:val="none" w:sz="0" w:space="0" w:color="auto"/>
        <w:right w:val="none" w:sz="0" w:space="0" w:color="auto"/>
      </w:divBdr>
    </w:div>
    <w:div w:id="393162595">
      <w:marLeft w:val="0"/>
      <w:marRight w:val="0"/>
      <w:marTop w:val="0"/>
      <w:marBottom w:val="0"/>
      <w:divBdr>
        <w:top w:val="none" w:sz="0" w:space="0" w:color="auto"/>
        <w:left w:val="none" w:sz="0" w:space="0" w:color="auto"/>
        <w:bottom w:val="none" w:sz="0" w:space="0" w:color="auto"/>
        <w:right w:val="none" w:sz="0" w:space="0" w:color="auto"/>
      </w:divBdr>
    </w:div>
    <w:div w:id="394357606">
      <w:bodyDiv w:val="1"/>
      <w:marLeft w:val="0"/>
      <w:marRight w:val="0"/>
      <w:marTop w:val="0"/>
      <w:marBottom w:val="0"/>
      <w:divBdr>
        <w:top w:val="none" w:sz="0" w:space="0" w:color="auto"/>
        <w:left w:val="none" w:sz="0" w:space="0" w:color="auto"/>
        <w:bottom w:val="none" w:sz="0" w:space="0" w:color="auto"/>
        <w:right w:val="none" w:sz="0" w:space="0" w:color="auto"/>
      </w:divBdr>
    </w:div>
    <w:div w:id="394737875">
      <w:marLeft w:val="0"/>
      <w:marRight w:val="0"/>
      <w:marTop w:val="0"/>
      <w:marBottom w:val="0"/>
      <w:divBdr>
        <w:top w:val="none" w:sz="0" w:space="0" w:color="auto"/>
        <w:left w:val="none" w:sz="0" w:space="0" w:color="auto"/>
        <w:bottom w:val="none" w:sz="0" w:space="0" w:color="auto"/>
        <w:right w:val="none" w:sz="0" w:space="0" w:color="auto"/>
      </w:divBdr>
    </w:div>
    <w:div w:id="397628869">
      <w:marLeft w:val="0"/>
      <w:marRight w:val="0"/>
      <w:marTop w:val="0"/>
      <w:marBottom w:val="0"/>
      <w:divBdr>
        <w:top w:val="none" w:sz="0" w:space="0" w:color="auto"/>
        <w:left w:val="none" w:sz="0" w:space="0" w:color="auto"/>
        <w:bottom w:val="none" w:sz="0" w:space="0" w:color="auto"/>
        <w:right w:val="none" w:sz="0" w:space="0" w:color="auto"/>
      </w:divBdr>
    </w:div>
    <w:div w:id="400056451">
      <w:marLeft w:val="0"/>
      <w:marRight w:val="0"/>
      <w:marTop w:val="0"/>
      <w:marBottom w:val="0"/>
      <w:divBdr>
        <w:top w:val="none" w:sz="0" w:space="0" w:color="auto"/>
        <w:left w:val="none" w:sz="0" w:space="0" w:color="auto"/>
        <w:bottom w:val="none" w:sz="0" w:space="0" w:color="auto"/>
        <w:right w:val="none" w:sz="0" w:space="0" w:color="auto"/>
      </w:divBdr>
    </w:div>
    <w:div w:id="400712918">
      <w:marLeft w:val="0"/>
      <w:marRight w:val="0"/>
      <w:marTop w:val="0"/>
      <w:marBottom w:val="0"/>
      <w:divBdr>
        <w:top w:val="none" w:sz="0" w:space="0" w:color="auto"/>
        <w:left w:val="none" w:sz="0" w:space="0" w:color="auto"/>
        <w:bottom w:val="none" w:sz="0" w:space="0" w:color="auto"/>
        <w:right w:val="none" w:sz="0" w:space="0" w:color="auto"/>
      </w:divBdr>
    </w:div>
    <w:div w:id="402290993">
      <w:marLeft w:val="0"/>
      <w:marRight w:val="0"/>
      <w:marTop w:val="0"/>
      <w:marBottom w:val="0"/>
      <w:divBdr>
        <w:top w:val="none" w:sz="0" w:space="0" w:color="auto"/>
        <w:left w:val="none" w:sz="0" w:space="0" w:color="auto"/>
        <w:bottom w:val="none" w:sz="0" w:space="0" w:color="auto"/>
        <w:right w:val="none" w:sz="0" w:space="0" w:color="auto"/>
      </w:divBdr>
    </w:div>
    <w:div w:id="403794861">
      <w:marLeft w:val="0"/>
      <w:marRight w:val="0"/>
      <w:marTop w:val="0"/>
      <w:marBottom w:val="0"/>
      <w:divBdr>
        <w:top w:val="none" w:sz="0" w:space="0" w:color="auto"/>
        <w:left w:val="none" w:sz="0" w:space="0" w:color="auto"/>
        <w:bottom w:val="none" w:sz="0" w:space="0" w:color="auto"/>
        <w:right w:val="none" w:sz="0" w:space="0" w:color="auto"/>
      </w:divBdr>
    </w:div>
    <w:div w:id="409695106">
      <w:marLeft w:val="0"/>
      <w:marRight w:val="0"/>
      <w:marTop w:val="0"/>
      <w:marBottom w:val="0"/>
      <w:divBdr>
        <w:top w:val="none" w:sz="0" w:space="0" w:color="auto"/>
        <w:left w:val="none" w:sz="0" w:space="0" w:color="auto"/>
        <w:bottom w:val="none" w:sz="0" w:space="0" w:color="auto"/>
        <w:right w:val="none" w:sz="0" w:space="0" w:color="auto"/>
      </w:divBdr>
    </w:div>
    <w:div w:id="410464788">
      <w:bodyDiv w:val="1"/>
      <w:marLeft w:val="0"/>
      <w:marRight w:val="0"/>
      <w:marTop w:val="0"/>
      <w:marBottom w:val="0"/>
      <w:divBdr>
        <w:top w:val="none" w:sz="0" w:space="0" w:color="auto"/>
        <w:left w:val="none" w:sz="0" w:space="0" w:color="auto"/>
        <w:bottom w:val="none" w:sz="0" w:space="0" w:color="auto"/>
        <w:right w:val="none" w:sz="0" w:space="0" w:color="auto"/>
      </w:divBdr>
    </w:div>
    <w:div w:id="411515760">
      <w:marLeft w:val="0"/>
      <w:marRight w:val="0"/>
      <w:marTop w:val="0"/>
      <w:marBottom w:val="0"/>
      <w:divBdr>
        <w:top w:val="none" w:sz="0" w:space="0" w:color="auto"/>
        <w:left w:val="none" w:sz="0" w:space="0" w:color="auto"/>
        <w:bottom w:val="none" w:sz="0" w:space="0" w:color="auto"/>
        <w:right w:val="none" w:sz="0" w:space="0" w:color="auto"/>
      </w:divBdr>
    </w:div>
    <w:div w:id="413550577">
      <w:marLeft w:val="0"/>
      <w:marRight w:val="0"/>
      <w:marTop w:val="0"/>
      <w:marBottom w:val="0"/>
      <w:divBdr>
        <w:top w:val="none" w:sz="0" w:space="0" w:color="auto"/>
        <w:left w:val="none" w:sz="0" w:space="0" w:color="auto"/>
        <w:bottom w:val="none" w:sz="0" w:space="0" w:color="auto"/>
        <w:right w:val="none" w:sz="0" w:space="0" w:color="auto"/>
      </w:divBdr>
    </w:div>
    <w:div w:id="413817997">
      <w:marLeft w:val="0"/>
      <w:marRight w:val="0"/>
      <w:marTop w:val="0"/>
      <w:marBottom w:val="0"/>
      <w:divBdr>
        <w:top w:val="none" w:sz="0" w:space="0" w:color="auto"/>
        <w:left w:val="none" w:sz="0" w:space="0" w:color="auto"/>
        <w:bottom w:val="none" w:sz="0" w:space="0" w:color="auto"/>
        <w:right w:val="none" w:sz="0" w:space="0" w:color="auto"/>
      </w:divBdr>
    </w:div>
    <w:div w:id="414013652">
      <w:marLeft w:val="0"/>
      <w:marRight w:val="0"/>
      <w:marTop w:val="0"/>
      <w:marBottom w:val="0"/>
      <w:divBdr>
        <w:top w:val="none" w:sz="0" w:space="0" w:color="auto"/>
        <w:left w:val="none" w:sz="0" w:space="0" w:color="auto"/>
        <w:bottom w:val="none" w:sz="0" w:space="0" w:color="auto"/>
        <w:right w:val="none" w:sz="0" w:space="0" w:color="auto"/>
      </w:divBdr>
    </w:div>
    <w:div w:id="414401941">
      <w:marLeft w:val="0"/>
      <w:marRight w:val="0"/>
      <w:marTop w:val="0"/>
      <w:marBottom w:val="0"/>
      <w:divBdr>
        <w:top w:val="none" w:sz="0" w:space="0" w:color="auto"/>
        <w:left w:val="none" w:sz="0" w:space="0" w:color="auto"/>
        <w:bottom w:val="none" w:sz="0" w:space="0" w:color="auto"/>
        <w:right w:val="none" w:sz="0" w:space="0" w:color="auto"/>
      </w:divBdr>
    </w:div>
    <w:div w:id="415445713">
      <w:marLeft w:val="0"/>
      <w:marRight w:val="0"/>
      <w:marTop w:val="0"/>
      <w:marBottom w:val="0"/>
      <w:divBdr>
        <w:top w:val="none" w:sz="0" w:space="0" w:color="auto"/>
        <w:left w:val="none" w:sz="0" w:space="0" w:color="auto"/>
        <w:bottom w:val="none" w:sz="0" w:space="0" w:color="auto"/>
        <w:right w:val="none" w:sz="0" w:space="0" w:color="auto"/>
      </w:divBdr>
    </w:div>
    <w:div w:id="421730195">
      <w:marLeft w:val="0"/>
      <w:marRight w:val="0"/>
      <w:marTop w:val="0"/>
      <w:marBottom w:val="0"/>
      <w:divBdr>
        <w:top w:val="none" w:sz="0" w:space="0" w:color="auto"/>
        <w:left w:val="none" w:sz="0" w:space="0" w:color="auto"/>
        <w:bottom w:val="none" w:sz="0" w:space="0" w:color="auto"/>
        <w:right w:val="none" w:sz="0" w:space="0" w:color="auto"/>
      </w:divBdr>
    </w:div>
    <w:div w:id="424351318">
      <w:bodyDiv w:val="1"/>
      <w:marLeft w:val="0"/>
      <w:marRight w:val="0"/>
      <w:marTop w:val="0"/>
      <w:marBottom w:val="0"/>
      <w:divBdr>
        <w:top w:val="none" w:sz="0" w:space="0" w:color="auto"/>
        <w:left w:val="none" w:sz="0" w:space="0" w:color="auto"/>
        <w:bottom w:val="none" w:sz="0" w:space="0" w:color="auto"/>
        <w:right w:val="none" w:sz="0" w:space="0" w:color="auto"/>
      </w:divBdr>
    </w:div>
    <w:div w:id="425543223">
      <w:marLeft w:val="0"/>
      <w:marRight w:val="0"/>
      <w:marTop w:val="0"/>
      <w:marBottom w:val="0"/>
      <w:divBdr>
        <w:top w:val="none" w:sz="0" w:space="0" w:color="auto"/>
        <w:left w:val="none" w:sz="0" w:space="0" w:color="auto"/>
        <w:bottom w:val="none" w:sz="0" w:space="0" w:color="auto"/>
        <w:right w:val="none" w:sz="0" w:space="0" w:color="auto"/>
      </w:divBdr>
    </w:div>
    <w:div w:id="425812428">
      <w:marLeft w:val="0"/>
      <w:marRight w:val="0"/>
      <w:marTop w:val="0"/>
      <w:marBottom w:val="0"/>
      <w:divBdr>
        <w:top w:val="none" w:sz="0" w:space="0" w:color="auto"/>
        <w:left w:val="none" w:sz="0" w:space="0" w:color="auto"/>
        <w:bottom w:val="none" w:sz="0" w:space="0" w:color="auto"/>
        <w:right w:val="none" w:sz="0" w:space="0" w:color="auto"/>
      </w:divBdr>
    </w:div>
    <w:div w:id="426463547">
      <w:marLeft w:val="0"/>
      <w:marRight w:val="0"/>
      <w:marTop w:val="0"/>
      <w:marBottom w:val="0"/>
      <w:divBdr>
        <w:top w:val="none" w:sz="0" w:space="0" w:color="auto"/>
        <w:left w:val="none" w:sz="0" w:space="0" w:color="auto"/>
        <w:bottom w:val="none" w:sz="0" w:space="0" w:color="auto"/>
        <w:right w:val="none" w:sz="0" w:space="0" w:color="auto"/>
      </w:divBdr>
    </w:div>
    <w:div w:id="426733329">
      <w:marLeft w:val="0"/>
      <w:marRight w:val="0"/>
      <w:marTop w:val="0"/>
      <w:marBottom w:val="0"/>
      <w:divBdr>
        <w:top w:val="none" w:sz="0" w:space="0" w:color="auto"/>
        <w:left w:val="none" w:sz="0" w:space="0" w:color="auto"/>
        <w:bottom w:val="none" w:sz="0" w:space="0" w:color="auto"/>
        <w:right w:val="none" w:sz="0" w:space="0" w:color="auto"/>
      </w:divBdr>
    </w:div>
    <w:div w:id="427392987">
      <w:marLeft w:val="0"/>
      <w:marRight w:val="0"/>
      <w:marTop w:val="0"/>
      <w:marBottom w:val="0"/>
      <w:divBdr>
        <w:top w:val="none" w:sz="0" w:space="0" w:color="auto"/>
        <w:left w:val="none" w:sz="0" w:space="0" w:color="auto"/>
        <w:bottom w:val="none" w:sz="0" w:space="0" w:color="auto"/>
        <w:right w:val="none" w:sz="0" w:space="0" w:color="auto"/>
      </w:divBdr>
    </w:div>
    <w:div w:id="432016259">
      <w:marLeft w:val="0"/>
      <w:marRight w:val="0"/>
      <w:marTop w:val="0"/>
      <w:marBottom w:val="0"/>
      <w:divBdr>
        <w:top w:val="none" w:sz="0" w:space="0" w:color="auto"/>
        <w:left w:val="none" w:sz="0" w:space="0" w:color="auto"/>
        <w:bottom w:val="none" w:sz="0" w:space="0" w:color="auto"/>
        <w:right w:val="none" w:sz="0" w:space="0" w:color="auto"/>
      </w:divBdr>
    </w:div>
    <w:div w:id="435642514">
      <w:marLeft w:val="0"/>
      <w:marRight w:val="0"/>
      <w:marTop w:val="0"/>
      <w:marBottom w:val="0"/>
      <w:divBdr>
        <w:top w:val="none" w:sz="0" w:space="0" w:color="auto"/>
        <w:left w:val="none" w:sz="0" w:space="0" w:color="auto"/>
        <w:bottom w:val="none" w:sz="0" w:space="0" w:color="auto"/>
        <w:right w:val="none" w:sz="0" w:space="0" w:color="auto"/>
      </w:divBdr>
    </w:div>
    <w:div w:id="436943747">
      <w:marLeft w:val="0"/>
      <w:marRight w:val="0"/>
      <w:marTop w:val="0"/>
      <w:marBottom w:val="0"/>
      <w:divBdr>
        <w:top w:val="none" w:sz="0" w:space="0" w:color="auto"/>
        <w:left w:val="none" w:sz="0" w:space="0" w:color="auto"/>
        <w:bottom w:val="none" w:sz="0" w:space="0" w:color="auto"/>
        <w:right w:val="none" w:sz="0" w:space="0" w:color="auto"/>
      </w:divBdr>
    </w:div>
    <w:div w:id="443765668">
      <w:marLeft w:val="0"/>
      <w:marRight w:val="0"/>
      <w:marTop w:val="0"/>
      <w:marBottom w:val="0"/>
      <w:divBdr>
        <w:top w:val="none" w:sz="0" w:space="0" w:color="auto"/>
        <w:left w:val="none" w:sz="0" w:space="0" w:color="auto"/>
        <w:bottom w:val="none" w:sz="0" w:space="0" w:color="auto"/>
        <w:right w:val="none" w:sz="0" w:space="0" w:color="auto"/>
      </w:divBdr>
    </w:div>
    <w:div w:id="444353013">
      <w:marLeft w:val="0"/>
      <w:marRight w:val="0"/>
      <w:marTop w:val="0"/>
      <w:marBottom w:val="0"/>
      <w:divBdr>
        <w:top w:val="none" w:sz="0" w:space="0" w:color="auto"/>
        <w:left w:val="none" w:sz="0" w:space="0" w:color="auto"/>
        <w:bottom w:val="none" w:sz="0" w:space="0" w:color="auto"/>
        <w:right w:val="none" w:sz="0" w:space="0" w:color="auto"/>
      </w:divBdr>
    </w:div>
    <w:div w:id="445389712">
      <w:marLeft w:val="0"/>
      <w:marRight w:val="0"/>
      <w:marTop w:val="0"/>
      <w:marBottom w:val="0"/>
      <w:divBdr>
        <w:top w:val="none" w:sz="0" w:space="0" w:color="auto"/>
        <w:left w:val="none" w:sz="0" w:space="0" w:color="auto"/>
        <w:bottom w:val="none" w:sz="0" w:space="0" w:color="auto"/>
        <w:right w:val="none" w:sz="0" w:space="0" w:color="auto"/>
      </w:divBdr>
    </w:div>
    <w:div w:id="447630768">
      <w:marLeft w:val="0"/>
      <w:marRight w:val="0"/>
      <w:marTop w:val="0"/>
      <w:marBottom w:val="0"/>
      <w:divBdr>
        <w:top w:val="none" w:sz="0" w:space="0" w:color="auto"/>
        <w:left w:val="none" w:sz="0" w:space="0" w:color="auto"/>
        <w:bottom w:val="none" w:sz="0" w:space="0" w:color="auto"/>
        <w:right w:val="none" w:sz="0" w:space="0" w:color="auto"/>
      </w:divBdr>
    </w:div>
    <w:div w:id="448547964">
      <w:marLeft w:val="0"/>
      <w:marRight w:val="0"/>
      <w:marTop w:val="0"/>
      <w:marBottom w:val="0"/>
      <w:divBdr>
        <w:top w:val="none" w:sz="0" w:space="0" w:color="auto"/>
        <w:left w:val="none" w:sz="0" w:space="0" w:color="auto"/>
        <w:bottom w:val="none" w:sz="0" w:space="0" w:color="auto"/>
        <w:right w:val="none" w:sz="0" w:space="0" w:color="auto"/>
      </w:divBdr>
    </w:div>
    <w:div w:id="450246118">
      <w:bodyDiv w:val="1"/>
      <w:marLeft w:val="0"/>
      <w:marRight w:val="0"/>
      <w:marTop w:val="0"/>
      <w:marBottom w:val="0"/>
      <w:divBdr>
        <w:top w:val="none" w:sz="0" w:space="0" w:color="auto"/>
        <w:left w:val="none" w:sz="0" w:space="0" w:color="auto"/>
        <w:bottom w:val="none" w:sz="0" w:space="0" w:color="auto"/>
        <w:right w:val="none" w:sz="0" w:space="0" w:color="auto"/>
      </w:divBdr>
    </w:div>
    <w:div w:id="452747604">
      <w:marLeft w:val="0"/>
      <w:marRight w:val="0"/>
      <w:marTop w:val="0"/>
      <w:marBottom w:val="0"/>
      <w:divBdr>
        <w:top w:val="none" w:sz="0" w:space="0" w:color="auto"/>
        <w:left w:val="none" w:sz="0" w:space="0" w:color="auto"/>
        <w:bottom w:val="none" w:sz="0" w:space="0" w:color="auto"/>
        <w:right w:val="none" w:sz="0" w:space="0" w:color="auto"/>
      </w:divBdr>
    </w:div>
    <w:div w:id="452985474">
      <w:marLeft w:val="0"/>
      <w:marRight w:val="0"/>
      <w:marTop w:val="0"/>
      <w:marBottom w:val="0"/>
      <w:divBdr>
        <w:top w:val="none" w:sz="0" w:space="0" w:color="auto"/>
        <w:left w:val="none" w:sz="0" w:space="0" w:color="auto"/>
        <w:bottom w:val="none" w:sz="0" w:space="0" w:color="auto"/>
        <w:right w:val="none" w:sz="0" w:space="0" w:color="auto"/>
      </w:divBdr>
    </w:div>
    <w:div w:id="454568243">
      <w:marLeft w:val="0"/>
      <w:marRight w:val="0"/>
      <w:marTop w:val="0"/>
      <w:marBottom w:val="0"/>
      <w:divBdr>
        <w:top w:val="none" w:sz="0" w:space="0" w:color="auto"/>
        <w:left w:val="none" w:sz="0" w:space="0" w:color="auto"/>
        <w:bottom w:val="none" w:sz="0" w:space="0" w:color="auto"/>
        <w:right w:val="none" w:sz="0" w:space="0" w:color="auto"/>
      </w:divBdr>
    </w:div>
    <w:div w:id="454641762">
      <w:marLeft w:val="0"/>
      <w:marRight w:val="0"/>
      <w:marTop w:val="0"/>
      <w:marBottom w:val="0"/>
      <w:divBdr>
        <w:top w:val="none" w:sz="0" w:space="0" w:color="auto"/>
        <w:left w:val="none" w:sz="0" w:space="0" w:color="auto"/>
        <w:bottom w:val="none" w:sz="0" w:space="0" w:color="auto"/>
        <w:right w:val="none" w:sz="0" w:space="0" w:color="auto"/>
      </w:divBdr>
    </w:div>
    <w:div w:id="460466883">
      <w:marLeft w:val="0"/>
      <w:marRight w:val="0"/>
      <w:marTop w:val="0"/>
      <w:marBottom w:val="0"/>
      <w:divBdr>
        <w:top w:val="none" w:sz="0" w:space="0" w:color="auto"/>
        <w:left w:val="none" w:sz="0" w:space="0" w:color="auto"/>
        <w:bottom w:val="none" w:sz="0" w:space="0" w:color="auto"/>
        <w:right w:val="none" w:sz="0" w:space="0" w:color="auto"/>
      </w:divBdr>
    </w:div>
    <w:div w:id="461116687">
      <w:marLeft w:val="0"/>
      <w:marRight w:val="0"/>
      <w:marTop w:val="0"/>
      <w:marBottom w:val="0"/>
      <w:divBdr>
        <w:top w:val="none" w:sz="0" w:space="0" w:color="auto"/>
        <w:left w:val="none" w:sz="0" w:space="0" w:color="auto"/>
        <w:bottom w:val="none" w:sz="0" w:space="0" w:color="auto"/>
        <w:right w:val="none" w:sz="0" w:space="0" w:color="auto"/>
      </w:divBdr>
    </w:div>
    <w:div w:id="461850132">
      <w:marLeft w:val="0"/>
      <w:marRight w:val="0"/>
      <w:marTop w:val="0"/>
      <w:marBottom w:val="0"/>
      <w:divBdr>
        <w:top w:val="none" w:sz="0" w:space="0" w:color="auto"/>
        <w:left w:val="none" w:sz="0" w:space="0" w:color="auto"/>
        <w:bottom w:val="none" w:sz="0" w:space="0" w:color="auto"/>
        <w:right w:val="none" w:sz="0" w:space="0" w:color="auto"/>
      </w:divBdr>
    </w:div>
    <w:div w:id="464323675">
      <w:bodyDiv w:val="1"/>
      <w:marLeft w:val="0"/>
      <w:marRight w:val="0"/>
      <w:marTop w:val="0"/>
      <w:marBottom w:val="0"/>
      <w:divBdr>
        <w:top w:val="none" w:sz="0" w:space="0" w:color="auto"/>
        <w:left w:val="none" w:sz="0" w:space="0" w:color="auto"/>
        <w:bottom w:val="none" w:sz="0" w:space="0" w:color="auto"/>
        <w:right w:val="none" w:sz="0" w:space="0" w:color="auto"/>
      </w:divBdr>
    </w:div>
    <w:div w:id="465705271">
      <w:marLeft w:val="0"/>
      <w:marRight w:val="0"/>
      <w:marTop w:val="0"/>
      <w:marBottom w:val="0"/>
      <w:divBdr>
        <w:top w:val="none" w:sz="0" w:space="0" w:color="auto"/>
        <w:left w:val="none" w:sz="0" w:space="0" w:color="auto"/>
        <w:bottom w:val="none" w:sz="0" w:space="0" w:color="auto"/>
        <w:right w:val="none" w:sz="0" w:space="0" w:color="auto"/>
      </w:divBdr>
    </w:div>
    <w:div w:id="467017254">
      <w:marLeft w:val="0"/>
      <w:marRight w:val="0"/>
      <w:marTop w:val="0"/>
      <w:marBottom w:val="0"/>
      <w:divBdr>
        <w:top w:val="none" w:sz="0" w:space="0" w:color="auto"/>
        <w:left w:val="none" w:sz="0" w:space="0" w:color="auto"/>
        <w:bottom w:val="none" w:sz="0" w:space="0" w:color="auto"/>
        <w:right w:val="none" w:sz="0" w:space="0" w:color="auto"/>
      </w:divBdr>
    </w:div>
    <w:div w:id="467358047">
      <w:marLeft w:val="0"/>
      <w:marRight w:val="0"/>
      <w:marTop w:val="0"/>
      <w:marBottom w:val="0"/>
      <w:divBdr>
        <w:top w:val="none" w:sz="0" w:space="0" w:color="auto"/>
        <w:left w:val="none" w:sz="0" w:space="0" w:color="auto"/>
        <w:bottom w:val="none" w:sz="0" w:space="0" w:color="auto"/>
        <w:right w:val="none" w:sz="0" w:space="0" w:color="auto"/>
      </w:divBdr>
    </w:div>
    <w:div w:id="468859227">
      <w:bodyDiv w:val="1"/>
      <w:marLeft w:val="0"/>
      <w:marRight w:val="0"/>
      <w:marTop w:val="0"/>
      <w:marBottom w:val="0"/>
      <w:divBdr>
        <w:top w:val="none" w:sz="0" w:space="0" w:color="auto"/>
        <w:left w:val="none" w:sz="0" w:space="0" w:color="auto"/>
        <w:bottom w:val="none" w:sz="0" w:space="0" w:color="auto"/>
        <w:right w:val="none" w:sz="0" w:space="0" w:color="auto"/>
      </w:divBdr>
    </w:div>
    <w:div w:id="470903362">
      <w:bodyDiv w:val="1"/>
      <w:marLeft w:val="0"/>
      <w:marRight w:val="0"/>
      <w:marTop w:val="0"/>
      <w:marBottom w:val="0"/>
      <w:divBdr>
        <w:top w:val="none" w:sz="0" w:space="0" w:color="auto"/>
        <w:left w:val="none" w:sz="0" w:space="0" w:color="auto"/>
        <w:bottom w:val="none" w:sz="0" w:space="0" w:color="auto"/>
        <w:right w:val="none" w:sz="0" w:space="0" w:color="auto"/>
      </w:divBdr>
    </w:div>
    <w:div w:id="472865600">
      <w:bodyDiv w:val="1"/>
      <w:marLeft w:val="0"/>
      <w:marRight w:val="0"/>
      <w:marTop w:val="0"/>
      <w:marBottom w:val="0"/>
      <w:divBdr>
        <w:top w:val="none" w:sz="0" w:space="0" w:color="auto"/>
        <w:left w:val="none" w:sz="0" w:space="0" w:color="auto"/>
        <w:bottom w:val="none" w:sz="0" w:space="0" w:color="auto"/>
        <w:right w:val="none" w:sz="0" w:space="0" w:color="auto"/>
      </w:divBdr>
    </w:div>
    <w:div w:id="473640214">
      <w:marLeft w:val="0"/>
      <w:marRight w:val="0"/>
      <w:marTop w:val="0"/>
      <w:marBottom w:val="0"/>
      <w:divBdr>
        <w:top w:val="none" w:sz="0" w:space="0" w:color="auto"/>
        <w:left w:val="none" w:sz="0" w:space="0" w:color="auto"/>
        <w:bottom w:val="none" w:sz="0" w:space="0" w:color="auto"/>
        <w:right w:val="none" w:sz="0" w:space="0" w:color="auto"/>
      </w:divBdr>
    </w:div>
    <w:div w:id="479031786">
      <w:marLeft w:val="0"/>
      <w:marRight w:val="0"/>
      <w:marTop w:val="0"/>
      <w:marBottom w:val="0"/>
      <w:divBdr>
        <w:top w:val="none" w:sz="0" w:space="0" w:color="auto"/>
        <w:left w:val="none" w:sz="0" w:space="0" w:color="auto"/>
        <w:bottom w:val="none" w:sz="0" w:space="0" w:color="auto"/>
        <w:right w:val="none" w:sz="0" w:space="0" w:color="auto"/>
      </w:divBdr>
    </w:div>
    <w:div w:id="479229490">
      <w:marLeft w:val="0"/>
      <w:marRight w:val="0"/>
      <w:marTop w:val="0"/>
      <w:marBottom w:val="0"/>
      <w:divBdr>
        <w:top w:val="none" w:sz="0" w:space="0" w:color="auto"/>
        <w:left w:val="none" w:sz="0" w:space="0" w:color="auto"/>
        <w:bottom w:val="none" w:sz="0" w:space="0" w:color="auto"/>
        <w:right w:val="none" w:sz="0" w:space="0" w:color="auto"/>
      </w:divBdr>
    </w:div>
    <w:div w:id="481234952">
      <w:marLeft w:val="0"/>
      <w:marRight w:val="0"/>
      <w:marTop w:val="0"/>
      <w:marBottom w:val="0"/>
      <w:divBdr>
        <w:top w:val="none" w:sz="0" w:space="0" w:color="auto"/>
        <w:left w:val="none" w:sz="0" w:space="0" w:color="auto"/>
        <w:bottom w:val="none" w:sz="0" w:space="0" w:color="auto"/>
        <w:right w:val="none" w:sz="0" w:space="0" w:color="auto"/>
      </w:divBdr>
    </w:div>
    <w:div w:id="482742754">
      <w:marLeft w:val="0"/>
      <w:marRight w:val="0"/>
      <w:marTop w:val="0"/>
      <w:marBottom w:val="0"/>
      <w:divBdr>
        <w:top w:val="none" w:sz="0" w:space="0" w:color="auto"/>
        <w:left w:val="none" w:sz="0" w:space="0" w:color="auto"/>
        <w:bottom w:val="none" w:sz="0" w:space="0" w:color="auto"/>
        <w:right w:val="none" w:sz="0" w:space="0" w:color="auto"/>
      </w:divBdr>
    </w:div>
    <w:div w:id="482818278">
      <w:marLeft w:val="0"/>
      <w:marRight w:val="0"/>
      <w:marTop w:val="0"/>
      <w:marBottom w:val="0"/>
      <w:divBdr>
        <w:top w:val="none" w:sz="0" w:space="0" w:color="auto"/>
        <w:left w:val="none" w:sz="0" w:space="0" w:color="auto"/>
        <w:bottom w:val="none" w:sz="0" w:space="0" w:color="auto"/>
        <w:right w:val="none" w:sz="0" w:space="0" w:color="auto"/>
      </w:divBdr>
    </w:div>
    <w:div w:id="484128015">
      <w:marLeft w:val="0"/>
      <w:marRight w:val="0"/>
      <w:marTop w:val="0"/>
      <w:marBottom w:val="0"/>
      <w:divBdr>
        <w:top w:val="none" w:sz="0" w:space="0" w:color="auto"/>
        <w:left w:val="none" w:sz="0" w:space="0" w:color="auto"/>
        <w:bottom w:val="none" w:sz="0" w:space="0" w:color="auto"/>
        <w:right w:val="none" w:sz="0" w:space="0" w:color="auto"/>
      </w:divBdr>
    </w:div>
    <w:div w:id="486286713">
      <w:bodyDiv w:val="1"/>
      <w:marLeft w:val="0"/>
      <w:marRight w:val="0"/>
      <w:marTop w:val="0"/>
      <w:marBottom w:val="0"/>
      <w:divBdr>
        <w:top w:val="none" w:sz="0" w:space="0" w:color="auto"/>
        <w:left w:val="none" w:sz="0" w:space="0" w:color="auto"/>
        <w:bottom w:val="none" w:sz="0" w:space="0" w:color="auto"/>
        <w:right w:val="none" w:sz="0" w:space="0" w:color="auto"/>
      </w:divBdr>
    </w:div>
    <w:div w:id="487945001">
      <w:marLeft w:val="0"/>
      <w:marRight w:val="0"/>
      <w:marTop w:val="0"/>
      <w:marBottom w:val="0"/>
      <w:divBdr>
        <w:top w:val="none" w:sz="0" w:space="0" w:color="auto"/>
        <w:left w:val="none" w:sz="0" w:space="0" w:color="auto"/>
        <w:bottom w:val="none" w:sz="0" w:space="0" w:color="auto"/>
        <w:right w:val="none" w:sz="0" w:space="0" w:color="auto"/>
      </w:divBdr>
    </w:div>
    <w:div w:id="489054217">
      <w:bodyDiv w:val="1"/>
      <w:marLeft w:val="0"/>
      <w:marRight w:val="0"/>
      <w:marTop w:val="0"/>
      <w:marBottom w:val="0"/>
      <w:divBdr>
        <w:top w:val="none" w:sz="0" w:space="0" w:color="auto"/>
        <w:left w:val="none" w:sz="0" w:space="0" w:color="auto"/>
        <w:bottom w:val="none" w:sz="0" w:space="0" w:color="auto"/>
        <w:right w:val="none" w:sz="0" w:space="0" w:color="auto"/>
      </w:divBdr>
      <w:divsChild>
        <w:div w:id="1797718050">
          <w:marLeft w:val="0"/>
          <w:marRight w:val="0"/>
          <w:marTop w:val="0"/>
          <w:marBottom w:val="0"/>
          <w:divBdr>
            <w:top w:val="none" w:sz="0" w:space="0" w:color="auto"/>
            <w:left w:val="none" w:sz="0" w:space="0" w:color="auto"/>
            <w:bottom w:val="none" w:sz="0" w:space="0" w:color="auto"/>
            <w:right w:val="none" w:sz="0" w:space="0" w:color="auto"/>
          </w:divBdr>
          <w:divsChild>
            <w:div w:id="746421766">
              <w:marLeft w:val="0"/>
              <w:marRight w:val="0"/>
              <w:marTop w:val="0"/>
              <w:marBottom w:val="0"/>
              <w:divBdr>
                <w:top w:val="none" w:sz="0" w:space="0" w:color="auto"/>
                <w:left w:val="none" w:sz="0" w:space="0" w:color="auto"/>
                <w:bottom w:val="none" w:sz="0" w:space="0" w:color="auto"/>
                <w:right w:val="none" w:sz="0" w:space="0" w:color="auto"/>
              </w:divBdr>
              <w:divsChild>
                <w:div w:id="1704672441">
                  <w:marLeft w:val="0"/>
                  <w:marRight w:val="0"/>
                  <w:marTop w:val="0"/>
                  <w:marBottom w:val="0"/>
                  <w:divBdr>
                    <w:top w:val="none" w:sz="0" w:space="0" w:color="auto"/>
                    <w:left w:val="none" w:sz="0" w:space="0" w:color="auto"/>
                    <w:bottom w:val="none" w:sz="0" w:space="0" w:color="auto"/>
                    <w:right w:val="none" w:sz="0" w:space="0" w:color="auto"/>
                  </w:divBdr>
                  <w:divsChild>
                    <w:div w:id="126706046">
                      <w:marLeft w:val="0"/>
                      <w:marRight w:val="0"/>
                      <w:marTop w:val="0"/>
                      <w:marBottom w:val="0"/>
                      <w:divBdr>
                        <w:top w:val="none" w:sz="0" w:space="0" w:color="auto"/>
                        <w:left w:val="none" w:sz="0" w:space="0" w:color="auto"/>
                        <w:bottom w:val="none" w:sz="0" w:space="0" w:color="auto"/>
                        <w:right w:val="none" w:sz="0" w:space="0" w:color="auto"/>
                      </w:divBdr>
                      <w:divsChild>
                        <w:div w:id="854226409">
                          <w:marLeft w:val="0"/>
                          <w:marRight w:val="0"/>
                          <w:marTop w:val="0"/>
                          <w:marBottom w:val="0"/>
                          <w:divBdr>
                            <w:top w:val="none" w:sz="0" w:space="0" w:color="auto"/>
                            <w:left w:val="none" w:sz="0" w:space="0" w:color="auto"/>
                            <w:bottom w:val="none" w:sz="0" w:space="0" w:color="auto"/>
                            <w:right w:val="none" w:sz="0" w:space="0" w:color="auto"/>
                          </w:divBdr>
                          <w:divsChild>
                            <w:div w:id="185599815">
                              <w:marLeft w:val="0"/>
                              <w:marRight w:val="0"/>
                              <w:marTop w:val="0"/>
                              <w:marBottom w:val="0"/>
                              <w:divBdr>
                                <w:top w:val="none" w:sz="0" w:space="0" w:color="auto"/>
                                <w:left w:val="none" w:sz="0" w:space="0" w:color="auto"/>
                                <w:bottom w:val="none" w:sz="0" w:space="0" w:color="auto"/>
                                <w:right w:val="none" w:sz="0" w:space="0" w:color="auto"/>
                              </w:divBdr>
                              <w:divsChild>
                                <w:div w:id="1978489162">
                                  <w:marLeft w:val="0"/>
                                  <w:marRight w:val="0"/>
                                  <w:marTop w:val="0"/>
                                  <w:marBottom w:val="0"/>
                                  <w:divBdr>
                                    <w:top w:val="none" w:sz="0" w:space="0" w:color="auto"/>
                                    <w:left w:val="none" w:sz="0" w:space="0" w:color="auto"/>
                                    <w:bottom w:val="none" w:sz="0" w:space="0" w:color="auto"/>
                                    <w:right w:val="none" w:sz="0" w:space="0" w:color="auto"/>
                                  </w:divBdr>
                                  <w:divsChild>
                                    <w:div w:id="552928976">
                                      <w:marLeft w:val="0"/>
                                      <w:marRight w:val="0"/>
                                      <w:marTop w:val="0"/>
                                      <w:marBottom w:val="0"/>
                                      <w:divBdr>
                                        <w:top w:val="none" w:sz="0" w:space="0" w:color="auto"/>
                                        <w:left w:val="none" w:sz="0" w:space="0" w:color="auto"/>
                                        <w:bottom w:val="none" w:sz="0" w:space="0" w:color="auto"/>
                                        <w:right w:val="none" w:sz="0" w:space="0" w:color="auto"/>
                                      </w:divBdr>
                                      <w:divsChild>
                                        <w:div w:id="156305366">
                                          <w:marLeft w:val="0"/>
                                          <w:marRight w:val="0"/>
                                          <w:marTop w:val="0"/>
                                          <w:marBottom w:val="0"/>
                                          <w:divBdr>
                                            <w:top w:val="none" w:sz="0" w:space="0" w:color="auto"/>
                                            <w:left w:val="none" w:sz="0" w:space="0" w:color="auto"/>
                                            <w:bottom w:val="none" w:sz="0" w:space="0" w:color="auto"/>
                                            <w:right w:val="none" w:sz="0" w:space="0" w:color="auto"/>
                                          </w:divBdr>
                                          <w:divsChild>
                                            <w:div w:id="1019969281">
                                              <w:marLeft w:val="0"/>
                                              <w:marRight w:val="0"/>
                                              <w:marTop w:val="0"/>
                                              <w:marBottom w:val="0"/>
                                              <w:divBdr>
                                                <w:top w:val="none" w:sz="0" w:space="0" w:color="auto"/>
                                                <w:left w:val="none" w:sz="0" w:space="0" w:color="auto"/>
                                                <w:bottom w:val="none" w:sz="0" w:space="0" w:color="auto"/>
                                                <w:right w:val="none" w:sz="0" w:space="0" w:color="auto"/>
                                              </w:divBdr>
                                            </w:div>
                                          </w:divsChild>
                                        </w:div>
                                        <w:div w:id="677149571">
                                          <w:marLeft w:val="0"/>
                                          <w:marRight w:val="0"/>
                                          <w:marTop w:val="0"/>
                                          <w:marBottom w:val="0"/>
                                          <w:divBdr>
                                            <w:top w:val="none" w:sz="0" w:space="0" w:color="auto"/>
                                            <w:left w:val="none" w:sz="0" w:space="0" w:color="auto"/>
                                            <w:bottom w:val="none" w:sz="0" w:space="0" w:color="auto"/>
                                            <w:right w:val="none" w:sz="0" w:space="0" w:color="auto"/>
                                          </w:divBdr>
                                          <w:divsChild>
                                            <w:div w:id="325282958">
                                              <w:marLeft w:val="0"/>
                                              <w:marRight w:val="0"/>
                                              <w:marTop w:val="0"/>
                                              <w:marBottom w:val="0"/>
                                              <w:divBdr>
                                                <w:top w:val="none" w:sz="0" w:space="0" w:color="auto"/>
                                                <w:left w:val="none" w:sz="0" w:space="0" w:color="auto"/>
                                                <w:bottom w:val="none" w:sz="0" w:space="0" w:color="auto"/>
                                                <w:right w:val="none" w:sz="0" w:space="0" w:color="auto"/>
                                              </w:divBdr>
                                            </w:div>
                                          </w:divsChild>
                                        </w:div>
                                        <w:div w:id="1844126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24987897">
                      <w:marLeft w:val="0"/>
                      <w:marRight w:val="0"/>
                      <w:marTop w:val="0"/>
                      <w:marBottom w:val="0"/>
                      <w:divBdr>
                        <w:top w:val="none" w:sz="0" w:space="0" w:color="auto"/>
                        <w:left w:val="none" w:sz="0" w:space="0" w:color="auto"/>
                        <w:bottom w:val="none" w:sz="0" w:space="0" w:color="auto"/>
                        <w:right w:val="none" w:sz="0" w:space="0" w:color="auto"/>
                      </w:divBdr>
                      <w:divsChild>
                        <w:div w:id="12535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685059">
      <w:marLeft w:val="0"/>
      <w:marRight w:val="0"/>
      <w:marTop w:val="0"/>
      <w:marBottom w:val="0"/>
      <w:divBdr>
        <w:top w:val="none" w:sz="0" w:space="0" w:color="auto"/>
        <w:left w:val="none" w:sz="0" w:space="0" w:color="auto"/>
        <w:bottom w:val="none" w:sz="0" w:space="0" w:color="auto"/>
        <w:right w:val="none" w:sz="0" w:space="0" w:color="auto"/>
      </w:divBdr>
    </w:div>
    <w:div w:id="491219341">
      <w:bodyDiv w:val="1"/>
      <w:marLeft w:val="0"/>
      <w:marRight w:val="0"/>
      <w:marTop w:val="0"/>
      <w:marBottom w:val="0"/>
      <w:divBdr>
        <w:top w:val="none" w:sz="0" w:space="0" w:color="auto"/>
        <w:left w:val="none" w:sz="0" w:space="0" w:color="auto"/>
        <w:bottom w:val="none" w:sz="0" w:space="0" w:color="auto"/>
        <w:right w:val="none" w:sz="0" w:space="0" w:color="auto"/>
      </w:divBdr>
      <w:divsChild>
        <w:div w:id="689914724">
          <w:marLeft w:val="0"/>
          <w:marRight w:val="0"/>
          <w:marTop w:val="0"/>
          <w:marBottom w:val="0"/>
          <w:divBdr>
            <w:top w:val="none" w:sz="0" w:space="0" w:color="auto"/>
            <w:left w:val="none" w:sz="0" w:space="0" w:color="auto"/>
            <w:bottom w:val="none" w:sz="0" w:space="0" w:color="auto"/>
            <w:right w:val="none" w:sz="0" w:space="0" w:color="auto"/>
          </w:divBdr>
          <w:divsChild>
            <w:div w:id="14228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1392">
      <w:marLeft w:val="0"/>
      <w:marRight w:val="0"/>
      <w:marTop w:val="0"/>
      <w:marBottom w:val="0"/>
      <w:divBdr>
        <w:top w:val="none" w:sz="0" w:space="0" w:color="auto"/>
        <w:left w:val="none" w:sz="0" w:space="0" w:color="auto"/>
        <w:bottom w:val="none" w:sz="0" w:space="0" w:color="auto"/>
        <w:right w:val="none" w:sz="0" w:space="0" w:color="auto"/>
      </w:divBdr>
    </w:div>
    <w:div w:id="493499045">
      <w:marLeft w:val="0"/>
      <w:marRight w:val="0"/>
      <w:marTop w:val="0"/>
      <w:marBottom w:val="0"/>
      <w:divBdr>
        <w:top w:val="none" w:sz="0" w:space="0" w:color="auto"/>
        <w:left w:val="none" w:sz="0" w:space="0" w:color="auto"/>
        <w:bottom w:val="none" w:sz="0" w:space="0" w:color="auto"/>
        <w:right w:val="none" w:sz="0" w:space="0" w:color="auto"/>
      </w:divBdr>
    </w:div>
    <w:div w:id="495076936">
      <w:marLeft w:val="0"/>
      <w:marRight w:val="0"/>
      <w:marTop w:val="0"/>
      <w:marBottom w:val="0"/>
      <w:divBdr>
        <w:top w:val="none" w:sz="0" w:space="0" w:color="auto"/>
        <w:left w:val="none" w:sz="0" w:space="0" w:color="auto"/>
        <w:bottom w:val="none" w:sz="0" w:space="0" w:color="auto"/>
        <w:right w:val="none" w:sz="0" w:space="0" w:color="auto"/>
      </w:divBdr>
    </w:div>
    <w:div w:id="497117832">
      <w:marLeft w:val="0"/>
      <w:marRight w:val="0"/>
      <w:marTop w:val="0"/>
      <w:marBottom w:val="0"/>
      <w:divBdr>
        <w:top w:val="none" w:sz="0" w:space="0" w:color="auto"/>
        <w:left w:val="none" w:sz="0" w:space="0" w:color="auto"/>
        <w:bottom w:val="none" w:sz="0" w:space="0" w:color="auto"/>
        <w:right w:val="none" w:sz="0" w:space="0" w:color="auto"/>
      </w:divBdr>
    </w:div>
    <w:div w:id="499391716">
      <w:marLeft w:val="0"/>
      <w:marRight w:val="0"/>
      <w:marTop w:val="0"/>
      <w:marBottom w:val="0"/>
      <w:divBdr>
        <w:top w:val="none" w:sz="0" w:space="0" w:color="auto"/>
        <w:left w:val="none" w:sz="0" w:space="0" w:color="auto"/>
        <w:bottom w:val="none" w:sz="0" w:space="0" w:color="auto"/>
        <w:right w:val="none" w:sz="0" w:space="0" w:color="auto"/>
      </w:divBdr>
    </w:div>
    <w:div w:id="500049635">
      <w:marLeft w:val="0"/>
      <w:marRight w:val="0"/>
      <w:marTop w:val="0"/>
      <w:marBottom w:val="0"/>
      <w:divBdr>
        <w:top w:val="none" w:sz="0" w:space="0" w:color="auto"/>
        <w:left w:val="none" w:sz="0" w:space="0" w:color="auto"/>
        <w:bottom w:val="none" w:sz="0" w:space="0" w:color="auto"/>
        <w:right w:val="none" w:sz="0" w:space="0" w:color="auto"/>
      </w:divBdr>
    </w:div>
    <w:div w:id="504789808">
      <w:marLeft w:val="0"/>
      <w:marRight w:val="0"/>
      <w:marTop w:val="0"/>
      <w:marBottom w:val="0"/>
      <w:divBdr>
        <w:top w:val="none" w:sz="0" w:space="0" w:color="auto"/>
        <w:left w:val="none" w:sz="0" w:space="0" w:color="auto"/>
        <w:bottom w:val="none" w:sz="0" w:space="0" w:color="auto"/>
        <w:right w:val="none" w:sz="0" w:space="0" w:color="auto"/>
      </w:divBdr>
    </w:div>
    <w:div w:id="505823374">
      <w:bodyDiv w:val="1"/>
      <w:marLeft w:val="0"/>
      <w:marRight w:val="0"/>
      <w:marTop w:val="0"/>
      <w:marBottom w:val="0"/>
      <w:divBdr>
        <w:top w:val="none" w:sz="0" w:space="0" w:color="auto"/>
        <w:left w:val="none" w:sz="0" w:space="0" w:color="auto"/>
        <w:bottom w:val="none" w:sz="0" w:space="0" w:color="auto"/>
        <w:right w:val="none" w:sz="0" w:space="0" w:color="auto"/>
      </w:divBdr>
    </w:div>
    <w:div w:id="506749621">
      <w:marLeft w:val="0"/>
      <w:marRight w:val="0"/>
      <w:marTop w:val="0"/>
      <w:marBottom w:val="0"/>
      <w:divBdr>
        <w:top w:val="none" w:sz="0" w:space="0" w:color="auto"/>
        <w:left w:val="none" w:sz="0" w:space="0" w:color="auto"/>
        <w:bottom w:val="none" w:sz="0" w:space="0" w:color="auto"/>
        <w:right w:val="none" w:sz="0" w:space="0" w:color="auto"/>
      </w:divBdr>
    </w:div>
    <w:div w:id="508064568">
      <w:marLeft w:val="0"/>
      <w:marRight w:val="0"/>
      <w:marTop w:val="0"/>
      <w:marBottom w:val="0"/>
      <w:divBdr>
        <w:top w:val="none" w:sz="0" w:space="0" w:color="auto"/>
        <w:left w:val="none" w:sz="0" w:space="0" w:color="auto"/>
        <w:bottom w:val="none" w:sz="0" w:space="0" w:color="auto"/>
        <w:right w:val="none" w:sz="0" w:space="0" w:color="auto"/>
      </w:divBdr>
    </w:div>
    <w:div w:id="510294466">
      <w:marLeft w:val="0"/>
      <w:marRight w:val="0"/>
      <w:marTop w:val="0"/>
      <w:marBottom w:val="0"/>
      <w:divBdr>
        <w:top w:val="none" w:sz="0" w:space="0" w:color="auto"/>
        <w:left w:val="none" w:sz="0" w:space="0" w:color="auto"/>
        <w:bottom w:val="none" w:sz="0" w:space="0" w:color="auto"/>
        <w:right w:val="none" w:sz="0" w:space="0" w:color="auto"/>
      </w:divBdr>
    </w:div>
    <w:div w:id="510418615">
      <w:bodyDiv w:val="1"/>
      <w:marLeft w:val="0"/>
      <w:marRight w:val="0"/>
      <w:marTop w:val="0"/>
      <w:marBottom w:val="0"/>
      <w:divBdr>
        <w:top w:val="none" w:sz="0" w:space="0" w:color="auto"/>
        <w:left w:val="none" w:sz="0" w:space="0" w:color="auto"/>
        <w:bottom w:val="none" w:sz="0" w:space="0" w:color="auto"/>
        <w:right w:val="none" w:sz="0" w:space="0" w:color="auto"/>
      </w:divBdr>
    </w:div>
    <w:div w:id="512496097">
      <w:bodyDiv w:val="1"/>
      <w:marLeft w:val="0"/>
      <w:marRight w:val="0"/>
      <w:marTop w:val="0"/>
      <w:marBottom w:val="0"/>
      <w:divBdr>
        <w:top w:val="none" w:sz="0" w:space="0" w:color="auto"/>
        <w:left w:val="none" w:sz="0" w:space="0" w:color="auto"/>
        <w:bottom w:val="none" w:sz="0" w:space="0" w:color="auto"/>
        <w:right w:val="none" w:sz="0" w:space="0" w:color="auto"/>
      </w:divBdr>
      <w:divsChild>
        <w:div w:id="1246962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666145">
          <w:marLeft w:val="0"/>
          <w:marRight w:val="0"/>
          <w:marTop w:val="0"/>
          <w:marBottom w:val="0"/>
          <w:divBdr>
            <w:top w:val="none" w:sz="0" w:space="0" w:color="auto"/>
            <w:left w:val="none" w:sz="0" w:space="0" w:color="auto"/>
            <w:bottom w:val="none" w:sz="0" w:space="0" w:color="auto"/>
            <w:right w:val="none" w:sz="0" w:space="0" w:color="auto"/>
          </w:divBdr>
          <w:divsChild>
            <w:div w:id="7279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4472">
      <w:marLeft w:val="0"/>
      <w:marRight w:val="0"/>
      <w:marTop w:val="0"/>
      <w:marBottom w:val="0"/>
      <w:divBdr>
        <w:top w:val="none" w:sz="0" w:space="0" w:color="auto"/>
        <w:left w:val="none" w:sz="0" w:space="0" w:color="auto"/>
        <w:bottom w:val="none" w:sz="0" w:space="0" w:color="auto"/>
        <w:right w:val="none" w:sz="0" w:space="0" w:color="auto"/>
      </w:divBdr>
    </w:div>
    <w:div w:id="512844743">
      <w:marLeft w:val="0"/>
      <w:marRight w:val="0"/>
      <w:marTop w:val="0"/>
      <w:marBottom w:val="0"/>
      <w:divBdr>
        <w:top w:val="none" w:sz="0" w:space="0" w:color="auto"/>
        <w:left w:val="none" w:sz="0" w:space="0" w:color="auto"/>
        <w:bottom w:val="none" w:sz="0" w:space="0" w:color="auto"/>
        <w:right w:val="none" w:sz="0" w:space="0" w:color="auto"/>
      </w:divBdr>
    </w:div>
    <w:div w:id="515465088">
      <w:marLeft w:val="0"/>
      <w:marRight w:val="0"/>
      <w:marTop w:val="0"/>
      <w:marBottom w:val="0"/>
      <w:divBdr>
        <w:top w:val="none" w:sz="0" w:space="0" w:color="auto"/>
        <w:left w:val="none" w:sz="0" w:space="0" w:color="auto"/>
        <w:bottom w:val="none" w:sz="0" w:space="0" w:color="auto"/>
        <w:right w:val="none" w:sz="0" w:space="0" w:color="auto"/>
      </w:divBdr>
    </w:div>
    <w:div w:id="516315954">
      <w:marLeft w:val="0"/>
      <w:marRight w:val="0"/>
      <w:marTop w:val="0"/>
      <w:marBottom w:val="0"/>
      <w:divBdr>
        <w:top w:val="none" w:sz="0" w:space="0" w:color="auto"/>
        <w:left w:val="none" w:sz="0" w:space="0" w:color="auto"/>
        <w:bottom w:val="none" w:sz="0" w:space="0" w:color="auto"/>
        <w:right w:val="none" w:sz="0" w:space="0" w:color="auto"/>
      </w:divBdr>
    </w:div>
    <w:div w:id="516845916">
      <w:marLeft w:val="0"/>
      <w:marRight w:val="0"/>
      <w:marTop w:val="0"/>
      <w:marBottom w:val="0"/>
      <w:divBdr>
        <w:top w:val="none" w:sz="0" w:space="0" w:color="auto"/>
        <w:left w:val="none" w:sz="0" w:space="0" w:color="auto"/>
        <w:bottom w:val="none" w:sz="0" w:space="0" w:color="auto"/>
        <w:right w:val="none" w:sz="0" w:space="0" w:color="auto"/>
      </w:divBdr>
    </w:div>
    <w:div w:id="518086556">
      <w:bodyDiv w:val="1"/>
      <w:marLeft w:val="0"/>
      <w:marRight w:val="0"/>
      <w:marTop w:val="0"/>
      <w:marBottom w:val="0"/>
      <w:divBdr>
        <w:top w:val="none" w:sz="0" w:space="0" w:color="auto"/>
        <w:left w:val="none" w:sz="0" w:space="0" w:color="auto"/>
        <w:bottom w:val="none" w:sz="0" w:space="0" w:color="auto"/>
        <w:right w:val="none" w:sz="0" w:space="0" w:color="auto"/>
      </w:divBdr>
    </w:div>
    <w:div w:id="518861135">
      <w:marLeft w:val="0"/>
      <w:marRight w:val="0"/>
      <w:marTop w:val="0"/>
      <w:marBottom w:val="0"/>
      <w:divBdr>
        <w:top w:val="none" w:sz="0" w:space="0" w:color="auto"/>
        <w:left w:val="none" w:sz="0" w:space="0" w:color="auto"/>
        <w:bottom w:val="none" w:sz="0" w:space="0" w:color="auto"/>
        <w:right w:val="none" w:sz="0" w:space="0" w:color="auto"/>
      </w:divBdr>
    </w:div>
    <w:div w:id="519709109">
      <w:marLeft w:val="0"/>
      <w:marRight w:val="0"/>
      <w:marTop w:val="0"/>
      <w:marBottom w:val="0"/>
      <w:divBdr>
        <w:top w:val="none" w:sz="0" w:space="0" w:color="auto"/>
        <w:left w:val="none" w:sz="0" w:space="0" w:color="auto"/>
        <w:bottom w:val="none" w:sz="0" w:space="0" w:color="auto"/>
        <w:right w:val="none" w:sz="0" w:space="0" w:color="auto"/>
      </w:divBdr>
    </w:div>
    <w:div w:id="520709621">
      <w:marLeft w:val="0"/>
      <w:marRight w:val="0"/>
      <w:marTop w:val="0"/>
      <w:marBottom w:val="0"/>
      <w:divBdr>
        <w:top w:val="none" w:sz="0" w:space="0" w:color="auto"/>
        <w:left w:val="none" w:sz="0" w:space="0" w:color="auto"/>
        <w:bottom w:val="none" w:sz="0" w:space="0" w:color="auto"/>
        <w:right w:val="none" w:sz="0" w:space="0" w:color="auto"/>
      </w:divBdr>
    </w:div>
    <w:div w:id="522061725">
      <w:bodyDiv w:val="1"/>
      <w:marLeft w:val="0"/>
      <w:marRight w:val="0"/>
      <w:marTop w:val="0"/>
      <w:marBottom w:val="0"/>
      <w:divBdr>
        <w:top w:val="none" w:sz="0" w:space="0" w:color="auto"/>
        <w:left w:val="none" w:sz="0" w:space="0" w:color="auto"/>
        <w:bottom w:val="none" w:sz="0" w:space="0" w:color="auto"/>
        <w:right w:val="none" w:sz="0" w:space="0" w:color="auto"/>
      </w:divBdr>
    </w:div>
    <w:div w:id="523714528">
      <w:marLeft w:val="0"/>
      <w:marRight w:val="0"/>
      <w:marTop w:val="0"/>
      <w:marBottom w:val="0"/>
      <w:divBdr>
        <w:top w:val="none" w:sz="0" w:space="0" w:color="auto"/>
        <w:left w:val="none" w:sz="0" w:space="0" w:color="auto"/>
        <w:bottom w:val="none" w:sz="0" w:space="0" w:color="auto"/>
        <w:right w:val="none" w:sz="0" w:space="0" w:color="auto"/>
      </w:divBdr>
    </w:div>
    <w:div w:id="527135216">
      <w:marLeft w:val="0"/>
      <w:marRight w:val="0"/>
      <w:marTop w:val="0"/>
      <w:marBottom w:val="0"/>
      <w:divBdr>
        <w:top w:val="none" w:sz="0" w:space="0" w:color="auto"/>
        <w:left w:val="none" w:sz="0" w:space="0" w:color="auto"/>
        <w:bottom w:val="none" w:sz="0" w:space="0" w:color="auto"/>
        <w:right w:val="none" w:sz="0" w:space="0" w:color="auto"/>
      </w:divBdr>
    </w:div>
    <w:div w:id="530843238">
      <w:marLeft w:val="0"/>
      <w:marRight w:val="0"/>
      <w:marTop w:val="0"/>
      <w:marBottom w:val="0"/>
      <w:divBdr>
        <w:top w:val="none" w:sz="0" w:space="0" w:color="auto"/>
        <w:left w:val="none" w:sz="0" w:space="0" w:color="auto"/>
        <w:bottom w:val="none" w:sz="0" w:space="0" w:color="auto"/>
        <w:right w:val="none" w:sz="0" w:space="0" w:color="auto"/>
      </w:divBdr>
    </w:div>
    <w:div w:id="530919013">
      <w:marLeft w:val="0"/>
      <w:marRight w:val="0"/>
      <w:marTop w:val="0"/>
      <w:marBottom w:val="0"/>
      <w:divBdr>
        <w:top w:val="none" w:sz="0" w:space="0" w:color="auto"/>
        <w:left w:val="none" w:sz="0" w:space="0" w:color="auto"/>
        <w:bottom w:val="none" w:sz="0" w:space="0" w:color="auto"/>
        <w:right w:val="none" w:sz="0" w:space="0" w:color="auto"/>
      </w:divBdr>
    </w:div>
    <w:div w:id="533542844">
      <w:marLeft w:val="0"/>
      <w:marRight w:val="0"/>
      <w:marTop w:val="0"/>
      <w:marBottom w:val="0"/>
      <w:divBdr>
        <w:top w:val="none" w:sz="0" w:space="0" w:color="auto"/>
        <w:left w:val="none" w:sz="0" w:space="0" w:color="auto"/>
        <w:bottom w:val="none" w:sz="0" w:space="0" w:color="auto"/>
        <w:right w:val="none" w:sz="0" w:space="0" w:color="auto"/>
      </w:divBdr>
    </w:div>
    <w:div w:id="534779792">
      <w:marLeft w:val="0"/>
      <w:marRight w:val="0"/>
      <w:marTop w:val="0"/>
      <w:marBottom w:val="0"/>
      <w:divBdr>
        <w:top w:val="none" w:sz="0" w:space="0" w:color="auto"/>
        <w:left w:val="none" w:sz="0" w:space="0" w:color="auto"/>
        <w:bottom w:val="none" w:sz="0" w:space="0" w:color="auto"/>
        <w:right w:val="none" w:sz="0" w:space="0" w:color="auto"/>
      </w:divBdr>
    </w:div>
    <w:div w:id="534924321">
      <w:marLeft w:val="0"/>
      <w:marRight w:val="0"/>
      <w:marTop w:val="0"/>
      <w:marBottom w:val="0"/>
      <w:divBdr>
        <w:top w:val="none" w:sz="0" w:space="0" w:color="auto"/>
        <w:left w:val="none" w:sz="0" w:space="0" w:color="auto"/>
        <w:bottom w:val="none" w:sz="0" w:space="0" w:color="auto"/>
        <w:right w:val="none" w:sz="0" w:space="0" w:color="auto"/>
      </w:divBdr>
    </w:div>
    <w:div w:id="534925785">
      <w:marLeft w:val="0"/>
      <w:marRight w:val="0"/>
      <w:marTop w:val="0"/>
      <w:marBottom w:val="0"/>
      <w:divBdr>
        <w:top w:val="none" w:sz="0" w:space="0" w:color="auto"/>
        <w:left w:val="none" w:sz="0" w:space="0" w:color="auto"/>
        <w:bottom w:val="none" w:sz="0" w:space="0" w:color="auto"/>
        <w:right w:val="none" w:sz="0" w:space="0" w:color="auto"/>
      </w:divBdr>
    </w:div>
    <w:div w:id="536814542">
      <w:marLeft w:val="0"/>
      <w:marRight w:val="0"/>
      <w:marTop w:val="0"/>
      <w:marBottom w:val="0"/>
      <w:divBdr>
        <w:top w:val="none" w:sz="0" w:space="0" w:color="auto"/>
        <w:left w:val="none" w:sz="0" w:space="0" w:color="auto"/>
        <w:bottom w:val="none" w:sz="0" w:space="0" w:color="auto"/>
        <w:right w:val="none" w:sz="0" w:space="0" w:color="auto"/>
      </w:divBdr>
    </w:div>
    <w:div w:id="539361335">
      <w:marLeft w:val="0"/>
      <w:marRight w:val="0"/>
      <w:marTop w:val="0"/>
      <w:marBottom w:val="0"/>
      <w:divBdr>
        <w:top w:val="none" w:sz="0" w:space="0" w:color="auto"/>
        <w:left w:val="none" w:sz="0" w:space="0" w:color="auto"/>
        <w:bottom w:val="none" w:sz="0" w:space="0" w:color="auto"/>
        <w:right w:val="none" w:sz="0" w:space="0" w:color="auto"/>
      </w:divBdr>
    </w:div>
    <w:div w:id="540556967">
      <w:marLeft w:val="0"/>
      <w:marRight w:val="0"/>
      <w:marTop w:val="0"/>
      <w:marBottom w:val="0"/>
      <w:divBdr>
        <w:top w:val="none" w:sz="0" w:space="0" w:color="auto"/>
        <w:left w:val="none" w:sz="0" w:space="0" w:color="auto"/>
        <w:bottom w:val="none" w:sz="0" w:space="0" w:color="auto"/>
        <w:right w:val="none" w:sz="0" w:space="0" w:color="auto"/>
      </w:divBdr>
    </w:div>
    <w:div w:id="541983233">
      <w:marLeft w:val="0"/>
      <w:marRight w:val="0"/>
      <w:marTop w:val="0"/>
      <w:marBottom w:val="0"/>
      <w:divBdr>
        <w:top w:val="none" w:sz="0" w:space="0" w:color="auto"/>
        <w:left w:val="none" w:sz="0" w:space="0" w:color="auto"/>
        <w:bottom w:val="none" w:sz="0" w:space="0" w:color="auto"/>
        <w:right w:val="none" w:sz="0" w:space="0" w:color="auto"/>
      </w:divBdr>
    </w:div>
    <w:div w:id="542255421">
      <w:marLeft w:val="0"/>
      <w:marRight w:val="0"/>
      <w:marTop w:val="0"/>
      <w:marBottom w:val="0"/>
      <w:divBdr>
        <w:top w:val="none" w:sz="0" w:space="0" w:color="auto"/>
        <w:left w:val="none" w:sz="0" w:space="0" w:color="auto"/>
        <w:bottom w:val="none" w:sz="0" w:space="0" w:color="auto"/>
        <w:right w:val="none" w:sz="0" w:space="0" w:color="auto"/>
      </w:divBdr>
    </w:div>
    <w:div w:id="545608789">
      <w:marLeft w:val="0"/>
      <w:marRight w:val="0"/>
      <w:marTop w:val="0"/>
      <w:marBottom w:val="0"/>
      <w:divBdr>
        <w:top w:val="none" w:sz="0" w:space="0" w:color="auto"/>
        <w:left w:val="none" w:sz="0" w:space="0" w:color="auto"/>
        <w:bottom w:val="none" w:sz="0" w:space="0" w:color="auto"/>
        <w:right w:val="none" w:sz="0" w:space="0" w:color="auto"/>
      </w:divBdr>
    </w:div>
    <w:div w:id="545996584">
      <w:marLeft w:val="0"/>
      <w:marRight w:val="0"/>
      <w:marTop w:val="0"/>
      <w:marBottom w:val="0"/>
      <w:divBdr>
        <w:top w:val="none" w:sz="0" w:space="0" w:color="auto"/>
        <w:left w:val="none" w:sz="0" w:space="0" w:color="auto"/>
        <w:bottom w:val="none" w:sz="0" w:space="0" w:color="auto"/>
        <w:right w:val="none" w:sz="0" w:space="0" w:color="auto"/>
      </w:divBdr>
    </w:div>
    <w:div w:id="546646300">
      <w:marLeft w:val="0"/>
      <w:marRight w:val="0"/>
      <w:marTop w:val="0"/>
      <w:marBottom w:val="0"/>
      <w:divBdr>
        <w:top w:val="none" w:sz="0" w:space="0" w:color="auto"/>
        <w:left w:val="none" w:sz="0" w:space="0" w:color="auto"/>
        <w:bottom w:val="none" w:sz="0" w:space="0" w:color="auto"/>
        <w:right w:val="none" w:sz="0" w:space="0" w:color="auto"/>
      </w:divBdr>
    </w:div>
    <w:div w:id="546794840">
      <w:marLeft w:val="0"/>
      <w:marRight w:val="0"/>
      <w:marTop w:val="0"/>
      <w:marBottom w:val="0"/>
      <w:divBdr>
        <w:top w:val="none" w:sz="0" w:space="0" w:color="auto"/>
        <w:left w:val="none" w:sz="0" w:space="0" w:color="auto"/>
        <w:bottom w:val="none" w:sz="0" w:space="0" w:color="auto"/>
        <w:right w:val="none" w:sz="0" w:space="0" w:color="auto"/>
      </w:divBdr>
    </w:div>
    <w:div w:id="547184237">
      <w:bodyDiv w:val="1"/>
      <w:marLeft w:val="0"/>
      <w:marRight w:val="0"/>
      <w:marTop w:val="0"/>
      <w:marBottom w:val="0"/>
      <w:divBdr>
        <w:top w:val="none" w:sz="0" w:space="0" w:color="auto"/>
        <w:left w:val="none" w:sz="0" w:space="0" w:color="auto"/>
        <w:bottom w:val="none" w:sz="0" w:space="0" w:color="auto"/>
        <w:right w:val="none" w:sz="0" w:space="0" w:color="auto"/>
      </w:divBdr>
    </w:div>
    <w:div w:id="547380380">
      <w:marLeft w:val="0"/>
      <w:marRight w:val="0"/>
      <w:marTop w:val="0"/>
      <w:marBottom w:val="0"/>
      <w:divBdr>
        <w:top w:val="none" w:sz="0" w:space="0" w:color="auto"/>
        <w:left w:val="none" w:sz="0" w:space="0" w:color="auto"/>
        <w:bottom w:val="none" w:sz="0" w:space="0" w:color="auto"/>
        <w:right w:val="none" w:sz="0" w:space="0" w:color="auto"/>
      </w:divBdr>
    </w:div>
    <w:div w:id="548028130">
      <w:marLeft w:val="0"/>
      <w:marRight w:val="0"/>
      <w:marTop w:val="0"/>
      <w:marBottom w:val="0"/>
      <w:divBdr>
        <w:top w:val="none" w:sz="0" w:space="0" w:color="auto"/>
        <w:left w:val="none" w:sz="0" w:space="0" w:color="auto"/>
        <w:bottom w:val="none" w:sz="0" w:space="0" w:color="auto"/>
        <w:right w:val="none" w:sz="0" w:space="0" w:color="auto"/>
      </w:divBdr>
    </w:div>
    <w:div w:id="548883598">
      <w:marLeft w:val="0"/>
      <w:marRight w:val="0"/>
      <w:marTop w:val="0"/>
      <w:marBottom w:val="0"/>
      <w:divBdr>
        <w:top w:val="none" w:sz="0" w:space="0" w:color="auto"/>
        <w:left w:val="none" w:sz="0" w:space="0" w:color="auto"/>
        <w:bottom w:val="none" w:sz="0" w:space="0" w:color="auto"/>
        <w:right w:val="none" w:sz="0" w:space="0" w:color="auto"/>
      </w:divBdr>
    </w:div>
    <w:div w:id="549534923">
      <w:marLeft w:val="0"/>
      <w:marRight w:val="0"/>
      <w:marTop w:val="0"/>
      <w:marBottom w:val="0"/>
      <w:divBdr>
        <w:top w:val="none" w:sz="0" w:space="0" w:color="auto"/>
        <w:left w:val="none" w:sz="0" w:space="0" w:color="auto"/>
        <w:bottom w:val="none" w:sz="0" w:space="0" w:color="auto"/>
        <w:right w:val="none" w:sz="0" w:space="0" w:color="auto"/>
      </w:divBdr>
    </w:div>
    <w:div w:id="549655018">
      <w:marLeft w:val="0"/>
      <w:marRight w:val="0"/>
      <w:marTop w:val="0"/>
      <w:marBottom w:val="0"/>
      <w:divBdr>
        <w:top w:val="none" w:sz="0" w:space="0" w:color="auto"/>
        <w:left w:val="none" w:sz="0" w:space="0" w:color="auto"/>
        <w:bottom w:val="none" w:sz="0" w:space="0" w:color="auto"/>
        <w:right w:val="none" w:sz="0" w:space="0" w:color="auto"/>
      </w:divBdr>
    </w:div>
    <w:div w:id="551891004">
      <w:marLeft w:val="0"/>
      <w:marRight w:val="0"/>
      <w:marTop w:val="0"/>
      <w:marBottom w:val="0"/>
      <w:divBdr>
        <w:top w:val="none" w:sz="0" w:space="0" w:color="auto"/>
        <w:left w:val="none" w:sz="0" w:space="0" w:color="auto"/>
        <w:bottom w:val="none" w:sz="0" w:space="0" w:color="auto"/>
        <w:right w:val="none" w:sz="0" w:space="0" w:color="auto"/>
      </w:divBdr>
    </w:div>
    <w:div w:id="552424815">
      <w:marLeft w:val="0"/>
      <w:marRight w:val="0"/>
      <w:marTop w:val="0"/>
      <w:marBottom w:val="0"/>
      <w:divBdr>
        <w:top w:val="none" w:sz="0" w:space="0" w:color="auto"/>
        <w:left w:val="none" w:sz="0" w:space="0" w:color="auto"/>
        <w:bottom w:val="none" w:sz="0" w:space="0" w:color="auto"/>
        <w:right w:val="none" w:sz="0" w:space="0" w:color="auto"/>
      </w:divBdr>
    </w:div>
    <w:div w:id="556404033">
      <w:marLeft w:val="0"/>
      <w:marRight w:val="0"/>
      <w:marTop w:val="0"/>
      <w:marBottom w:val="0"/>
      <w:divBdr>
        <w:top w:val="none" w:sz="0" w:space="0" w:color="auto"/>
        <w:left w:val="none" w:sz="0" w:space="0" w:color="auto"/>
        <w:bottom w:val="none" w:sz="0" w:space="0" w:color="auto"/>
        <w:right w:val="none" w:sz="0" w:space="0" w:color="auto"/>
      </w:divBdr>
    </w:div>
    <w:div w:id="557521293">
      <w:marLeft w:val="0"/>
      <w:marRight w:val="0"/>
      <w:marTop w:val="0"/>
      <w:marBottom w:val="0"/>
      <w:divBdr>
        <w:top w:val="none" w:sz="0" w:space="0" w:color="auto"/>
        <w:left w:val="none" w:sz="0" w:space="0" w:color="auto"/>
        <w:bottom w:val="none" w:sz="0" w:space="0" w:color="auto"/>
        <w:right w:val="none" w:sz="0" w:space="0" w:color="auto"/>
      </w:divBdr>
    </w:div>
    <w:div w:id="558905010">
      <w:bodyDiv w:val="1"/>
      <w:marLeft w:val="0"/>
      <w:marRight w:val="0"/>
      <w:marTop w:val="0"/>
      <w:marBottom w:val="0"/>
      <w:divBdr>
        <w:top w:val="none" w:sz="0" w:space="0" w:color="auto"/>
        <w:left w:val="none" w:sz="0" w:space="0" w:color="auto"/>
        <w:bottom w:val="none" w:sz="0" w:space="0" w:color="auto"/>
        <w:right w:val="none" w:sz="0" w:space="0" w:color="auto"/>
      </w:divBdr>
    </w:div>
    <w:div w:id="563029050">
      <w:marLeft w:val="0"/>
      <w:marRight w:val="0"/>
      <w:marTop w:val="0"/>
      <w:marBottom w:val="0"/>
      <w:divBdr>
        <w:top w:val="none" w:sz="0" w:space="0" w:color="auto"/>
        <w:left w:val="none" w:sz="0" w:space="0" w:color="auto"/>
        <w:bottom w:val="none" w:sz="0" w:space="0" w:color="auto"/>
        <w:right w:val="none" w:sz="0" w:space="0" w:color="auto"/>
      </w:divBdr>
    </w:div>
    <w:div w:id="563032702">
      <w:marLeft w:val="0"/>
      <w:marRight w:val="0"/>
      <w:marTop w:val="0"/>
      <w:marBottom w:val="0"/>
      <w:divBdr>
        <w:top w:val="none" w:sz="0" w:space="0" w:color="auto"/>
        <w:left w:val="none" w:sz="0" w:space="0" w:color="auto"/>
        <w:bottom w:val="none" w:sz="0" w:space="0" w:color="auto"/>
        <w:right w:val="none" w:sz="0" w:space="0" w:color="auto"/>
      </w:divBdr>
    </w:div>
    <w:div w:id="569123302">
      <w:marLeft w:val="0"/>
      <w:marRight w:val="0"/>
      <w:marTop w:val="0"/>
      <w:marBottom w:val="0"/>
      <w:divBdr>
        <w:top w:val="none" w:sz="0" w:space="0" w:color="auto"/>
        <w:left w:val="none" w:sz="0" w:space="0" w:color="auto"/>
        <w:bottom w:val="none" w:sz="0" w:space="0" w:color="auto"/>
        <w:right w:val="none" w:sz="0" w:space="0" w:color="auto"/>
      </w:divBdr>
    </w:div>
    <w:div w:id="569966774">
      <w:marLeft w:val="0"/>
      <w:marRight w:val="0"/>
      <w:marTop w:val="0"/>
      <w:marBottom w:val="0"/>
      <w:divBdr>
        <w:top w:val="none" w:sz="0" w:space="0" w:color="auto"/>
        <w:left w:val="none" w:sz="0" w:space="0" w:color="auto"/>
        <w:bottom w:val="none" w:sz="0" w:space="0" w:color="auto"/>
        <w:right w:val="none" w:sz="0" w:space="0" w:color="auto"/>
      </w:divBdr>
    </w:div>
    <w:div w:id="575285047">
      <w:marLeft w:val="0"/>
      <w:marRight w:val="0"/>
      <w:marTop w:val="0"/>
      <w:marBottom w:val="0"/>
      <w:divBdr>
        <w:top w:val="none" w:sz="0" w:space="0" w:color="auto"/>
        <w:left w:val="none" w:sz="0" w:space="0" w:color="auto"/>
        <w:bottom w:val="none" w:sz="0" w:space="0" w:color="auto"/>
        <w:right w:val="none" w:sz="0" w:space="0" w:color="auto"/>
      </w:divBdr>
    </w:div>
    <w:div w:id="581259775">
      <w:marLeft w:val="0"/>
      <w:marRight w:val="0"/>
      <w:marTop w:val="0"/>
      <w:marBottom w:val="0"/>
      <w:divBdr>
        <w:top w:val="none" w:sz="0" w:space="0" w:color="auto"/>
        <w:left w:val="none" w:sz="0" w:space="0" w:color="auto"/>
        <w:bottom w:val="none" w:sz="0" w:space="0" w:color="auto"/>
        <w:right w:val="none" w:sz="0" w:space="0" w:color="auto"/>
      </w:divBdr>
    </w:div>
    <w:div w:id="584261487">
      <w:bodyDiv w:val="1"/>
      <w:marLeft w:val="0"/>
      <w:marRight w:val="0"/>
      <w:marTop w:val="0"/>
      <w:marBottom w:val="0"/>
      <w:divBdr>
        <w:top w:val="none" w:sz="0" w:space="0" w:color="auto"/>
        <w:left w:val="none" w:sz="0" w:space="0" w:color="auto"/>
        <w:bottom w:val="none" w:sz="0" w:space="0" w:color="auto"/>
        <w:right w:val="none" w:sz="0" w:space="0" w:color="auto"/>
      </w:divBdr>
      <w:divsChild>
        <w:div w:id="570777109">
          <w:marLeft w:val="0"/>
          <w:marRight w:val="0"/>
          <w:marTop w:val="0"/>
          <w:marBottom w:val="0"/>
          <w:divBdr>
            <w:top w:val="none" w:sz="0" w:space="0" w:color="auto"/>
            <w:left w:val="none" w:sz="0" w:space="0" w:color="auto"/>
            <w:bottom w:val="none" w:sz="0" w:space="0" w:color="auto"/>
            <w:right w:val="none" w:sz="0" w:space="0" w:color="auto"/>
          </w:divBdr>
          <w:divsChild>
            <w:div w:id="674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00035">
      <w:bodyDiv w:val="1"/>
      <w:marLeft w:val="0"/>
      <w:marRight w:val="0"/>
      <w:marTop w:val="0"/>
      <w:marBottom w:val="0"/>
      <w:divBdr>
        <w:top w:val="none" w:sz="0" w:space="0" w:color="auto"/>
        <w:left w:val="none" w:sz="0" w:space="0" w:color="auto"/>
        <w:bottom w:val="none" w:sz="0" w:space="0" w:color="auto"/>
        <w:right w:val="none" w:sz="0" w:space="0" w:color="auto"/>
      </w:divBdr>
    </w:div>
    <w:div w:id="585923964">
      <w:bodyDiv w:val="1"/>
      <w:marLeft w:val="0"/>
      <w:marRight w:val="0"/>
      <w:marTop w:val="0"/>
      <w:marBottom w:val="0"/>
      <w:divBdr>
        <w:top w:val="none" w:sz="0" w:space="0" w:color="auto"/>
        <w:left w:val="none" w:sz="0" w:space="0" w:color="auto"/>
        <w:bottom w:val="none" w:sz="0" w:space="0" w:color="auto"/>
        <w:right w:val="none" w:sz="0" w:space="0" w:color="auto"/>
      </w:divBdr>
    </w:div>
    <w:div w:id="586578723">
      <w:bodyDiv w:val="1"/>
      <w:marLeft w:val="0"/>
      <w:marRight w:val="0"/>
      <w:marTop w:val="0"/>
      <w:marBottom w:val="0"/>
      <w:divBdr>
        <w:top w:val="none" w:sz="0" w:space="0" w:color="auto"/>
        <w:left w:val="none" w:sz="0" w:space="0" w:color="auto"/>
        <w:bottom w:val="none" w:sz="0" w:space="0" w:color="auto"/>
        <w:right w:val="none" w:sz="0" w:space="0" w:color="auto"/>
      </w:divBdr>
    </w:div>
    <w:div w:id="587151780">
      <w:marLeft w:val="0"/>
      <w:marRight w:val="0"/>
      <w:marTop w:val="0"/>
      <w:marBottom w:val="0"/>
      <w:divBdr>
        <w:top w:val="none" w:sz="0" w:space="0" w:color="auto"/>
        <w:left w:val="none" w:sz="0" w:space="0" w:color="auto"/>
        <w:bottom w:val="none" w:sz="0" w:space="0" w:color="auto"/>
        <w:right w:val="none" w:sz="0" w:space="0" w:color="auto"/>
      </w:divBdr>
    </w:div>
    <w:div w:id="591208495">
      <w:marLeft w:val="0"/>
      <w:marRight w:val="0"/>
      <w:marTop w:val="0"/>
      <w:marBottom w:val="0"/>
      <w:divBdr>
        <w:top w:val="none" w:sz="0" w:space="0" w:color="auto"/>
        <w:left w:val="none" w:sz="0" w:space="0" w:color="auto"/>
        <w:bottom w:val="none" w:sz="0" w:space="0" w:color="auto"/>
        <w:right w:val="none" w:sz="0" w:space="0" w:color="auto"/>
      </w:divBdr>
    </w:div>
    <w:div w:id="593587482">
      <w:marLeft w:val="0"/>
      <w:marRight w:val="0"/>
      <w:marTop w:val="0"/>
      <w:marBottom w:val="0"/>
      <w:divBdr>
        <w:top w:val="none" w:sz="0" w:space="0" w:color="auto"/>
        <w:left w:val="none" w:sz="0" w:space="0" w:color="auto"/>
        <w:bottom w:val="none" w:sz="0" w:space="0" w:color="auto"/>
        <w:right w:val="none" w:sz="0" w:space="0" w:color="auto"/>
      </w:divBdr>
    </w:div>
    <w:div w:id="594021471">
      <w:bodyDiv w:val="1"/>
      <w:marLeft w:val="0"/>
      <w:marRight w:val="0"/>
      <w:marTop w:val="0"/>
      <w:marBottom w:val="0"/>
      <w:divBdr>
        <w:top w:val="none" w:sz="0" w:space="0" w:color="auto"/>
        <w:left w:val="none" w:sz="0" w:space="0" w:color="auto"/>
        <w:bottom w:val="none" w:sz="0" w:space="0" w:color="auto"/>
        <w:right w:val="none" w:sz="0" w:space="0" w:color="auto"/>
      </w:divBdr>
    </w:div>
    <w:div w:id="594629448">
      <w:marLeft w:val="0"/>
      <w:marRight w:val="0"/>
      <w:marTop w:val="0"/>
      <w:marBottom w:val="0"/>
      <w:divBdr>
        <w:top w:val="none" w:sz="0" w:space="0" w:color="auto"/>
        <w:left w:val="none" w:sz="0" w:space="0" w:color="auto"/>
        <w:bottom w:val="none" w:sz="0" w:space="0" w:color="auto"/>
        <w:right w:val="none" w:sz="0" w:space="0" w:color="auto"/>
      </w:divBdr>
    </w:div>
    <w:div w:id="596866564">
      <w:marLeft w:val="0"/>
      <w:marRight w:val="0"/>
      <w:marTop w:val="0"/>
      <w:marBottom w:val="0"/>
      <w:divBdr>
        <w:top w:val="none" w:sz="0" w:space="0" w:color="auto"/>
        <w:left w:val="none" w:sz="0" w:space="0" w:color="auto"/>
        <w:bottom w:val="none" w:sz="0" w:space="0" w:color="auto"/>
        <w:right w:val="none" w:sz="0" w:space="0" w:color="auto"/>
      </w:divBdr>
    </w:div>
    <w:div w:id="598097527">
      <w:marLeft w:val="0"/>
      <w:marRight w:val="0"/>
      <w:marTop w:val="0"/>
      <w:marBottom w:val="0"/>
      <w:divBdr>
        <w:top w:val="none" w:sz="0" w:space="0" w:color="auto"/>
        <w:left w:val="none" w:sz="0" w:space="0" w:color="auto"/>
        <w:bottom w:val="none" w:sz="0" w:space="0" w:color="auto"/>
        <w:right w:val="none" w:sz="0" w:space="0" w:color="auto"/>
      </w:divBdr>
    </w:div>
    <w:div w:id="602421523">
      <w:marLeft w:val="0"/>
      <w:marRight w:val="0"/>
      <w:marTop w:val="0"/>
      <w:marBottom w:val="0"/>
      <w:divBdr>
        <w:top w:val="none" w:sz="0" w:space="0" w:color="auto"/>
        <w:left w:val="none" w:sz="0" w:space="0" w:color="auto"/>
        <w:bottom w:val="none" w:sz="0" w:space="0" w:color="auto"/>
        <w:right w:val="none" w:sz="0" w:space="0" w:color="auto"/>
      </w:divBdr>
    </w:div>
    <w:div w:id="602613533">
      <w:marLeft w:val="0"/>
      <w:marRight w:val="0"/>
      <w:marTop w:val="0"/>
      <w:marBottom w:val="0"/>
      <w:divBdr>
        <w:top w:val="none" w:sz="0" w:space="0" w:color="auto"/>
        <w:left w:val="none" w:sz="0" w:space="0" w:color="auto"/>
        <w:bottom w:val="none" w:sz="0" w:space="0" w:color="auto"/>
        <w:right w:val="none" w:sz="0" w:space="0" w:color="auto"/>
      </w:divBdr>
    </w:div>
    <w:div w:id="602767308">
      <w:marLeft w:val="0"/>
      <w:marRight w:val="0"/>
      <w:marTop w:val="0"/>
      <w:marBottom w:val="0"/>
      <w:divBdr>
        <w:top w:val="none" w:sz="0" w:space="0" w:color="auto"/>
        <w:left w:val="none" w:sz="0" w:space="0" w:color="auto"/>
        <w:bottom w:val="none" w:sz="0" w:space="0" w:color="auto"/>
        <w:right w:val="none" w:sz="0" w:space="0" w:color="auto"/>
      </w:divBdr>
    </w:div>
    <w:div w:id="604113746">
      <w:marLeft w:val="0"/>
      <w:marRight w:val="0"/>
      <w:marTop w:val="0"/>
      <w:marBottom w:val="0"/>
      <w:divBdr>
        <w:top w:val="none" w:sz="0" w:space="0" w:color="auto"/>
        <w:left w:val="none" w:sz="0" w:space="0" w:color="auto"/>
        <w:bottom w:val="none" w:sz="0" w:space="0" w:color="auto"/>
        <w:right w:val="none" w:sz="0" w:space="0" w:color="auto"/>
      </w:divBdr>
    </w:div>
    <w:div w:id="609046314">
      <w:marLeft w:val="0"/>
      <w:marRight w:val="0"/>
      <w:marTop w:val="0"/>
      <w:marBottom w:val="0"/>
      <w:divBdr>
        <w:top w:val="none" w:sz="0" w:space="0" w:color="auto"/>
        <w:left w:val="none" w:sz="0" w:space="0" w:color="auto"/>
        <w:bottom w:val="none" w:sz="0" w:space="0" w:color="auto"/>
        <w:right w:val="none" w:sz="0" w:space="0" w:color="auto"/>
      </w:divBdr>
    </w:div>
    <w:div w:id="610938897">
      <w:marLeft w:val="0"/>
      <w:marRight w:val="0"/>
      <w:marTop w:val="0"/>
      <w:marBottom w:val="0"/>
      <w:divBdr>
        <w:top w:val="none" w:sz="0" w:space="0" w:color="auto"/>
        <w:left w:val="none" w:sz="0" w:space="0" w:color="auto"/>
        <w:bottom w:val="none" w:sz="0" w:space="0" w:color="auto"/>
        <w:right w:val="none" w:sz="0" w:space="0" w:color="auto"/>
      </w:divBdr>
    </w:div>
    <w:div w:id="617953320">
      <w:marLeft w:val="0"/>
      <w:marRight w:val="0"/>
      <w:marTop w:val="0"/>
      <w:marBottom w:val="0"/>
      <w:divBdr>
        <w:top w:val="none" w:sz="0" w:space="0" w:color="auto"/>
        <w:left w:val="none" w:sz="0" w:space="0" w:color="auto"/>
        <w:bottom w:val="none" w:sz="0" w:space="0" w:color="auto"/>
        <w:right w:val="none" w:sz="0" w:space="0" w:color="auto"/>
      </w:divBdr>
    </w:div>
    <w:div w:id="617957349">
      <w:marLeft w:val="0"/>
      <w:marRight w:val="0"/>
      <w:marTop w:val="0"/>
      <w:marBottom w:val="0"/>
      <w:divBdr>
        <w:top w:val="none" w:sz="0" w:space="0" w:color="auto"/>
        <w:left w:val="none" w:sz="0" w:space="0" w:color="auto"/>
        <w:bottom w:val="none" w:sz="0" w:space="0" w:color="auto"/>
        <w:right w:val="none" w:sz="0" w:space="0" w:color="auto"/>
      </w:divBdr>
    </w:div>
    <w:div w:id="619385860">
      <w:marLeft w:val="0"/>
      <w:marRight w:val="0"/>
      <w:marTop w:val="0"/>
      <w:marBottom w:val="0"/>
      <w:divBdr>
        <w:top w:val="none" w:sz="0" w:space="0" w:color="auto"/>
        <w:left w:val="none" w:sz="0" w:space="0" w:color="auto"/>
        <w:bottom w:val="none" w:sz="0" w:space="0" w:color="auto"/>
        <w:right w:val="none" w:sz="0" w:space="0" w:color="auto"/>
      </w:divBdr>
    </w:div>
    <w:div w:id="619915799">
      <w:marLeft w:val="0"/>
      <w:marRight w:val="0"/>
      <w:marTop w:val="0"/>
      <w:marBottom w:val="0"/>
      <w:divBdr>
        <w:top w:val="none" w:sz="0" w:space="0" w:color="auto"/>
        <w:left w:val="none" w:sz="0" w:space="0" w:color="auto"/>
        <w:bottom w:val="none" w:sz="0" w:space="0" w:color="auto"/>
        <w:right w:val="none" w:sz="0" w:space="0" w:color="auto"/>
      </w:divBdr>
    </w:div>
    <w:div w:id="620111838">
      <w:marLeft w:val="0"/>
      <w:marRight w:val="0"/>
      <w:marTop w:val="0"/>
      <w:marBottom w:val="0"/>
      <w:divBdr>
        <w:top w:val="none" w:sz="0" w:space="0" w:color="auto"/>
        <w:left w:val="none" w:sz="0" w:space="0" w:color="auto"/>
        <w:bottom w:val="none" w:sz="0" w:space="0" w:color="auto"/>
        <w:right w:val="none" w:sz="0" w:space="0" w:color="auto"/>
      </w:divBdr>
    </w:div>
    <w:div w:id="622619253">
      <w:marLeft w:val="0"/>
      <w:marRight w:val="0"/>
      <w:marTop w:val="0"/>
      <w:marBottom w:val="0"/>
      <w:divBdr>
        <w:top w:val="none" w:sz="0" w:space="0" w:color="auto"/>
        <w:left w:val="none" w:sz="0" w:space="0" w:color="auto"/>
        <w:bottom w:val="none" w:sz="0" w:space="0" w:color="auto"/>
        <w:right w:val="none" w:sz="0" w:space="0" w:color="auto"/>
      </w:divBdr>
    </w:div>
    <w:div w:id="623075663">
      <w:marLeft w:val="0"/>
      <w:marRight w:val="0"/>
      <w:marTop w:val="0"/>
      <w:marBottom w:val="0"/>
      <w:divBdr>
        <w:top w:val="none" w:sz="0" w:space="0" w:color="auto"/>
        <w:left w:val="none" w:sz="0" w:space="0" w:color="auto"/>
        <w:bottom w:val="none" w:sz="0" w:space="0" w:color="auto"/>
        <w:right w:val="none" w:sz="0" w:space="0" w:color="auto"/>
      </w:divBdr>
    </w:div>
    <w:div w:id="623732165">
      <w:marLeft w:val="0"/>
      <w:marRight w:val="0"/>
      <w:marTop w:val="0"/>
      <w:marBottom w:val="0"/>
      <w:divBdr>
        <w:top w:val="none" w:sz="0" w:space="0" w:color="auto"/>
        <w:left w:val="none" w:sz="0" w:space="0" w:color="auto"/>
        <w:bottom w:val="none" w:sz="0" w:space="0" w:color="auto"/>
        <w:right w:val="none" w:sz="0" w:space="0" w:color="auto"/>
      </w:divBdr>
    </w:div>
    <w:div w:id="625162073">
      <w:marLeft w:val="0"/>
      <w:marRight w:val="0"/>
      <w:marTop w:val="0"/>
      <w:marBottom w:val="0"/>
      <w:divBdr>
        <w:top w:val="none" w:sz="0" w:space="0" w:color="auto"/>
        <w:left w:val="none" w:sz="0" w:space="0" w:color="auto"/>
        <w:bottom w:val="none" w:sz="0" w:space="0" w:color="auto"/>
        <w:right w:val="none" w:sz="0" w:space="0" w:color="auto"/>
      </w:divBdr>
    </w:div>
    <w:div w:id="625238874">
      <w:marLeft w:val="0"/>
      <w:marRight w:val="0"/>
      <w:marTop w:val="0"/>
      <w:marBottom w:val="0"/>
      <w:divBdr>
        <w:top w:val="none" w:sz="0" w:space="0" w:color="auto"/>
        <w:left w:val="none" w:sz="0" w:space="0" w:color="auto"/>
        <w:bottom w:val="none" w:sz="0" w:space="0" w:color="auto"/>
        <w:right w:val="none" w:sz="0" w:space="0" w:color="auto"/>
      </w:divBdr>
    </w:div>
    <w:div w:id="627207081">
      <w:marLeft w:val="0"/>
      <w:marRight w:val="0"/>
      <w:marTop w:val="0"/>
      <w:marBottom w:val="0"/>
      <w:divBdr>
        <w:top w:val="none" w:sz="0" w:space="0" w:color="auto"/>
        <w:left w:val="none" w:sz="0" w:space="0" w:color="auto"/>
        <w:bottom w:val="none" w:sz="0" w:space="0" w:color="auto"/>
        <w:right w:val="none" w:sz="0" w:space="0" w:color="auto"/>
      </w:divBdr>
    </w:div>
    <w:div w:id="631057886">
      <w:marLeft w:val="0"/>
      <w:marRight w:val="0"/>
      <w:marTop w:val="0"/>
      <w:marBottom w:val="0"/>
      <w:divBdr>
        <w:top w:val="none" w:sz="0" w:space="0" w:color="auto"/>
        <w:left w:val="none" w:sz="0" w:space="0" w:color="auto"/>
        <w:bottom w:val="none" w:sz="0" w:space="0" w:color="auto"/>
        <w:right w:val="none" w:sz="0" w:space="0" w:color="auto"/>
      </w:divBdr>
    </w:div>
    <w:div w:id="633144020">
      <w:bodyDiv w:val="1"/>
      <w:marLeft w:val="0"/>
      <w:marRight w:val="0"/>
      <w:marTop w:val="0"/>
      <w:marBottom w:val="0"/>
      <w:divBdr>
        <w:top w:val="none" w:sz="0" w:space="0" w:color="auto"/>
        <w:left w:val="none" w:sz="0" w:space="0" w:color="auto"/>
        <w:bottom w:val="none" w:sz="0" w:space="0" w:color="auto"/>
        <w:right w:val="none" w:sz="0" w:space="0" w:color="auto"/>
      </w:divBdr>
      <w:divsChild>
        <w:div w:id="622157078">
          <w:marLeft w:val="0"/>
          <w:marRight w:val="0"/>
          <w:marTop w:val="0"/>
          <w:marBottom w:val="0"/>
          <w:divBdr>
            <w:top w:val="none" w:sz="0" w:space="0" w:color="auto"/>
            <w:left w:val="none" w:sz="0" w:space="0" w:color="auto"/>
            <w:bottom w:val="none" w:sz="0" w:space="0" w:color="auto"/>
            <w:right w:val="none" w:sz="0" w:space="0" w:color="auto"/>
          </w:divBdr>
          <w:divsChild>
            <w:div w:id="1201626797">
              <w:marLeft w:val="0"/>
              <w:marRight w:val="0"/>
              <w:marTop w:val="0"/>
              <w:marBottom w:val="0"/>
              <w:divBdr>
                <w:top w:val="none" w:sz="0" w:space="0" w:color="auto"/>
                <w:left w:val="none" w:sz="0" w:space="0" w:color="auto"/>
                <w:bottom w:val="none" w:sz="0" w:space="0" w:color="auto"/>
                <w:right w:val="none" w:sz="0" w:space="0" w:color="auto"/>
              </w:divBdr>
              <w:divsChild>
                <w:div w:id="1553466196">
                  <w:marLeft w:val="0"/>
                  <w:marRight w:val="0"/>
                  <w:marTop w:val="0"/>
                  <w:marBottom w:val="0"/>
                  <w:divBdr>
                    <w:top w:val="none" w:sz="0" w:space="0" w:color="auto"/>
                    <w:left w:val="none" w:sz="0" w:space="0" w:color="auto"/>
                    <w:bottom w:val="none" w:sz="0" w:space="0" w:color="auto"/>
                    <w:right w:val="none" w:sz="0" w:space="0" w:color="auto"/>
                  </w:divBdr>
                  <w:divsChild>
                    <w:div w:id="587278632">
                      <w:marLeft w:val="0"/>
                      <w:marRight w:val="0"/>
                      <w:marTop w:val="240"/>
                      <w:marBottom w:val="0"/>
                      <w:divBdr>
                        <w:top w:val="none" w:sz="0" w:space="0" w:color="auto"/>
                        <w:left w:val="none" w:sz="0" w:space="0" w:color="auto"/>
                        <w:bottom w:val="none" w:sz="0" w:space="0" w:color="auto"/>
                        <w:right w:val="none" w:sz="0" w:space="0" w:color="auto"/>
                      </w:divBdr>
                      <w:divsChild>
                        <w:div w:id="1910262567">
                          <w:marLeft w:val="0"/>
                          <w:marRight w:val="0"/>
                          <w:marTop w:val="0"/>
                          <w:marBottom w:val="0"/>
                          <w:divBdr>
                            <w:top w:val="none" w:sz="0" w:space="0" w:color="auto"/>
                            <w:left w:val="none" w:sz="0" w:space="0" w:color="auto"/>
                            <w:bottom w:val="none" w:sz="0" w:space="0" w:color="auto"/>
                            <w:right w:val="none" w:sz="0" w:space="0" w:color="auto"/>
                          </w:divBdr>
                          <w:divsChild>
                            <w:div w:id="2073965304">
                              <w:marLeft w:val="0"/>
                              <w:marRight w:val="0"/>
                              <w:marTop w:val="0"/>
                              <w:marBottom w:val="0"/>
                              <w:divBdr>
                                <w:top w:val="none" w:sz="0" w:space="0" w:color="auto"/>
                                <w:left w:val="none" w:sz="0" w:space="0" w:color="auto"/>
                                <w:bottom w:val="none" w:sz="0" w:space="0" w:color="auto"/>
                                <w:right w:val="none" w:sz="0" w:space="0" w:color="auto"/>
                              </w:divBdr>
                              <w:divsChild>
                                <w:div w:id="1098523060">
                                  <w:marLeft w:val="0"/>
                                  <w:marRight w:val="0"/>
                                  <w:marTop w:val="0"/>
                                  <w:marBottom w:val="300"/>
                                  <w:divBdr>
                                    <w:top w:val="none" w:sz="0" w:space="0" w:color="auto"/>
                                    <w:left w:val="none" w:sz="0" w:space="0" w:color="auto"/>
                                    <w:bottom w:val="none" w:sz="0" w:space="0" w:color="auto"/>
                                    <w:right w:val="none" w:sz="0" w:space="0" w:color="auto"/>
                                  </w:divBdr>
                                  <w:divsChild>
                                    <w:div w:id="1571620269">
                                      <w:marLeft w:val="0"/>
                                      <w:marRight w:val="0"/>
                                      <w:marTop w:val="0"/>
                                      <w:marBottom w:val="0"/>
                                      <w:divBdr>
                                        <w:top w:val="none" w:sz="0" w:space="0" w:color="auto"/>
                                        <w:left w:val="none" w:sz="0" w:space="0" w:color="auto"/>
                                        <w:bottom w:val="none" w:sz="0" w:space="0" w:color="auto"/>
                                        <w:right w:val="none" w:sz="0" w:space="0" w:color="auto"/>
                                      </w:divBdr>
                                      <w:divsChild>
                                        <w:div w:id="1954751046">
                                          <w:marLeft w:val="0"/>
                                          <w:marRight w:val="0"/>
                                          <w:marTop w:val="0"/>
                                          <w:marBottom w:val="300"/>
                                          <w:divBdr>
                                            <w:top w:val="single" w:sz="6" w:space="0" w:color="EDEEEE"/>
                                            <w:left w:val="single" w:sz="6" w:space="0" w:color="EDEEEE"/>
                                            <w:bottom w:val="single" w:sz="6" w:space="0" w:color="EDEEEE"/>
                                            <w:right w:val="single" w:sz="6" w:space="0" w:color="EDEEEE"/>
                                          </w:divBdr>
                                          <w:divsChild>
                                            <w:div w:id="571938634">
                                              <w:marLeft w:val="0"/>
                                              <w:marRight w:val="0"/>
                                              <w:marTop w:val="0"/>
                                              <w:marBottom w:val="0"/>
                                              <w:divBdr>
                                                <w:top w:val="none" w:sz="0" w:space="0" w:color="auto"/>
                                                <w:left w:val="none" w:sz="0" w:space="0" w:color="auto"/>
                                                <w:bottom w:val="none" w:sz="0" w:space="0" w:color="auto"/>
                                                <w:right w:val="none" w:sz="0" w:space="0" w:color="auto"/>
                                              </w:divBdr>
                                              <w:divsChild>
                                                <w:div w:id="1535194307">
                                                  <w:marLeft w:val="0"/>
                                                  <w:marRight w:val="0"/>
                                                  <w:marTop w:val="0"/>
                                                  <w:marBottom w:val="0"/>
                                                  <w:divBdr>
                                                    <w:top w:val="none" w:sz="0" w:space="0" w:color="auto"/>
                                                    <w:left w:val="none" w:sz="0" w:space="0" w:color="auto"/>
                                                    <w:bottom w:val="none" w:sz="0" w:space="0" w:color="auto"/>
                                                    <w:right w:val="none" w:sz="0" w:space="0" w:color="auto"/>
                                                  </w:divBdr>
                                                  <w:divsChild>
                                                    <w:div w:id="1073091708">
                                                      <w:marLeft w:val="0"/>
                                                      <w:marRight w:val="0"/>
                                                      <w:marTop w:val="75"/>
                                                      <w:marBottom w:val="0"/>
                                                      <w:divBdr>
                                                        <w:top w:val="none" w:sz="0" w:space="0" w:color="auto"/>
                                                        <w:left w:val="none" w:sz="0" w:space="0" w:color="auto"/>
                                                        <w:bottom w:val="none" w:sz="0" w:space="0" w:color="auto"/>
                                                        <w:right w:val="none" w:sz="0" w:space="0" w:color="auto"/>
                                                      </w:divBdr>
                                                      <w:divsChild>
                                                        <w:div w:id="1417553190">
                                                          <w:marLeft w:val="0"/>
                                                          <w:marRight w:val="0"/>
                                                          <w:marTop w:val="0"/>
                                                          <w:marBottom w:val="0"/>
                                                          <w:divBdr>
                                                            <w:top w:val="none" w:sz="0" w:space="0" w:color="auto"/>
                                                            <w:left w:val="none" w:sz="0" w:space="0" w:color="auto"/>
                                                            <w:bottom w:val="none" w:sz="0" w:space="0" w:color="auto"/>
                                                            <w:right w:val="none" w:sz="0" w:space="0" w:color="auto"/>
                                                          </w:divBdr>
                                                          <w:divsChild>
                                                            <w:div w:id="69891087">
                                                              <w:marLeft w:val="0"/>
                                                              <w:marRight w:val="0"/>
                                                              <w:marTop w:val="0"/>
                                                              <w:marBottom w:val="0"/>
                                                              <w:divBdr>
                                                                <w:top w:val="none" w:sz="0" w:space="0" w:color="auto"/>
                                                                <w:left w:val="none" w:sz="0" w:space="0" w:color="auto"/>
                                                                <w:bottom w:val="none" w:sz="0" w:space="0" w:color="auto"/>
                                                                <w:right w:val="none" w:sz="0" w:space="0" w:color="auto"/>
                                                              </w:divBdr>
                                                              <w:divsChild>
                                                                <w:div w:id="2034912164">
                                                                  <w:marLeft w:val="0"/>
                                                                  <w:marRight w:val="0"/>
                                                                  <w:marTop w:val="0"/>
                                                                  <w:marBottom w:val="0"/>
                                                                  <w:divBdr>
                                                                    <w:top w:val="none" w:sz="0" w:space="0" w:color="auto"/>
                                                                    <w:left w:val="none" w:sz="0" w:space="0" w:color="auto"/>
                                                                    <w:bottom w:val="none" w:sz="0" w:space="0" w:color="auto"/>
                                                                    <w:right w:val="none" w:sz="0" w:space="0" w:color="auto"/>
                                                                  </w:divBdr>
                                                                  <w:divsChild>
                                                                    <w:div w:id="5140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923">
                                                              <w:marLeft w:val="0"/>
                                                              <w:marRight w:val="0"/>
                                                              <w:marTop w:val="0"/>
                                                              <w:marBottom w:val="0"/>
                                                              <w:divBdr>
                                                                <w:top w:val="none" w:sz="0" w:space="0" w:color="auto"/>
                                                                <w:left w:val="none" w:sz="0" w:space="0" w:color="auto"/>
                                                                <w:bottom w:val="none" w:sz="0" w:space="0" w:color="auto"/>
                                                                <w:right w:val="none" w:sz="0" w:space="0" w:color="auto"/>
                                                              </w:divBdr>
                                                            </w:div>
                                                            <w:div w:id="81996362">
                                                              <w:marLeft w:val="0"/>
                                                              <w:marRight w:val="0"/>
                                                              <w:marTop w:val="0"/>
                                                              <w:marBottom w:val="0"/>
                                                              <w:divBdr>
                                                                <w:top w:val="none" w:sz="0" w:space="0" w:color="auto"/>
                                                                <w:left w:val="none" w:sz="0" w:space="0" w:color="auto"/>
                                                                <w:bottom w:val="none" w:sz="0" w:space="0" w:color="auto"/>
                                                                <w:right w:val="none" w:sz="0" w:space="0" w:color="auto"/>
                                                              </w:divBdr>
                                                            </w:div>
                                                            <w:div w:id="111940919">
                                                              <w:marLeft w:val="0"/>
                                                              <w:marRight w:val="0"/>
                                                              <w:marTop w:val="0"/>
                                                              <w:marBottom w:val="0"/>
                                                              <w:divBdr>
                                                                <w:top w:val="none" w:sz="0" w:space="0" w:color="auto"/>
                                                                <w:left w:val="none" w:sz="0" w:space="0" w:color="auto"/>
                                                                <w:bottom w:val="none" w:sz="0" w:space="0" w:color="auto"/>
                                                                <w:right w:val="none" w:sz="0" w:space="0" w:color="auto"/>
                                                              </w:divBdr>
                                                            </w:div>
                                                            <w:div w:id="179857945">
                                                              <w:marLeft w:val="0"/>
                                                              <w:marRight w:val="0"/>
                                                              <w:marTop w:val="0"/>
                                                              <w:marBottom w:val="0"/>
                                                              <w:divBdr>
                                                                <w:top w:val="none" w:sz="0" w:space="0" w:color="auto"/>
                                                                <w:left w:val="none" w:sz="0" w:space="0" w:color="auto"/>
                                                                <w:bottom w:val="none" w:sz="0" w:space="0" w:color="auto"/>
                                                                <w:right w:val="none" w:sz="0" w:space="0" w:color="auto"/>
                                                              </w:divBdr>
                                                            </w:div>
                                                            <w:div w:id="269165901">
                                                              <w:marLeft w:val="0"/>
                                                              <w:marRight w:val="0"/>
                                                              <w:marTop w:val="0"/>
                                                              <w:marBottom w:val="0"/>
                                                              <w:divBdr>
                                                                <w:top w:val="none" w:sz="0" w:space="0" w:color="auto"/>
                                                                <w:left w:val="none" w:sz="0" w:space="0" w:color="auto"/>
                                                                <w:bottom w:val="none" w:sz="0" w:space="0" w:color="auto"/>
                                                                <w:right w:val="none" w:sz="0" w:space="0" w:color="auto"/>
                                                              </w:divBdr>
                                                              <w:divsChild>
                                                                <w:div w:id="1898084424">
                                                                  <w:marLeft w:val="0"/>
                                                                  <w:marRight w:val="0"/>
                                                                  <w:marTop w:val="0"/>
                                                                  <w:marBottom w:val="0"/>
                                                                  <w:divBdr>
                                                                    <w:top w:val="none" w:sz="0" w:space="0" w:color="auto"/>
                                                                    <w:left w:val="none" w:sz="0" w:space="0" w:color="auto"/>
                                                                    <w:bottom w:val="none" w:sz="0" w:space="0" w:color="auto"/>
                                                                    <w:right w:val="none" w:sz="0" w:space="0" w:color="auto"/>
                                                                  </w:divBdr>
                                                                  <w:divsChild>
                                                                    <w:div w:id="9435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5678">
                                                              <w:marLeft w:val="0"/>
                                                              <w:marRight w:val="0"/>
                                                              <w:marTop w:val="0"/>
                                                              <w:marBottom w:val="0"/>
                                                              <w:divBdr>
                                                                <w:top w:val="none" w:sz="0" w:space="0" w:color="auto"/>
                                                                <w:left w:val="none" w:sz="0" w:space="0" w:color="auto"/>
                                                                <w:bottom w:val="none" w:sz="0" w:space="0" w:color="auto"/>
                                                                <w:right w:val="none" w:sz="0" w:space="0" w:color="auto"/>
                                                              </w:divBdr>
                                                              <w:divsChild>
                                                                <w:div w:id="1422678486">
                                                                  <w:marLeft w:val="0"/>
                                                                  <w:marRight w:val="0"/>
                                                                  <w:marTop w:val="0"/>
                                                                  <w:marBottom w:val="0"/>
                                                                  <w:divBdr>
                                                                    <w:top w:val="none" w:sz="0" w:space="0" w:color="auto"/>
                                                                    <w:left w:val="none" w:sz="0" w:space="0" w:color="auto"/>
                                                                    <w:bottom w:val="none" w:sz="0" w:space="0" w:color="auto"/>
                                                                    <w:right w:val="none" w:sz="0" w:space="0" w:color="auto"/>
                                                                  </w:divBdr>
                                                                  <w:divsChild>
                                                                    <w:div w:id="18304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6500">
                                                              <w:marLeft w:val="0"/>
                                                              <w:marRight w:val="0"/>
                                                              <w:marTop w:val="0"/>
                                                              <w:marBottom w:val="0"/>
                                                              <w:divBdr>
                                                                <w:top w:val="none" w:sz="0" w:space="0" w:color="auto"/>
                                                                <w:left w:val="none" w:sz="0" w:space="0" w:color="auto"/>
                                                                <w:bottom w:val="none" w:sz="0" w:space="0" w:color="auto"/>
                                                                <w:right w:val="none" w:sz="0" w:space="0" w:color="auto"/>
                                                              </w:divBdr>
                                                            </w:div>
                                                            <w:div w:id="458183262">
                                                              <w:marLeft w:val="0"/>
                                                              <w:marRight w:val="0"/>
                                                              <w:marTop w:val="0"/>
                                                              <w:marBottom w:val="0"/>
                                                              <w:divBdr>
                                                                <w:top w:val="none" w:sz="0" w:space="0" w:color="auto"/>
                                                                <w:left w:val="none" w:sz="0" w:space="0" w:color="auto"/>
                                                                <w:bottom w:val="none" w:sz="0" w:space="0" w:color="auto"/>
                                                                <w:right w:val="none" w:sz="0" w:space="0" w:color="auto"/>
                                                              </w:divBdr>
                                                              <w:divsChild>
                                                                <w:div w:id="1539314083">
                                                                  <w:marLeft w:val="0"/>
                                                                  <w:marRight w:val="0"/>
                                                                  <w:marTop w:val="0"/>
                                                                  <w:marBottom w:val="0"/>
                                                                  <w:divBdr>
                                                                    <w:top w:val="none" w:sz="0" w:space="0" w:color="auto"/>
                                                                    <w:left w:val="none" w:sz="0" w:space="0" w:color="auto"/>
                                                                    <w:bottom w:val="none" w:sz="0" w:space="0" w:color="auto"/>
                                                                    <w:right w:val="none" w:sz="0" w:space="0" w:color="auto"/>
                                                                  </w:divBdr>
                                                                  <w:divsChild>
                                                                    <w:div w:id="10036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9502">
                                                              <w:marLeft w:val="0"/>
                                                              <w:marRight w:val="0"/>
                                                              <w:marTop w:val="0"/>
                                                              <w:marBottom w:val="0"/>
                                                              <w:divBdr>
                                                                <w:top w:val="none" w:sz="0" w:space="0" w:color="auto"/>
                                                                <w:left w:val="none" w:sz="0" w:space="0" w:color="auto"/>
                                                                <w:bottom w:val="none" w:sz="0" w:space="0" w:color="auto"/>
                                                                <w:right w:val="none" w:sz="0" w:space="0" w:color="auto"/>
                                                              </w:divBdr>
                                                            </w:div>
                                                            <w:div w:id="584270737">
                                                              <w:marLeft w:val="0"/>
                                                              <w:marRight w:val="0"/>
                                                              <w:marTop w:val="0"/>
                                                              <w:marBottom w:val="0"/>
                                                              <w:divBdr>
                                                                <w:top w:val="none" w:sz="0" w:space="0" w:color="auto"/>
                                                                <w:left w:val="none" w:sz="0" w:space="0" w:color="auto"/>
                                                                <w:bottom w:val="none" w:sz="0" w:space="0" w:color="auto"/>
                                                                <w:right w:val="none" w:sz="0" w:space="0" w:color="auto"/>
                                                              </w:divBdr>
                                                            </w:div>
                                                            <w:div w:id="597324022">
                                                              <w:marLeft w:val="0"/>
                                                              <w:marRight w:val="0"/>
                                                              <w:marTop w:val="0"/>
                                                              <w:marBottom w:val="0"/>
                                                              <w:divBdr>
                                                                <w:top w:val="none" w:sz="0" w:space="0" w:color="auto"/>
                                                                <w:left w:val="none" w:sz="0" w:space="0" w:color="auto"/>
                                                                <w:bottom w:val="none" w:sz="0" w:space="0" w:color="auto"/>
                                                                <w:right w:val="none" w:sz="0" w:space="0" w:color="auto"/>
                                                              </w:divBdr>
                                                              <w:divsChild>
                                                                <w:div w:id="1511987599">
                                                                  <w:marLeft w:val="0"/>
                                                                  <w:marRight w:val="0"/>
                                                                  <w:marTop w:val="0"/>
                                                                  <w:marBottom w:val="0"/>
                                                                  <w:divBdr>
                                                                    <w:top w:val="none" w:sz="0" w:space="0" w:color="auto"/>
                                                                    <w:left w:val="none" w:sz="0" w:space="0" w:color="auto"/>
                                                                    <w:bottom w:val="none" w:sz="0" w:space="0" w:color="auto"/>
                                                                    <w:right w:val="none" w:sz="0" w:space="0" w:color="auto"/>
                                                                  </w:divBdr>
                                                                  <w:divsChild>
                                                                    <w:div w:id="5986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2916">
                                                              <w:marLeft w:val="0"/>
                                                              <w:marRight w:val="0"/>
                                                              <w:marTop w:val="0"/>
                                                              <w:marBottom w:val="0"/>
                                                              <w:divBdr>
                                                                <w:top w:val="none" w:sz="0" w:space="0" w:color="auto"/>
                                                                <w:left w:val="none" w:sz="0" w:space="0" w:color="auto"/>
                                                                <w:bottom w:val="none" w:sz="0" w:space="0" w:color="auto"/>
                                                                <w:right w:val="none" w:sz="0" w:space="0" w:color="auto"/>
                                                              </w:divBdr>
                                                            </w:div>
                                                            <w:div w:id="981426607">
                                                              <w:marLeft w:val="0"/>
                                                              <w:marRight w:val="0"/>
                                                              <w:marTop w:val="0"/>
                                                              <w:marBottom w:val="0"/>
                                                              <w:divBdr>
                                                                <w:top w:val="none" w:sz="0" w:space="0" w:color="auto"/>
                                                                <w:left w:val="none" w:sz="0" w:space="0" w:color="auto"/>
                                                                <w:bottom w:val="none" w:sz="0" w:space="0" w:color="auto"/>
                                                                <w:right w:val="none" w:sz="0" w:space="0" w:color="auto"/>
                                                              </w:divBdr>
                                                            </w:div>
                                                            <w:div w:id="1022366437">
                                                              <w:marLeft w:val="0"/>
                                                              <w:marRight w:val="0"/>
                                                              <w:marTop w:val="0"/>
                                                              <w:marBottom w:val="0"/>
                                                              <w:divBdr>
                                                                <w:top w:val="none" w:sz="0" w:space="0" w:color="auto"/>
                                                                <w:left w:val="none" w:sz="0" w:space="0" w:color="auto"/>
                                                                <w:bottom w:val="none" w:sz="0" w:space="0" w:color="auto"/>
                                                                <w:right w:val="none" w:sz="0" w:space="0" w:color="auto"/>
                                                              </w:divBdr>
                                                              <w:divsChild>
                                                                <w:div w:id="744648406">
                                                                  <w:marLeft w:val="0"/>
                                                                  <w:marRight w:val="0"/>
                                                                  <w:marTop w:val="0"/>
                                                                  <w:marBottom w:val="0"/>
                                                                  <w:divBdr>
                                                                    <w:top w:val="none" w:sz="0" w:space="0" w:color="auto"/>
                                                                    <w:left w:val="none" w:sz="0" w:space="0" w:color="auto"/>
                                                                    <w:bottom w:val="none" w:sz="0" w:space="0" w:color="auto"/>
                                                                    <w:right w:val="none" w:sz="0" w:space="0" w:color="auto"/>
                                                                  </w:divBdr>
                                                                  <w:divsChild>
                                                                    <w:div w:id="9755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2776">
                                                              <w:marLeft w:val="0"/>
                                                              <w:marRight w:val="0"/>
                                                              <w:marTop w:val="0"/>
                                                              <w:marBottom w:val="0"/>
                                                              <w:divBdr>
                                                                <w:top w:val="none" w:sz="0" w:space="0" w:color="auto"/>
                                                                <w:left w:val="none" w:sz="0" w:space="0" w:color="auto"/>
                                                                <w:bottom w:val="none" w:sz="0" w:space="0" w:color="auto"/>
                                                                <w:right w:val="none" w:sz="0" w:space="0" w:color="auto"/>
                                                              </w:divBdr>
                                                            </w:div>
                                                            <w:div w:id="1154373337">
                                                              <w:marLeft w:val="0"/>
                                                              <w:marRight w:val="0"/>
                                                              <w:marTop w:val="0"/>
                                                              <w:marBottom w:val="0"/>
                                                              <w:divBdr>
                                                                <w:top w:val="none" w:sz="0" w:space="0" w:color="auto"/>
                                                                <w:left w:val="none" w:sz="0" w:space="0" w:color="auto"/>
                                                                <w:bottom w:val="none" w:sz="0" w:space="0" w:color="auto"/>
                                                                <w:right w:val="none" w:sz="0" w:space="0" w:color="auto"/>
                                                              </w:divBdr>
                                                            </w:div>
                                                            <w:div w:id="1162433605">
                                                              <w:marLeft w:val="0"/>
                                                              <w:marRight w:val="0"/>
                                                              <w:marTop w:val="0"/>
                                                              <w:marBottom w:val="0"/>
                                                              <w:divBdr>
                                                                <w:top w:val="none" w:sz="0" w:space="0" w:color="auto"/>
                                                                <w:left w:val="none" w:sz="0" w:space="0" w:color="auto"/>
                                                                <w:bottom w:val="none" w:sz="0" w:space="0" w:color="auto"/>
                                                                <w:right w:val="none" w:sz="0" w:space="0" w:color="auto"/>
                                                              </w:divBdr>
                                                            </w:div>
                                                            <w:div w:id="1174227616">
                                                              <w:marLeft w:val="0"/>
                                                              <w:marRight w:val="0"/>
                                                              <w:marTop w:val="0"/>
                                                              <w:marBottom w:val="0"/>
                                                              <w:divBdr>
                                                                <w:top w:val="none" w:sz="0" w:space="0" w:color="auto"/>
                                                                <w:left w:val="none" w:sz="0" w:space="0" w:color="auto"/>
                                                                <w:bottom w:val="none" w:sz="0" w:space="0" w:color="auto"/>
                                                                <w:right w:val="none" w:sz="0" w:space="0" w:color="auto"/>
                                                              </w:divBdr>
                                                            </w:div>
                                                            <w:div w:id="1180008349">
                                                              <w:marLeft w:val="0"/>
                                                              <w:marRight w:val="0"/>
                                                              <w:marTop w:val="0"/>
                                                              <w:marBottom w:val="0"/>
                                                              <w:divBdr>
                                                                <w:top w:val="none" w:sz="0" w:space="0" w:color="auto"/>
                                                                <w:left w:val="none" w:sz="0" w:space="0" w:color="auto"/>
                                                                <w:bottom w:val="none" w:sz="0" w:space="0" w:color="auto"/>
                                                                <w:right w:val="none" w:sz="0" w:space="0" w:color="auto"/>
                                                              </w:divBdr>
                                                              <w:divsChild>
                                                                <w:div w:id="292559058">
                                                                  <w:marLeft w:val="0"/>
                                                                  <w:marRight w:val="0"/>
                                                                  <w:marTop w:val="0"/>
                                                                  <w:marBottom w:val="0"/>
                                                                  <w:divBdr>
                                                                    <w:top w:val="none" w:sz="0" w:space="0" w:color="auto"/>
                                                                    <w:left w:val="none" w:sz="0" w:space="0" w:color="auto"/>
                                                                    <w:bottom w:val="none" w:sz="0" w:space="0" w:color="auto"/>
                                                                    <w:right w:val="none" w:sz="0" w:space="0" w:color="auto"/>
                                                                  </w:divBdr>
                                                                  <w:divsChild>
                                                                    <w:div w:id="83141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9207">
                                                              <w:marLeft w:val="0"/>
                                                              <w:marRight w:val="0"/>
                                                              <w:marTop w:val="0"/>
                                                              <w:marBottom w:val="0"/>
                                                              <w:divBdr>
                                                                <w:top w:val="none" w:sz="0" w:space="0" w:color="auto"/>
                                                                <w:left w:val="none" w:sz="0" w:space="0" w:color="auto"/>
                                                                <w:bottom w:val="none" w:sz="0" w:space="0" w:color="auto"/>
                                                                <w:right w:val="none" w:sz="0" w:space="0" w:color="auto"/>
                                                              </w:divBdr>
                                                              <w:divsChild>
                                                                <w:div w:id="834954062">
                                                                  <w:marLeft w:val="0"/>
                                                                  <w:marRight w:val="0"/>
                                                                  <w:marTop w:val="0"/>
                                                                  <w:marBottom w:val="0"/>
                                                                  <w:divBdr>
                                                                    <w:top w:val="none" w:sz="0" w:space="0" w:color="auto"/>
                                                                    <w:left w:val="none" w:sz="0" w:space="0" w:color="auto"/>
                                                                    <w:bottom w:val="none" w:sz="0" w:space="0" w:color="auto"/>
                                                                    <w:right w:val="none" w:sz="0" w:space="0" w:color="auto"/>
                                                                  </w:divBdr>
                                                                  <w:divsChild>
                                                                    <w:div w:id="6319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8325">
                                                              <w:marLeft w:val="0"/>
                                                              <w:marRight w:val="0"/>
                                                              <w:marTop w:val="0"/>
                                                              <w:marBottom w:val="0"/>
                                                              <w:divBdr>
                                                                <w:top w:val="none" w:sz="0" w:space="0" w:color="auto"/>
                                                                <w:left w:val="none" w:sz="0" w:space="0" w:color="auto"/>
                                                                <w:bottom w:val="none" w:sz="0" w:space="0" w:color="auto"/>
                                                                <w:right w:val="none" w:sz="0" w:space="0" w:color="auto"/>
                                                              </w:divBdr>
                                                            </w:div>
                                                            <w:div w:id="1340161672">
                                                              <w:marLeft w:val="0"/>
                                                              <w:marRight w:val="0"/>
                                                              <w:marTop w:val="0"/>
                                                              <w:marBottom w:val="0"/>
                                                              <w:divBdr>
                                                                <w:top w:val="none" w:sz="0" w:space="0" w:color="auto"/>
                                                                <w:left w:val="none" w:sz="0" w:space="0" w:color="auto"/>
                                                                <w:bottom w:val="none" w:sz="0" w:space="0" w:color="auto"/>
                                                                <w:right w:val="none" w:sz="0" w:space="0" w:color="auto"/>
                                                              </w:divBdr>
                                                              <w:divsChild>
                                                                <w:div w:id="190922778">
                                                                  <w:marLeft w:val="0"/>
                                                                  <w:marRight w:val="0"/>
                                                                  <w:marTop w:val="0"/>
                                                                  <w:marBottom w:val="0"/>
                                                                  <w:divBdr>
                                                                    <w:top w:val="none" w:sz="0" w:space="0" w:color="auto"/>
                                                                    <w:left w:val="none" w:sz="0" w:space="0" w:color="auto"/>
                                                                    <w:bottom w:val="none" w:sz="0" w:space="0" w:color="auto"/>
                                                                    <w:right w:val="none" w:sz="0" w:space="0" w:color="auto"/>
                                                                  </w:divBdr>
                                                                  <w:divsChild>
                                                                    <w:div w:id="10396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4830">
                                                              <w:marLeft w:val="0"/>
                                                              <w:marRight w:val="0"/>
                                                              <w:marTop w:val="0"/>
                                                              <w:marBottom w:val="0"/>
                                                              <w:divBdr>
                                                                <w:top w:val="none" w:sz="0" w:space="0" w:color="auto"/>
                                                                <w:left w:val="none" w:sz="0" w:space="0" w:color="auto"/>
                                                                <w:bottom w:val="none" w:sz="0" w:space="0" w:color="auto"/>
                                                                <w:right w:val="none" w:sz="0" w:space="0" w:color="auto"/>
                                                              </w:divBdr>
                                                            </w:div>
                                                            <w:div w:id="1410540145">
                                                              <w:marLeft w:val="0"/>
                                                              <w:marRight w:val="0"/>
                                                              <w:marTop w:val="0"/>
                                                              <w:marBottom w:val="0"/>
                                                              <w:divBdr>
                                                                <w:top w:val="none" w:sz="0" w:space="0" w:color="auto"/>
                                                                <w:left w:val="none" w:sz="0" w:space="0" w:color="auto"/>
                                                                <w:bottom w:val="none" w:sz="0" w:space="0" w:color="auto"/>
                                                                <w:right w:val="none" w:sz="0" w:space="0" w:color="auto"/>
                                                              </w:divBdr>
                                                            </w:div>
                                                            <w:div w:id="1419979325">
                                                              <w:marLeft w:val="0"/>
                                                              <w:marRight w:val="0"/>
                                                              <w:marTop w:val="0"/>
                                                              <w:marBottom w:val="0"/>
                                                              <w:divBdr>
                                                                <w:top w:val="none" w:sz="0" w:space="0" w:color="auto"/>
                                                                <w:left w:val="none" w:sz="0" w:space="0" w:color="auto"/>
                                                                <w:bottom w:val="none" w:sz="0" w:space="0" w:color="auto"/>
                                                                <w:right w:val="none" w:sz="0" w:space="0" w:color="auto"/>
                                                              </w:divBdr>
                                                              <w:divsChild>
                                                                <w:div w:id="851378412">
                                                                  <w:marLeft w:val="0"/>
                                                                  <w:marRight w:val="0"/>
                                                                  <w:marTop w:val="0"/>
                                                                  <w:marBottom w:val="0"/>
                                                                  <w:divBdr>
                                                                    <w:top w:val="none" w:sz="0" w:space="0" w:color="auto"/>
                                                                    <w:left w:val="none" w:sz="0" w:space="0" w:color="auto"/>
                                                                    <w:bottom w:val="none" w:sz="0" w:space="0" w:color="auto"/>
                                                                    <w:right w:val="none" w:sz="0" w:space="0" w:color="auto"/>
                                                                  </w:divBdr>
                                                                  <w:divsChild>
                                                                    <w:div w:id="3187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03">
                                                              <w:marLeft w:val="0"/>
                                                              <w:marRight w:val="0"/>
                                                              <w:marTop w:val="0"/>
                                                              <w:marBottom w:val="0"/>
                                                              <w:divBdr>
                                                                <w:top w:val="none" w:sz="0" w:space="0" w:color="auto"/>
                                                                <w:left w:val="none" w:sz="0" w:space="0" w:color="auto"/>
                                                                <w:bottom w:val="none" w:sz="0" w:space="0" w:color="auto"/>
                                                                <w:right w:val="none" w:sz="0" w:space="0" w:color="auto"/>
                                                              </w:divBdr>
                                                            </w:div>
                                                            <w:div w:id="1451819267">
                                                              <w:marLeft w:val="0"/>
                                                              <w:marRight w:val="0"/>
                                                              <w:marTop w:val="0"/>
                                                              <w:marBottom w:val="0"/>
                                                              <w:divBdr>
                                                                <w:top w:val="none" w:sz="0" w:space="0" w:color="auto"/>
                                                                <w:left w:val="none" w:sz="0" w:space="0" w:color="auto"/>
                                                                <w:bottom w:val="none" w:sz="0" w:space="0" w:color="auto"/>
                                                                <w:right w:val="none" w:sz="0" w:space="0" w:color="auto"/>
                                                              </w:divBdr>
                                                              <w:divsChild>
                                                                <w:div w:id="1905337058">
                                                                  <w:marLeft w:val="0"/>
                                                                  <w:marRight w:val="0"/>
                                                                  <w:marTop w:val="0"/>
                                                                  <w:marBottom w:val="0"/>
                                                                  <w:divBdr>
                                                                    <w:top w:val="none" w:sz="0" w:space="0" w:color="auto"/>
                                                                    <w:left w:val="none" w:sz="0" w:space="0" w:color="auto"/>
                                                                    <w:bottom w:val="none" w:sz="0" w:space="0" w:color="auto"/>
                                                                    <w:right w:val="none" w:sz="0" w:space="0" w:color="auto"/>
                                                                  </w:divBdr>
                                                                  <w:divsChild>
                                                                    <w:div w:id="20758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33637">
                                                              <w:marLeft w:val="0"/>
                                                              <w:marRight w:val="0"/>
                                                              <w:marTop w:val="0"/>
                                                              <w:marBottom w:val="0"/>
                                                              <w:divBdr>
                                                                <w:top w:val="none" w:sz="0" w:space="0" w:color="auto"/>
                                                                <w:left w:val="none" w:sz="0" w:space="0" w:color="auto"/>
                                                                <w:bottom w:val="none" w:sz="0" w:space="0" w:color="auto"/>
                                                                <w:right w:val="none" w:sz="0" w:space="0" w:color="auto"/>
                                                              </w:divBdr>
                                                            </w:div>
                                                            <w:div w:id="1633906227">
                                                              <w:marLeft w:val="0"/>
                                                              <w:marRight w:val="0"/>
                                                              <w:marTop w:val="0"/>
                                                              <w:marBottom w:val="0"/>
                                                              <w:divBdr>
                                                                <w:top w:val="none" w:sz="0" w:space="0" w:color="auto"/>
                                                                <w:left w:val="none" w:sz="0" w:space="0" w:color="auto"/>
                                                                <w:bottom w:val="none" w:sz="0" w:space="0" w:color="auto"/>
                                                                <w:right w:val="none" w:sz="0" w:space="0" w:color="auto"/>
                                                              </w:divBdr>
                                                              <w:divsChild>
                                                                <w:div w:id="1135677941">
                                                                  <w:marLeft w:val="0"/>
                                                                  <w:marRight w:val="0"/>
                                                                  <w:marTop w:val="0"/>
                                                                  <w:marBottom w:val="0"/>
                                                                  <w:divBdr>
                                                                    <w:top w:val="none" w:sz="0" w:space="0" w:color="auto"/>
                                                                    <w:left w:val="none" w:sz="0" w:space="0" w:color="auto"/>
                                                                    <w:bottom w:val="none" w:sz="0" w:space="0" w:color="auto"/>
                                                                    <w:right w:val="none" w:sz="0" w:space="0" w:color="auto"/>
                                                                  </w:divBdr>
                                                                  <w:divsChild>
                                                                    <w:div w:id="18711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11154">
                                                              <w:marLeft w:val="0"/>
                                                              <w:marRight w:val="0"/>
                                                              <w:marTop w:val="0"/>
                                                              <w:marBottom w:val="0"/>
                                                              <w:divBdr>
                                                                <w:top w:val="none" w:sz="0" w:space="0" w:color="auto"/>
                                                                <w:left w:val="none" w:sz="0" w:space="0" w:color="auto"/>
                                                                <w:bottom w:val="none" w:sz="0" w:space="0" w:color="auto"/>
                                                                <w:right w:val="none" w:sz="0" w:space="0" w:color="auto"/>
                                                              </w:divBdr>
                                                            </w:div>
                                                            <w:div w:id="1719278328">
                                                              <w:marLeft w:val="0"/>
                                                              <w:marRight w:val="0"/>
                                                              <w:marTop w:val="0"/>
                                                              <w:marBottom w:val="0"/>
                                                              <w:divBdr>
                                                                <w:top w:val="none" w:sz="0" w:space="0" w:color="auto"/>
                                                                <w:left w:val="none" w:sz="0" w:space="0" w:color="auto"/>
                                                                <w:bottom w:val="none" w:sz="0" w:space="0" w:color="auto"/>
                                                                <w:right w:val="none" w:sz="0" w:space="0" w:color="auto"/>
                                                              </w:divBdr>
                                                              <w:divsChild>
                                                                <w:div w:id="1586574079">
                                                                  <w:marLeft w:val="0"/>
                                                                  <w:marRight w:val="0"/>
                                                                  <w:marTop w:val="0"/>
                                                                  <w:marBottom w:val="0"/>
                                                                  <w:divBdr>
                                                                    <w:top w:val="none" w:sz="0" w:space="0" w:color="auto"/>
                                                                    <w:left w:val="none" w:sz="0" w:space="0" w:color="auto"/>
                                                                    <w:bottom w:val="none" w:sz="0" w:space="0" w:color="auto"/>
                                                                    <w:right w:val="none" w:sz="0" w:space="0" w:color="auto"/>
                                                                  </w:divBdr>
                                                                  <w:divsChild>
                                                                    <w:div w:id="19478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44745">
                                                              <w:marLeft w:val="0"/>
                                                              <w:marRight w:val="0"/>
                                                              <w:marTop w:val="0"/>
                                                              <w:marBottom w:val="0"/>
                                                              <w:divBdr>
                                                                <w:top w:val="none" w:sz="0" w:space="0" w:color="auto"/>
                                                                <w:left w:val="none" w:sz="0" w:space="0" w:color="auto"/>
                                                                <w:bottom w:val="none" w:sz="0" w:space="0" w:color="auto"/>
                                                                <w:right w:val="none" w:sz="0" w:space="0" w:color="auto"/>
                                                              </w:divBdr>
                                                            </w:div>
                                                            <w:div w:id="1822651811">
                                                              <w:marLeft w:val="0"/>
                                                              <w:marRight w:val="0"/>
                                                              <w:marTop w:val="0"/>
                                                              <w:marBottom w:val="0"/>
                                                              <w:divBdr>
                                                                <w:top w:val="none" w:sz="0" w:space="0" w:color="auto"/>
                                                                <w:left w:val="none" w:sz="0" w:space="0" w:color="auto"/>
                                                                <w:bottom w:val="none" w:sz="0" w:space="0" w:color="auto"/>
                                                                <w:right w:val="none" w:sz="0" w:space="0" w:color="auto"/>
                                                              </w:divBdr>
                                                            </w:div>
                                                            <w:div w:id="1907640714">
                                                              <w:marLeft w:val="0"/>
                                                              <w:marRight w:val="0"/>
                                                              <w:marTop w:val="0"/>
                                                              <w:marBottom w:val="0"/>
                                                              <w:divBdr>
                                                                <w:top w:val="none" w:sz="0" w:space="0" w:color="auto"/>
                                                                <w:left w:val="none" w:sz="0" w:space="0" w:color="auto"/>
                                                                <w:bottom w:val="none" w:sz="0" w:space="0" w:color="auto"/>
                                                                <w:right w:val="none" w:sz="0" w:space="0" w:color="auto"/>
                                                              </w:divBdr>
                                                              <w:divsChild>
                                                                <w:div w:id="36054365">
                                                                  <w:marLeft w:val="0"/>
                                                                  <w:marRight w:val="0"/>
                                                                  <w:marTop w:val="0"/>
                                                                  <w:marBottom w:val="0"/>
                                                                  <w:divBdr>
                                                                    <w:top w:val="none" w:sz="0" w:space="0" w:color="auto"/>
                                                                    <w:left w:val="none" w:sz="0" w:space="0" w:color="auto"/>
                                                                    <w:bottom w:val="none" w:sz="0" w:space="0" w:color="auto"/>
                                                                    <w:right w:val="none" w:sz="0" w:space="0" w:color="auto"/>
                                                                  </w:divBdr>
                                                                  <w:divsChild>
                                                                    <w:div w:id="21412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6921">
                                                              <w:marLeft w:val="0"/>
                                                              <w:marRight w:val="0"/>
                                                              <w:marTop w:val="0"/>
                                                              <w:marBottom w:val="0"/>
                                                              <w:divBdr>
                                                                <w:top w:val="none" w:sz="0" w:space="0" w:color="auto"/>
                                                                <w:left w:val="none" w:sz="0" w:space="0" w:color="auto"/>
                                                                <w:bottom w:val="none" w:sz="0" w:space="0" w:color="auto"/>
                                                                <w:right w:val="none" w:sz="0" w:space="0" w:color="auto"/>
                                                              </w:divBdr>
                                                            </w:div>
                                                            <w:div w:id="2004427715">
                                                              <w:marLeft w:val="0"/>
                                                              <w:marRight w:val="0"/>
                                                              <w:marTop w:val="0"/>
                                                              <w:marBottom w:val="0"/>
                                                              <w:divBdr>
                                                                <w:top w:val="none" w:sz="0" w:space="0" w:color="auto"/>
                                                                <w:left w:val="none" w:sz="0" w:space="0" w:color="auto"/>
                                                                <w:bottom w:val="none" w:sz="0" w:space="0" w:color="auto"/>
                                                                <w:right w:val="none" w:sz="0" w:space="0" w:color="auto"/>
                                                              </w:divBdr>
                                                            </w:div>
                                                            <w:div w:id="2006861726">
                                                              <w:marLeft w:val="0"/>
                                                              <w:marRight w:val="0"/>
                                                              <w:marTop w:val="0"/>
                                                              <w:marBottom w:val="0"/>
                                                              <w:divBdr>
                                                                <w:top w:val="none" w:sz="0" w:space="0" w:color="auto"/>
                                                                <w:left w:val="none" w:sz="0" w:space="0" w:color="auto"/>
                                                                <w:bottom w:val="none" w:sz="0" w:space="0" w:color="auto"/>
                                                                <w:right w:val="none" w:sz="0" w:space="0" w:color="auto"/>
                                                              </w:divBdr>
                                                            </w:div>
                                                            <w:div w:id="2024475711">
                                                              <w:marLeft w:val="0"/>
                                                              <w:marRight w:val="0"/>
                                                              <w:marTop w:val="0"/>
                                                              <w:marBottom w:val="0"/>
                                                              <w:divBdr>
                                                                <w:top w:val="none" w:sz="0" w:space="0" w:color="auto"/>
                                                                <w:left w:val="none" w:sz="0" w:space="0" w:color="auto"/>
                                                                <w:bottom w:val="none" w:sz="0" w:space="0" w:color="auto"/>
                                                                <w:right w:val="none" w:sz="0" w:space="0" w:color="auto"/>
                                                              </w:divBdr>
                                                            </w:div>
                                                            <w:div w:id="2042629239">
                                                              <w:marLeft w:val="0"/>
                                                              <w:marRight w:val="0"/>
                                                              <w:marTop w:val="0"/>
                                                              <w:marBottom w:val="0"/>
                                                              <w:divBdr>
                                                                <w:top w:val="none" w:sz="0" w:space="0" w:color="auto"/>
                                                                <w:left w:val="none" w:sz="0" w:space="0" w:color="auto"/>
                                                                <w:bottom w:val="none" w:sz="0" w:space="0" w:color="auto"/>
                                                                <w:right w:val="none" w:sz="0" w:space="0" w:color="auto"/>
                                                              </w:divBdr>
                                                            </w:div>
                                                            <w:div w:id="2060394697">
                                                              <w:marLeft w:val="0"/>
                                                              <w:marRight w:val="0"/>
                                                              <w:marTop w:val="0"/>
                                                              <w:marBottom w:val="0"/>
                                                              <w:divBdr>
                                                                <w:top w:val="none" w:sz="0" w:space="0" w:color="auto"/>
                                                                <w:left w:val="none" w:sz="0" w:space="0" w:color="auto"/>
                                                                <w:bottom w:val="none" w:sz="0" w:space="0" w:color="auto"/>
                                                                <w:right w:val="none" w:sz="0" w:space="0" w:color="auto"/>
                                                              </w:divBdr>
                                                            </w:div>
                                                            <w:div w:id="2079086092">
                                                              <w:marLeft w:val="0"/>
                                                              <w:marRight w:val="0"/>
                                                              <w:marTop w:val="0"/>
                                                              <w:marBottom w:val="0"/>
                                                              <w:divBdr>
                                                                <w:top w:val="none" w:sz="0" w:space="0" w:color="auto"/>
                                                                <w:left w:val="none" w:sz="0" w:space="0" w:color="auto"/>
                                                                <w:bottom w:val="none" w:sz="0" w:space="0" w:color="auto"/>
                                                                <w:right w:val="none" w:sz="0" w:space="0" w:color="auto"/>
                                                              </w:divBdr>
                                                            </w:div>
                                                            <w:div w:id="2081977082">
                                                              <w:marLeft w:val="0"/>
                                                              <w:marRight w:val="0"/>
                                                              <w:marTop w:val="0"/>
                                                              <w:marBottom w:val="0"/>
                                                              <w:divBdr>
                                                                <w:top w:val="none" w:sz="0" w:space="0" w:color="auto"/>
                                                                <w:left w:val="none" w:sz="0" w:space="0" w:color="auto"/>
                                                                <w:bottom w:val="none" w:sz="0" w:space="0" w:color="auto"/>
                                                                <w:right w:val="none" w:sz="0" w:space="0" w:color="auto"/>
                                                              </w:divBdr>
                                                            </w:div>
                                                            <w:div w:id="20925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4918568">
      <w:marLeft w:val="0"/>
      <w:marRight w:val="0"/>
      <w:marTop w:val="0"/>
      <w:marBottom w:val="0"/>
      <w:divBdr>
        <w:top w:val="none" w:sz="0" w:space="0" w:color="auto"/>
        <w:left w:val="none" w:sz="0" w:space="0" w:color="auto"/>
        <w:bottom w:val="none" w:sz="0" w:space="0" w:color="auto"/>
        <w:right w:val="none" w:sz="0" w:space="0" w:color="auto"/>
      </w:divBdr>
    </w:div>
    <w:div w:id="637102542">
      <w:marLeft w:val="0"/>
      <w:marRight w:val="0"/>
      <w:marTop w:val="0"/>
      <w:marBottom w:val="0"/>
      <w:divBdr>
        <w:top w:val="none" w:sz="0" w:space="0" w:color="auto"/>
        <w:left w:val="none" w:sz="0" w:space="0" w:color="auto"/>
        <w:bottom w:val="none" w:sz="0" w:space="0" w:color="auto"/>
        <w:right w:val="none" w:sz="0" w:space="0" w:color="auto"/>
      </w:divBdr>
    </w:div>
    <w:div w:id="638461237">
      <w:bodyDiv w:val="1"/>
      <w:marLeft w:val="0"/>
      <w:marRight w:val="0"/>
      <w:marTop w:val="0"/>
      <w:marBottom w:val="0"/>
      <w:divBdr>
        <w:top w:val="none" w:sz="0" w:space="0" w:color="auto"/>
        <w:left w:val="none" w:sz="0" w:space="0" w:color="auto"/>
        <w:bottom w:val="none" w:sz="0" w:space="0" w:color="auto"/>
        <w:right w:val="none" w:sz="0" w:space="0" w:color="auto"/>
      </w:divBdr>
    </w:div>
    <w:div w:id="640815862">
      <w:marLeft w:val="0"/>
      <w:marRight w:val="0"/>
      <w:marTop w:val="0"/>
      <w:marBottom w:val="0"/>
      <w:divBdr>
        <w:top w:val="none" w:sz="0" w:space="0" w:color="auto"/>
        <w:left w:val="none" w:sz="0" w:space="0" w:color="auto"/>
        <w:bottom w:val="none" w:sz="0" w:space="0" w:color="auto"/>
        <w:right w:val="none" w:sz="0" w:space="0" w:color="auto"/>
      </w:divBdr>
    </w:div>
    <w:div w:id="641009602">
      <w:marLeft w:val="0"/>
      <w:marRight w:val="0"/>
      <w:marTop w:val="0"/>
      <w:marBottom w:val="0"/>
      <w:divBdr>
        <w:top w:val="none" w:sz="0" w:space="0" w:color="auto"/>
        <w:left w:val="none" w:sz="0" w:space="0" w:color="auto"/>
        <w:bottom w:val="none" w:sz="0" w:space="0" w:color="auto"/>
        <w:right w:val="none" w:sz="0" w:space="0" w:color="auto"/>
      </w:divBdr>
    </w:div>
    <w:div w:id="643196235">
      <w:bodyDiv w:val="1"/>
      <w:marLeft w:val="0"/>
      <w:marRight w:val="0"/>
      <w:marTop w:val="0"/>
      <w:marBottom w:val="0"/>
      <w:divBdr>
        <w:top w:val="none" w:sz="0" w:space="0" w:color="auto"/>
        <w:left w:val="none" w:sz="0" w:space="0" w:color="auto"/>
        <w:bottom w:val="none" w:sz="0" w:space="0" w:color="auto"/>
        <w:right w:val="none" w:sz="0" w:space="0" w:color="auto"/>
      </w:divBdr>
    </w:div>
    <w:div w:id="644774087">
      <w:marLeft w:val="0"/>
      <w:marRight w:val="0"/>
      <w:marTop w:val="0"/>
      <w:marBottom w:val="0"/>
      <w:divBdr>
        <w:top w:val="none" w:sz="0" w:space="0" w:color="auto"/>
        <w:left w:val="none" w:sz="0" w:space="0" w:color="auto"/>
        <w:bottom w:val="none" w:sz="0" w:space="0" w:color="auto"/>
        <w:right w:val="none" w:sz="0" w:space="0" w:color="auto"/>
      </w:divBdr>
    </w:div>
    <w:div w:id="647784138">
      <w:marLeft w:val="0"/>
      <w:marRight w:val="0"/>
      <w:marTop w:val="0"/>
      <w:marBottom w:val="0"/>
      <w:divBdr>
        <w:top w:val="none" w:sz="0" w:space="0" w:color="auto"/>
        <w:left w:val="none" w:sz="0" w:space="0" w:color="auto"/>
        <w:bottom w:val="none" w:sz="0" w:space="0" w:color="auto"/>
        <w:right w:val="none" w:sz="0" w:space="0" w:color="auto"/>
      </w:divBdr>
    </w:div>
    <w:div w:id="648287553">
      <w:marLeft w:val="0"/>
      <w:marRight w:val="0"/>
      <w:marTop w:val="0"/>
      <w:marBottom w:val="0"/>
      <w:divBdr>
        <w:top w:val="none" w:sz="0" w:space="0" w:color="auto"/>
        <w:left w:val="none" w:sz="0" w:space="0" w:color="auto"/>
        <w:bottom w:val="none" w:sz="0" w:space="0" w:color="auto"/>
        <w:right w:val="none" w:sz="0" w:space="0" w:color="auto"/>
      </w:divBdr>
    </w:div>
    <w:div w:id="650715963">
      <w:marLeft w:val="0"/>
      <w:marRight w:val="0"/>
      <w:marTop w:val="0"/>
      <w:marBottom w:val="0"/>
      <w:divBdr>
        <w:top w:val="none" w:sz="0" w:space="0" w:color="auto"/>
        <w:left w:val="none" w:sz="0" w:space="0" w:color="auto"/>
        <w:bottom w:val="none" w:sz="0" w:space="0" w:color="auto"/>
        <w:right w:val="none" w:sz="0" w:space="0" w:color="auto"/>
      </w:divBdr>
    </w:div>
    <w:div w:id="653072171">
      <w:marLeft w:val="0"/>
      <w:marRight w:val="0"/>
      <w:marTop w:val="0"/>
      <w:marBottom w:val="0"/>
      <w:divBdr>
        <w:top w:val="none" w:sz="0" w:space="0" w:color="auto"/>
        <w:left w:val="none" w:sz="0" w:space="0" w:color="auto"/>
        <w:bottom w:val="none" w:sz="0" w:space="0" w:color="auto"/>
        <w:right w:val="none" w:sz="0" w:space="0" w:color="auto"/>
      </w:divBdr>
    </w:div>
    <w:div w:id="655844537">
      <w:marLeft w:val="0"/>
      <w:marRight w:val="0"/>
      <w:marTop w:val="0"/>
      <w:marBottom w:val="0"/>
      <w:divBdr>
        <w:top w:val="none" w:sz="0" w:space="0" w:color="auto"/>
        <w:left w:val="none" w:sz="0" w:space="0" w:color="auto"/>
        <w:bottom w:val="none" w:sz="0" w:space="0" w:color="auto"/>
        <w:right w:val="none" w:sz="0" w:space="0" w:color="auto"/>
      </w:divBdr>
    </w:div>
    <w:div w:id="656495440">
      <w:marLeft w:val="0"/>
      <w:marRight w:val="0"/>
      <w:marTop w:val="0"/>
      <w:marBottom w:val="0"/>
      <w:divBdr>
        <w:top w:val="none" w:sz="0" w:space="0" w:color="auto"/>
        <w:left w:val="none" w:sz="0" w:space="0" w:color="auto"/>
        <w:bottom w:val="none" w:sz="0" w:space="0" w:color="auto"/>
        <w:right w:val="none" w:sz="0" w:space="0" w:color="auto"/>
      </w:divBdr>
    </w:div>
    <w:div w:id="656567224">
      <w:marLeft w:val="0"/>
      <w:marRight w:val="0"/>
      <w:marTop w:val="0"/>
      <w:marBottom w:val="0"/>
      <w:divBdr>
        <w:top w:val="none" w:sz="0" w:space="0" w:color="auto"/>
        <w:left w:val="none" w:sz="0" w:space="0" w:color="auto"/>
        <w:bottom w:val="none" w:sz="0" w:space="0" w:color="auto"/>
        <w:right w:val="none" w:sz="0" w:space="0" w:color="auto"/>
      </w:divBdr>
    </w:div>
    <w:div w:id="659502170">
      <w:marLeft w:val="0"/>
      <w:marRight w:val="0"/>
      <w:marTop w:val="0"/>
      <w:marBottom w:val="0"/>
      <w:divBdr>
        <w:top w:val="none" w:sz="0" w:space="0" w:color="auto"/>
        <w:left w:val="none" w:sz="0" w:space="0" w:color="auto"/>
        <w:bottom w:val="none" w:sz="0" w:space="0" w:color="auto"/>
        <w:right w:val="none" w:sz="0" w:space="0" w:color="auto"/>
      </w:divBdr>
    </w:div>
    <w:div w:id="661348872">
      <w:marLeft w:val="0"/>
      <w:marRight w:val="0"/>
      <w:marTop w:val="0"/>
      <w:marBottom w:val="0"/>
      <w:divBdr>
        <w:top w:val="none" w:sz="0" w:space="0" w:color="auto"/>
        <w:left w:val="none" w:sz="0" w:space="0" w:color="auto"/>
        <w:bottom w:val="none" w:sz="0" w:space="0" w:color="auto"/>
        <w:right w:val="none" w:sz="0" w:space="0" w:color="auto"/>
      </w:divBdr>
    </w:div>
    <w:div w:id="663819823">
      <w:marLeft w:val="0"/>
      <w:marRight w:val="0"/>
      <w:marTop w:val="0"/>
      <w:marBottom w:val="0"/>
      <w:divBdr>
        <w:top w:val="none" w:sz="0" w:space="0" w:color="auto"/>
        <w:left w:val="none" w:sz="0" w:space="0" w:color="auto"/>
        <w:bottom w:val="none" w:sz="0" w:space="0" w:color="auto"/>
        <w:right w:val="none" w:sz="0" w:space="0" w:color="auto"/>
      </w:divBdr>
    </w:div>
    <w:div w:id="663821755">
      <w:marLeft w:val="0"/>
      <w:marRight w:val="0"/>
      <w:marTop w:val="0"/>
      <w:marBottom w:val="0"/>
      <w:divBdr>
        <w:top w:val="none" w:sz="0" w:space="0" w:color="auto"/>
        <w:left w:val="none" w:sz="0" w:space="0" w:color="auto"/>
        <w:bottom w:val="none" w:sz="0" w:space="0" w:color="auto"/>
        <w:right w:val="none" w:sz="0" w:space="0" w:color="auto"/>
      </w:divBdr>
    </w:div>
    <w:div w:id="664211167">
      <w:marLeft w:val="0"/>
      <w:marRight w:val="0"/>
      <w:marTop w:val="0"/>
      <w:marBottom w:val="0"/>
      <w:divBdr>
        <w:top w:val="none" w:sz="0" w:space="0" w:color="auto"/>
        <w:left w:val="none" w:sz="0" w:space="0" w:color="auto"/>
        <w:bottom w:val="none" w:sz="0" w:space="0" w:color="auto"/>
        <w:right w:val="none" w:sz="0" w:space="0" w:color="auto"/>
      </w:divBdr>
    </w:div>
    <w:div w:id="667054356">
      <w:marLeft w:val="0"/>
      <w:marRight w:val="0"/>
      <w:marTop w:val="0"/>
      <w:marBottom w:val="0"/>
      <w:divBdr>
        <w:top w:val="none" w:sz="0" w:space="0" w:color="auto"/>
        <w:left w:val="none" w:sz="0" w:space="0" w:color="auto"/>
        <w:bottom w:val="none" w:sz="0" w:space="0" w:color="auto"/>
        <w:right w:val="none" w:sz="0" w:space="0" w:color="auto"/>
      </w:divBdr>
    </w:div>
    <w:div w:id="670304184">
      <w:marLeft w:val="0"/>
      <w:marRight w:val="0"/>
      <w:marTop w:val="0"/>
      <w:marBottom w:val="0"/>
      <w:divBdr>
        <w:top w:val="none" w:sz="0" w:space="0" w:color="auto"/>
        <w:left w:val="none" w:sz="0" w:space="0" w:color="auto"/>
        <w:bottom w:val="none" w:sz="0" w:space="0" w:color="auto"/>
        <w:right w:val="none" w:sz="0" w:space="0" w:color="auto"/>
      </w:divBdr>
    </w:div>
    <w:div w:id="676344208">
      <w:marLeft w:val="0"/>
      <w:marRight w:val="0"/>
      <w:marTop w:val="0"/>
      <w:marBottom w:val="0"/>
      <w:divBdr>
        <w:top w:val="none" w:sz="0" w:space="0" w:color="auto"/>
        <w:left w:val="none" w:sz="0" w:space="0" w:color="auto"/>
        <w:bottom w:val="none" w:sz="0" w:space="0" w:color="auto"/>
        <w:right w:val="none" w:sz="0" w:space="0" w:color="auto"/>
      </w:divBdr>
    </w:div>
    <w:div w:id="678699673">
      <w:marLeft w:val="0"/>
      <w:marRight w:val="0"/>
      <w:marTop w:val="0"/>
      <w:marBottom w:val="0"/>
      <w:divBdr>
        <w:top w:val="none" w:sz="0" w:space="0" w:color="auto"/>
        <w:left w:val="none" w:sz="0" w:space="0" w:color="auto"/>
        <w:bottom w:val="none" w:sz="0" w:space="0" w:color="auto"/>
        <w:right w:val="none" w:sz="0" w:space="0" w:color="auto"/>
      </w:divBdr>
    </w:div>
    <w:div w:id="678854138">
      <w:bodyDiv w:val="1"/>
      <w:marLeft w:val="0"/>
      <w:marRight w:val="0"/>
      <w:marTop w:val="0"/>
      <w:marBottom w:val="0"/>
      <w:divBdr>
        <w:top w:val="none" w:sz="0" w:space="0" w:color="auto"/>
        <w:left w:val="none" w:sz="0" w:space="0" w:color="auto"/>
        <w:bottom w:val="none" w:sz="0" w:space="0" w:color="auto"/>
        <w:right w:val="none" w:sz="0" w:space="0" w:color="auto"/>
      </w:divBdr>
    </w:div>
    <w:div w:id="679358950">
      <w:marLeft w:val="0"/>
      <w:marRight w:val="0"/>
      <w:marTop w:val="0"/>
      <w:marBottom w:val="0"/>
      <w:divBdr>
        <w:top w:val="none" w:sz="0" w:space="0" w:color="auto"/>
        <w:left w:val="none" w:sz="0" w:space="0" w:color="auto"/>
        <w:bottom w:val="none" w:sz="0" w:space="0" w:color="auto"/>
        <w:right w:val="none" w:sz="0" w:space="0" w:color="auto"/>
      </w:divBdr>
    </w:div>
    <w:div w:id="681127109">
      <w:marLeft w:val="0"/>
      <w:marRight w:val="0"/>
      <w:marTop w:val="0"/>
      <w:marBottom w:val="0"/>
      <w:divBdr>
        <w:top w:val="none" w:sz="0" w:space="0" w:color="auto"/>
        <w:left w:val="none" w:sz="0" w:space="0" w:color="auto"/>
        <w:bottom w:val="none" w:sz="0" w:space="0" w:color="auto"/>
        <w:right w:val="none" w:sz="0" w:space="0" w:color="auto"/>
      </w:divBdr>
    </w:div>
    <w:div w:id="681202437">
      <w:marLeft w:val="0"/>
      <w:marRight w:val="0"/>
      <w:marTop w:val="0"/>
      <w:marBottom w:val="0"/>
      <w:divBdr>
        <w:top w:val="none" w:sz="0" w:space="0" w:color="auto"/>
        <w:left w:val="none" w:sz="0" w:space="0" w:color="auto"/>
        <w:bottom w:val="none" w:sz="0" w:space="0" w:color="auto"/>
        <w:right w:val="none" w:sz="0" w:space="0" w:color="auto"/>
      </w:divBdr>
    </w:div>
    <w:div w:id="681904074">
      <w:marLeft w:val="0"/>
      <w:marRight w:val="0"/>
      <w:marTop w:val="0"/>
      <w:marBottom w:val="0"/>
      <w:divBdr>
        <w:top w:val="none" w:sz="0" w:space="0" w:color="auto"/>
        <w:left w:val="none" w:sz="0" w:space="0" w:color="auto"/>
        <w:bottom w:val="none" w:sz="0" w:space="0" w:color="auto"/>
        <w:right w:val="none" w:sz="0" w:space="0" w:color="auto"/>
      </w:divBdr>
    </w:div>
    <w:div w:id="685866847">
      <w:marLeft w:val="0"/>
      <w:marRight w:val="0"/>
      <w:marTop w:val="0"/>
      <w:marBottom w:val="0"/>
      <w:divBdr>
        <w:top w:val="none" w:sz="0" w:space="0" w:color="auto"/>
        <w:left w:val="none" w:sz="0" w:space="0" w:color="auto"/>
        <w:bottom w:val="none" w:sz="0" w:space="0" w:color="auto"/>
        <w:right w:val="none" w:sz="0" w:space="0" w:color="auto"/>
      </w:divBdr>
    </w:div>
    <w:div w:id="686643464">
      <w:bodyDiv w:val="1"/>
      <w:marLeft w:val="0"/>
      <w:marRight w:val="0"/>
      <w:marTop w:val="0"/>
      <w:marBottom w:val="0"/>
      <w:divBdr>
        <w:top w:val="none" w:sz="0" w:space="0" w:color="auto"/>
        <w:left w:val="none" w:sz="0" w:space="0" w:color="auto"/>
        <w:bottom w:val="none" w:sz="0" w:space="0" w:color="auto"/>
        <w:right w:val="none" w:sz="0" w:space="0" w:color="auto"/>
      </w:divBdr>
    </w:div>
    <w:div w:id="686910607">
      <w:marLeft w:val="0"/>
      <w:marRight w:val="0"/>
      <w:marTop w:val="0"/>
      <w:marBottom w:val="0"/>
      <w:divBdr>
        <w:top w:val="none" w:sz="0" w:space="0" w:color="auto"/>
        <w:left w:val="none" w:sz="0" w:space="0" w:color="auto"/>
        <w:bottom w:val="none" w:sz="0" w:space="0" w:color="auto"/>
        <w:right w:val="none" w:sz="0" w:space="0" w:color="auto"/>
      </w:divBdr>
    </w:div>
    <w:div w:id="689643313">
      <w:marLeft w:val="0"/>
      <w:marRight w:val="0"/>
      <w:marTop w:val="0"/>
      <w:marBottom w:val="0"/>
      <w:divBdr>
        <w:top w:val="none" w:sz="0" w:space="0" w:color="auto"/>
        <w:left w:val="none" w:sz="0" w:space="0" w:color="auto"/>
        <w:bottom w:val="none" w:sz="0" w:space="0" w:color="auto"/>
        <w:right w:val="none" w:sz="0" w:space="0" w:color="auto"/>
      </w:divBdr>
    </w:div>
    <w:div w:id="690257238">
      <w:marLeft w:val="0"/>
      <w:marRight w:val="0"/>
      <w:marTop w:val="0"/>
      <w:marBottom w:val="0"/>
      <w:divBdr>
        <w:top w:val="none" w:sz="0" w:space="0" w:color="auto"/>
        <w:left w:val="none" w:sz="0" w:space="0" w:color="auto"/>
        <w:bottom w:val="none" w:sz="0" w:space="0" w:color="auto"/>
        <w:right w:val="none" w:sz="0" w:space="0" w:color="auto"/>
      </w:divBdr>
    </w:div>
    <w:div w:id="690835755">
      <w:marLeft w:val="0"/>
      <w:marRight w:val="0"/>
      <w:marTop w:val="0"/>
      <w:marBottom w:val="0"/>
      <w:divBdr>
        <w:top w:val="none" w:sz="0" w:space="0" w:color="auto"/>
        <w:left w:val="none" w:sz="0" w:space="0" w:color="auto"/>
        <w:bottom w:val="none" w:sz="0" w:space="0" w:color="auto"/>
        <w:right w:val="none" w:sz="0" w:space="0" w:color="auto"/>
      </w:divBdr>
    </w:div>
    <w:div w:id="693731028">
      <w:marLeft w:val="0"/>
      <w:marRight w:val="0"/>
      <w:marTop w:val="0"/>
      <w:marBottom w:val="0"/>
      <w:divBdr>
        <w:top w:val="none" w:sz="0" w:space="0" w:color="auto"/>
        <w:left w:val="none" w:sz="0" w:space="0" w:color="auto"/>
        <w:bottom w:val="none" w:sz="0" w:space="0" w:color="auto"/>
        <w:right w:val="none" w:sz="0" w:space="0" w:color="auto"/>
      </w:divBdr>
    </w:div>
    <w:div w:id="695734324">
      <w:bodyDiv w:val="1"/>
      <w:marLeft w:val="0"/>
      <w:marRight w:val="0"/>
      <w:marTop w:val="0"/>
      <w:marBottom w:val="0"/>
      <w:divBdr>
        <w:top w:val="none" w:sz="0" w:space="0" w:color="auto"/>
        <w:left w:val="none" w:sz="0" w:space="0" w:color="auto"/>
        <w:bottom w:val="none" w:sz="0" w:space="0" w:color="auto"/>
        <w:right w:val="none" w:sz="0" w:space="0" w:color="auto"/>
      </w:divBdr>
    </w:div>
    <w:div w:id="696859045">
      <w:marLeft w:val="0"/>
      <w:marRight w:val="0"/>
      <w:marTop w:val="0"/>
      <w:marBottom w:val="0"/>
      <w:divBdr>
        <w:top w:val="none" w:sz="0" w:space="0" w:color="auto"/>
        <w:left w:val="none" w:sz="0" w:space="0" w:color="auto"/>
        <w:bottom w:val="none" w:sz="0" w:space="0" w:color="auto"/>
        <w:right w:val="none" w:sz="0" w:space="0" w:color="auto"/>
      </w:divBdr>
    </w:div>
    <w:div w:id="697197999">
      <w:marLeft w:val="0"/>
      <w:marRight w:val="0"/>
      <w:marTop w:val="0"/>
      <w:marBottom w:val="0"/>
      <w:divBdr>
        <w:top w:val="none" w:sz="0" w:space="0" w:color="auto"/>
        <w:left w:val="none" w:sz="0" w:space="0" w:color="auto"/>
        <w:bottom w:val="none" w:sz="0" w:space="0" w:color="auto"/>
        <w:right w:val="none" w:sz="0" w:space="0" w:color="auto"/>
      </w:divBdr>
    </w:div>
    <w:div w:id="698286169">
      <w:marLeft w:val="0"/>
      <w:marRight w:val="0"/>
      <w:marTop w:val="0"/>
      <w:marBottom w:val="0"/>
      <w:divBdr>
        <w:top w:val="none" w:sz="0" w:space="0" w:color="auto"/>
        <w:left w:val="none" w:sz="0" w:space="0" w:color="auto"/>
        <w:bottom w:val="none" w:sz="0" w:space="0" w:color="auto"/>
        <w:right w:val="none" w:sz="0" w:space="0" w:color="auto"/>
      </w:divBdr>
    </w:div>
    <w:div w:id="699622252">
      <w:marLeft w:val="0"/>
      <w:marRight w:val="0"/>
      <w:marTop w:val="0"/>
      <w:marBottom w:val="0"/>
      <w:divBdr>
        <w:top w:val="none" w:sz="0" w:space="0" w:color="auto"/>
        <w:left w:val="none" w:sz="0" w:space="0" w:color="auto"/>
        <w:bottom w:val="none" w:sz="0" w:space="0" w:color="auto"/>
        <w:right w:val="none" w:sz="0" w:space="0" w:color="auto"/>
      </w:divBdr>
    </w:div>
    <w:div w:id="703554969">
      <w:marLeft w:val="0"/>
      <w:marRight w:val="0"/>
      <w:marTop w:val="0"/>
      <w:marBottom w:val="0"/>
      <w:divBdr>
        <w:top w:val="none" w:sz="0" w:space="0" w:color="auto"/>
        <w:left w:val="none" w:sz="0" w:space="0" w:color="auto"/>
        <w:bottom w:val="none" w:sz="0" w:space="0" w:color="auto"/>
        <w:right w:val="none" w:sz="0" w:space="0" w:color="auto"/>
      </w:divBdr>
    </w:div>
    <w:div w:id="707989986">
      <w:marLeft w:val="0"/>
      <w:marRight w:val="0"/>
      <w:marTop w:val="0"/>
      <w:marBottom w:val="0"/>
      <w:divBdr>
        <w:top w:val="none" w:sz="0" w:space="0" w:color="auto"/>
        <w:left w:val="none" w:sz="0" w:space="0" w:color="auto"/>
        <w:bottom w:val="none" w:sz="0" w:space="0" w:color="auto"/>
        <w:right w:val="none" w:sz="0" w:space="0" w:color="auto"/>
      </w:divBdr>
    </w:div>
    <w:div w:id="708071519">
      <w:marLeft w:val="0"/>
      <w:marRight w:val="0"/>
      <w:marTop w:val="0"/>
      <w:marBottom w:val="0"/>
      <w:divBdr>
        <w:top w:val="none" w:sz="0" w:space="0" w:color="auto"/>
        <w:left w:val="none" w:sz="0" w:space="0" w:color="auto"/>
        <w:bottom w:val="none" w:sz="0" w:space="0" w:color="auto"/>
        <w:right w:val="none" w:sz="0" w:space="0" w:color="auto"/>
      </w:divBdr>
    </w:div>
    <w:div w:id="717894941">
      <w:bodyDiv w:val="1"/>
      <w:marLeft w:val="0"/>
      <w:marRight w:val="0"/>
      <w:marTop w:val="0"/>
      <w:marBottom w:val="0"/>
      <w:divBdr>
        <w:top w:val="none" w:sz="0" w:space="0" w:color="auto"/>
        <w:left w:val="none" w:sz="0" w:space="0" w:color="auto"/>
        <w:bottom w:val="none" w:sz="0" w:space="0" w:color="auto"/>
        <w:right w:val="none" w:sz="0" w:space="0" w:color="auto"/>
      </w:divBdr>
    </w:div>
    <w:div w:id="718407548">
      <w:marLeft w:val="0"/>
      <w:marRight w:val="0"/>
      <w:marTop w:val="0"/>
      <w:marBottom w:val="0"/>
      <w:divBdr>
        <w:top w:val="none" w:sz="0" w:space="0" w:color="auto"/>
        <w:left w:val="none" w:sz="0" w:space="0" w:color="auto"/>
        <w:bottom w:val="none" w:sz="0" w:space="0" w:color="auto"/>
        <w:right w:val="none" w:sz="0" w:space="0" w:color="auto"/>
      </w:divBdr>
    </w:div>
    <w:div w:id="719283982">
      <w:marLeft w:val="0"/>
      <w:marRight w:val="0"/>
      <w:marTop w:val="0"/>
      <w:marBottom w:val="0"/>
      <w:divBdr>
        <w:top w:val="none" w:sz="0" w:space="0" w:color="auto"/>
        <w:left w:val="none" w:sz="0" w:space="0" w:color="auto"/>
        <w:bottom w:val="none" w:sz="0" w:space="0" w:color="auto"/>
        <w:right w:val="none" w:sz="0" w:space="0" w:color="auto"/>
      </w:divBdr>
    </w:div>
    <w:div w:id="721370480">
      <w:bodyDiv w:val="1"/>
      <w:marLeft w:val="0"/>
      <w:marRight w:val="0"/>
      <w:marTop w:val="0"/>
      <w:marBottom w:val="0"/>
      <w:divBdr>
        <w:top w:val="none" w:sz="0" w:space="0" w:color="auto"/>
        <w:left w:val="none" w:sz="0" w:space="0" w:color="auto"/>
        <w:bottom w:val="none" w:sz="0" w:space="0" w:color="auto"/>
        <w:right w:val="none" w:sz="0" w:space="0" w:color="auto"/>
      </w:divBdr>
    </w:div>
    <w:div w:id="724570734">
      <w:bodyDiv w:val="1"/>
      <w:marLeft w:val="0"/>
      <w:marRight w:val="0"/>
      <w:marTop w:val="0"/>
      <w:marBottom w:val="0"/>
      <w:divBdr>
        <w:top w:val="none" w:sz="0" w:space="0" w:color="auto"/>
        <w:left w:val="none" w:sz="0" w:space="0" w:color="auto"/>
        <w:bottom w:val="none" w:sz="0" w:space="0" w:color="auto"/>
        <w:right w:val="none" w:sz="0" w:space="0" w:color="auto"/>
      </w:divBdr>
      <w:divsChild>
        <w:div w:id="1671710973">
          <w:marLeft w:val="0"/>
          <w:marRight w:val="0"/>
          <w:marTop w:val="0"/>
          <w:marBottom w:val="0"/>
          <w:divBdr>
            <w:top w:val="none" w:sz="0" w:space="0" w:color="auto"/>
            <w:left w:val="none" w:sz="0" w:space="0" w:color="auto"/>
            <w:bottom w:val="none" w:sz="0" w:space="0" w:color="auto"/>
            <w:right w:val="none" w:sz="0" w:space="0" w:color="auto"/>
          </w:divBdr>
          <w:divsChild>
            <w:div w:id="108088591">
              <w:marLeft w:val="0"/>
              <w:marRight w:val="0"/>
              <w:marTop w:val="0"/>
              <w:marBottom w:val="0"/>
              <w:divBdr>
                <w:top w:val="none" w:sz="0" w:space="0" w:color="auto"/>
                <w:left w:val="none" w:sz="0" w:space="0" w:color="auto"/>
                <w:bottom w:val="none" w:sz="0" w:space="0" w:color="auto"/>
                <w:right w:val="none" w:sz="0" w:space="0" w:color="auto"/>
              </w:divBdr>
              <w:divsChild>
                <w:div w:id="1582985204">
                  <w:marLeft w:val="0"/>
                  <w:marRight w:val="0"/>
                  <w:marTop w:val="0"/>
                  <w:marBottom w:val="0"/>
                  <w:divBdr>
                    <w:top w:val="none" w:sz="0" w:space="0" w:color="auto"/>
                    <w:left w:val="none" w:sz="0" w:space="0" w:color="auto"/>
                    <w:bottom w:val="none" w:sz="0" w:space="0" w:color="auto"/>
                    <w:right w:val="none" w:sz="0" w:space="0" w:color="auto"/>
                  </w:divBdr>
                  <w:divsChild>
                    <w:div w:id="19173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765546">
      <w:marLeft w:val="0"/>
      <w:marRight w:val="0"/>
      <w:marTop w:val="0"/>
      <w:marBottom w:val="0"/>
      <w:divBdr>
        <w:top w:val="none" w:sz="0" w:space="0" w:color="auto"/>
        <w:left w:val="none" w:sz="0" w:space="0" w:color="auto"/>
        <w:bottom w:val="none" w:sz="0" w:space="0" w:color="auto"/>
        <w:right w:val="none" w:sz="0" w:space="0" w:color="auto"/>
      </w:divBdr>
    </w:div>
    <w:div w:id="726149052">
      <w:bodyDiv w:val="1"/>
      <w:marLeft w:val="0"/>
      <w:marRight w:val="0"/>
      <w:marTop w:val="0"/>
      <w:marBottom w:val="0"/>
      <w:divBdr>
        <w:top w:val="none" w:sz="0" w:space="0" w:color="auto"/>
        <w:left w:val="none" w:sz="0" w:space="0" w:color="auto"/>
        <w:bottom w:val="none" w:sz="0" w:space="0" w:color="auto"/>
        <w:right w:val="none" w:sz="0" w:space="0" w:color="auto"/>
      </w:divBdr>
    </w:div>
    <w:div w:id="726996846">
      <w:marLeft w:val="0"/>
      <w:marRight w:val="0"/>
      <w:marTop w:val="0"/>
      <w:marBottom w:val="0"/>
      <w:divBdr>
        <w:top w:val="none" w:sz="0" w:space="0" w:color="auto"/>
        <w:left w:val="none" w:sz="0" w:space="0" w:color="auto"/>
        <w:bottom w:val="none" w:sz="0" w:space="0" w:color="auto"/>
        <w:right w:val="none" w:sz="0" w:space="0" w:color="auto"/>
      </w:divBdr>
    </w:div>
    <w:div w:id="728236576">
      <w:marLeft w:val="0"/>
      <w:marRight w:val="0"/>
      <w:marTop w:val="0"/>
      <w:marBottom w:val="0"/>
      <w:divBdr>
        <w:top w:val="none" w:sz="0" w:space="0" w:color="auto"/>
        <w:left w:val="none" w:sz="0" w:space="0" w:color="auto"/>
        <w:bottom w:val="none" w:sz="0" w:space="0" w:color="auto"/>
        <w:right w:val="none" w:sz="0" w:space="0" w:color="auto"/>
      </w:divBdr>
    </w:div>
    <w:div w:id="731538216">
      <w:marLeft w:val="0"/>
      <w:marRight w:val="0"/>
      <w:marTop w:val="0"/>
      <w:marBottom w:val="0"/>
      <w:divBdr>
        <w:top w:val="none" w:sz="0" w:space="0" w:color="auto"/>
        <w:left w:val="none" w:sz="0" w:space="0" w:color="auto"/>
        <w:bottom w:val="none" w:sz="0" w:space="0" w:color="auto"/>
        <w:right w:val="none" w:sz="0" w:space="0" w:color="auto"/>
      </w:divBdr>
    </w:div>
    <w:div w:id="732507723">
      <w:bodyDiv w:val="1"/>
      <w:marLeft w:val="0"/>
      <w:marRight w:val="0"/>
      <w:marTop w:val="0"/>
      <w:marBottom w:val="0"/>
      <w:divBdr>
        <w:top w:val="none" w:sz="0" w:space="0" w:color="auto"/>
        <w:left w:val="none" w:sz="0" w:space="0" w:color="auto"/>
        <w:bottom w:val="none" w:sz="0" w:space="0" w:color="auto"/>
        <w:right w:val="none" w:sz="0" w:space="0" w:color="auto"/>
      </w:divBdr>
    </w:div>
    <w:div w:id="736703605">
      <w:marLeft w:val="0"/>
      <w:marRight w:val="0"/>
      <w:marTop w:val="0"/>
      <w:marBottom w:val="0"/>
      <w:divBdr>
        <w:top w:val="none" w:sz="0" w:space="0" w:color="auto"/>
        <w:left w:val="none" w:sz="0" w:space="0" w:color="auto"/>
        <w:bottom w:val="none" w:sz="0" w:space="0" w:color="auto"/>
        <w:right w:val="none" w:sz="0" w:space="0" w:color="auto"/>
      </w:divBdr>
    </w:div>
    <w:div w:id="737091515">
      <w:marLeft w:val="0"/>
      <w:marRight w:val="0"/>
      <w:marTop w:val="0"/>
      <w:marBottom w:val="0"/>
      <w:divBdr>
        <w:top w:val="none" w:sz="0" w:space="0" w:color="auto"/>
        <w:left w:val="none" w:sz="0" w:space="0" w:color="auto"/>
        <w:bottom w:val="none" w:sz="0" w:space="0" w:color="auto"/>
        <w:right w:val="none" w:sz="0" w:space="0" w:color="auto"/>
      </w:divBdr>
    </w:div>
    <w:div w:id="737217301">
      <w:marLeft w:val="0"/>
      <w:marRight w:val="0"/>
      <w:marTop w:val="0"/>
      <w:marBottom w:val="0"/>
      <w:divBdr>
        <w:top w:val="none" w:sz="0" w:space="0" w:color="auto"/>
        <w:left w:val="none" w:sz="0" w:space="0" w:color="auto"/>
        <w:bottom w:val="none" w:sz="0" w:space="0" w:color="auto"/>
        <w:right w:val="none" w:sz="0" w:space="0" w:color="auto"/>
      </w:divBdr>
    </w:div>
    <w:div w:id="737750732">
      <w:marLeft w:val="0"/>
      <w:marRight w:val="0"/>
      <w:marTop w:val="0"/>
      <w:marBottom w:val="0"/>
      <w:divBdr>
        <w:top w:val="none" w:sz="0" w:space="0" w:color="auto"/>
        <w:left w:val="none" w:sz="0" w:space="0" w:color="auto"/>
        <w:bottom w:val="none" w:sz="0" w:space="0" w:color="auto"/>
        <w:right w:val="none" w:sz="0" w:space="0" w:color="auto"/>
      </w:divBdr>
    </w:div>
    <w:div w:id="737751701">
      <w:marLeft w:val="0"/>
      <w:marRight w:val="0"/>
      <w:marTop w:val="0"/>
      <w:marBottom w:val="0"/>
      <w:divBdr>
        <w:top w:val="none" w:sz="0" w:space="0" w:color="auto"/>
        <w:left w:val="none" w:sz="0" w:space="0" w:color="auto"/>
        <w:bottom w:val="none" w:sz="0" w:space="0" w:color="auto"/>
        <w:right w:val="none" w:sz="0" w:space="0" w:color="auto"/>
      </w:divBdr>
    </w:div>
    <w:div w:id="739140234">
      <w:marLeft w:val="0"/>
      <w:marRight w:val="0"/>
      <w:marTop w:val="0"/>
      <w:marBottom w:val="0"/>
      <w:divBdr>
        <w:top w:val="none" w:sz="0" w:space="0" w:color="auto"/>
        <w:left w:val="none" w:sz="0" w:space="0" w:color="auto"/>
        <w:bottom w:val="none" w:sz="0" w:space="0" w:color="auto"/>
        <w:right w:val="none" w:sz="0" w:space="0" w:color="auto"/>
      </w:divBdr>
    </w:div>
    <w:div w:id="739865810">
      <w:bodyDiv w:val="1"/>
      <w:marLeft w:val="0"/>
      <w:marRight w:val="0"/>
      <w:marTop w:val="0"/>
      <w:marBottom w:val="0"/>
      <w:divBdr>
        <w:top w:val="none" w:sz="0" w:space="0" w:color="auto"/>
        <w:left w:val="none" w:sz="0" w:space="0" w:color="auto"/>
        <w:bottom w:val="none" w:sz="0" w:space="0" w:color="auto"/>
        <w:right w:val="none" w:sz="0" w:space="0" w:color="auto"/>
      </w:divBdr>
    </w:div>
    <w:div w:id="742872525">
      <w:marLeft w:val="0"/>
      <w:marRight w:val="0"/>
      <w:marTop w:val="0"/>
      <w:marBottom w:val="0"/>
      <w:divBdr>
        <w:top w:val="none" w:sz="0" w:space="0" w:color="auto"/>
        <w:left w:val="none" w:sz="0" w:space="0" w:color="auto"/>
        <w:bottom w:val="none" w:sz="0" w:space="0" w:color="auto"/>
        <w:right w:val="none" w:sz="0" w:space="0" w:color="auto"/>
      </w:divBdr>
    </w:div>
    <w:div w:id="743141831">
      <w:bodyDiv w:val="1"/>
      <w:marLeft w:val="0"/>
      <w:marRight w:val="0"/>
      <w:marTop w:val="0"/>
      <w:marBottom w:val="0"/>
      <w:divBdr>
        <w:top w:val="none" w:sz="0" w:space="0" w:color="auto"/>
        <w:left w:val="none" w:sz="0" w:space="0" w:color="auto"/>
        <w:bottom w:val="none" w:sz="0" w:space="0" w:color="auto"/>
        <w:right w:val="none" w:sz="0" w:space="0" w:color="auto"/>
      </w:divBdr>
    </w:div>
    <w:div w:id="743574260">
      <w:marLeft w:val="0"/>
      <w:marRight w:val="0"/>
      <w:marTop w:val="0"/>
      <w:marBottom w:val="0"/>
      <w:divBdr>
        <w:top w:val="none" w:sz="0" w:space="0" w:color="auto"/>
        <w:left w:val="none" w:sz="0" w:space="0" w:color="auto"/>
        <w:bottom w:val="none" w:sz="0" w:space="0" w:color="auto"/>
        <w:right w:val="none" w:sz="0" w:space="0" w:color="auto"/>
      </w:divBdr>
    </w:div>
    <w:div w:id="744842694">
      <w:marLeft w:val="0"/>
      <w:marRight w:val="0"/>
      <w:marTop w:val="0"/>
      <w:marBottom w:val="0"/>
      <w:divBdr>
        <w:top w:val="none" w:sz="0" w:space="0" w:color="auto"/>
        <w:left w:val="none" w:sz="0" w:space="0" w:color="auto"/>
        <w:bottom w:val="none" w:sz="0" w:space="0" w:color="auto"/>
        <w:right w:val="none" w:sz="0" w:space="0" w:color="auto"/>
      </w:divBdr>
    </w:div>
    <w:div w:id="746725790">
      <w:marLeft w:val="0"/>
      <w:marRight w:val="0"/>
      <w:marTop w:val="0"/>
      <w:marBottom w:val="0"/>
      <w:divBdr>
        <w:top w:val="none" w:sz="0" w:space="0" w:color="auto"/>
        <w:left w:val="none" w:sz="0" w:space="0" w:color="auto"/>
        <w:bottom w:val="none" w:sz="0" w:space="0" w:color="auto"/>
        <w:right w:val="none" w:sz="0" w:space="0" w:color="auto"/>
      </w:divBdr>
    </w:div>
    <w:div w:id="750810595">
      <w:marLeft w:val="0"/>
      <w:marRight w:val="0"/>
      <w:marTop w:val="0"/>
      <w:marBottom w:val="0"/>
      <w:divBdr>
        <w:top w:val="none" w:sz="0" w:space="0" w:color="auto"/>
        <w:left w:val="none" w:sz="0" w:space="0" w:color="auto"/>
        <w:bottom w:val="none" w:sz="0" w:space="0" w:color="auto"/>
        <w:right w:val="none" w:sz="0" w:space="0" w:color="auto"/>
      </w:divBdr>
    </w:div>
    <w:div w:id="750859344">
      <w:marLeft w:val="0"/>
      <w:marRight w:val="0"/>
      <w:marTop w:val="0"/>
      <w:marBottom w:val="0"/>
      <w:divBdr>
        <w:top w:val="none" w:sz="0" w:space="0" w:color="auto"/>
        <w:left w:val="none" w:sz="0" w:space="0" w:color="auto"/>
        <w:bottom w:val="none" w:sz="0" w:space="0" w:color="auto"/>
        <w:right w:val="none" w:sz="0" w:space="0" w:color="auto"/>
      </w:divBdr>
    </w:div>
    <w:div w:id="752163328">
      <w:marLeft w:val="0"/>
      <w:marRight w:val="0"/>
      <w:marTop w:val="0"/>
      <w:marBottom w:val="0"/>
      <w:divBdr>
        <w:top w:val="none" w:sz="0" w:space="0" w:color="auto"/>
        <w:left w:val="none" w:sz="0" w:space="0" w:color="auto"/>
        <w:bottom w:val="none" w:sz="0" w:space="0" w:color="auto"/>
        <w:right w:val="none" w:sz="0" w:space="0" w:color="auto"/>
      </w:divBdr>
    </w:div>
    <w:div w:id="752778122">
      <w:marLeft w:val="0"/>
      <w:marRight w:val="0"/>
      <w:marTop w:val="0"/>
      <w:marBottom w:val="0"/>
      <w:divBdr>
        <w:top w:val="none" w:sz="0" w:space="0" w:color="auto"/>
        <w:left w:val="none" w:sz="0" w:space="0" w:color="auto"/>
        <w:bottom w:val="none" w:sz="0" w:space="0" w:color="auto"/>
        <w:right w:val="none" w:sz="0" w:space="0" w:color="auto"/>
      </w:divBdr>
    </w:div>
    <w:div w:id="752967995">
      <w:marLeft w:val="0"/>
      <w:marRight w:val="0"/>
      <w:marTop w:val="0"/>
      <w:marBottom w:val="0"/>
      <w:divBdr>
        <w:top w:val="none" w:sz="0" w:space="0" w:color="auto"/>
        <w:left w:val="none" w:sz="0" w:space="0" w:color="auto"/>
        <w:bottom w:val="none" w:sz="0" w:space="0" w:color="auto"/>
        <w:right w:val="none" w:sz="0" w:space="0" w:color="auto"/>
      </w:divBdr>
    </w:div>
    <w:div w:id="754403812">
      <w:marLeft w:val="0"/>
      <w:marRight w:val="0"/>
      <w:marTop w:val="0"/>
      <w:marBottom w:val="0"/>
      <w:divBdr>
        <w:top w:val="none" w:sz="0" w:space="0" w:color="auto"/>
        <w:left w:val="none" w:sz="0" w:space="0" w:color="auto"/>
        <w:bottom w:val="none" w:sz="0" w:space="0" w:color="auto"/>
        <w:right w:val="none" w:sz="0" w:space="0" w:color="auto"/>
      </w:divBdr>
    </w:div>
    <w:div w:id="756174357">
      <w:marLeft w:val="0"/>
      <w:marRight w:val="0"/>
      <w:marTop w:val="0"/>
      <w:marBottom w:val="0"/>
      <w:divBdr>
        <w:top w:val="none" w:sz="0" w:space="0" w:color="auto"/>
        <w:left w:val="none" w:sz="0" w:space="0" w:color="auto"/>
        <w:bottom w:val="none" w:sz="0" w:space="0" w:color="auto"/>
        <w:right w:val="none" w:sz="0" w:space="0" w:color="auto"/>
      </w:divBdr>
    </w:div>
    <w:div w:id="757756656">
      <w:marLeft w:val="0"/>
      <w:marRight w:val="0"/>
      <w:marTop w:val="0"/>
      <w:marBottom w:val="0"/>
      <w:divBdr>
        <w:top w:val="none" w:sz="0" w:space="0" w:color="auto"/>
        <w:left w:val="none" w:sz="0" w:space="0" w:color="auto"/>
        <w:bottom w:val="none" w:sz="0" w:space="0" w:color="auto"/>
        <w:right w:val="none" w:sz="0" w:space="0" w:color="auto"/>
      </w:divBdr>
    </w:div>
    <w:div w:id="759181181">
      <w:marLeft w:val="0"/>
      <w:marRight w:val="0"/>
      <w:marTop w:val="0"/>
      <w:marBottom w:val="0"/>
      <w:divBdr>
        <w:top w:val="none" w:sz="0" w:space="0" w:color="auto"/>
        <w:left w:val="none" w:sz="0" w:space="0" w:color="auto"/>
        <w:bottom w:val="none" w:sz="0" w:space="0" w:color="auto"/>
        <w:right w:val="none" w:sz="0" w:space="0" w:color="auto"/>
      </w:divBdr>
    </w:div>
    <w:div w:id="760180535">
      <w:marLeft w:val="0"/>
      <w:marRight w:val="0"/>
      <w:marTop w:val="0"/>
      <w:marBottom w:val="0"/>
      <w:divBdr>
        <w:top w:val="none" w:sz="0" w:space="0" w:color="auto"/>
        <w:left w:val="none" w:sz="0" w:space="0" w:color="auto"/>
        <w:bottom w:val="none" w:sz="0" w:space="0" w:color="auto"/>
        <w:right w:val="none" w:sz="0" w:space="0" w:color="auto"/>
      </w:divBdr>
    </w:div>
    <w:div w:id="761611663">
      <w:bodyDiv w:val="1"/>
      <w:marLeft w:val="0"/>
      <w:marRight w:val="0"/>
      <w:marTop w:val="0"/>
      <w:marBottom w:val="0"/>
      <w:divBdr>
        <w:top w:val="none" w:sz="0" w:space="0" w:color="auto"/>
        <w:left w:val="none" w:sz="0" w:space="0" w:color="auto"/>
        <w:bottom w:val="none" w:sz="0" w:space="0" w:color="auto"/>
        <w:right w:val="none" w:sz="0" w:space="0" w:color="auto"/>
      </w:divBdr>
    </w:div>
    <w:div w:id="761881504">
      <w:marLeft w:val="0"/>
      <w:marRight w:val="0"/>
      <w:marTop w:val="0"/>
      <w:marBottom w:val="0"/>
      <w:divBdr>
        <w:top w:val="none" w:sz="0" w:space="0" w:color="auto"/>
        <w:left w:val="none" w:sz="0" w:space="0" w:color="auto"/>
        <w:bottom w:val="none" w:sz="0" w:space="0" w:color="auto"/>
        <w:right w:val="none" w:sz="0" w:space="0" w:color="auto"/>
      </w:divBdr>
    </w:div>
    <w:div w:id="763108063">
      <w:bodyDiv w:val="1"/>
      <w:marLeft w:val="0"/>
      <w:marRight w:val="0"/>
      <w:marTop w:val="0"/>
      <w:marBottom w:val="0"/>
      <w:divBdr>
        <w:top w:val="none" w:sz="0" w:space="0" w:color="auto"/>
        <w:left w:val="none" w:sz="0" w:space="0" w:color="auto"/>
        <w:bottom w:val="none" w:sz="0" w:space="0" w:color="auto"/>
        <w:right w:val="none" w:sz="0" w:space="0" w:color="auto"/>
      </w:divBdr>
    </w:div>
    <w:div w:id="763302843">
      <w:bodyDiv w:val="1"/>
      <w:marLeft w:val="0"/>
      <w:marRight w:val="0"/>
      <w:marTop w:val="0"/>
      <w:marBottom w:val="0"/>
      <w:divBdr>
        <w:top w:val="none" w:sz="0" w:space="0" w:color="auto"/>
        <w:left w:val="none" w:sz="0" w:space="0" w:color="auto"/>
        <w:bottom w:val="none" w:sz="0" w:space="0" w:color="auto"/>
        <w:right w:val="none" w:sz="0" w:space="0" w:color="auto"/>
      </w:divBdr>
    </w:div>
    <w:div w:id="766581762">
      <w:marLeft w:val="0"/>
      <w:marRight w:val="0"/>
      <w:marTop w:val="0"/>
      <w:marBottom w:val="0"/>
      <w:divBdr>
        <w:top w:val="none" w:sz="0" w:space="0" w:color="auto"/>
        <w:left w:val="none" w:sz="0" w:space="0" w:color="auto"/>
        <w:bottom w:val="none" w:sz="0" w:space="0" w:color="auto"/>
        <w:right w:val="none" w:sz="0" w:space="0" w:color="auto"/>
      </w:divBdr>
    </w:div>
    <w:div w:id="768544165">
      <w:marLeft w:val="0"/>
      <w:marRight w:val="0"/>
      <w:marTop w:val="0"/>
      <w:marBottom w:val="0"/>
      <w:divBdr>
        <w:top w:val="none" w:sz="0" w:space="0" w:color="auto"/>
        <w:left w:val="none" w:sz="0" w:space="0" w:color="auto"/>
        <w:bottom w:val="none" w:sz="0" w:space="0" w:color="auto"/>
        <w:right w:val="none" w:sz="0" w:space="0" w:color="auto"/>
      </w:divBdr>
    </w:div>
    <w:div w:id="770080652">
      <w:marLeft w:val="0"/>
      <w:marRight w:val="0"/>
      <w:marTop w:val="0"/>
      <w:marBottom w:val="0"/>
      <w:divBdr>
        <w:top w:val="none" w:sz="0" w:space="0" w:color="auto"/>
        <w:left w:val="none" w:sz="0" w:space="0" w:color="auto"/>
        <w:bottom w:val="none" w:sz="0" w:space="0" w:color="auto"/>
        <w:right w:val="none" w:sz="0" w:space="0" w:color="auto"/>
      </w:divBdr>
    </w:div>
    <w:div w:id="770735325">
      <w:marLeft w:val="0"/>
      <w:marRight w:val="0"/>
      <w:marTop w:val="0"/>
      <w:marBottom w:val="0"/>
      <w:divBdr>
        <w:top w:val="none" w:sz="0" w:space="0" w:color="auto"/>
        <w:left w:val="none" w:sz="0" w:space="0" w:color="auto"/>
        <w:bottom w:val="none" w:sz="0" w:space="0" w:color="auto"/>
        <w:right w:val="none" w:sz="0" w:space="0" w:color="auto"/>
      </w:divBdr>
    </w:div>
    <w:div w:id="773986479">
      <w:bodyDiv w:val="1"/>
      <w:marLeft w:val="0"/>
      <w:marRight w:val="0"/>
      <w:marTop w:val="0"/>
      <w:marBottom w:val="0"/>
      <w:divBdr>
        <w:top w:val="none" w:sz="0" w:space="0" w:color="auto"/>
        <w:left w:val="none" w:sz="0" w:space="0" w:color="auto"/>
        <w:bottom w:val="none" w:sz="0" w:space="0" w:color="auto"/>
        <w:right w:val="none" w:sz="0" w:space="0" w:color="auto"/>
      </w:divBdr>
    </w:div>
    <w:div w:id="776022124">
      <w:bodyDiv w:val="1"/>
      <w:marLeft w:val="0"/>
      <w:marRight w:val="0"/>
      <w:marTop w:val="0"/>
      <w:marBottom w:val="0"/>
      <w:divBdr>
        <w:top w:val="none" w:sz="0" w:space="0" w:color="auto"/>
        <w:left w:val="none" w:sz="0" w:space="0" w:color="auto"/>
        <w:bottom w:val="none" w:sz="0" w:space="0" w:color="auto"/>
        <w:right w:val="none" w:sz="0" w:space="0" w:color="auto"/>
      </w:divBdr>
    </w:div>
    <w:div w:id="777483355">
      <w:bodyDiv w:val="1"/>
      <w:marLeft w:val="0"/>
      <w:marRight w:val="0"/>
      <w:marTop w:val="0"/>
      <w:marBottom w:val="0"/>
      <w:divBdr>
        <w:top w:val="none" w:sz="0" w:space="0" w:color="auto"/>
        <w:left w:val="none" w:sz="0" w:space="0" w:color="auto"/>
        <w:bottom w:val="none" w:sz="0" w:space="0" w:color="auto"/>
        <w:right w:val="none" w:sz="0" w:space="0" w:color="auto"/>
      </w:divBdr>
    </w:div>
    <w:div w:id="780799328">
      <w:marLeft w:val="0"/>
      <w:marRight w:val="0"/>
      <w:marTop w:val="0"/>
      <w:marBottom w:val="0"/>
      <w:divBdr>
        <w:top w:val="none" w:sz="0" w:space="0" w:color="auto"/>
        <w:left w:val="none" w:sz="0" w:space="0" w:color="auto"/>
        <w:bottom w:val="none" w:sz="0" w:space="0" w:color="auto"/>
        <w:right w:val="none" w:sz="0" w:space="0" w:color="auto"/>
      </w:divBdr>
    </w:div>
    <w:div w:id="781150709">
      <w:marLeft w:val="0"/>
      <w:marRight w:val="0"/>
      <w:marTop w:val="0"/>
      <w:marBottom w:val="0"/>
      <w:divBdr>
        <w:top w:val="none" w:sz="0" w:space="0" w:color="auto"/>
        <w:left w:val="none" w:sz="0" w:space="0" w:color="auto"/>
        <w:bottom w:val="none" w:sz="0" w:space="0" w:color="auto"/>
        <w:right w:val="none" w:sz="0" w:space="0" w:color="auto"/>
      </w:divBdr>
    </w:div>
    <w:div w:id="781532407">
      <w:marLeft w:val="0"/>
      <w:marRight w:val="0"/>
      <w:marTop w:val="0"/>
      <w:marBottom w:val="0"/>
      <w:divBdr>
        <w:top w:val="none" w:sz="0" w:space="0" w:color="auto"/>
        <w:left w:val="none" w:sz="0" w:space="0" w:color="auto"/>
        <w:bottom w:val="none" w:sz="0" w:space="0" w:color="auto"/>
        <w:right w:val="none" w:sz="0" w:space="0" w:color="auto"/>
      </w:divBdr>
    </w:div>
    <w:div w:id="785079857">
      <w:bodyDiv w:val="1"/>
      <w:marLeft w:val="0"/>
      <w:marRight w:val="0"/>
      <w:marTop w:val="0"/>
      <w:marBottom w:val="0"/>
      <w:divBdr>
        <w:top w:val="none" w:sz="0" w:space="0" w:color="auto"/>
        <w:left w:val="none" w:sz="0" w:space="0" w:color="auto"/>
        <w:bottom w:val="none" w:sz="0" w:space="0" w:color="auto"/>
        <w:right w:val="none" w:sz="0" w:space="0" w:color="auto"/>
      </w:divBdr>
    </w:div>
    <w:div w:id="785201768">
      <w:marLeft w:val="0"/>
      <w:marRight w:val="0"/>
      <w:marTop w:val="0"/>
      <w:marBottom w:val="0"/>
      <w:divBdr>
        <w:top w:val="none" w:sz="0" w:space="0" w:color="auto"/>
        <w:left w:val="none" w:sz="0" w:space="0" w:color="auto"/>
        <w:bottom w:val="none" w:sz="0" w:space="0" w:color="auto"/>
        <w:right w:val="none" w:sz="0" w:space="0" w:color="auto"/>
      </w:divBdr>
    </w:div>
    <w:div w:id="787357766">
      <w:marLeft w:val="0"/>
      <w:marRight w:val="0"/>
      <w:marTop w:val="0"/>
      <w:marBottom w:val="0"/>
      <w:divBdr>
        <w:top w:val="none" w:sz="0" w:space="0" w:color="auto"/>
        <w:left w:val="none" w:sz="0" w:space="0" w:color="auto"/>
        <w:bottom w:val="none" w:sz="0" w:space="0" w:color="auto"/>
        <w:right w:val="none" w:sz="0" w:space="0" w:color="auto"/>
      </w:divBdr>
    </w:div>
    <w:div w:id="787435658">
      <w:bodyDiv w:val="1"/>
      <w:marLeft w:val="0"/>
      <w:marRight w:val="0"/>
      <w:marTop w:val="0"/>
      <w:marBottom w:val="0"/>
      <w:divBdr>
        <w:top w:val="none" w:sz="0" w:space="0" w:color="auto"/>
        <w:left w:val="none" w:sz="0" w:space="0" w:color="auto"/>
        <w:bottom w:val="none" w:sz="0" w:space="0" w:color="auto"/>
        <w:right w:val="none" w:sz="0" w:space="0" w:color="auto"/>
      </w:divBdr>
    </w:div>
    <w:div w:id="787507064">
      <w:marLeft w:val="0"/>
      <w:marRight w:val="0"/>
      <w:marTop w:val="0"/>
      <w:marBottom w:val="0"/>
      <w:divBdr>
        <w:top w:val="none" w:sz="0" w:space="0" w:color="auto"/>
        <w:left w:val="none" w:sz="0" w:space="0" w:color="auto"/>
        <w:bottom w:val="none" w:sz="0" w:space="0" w:color="auto"/>
        <w:right w:val="none" w:sz="0" w:space="0" w:color="auto"/>
      </w:divBdr>
    </w:div>
    <w:div w:id="787817039">
      <w:marLeft w:val="0"/>
      <w:marRight w:val="0"/>
      <w:marTop w:val="0"/>
      <w:marBottom w:val="0"/>
      <w:divBdr>
        <w:top w:val="none" w:sz="0" w:space="0" w:color="auto"/>
        <w:left w:val="none" w:sz="0" w:space="0" w:color="auto"/>
        <w:bottom w:val="none" w:sz="0" w:space="0" w:color="auto"/>
        <w:right w:val="none" w:sz="0" w:space="0" w:color="auto"/>
      </w:divBdr>
    </w:div>
    <w:div w:id="789205221">
      <w:marLeft w:val="0"/>
      <w:marRight w:val="0"/>
      <w:marTop w:val="0"/>
      <w:marBottom w:val="0"/>
      <w:divBdr>
        <w:top w:val="none" w:sz="0" w:space="0" w:color="auto"/>
        <w:left w:val="none" w:sz="0" w:space="0" w:color="auto"/>
        <w:bottom w:val="none" w:sz="0" w:space="0" w:color="auto"/>
        <w:right w:val="none" w:sz="0" w:space="0" w:color="auto"/>
      </w:divBdr>
    </w:div>
    <w:div w:id="791478274">
      <w:marLeft w:val="0"/>
      <w:marRight w:val="0"/>
      <w:marTop w:val="0"/>
      <w:marBottom w:val="0"/>
      <w:divBdr>
        <w:top w:val="none" w:sz="0" w:space="0" w:color="auto"/>
        <w:left w:val="none" w:sz="0" w:space="0" w:color="auto"/>
        <w:bottom w:val="none" w:sz="0" w:space="0" w:color="auto"/>
        <w:right w:val="none" w:sz="0" w:space="0" w:color="auto"/>
      </w:divBdr>
    </w:div>
    <w:div w:id="792023071">
      <w:marLeft w:val="0"/>
      <w:marRight w:val="0"/>
      <w:marTop w:val="0"/>
      <w:marBottom w:val="0"/>
      <w:divBdr>
        <w:top w:val="none" w:sz="0" w:space="0" w:color="auto"/>
        <w:left w:val="none" w:sz="0" w:space="0" w:color="auto"/>
        <w:bottom w:val="none" w:sz="0" w:space="0" w:color="auto"/>
        <w:right w:val="none" w:sz="0" w:space="0" w:color="auto"/>
      </w:divBdr>
    </w:div>
    <w:div w:id="794056594">
      <w:bodyDiv w:val="1"/>
      <w:marLeft w:val="0"/>
      <w:marRight w:val="0"/>
      <w:marTop w:val="0"/>
      <w:marBottom w:val="0"/>
      <w:divBdr>
        <w:top w:val="none" w:sz="0" w:space="0" w:color="auto"/>
        <w:left w:val="none" w:sz="0" w:space="0" w:color="auto"/>
        <w:bottom w:val="none" w:sz="0" w:space="0" w:color="auto"/>
        <w:right w:val="none" w:sz="0" w:space="0" w:color="auto"/>
      </w:divBdr>
    </w:div>
    <w:div w:id="794449018">
      <w:marLeft w:val="0"/>
      <w:marRight w:val="0"/>
      <w:marTop w:val="0"/>
      <w:marBottom w:val="0"/>
      <w:divBdr>
        <w:top w:val="none" w:sz="0" w:space="0" w:color="auto"/>
        <w:left w:val="none" w:sz="0" w:space="0" w:color="auto"/>
        <w:bottom w:val="none" w:sz="0" w:space="0" w:color="auto"/>
        <w:right w:val="none" w:sz="0" w:space="0" w:color="auto"/>
      </w:divBdr>
    </w:div>
    <w:div w:id="794564521">
      <w:marLeft w:val="0"/>
      <w:marRight w:val="0"/>
      <w:marTop w:val="0"/>
      <w:marBottom w:val="0"/>
      <w:divBdr>
        <w:top w:val="none" w:sz="0" w:space="0" w:color="auto"/>
        <w:left w:val="none" w:sz="0" w:space="0" w:color="auto"/>
        <w:bottom w:val="none" w:sz="0" w:space="0" w:color="auto"/>
        <w:right w:val="none" w:sz="0" w:space="0" w:color="auto"/>
      </w:divBdr>
    </w:div>
    <w:div w:id="800540250">
      <w:bodyDiv w:val="1"/>
      <w:marLeft w:val="0"/>
      <w:marRight w:val="0"/>
      <w:marTop w:val="0"/>
      <w:marBottom w:val="0"/>
      <w:divBdr>
        <w:top w:val="none" w:sz="0" w:space="0" w:color="auto"/>
        <w:left w:val="none" w:sz="0" w:space="0" w:color="auto"/>
        <w:bottom w:val="none" w:sz="0" w:space="0" w:color="auto"/>
        <w:right w:val="none" w:sz="0" w:space="0" w:color="auto"/>
      </w:divBdr>
    </w:div>
    <w:div w:id="801777069">
      <w:marLeft w:val="0"/>
      <w:marRight w:val="0"/>
      <w:marTop w:val="0"/>
      <w:marBottom w:val="0"/>
      <w:divBdr>
        <w:top w:val="none" w:sz="0" w:space="0" w:color="auto"/>
        <w:left w:val="none" w:sz="0" w:space="0" w:color="auto"/>
        <w:bottom w:val="none" w:sz="0" w:space="0" w:color="auto"/>
        <w:right w:val="none" w:sz="0" w:space="0" w:color="auto"/>
      </w:divBdr>
    </w:div>
    <w:div w:id="802697887">
      <w:bodyDiv w:val="1"/>
      <w:marLeft w:val="0"/>
      <w:marRight w:val="0"/>
      <w:marTop w:val="0"/>
      <w:marBottom w:val="0"/>
      <w:divBdr>
        <w:top w:val="none" w:sz="0" w:space="0" w:color="auto"/>
        <w:left w:val="none" w:sz="0" w:space="0" w:color="auto"/>
        <w:bottom w:val="none" w:sz="0" w:space="0" w:color="auto"/>
        <w:right w:val="none" w:sz="0" w:space="0" w:color="auto"/>
      </w:divBdr>
    </w:div>
    <w:div w:id="805318642">
      <w:marLeft w:val="0"/>
      <w:marRight w:val="0"/>
      <w:marTop w:val="0"/>
      <w:marBottom w:val="0"/>
      <w:divBdr>
        <w:top w:val="none" w:sz="0" w:space="0" w:color="auto"/>
        <w:left w:val="none" w:sz="0" w:space="0" w:color="auto"/>
        <w:bottom w:val="none" w:sz="0" w:space="0" w:color="auto"/>
        <w:right w:val="none" w:sz="0" w:space="0" w:color="auto"/>
      </w:divBdr>
    </w:div>
    <w:div w:id="806510380">
      <w:marLeft w:val="0"/>
      <w:marRight w:val="0"/>
      <w:marTop w:val="0"/>
      <w:marBottom w:val="0"/>
      <w:divBdr>
        <w:top w:val="none" w:sz="0" w:space="0" w:color="auto"/>
        <w:left w:val="none" w:sz="0" w:space="0" w:color="auto"/>
        <w:bottom w:val="none" w:sz="0" w:space="0" w:color="auto"/>
        <w:right w:val="none" w:sz="0" w:space="0" w:color="auto"/>
      </w:divBdr>
    </w:div>
    <w:div w:id="808130001">
      <w:marLeft w:val="0"/>
      <w:marRight w:val="0"/>
      <w:marTop w:val="0"/>
      <w:marBottom w:val="0"/>
      <w:divBdr>
        <w:top w:val="none" w:sz="0" w:space="0" w:color="auto"/>
        <w:left w:val="none" w:sz="0" w:space="0" w:color="auto"/>
        <w:bottom w:val="none" w:sz="0" w:space="0" w:color="auto"/>
        <w:right w:val="none" w:sz="0" w:space="0" w:color="auto"/>
      </w:divBdr>
    </w:div>
    <w:div w:id="814564860">
      <w:marLeft w:val="0"/>
      <w:marRight w:val="0"/>
      <w:marTop w:val="0"/>
      <w:marBottom w:val="0"/>
      <w:divBdr>
        <w:top w:val="none" w:sz="0" w:space="0" w:color="auto"/>
        <w:left w:val="none" w:sz="0" w:space="0" w:color="auto"/>
        <w:bottom w:val="none" w:sz="0" w:space="0" w:color="auto"/>
        <w:right w:val="none" w:sz="0" w:space="0" w:color="auto"/>
      </w:divBdr>
    </w:div>
    <w:div w:id="815220264">
      <w:bodyDiv w:val="1"/>
      <w:marLeft w:val="0"/>
      <w:marRight w:val="0"/>
      <w:marTop w:val="0"/>
      <w:marBottom w:val="0"/>
      <w:divBdr>
        <w:top w:val="none" w:sz="0" w:space="0" w:color="auto"/>
        <w:left w:val="none" w:sz="0" w:space="0" w:color="auto"/>
        <w:bottom w:val="none" w:sz="0" w:space="0" w:color="auto"/>
        <w:right w:val="none" w:sz="0" w:space="0" w:color="auto"/>
      </w:divBdr>
    </w:div>
    <w:div w:id="816798140">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9811170">
      <w:marLeft w:val="0"/>
      <w:marRight w:val="0"/>
      <w:marTop w:val="0"/>
      <w:marBottom w:val="0"/>
      <w:divBdr>
        <w:top w:val="none" w:sz="0" w:space="0" w:color="auto"/>
        <w:left w:val="none" w:sz="0" w:space="0" w:color="auto"/>
        <w:bottom w:val="none" w:sz="0" w:space="0" w:color="auto"/>
        <w:right w:val="none" w:sz="0" w:space="0" w:color="auto"/>
      </w:divBdr>
    </w:div>
    <w:div w:id="820737164">
      <w:marLeft w:val="0"/>
      <w:marRight w:val="0"/>
      <w:marTop w:val="0"/>
      <w:marBottom w:val="0"/>
      <w:divBdr>
        <w:top w:val="none" w:sz="0" w:space="0" w:color="auto"/>
        <w:left w:val="none" w:sz="0" w:space="0" w:color="auto"/>
        <w:bottom w:val="none" w:sz="0" w:space="0" w:color="auto"/>
        <w:right w:val="none" w:sz="0" w:space="0" w:color="auto"/>
      </w:divBdr>
    </w:div>
    <w:div w:id="822308920">
      <w:bodyDiv w:val="1"/>
      <w:marLeft w:val="0"/>
      <w:marRight w:val="0"/>
      <w:marTop w:val="0"/>
      <w:marBottom w:val="0"/>
      <w:divBdr>
        <w:top w:val="none" w:sz="0" w:space="0" w:color="auto"/>
        <w:left w:val="none" w:sz="0" w:space="0" w:color="auto"/>
        <w:bottom w:val="none" w:sz="0" w:space="0" w:color="auto"/>
        <w:right w:val="none" w:sz="0" w:space="0" w:color="auto"/>
      </w:divBdr>
      <w:divsChild>
        <w:div w:id="17171001">
          <w:marLeft w:val="0"/>
          <w:marRight w:val="0"/>
          <w:marTop w:val="0"/>
          <w:marBottom w:val="0"/>
          <w:divBdr>
            <w:top w:val="none" w:sz="0" w:space="0" w:color="auto"/>
            <w:left w:val="none" w:sz="0" w:space="0" w:color="auto"/>
            <w:bottom w:val="none" w:sz="0" w:space="0" w:color="auto"/>
            <w:right w:val="none" w:sz="0" w:space="0" w:color="auto"/>
          </w:divBdr>
        </w:div>
        <w:div w:id="24673697">
          <w:marLeft w:val="0"/>
          <w:marRight w:val="0"/>
          <w:marTop w:val="0"/>
          <w:marBottom w:val="0"/>
          <w:divBdr>
            <w:top w:val="none" w:sz="0" w:space="0" w:color="auto"/>
            <w:left w:val="none" w:sz="0" w:space="0" w:color="auto"/>
            <w:bottom w:val="none" w:sz="0" w:space="0" w:color="auto"/>
            <w:right w:val="none" w:sz="0" w:space="0" w:color="auto"/>
          </w:divBdr>
        </w:div>
        <w:div w:id="45683765">
          <w:marLeft w:val="0"/>
          <w:marRight w:val="0"/>
          <w:marTop w:val="0"/>
          <w:marBottom w:val="0"/>
          <w:divBdr>
            <w:top w:val="none" w:sz="0" w:space="0" w:color="auto"/>
            <w:left w:val="none" w:sz="0" w:space="0" w:color="auto"/>
            <w:bottom w:val="none" w:sz="0" w:space="0" w:color="auto"/>
            <w:right w:val="none" w:sz="0" w:space="0" w:color="auto"/>
          </w:divBdr>
        </w:div>
        <w:div w:id="49305528">
          <w:marLeft w:val="0"/>
          <w:marRight w:val="0"/>
          <w:marTop w:val="0"/>
          <w:marBottom w:val="0"/>
          <w:divBdr>
            <w:top w:val="none" w:sz="0" w:space="0" w:color="auto"/>
            <w:left w:val="none" w:sz="0" w:space="0" w:color="auto"/>
            <w:bottom w:val="none" w:sz="0" w:space="0" w:color="auto"/>
            <w:right w:val="none" w:sz="0" w:space="0" w:color="auto"/>
          </w:divBdr>
        </w:div>
        <w:div w:id="110445648">
          <w:marLeft w:val="0"/>
          <w:marRight w:val="0"/>
          <w:marTop w:val="0"/>
          <w:marBottom w:val="0"/>
          <w:divBdr>
            <w:top w:val="none" w:sz="0" w:space="0" w:color="auto"/>
            <w:left w:val="none" w:sz="0" w:space="0" w:color="auto"/>
            <w:bottom w:val="none" w:sz="0" w:space="0" w:color="auto"/>
            <w:right w:val="none" w:sz="0" w:space="0" w:color="auto"/>
          </w:divBdr>
        </w:div>
        <w:div w:id="133524975">
          <w:marLeft w:val="0"/>
          <w:marRight w:val="0"/>
          <w:marTop w:val="0"/>
          <w:marBottom w:val="0"/>
          <w:divBdr>
            <w:top w:val="none" w:sz="0" w:space="0" w:color="auto"/>
            <w:left w:val="none" w:sz="0" w:space="0" w:color="auto"/>
            <w:bottom w:val="none" w:sz="0" w:space="0" w:color="auto"/>
            <w:right w:val="none" w:sz="0" w:space="0" w:color="auto"/>
          </w:divBdr>
        </w:div>
        <w:div w:id="185019567">
          <w:marLeft w:val="0"/>
          <w:marRight w:val="0"/>
          <w:marTop w:val="0"/>
          <w:marBottom w:val="0"/>
          <w:divBdr>
            <w:top w:val="none" w:sz="0" w:space="0" w:color="auto"/>
            <w:left w:val="none" w:sz="0" w:space="0" w:color="auto"/>
            <w:bottom w:val="none" w:sz="0" w:space="0" w:color="auto"/>
            <w:right w:val="none" w:sz="0" w:space="0" w:color="auto"/>
          </w:divBdr>
        </w:div>
        <w:div w:id="253438883">
          <w:marLeft w:val="0"/>
          <w:marRight w:val="0"/>
          <w:marTop w:val="0"/>
          <w:marBottom w:val="0"/>
          <w:divBdr>
            <w:top w:val="none" w:sz="0" w:space="0" w:color="auto"/>
            <w:left w:val="none" w:sz="0" w:space="0" w:color="auto"/>
            <w:bottom w:val="none" w:sz="0" w:space="0" w:color="auto"/>
            <w:right w:val="none" w:sz="0" w:space="0" w:color="auto"/>
          </w:divBdr>
        </w:div>
        <w:div w:id="290478303">
          <w:marLeft w:val="0"/>
          <w:marRight w:val="0"/>
          <w:marTop w:val="0"/>
          <w:marBottom w:val="0"/>
          <w:divBdr>
            <w:top w:val="none" w:sz="0" w:space="0" w:color="auto"/>
            <w:left w:val="none" w:sz="0" w:space="0" w:color="auto"/>
            <w:bottom w:val="none" w:sz="0" w:space="0" w:color="auto"/>
            <w:right w:val="none" w:sz="0" w:space="0" w:color="auto"/>
          </w:divBdr>
        </w:div>
        <w:div w:id="317226321">
          <w:marLeft w:val="0"/>
          <w:marRight w:val="0"/>
          <w:marTop w:val="0"/>
          <w:marBottom w:val="0"/>
          <w:divBdr>
            <w:top w:val="none" w:sz="0" w:space="0" w:color="auto"/>
            <w:left w:val="none" w:sz="0" w:space="0" w:color="auto"/>
            <w:bottom w:val="none" w:sz="0" w:space="0" w:color="auto"/>
            <w:right w:val="none" w:sz="0" w:space="0" w:color="auto"/>
          </w:divBdr>
        </w:div>
        <w:div w:id="343091810">
          <w:marLeft w:val="0"/>
          <w:marRight w:val="0"/>
          <w:marTop w:val="0"/>
          <w:marBottom w:val="0"/>
          <w:divBdr>
            <w:top w:val="none" w:sz="0" w:space="0" w:color="auto"/>
            <w:left w:val="none" w:sz="0" w:space="0" w:color="auto"/>
            <w:bottom w:val="none" w:sz="0" w:space="0" w:color="auto"/>
            <w:right w:val="none" w:sz="0" w:space="0" w:color="auto"/>
          </w:divBdr>
        </w:div>
        <w:div w:id="368190085">
          <w:marLeft w:val="0"/>
          <w:marRight w:val="0"/>
          <w:marTop w:val="0"/>
          <w:marBottom w:val="0"/>
          <w:divBdr>
            <w:top w:val="none" w:sz="0" w:space="0" w:color="auto"/>
            <w:left w:val="none" w:sz="0" w:space="0" w:color="auto"/>
            <w:bottom w:val="none" w:sz="0" w:space="0" w:color="auto"/>
            <w:right w:val="none" w:sz="0" w:space="0" w:color="auto"/>
          </w:divBdr>
        </w:div>
        <w:div w:id="379400140">
          <w:marLeft w:val="0"/>
          <w:marRight w:val="0"/>
          <w:marTop w:val="0"/>
          <w:marBottom w:val="0"/>
          <w:divBdr>
            <w:top w:val="none" w:sz="0" w:space="0" w:color="auto"/>
            <w:left w:val="none" w:sz="0" w:space="0" w:color="auto"/>
            <w:bottom w:val="none" w:sz="0" w:space="0" w:color="auto"/>
            <w:right w:val="none" w:sz="0" w:space="0" w:color="auto"/>
          </w:divBdr>
        </w:div>
        <w:div w:id="446389852">
          <w:marLeft w:val="0"/>
          <w:marRight w:val="0"/>
          <w:marTop w:val="0"/>
          <w:marBottom w:val="0"/>
          <w:divBdr>
            <w:top w:val="none" w:sz="0" w:space="0" w:color="auto"/>
            <w:left w:val="none" w:sz="0" w:space="0" w:color="auto"/>
            <w:bottom w:val="none" w:sz="0" w:space="0" w:color="auto"/>
            <w:right w:val="none" w:sz="0" w:space="0" w:color="auto"/>
          </w:divBdr>
        </w:div>
        <w:div w:id="536893020">
          <w:marLeft w:val="0"/>
          <w:marRight w:val="0"/>
          <w:marTop w:val="0"/>
          <w:marBottom w:val="0"/>
          <w:divBdr>
            <w:top w:val="none" w:sz="0" w:space="0" w:color="auto"/>
            <w:left w:val="none" w:sz="0" w:space="0" w:color="auto"/>
            <w:bottom w:val="none" w:sz="0" w:space="0" w:color="auto"/>
            <w:right w:val="none" w:sz="0" w:space="0" w:color="auto"/>
          </w:divBdr>
        </w:div>
        <w:div w:id="556014060">
          <w:marLeft w:val="0"/>
          <w:marRight w:val="0"/>
          <w:marTop w:val="0"/>
          <w:marBottom w:val="0"/>
          <w:divBdr>
            <w:top w:val="none" w:sz="0" w:space="0" w:color="auto"/>
            <w:left w:val="none" w:sz="0" w:space="0" w:color="auto"/>
            <w:bottom w:val="none" w:sz="0" w:space="0" w:color="auto"/>
            <w:right w:val="none" w:sz="0" w:space="0" w:color="auto"/>
          </w:divBdr>
        </w:div>
        <w:div w:id="556941535">
          <w:marLeft w:val="0"/>
          <w:marRight w:val="0"/>
          <w:marTop w:val="0"/>
          <w:marBottom w:val="0"/>
          <w:divBdr>
            <w:top w:val="none" w:sz="0" w:space="0" w:color="auto"/>
            <w:left w:val="none" w:sz="0" w:space="0" w:color="auto"/>
            <w:bottom w:val="none" w:sz="0" w:space="0" w:color="auto"/>
            <w:right w:val="none" w:sz="0" w:space="0" w:color="auto"/>
          </w:divBdr>
        </w:div>
        <w:div w:id="571622402">
          <w:marLeft w:val="0"/>
          <w:marRight w:val="0"/>
          <w:marTop w:val="0"/>
          <w:marBottom w:val="0"/>
          <w:divBdr>
            <w:top w:val="none" w:sz="0" w:space="0" w:color="auto"/>
            <w:left w:val="none" w:sz="0" w:space="0" w:color="auto"/>
            <w:bottom w:val="none" w:sz="0" w:space="0" w:color="auto"/>
            <w:right w:val="none" w:sz="0" w:space="0" w:color="auto"/>
          </w:divBdr>
        </w:div>
        <w:div w:id="573668657">
          <w:marLeft w:val="0"/>
          <w:marRight w:val="0"/>
          <w:marTop w:val="0"/>
          <w:marBottom w:val="0"/>
          <w:divBdr>
            <w:top w:val="none" w:sz="0" w:space="0" w:color="auto"/>
            <w:left w:val="none" w:sz="0" w:space="0" w:color="auto"/>
            <w:bottom w:val="none" w:sz="0" w:space="0" w:color="auto"/>
            <w:right w:val="none" w:sz="0" w:space="0" w:color="auto"/>
          </w:divBdr>
        </w:div>
        <w:div w:id="605773040">
          <w:marLeft w:val="0"/>
          <w:marRight w:val="0"/>
          <w:marTop w:val="0"/>
          <w:marBottom w:val="0"/>
          <w:divBdr>
            <w:top w:val="none" w:sz="0" w:space="0" w:color="auto"/>
            <w:left w:val="none" w:sz="0" w:space="0" w:color="auto"/>
            <w:bottom w:val="none" w:sz="0" w:space="0" w:color="auto"/>
            <w:right w:val="none" w:sz="0" w:space="0" w:color="auto"/>
          </w:divBdr>
        </w:div>
        <w:div w:id="623073868">
          <w:marLeft w:val="0"/>
          <w:marRight w:val="0"/>
          <w:marTop w:val="0"/>
          <w:marBottom w:val="0"/>
          <w:divBdr>
            <w:top w:val="none" w:sz="0" w:space="0" w:color="auto"/>
            <w:left w:val="none" w:sz="0" w:space="0" w:color="auto"/>
            <w:bottom w:val="none" w:sz="0" w:space="0" w:color="auto"/>
            <w:right w:val="none" w:sz="0" w:space="0" w:color="auto"/>
          </w:divBdr>
        </w:div>
        <w:div w:id="623393434">
          <w:marLeft w:val="0"/>
          <w:marRight w:val="0"/>
          <w:marTop w:val="0"/>
          <w:marBottom w:val="0"/>
          <w:divBdr>
            <w:top w:val="none" w:sz="0" w:space="0" w:color="auto"/>
            <w:left w:val="none" w:sz="0" w:space="0" w:color="auto"/>
            <w:bottom w:val="none" w:sz="0" w:space="0" w:color="auto"/>
            <w:right w:val="none" w:sz="0" w:space="0" w:color="auto"/>
          </w:divBdr>
        </w:div>
        <w:div w:id="655383310">
          <w:marLeft w:val="0"/>
          <w:marRight w:val="0"/>
          <w:marTop w:val="0"/>
          <w:marBottom w:val="0"/>
          <w:divBdr>
            <w:top w:val="none" w:sz="0" w:space="0" w:color="auto"/>
            <w:left w:val="none" w:sz="0" w:space="0" w:color="auto"/>
            <w:bottom w:val="none" w:sz="0" w:space="0" w:color="auto"/>
            <w:right w:val="none" w:sz="0" w:space="0" w:color="auto"/>
          </w:divBdr>
        </w:div>
        <w:div w:id="662007539">
          <w:marLeft w:val="0"/>
          <w:marRight w:val="0"/>
          <w:marTop w:val="0"/>
          <w:marBottom w:val="0"/>
          <w:divBdr>
            <w:top w:val="none" w:sz="0" w:space="0" w:color="auto"/>
            <w:left w:val="none" w:sz="0" w:space="0" w:color="auto"/>
            <w:bottom w:val="none" w:sz="0" w:space="0" w:color="auto"/>
            <w:right w:val="none" w:sz="0" w:space="0" w:color="auto"/>
          </w:divBdr>
        </w:div>
        <w:div w:id="671758113">
          <w:marLeft w:val="0"/>
          <w:marRight w:val="0"/>
          <w:marTop w:val="0"/>
          <w:marBottom w:val="0"/>
          <w:divBdr>
            <w:top w:val="none" w:sz="0" w:space="0" w:color="auto"/>
            <w:left w:val="none" w:sz="0" w:space="0" w:color="auto"/>
            <w:bottom w:val="none" w:sz="0" w:space="0" w:color="auto"/>
            <w:right w:val="none" w:sz="0" w:space="0" w:color="auto"/>
          </w:divBdr>
        </w:div>
        <w:div w:id="726421400">
          <w:marLeft w:val="0"/>
          <w:marRight w:val="0"/>
          <w:marTop w:val="0"/>
          <w:marBottom w:val="0"/>
          <w:divBdr>
            <w:top w:val="none" w:sz="0" w:space="0" w:color="auto"/>
            <w:left w:val="none" w:sz="0" w:space="0" w:color="auto"/>
            <w:bottom w:val="none" w:sz="0" w:space="0" w:color="auto"/>
            <w:right w:val="none" w:sz="0" w:space="0" w:color="auto"/>
          </w:divBdr>
        </w:div>
        <w:div w:id="748163170">
          <w:marLeft w:val="0"/>
          <w:marRight w:val="0"/>
          <w:marTop w:val="0"/>
          <w:marBottom w:val="0"/>
          <w:divBdr>
            <w:top w:val="none" w:sz="0" w:space="0" w:color="auto"/>
            <w:left w:val="none" w:sz="0" w:space="0" w:color="auto"/>
            <w:bottom w:val="none" w:sz="0" w:space="0" w:color="auto"/>
            <w:right w:val="none" w:sz="0" w:space="0" w:color="auto"/>
          </w:divBdr>
        </w:div>
        <w:div w:id="808131759">
          <w:marLeft w:val="0"/>
          <w:marRight w:val="0"/>
          <w:marTop w:val="0"/>
          <w:marBottom w:val="0"/>
          <w:divBdr>
            <w:top w:val="none" w:sz="0" w:space="0" w:color="auto"/>
            <w:left w:val="none" w:sz="0" w:space="0" w:color="auto"/>
            <w:bottom w:val="none" w:sz="0" w:space="0" w:color="auto"/>
            <w:right w:val="none" w:sz="0" w:space="0" w:color="auto"/>
          </w:divBdr>
        </w:div>
        <w:div w:id="849105498">
          <w:marLeft w:val="0"/>
          <w:marRight w:val="0"/>
          <w:marTop w:val="0"/>
          <w:marBottom w:val="0"/>
          <w:divBdr>
            <w:top w:val="none" w:sz="0" w:space="0" w:color="auto"/>
            <w:left w:val="none" w:sz="0" w:space="0" w:color="auto"/>
            <w:bottom w:val="none" w:sz="0" w:space="0" w:color="auto"/>
            <w:right w:val="none" w:sz="0" w:space="0" w:color="auto"/>
          </w:divBdr>
        </w:div>
        <w:div w:id="850998018">
          <w:marLeft w:val="0"/>
          <w:marRight w:val="0"/>
          <w:marTop w:val="0"/>
          <w:marBottom w:val="0"/>
          <w:divBdr>
            <w:top w:val="none" w:sz="0" w:space="0" w:color="auto"/>
            <w:left w:val="none" w:sz="0" w:space="0" w:color="auto"/>
            <w:bottom w:val="none" w:sz="0" w:space="0" w:color="auto"/>
            <w:right w:val="none" w:sz="0" w:space="0" w:color="auto"/>
          </w:divBdr>
        </w:div>
        <w:div w:id="895973190">
          <w:marLeft w:val="0"/>
          <w:marRight w:val="0"/>
          <w:marTop w:val="0"/>
          <w:marBottom w:val="0"/>
          <w:divBdr>
            <w:top w:val="none" w:sz="0" w:space="0" w:color="auto"/>
            <w:left w:val="none" w:sz="0" w:space="0" w:color="auto"/>
            <w:bottom w:val="none" w:sz="0" w:space="0" w:color="auto"/>
            <w:right w:val="none" w:sz="0" w:space="0" w:color="auto"/>
          </w:divBdr>
        </w:div>
        <w:div w:id="896011930">
          <w:marLeft w:val="0"/>
          <w:marRight w:val="0"/>
          <w:marTop w:val="0"/>
          <w:marBottom w:val="0"/>
          <w:divBdr>
            <w:top w:val="none" w:sz="0" w:space="0" w:color="auto"/>
            <w:left w:val="none" w:sz="0" w:space="0" w:color="auto"/>
            <w:bottom w:val="none" w:sz="0" w:space="0" w:color="auto"/>
            <w:right w:val="none" w:sz="0" w:space="0" w:color="auto"/>
          </w:divBdr>
        </w:div>
        <w:div w:id="903027436">
          <w:marLeft w:val="0"/>
          <w:marRight w:val="0"/>
          <w:marTop w:val="0"/>
          <w:marBottom w:val="0"/>
          <w:divBdr>
            <w:top w:val="none" w:sz="0" w:space="0" w:color="auto"/>
            <w:left w:val="none" w:sz="0" w:space="0" w:color="auto"/>
            <w:bottom w:val="none" w:sz="0" w:space="0" w:color="auto"/>
            <w:right w:val="none" w:sz="0" w:space="0" w:color="auto"/>
          </w:divBdr>
        </w:div>
        <w:div w:id="983853303">
          <w:marLeft w:val="0"/>
          <w:marRight w:val="0"/>
          <w:marTop w:val="0"/>
          <w:marBottom w:val="0"/>
          <w:divBdr>
            <w:top w:val="none" w:sz="0" w:space="0" w:color="auto"/>
            <w:left w:val="none" w:sz="0" w:space="0" w:color="auto"/>
            <w:bottom w:val="none" w:sz="0" w:space="0" w:color="auto"/>
            <w:right w:val="none" w:sz="0" w:space="0" w:color="auto"/>
          </w:divBdr>
        </w:div>
        <w:div w:id="986474550">
          <w:marLeft w:val="0"/>
          <w:marRight w:val="0"/>
          <w:marTop w:val="0"/>
          <w:marBottom w:val="0"/>
          <w:divBdr>
            <w:top w:val="none" w:sz="0" w:space="0" w:color="auto"/>
            <w:left w:val="none" w:sz="0" w:space="0" w:color="auto"/>
            <w:bottom w:val="none" w:sz="0" w:space="0" w:color="auto"/>
            <w:right w:val="none" w:sz="0" w:space="0" w:color="auto"/>
          </w:divBdr>
        </w:div>
        <w:div w:id="986933612">
          <w:marLeft w:val="0"/>
          <w:marRight w:val="0"/>
          <w:marTop w:val="0"/>
          <w:marBottom w:val="0"/>
          <w:divBdr>
            <w:top w:val="none" w:sz="0" w:space="0" w:color="auto"/>
            <w:left w:val="none" w:sz="0" w:space="0" w:color="auto"/>
            <w:bottom w:val="none" w:sz="0" w:space="0" w:color="auto"/>
            <w:right w:val="none" w:sz="0" w:space="0" w:color="auto"/>
          </w:divBdr>
        </w:div>
        <w:div w:id="1112167865">
          <w:marLeft w:val="0"/>
          <w:marRight w:val="0"/>
          <w:marTop w:val="0"/>
          <w:marBottom w:val="0"/>
          <w:divBdr>
            <w:top w:val="none" w:sz="0" w:space="0" w:color="auto"/>
            <w:left w:val="none" w:sz="0" w:space="0" w:color="auto"/>
            <w:bottom w:val="none" w:sz="0" w:space="0" w:color="auto"/>
            <w:right w:val="none" w:sz="0" w:space="0" w:color="auto"/>
          </w:divBdr>
        </w:div>
        <w:div w:id="1118329112">
          <w:marLeft w:val="0"/>
          <w:marRight w:val="0"/>
          <w:marTop w:val="0"/>
          <w:marBottom w:val="0"/>
          <w:divBdr>
            <w:top w:val="none" w:sz="0" w:space="0" w:color="auto"/>
            <w:left w:val="none" w:sz="0" w:space="0" w:color="auto"/>
            <w:bottom w:val="none" w:sz="0" w:space="0" w:color="auto"/>
            <w:right w:val="none" w:sz="0" w:space="0" w:color="auto"/>
          </w:divBdr>
        </w:div>
        <w:div w:id="1153444236">
          <w:marLeft w:val="0"/>
          <w:marRight w:val="0"/>
          <w:marTop w:val="0"/>
          <w:marBottom w:val="0"/>
          <w:divBdr>
            <w:top w:val="none" w:sz="0" w:space="0" w:color="auto"/>
            <w:left w:val="none" w:sz="0" w:space="0" w:color="auto"/>
            <w:bottom w:val="none" w:sz="0" w:space="0" w:color="auto"/>
            <w:right w:val="none" w:sz="0" w:space="0" w:color="auto"/>
          </w:divBdr>
        </w:div>
        <w:div w:id="1157958368">
          <w:marLeft w:val="0"/>
          <w:marRight w:val="0"/>
          <w:marTop w:val="0"/>
          <w:marBottom w:val="0"/>
          <w:divBdr>
            <w:top w:val="none" w:sz="0" w:space="0" w:color="auto"/>
            <w:left w:val="none" w:sz="0" w:space="0" w:color="auto"/>
            <w:bottom w:val="none" w:sz="0" w:space="0" w:color="auto"/>
            <w:right w:val="none" w:sz="0" w:space="0" w:color="auto"/>
          </w:divBdr>
        </w:div>
        <w:div w:id="1184517516">
          <w:marLeft w:val="0"/>
          <w:marRight w:val="0"/>
          <w:marTop w:val="0"/>
          <w:marBottom w:val="0"/>
          <w:divBdr>
            <w:top w:val="none" w:sz="0" w:space="0" w:color="auto"/>
            <w:left w:val="none" w:sz="0" w:space="0" w:color="auto"/>
            <w:bottom w:val="none" w:sz="0" w:space="0" w:color="auto"/>
            <w:right w:val="none" w:sz="0" w:space="0" w:color="auto"/>
          </w:divBdr>
        </w:div>
        <w:div w:id="1215973078">
          <w:marLeft w:val="0"/>
          <w:marRight w:val="0"/>
          <w:marTop w:val="0"/>
          <w:marBottom w:val="0"/>
          <w:divBdr>
            <w:top w:val="none" w:sz="0" w:space="0" w:color="auto"/>
            <w:left w:val="none" w:sz="0" w:space="0" w:color="auto"/>
            <w:bottom w:val="none" w:sz="0" w:space="0" w:color="auto"/>
            <w:right w:val="none" w:sz="0" w:space="0" w:color="auto"/>
          </w:divBdr>
        </w:div>
        <w:div w:id="1236014290">
          <w:marLeft w:val="0"/>
          <w:marRight w:val="0"/>
          <w:marTop w:val="0"/>
          <w:marBottom w:val="0"/>
          <w:divBdr>
            <w:top w:val="none" w:sz="0" w:space="0" w:color="auto"/>
            <w:left w:val="none" w:sz="0" w:space="0" w:color="auto"/>
            <w:bottom w:val="none" w:sz="0" w:space="0" w:color="auto"/>
            <w:right w:val="none" w:sz="0" w:space="0" w:color="auto"/>
          </w:divBdr>
        </w:div>
        <w:div w:id="1283875908">
          <w:marLeft w:val="0"/>
          <w:marRight w:val="0"/>
          <w:marTop w:val="0"/>
          <w:marBottom w:val="0"/>
          <w:divBdr>
            <w:top w:val="none" w:sz="0" w:space="0" w:color="auto"/>
            <w:left w:val="none" w:sz="0" w:space="0" w:color="auto"/>
            <w:bottom w:val="none" w:sz="0" w:space="0" w:color="auto"/>
            <w:right w:val="none" w:sz="0" w:space="0" w:color="auto"/>
          </w:divBdr>
        </w:div>
        <w:div w:id="1291204699">
          <w:marLeft w:val="0"/>
          <w:marRight w:val="0"/>
          <w:marTop w:val="0"/>
          <w:marBottom w:val="0"/>
          <w:divBdr>
            <w:top w:val="none" w:sz="0" w:space="0" w:color="auto"/>
            <w:left w:val="none" w:sz="0" w:space="0" w:color="auto"/>
            <w:bottom w:val="none" w:sz="0" w:space="0" w:color="auto"/>
            <w:right w:val="none" w:sz="0" w:space="0" w:color="auto"/>
          </w:divBdr>
        </w:div>
        <w:div w:id="1337730406">
          <w:marLeft w:val="0"/>
          <w:marRight w:val="0"/>
          <w:marTop w:val="0"/>
          <w:marBottom w:val="0"/>
          <w:divBdr>
            <w:top w:val="none" w:sz="0" w:space="0" w:color="auto"/>
            <w:left w:val="none" w:sz="0" w:space="0" w:color="auto"/>
            <w:bottom w:val="none" w:sz="0" w:space="0" w:color="auto"/>
            <w:right w:val="none" w:sz="0" w:space="0" w:color="auto"/>
          </w:divBdr>
        </w:div>
        <w:div w:id="1340541611">
          <w:marLeft w:val="0"/>
          <w:marRight w:val="0"/>
          <w:marTop w:val="0"/>
          <w:marBottom w:val="0"/>
          <w:divBdr>
            <w:top w:val="none" w:sz="0" w:space="0" w:color="auto"/>
            <w:left w:val="none" w:sz="0" w:space="0" w:color="auto"/>
            <w:bottom w:val="none" w:sz="0" w:space="0" w:color="auto"/>
            <w:right w:val="none" w:sz="0" w:space="0" w:color="auto"/>
          </w:divBdr>
        </w:div>
        <w:div w:id="1353336718">
          <w:marLeft w:val="0"/>
          <w:marRight w:val="0"/>
          <w:marTop w:val="0"/>
          <w:marBottom w:val="0"/>
          <w:divBdr>
            <w:top w:val="none" w:sz="0" w:space="0" w:color="auto"/>
            <w:left w:val="none" w:sz="0" w:space="0" w:color="auto"/>
            <w:bottom w:val="none" w:sz="0" w:space="0" w:color="auto"/>
            <w:right w:val="none" w:sz="0" w:space="0" w:color="auto"/>
          </w:divBdr>
        </w:div>
        <w:div w:id="1381444055">
          <w:marLeft w:val="0"/>
          <w:marRight w:val="0"/>
          <w:marTop w:val="0"/>
          <w:marBottom w:val="0"/>
          <w:divBdr>
            <w:top w:val="none" w:sz="0" w:space="0" w:color="auto"/>
            <w:left w:val="none" w:sz="0" w:space="0" w:color="auto"/>
            <w:bottom w:val="none" w:sz="0" w:space="0" w:color="auto"/>
            <w:right w:val="none" w:sz="0" w:space="0" w:color="auto"/>
          </w:divBdr>
        </w:div>
        <w:div w:id="1392072019">
          <w:marLeft w:val="0"/>
          <w:marRight w:val="0"/>
          <w:marTop w:val="0"/>
          <w:marBottom w:val="0"/>
          <w:divBdr>
            <w:top w:val="none" w:sz="0" w:space="0" w:color="auto"/>
            <w:left w:val="none" w:sz="0" w:space="0" w:color="auto"/>
            <w:bottom w:val="none" w:sz="0" w:space="0" w:color="auto"/>
            <w:right w:val="none" w:sz="0" w:space="0" w:color="auto"/>
          </w:divBdr>
        </w:div>
        <w:div w:id="1442188250">
          <w:marLeft w:val="0"/>
          <w:marRight w:val="0"/>
          <w:marTop w:val="0"/>
          <w:marBottom w:val="0"/>
          <w:divBdr>
            <w:top w:val="none" w:sz="0" w:space="0" w:color="auto"/>
            <w:left w:val="none" w:sz="0" w:space="0" w:color="auto"/>
            <w:bottom w:val="none" w:sz="0" w:space="0" w:color="auto"/>
            <w:right w:val="none" w:sz="0" w:space="0" w:color="auto"/>
          </w:divBdr>
        </w:div>
        <w:div w:id="1569221753">
          <w:marLeft w:val="0"/>
          <w:marRight w:val="0"/>
          <w:marTop w:val="0"/>
          <w:marBottom w:val="0"/>
          <w:divBdr>
            <w:top w:val="none" w:sz="0" w:space="0" w:color="auto"/>
            <w:left w:val="none" w:sz="0" w:space="0" w:color="auto"/>
            <w:bottom w:val="none" w:sz="0" w:space="0" w:color="auto"/>
            <w:right w:val="none" w:sz="0" w:space="0" w:color="auto"/>
          </w:divBdr>
        </w:div>
        <w:div w:id="1570654278">
          <w:marLeft w:val="0"/>
          <w:marRight w:val="0"/>
          <w:marTop w:val="0"/>
          <w:marBottom w:val="0"/>
          <w:divBdr>
            <w:top w:val="none" w:sz="0" w:space="0" w:color="auto"/>
            <w:left w:val="none" w:sz="0" w:space="0" w:color="auto"/>
            <w:bottom w:val="none" w:sz="0" w:space="0" w:color="auto"/>
            <w:right w:val="none" w:sz="0" w:space="0" w:color="auto"/>
          </w:divBdr>
        </w:div>
        <w:div w:id="1618246474">
          <w:marLeft w:val="0"/>
          <w:marRight w:val="0"/>
          <w:marTop w:val="0"/>
          <w:marBottom w:val="0"/>
          <w:divBdr>
            <w:top w:val="none" w:sz="0" w:space="0" w:color="auto"/>
            <w:left w:val="none" w:sz="0" w:space="0" w:color="auto"/>
            <w:bottom w:val="none" w:sz="0" w:space="0" w:color="auto"/>
            <w:right w:val="none" w:sz="0" w:space="0" w:color="auto"/>
          </w:divBdr>
        </w:div>
        <w:div w:id="1658150581">
          <w:marLeft w:val="0"/>
          <w:marRight w:val="0"/>
          <w:marTop w:val="0"/>
          <w:marBottom w:val="0"/>
          <w:divBdr>
            <w:top w:val="none" w:sz="0" w:space="0" w:color="auto"/>
            <w:left w:val="none" w:sz="0" w:space="0" w:color="auto"/>
            <w:bottom w:val="none" w:sz="0" w:space="0" w:color="auto"/>
            <w:right w:val="none" w:sz="0" w:space="0" w:color="auto"/>
          </w:divBdr>
        </w:div>
        <w:div w:id="1660113724">
          <w:marLeft w:val="0"/>
          <w:marRight w:val="0"/>
          <w:marTop w:val="0"/>
          <w:marBottom w:val="0"/>
          <w:divBdr>
            <w:top w:val="none" w:sz="0" w:space="0" w:color="auto"/>
            <w:left w:val="none" w:sz="0" w:space="0" w:color="auto"/>
            <w:bottom w:val="none" w:sz="0" w:space="0" w:color="auto"/>
            <w:right w:val="none" w:sz="0" w:space="0" w:color="auto"/>
          </w:divBdr>
        </w:div>
        <w:div w:id="1704358159">
          <w:marLeft w:val="0"/>
          <w:marRight w:val="0"/>
          <w:marTop w:val="0"/>
          <w:marBottom w:val="0"/>
          <w:divBdr>
            <w:top w:val="none" w:sz="0" w:space="0" w:color="auto"/>
            <w:left w:val="none" w:sz="0" w:space="0" w:color="auto"/>
            <w:bottom w:val="none" w:sz="0" w:space="0" w:color="auto"/>
            <w:right w:val="none" w:sz="0" w:space="0" w:color="auto"/>
          </w:divBdr>
        </w:div>
        <w:div w:id="1823891433">
          <w:marLeft w:val="0"/>
          <w:marRight w:val="0"/>
          <w:marTop w:val="0"/>
          <w:marBottom w:val="0"/>
          <w:divBdr>
            <w:top w:val="none" w:sz="0" w:space="0" w:color="auto"/>
            <w:left w:val="none" w:sz="0" w:space="0" w:color="auto"/>
            <w:bottom w:val="none" w:sz="0" w:space="0" w:color="auto"/>
            <w:right w:val="none" w:sz="0" w:space="0" w:color="auto"/>
          </w:divBdr>
        </w:div>
        <w:div w:id="1826319393">
          <w:marLeft w:val="0"/>
          <w:marRight w:val="0"/>
          <w:marTop w:val="0"/>
          <w:marBottom w:val="0"/>
          <w:divBdr>
            <w:top w:val="none" w:sz="0" w:space="0" w:color="auto"/>
            <w:left w:val="none" w:sz="0" w:space="0" w:color="auto"/>
            <w:bottom w:val="none" w:sz="0" w:space="0" w:color="auto"/>
            <w:right w:val="none" w:sz="0" w:space="0" w:color="auto"/>
          </w:divBdr>
        </w:div>
        <w:div w:id="1828133018">
          <w:marLeft w:val="0"/>
          <w:marRight w:val="0"/>
          <w:marTop w:val="0"/>
          <w:marBottom w:val="0"/>
          <w:divBdr>
            <w:top w:val="none" w:sz="0" w:space="0" w:color="auto"/>
            <w:left w:val="none" w:sz="0" w:space="0" w:color="auto"/>
            <w:bottom w:val="none" w:sz="0" w:space="0" w:color="auto"/>
            <w:right w:val="none" w:sz="0" w:space="0" w:color="auto"/>
          </w:divBdr>
        </w:div>
        <w:div w:id="1857645677">
          <w:marLeft w:val="0"/>
          <w:marRight w:val="0"/>
          <w:marTop w:val="0"/>
          <w:marBottom w:val="0"/>
          <w:divBdr>
            <w:top w:val="none" w:sz="0" w:space="0" w:color="auto"/>
            <w:left w:val="none" w:sz="0" w:space="0" w:color="auto"/>
            <w:bottom w:val="none" w:sz="0" w:space="0" w:color="auto"/>
            <w:right w:val="none" w:sz="0" w:space="0" w:color="auto"/>
          </w:divBdr>
        </w:div>
        <w:div w:id="1912234815">
          <w:marLeft w:val="0"/>
          <w:marRight w:val="0"/>
          <w:marTop w:val="0"/>
          <w:marBottom w:val="0"/>
          <w:divBdr>
            <w:top w:val="none" w:sz="0" w:space="0" w:color="auto"/>
            <w:left w:val="none" w:sz="0" w:space="0" w:color="auto"/>
            <w:bottom w:val="none" w:sz="0" w:space="0" w:color="auto"/>
            <w:right w:val="none" w:sz="0" w:space="0" w:color="auto"/>
          </w:divBdr>
        </w:div>
        <w:div w:id="1975914263">
          <w:marLeft w:val="0"/>
          <w:marRight w:val="0"/>
          <w:marTop w:val="0"/>
          <w:marBottom w:val="0"/>
          <w:divBdr>
            <w:top w:val="none" w:sz="0" w:space="0" w:color="auto"/>
            <w:left w:val="none" w:sz="0" w:space="0" w:color="auto"/>
            <w:bottom w:val="none" w:sz="0" w:space="0" w:color="auto"/>
            <w:right w:val="none" w:sz="0" w:space="0" w:color="auto"/>
          </w:divBdr>
        </w:div>
        <w:div w:id="1976443923">
          <w:marLeft w:val="0"/>
          <w:marRight w:val="0"/>
          <w:marTop w:val="0"/>
          <w:marBottom w:val="0"/>
          <w:divBdr>
            <w:top w:val="none" w:sz="0" w:space="0" w:color="auto"/>
            <w:left w:val="none" w:sz="0" w:space="0" w:color="auto"/>
            <w:bottom w:val="none" w:sz="0" w:space="0" w:color="auto"/>
            <w:right w:val="none" w:sz="0" w:space="0" w:color="auto"/>
          </w:divBdr>
        </w:div>
        <w:div w:id="1987121701">
          <w:marLeft w:val="0"/>
          <w:marRight w:val="0"/>
          <w:marTop w:val="0"/>
          <w:marBottom w:val="0"/>
          <w:divBdr>
            <w:top w:val="none" w:sz="0" w:space="0" w:color="auto"/>
            <w:left w:val="none" w:sz="0" w:space="0" w:color="auto"/>
            <w:bottom w:val="none" w:sz="0" w:space="0" w:color="auto"/>
            <w:right w:val="none" w:sz="0" w:space="0" w:color="auto"/>
          </w:divBdr>
        </w:div>
        <w:div w:id="1987854794">
          <w:marLeft w:val="0"/>
          <w:marRight w:val="0"/>
          <w:marTop w:val="0"/>
          <w:marBottom w:val="0"/>
          <w:divBdr>
            <w:top w:val="none" w:sz="0" w:space="0" w:color="auto"/>
            <w:left w:val="none" w:sz="0" w:space="0" w:color="auto"/>
            <w:bottom w:val="none" w:sz="0" w:space="0" w:color="auto"/>
            <w:right w:val="none" w:sz="0" w:space="0" w:color="auto"/>
          </w:divBdr>
        </w:div>
        <w:div w:id="2024817397">
          <w:marLeft w:val="0"/>
          <w:marRight w:val="0"/>
          <w:marTop w:val="0"/>
          <w:marBottom w:val="0"/>
          <w:divBdr>
            <w:top w:val="none" w:sz="0" w:space="0" w:color="auto"/>
            <w:left w:val="none" w:sz="0" w:space="0" w:color="auto"/>
            <w:bottom w:val="none" w:sz="0" w:space="0" w:color="auto"/>
            <w:right w:val="none" w:sz="0" w:space="0" w:color="auto"/>
          </w:divBdr>
        </w:div>
        <w:div w:id="2037197324">
          <w:marLeft w:val="0"/>
          <w:marRight w:val="0"/>
          <w:marTop w:val="0"/>
          <w:marBottom w:val="0"/>
          <w:divBdr>
            <w:top w:val="none" w:sz="0" w:space="0" w:color="auto"/>
            <w:left w:val="none" w:sz="0" w:space="0" w:color="auto"/>
            <w:bottom w:val="none" w:sz="0" w:space="0" w:color="auto"/>
            <w:right w:val="none" w:sz="0" w:space="0" w:color="auto"/>
          </w:divBdr>
        </w:div>
        <w:div w:id="2060472468">
          <w:marLeft w:val="0"/>
          <w:marRight w:val="0"/>
          <w:marTop w:val="0"/>
          <w:marBottom w:val="0"/>
          <w:divBdr>
            <w:top w:val="none" w:sz="0" w:space="0" w:color="auto"/>
            <w:left w:val="none" w:sz="0" w:space="0" w:color="auto"/>
            <w:bottom w:val="none" w:sz="0" w:space="0" w:color="auto"/>
            <w:right w:val="none" w:sz="0" w:space="0" w:color="auto"/>
          </w:divBdr>
        </w:div>
        <w:div w:id="2133597790">
          <w:marLeft w:val="0"/>
          <w:marRight w:val="0"/>
          <w:marTop w:val="0"/>
          <w:marBottom w:val="0"/>
          <w:divBdr>
            <w:top w:val="none" w:sz="0" w:space="0" w:color="auto"/>
            <w:left w:val="none" w:sz="0" w:space="0" w:color="auto"/>
            <w:bottom w:val="none" w:sz="0" w:space="0" w:color="auto"/>
            <w:right w:val="none" w:sz="0" w:space="0" w:color="auto"/>
          </w:divBdr>
        </w:div>
      </w:divsChild>
    </w:div>
    <w:div w:id="822694765">
      <w:bodyDiv w:val="1"/>
      <w:marLeft w:val="0"/>
      <w:marRight w:val="0"/>
      <w:marTop w:val="0"/>
      <w:marBottom w:val="0"/>
      <w:divBdr>
        <w:top w:val="none" w:sz="0" w:space="0" w:color="auto"/>
        <w:left w:val="none" w:sz="0" w:space="0" w:color="auto"/>
        <w:bottom w:val="none" w:sz="0" w:space="0" w:color="auto"/>
        <w:right w:val="none" w:sz="0" w:space="0" w:color="auto"/>
      </w:divBdr>
    </w:div>
    <w:div w:id="825439870">
      <w:marLeft w:val="0"/>
      <w:marRight w:val="0"/>
      <w:marTop w:val="0"/>
      <w:marBottom w:val="0"/>
      <w:divBdr>
        <w:top w:val="none" w:sz="0" w:space="0" w:color="auto"/>
        <w:left w:val="none" w:sz="0" w:space="0" w:color="auto"/>
        <w:bottom w:val="none" w:sz="0" w:space="0" w:color="auto"/>
        <w:right w:val="none" w:sz="0" w:space="0" w:color="auto"/>
      </w:divBdr>
    </w:div>
    <w:div w:id="827474384">
      <w:marLeft w:val="0"/>
      <w:marRight w:val="0"/>
      <w:marTop w:val="0"/>
      <w:marBottom w:val="0"/>
      <w:divBdr>
        <w:top w:val="none" w:sz="0" w:space="0" w:color="auto"/>
        <w:left w:val="none" w:sz="0" w:space="0" w:color="auto"/>
        <w:bottom w:val="none" w:sz="0" w:space="0" w:color="auto"/>
        <w:right w:val="none" w:sz="0" w:space="0" w:color="auto"/>
      </w:divBdr>
    </w:div>
    <w:div w:id="827482048">
      <w:bodyDiv w:val="1"/>
      <w:marLeft w:val="0"/>
      <w:marRight w:val="0"/>
      <w:marTop w:val="0"/>
      <w:marBottom w:val="0"/>
      <w:divBdr>
        <w:top w:val="none" w:sz="0" w:space="0" w:color="auto"/>
        <w:left w:val="none" w:sz="0" w:space="0" w:color="auto"/>
        <w:bottom w:val="none" w:sz="0" w:space="0" w:color="auto"/>
        <w:right w:val="none" w:sz="0" w:space="0" w:color="auto"/>
      </w:divBdr>
    </w:div>
    <w:div w:id="827982081">
      <w:marLeft w:val="0"/>
      <w:marRight w:val="0"/>
      <w:marTop w:val="0"/>
      <w:marBottom w:val="0"/>
      <w:divBdr>
        <w:top w:val="none" w:sz="0" w:space="0" w:color="auto"/>
        <w:left w:val="none" w:sz="0" w:space="0" w:color="auto"/>
        <w:bottom w:val="none" w:sz="0" w:space="0" w:color="auto"/>
        <w:right w:val="none" w:sz="0" w:space="0" w:color="auto"/>
      </w:divBdr>
    </w:div>
    <w:div w:id="828906337">
      <w:marLeft w:val="0"/>
      <w:marRight w:val="0"/>
      <w:marTop w:val="0"/>
      <w:marBottom w:val="0"/>
      <w:divBdr>
        <w:top w:val="none" w:sz="0" w:space="0" w:color="auto"/>
        <w:left w:val="none" w:sz="0" w:space="0" w:color="auto"/>
        <w:bottom w:val="none" w:sz="0" w:space="0" w:color="auto"/>
        <w:right w:val="none" w:sz="0" w:space="0" w:color="auto"/>
      </w:divBdr>
    </w:div>
    <w:div w:id="829952683">
      <w:bodyDiv w:val="1"/>
      <w:marLeft w:val="0"/>
      <w:marRight w:val="0"/>
      <w:marTop w:val="0"/>
      <w:marBottom w:val="0"/>
      <w:divBdr>
        <w:top w:val="none" w:sz="0" w:space="0" w:color="auto"/>
        <w:left w:val="none" w:sz="0" w:space="0" w:color="auto"/>
        <w:bottom w:val="none" w:sz="0" w:space="0" w:color="auto"/>
        <w:right w:val="none" w:sz="0" w:space="0" w:color="auto"/>
      </w:divBdr>
    </w:div>
    <w:div w:id="833180844">
      <w:marLeft w:val="0"/>
      <w:marRight w:val="0"/>
      <w:marTop w:val="0"/>
      <w:marBottom w:val="0"/>
      <w:divBdr>
        <w:top w:val="none" w:sz="0" w:space="0" w:color="auto"/>
        <w:left w:val="none" w:sz="0" w:space="0" w:color="auto"/>
        <w:bottom w:val="none" w:sz="0" w:space="0" w:color="auto"/>
        <w:right w:val="none" w:sz="0" w:space="0" w:color="auto"/>
      </w:divBdr>
    </w:div>
    <w:div w:id="835464201">
      <w:bodyDiv w:val="1"/>
      <w:marLeft w:val="0"/>
      <w:marRight w:val="0"/>
      <w:marTop w:val="0"/>
      <w:marBottom w:val="0"/>
      <w:divBdr>
        <w:top w:val="none" w:sz="0" w:space="0" w:color="auto"/>
        <w:left w:val="none" w:sz="0" w:space="0" w:color="auto"/>
        <w:bottom w:val="none" w:sz="0" w:space="0" w:color="auto"/>
        <w:right w:val="none" w:sz="0" w:space="0" w:color="auto"/>
      </w:divBdr>
      <w:divsChild>
        <w:div w:id="345333111">
          <w:marLeft w:val="0"/>
          <w:marRight w:val="0"/>
          <w:marTop w:val="0"/>
          <w:marBottom w:val="0"/>
          <w:divBdr>
            <w:top w:val="none" w:sz="0" w:space="0" w:color="auto"/>
            <w:left w:val="none" w:sz="0" w:space="0" w:color="auto"/>
            <w:bottom w:val="none" w:sz="0" w:space="0" w:color="auto"/>
            <w:right w:val="none" w:sz="0" w:space="0" w:color="auto"/>
          </w:divBdr>
          <w:divsChild>
            <w:div w:id="687147506">
              <w:marLeft w:val="0"/>
              <w:marRight w:val="0"/>
              <w:marTop w:val="0"/>
              <w:marBottom w:val="0"/>
              <w:divBdr>
                <w:top w:val="none" w:sz="0" w:space="0" w:color="auto"/>
                <w:left w:val="none" w:sz="0" w:space="0" w:color="auto"/>
                <w:bottom w:val="none" w:sz="0" w:space="0" w:color="auto"/>
                <w:right w:val="none" w:sz="0" w:space="0" w:color="auto"/>
              </w:divBdr>
              <w:divsChild>
                <w:div w:id="1414164329">
                  <w:marLeft w:val="0"/>
                  <w:marRight w:val="0"/>
                  <w:marTop w:val="750"/>
                  <w:marBottom w:val="0"/>
                  <w:divBdr>
                    <w:top w:val="none" w:sz="0" w:space="0" w:color="auto"/>
                    <w:left w:val="none" w:sz="0" w:space="0" w:color="auto"/>
                    <w:bottom w:val="none" w:sz="0" w:space="0" w:color="auto"/>
                    <w:right w:val="none" w:sz="0" w:space="0" w:color="auto"/>
                  </w:divBdr>
                  <w:divsChild>
                    <w:div w:id="605113628">
                      <w:marLeft w:val="0"/>
                      <w:marRight w:val="0"/>
                      <w:marTop w:val="0"/>
                      <w:marBottom w:val="0"/>
                      <w:divBdr>
                        <w:top w:val="none" w:sz="0" w:space="0" w:color="auto"/>
                        <w:left w:val="none" w:sz="0" w:space="0" w:color="auto"/>
                        <w:bottom w:val="none" w:sz="0" w:space="0" w:color="auto"/>
                        <w:right w:val="none" w:sz="0" w:space="0" w:color="auto"/>
                      </w:divBdr>
                      <w:divsChild>
                        <w:div w:id="1772968834">
                          <w:marLeft w:val="0"/>
                          <w:marRight w:val="0"/>
                          <w:marTop w:val="0"/>
                          <w:marBottom w:val="0"/>
                          <w:divBdr>
                            <w:top w:val="none" w:sz="0" w:space="0" w:color="auto"/>
                            <w:left w:val="none" w:sz="0" w:space="0" w:color="auto"/>
                            <w:bottom w:val="none" w:sz="0" w:space="0" w:color="auto"/>
                            <w:right w:val="none" w:sz="0" w:space="0" w:color="auto"/>
                          </w:divBdr>
                          <w:divsChild>
                            <w:div w:id="25645611">
                              <w:marLeft w:val="0"/>
                              <w:marRight w:val="0"/>
                              <w:marTop w:val="0"/>
                              <w:marBottom w:val="0"/>
                              <w:divBdr>
                                <w:top w:val="none" w:sz="0" w:space="0" w:color="auto"/>
                                <w:left w:val="none" w:sz="0" w:space="0" w:color="auto"/>
                                <w:bottom w:val="none" w:sz="0" w:space="0" w:color="auto"/>
                                <w:right w:val="none" w:sz="0" w:space="0" w:color="auto"/>
                              </w:divBdr>
                              <w:divsChild>
                                <w:div w:id="752626177">
                                  <w:marLeft w:val="0"/>
                                  <w:marRight w:val="0"/>
                                  <w:marTop w:val="0"/>
                                  <w:marBottom w:val="0"/>
                                  <w:divBdr>
                                    <w:top w:val="none" w:sz="0" w:space="0" w:color="auto"/>
                                    <w:left w:val="none" w:sz="0" w:space="0" w:color="auto"/>
                                    <w:bottom w:val="none" w:sz="0" w:space="0" w:color="auto"/>
                                    <w:right w:val="none" w:sz="0" w:space="0" w:color="auto"/>
                                  </w:divBdr>
                                  <w:divsChild>
                                    <w:div w:id="58291086">
                                      <w:marLeft w:val="0"/>
                                      <w:marRight w:val="0"/>
                                      <w:marTop w:val="0"/>
                                      <w:marBottom w:val="0"/>
                                      <w:divBdr>
                                        <w:top w:val="none" w:sz="0" w:space="0" w:color="auto"/>
                                        <w:left w:val="none" w:sz="0" w:space="0" w:color="auto"/>
                                        <w:bottom w:val="none" w:sz="0" w:space="0" w:color="auto"/>
                                        <w:right w:val="none" w:sz="0" w:space="0" w:color="auto"/>
                                      </w:divBdr>
                                      <w:divsChild>
                                        <w:div w:id="1389962529">
                                          <w:marLeft w:val="0"/>
                                          <w:marRight w:val="0"/>
                                          <w:marTop w:val="0"/>
                                          <w:marBottom w:val="0"/>
                                          <w:divBdr>
                                            <w:top w:val="none" w:sz="0" w:space="0" w:color="auto"/>
                                            <w:left w:val="none" w:sz="0" w:space="0" w:color="auto"/>
                                            <w:bottom w:val="none" w:sz="0" w:space="0" w:color="auto"/>
                                            <w:right w:val="none" w:sz="0" w:space="0" w:color="auto"/>
                                          </w:divBdr>
                                          <w:divsChild>
                                            <w:div w:id="835538248">
                                              <w:marLeft w:val="0"/>
                                              <w:marRight w:val="0"/>
                                              <w:marTop w:val="0"/>
                                              <w:marBottom w:val="0"/>
                                              <w:divBdr>
                                                <w:top w:val="none" w:sz="0" w:space="0" w:color="auto"/>
                                                <w:left w:val="none" w:sz="0" w:space="0" w:color="auto"/>
                                                <w:bottom w:val="none" w:sz="0" w:space="0" w:color="auto"/>
                                                <w:right w:val="none" w:sz="0" w:space="0" w:color="auto"/>
                                              </w:divBdr>
                                              <w:divsChild>
                                                <w:div w:id="1581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348183">
      <w:marLeft w:val="0"/>
      <w:marRight w:val="0"/>
      <w:marTop w:val="0"/>
      <w:marBottom w:val="0"/>
      <w:divBdr>
        <w:top w:val="none" w:sz="0" w:space="0" w:color="auto"/>
        <w:left w:val="none" w:sz="0" w:space="0" w:color="auto"/>
        <w:bottom w:val="none" w:sz="0" w:space="0" w:color="auto"/>
        <w:right w:val="none" w:sz="0" w:space="0" w:color="auto"/>
      </w:divBdr>
    </w:div>
    <w:div w:id="841315924">
      <w:marLeft w:val="0"/>
      <w:marRight w:val="0"/>
      <w:marTop w:val="0"/>
      <w:marBottom w:val="0"/>
      <w:divBdr>
        <w:top w:val="none" w:sz="0" w:space="0" w:color="auto"/>
        <w:left w:val="none" w:sz="0" w:space="0" w:color="auto"/>
        <w:bottom w:val="none" w:sz="0" w:space="0" w:color="auto"/>
        <w:right w:val="none" w:sz="0" w:space="0" w:color="auto"/>
      </w:divBdr>
    </w:div>
    <w:div w:id="841578931">
      <w:marLeft w:val="0"/>
      <w:marRight w:val="0"/>
      <w:marTop w:val="0"/>
      <w:marBottom w:val="0"/>
      <w:divBdr>
        <w:top w:val="none" w:sz="0" w:space="0" w:color="auto"/>
        <w:left w:val="none" w:sz="0" w:space="0" w:color="auto"/>
        <w:bottom w:val="none" w:sz="0" w:space="0" w:color="auto"/>
        <w:right w:val="none" w:sz="0" w:space="0" w:color="auto"/>
      </w:divBdr>
    </w:div>
    <w:div w:id="844175892">
      <w:marLeft w:val="0"/>
      <w:marRight w:val="0"/>
      <w:marTop w:val="0"/>
      <w:marBottom w:val="0"/>
      <w:divBdr>
        <w:top w:val="none" w:sz="0" w:space="0" w:color="auto"/>
        <w:left w:val="none" w:sz="0" w:space="0" w:color="auto"/>
        <w:bottom w:val="none" w:sz="0" w:space="0" w:color="auto"/>
        <w:right w:val="none" w:sz="0" w:space="0" w:color="auto"/>
      </w:divBdr>
    </w:div>
    <w:div w:id="845943999">
      <w:marLeft w:val="0"/>
      <w:marRight w:val="0"/>
      <w:marTop w:val="0"/>
      <w:marBottom w:val="0"/>
      <w:divBdr>
        <w:top w:val="none" w:sz="0" w:space="0" w:color="auto"/>
        <w:left w:val="none" w:sz="0" w:space="0" w:color="auto"/>
        <w:bottom w:val="none" w:sz="0" w:space="0" w:color="auto"/>
        <w:right w:val="none" w:sz="0" w:space="0" w:color="auto"/>
      </w:divBdr>
    </w:div>
    <w:div w:id="846332210">
      <w:marLeft w:val="0"/>
      <w:marRight w:val="0"/>
      <w:marTop w:val="0"/>
      <w:marBottom w:val="0"/>
      <w:divBdr>
        <w:top w:val="none" w:sz="0" w:space="0" w:color="auto"/>
        <w:left w:val="none" w:sz="0" w:space="0" w:color="auto"/>
        <w:bottom w:val="none" w:sz="0" w:space="0" w:color="auto"/>
        <w:right w:val="none" w:sz="0" w:space="0" w:color="auto"/>
      </w:divBdr>
    </w:div>
    <w:div w:id="846480664">
      <w:marLeft w:val="0"/>
      <w:marRight w:val="0"/>
      <w:marTop w:val="0"/>
      <w:marBottom w:val="0"/>
      <w:divBdr>
        <w:top w:val="none" w:sz="0" w:space="0" w:color="auto"/>
        <w:left w:val="none" w:sz="0" w:space="0" w:color="auto"/>
        <w:bottom w:val="none" w:sz="0" w:space="0" w:color="auto"/>
        <w:right w:val="none" w:sz="0" w:space="0" w:color="auto"/>
      </w:divBdr>
    </w:div>
    <w:div w:id="847863167">
      <w:bodyDiv w:val="1"/>
      <w:marLeft w:val="0"/>
      <w:marRight w:val="0"/>
      <w:marTop w:val="0"/>
      <w:marBottom w:val="0"/>
      <w:divBdr>
        <w:top w:val="none" w:sz="0" w:space="0" w:color="auto"/>
        <w:left w:val="none" w:sz="0" w:space="0" w:color="auto"/>
        <w:bottom w:val="none" w:sz="0" w:space="0" w:color="auto"/>
        <w:right w:val="none" w:sz="0" w:space="0" w:color="auto"/>
      </w:divBdr>
    </w:div>
    <w:div w:id="851073188">
      <w:marLeft w:val="0"/>
      <w:marRight w:val="0"/>
      <w:marTop w:val="0"/>
      <w:marBottom w:val="0"/>
      <w:divBdr>
        <w:top w:val="none" w:sz="0" w:space="0" w:color="auto"/>
        <w:left w:val="none" w:sz="0" w:space="0" w:color="auto"/>
        <w:bottom w:val="none" w:sz="0" w:space="0" w:color="auto"/>
        <w:right w:val="none" w:sz="0" w:space="0" w:color="auto"/>
      </w:divBdr>
    </w:div>
    <w:div w:id="851146869">
      <w:bodyDiv w:val="1"/>
      <w:marLeft w:val="0"/>
      <w:marRight w:val="0"/>
      <w:marTop w:val="0"/>
      <w:marBottom w:val="0"/>
      <w:divBdr>
        <w:top w:val="none" w:sz="0" w:space="0" w:color="auto"/>
        <w:left w:val="none" w:sz="0" w:space="0" w:color="auto"/>
        <w:bottom w:val="none" w:sz="0" w:space="0" w:color="auto"/>
        <w:right w:val="none" w:sz="0" w:space="0" w:color="auto"/>
      </w:divBdr>
    </w:div>
    <w:div w:id="851722480">
      <w:marLeft w:val="0"/>
      <w:marRight w:val="0"/>
      <w:marTop w:val="0"/>
      <w:marBottom w:val="0"/>
      <w:divBdr>
        <w:top w:val="none" w:sz="0" w:space="0" w:color="auto"/>
        <w:left w:val="none" w:sz="0" w:space="0" w:color="auto"/>
        <w:bottom w:val="none" w:sz="0" w:space="0" w:color="auto"/>
        <w:right w:val="none" w:sz="0" w:space="0" w:color="auto"/>
      </w:divBdr>
    </w:div>
    <w:div w:id="853031803">
      <w:marLeft w:val="0"/>
      <w:marRight w:val="0"/>
      <w:marTop w:val="0"/>
      <w:marBottom w:val="0"/>
      <w:divBdr>
        <w:top w:val="none" w:sz="0" w:space="0" w:color="auto"/>
        <w:left w:val="none" w:sz="0" w:space="0" w:color="auto"/>
        <w:bottom w:val="none" w:sz="0" w:space="0" w:color="auto"/>
        <w:right w:val="none" w:sz="0" w:space="0" w:color="auto"/>
      </w:divBdr>
    </w:div>
    <w:div w:id="853685905">
      <w:marLeft w:val="0"/>
      <w:marRight w:val="0"/>
      <w:marTop w:val="0"/>
      <w:marBottom w:val="0"/>
      <w:divBdr>
        <w:top w:val="none" w:sz="0" w:space="0" w:color="auto"/>
        <w:left w:val="none" w:sz="0" w:space="0" w:color="auto"/>
        <w:bottom w:val="none" w:sz="0" w:space="0" w:color="auto"/>
        <w:right w:val="none" w:sz="0" w:space="0" w:color="auto"/>
      </w:divBdr>
    </w:div>
    <w:div w:id="855458429">
      <w:marLeft w:val="0"/>
      <w:marRight w:val="0"/>
      <w:marTop w:val="0"/>
      <w:marBottom w:val="0"/>
      <w:divBdr>
        <w:top w:val="none" w:sz="0" w:space="0" w:color="auto"/>
        <w:left w:val="none" w:sz="0" w:space="0" w:color="auto"/>
        <w:bottom w:val="none" w:sz="0" w:space="0" w:color="auto"/>
        <w:right w:val="none" w:sz="0" w:space="0" w:color="auto"/>
      </w:divBdr>
    </w:div>
    <w:div w:id="858809077">
      <w:bodyDiv w:val="1"/>
      <w:marLeft w:val="0"/>
      <w:marRight w:val="0"/>
      <w:marTop w:val="0"/>
      <w:marBottom w:val="0"/>
      <w:divBdr>
        <w:top w:val="none" w:sz="0" w:space="0" w:color="auto"/>
        <w:left w:val="none" w:sz="0" w:space="0" w:color="auto"/>
        <w:bottom w:val="none" w:sz="0" w:space="0" w:color="auto"/>
        <w:right w:val="none" w:sz="0" w:space="0" w:color="auto"/>
      </w:divBdr>
    </w:div>
    <w:div w:id="861548772">
      <w:marLeft w:val="0"/>
      <w:marRight w:val="0"/>
      <w:marTop w:val="0"/>
      <w:marBottom w:val="0"/>
      <w:divBdr>
        <w:top w:val="none" w:sz="0" w:space="0" w:color="auto"/>
        <w:left w:val="none" w:sz="0" w:space="0" w:color="auto"/>
        <w:bottom w:val="none" w:sz="0" w:space="0" w:color="auto"/>
        <w:right w:val="none" w:sz="0" w:space="0" w:color="auto"/>
      </w:divBdr>
    </w:div>
    <w:div w:id="861819993">
      <w:marLeft w:val="0"/>
      <w:marRight w:val="0"/>
      <w:marTop w:val="0"/>
      <w:marBottom w:val="0"/>
      <w:divBdr>
        <w:top w:val="none" w:sz="0" w:space="0" w:color="auto"/>
        <w:left w:val="none" w:sz="0" w:space="0" w:color="auto"/>
        <w:bottom w:val="none" w:sz="0" w:space="0" w:color="auto"/>
        <w:right w:val="none" w:sz="0" w:space="0" w:color="auto"/>
      </w:divBdr>
    </w:div>
    <w:div w:id="863440509">
      <w:marLeft w:val="0"/>
      <w:marRight w:val="0"/>
      <w:marTop w:val="0"/>
      <w:marBottom w:val="0"/>
      <w:divBdr>
        <w:top w:val="none" w:sz="0" w:space="0" w:color="auto"/>
        <w:left w:val="none" w:sz="0" w:space="0" w:color="auto"/>
        <w:bottom w:val="none" w:sz="0" w:space="0" w:color="auto"/>
        <w:right w:val="none" w:sz="0" w:space="0" w:color="auto"/>
      </w:divBdr>
    </w:div>
    <w:div w:id="865681719">
      <w:marLeft w:val="0"/>
      <w:marRight w:val="0"/>
      <w:marTop w:val="0"/>
      <w:marBottom w:val="0"/>
      <w:divBdr>
        <w:top w:val="none" w:sz="0" w:space="0" w:color="auto"/>
        <w:left w:val="none" w:sz="0" w:space="0" w:color="auto"/>
        <w:bottom w:val="none" w:sz="0" w:space="0" w:color="auto"/>
        <w:right w:val="none" w:sz="0" w:space="0" w:color="auto"/>
      </w:divBdr>
    </w:div>
    <w:div w:id="869344083">
      <w:marLeft w:val="0"/>
      <w:marRight w:val="0"/>
      <w:marTop w:val="0"/>
      <w:marBottom w:val="0"/>
      <w:divBdr>
        <w:top w:val="none" w:sz="0" w:space="0" w:color="auto"/>
        <w:left w:val="none" w:sz="0" w:space="0" w:color="auto"/>
        <w:bottom w:val="none" w:sz="0" w:space="0" w:color="auto"/>
        <w:right w:val="none" w:sz="0" w:space="0" w:color="auto"/>
      </w:divBdr>
    </w:div>
    <w:div w:id="874388089">
      <w:marLeft w:val="0"/>
      <w:marRight w:val="0"/>
      <w:marTop w:val="0"/>
      <w:marBottom w:val="0"/>
      <w:divBdr>
        <w:top w:val="none" w:sz="0" w:space="0" w:color="auto"/>
        <w:left w:val="none" w:sz="0" w:space="0" w:color="auto"/>
        <w:bottom w:val="none" w:sz="0" w:space="0" w:color="auto"/>
        <w:right w:val="none" w:sz="0" w:space="0" w:color="auto"/>
      </w:divBdr>
    </w:div>
    <w:div w:id="875853634">
      <w:marLeft w:val="0"/>
      <w:marRight w:val="0"/>
      <w:marTop w:val="0"/>
      <w:marBottom w:val="0"/>
      <w:divBdr>
        <w:top w:val="none" w:sz="0" w:space="0" w:color="auto"/>
        <w:left w:val="none" w:sz="0" w:space="0" w:color="auto"/>
        <w:bottom w:val="none" w:sz="0" w:space="0" w:color="auto"/>
        <w:right w:val="none" w:sz="0" w:space="0" w:color="auto"/>
      </w:divBdr>
    </w:div>
    <w:div w:id="877862360">
      <w:marLeft w:val="0"/>
      <w:marRight w:val="0"/>
      <w:marTop w:val="0"/>
      <w:marBottom w:val="0"/>
      <w:divBdr>
        <w:top w:val="none" w:sz="0" w:space="0" w:color="auto"/>
        <w:left w:val="none" w:sz="0" w:space="0" w:color="auto"/>
        <w:bottom w:val="none" w:sz="0" w:space="0" w:color="auto"/>
        <w:right w:val="none" w:sz="0" w:space="0" w:color="auto"/>
      </w:divBdr>
    </w:div>
    <w:div w:id="878976467">
      <w:marLeft w:val="0"/>
      <w:marRight w:val="0"/>
      <w:marTop w:val="0"/>
      <w:marBottom w:val="0"/>
      <w:divBdr>
        <w:top w:val="none" w:sz="0" w:space="0" w:color="auto"/>
        <w:left w:val="none" w:sz="0" w:space="0" w:color="auto"/>
        <w:bottom w:val="none" w:sz="0" w:space="0" w:color="auto"/>
        <w:right w:val="none" w:sz="0" w:space="0" w:color="auto"/>
      </w:divBdr>
    </w:div>
    <w:div w:id="881792277">
      <w:marLeft w:val="0"/>
      <w:marRight w:val="0"/>
      <w:marTop w:val="0"/>
      <w:marBottom w:val="0"/>
      <w:divBdr>
        <w:top w:val="none" w:sz="0" w:space="0" w:color="auto"/>
        <w:left w:val="none" w:sz="0" w:space="0" w:color="auto"/>
        <w:bottom w:val="none" w:sz="0" w:space="0" w:color="auto"/>
        <w:right w:val="none" w:sz="0" w:space="0" w:color="auto"/>
      </w:divBdr>
    </w:div>
    <w:div w:id="885527621">
      <w:marLeft w:val="0"/>
      <w:marRight w:val="0"/>
      <w:marTop w:val="0"/>
      <w:marBottom w:val="0"/>
      <w:divBdr>
        <w:top w:val="none" w:sz="0" w:space="0" w:color="auto"/>
        <w:left w:val="none" w:sz="0" w:space="0" w:color="auto"/>
        <w:bottom w:val="none" w:sz="0" w:space="0" w:color="auto"/>
        <w:right w:val="none" w:sz="0" w:space="0" w:color="auto"/>
      </w:divBdr>
    </w:div>
    <w:div w:id="885682677">
      <w:marLeft w:val="0"/>
      <w:marRight w:val="0"/>
      <w:marTop w:val="0"/>
      <w:marBottom w:val="0"/>
      <w:divBdr>
        <w:top w:val="none" w:sz="0" w:space="0" w:color="auto"/>
        <w:left w:val="none" w:sz="0" w:space="0" w:color="auto"/>
        <w:bottom w:val="none" w:sz="0" w:space="0" w:color="auto"/>
        <w:right w:val="none" w:sz="0" w:space="0" w:color="auto"/>
      </w:divBdr>
    </w:div>
    <w:div w:id="887491230">
      <w:marLeft w:val="0"/>
      <w:marRight w:val="0"/>
      <w:marTop w:val="0"/>
      <w:marBottom w:val="0"/>
      <w:divBdr>
        <w:top w:val="none" w:sz="0" w:space="0" w:color="auto"/>
        <w:left w:val="none" w:sz="0" w:space="0" w:color="auto"/>
        <w:bottom w:val="none" w:sz="0" w:space="0" w:color="auto"/>
        <w:right w:val="none" w:sz="0" w:space="0" w:color="auto"/>
      </w:divBdr>
    </w:div>
    <w:div w:id="887642008">
      <w:marLeft w:val="0"/>
      <w:marRight w:val="0"/>
      <w:marTop w:val="0"/>
      <w:marBottom w:val="0"/>
      <w:divBdr>
        <w:top w:val="none" w:sz="0" w:space="0" w:color="auto"/>
        <w:left w:val="none" w:sz="0" w:space="0" w:color="auto"/>
        <w:bottom w:val="none" w:sz="0" w:space="0" w:color="auto"/>
        <w:right w:val="none" w:sz="0" w:space="0" w:color="auto"/>
      </w:divBdr>
    </w:div>
    <w:div w:id="888347101">
      <w:marLeft w:val="0"/>
      <w:marRight w:val="0"/>
      <w:marTop w:val="0"/>
      <w:marBottom w:val="0"/>
      <w:divBdr>
        <w:top w:val="none" w:sz="0" w:space="0" w:color="auto"/>
        <w:left w:val="none" w:sz="0" w:space="0" w:color="auto"/>
        <w:bottom w:val="none" w:sz="0" w:space="0" w:color="auto"/>
        <w:right w:val="none" w:sz="0" w:space="0" w:color="auto"/>
      </w:divBdr>
    </w:div>
    <w:div w:id="895705359">
      <w:marLeft w:val="0"/>
      <w:marRight w:val="0"/>
      <w:marTop w:val="0"/>
      <w:marBottom w:val="0"/>
      <w:divBdr>
        <w:top w:val="none" w:sz="0" w:space="0" w:color="auto"/>
        <w:left w:val="none" w:sz="0" w:space="0" w:color="auto"/>
        <w:bottom w:val="none" w:sz="0" w:space="0" w:color="auto"/>
        <w:right w:val="none" w:sz="0" w:space="0" w:color="auto"/>
      </w:divBdr>
    </w:div>
    <w:div w:id="896547009">
      <w:marLeft w:val="0"/>
      <w:marRight w:val="0"/>
      <w:marTop w:val="0"/>
      <w:marBottom w:val="0"/>
      <w:divBdr>
        <w:top w:val="none" w:sz="0" w:space="0" w:color="auto"/>
        <w:left w:val="none" w:sz="0" w:space="0" w:color="auto"/>
        <w:bottom w:val="none" w:sz="0" w:space="0" w:color="auto"/>
        <w:right w:val="none" w:sz="0" w:space="0" w:color="auto"/>
      </w:divBdr>
    </w:div>
    <w:div w:id="898251806">
      <w:marLeft w:val="0"/>
      <w:marRight w:val="0"/>
      <w:marTop w:val="0"/>
      <w:marBottom w:val="0"/>
      <w:divBdr>
        <w:top w:val="none" w:sz="0" w:space="0" w:color="auto"/>
        <w:left w:val="none" w:sz="0" w:space="0" w:color="auto"/>
        <w:bottom w:val="none" w:sz="0" w:space="0" w:color="auto"/>
        <w:right w:val="none" w:sz="0" w:space="0" w:color="auto"/>
      </w:divBdr>
    </w:div>
    <w:div w:id="899947151">
      <w:bodyDiv w:val="1"/>
      <w:marLeft w:val="0"/>
      <w:marRight w:val="0"/>
      <w:marTop w:val="0"/>
      <w:marBottom w:val="0"/>
      <w:divBdr>
        <w:top w:val="none" w:sz="0" w:space="0" w:color="auto"/>
        <w:left w:val="none" w:sz="0" w:space="0" w:color="auto"/>
        <w:bottom w:val="none" w:sz="0" w:space="0" w:color="auto"/>
        <w:right w:val="none" w:sz="0" w:space="0" w:color="auto"/>
      </w:divBdr>
      <w:divsChild>
        <w:div w:id="118452685">
          <w:marLeft w:val="0"/>
          <w:marRight w:val="0"/>
          <w:marTop w:val="0"/>
          <w:marBottom w:val="0"/>
          <w:divBdr>
            <w:top w:val="none" w:sz="0" w:space="0" w:color="auto"/>
            <w:left w:val="none" w:sz="0" w:space="0" w:color="auto"/>
            <w:bottom w:val="none" w:sz="0" w:space="0" w:color="auto"/>
            <w:right w:val="none" w:sz="0" w:space="0" w:color="auto"/>
          </w:divBdr>
          <w:divsChild>
            <w:div w:id="637221859">
              <w:marLeft w:val="0"/>
              <w:marRight w:val="0"/>
              <w:marTop w:val="0"/>
              <w:marBottom w:val="0"/>
              <w:divBdr>
                <w:top w:val="none" w:sz="0" w:space="0" w:color="auto"/>
                <w:left w:val="none" w:sz="0" w:space="0" w:color="auto"/>
                <w:bottom w:val="none" w:sz="0" w:space="0" w:color="auto"/>
                <w:right w:val="none" w:sz="0" w:space="0" w:color="auto"/>
              </w:divBdr>
            </w:div>
          </w:divsChild>
        </w:div>
        <w:div w:id="942348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288376">
      <w:marLeft w:val="0"/>
      <w:marRight w:val="0"/>
      <w:marTop w:val="0"/>
      <w:marBottom w:val="0"/>
      <w:divBdr>
        <w:top w:val="none" w:sz="0" w:space="0" w:color="auto"/>
        <w:left w:val="none" w:sz="0" w:space="0" w:color="auto"/>
        <w:bottom w:val="none" w:sz="0" w:space="0" w:color="auto"/>
        <w:right w:val="none" w:sz="0" w:space="0" w:color="auto"/>
      </w:divBdr>
    </w:div>
    <w:div w:id="903831218">
      <w:marLeft w:val="0"/>
      <w:marRight w:val="0"/>
      <w:marTop w:val="0"/>
      <w:marBottom w:val="0"/>
      <w:divBdr>
        <w:top w:val="none" w:sz="0" w:space="0" w:color="auto"/>
        <w:left w:val="none" w:sz="0" w:space="0" w:color="auto"/>
        <w:bottom w:val="none" w:sz="0" w:space="0" w:color="auto"/>
        <w:right w:val="none" w:sz="0" w:space="0" w:color="auto"/>
      </w:divBdr>
    </w:div>
    <w:div w:id="904072008">
      <w:marLeft w:val="0"/>
      <w:marRight w:val="0"/>
      <w:marTop w:val="0"/>
      <w:marBottom w:val="0"/>
      <w:divBdr>
        <w:top w:val="none" w:sz="0" w:space="0" w:color="auto"/>
        <w:left w:val="none" w:sz="0" w:space="0" w:color="auto"/>
        <w:bottom w:val="none" w:sz="0" w:space="0" w:color="auto"/>
        <w:right w:val="none" w:sz="0" w:space="0" w:color="auto"/>
      </w:divBdr>
    </w:div>
    <w:div w:id="905838864">
      <w:marLeft w:val="0"/>
      <w:marRight w:val="0"/>
      <w:marTop w:val="0"/>
      <w:marBottom w:val="0"/>
      <w:divBdr>
        <w:top w:val="none" w:sz="0" w:space="0" w:color="auto"/>
        <w:left w:val="none" w:sz="0" w:space="0" w:color="auto"/>
        <w:bottom w:val="none" w:sz="0" w:space="0" w:color="auto"/>
        <w:right w:val="none" w:sz="0" w:space="0" w:color="auto"/>
      </w:divBdr>
    </w:div>
    <w:div w:id="906845890">
      <w:marLeft w:val="0"/>
      <w:marRight w:val="0"/>
      <w:marTop w:val="0"/>
      <w:marBottom w:val="0"/>
      <w:divBdr>
        <w:top w:val="none" w:sz="0" w:space="0" w:color="auto"/>
        <w:left w:val="none" w:sz="0" w:space="0" w:color="auto"/>
        <w:bottom w:val="none" w:sz="0" w:space="0" w:color="auto"/>
        <w:right w:val="none" w:sz="0" w:space="0" w:color="auto"/>
      </w:divBdr>
    </w:div>
    <w:div w:id="908733047">
      <w:marLeft w:val="0"/>
      <w:marRight w:val="0"/>
      <w:marTop w:val="0"/>
      <w:marBottom w:val="0"/>
      <w:divBdr>
        <w:top w:val="none" w:sz="0" w:space="0" w:color="auto"/>
        <w:left w:val="none" w:sz="0" w:space="0" w:color="auto"/>
        <w:bottom w:val="none" w:sz="0" w:space="0" w:color="auto"/>
        <w:right w:val="none" w:sz="0" w:space="0" w:color="auto"/>
      </w:divBdr>
    </w:div>
    <w:div w:id="908806426">
      <w:marLeft w:val="0"/>
      <w:marRight w:val="0"/>
      <w:marTop w:val="0"/>
      <w:marBottom w:val="0"/>
      <w:divBdr>
        <w:top w:val="none" w:sz="0" w:space="0" w:color="auto"/>
        <w:left w:val="none" w:sz="0" w:space="0" w:color="auto"/>
        <w:bottom w:val="none" w:sz="0" w:space="0" w:color="auto"/>
        <w:right w:val="none" w:sz="0" w:space="0" w:color="auto"/>
      </w:divBdr>
    </w:div>
    <w:div w:id="914783419">
      <w:marLeft w:val="0"/>
      <w:marRight w:val="0"/>
      <w:marTop w:val="0"/>
      <w:marBottom w:val="0"/>
      <w:divBdr>
        <w:top w:val="none" w:sz="0" w:space="0" w:color="auto"/>
        <w:left w:val="none" w:sz="0" w:space="0" w:color="auto"/>
        <w:bottom w:val="none" w:sz="0" w:space="0" w:color="auto"/>
        <w:right w:val="none" w:sz="0" w:space="0" w:color="auto"/>
      </w:divBdr>
    </w:div>
    <w:div w:id="915475321">
      <w:marLeft w:val="0"/>
      <w:marRight w:val="0"/>
      <w:marTop w:val="0"/>
      <w:marBottom w:val="0"/>
      <w:divBdr>
        <w:top w:val="none" w:sz="0" w:space="0" w:color="auto"/>
        <w:left w:val="none" w:sz="0" w:space="0" w:color="auto"/>
        <w:bottom w:val="none" w:sz="0" w:space="0" w:color="auto"/>
        <w:right w:val="none" w:sz="0" w:space="0" w:color="auto"/>
      </w:divBdr>
    </w:div>
    <w:div w:id="916596476">
      <w:marLeft w:val="0"/>
      <w:marRight w:val="0"/>
      <w:marTop w:val="0"/>
      <w:marBottom w:val="0"/>
      <w:divBdr>
        <w:top w:val="none" w:sz="0" w:space="0" w:color="auto"/>
        <w:left w:val="none" w:sz="0" w:space="0" w:color="auto"/>
        <w:bottom w:val="none" w:sz="0" w:space="0" w:color="auto"/>
        <w:right w:val="none" w:sz="0" w:space="0" w:color="auto"/>
      </w:divBdr>
    </w:div>
    <w:div w:id="917864160">
      <w:bodyDiv w:val="1"/>
      <w:marLeft w:val="0"/>
      <w:marRight w:val="0"/>
      <w:marTop w:val="0"/>
      <w:marBottom w:val="0"/>
      <w:divBdr>
        <w:top w:val="none" w:sz="0" w:space="0" w:color="auto"/>
        <w:left w:val="none" w:sz="0" w:space="0" w:color="auto"/>
        <w:bottom w:val="none" w:sz="0" w:space="0" w:color="auto"/>
        <w:right w:val="none" w:sz="0" w:space="0" w:color="auto"/>
      </w:divBdr>
      <w:divsChild>
        <w:div w:id="313994195">
          <w:marLeft w:val="0"/>
          <w:marRight w:val="0"/>
          <w:marTop w:val="0"/>
          <w:marBottom w:val="0"/>
          <w:divBdr>
            <w:top w:val="none" w:sz="0" w:space="0" w:color="auto"/>
            <w:left w:val="none" w:sz="0" w:space="0" w:color="auto"/>
            <w:bottom w:val="none" w:sz="0" w:space="0" w:color="auto"/>
            <w:right w:val="none" w:sz="0" w:space="0" w:color="auto"/>
          </w:divBdr>
        </w:div>
        <w:div w:id="317732983">
          <w:marLeft w:val="0"/>
          <w:marRight w:val="0"/>
          <w:marTop w:val="0"/>
          <w:marBottom w:val="0"/>
          <w:divBdr>
            <w:top w:val="none" w:sz="0" w:space="0" w:color="auto"/>
            <w:left w:val="none" w:sz="0" w:space="0" w:color="auto"/>
            <w:bottom w:val="none" w:sz="0" w:space="0" w:color="auto"/>
            <w:right w:val="none" w:sz="0" w:space="0" w:color="auto"/>
          </w:divBdr>
        </w:div>
        <w:div w:id="331758310">
          <w:marLeft w:val="0"/>
          <w:marRight w:val="0"/>
          <w:marTop w:val="0"/>
          <w:marBottom w:val="0"/>
          <w:divBdr>
            <w:top w:val="none" w:sz="0" w:space="0" w:color="auto"/>
            <w:left w:val="none" w:sz="0" w:space="0" w:color="auto"/>
            <w:bottom w:val="none" w:sz="0" w:space="0" w:color="auto"/>
            <w:right w:val="none" w:sz="0" w:space="0" w:color="auto"/>
          </w:divBdr>
        </w:div>
        <w:div w:id="519903634">
          <w:marLeft w:val="0"/>
          <w:marRight w:val="0"/>
          <w:marTop w:val="0"/>
          <w:marBottom w:val="0"/>
          <w:divBdr>
            <w:top w:val="none" w:sz="0" w:space="0" w:color="auto"/>
            <w:left w:val="none" w:sz="0" w:space="0" w:color="auto"/>
            <w:bottom w:val="none" w:sz="0" w:space="0" w:color="auto"/>
            <w:right w:val="none" w:sz="0" w:space="0" w:color="auto"/>
          </w:divBdr>
        </w:div>
        <w:div w:id="658776569">
          <w:marLeft w:val="0"/>
          <w:marRight w:val="0"/>
          <w:marTop w:val="0"/>
          <w:marBottom w:val="0"/>
          <w:divBdr>
            <w:top w:val="none" w:sz="0" w:space="0" w:color="auto"/>
            <w:left w:val="none" w:sz="0" w:space="0" w:color="auto"/>
            <w:bottom w:val="none" w:sz="0" w:space="0" w:color="auto"/>
            <w:right w:val="none" w:sz="0" w:space="0" w:color="auto"/>
          </w:divBdr>
        </w:div>
        <w:div w:id="736787380">
          <w:marLeft w:val="0"/>
          <w:marRight w:val="0"/>
          <w:marTop w:val="0"/>
          <w:marBottom w:val="0"/>
          <w:divBdr>
            <w:top w:val="none" w:sz="0" w:space="0" w:color="auto"/>
            <w:left w:val="none" w:sz="0" w:space="0" w:color="auto"/>
            <w:bottom w:val="none" w:sz="0" w:space="0" w:color="auto"/>
            <w:right w:val="none" w:sz="0" w:space="0" w:color="auto"/>
          </w:divBdr>
        </w:div>
        <w:div w:id="1344436043">
          <w:marLeft w:val="0"/>
          <w:marRight w:val="0"/>
          <w:marTop w:val="0"/>
          <w:marBottom w:val="0"/>
          <w:divBdr>
            <w:top w:val="none" w:sz="0" w:space="0" w:color="auto"/>
            <w:left w:val="none" w:sz="0" w:space="0" w:color="auto"/>
            <w:bottom w:val="none" w:sz="0" w:space="0" w:color="auto"/>
            <w:right w:val="none" w:sz="0" w:space="0" w:color="auto"/>
          </w:divBdr>
        </w:div>
        <w:div w:id="1361130412">
          <w:marLeft w:val="0"/>
          <w:marRight w:val="0"/>
          <w:marTop w:val="0"/>
          <w:marBottom w:val="0"/>
          <w:divBdr>
            <w:top w:val="none" w:sz="0" w:space="0" w:color="auto"/>
            <w:left w:val="none" w:sz="0" w:space="0" w:color="auto"/>
            <w:bottom w:val="none" w:sz="0" w:space="0" w:color="auto"/>
            <w:right w:val="none" w:sz="0" w:space="0" w:color="auto"/>
          </w:divBdr>
        </w:div>
        <w:div w:id="1400320291">
          <w:marLeft w:val="0"/>
          <w:marRight w:val="0"/>
          <w:marTop w:val="0"/>
          <w:marBottom w:val="0"/>
          <w:divBdr>
            <w:top w:val="none" w:sz="0" w:space="0" w:color="auto"/>
            <w:left w:val="none" w:sz="0" w:space="0" w:color="auto"/>
            <w:bottom w:val="none" w:sz="0" w:space="0" w:color="auto"/>
            <w:right w:val="none" w:sz="0" w:space="0" w:color="auto"/>
          </w:divBdr>
        </w:div>
        <w:div w:id="1412967225">
          <w:marLeft w:val="0"/>
          <w:marRight w:val="0"/>
          <w:marTop w:val="0"/>
          <w:marBottom w:val="0"/>
          <w:divBdr>
            <w:top w:val="none" w:sz="0" w:space="0" w:color="auto"/>
            <w:left w:val="none" w:sz="0" w:space="0" w:color="auto"/>
            <w:bottom w:val="none" w:sz="0" w:space="0" w:color="auto"/>
            <w:right w:val="none" w:sz="0" w:space="0" w:color="auto"/>
          </w:divBdr>
        </w:div>
        <w:div w:id="1497068276">
          <w:marLeft w:val="0"/>
          <w:marRight w:val="0"/>
          <w:marTop w:val="0"/>
          <w:marBottom w:val="0"/>
          <w:divBdr>
            <w:top w:val="none" w:sz="0" w:space="0" w:color="auto"/>
            <w:left w:val="none" w:sz="0" w:space="0" w:color="auto"/>
            <w:bottom w:val="none" w:sz="0" w:space="0" w:color="auto"/>
            <w:right w:val="none" w:sz="0" w:space="0" w:color="auto"/>
          </w:divBdr>
        </w:div>
        <w:div w:id="1738896012">
          <w:marLeft w:val="0"/>
          <w:marRight w:val="0"/>
          <w:marTop w:val="0"/>
          <w:marBottom w:val="0"/>
          <w:divBdr>
            <w:top w:val="none" w:sz="0" w:space="0" w:color="auto"/>
            <w:left w:val="none" w:sz="0" w:space="0" w:color="auto"/>
            <w:bottom w:val="none" w:sz="0" w:space="0" w:color="auto"/>
            <w:right w:val="none" w:sz="0" w:space="0" w:color="auto"/>
          </w:divBdr>
        </w:div>
        <w:div w:id="2103917878">
          <w:marLeft w:val="0"/>
          <w:marRight w:val="0"/>
          <w:marTop w:val="0"/>
          <w:marBottom w:val="0"/>
          <w:divBdr>
            <w:top w:val="none" w:sz="0" w:space="0" w:color="auto"/>
            <w:left w:val="none" w:sz="0" w:space="0" w:color="auto"/>
            <w:bottom w:val="none" w:sz="0" w:space="0" w:color="auto"/>
            <w:right w:val="none" w:sz="0" w:space="0" w:color="auto"/>
          </w:divBdr>
        </w:div>
      </w:divsChild>
    </w:div>
    <w:div w:id="918446248">
      <w:marLeft w:val="0"/>
      <w:marRight w:val="0"/>
      <w:marTop w:val="0"/>
      <w:marBottom w:val="0"/>
      <w:divBdr>
        <w:top w:val="none" w:sz="0" w:space="0" w:color="auto"/>
        <w:left w:val="none" w:sz="0" w:space="0" w:color="auto"/>
        <w:bottom w:val="none" w:sz="0" w:space="0" w:color="auto"/>
        <w:right w:val="none" w:sz="0" w:space="0" w:color="auto"/>
      </w:divBdr>
    </w:div>
    <w:div w:id="921715882">
      <w:marLeft w:val="0"/>
      <w:marRight w:val="0"/>
      <w:marTop w:val="0"/>
      <w:marBottom w:val="0"/>
      <w:divBdr>
        <w:top w:val="none" w:sz="0" w:space="0" w:color="auto"/>
        <w:left w:val="none" w:sz="0" w:space="0" w:color="auto"/>
        <w:bottom w:val="none" w:sz="0" w:space="0" w:color="auto"/>
        <w:right w:val="none" w:sz="0" w:space="0" w:color="auto"/>
      </w:divBdr>
    </w:div>
    <w:div w:id="921840718">
      <w:marLeft w:val="0"/>
      <w:marRight w:val="0"/>
      <w:marTop w:val="0"/>
      <w:marBottom w:val="0"/>
      <w:divBdr>
        <w:top w:val="none" w:sz="0" w:space="0" w:color="auto"/>
        <w:left w:val="none" w:sz="0" w:space="0" w:color="auto"/>
        <w:bottom w:val="none" w:sz="0" w:space="0" w:color="auto"/>
        <w:right w:val="none" w:sz="0" w:space="0" w:color="auto"/>
      </w:divBdr>
    </w:div>
    <w:div w:id="922690616">
      <w:bodyDiv w:val="1"/>
      <w:marLeft w:val="0"/>
      <w:marRight w:val="0"/>
      <w:marTop w:val="0"/>
      <w:marBottom w:val="0"/>
      <w:divBdr>
        <w:top w:val="none" w:sz="0" w:space="0" w:color="auto"/>
        <w:left w:val="none" w:sz="0" w:space="0" w:color="auto"/>
        <w:bottom w:val="none" w:sz="0" w:space="0" w:color="auto"/>
        <w:right w:val="none" w:sz="0" w:space="0" w:color="auto"/>
      </w:divBdr>
    </w:div>
    <w:div w:id="923419083">
      <w:marLeft w:val="0"/>
      <w:marRight w:val="0"/>
      <w:marTop w:val="0"/>
      <w:marBottom w:val="0"/>
      <w:divBdr>
        <w:top w:val="none" w:sz="0" w:space="0" w:color="auto"/>
        <w:left w:val="none" w:sz="0" w:space="0" w:color="auto"/>
        <w:bottom w:val="none" w:sz="0" w:space="0" w:color="auto"/>
        <w:right w:val="none" w:sz="0" w:space="0" w:color="auto"/>
      </w:divBdr>
    </w:div>
    <w:div w:id="924262878">
      <w:marLeft w:val="0"/>
      <w:marRight w:val="0"/>
      <w:marTop w:val="0"/>
      <w:marBottom w:val="0"/>
      <w:divBdr>
        <w:top w:val="none" w:sz="0" w:space="0" w:color="auto"/>
        <w:left w:val="none" w:sz="0" w:space="0" w:color="auto"/>
        <w:bottom w:val="none" w:sz="0" w:space="0" w:color="auto"/>
        <w:right w:val="none" w:sz="0" w:space="0" w:color="auto"/>
      </w:divBdr>
    </w:div>
    <w:div w:id="924996959">
      <w:marLeft w:val="0"/>
      <w:marRight w:val="0"/>
      <w:marTop w:val="0"/>
      <w:marBottom w:val="0"/>
      <w:divBdr>
        <w:top w:val="none" w:sz="0" w:space="0" w:color="auto"/>
        <w:left w:val="none" w:sz="0" w:space="0" w:color="auto"/>
        <w:bottom w:val="none" w:sz="0" w:space="0" w:color="auto"/>
        <w:right w:val="none" w:sz="0" w:space="0" w:color="auto"/>
      </w:divBdr>
    </w:div>
    <w:div w:id="925269374">
      <w:marLeft w:val="0"/>
      <w:marRight w:val="0"/>
      <w:marTop w:val="0"/>
      <w:marBottom w:val="0"/>
      <w:divBdr>
        <w:top w:val="none" w:sz="0" w:space="0" w:color="auto"/>
        <w:left w:val="none" w:sz="0" w:space="0" w:color="auto"/>
        <w:bottom w:val="none" w:sz="0" w:space="0" w:color="auto"/>
        <w:right w:val="none" w:sz="0" w:space="0" w:color="auto"/>
      </w:divBdr>
    </w:div>
    <w:div w:id="926839744">
      <w:marLeft w:val="0"/>
      <w:marRight w:val="0"/>
      <w:marTop w:val="0"/>
      <w:marBottom w:val="0"/>
      <w:divBdr>
        <w:top w:val="none" w:sz="0" w:space="0" w:color="auto"/>
        <w:left w:val="none" w:sz="0" w:space="0" w:color="auto"/>
        <w:bottom w:val="none" w:sz="0" w:space="0" w:color="auto"/>
        <w:right w:val="none" w:sz="0" w:space="0" w:color="auto"/>
      </w:divBdr>
    </w:div>
    <w:div w:id="927612444">
      <w:marLeft w:val="0"/>
      <w:marRight w:val="0"/>
      <w:marTop w:val="0"/>
      <w:marBottom w:val="0"/>
      <w:divBdr>
        <w:top w:val="none" w:sz="0" w:space="0" w:color="auto"/>
        <w:left w:val="none" w:sz="0" w:space="0" w:color="auto"/>
        <w:bottom w:val="none" w:sz="0" w:space="0" w:color="auto"/>
        <w:right w:val="none" w:sz="0" w:space="0" w:color="auto"/>
      </w:divBdr>
    </w:div>
    <w:div w:id="927691168">
      <w:bodyDiv w:val="1"/>
      <w:marLeft w:val="0"/>
      <w:marRight w:val="0"/>
      <w:marTop w:val="0"/>
      <w:marBottom w:val="0"/>
      <w:divBdr>
        <w:top w:val="none" w:sz="0" w:space="0" w:color="auto"/>
        <w:left w:val="none" w:sz="0" w:space="0" w:color="auto"/>
        <w:bottom w:val="none" w:sz="0" w:space="0" w:color="auto"/>
        <w:right w:val="none" w:sz="0" w:space="0" w:color="auto"/>
      </w:divBdr>
    </w:div>
    <w:div w:id="928394065">
      <w:marLeft w:val="0"/>
      <w:marRight w:val="0"/>
      <w:marTop w:val="0"/>
      <w:marBottom w:val="0"/>
      <w:divBdr>
        <w:top w:val="none" w:sz="0" w:space="0" w:color="auto"/>
        <w:left w:val="none" w:sz="0" w:space="0" w:color="auto"/>
        <w:bottom w:val="none" w:sz="0" w:space="0" w:color="auto"/>
        <w:right w:val="none" w:sz="0" w:space="0" w:color="auto"/>
      </w:divBdr>
    </w:div>
    <w:div w:id="929199115">
      <w:marLeft w:val="0"/>
      <w:marRight w:val="0"/>
      <w:marTop w:val="0"/>
      <w:marBottom w:val="0"/>
      <w:divBdr>
        <w:top w:val="none" w:sz="0" w:space="0" w:color="auto"/>
        <w:left w:val="none" w:sz="0" w:space="0" w:color="auto"/>
        <w:bottom w:val="none" w:sz="0" w:space="0" w:color="auto"/>
        <w:right w:val="none" w:sz="0" w:space="0" w:color="auto"/>
      </w:divBdr>
    </w:div>
    <w:div w:id="931160413">
      <w:marLeft w:val="0"/>
      <w:marRight w:val="0"/>
      <w:marTop w:val="0"/>
      <w:marBottom w:val="0"/>
      <w:divBdr>
        <w:top w:val="none" w:sz="0" w:space="0" w:color="auto"/>
        <w:left w:val="none" w:sz="0" w:space="0" w:color="auto"/>
        <w:bottom w:val="none" w:sz="0" w:space="0" w:color="auto"/>
        <w:right w:val="none" w:sz="0" w:space="0" w:color="auto"/>
      </w:divBdr>
    </w:div>
    <w:div w:id="932008282">
      <w:marLeft w:val="0"/>
      <w:marRight w:val="0"/>
      <w:marTop w:val="0"/>
      <w:marBottom w:val="0"/>
      <w:divBdr>
        <w:top w:val="none" w:sz="0" w:space="0" w:color="auto"/>
        <w:left w:val="none" w:sz="0" w:space="0" w:color="auto"/>
        <w:bottom w:val="none" w:sz="0" w:space="0" w:color="auto"/>
        <w:right w:val="none" w:sz="0" w:space="0" w:color="auto"/>
      </w:divBdr>
    </w:div>
    <w:div w:id="932276544">
      <w:marLeft w:val="0"/>
      <w:marRight w:val="0"/>
      <w:marTop w:val="0"/>
      <w:marBottom w:val="0"/>
      <w:divBdr>
        <w:top w:val="none" w:sz="0" w:space="0" w:color="auto"/>
        <w:left w:val="none" w:sz="0" w:space="0" w:color="auto"/>
        <w:bottom w:val="none" w:sz="0" w:space="0" w:color="auto"/>
        <w:right w:val="none" w:sz="0" w:space="0" w:color="auto"/>
      </w:divBdr>
    </w:div>
    <w:div w:id="933822994">
      <w:bodyDiv w:val="1"/>
      <w:marLeft w:val="0"/>
      <w:marRight w:val="0"/>
      <w:marTop w:val="0"/>
      <w:marBottom w:val="0"/>
      <w:divBdr>
        <w:top w:val="none" w:sz="0" w:space="0" w:color="auto"/>
        <w:left w:val="none" w:sz="0" w:space="0" w:color="auto"/>
        <w:bottom w:val="none" w:sz="0" w:space="0" w:color="auto"/>
        <w:right w:val="none" w:sz="0" w:space="0" w:color="auto"/>
      </w:divBdr>
    </w:div>
    <w:div w:id="934095517">
      <w:marLeft w:val="0"/>
      <w:marRight w:val="0"/>
      <w:marTop w:val="0"/>
      <w:marBottom w:val="0"/>
      <w:divBdr>
        <w:top w:val="none" w:sz="0" w:space="0" w:color="auto"/>
        <w:left w:val="none" w:sz="0" w:space="0" w:color="auto"/>
        <w:bottom w:val="none" w:sz="0" w:space="0" w:color="auto"/>
        <w:right w:val="none" w:sz="0" w:space="0" w:color="auto"/>
      </w:divBdr>
    </w:div>
    <w:div w:id="937522651">
      <w:marLeft w:val="0"/>
      <w:marRight w:val="0"/>
      <w:marTop w:val="0"/>
      <w:marBottom w:val="0"/>
      <w:divBdr>
        <w:top w:val="none" w:sz="0" w:space="0" w:color="auto"/>
        <w:left w:val="none" w:sz="0" w:space="0" w:color="auto"/>
        <w:bottom w:val="none" w:sz="0" w:space="0" w:color="auto"/>
        <w:right w:val="none" w:sz="0" w:space="0" w:color="auto"/>
      </w:divBdr>
    </w:div>
    <w:div w:id="938021639">
      <w:marLeft w:val="0"/>
      <w:marRight w:val="0"/>
      <w:marTop w:val="0"/>
      <w:marBottom w:val="0"/>
      <w:divBdr>
        <w:top w:val="none" w:sz="0" w:space="0" w:color="auto"/>
        <w:left w:val="none" w:sz="0" w:space="0" w:color="auto"/>
        <w:bottom w:val="none" w:sz="0" w:space="0" w:color="auto"/>
        <w:right w:val="none" w:sz="0" w:space="0" w:color="auto"/>
      </w:divBdr>
    </w:div>
    <w:div w:id="941455942">
      <w:bodyDiv w:val="1"/>
      <w:marLeft w:val="0"/>
      <w:marRight w:val="0"/>
      <w:marTop w:val="0"/>
      <w:marBottom w:val="0"/>
      <w:divBdr>
        <w:top w:val="none" w:sz="0" w:space="0" w:color="auto"/>
        <w:left w:val="none" w:sz="0" w:space="0" w:color="auto"/>
        <w:bottom w:val="none" w:sz="0" w:space="0" w:color="auto"/>
        <w:right w:val="none" w:sz="0" w:space="0" w:color="auto"/>
      </w:divBdr>
    </w:div>
    <w:div w:id="941915565">
      <w:marLeft w:val="0"/>
      <w:marRight w:val="0"/>
      <w:marTop w:val="0"/>
      <w:marBottom w:val="0"/>
      <w:divBdr>
        <w:top w:val="none" w:sz="0" w:space="0" w:color="auto"/>
        <w:left w:val="none" w:sz="0" w:space="0" w:color="auto"/>
        <w:bottom w:val="none" w:sz="0" w:space="0" w:color="auto"/>
        <w:right w:val="none" w:sz="0" w:space="0" w:color="auto"/>
      </w:divBdr>
    </w:div>
    <w:div w:id="943881916">
      <w:marLeft w:val="0"/>
      <w:marRight w:val="0"/>
      <w:marTop w:val="0"/>
      <w:marBottom w:val="0"/>
      <w:divBdr>
        <w:top w:val="none" w:sz="0" w:space="0" w:color="auto"/>
        <w:left w:val="none" w:sz="0" w:space="0" w:color="auto"/>
        <w:bottom w:val="none" w:sz="0" w:space="0" w:color="auto"/>
        <w:right w:val="none" w:sz="0" w:space="0" w:color="auto"/>
      </w:divBdr>
    </w:div>
    <w:div w:id="944923428">
      <w:marLeft w:val="0"/>
      <w:marRight w:val="0"/>
      <w:marTop w:val="0"/>
      <w:marBottom w:val="0"/>
      <w:divBdr>
        <w:top w:val="none" w:sz="0" w:space="0" w:color="auto"/>
        <w:left w:val="none" w:sz="0" w:space="0" w:color="auto"/>
        <w:bottom w:val="none" w:sz="0" w:space="0" w:color="auto"/>
        <w:right w:val="none" w:sz="0" w:space="0" w:color="auto"/>
      </w:divBdr>
    </w:div>
    <w:div w:id="945697774">
      <w:marLeft w:val="0"/>
      <w:marRight w:val="0"/>
      <w:marTop w:val="0"/>
      <w:marBottom w:val="0"/>
      <w:divBdr>
        <w:top w:val="none" w:sz="0" w:space="0" w:color="auto"/>
        <w:left w:val="none" w:sz="0" w:space="0" w:color="auto"/>
        <w:bottom w:val="none" w:sz="0" w:space="0" w:color="auto"/>
        <w:right w:val="none" w:sz="0" w:space="0" w:color="auto"/>
      </w:divBdr>
    </w:div>
    <w:div w:id="946617943">
      <w:marLeft w:val="0"/>
      <w:marRight w:val="0"/>
      <w:marTop w:val="0"/>
      <w:marBottom w:val="0"/>
      <w:divBdr>
        <w:top w:val="none" w:sz="0" w:space="0" w:color="auto"/>
        <w:left w:val="none" w:sz="0" w:space="0" w:color="auto"/>
        <w:bottom w:val="none" w:sz="0" w:space="0" w:color="auto"/>
        <w:right w:val="none" w:sz="0" w:space="0" w:color="auto"/>
      </w:divBdr>
    </w:div>
    <w:div w:id="948505934">
      <w:marLeft w:val="0"/>
      <w:marRight w:val="0"/>
      <w:marTop w:val="0"/>
      <w:marBottom w:val="0"/>
      <w:divBdr>
        <w:top w:val="none" w:sz="0" w:space="0" w:color="auto"/>
        <w:left w:val="none" w:sz="0" w:space="0" w:color="auto"/>
        <w:bottom w:val="none" w:sz="0" w:space="0" w:color="auto"/>
        <w:right w:val="none" w:sz="0" w:space="0" w:color="auto"/>
      </w:divBdr>
    </w:div>
    <w:div w:id="950093943">
      <w:marLeft w:val="0"/>
      <w:marRight w:val="0"/>
      <w:marTop w:val="0"/>
      <w:marBottom w:val="0"/>
      <w:divBdr>
        <w:top w:val="none" w:sz="0" w:space="0" w:color="auto"/>
        <w:left w:val="none" w:sz="0" w:space="0" w:color="auto"/>
        <w:bottom w:val="none" w:sz="0" w:space="0" w:color="auto"/>
        <w:right w:val="none" w:sz="0" w:space="0" w:color="auto"/>
      </w:divBdr>
    </w:div>
    <w:div w:id="950549541">
      <w:marLeft w:val="0"/>
      <w:marRight w:val="0"/>
      <w:marTop w:val="0"/>
      <w:marBottom w:val="0"/>
      <w:divBdr>
        <w:top w:val="none" w:sz="0" w:space="0" w:color="auto"/>
        <w:left w:val="none" w:sz="0" w:space="0" w:color="auto"/>
        <w:bottom w:val="none" w:sz="0" w:space="0" w:color="auto"/>
        <w:right w:val="none" w:sz="0" w:space="0" w:color="auto"/>
      </w:divBdr>
    </w:div>
    <w:div w:id="953708676">
      <w:marLeft w:val="0"/>
      <w:marRight w:val="0"/>
      <w:marTop w:val="0"/>
      <w:marBottom w:val="0"/>
      <w:divBdr>
        <w:top w:val="none" w:sz="0" w:space="0" w:color="auto"/>
        <w:left w:val="none" w:sz="0" w:space="0" w:color="auto"/>
        <w:bottom w:val="none" w:sz="0" w:space="0" w:color="auto"/>
        <w:right w:val="none" w:sz="0" w:space="0" w:color="auto"/>
      </w:divBdr>
    </w:div>
    <w:div w:id="954169892">
      <w:bodyDiv w:val="1"/>
      <w:marLeft w:val="0"/>
      <w:marRight w:val="0"/>
      <w:marTop w:val="0"/>
      <w:marBottom w:val="0"/>
      <w:divBdr>
        <w:top w:val="none" w:sz="0" w:space="0" w:color="auto"/>
        <w:left w:val="none" w:sz="0" w:space="0" w:color="auto"/>
        <w:bottom w:val="none" w:sz="0" w:space="0" w:color="auto"/>
        <w:right w:val="none" w:sz="0" w:space="0" w:color="auto"/>
      </w:divBdr>
      <w:divsChild>
        <w:div w:id="573319599">
          <w:marLeft w:val="0"/>
          <w:marRight w:val="0"/>
          <w:marTop w:val="0"/>
          <w:marBottom w:val="0"/>
          <w:divBdr>
            <w:top w:val="none" w:sz="0" w:space="0" w:color="auto"/>
            <w:left w:val="none" w:sz="0" w:space="0" w:color="auto"/>
            <w:bottom w:val="none" w:sz="0" w:space="0" w:color="auto"/>
            <w:right w:val="none" w:sz="0" w:space="0" w:color="auto"/>
          </w:divBdr>
          <w:divsChild>
            <w:div w:id="1594826521">
              <w:marLeft w:val="0"/>
              <w:marRight w:val="0"/>
              <w:marTop w:val="0"/>
              <w:marBottom w:val="0"/>
              <w:divBdr>
                <w:top w:val="none" w:sz="0" w:space="0" w:color="auto"/>
                <w:left w:val="none" w:sz="0" w:space="0" w:color="auto"/>
                <w:bottom w:val="none" w:sz="0" w:space="0" w:color="auto"/>
                <w:right w:val="none" w:sz="0" w:space="0" w:color="auto"/>
              </w:divBdr>
              <w:divsChild>
                <w:div w:id="1762678415">
                  <w:marLeft w:val="0"/>
                  <w:marRight w:val="0"/>
                  <w:marTop w:val="0"/>
                  <w:marBottom w:val="0"/>
                  <w:divBdr>
                    <w:top w:val="none" w:sz="0" w:space="0" w:color="auto"/>
                    <w:left w:val="none" w:sz="0" w:space="0" w:color="auto"/>
                    <w:bottom w:val="none" w:sz="0" w:space="0" w:color="auto"/>
                    <w:right w:val="none" w:sz="0" w:space="0" w:color="auto"/>
                  </w:divBdr>
                  <w:divsChild>
                    <w:div w:id="760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71217">
      <w:marLeft w:val="0"/>
      <w:marRight w:val="0"/>
      <w:marTop w:val="0"/>
      <w:marBottom w:val="0"/>
      <w:divBdr>
        <w:top w:val="none" w:sz="0" w:space="0" w:color="auto"/>
        <w:left w:val="none" w:sz="0" w:space="0" w:color="auto"/>
        <w:bottom w:val="none" w:sz="0" w:space="0" w:color="auto"/>
        <w:right w:val="none" w:sz="0" w:space="0" w:color="auto"/>
      </w:divBdr>
    </w:div>
    <w:div w:id="955336333">
      <w:bodyDiv w:val="1"/>
      <w:marLeft w:val="0"/>
      <w:marRight w:val="0"/>
      <w:marTop w:val="0"/>
      <w:marBottom w:val="0"/>
      <w:divBdr>
        <w:top w:val="none" w:sz="0" w:space="0" w:color="auto"/>
        <w:left w:val="none" w:sz="0" w:space="0" w:color="auto"/>
        <w:bottom w:val="none" w:sz="0" w:space="0" w:color="auto"/>
        <w:right w:val="none" w:sz="0" w:space="0" w:color="auto"/>
      </w:divBdr>
    </w:div>
    <w:div w:id="957948299">
      <w:marLeft w:val="0"/>
      <w:marRight w:val="0"/>
      <w:marTop w:val="0"/>
      <w:marBottom w:val="0"/>
      <w:divBdr>
        <w:top w:val="none" w:sz="0" w:space="0" w:color="auto"/>
        <w:left w:val="none" w:sz="0" w:space="0" w:color="auto"/>
        <w:bottom w:val="none" w:sz="0" w:space="0" w:color="auto"/>
        <w:right w:val="none" w:sz="0" w:space="0" w:color="auto"/>
      </w:divBdr>
    </w:div>
    <w:div w:id="959384890">
      <w:marLeft w:val="0"/>
      <w:marRight w:val="0"/>
      <w:marTop w:val="0"/>
      <w:marBottom w:val="0"/>
      <w:divBdr>
        <w:top w:val="none" w:sz="0" w:space="0" w:color="auto"/>
        <w:left w:val="none" w:sz="0" w:space="0" w:color="auto"/>
        <w:bottom w:val="none" w:sz="0" w:space="0" w:color="auto"/>
        <w:right w:val="none" w:sz="0" w:space="0" w:color="auto"/>
      </w:divBdr>
    </w:div>
    <w:div w:id="960571561">
      <w:marLeft w:val="0"/>
      <w:marRight w:val="0"/>
      <w:marTop w:val="0"/>
      <w:marBottom w:val="0"/>
      <w:divBdr>
        <w:top w:val="none" w:sz="0" w:space="0" w:color="auto"/>
        <w:left w:val="none" w:sz="0" w:space="0" w:color="auto"/>
        <w:bottom w:val="none" w:sz="0" w:space="0" w:color="auto"/>
        <w:right w:val="none" w:sz="0" w:space="0" w:color="auto"/>
      </w:divBdr>
    </w:div>
    <w:div w:id="963078480">
      <w:marLeft w:val="0"/>
      <w:marRight w:val="0"/>
      <w:marTop w:val="0"/>
      <w:marBottom w:val="0"/>
      <w:divBdr>
        <w:top w:val="none" w:sz="0" w:space="0" w:color="auto"/>
        <w:left w:val="none" w:sz="0" w:space="0" w:color="auto"/>
        <w:bottom w:val="none" w:sz="0" w:space="0" w:color="auto"/>
        <w:right w:val="none" w:sz="0" w:space="0" w:color="auto"/>
      </w:divBdr>
    </w:div>
    <w:div w:id="968894639">
      <w:marLeft w:val="0"/>
      <w:marRight w:val="0"/>
      <w:marTop w:val="0"/>
      <w:marBottom w:val="0"/>
      <w:divBdr>
        <w:top w:val="none" w:sz="0" w:space="0" w:color="auto"/>
        <w:left w:val="none" w:sz="0" w:space="0" w:color="auto"/>
        <w:bottom w:val="none" w:sz="0" w:space="0" w:color="auto"/>
        <w:right w:val="none" w:sz="0" w:space="0" w:color="auto"/>
      </w:divBdr>
    </w:div>
    <w:div w:id="971254924">
      <w:marLeft w:val="0"/>
      <w:marRight w:val="0"/>
      <w:marTop w:val="0"/>
      <w:marBottom w:val="0"/>
      <w:divBdr>
        <w:top w:val="none" w:sz="0" w:space="0" w:color="auto"/>
        <w:left w:val="none" w:sz="0" w:space="0" w:color="auto"/>
        <w:bottom w:val="none" w:sz="0" w:space="0" w:color="auto"/>
        <w:right w:val="none" w:sz="0" w:space="0" w:color="auto"/>
      </w:divBdr>
    </w:div>
    <w:div w:id="972054139">
      <w:marLeft w:val="0"/>
      <w:marRight w:val="0"/>
      <w:marTop w:val="0"/>
      <w:marBottom w:val="0"/>
      <w:divBdr>
        <w:top w:val="none" w:sz="0" w:space="0" w:color="auto"/>
        <w:left w:val="none" w:sz="0" w:space="0" w:color="auto"/>
        <w:bottom w:val="none" w:sz="0" w:space="0" w:color="auto"/>
        <w:right w:val="none" w:sz="0" w:space="0" w:color="auto"/>
      </w:divBdr>
    </w:div>
    <w:div w:id="972445729">
      <w:bodyDiv w:val="1"/>
      <w:marLeft w:val="0"/>
      <w:marRight w:val="0"/>
      <w:marTop w:val="0"/>
      <w:marBottom w:val="0"/>
      <w:divBdr>
        <w:top w:val="none" w:sz="0" w:space="0" w:color="auto"/>
        <w:left w:val="none" w:sz="0" w:space="0" w:color="auto"/>
        <w:bottom w:val="none" w:sz="0" w:space="0" w:color="auto"/>
        <w:right w:val="none" w:sz="0" w:space="0" w:color="auto"/>
      </w:divBdr>
    </w:div>
    <w:div w:id="972827174">
      <w:marLeft w:val="0"/>
      <w:marRight w:val="0"/>
      <w:marTop w:val="0"/>
      <w:marBottom w:val="0"/>
      <w:divBdr>
        <w:top w:val="none" w:sz="0" w:space="0" w:color="auto"/>
        <w:left w:val="none" w:sz="0" w:space="0" w:color="auto"/>
        <w:bottom w:val="none" w:sz="0" w:space="0" w:color="auto"/>
        <w:right w:val="none" w:sz="0" w:space="0" w:color="auto"/>
      </w:divBdr>
    </w:div>
    <w:div w:id="973019755">
      <w:marLeft w:val="0"/>
      <w:marRight w:val="0"/>
      <w:marTop w:val="0"/>
      <w:marBottom w:val="0"/>
      <w:divBdr>
        <w:top w:val="none" w:sz="0" w:space="0" w:color="auto"/>
        <w:left w:val="none" w:sz="0" w:space="0" w:color="auto"/>
        <w:bottom w:val="none" w:sz="0" w:space="0" w:color="auto"/>
        <w:right w:val="none" w:sz="0" w:space="0" w:color="auto"/>
      </w:divBdr>
    </w:div>
    <w:div w:id="973829684">
      <w:marLeft w:val="0"/>
      <w:marRight w:val="0"/>
      <w:marTop w:val="0"/>
      <w:marBottom w:val="0"/>
      <w:divBdr>
        <w:top w:val="none" w:sz="0" w:space="0" w:color="auto"/>
        <w:left w:val="none" w:sz="0" w:space="0" w:color="auto"/>
        <w:bottom w:val="none" w:sz="0" w:space="0" w:color="auto"/>
        <w:right w:val="none" w:sz="0" w:space="0" w:color="auto"/>
      </w:divBdr>
    </w:div>
    <w:div w:id="974530188">
      <w:marLeft w:val="0"/>
      <w:marRight w:val="0"/>
      <w:marTop w:val="0"/>
      <w:marBottom w:val="0"/>
      <w:divBdr>
        <w:top w:val="none" w:sz="0" w:space="0" w:color="auto"/>
        <w:left w:val="none" w:sz="0" w:space="0" w:color="auto"/>
        <w:bottom w:val="none" w:sz="0" w:space="0" w:color="auto"/>
        <w:right w:val="none" w:sz="0" w:space="0" w:color="auto"/>
      </w:divBdr>
    </w:div>
    <w:div w:id="976840088">
      <w:marLeft w:val="0"/>
      <w:marRight w:val="0"/>
      <w:marTop w:val="0"/>
      <w:marBottom w:val="0"/>
      <w:divBdr>
        <w:top w:val="none" w:sz="0" w:space="0" w:color="auto"/>
        <w:left w:val="none" w:sz="0" w:space="0" w:color="auto"/>
        <w:bottom w:val="none" w:sz="0" w:space="0" w:color="auto"/>
        <w:right w:val="none" w:sz="0" w:space="0" w:color="auto"/>
      </w:divBdr>
    </w:div>
    <w:div w:id="976879700">
      <w:marLeft w:val="0"/>
      <w:marRight w:val="0"/>
      <w:marTop w:val="0"/>
      <w:marBottom w:val="0"/>
      <w:divBdr>
        <w:top w:val="none" w:sz="0" w:space="0" w:color="auto"/>
        <w:left w:val="none" w:sz="0" w:space="0" w:color="auto"/>
        <w:bottom w:val="none" w:sz="0" w:space="0" w:color="auto"/>
        <w:right w:val="none" w:sz="0" w:space="0" w:color="auto"/>
      </w:divBdr>
    </w:div>
    <w:div w:id="980160963">
      <w:marLeft w:val="0"/>
      <w:marRight w:val="0"/>
      <w:marTop w:val="0"/>
      <w:marBottom w:val="0"/>
      <w:divBdr>
        <w:top w:val="none" w:sz="0" w:space="0" w:color="auto"/>
        <w:left w:val="none" w:sz="0" w:space="0" w:color="auto"/>
        <w:bottom w:val="none" w:sz="0" w:space="0" w:color="auto"/>
        <w:right w:val="none" w:sz="0" w:space="0" w:color="auto"/>
      </w:divBdr>
    </w:div>
    <w:div w:id="980967524">
      <w:marLeft w:val="0"/>
      <w:marRight w:val="0"/>
      <w:marTop w:val="0"/>
      <w:marBottom w:val="0"/>
      <w:divBdr>
        <w:top w:val="none" w:sz="0" w:space="0" w:color="auto"/>
        <w:left w:val="none" w:sz="0" w:space="0" w:color="auto"/>
        <w:bottom w:val="none" w:sz="0" w:space="0" w:color="auto"/>
        <w:right w:val="none" w:sz="0" w:space="0" w:color="auto"/>
      </w:divBdr>
    </w:div>
    <w:div w:id="982660331">
      <w:marLeft w:val="0"/>
      <w:marRight w:val="0"/>
      <w:marTop w:val="0"/>
      <w:marBottom w:val="0"/>
      <w:divBdr>
        <w:top w:val="none" w:sz="0" w:space="0" w:color="auto"/>
        <w:left w:val="none" w:sz="0" w:space="0" w:color="auto"/>
        <w:bottom w:val="none" w:sz="0" w:space="0" w:color="auto"/>
        <w:right w:val="none" w:sz="0" w:space="0" w:color="auto"/>
      </w:divBdr>
    </w:div>
    <w:div w:id="986402159">
      <w:marLeft w:val="0"/>
      <w:marRight w:val="0"/>
      <w:marTop w:val="0"/>
      <w:marBottom w:val="0"/>
      <w:divBdr>
        <w:top w:val="none" w:sz="0" w:space="0" w:color="auto"/>
        <w:left w:val="none" w:sz="0" w:space="0" w:color="auto"/>
        <w:bottom w:val="none" w:sz="0" w:space="0" w:color="auto"/>
        <w:right w:val="none" w:sz="0" w:space="0" w:color="auto"/>
      </w:divBdr>
    </w:div>
    <w:div w:id="988244878">
      <w:bodyDiv w:val="1"/>
      <w:marLeft w:val="0"/>
      <w:marRight w:val="0"/>
      <w:marTop w:val="0"/>
      <w:marBottom w:val="0"/>
      <w:divBdr>
        <w:top w:val="none" w:sz="0" w:space="0" w:color="auto"/>
        <w:left w:val="none" w:sz="0" w:space="0" w:color="auto"/>
        <w:bottom w:val="none" w:sz="0" w:space="0" w:color="auto"/>
        <w:right w:val="none" w:sz="0" w:space="0" w:color="auto"/>
      </w:divBdr>
    </w:div>
    <w:div w:id="988821723">
      <w:marLeft w:val="0"/>
      <w:marRight w:val="0"/>
      <w:marTop w:val="0"/>
      <w:marBottom w:val="0"/>
      <w:divBdr>
        <w:top w:val="none" w:sz="0" w:space="0" w:color="auto"/>
        <w:left w:val="none" w:sz="0" w:space="0" w:color="auto"/>
        <w:bottom w:val="none" w:sz="0" w:space="0" w:color="auto"/>
        <w:right w:val="none" w:sz="0" w:space="0" w:color="auto"/>
      </w:divBdr>
    </w:div>
    <w:div w:id="990133673">
      <w:marLeft w:val="0"/>
      <w:marRight w:val="0"/>
      <w:marTop w:val="0"/>
      <w:marBottom w:val="0"/>
      <w:divBdr>
        <w:top w:val="none" w:sz="0" w:space="0" w:color="auto"/>
        <w:left w:val="none" w:sz="0" w:space="0" w:color="auto"/>
        <w:bottom w:val="none" w:sz="0" w:space="0" w:color="auto"/>
        <w:right w:val="none" w:sz="0" w:space="0" w:color="auto"/>
      </w:divBdr>
    </w:div>
    <w:div w:id="991133009">
      <w:marLeft w:val="0"/>
      <w:marRight w:val="0"/>
      <w:marTop w:val="0"/>
      <w:marBottom w:val="0"/>
      <w:divBdr>
        <w:top w:val="none" w:sz="0" w:space="0" w:color="auto"/>
        <w:left w:val="none" w:sz="0" w:space="0" w:color="auto"/>
        <w:bottom w:val="none" w:sz="0" w:space="0" w:color="auto"/>
        <w:right w:val="none" w:sz="0" w:space="0" w:color="auto"/>
      </w:divBdr>
    </w:div>
    <w:div w:id="992215578">
      <w:bodyDiv w:val="1"/>
      <w:marLeft w:val="0"/>
      <w:marRight w:val="0"/>
      <w:marTop w:val="0"/>
      <w:marBottom w:val="0"/>
      <w:divBdr>
        <w:top w:val="none" w:sz="0" w:space="0" w:color="auto"/>
        <w:left w:val="none" w:sz="0" w:space="0" w:color="auto"/>
        <w:bottom w:val="none" w:sz="0" w:space="0" w:color="auto"/>
        <w:right w:val="none" w:sz="0" w:space="0" w:color="auto"/>
      </w:divBdr>
    </w:div>
    <w:div w:id="1000622043">
      <w:marLeft w:val="0"/>
      <w:marRight w:val="0"/>
      <w:marTop w:val="0"/>
      <w:marBottom w:val="0"/>
      <w:divBdr>
        <w:top w:val="none" w:sz="0" w:space="0" w:color="auto"/>
        <w:left w:val="none" w:sz="0" w:space="0" w:color="auto"/>
        <w:bottom w:val="none" w:sz="0" w:space="0" w:color="auto"/>
        <w:right w:val="none" w:sz="0" w:space="0" w:color="auto"/>
      </w:divBdr>
    </w:div>
    <w:div w:id="1003313040">
      <w:bodyDiv w:val="1"/>
      <w:marLeft w:val="0"/>
      <w:marRight w:val="0"/>
      <w:marTop w:val="0"/>
      <w:marBottom w:val="0"/>
      <w:divBdr>
        <w:top w:val="none" w:sz="0" w:space="0" w:color="auto"/>
        <w:left w:val="none" w:sz="0" w:space="0" w:color="auto"/>
        <w:bottom w:val="none" w:sz="0" w:space="0" w:color="auto"/>
        <w:right w:val="none" w:sz="0" w:space="0" w:color="auto"/>
      </w:divBdr>
    </w:div>
    <w:div w:id="1006902887">
      <w:marLeft w:val="0"/>
      <w:marRight w:val="0"/>
      <w:marTop w:val="0"/>
      <w:marBottom w:val="0"/>
      <w:divBdr>
        <w:top w:val="none" w:sz="0" w:space="0" w:color="auto"/>
        <w:left w:val="none" w:sz="0" w:space="0" w:color="auto"/>
        <w:bottom w:val="none" w:sz="0" w:space="0" w:color="auto"/>
        <w:right w:val="none" w:sz="0" w:space="0" w:color="auto"/>
      </w:divBdr>
    </w:div>
    <w:div w:id="1017731714">
      <w:marLeft w:val="0"/>
      <w:marRight w:val="0"/>
      <w:marTop w:val="0"/>
      <w:marBottom w:val="0"/>
      <w:divBdr>
        <w:top w:val="none" w:sz="0" w:space="0" w:color="auto"/>
        <w:left w:val="none" w:sz="0" w:space="0" w:color="auto"/>
        <w:bottom w:val="none" w:sz="0" w:space="0" w:color="auto"/>
        <w:right w:val="none" w:sz="0" w:space="0" w:color="auto"/>
      </w:divBdr>
    </w:div>
    <w:div w:id="1017931273">
      <w:marLeft w:val="0"/>
      <w:marRight w:val="0"/>
      <w:marTop w:val="0"/>
      <w:marBottom w:val="0"/>
      <w:divBdr>
        <w:top w:val="none" w:sz="0" w:space="0" w:color="auto"/>
        <w:left w:val="none" w:sz="0" w:space="0" w:color="auto"/>
        <w:bottom w:val="none" w:sz="0" w:space="0" w:color="auto"/>
        <w:right w:val="none" w:sz="0" w:space="0" w:color="auto"/>
      </w:divBdr>
    </w:div>
    <w:div w:id="1019086292">
      <w:marLeft w:val="0"/>
      <w:marRight w:val="0"/>
      <w:marTop w:val="0"/>
      <w:marBottom w:val="0"/>
      <w:divBdr>
        <w:top w:val="none" w:sz="0" w:space="0" w:color="auto"/>
        <w:left w:val="none" w:sz="0" w:space="0" w:color="auto"/>
        <w:bottom w:val="none" w:sz="0" w:space="0" w:color="auto"/>
        <w:right w:val="none" w:sz="0" w:space="0" w:color="auto"/>
      </w:divBdr>
    </w:div>
    <w:div w:id="1022129137">
      <w:marLeft w:val="0"/>
      <w:marRight w:val="0"/>
      <w:marTop w:val="0"/>
      <w:marBottom w:val="0"/>
      <w:divBdr>
        <w:top w:val="none" w:sz="0" w:space="0" w:color="auto"/>
        <w:left w:val="none" w:sz="0" w:space="0" w:color="auto"/>
        <w:bottom w:val="none" w:sz="0" w:space="0" w:color="auto"/>
        <w:right w:val="none" w:sz="0" w:space="0" w:color="auto"/>
      </w:divBdr>
    </w:div>
    <w:div w:id="1022244489">
      <w:bodyDiv w:val="1"/>
      <w:marLeft w:val="0"/>
      <w:marRight w:val="0"/>
      <w:marTop w:val="0"/>
      <w:marBottom w:val="0"/>
      <w:divBdr>
        <w:top w:val="none" w:sz="0" w:space="0" w:color="auto"/>
        <w:left w:val="none" w:sz="0" w:space="0" w:color="auto"/>
        <w:bottom w:val="none" w:sz="0" w:space="0" w:color="auto"/>
        <w:right w:val="none" w:sz="0" w:space="0" w:color="auto"/>
      </w:divBdr>
    </w:div>
    <w:div w:id="1028683795">
      <w:bodyDiv w:val="1"/>
      <w:marLeft w:val="0"/>
      <w:marRight w:val="0"/>
      <w:marTop w:val="0"/>
      <w:marBottom w:val="0"/>
      <w:divBdr>
        <w:top w:val="none" w:sz="0" w:space="0" w:color="auto"/>
        <w:left w:val="none" w:sz="0" w:space="0" w:color="auto"/>
        <w:bottom w:val="none" w:sz="0" w:space="0" w:color="auto"/>
        <w:right w:val="none" w:sz="0" w:space="0" w:color="auto"/>
      </w:divBdr>
    </w:div>
    <w:div w:id="1033648160">
      <w:bodyDiv w:val="1"/>
      <w:marLeft w:val="0"/>
      <w:marRight w:val="0"/>
      <w:marTop w:val="0"/>
      <w:marBottom w:val="0"/>
      <w:divBdr>
        <w:top w:val="none" w:sz="0" w:space="0" w:color="auto"/>
        <w:left w:val="none" w:sz="0" w:space="0" w:color="auto"/>
        <w:bottom w:val="none" w:sz="0" w:space="0" w:color="auto"/>
        <w:right w:val="none" w:sz="0" w:space="0" w:color="auto"/>
      </w:divBdr>
    </w:div>
    <w:div w:id="1034649392">
      <w:marLeft w:val="0"/>
      <w:marRight w:val="0"/>
      <w:marTop w:val="0"/>
      <w:marBottom w:val="0"/>
      <w:divBdr>
        <w:top w:val="none" w:sz="0" w:space="0" w:color="auto"/>
        <w:left w:val="none" w:sz="0" w:space="0" w:color="auto"/>
        <w:bottom w:val="none" w:sz="0" w:space="0" w:color="auto"/>
        <w:right w:val="none" w:sz="0" w:space="0" w:color="auto"/>
      </w:divBdr>
    </w:div>
    <w:div w:id="1034766916">
      <w:bodyDiv w:val="1"/>
      <w:marLeft w:val="0"/>
      <w:marRight w:val="0"/>
      <w:marTop w:val="0"/>
      <w:marBottom w:val="0"/>
      <w:divBdr>
        <w:top w:val="none" w:sz="0" w:space="0" w:color="auto"/>
        <w:left w:val="none" w:sz="0" w:space="0" w:color="auto"/>
        <w:bottom w:val="none" w:sz="0" w:space="0" w:color="auto"/>
        <w:right w:val="none" w:sz="0" w:space="0" w:color="auto"/>
      </w:divBdr>
    </w:div>
    <w:div w:id="1037661832">
      <w:marLeft w:val="0"/>
      <w:marRight w:val="0"/>
      <w:marTop w:val="0"/>
      <w:marBottom w:val="0"/>
      <w:divBdr>
        <w:top w:val="none" w:sz="0" w:space="0" w:color="auto"/>
        <w:left w:val="none" w:sz="0" w:space="0" w:color="auto"/>
        <w:bottom w:val="none" w:sz="0" w:space="0" w:color="auto"/>
        <w:right w:val="none" w:sz="0" w:space="0" w:color="auto"/>
      </w:divBdr>
    </w:div>
    <w:div w:id="1038777282">
      <w:bodyDiv w:val="1"/>
      <w:marLeft w:val="0"/>
      <w:marRight w:val="0"/>
      <w:marTop w:val="0"/>
      <w:marBottom w:val="0"/>
      <w:divBdr>
        <w:top w:val="none" w:sz="0" w:space="0" w:color="auto"/>
        <w:left w:val="none" w:sz="0" w:space="0" w:color="auto"/>
        <w:bottom w:val="none" w:sz="0" w:space="0" w:color="auto"/>
        <w:right w:val="none" w:sz="0" w:space="0" w:color="auto"/>
      </w:divBdr>
    </w:div>
    <w:div w:id="1044719169">
      <w:marLeft w:val="0"/>
      <w:marRight w:val="0"/>
      <w:marTop w:val="0"/>
      <w:marBottom w:val="0"/>
      <w:divBdr>
        <w:top w:val="none" w:sz="0" w:space="0" w:color="auto"/>
        <w:left w:val="none" w:sz="0" w:space="0" w:color="auto"/>
        <w:bottom w:val="none" w:sz="0" w:space="0" w:color="auto"/>
        <w:right w:val="none" w:sz="0" w:space="0" w:color="auto"/>
      </w:divBdr>
    </w:div>
    <w:div w:id="1045056406">
      <w:marLeft w:val="0"/>
      <w:marRight w:val="0"/>
      <w:marTop w:val="0"/>
      <w:marBottom w:val="0"/>
      <w:divBdr>
        <w:top w:val="none" w:sz="0" w:space="0" w:color="auto"/>
        <w:left w:val="none" w:sz="0" w:space="0" w:color="auto"/>
        <w:bottom w:val="none" w:sz="0" w:space="0" w:color="auto"/>
        <w:right w:val="none" w:sz="0" w:space="0" w:color="auto"/>
      </w:divBdr>
    </w:div>
    <w:div w:id="1047100202">
      <w:marLeft w:val="0"/>
      <w:marRight w:val="0"/>
      <w:marTop w:val="0"/>
      <w:marBottom w:val="0"/>
      <w:divBdr>
        <w:top w:val="none" w:sz="0" w:space="0" w:color="auto"/>
        <w:left w:val="none" w:sz="0" w:space="0" w:color="auto"/>
        <w:bottom w:val="none" w:sz="0" w:space="0" w:color="auto"/>
        <w:right w:val="none" w:sz="0" w:space="0" w:color="auto"/>
      </w:divBdr>
    </w:div>
    <w:div w:id="1047878305">
      <w:marLeft w:val="0"/>
      <w:marRight w:val="0"/>
      <w:marTop w:val="0"/>
      <w:marBottom w:val="0"/>
      <w:divBdr>
        <w:top w:val="none" w:sz="0" w:space="0" w:color="auto"/>
        <w:left w:val="none" w:sz="0" w:space="0" w:color="auto"/>
        <w:bottom w:val="none" w:sz="0" w:space="0" w:color="auto"/>
        <w:right w:val="none" w:sz="0" w:space="0" w:color="auto"/>
      </w:divBdr>
    </w:div>
    <w:div w:id="1050611052">
      <w:marLeft w:val="0"/>
      <w:marRight w:val="0"/>
      <w:marTop w:val="0"/>
      <w:marBottom w:val="0"/>
      <w:divBdr>
        <w:top w:val="none" w:sz="0" w:space="0" w:color="auto"/>
        <w:left w:val="none" w:sz="0" w:space="0" w:color="auto"/>
        <w:bottom w:val="none" w:sz="0" w:space="0" w:color="auto"/>
        <w:right w:val="none" w:sz="0" w:space="0" w:color="auto"/>
      </w:divBdr>
    </w:div>
    <w:div w:id="1053191611">
      <w:marLeft w:val="0"/>
      <w:marRight w:val="0"/>
      <w:marTop w:val="0"/>
      <w:marBottom w:val="0"/>
      <w:divBdr>
        <w:top w:val="none" w:sz="0" w:space="0" w:color="auto"/>
        <w:left w:val="none" w:sz="0" w:space="0" w:color="auto"/>
        <w:bottom w:val="none" w:sz="0" w:space="0" w:color="auto"/>
        <w:right w:val="none" w:sz="0" w:space="0" w:color="auto"/>
      </w:divBdr>
    </w:div>
    <w:div w:id="1054817614">
      <w:marLeft w:val="0"/>
      <w:marRight w:val="0"/>
      <w:marTop w:val="0"/>
      <w:marBottom w:val="0"/>
      <w:divBdr>
        <w:top w:val="none" w:sz="0" w:space="0" w:color="auto"/>
        <w:left w:val="none" w:sz="0" w:space="0" w:color="auto"/>
        <w:bottom w:val="none" w:sz="0" w:space="0" w:color="auto"/>
        <w:right w:val="none" w:sz="0" w:space="0" w:color="auto"/>
      </w:divBdr>
    </w:div>
    <w:div w:id="1055933394">
      <w:bodyDiv w:val="1"/>
      <w:marLeft w:val="0"/>
      <w:marRight w:val="0"/>
      <w:marTop w:val="0"/>
      <w:marBottom w:val="0"/>
      <w:divBdr>
        <w:top w:val="none" w:sz="0" w:space="0" w:color="auto"/>
        <w:left w:val="none" w:sz="0" w:space="0" w:color="auto"/>
        <w:bottom w:val="none" w:sz="0" w:space="0" w:color="auto"/>
        <w:right w:val="none" w:sz="0" w:space="0" w:color="auto"/>
      </w:divBdr>
      <w:divsChild>
        <w:div w:id="1364861319">
          <w:marLeft w:val="0"/>
          <w:marRight w:val="0"/>
          <w:marTop w:val="0"/>
          <w:marBottom w:val="0"/>
          <w:divBdr>
            <w:top w:val="none" w:sz="0" w:space="0" w:color="auto"/>
            <w:left w:val="none" w:sz="0" w:space="0" w:color="auto"/>
            <w:bottom w:val="none" w:sz="0" w:space="0" w:color="auto"/>
            <w:right w:val="none" w:sz="0" w:space="0" w:color="auto"/>
          </w:divBdr>
          <w:divsChild>
            <w:div w:id="1487742207">
              <w:marLeft w:val="0"/>
              <w:marRight w:val="0"/>
              <w:marTop w:val="0"/>
              <w:marBottom w:val="0"/>
              <w:divBdr>
                <w:top w:val="none" w:sz="0" w:space="0" w:color="auto"/>
                <w:left w:val="none" w:sz="0" w:space="0" w:color="auto"/>
                <w:bottom w:val="none" w:sz="0" w:space="0" w:color="auto"/>
                <w:right w:val="none" w:sz="0" w:space="0" w:color="auto"/>
              </w:divBdr>
              <w:divsChild>
                <w:div w:id="808942249">
                  <w:marLeft w:val="0"/>
                  <w:marRight w:val="0"/>
                  <w:marTop w:val="0"/>
                  <w:marBottom w:val="0"/>
                  <w:divBdr>
                    <w:top w:val="none" w:sz="0" w:space="0" w:color="auto"/>
                    <w:left w:val="none" w:sz="0" w:space="0" w:color="auto"/>
                    <w:bottom w:val="none" w:sz="0" w:space="0" w:color="auto"/>
                    <w:right w:val="none" w:sz="0" w:space="0" w:color="auto"/>
                  </w:divBdr>
                  <w:divsChild>
                    <w:div w:id="1318344528">
                      <w:marLeft w:val="0"/>
                      <w:marRight w:val="0"/>
                      <w:marTop w:val="0"/>
                      <w:marBottom w:val="0"/>
                      <w:divBdr>
                        <w:top w:val="none" w:sz="0" w:space="0" w:color="auto"/>
                        <w:left w:val="none" w:sz="0" w:space="0" w:color="auto"/>
                        <w:bottom w:val="none" w:sz="0" w:space="0" w:color="auto"/>
                        <w:right w:val="none" w:sz="0" w:space="0" w:color="auto"/>
                      </w:divBdr>
                      <w:divsChild>
                        <w:div w:id="1808234233">
                          <w:marLeft w:val="0"/>
                          <w:marRight w:val="0"/>
                          <w:marTop w:val="0"/>
                          <w:marBottom w:val="0"/>
                          <w:divBdr>
                            <w:top w:val="none" w:sz="0" w:space="0" w:color="auto"/>
                            <w:left w:val="none" w:sz="0" w:space="0" w:color="auto"/>
                            <w:bottom w:val="none" w:sz="0" w:space="0" w:color="auto"/>
                            <w:right w:val="none" w:sz="0" w:space="0" w:color="auto"/>
                          </w:divBdr>
                          <w:divsChild>
                            <w:div w:id="714547465">
                              <w:marLeft w:val="0"/>
                              <w:marRight w:val="0"/>
                              <w:marTop w:val="0"/>
                              <w:marBottom w:val="0"/>
                              <w:divBdr>
                                <w:top w:val="none" w:sz="0" w:space="0" w:color="auto"/>
                                <w:left w:val="none" w:sz="0" w:space="0" w:color="auto"/>
                                <w:bottom w:val="none" w:sz="0" w:space="0" w:color="auto"/>
                                <w:right w:val="none" w:sz="0" w:space="0" w:color="auto"/>
                              </w:divBdr>
                              <w:divsChild>
                                <w:div w:id="1803041844">
                                  <w:marLeft w:val="0"/>
                                  <w:marRight w:val="0"/>
                                  <w:marTop w:val="0"/>
                                  <w:marBottom w:val="0"/>
                                  <w:divBdr>
                                    <w:top w:val="none" w:sz="0" w:space="0" w:color="auto"/>
                                    <w:left w:val="none" w:sz="0" w:space="0" w:color="auto"/>
                                    <w:bottom w:val="none" w:sz="0" w:space="0" w:color="auto"/>
                                    <w:right w:val="none" w:sz="0" w:space="0" w:color="auto"/>
                                  </w:divBdr>
                                  <w:divsChild>
                                    <w:div w:id="647830386">
                                      <w:marLeft w:val="0"/>
                                      <w:marRight w:val="0"/>
                                      <w:marTop w:val="0"/>
                                      <w:marBottom w:val="0"/>
                                      <w:divBdr>
                                        <w:top w:val="none" w:sz="0" w:space="0" w:color="auto"/>
                                        <w:left w:val="none" w:sz="0" w:space="0" w:color="auto"/>
                                        <w:bottom w:val="none" w:sz="0" w:space="0" w:color="auto"/>
                                        <w:right w:val="none" w:sz="0" w:space="0" w:color="auto"/>
                                      </w:divBdr>
                                      <w:divsChild>
                                        <w:div w:id="257981387">
                                          <w:marLeft w:val="0"/>
                                          <w:marRight w:val="0"/>
                                          <w:marTop w:val="0"/>
                                          <w:marBottom w:val="0"/>
                                          <w:divBdr>
                                            <w:top w:val="none" w:sz="0" w:space="0" w:color="auto"/>
                                            <w:left w:val="none" w:sz="0" w:space="0" w:color="auto"/>
                                            <w:bottom w:val="none" w:sz="0" w:space="0" w:color="auto"/>
                                            <w:right w:val="none" w:sz="0" w:space="0" w:color="auto"/>
                                          </w:divBdr>
                                          <w:divsChild>
                                            <w:div w:id="2063366366">
                                              <w:marLeft w:val="0"/>
                                              <w:marRight w:val="0"/>
                                              <w:marTop w:val="0"/>
                                              <w:marBottom w:val="0"/>
                                              <w:divBdr>
                                                <w:top w:val="none" w:sz="0" w:space="0" w:color="auto"/>
                                                <w:left w:val="none" w:sz="0" w:space="0" w:color="auto"/>
                                                <w:bottom w:val="none" w:sz="0" w:space="0" w:color="auto"/>
                                                <w:right w:val="none" w:sz="0" w:space="0" w:color="auto"/>
                                              </w:divBdr>
                                            </w:div>
                                          </w:divsChild>
                                        </w:div>
                                        <w:div w:id="762190490">
                                          <w:marLeft w:val="0"/>
                                          <w:marRight w:val="0"/>
                                          <w:marTop w:val="0"/>
                                          <w:marBottom w:val="0"/>
                                          <w:divBdr>
                                            <w:top w:val="none" w:sz="0" w:space="0" w:color="auto"/>
                                            <w:left w:val="none" w:sz="0" w:space="0" w:color="auto"/>
                                            <w:bottom w:val="none" w:sz="0" w:space="0" w:color="auto"/>
                                            <w:right w:val="none" w:sz="0" w:space="0" w:color="auto"/>
                                          </w:divBdr>
                                          <w:divsChild>
                                            <w:div w:id="1303852724">
                                              <w:marLeft w:val="0"/>
                                              <w:marRight w:val="0"/>
                                              <w:marTop w:val="0"/>
                                              <w:marBottom w:val="0"/>
                                              <w:divBdr>
                                                <w:top w:val="none" w:sz="0" w:space="0" w:color="auto"/>
                                                <w:left w:val="none" w:sz="0" w:space="0" w:color="auto"/>
                                                <w:bottom w:val="none" w:sz="0" w:space="0" w:color="auto"/>
                                                <w:right w:val="none" w:sz="0" w:space="0" w:color="auto"/>
                                              </w:divBdr>
                                            </w:div>
                                          </w:divsChild>
                                        </w:div>
                                        <w:div w:id="113845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41455028">
                      <w:marLeft w:val="0"/>
                      <w:marRight w:val="0"/>
                      <w:marTop w:val="0"/>
                      <w:marBottom w:val="0"/>
                      <w:divBdr>
                        <w:top w:val="none" w:sz="0" w:space="0" w:color="auto"/>
                        <w:left w:val="none" w:sz="0" w:space="0" w:color="auto"/>
                        <w:bottom w:val="none" w:sz="0" w:space="0" w:color="auto"/>
                        <w:right w:val="none" w:sz="0" w:space="0" w:color="auto"/>
                      </w:divBdr>
                      <w:divsChild>
                        <w:div w:id="6834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164328">
      <w:marLeft w:val="0"/>
      <w:marRight w:val="0"/>
      <w:marTop w:val="0"/>
      <w:marBottom w:val="0"/>
      <w:divBdr>
        <w:top w:val="none" w:sz="0" w:space="0" w:color="auto"/>
        <w:left w:val="none" w:sz="0" w:space="0" w:color="auto"/>
        <w:bottom w:val="none" w:sz="0" w:space="0" w:color="auto"/>
        <w:right w:val="none" w:sz="0" w:space="0" w:color="auto"/>
      </w:divBdr>
    </w:div>
    <w:div w:id="1058938845">
      <w:bodyDiv w:val="1"/>
      <w:marLeft w:val="0"/>
      <w:marRight w:val="0"/>
      <w:marTop w:val="0"/>
      <w:marBottom w:val="0"/>
      <w:divBdr>
        <w:top w:val="none" w:sz="0" w:space="0" w:color="auto"/>
        <w:left w:val="none" w:sz="0" w:space="0" w:color="auto"/>
        <w:bottom w:val="none" w:sz="0" w:space="0" w:color="auto"/>
        <w:right w:val="none" w:sz="0" w:space="0" w:color="auto"/>
      </w:divBdr>
    </w:div>
    <w:div w:id="1058939476">
      <w:bodyDiv w:val="1"/>
      <w:marLeft w:val="0"/>
      <w:marRight w:val="0"/>
      <w:marTop w:val="0"/>
      <w:marBottom w:val="0"/>
      <w:divBdr>
        <w:top w:val="none" w:sz="0" w:space="0" w:color="auto"/>
        <w:left w:val="none" w:sz="0" w:space="0" w:color="auto"/>
        <w:bottom w:val="none" w:sz="0" w:space="0" w:color="auto"/>
        <w:right w:val="none" w:sz="0" w:space="0" w:color="auto"/>
      </w:divBdr>
    </w:div>
    <w:div w:id="1059478909">
      <w:marLeft w:val="0"/>
      <w:marRight w:val="0"/>
      <w:marTop w:val="0"/>
      <w:marBottom w:val="0"/>
      <w:divBdr>
        <w:top w:val="none" w:sz="0" w:space="0" w:color="auto"/>
        <w:left w:val="none" w:sz="0" w:space="0" w:color="auto"/>
        <w:bottom w:val="none" w:sz="0" w:space="0" w:color="auto"/>
        <w:right w:val="none" w:sz="0" w:space="0" w:color="auto"/>
      </w:divBdr>
    </w:div>
    <w:div w:id="1063681953">
      <w:marLeft w:val="0"/>
      <w:marRight w:val="0"/>
      <w:marTop w:val="0"/>
      <w:marBottom w:val="0"/>
      <w:divBdr>
        <w:top w:val="none" w:sz="0" w:space="0" w:color="auto"/>
        <w:left w:val="none" w:sz="0" w:space="0" w:color="auto"/>
        <w:bottom w:val="none" w:sz="0" w:space="0" w:color="auto"/>
        <w:right w:val="none" w:sz="0" w:space="0" w:color="auto"/>
      </w:divBdr>
    </w:div>
    <w:div w:id="1063870169">
      <w:bodyDiv w:val="1"/>
      <w:marLeft w:val="0"/>
      <w:marRight w:val="0"/>
      <w:marTop w:val="0"/>
      <w:marBottom w:val="0"/>
      <w:divBdr>
        <w:top w:val="none" w:sz="0" w:space="0" w:color="auto"/>
        <w:left w:val="none" w:sz="0" w:space="0" w:color="auto"/>
        <w:bottom w:val="none" w:sz="0" w:space="0" w:color="auto"/>
        <w:right w:val="none" w:sz="0" w:space="0" w:color="auto"/>
      </w:divBdr>
    </w:div>
    <w:div w:id="1064840812">
      <w:marLeft w:val="0"/>
      <w:marRight w:val="0"/>
      <w:marTop w:val="0"/>
      <w:marBottom w:val="0"/>
      <w:divBdr>
        <w:top w:val="none" w:sz="0" w:space="0" w:color="auto"/>
        <w:left w:val="none" w:sz="0" w:space="0" w:color="auto"/>
        <w:bottom w:val="none" w:sz="0" w:space="0" w:color="auto"/>
        <w:right w:val="none" w:sz="0" w:space="0" w:color="auto"/>
      </w:divBdr>
    </w:div>
    <w:div w:id="1065757345">
      <w:marLeft w:val="0"/>
      <w:marRight w:val="0"/>
      <w:marTop w:val="0"/>
      <w:marBottom w:val="0"/>
      <w:divBdr>
        <w:top w:val="none" w:sz="0" w:space="0" w:color="auto"/>
        <w:left w:val="none" w:sz="0" w:space="0" w:color="auto"/>
        <w:bottom w:val="none" w:sz="0" w:space="0" w:color="auto"/>
        <w:right w:val="none" w:sz="0" w:space="0" w:color="auto"/>
      </w:divBdr>
    </w:div>
    <w:div w:id="1067267256">
      <w:bodyDiv w:val="1"/>
      <w:marLeft w:val="0"/>
      <w:marRight w:val="0"/>
      <w:marTop w:val="0"/>
      <w:marBottom w:val="0"/>
      <w:divBdr>
        <w:top w:val="none" w:sz="0" w:space="0" w:color="auto"/>
        <w:left w:val="none" w:sz="0" w:space="0" w:color="auto"/>
        <w:bottom w:val="none" w:sz="0" w:space="0" w:color="auto"/>
        <w:right w:val="none" w:sz="0" w:space="0" w:color="auto"/>
      </w:divBdr>
      <w:divsChild>
        <w:div w:id="1770393192">
          <w:marLeft w:val="0"/>
          <w:marRight w:val="0"/>
          <w:marTop w:val="0"/>
          <w:marBottom w:val="0"/>
          <w:divBdr>
            <w:top w:val="none" w:sz="0" w:space="0" w:color="auto"/>
            <w:left w:val="none" w:sz="0" w:space="0" w:color="auto"/>
            <w:bottom w:val="none" w:sz="0" w:space="0" w:color="auto"/>
            <w:right w:val="none" w:sz="0" w:space="0" w:color="auto"/>
          </w:divBdr>
          <w:divsChild>
            <w:div w:id="1806699917">
              <w:marLeft w:val="0"/>
              <w:marRight w:val="0"/>
              <w:marTop w:val="0"/>
              <w:marBottom w:val="0"/>
              <w:divBdr>
                <w:top w:val="none" w:sz="0" w:space="0" w:color="auto"/>
                <w:left w:val="none" w:sz="0" w:space="0" w:color="auto"/>
                <w:bottom w:val="none" w:sz="0" w:space="0" w:color="auto"/>
                <w:right w:val="none" w:sz="0" w:space="0" w:color="auto"/>
              </w:divBdr>
              <w:divsChild>
                <w:div w:id="820654353">
                  <w:marLeft w:val="0"/>
                  <w:marRight w:val="0"/>
                  <w:marTop w:val="750"/>
                  <w:marBottom w:val="0"/>
                  <w:divBdr>
                    <w:top w:val="none" w:sz="0" w:space="0" w:color="auto"/>
                    <w:left w:val="none" w:sz="0" w:space="0" w:color="auto"/>
                    <w:bottom w:val="none" w:sz="0" w:space="0" w:color="auto"/>
                    <w:right w:val="none" w:sz="0" w:space="0" w:color="auto"/>
                  </w:divBdr>
                  <w:divsChild>
                    <w:div w:id="1072780228">
                      <w:marLeft w:val="0"/>
                      <w:marRight w:val="0"/>
                      <w:marTop w:val="0"/>
                      <w:marBottom w:val="0"/>
                      <w:divBdr>
                        <w:top w:val="none" w:sz="0" w:space="0" w:color="auto"/>
                        <w:left w:val="none" w:sz="0" w:space="0" w:color="auto"/>
                        <w:bottom w:val="none" w:sz="0" w:space="0" w:color="auto"/>
                        <w:right w:val="none" w:sz="0" w:space="0" w:color="auto"/>
                      </w:divBdr>
                      <w:divsChild>
                        <w:div w:id="20015670">
                          <w:marLeft w:val="0"/>
                          <w:marRight w:val="0"/>
                          <w:marTop w:val="0"/>
                          <w:marBottom w:val="0"/>
                          <w:divBdr>
                            <w:top w:val="none" w:sz="0" w:space="0" w:color="auto"/>
                            <w:left w:val="none" w:sz="0" w:space="0" w:color="auto"/>
                            <w:bottom w:val="none" w:sz="0" w:space="0" w:color="auto"/>
                            <w:right w:val="none" w:sz="0" w:space="0" w:color="auto"/>
                          </w:divBdr>
                          <w:divsChild>
                            <w:div w:id="639573768">
                              <w:marLeft w:val="0"/>
                              <w:marRight w:val="0"/>
                              <w:marTop w:val="0"/>
                              <w:marBottom w:val="0"/>
                              <w:divBdr>
                                <w:top w:val="none" w:sz="0" w:space="0" w:color="auto"/>
                                <w:left w:val="none" w:sz="0" w:space="0" w:color="auto"/>
                                <w:bottom w:val="none" w:sz="0" w:space="0" w:color="auto"/>
                                <w:right w:val="none" w:sz="0" w:space="0" w:color="auto"/>
                              </w:divBdr>
                              <w:divsChild>
                                <w:div w:id="1120801774">
                                  <w:marLeft w:val="0"/>
                                  <w:marRight w:val="0"/>
                                  <w:marTop w:val="0"/>
                                  <w:marBottom w:val="0"/>
                                  <w:divBdr>
                                    <w:top w:val="none" w:sz="0" w:space="0" w:color="auto"/>
                                    <w:left w:val="none" w:sz="0" w:space="0" w:color="auto"/>
                                    <w:bottom w:val="none" w:sz="0" w:space="0" w:color="auto"/>
                                    <w:right w:val="none" w:sz="0" w:space="0" w:color="auto"/>
                                  </w:divBdr>
                                  <w:divsChild>
                                    <w:div w:id="1861360260">
                                      <w:marLeft w:val="0"/>
                                      <w:marRight w:val="0"/>
                                      <w:marTop w:val="0"/>
                                      <w:marBottom w:val="0"/>
                                      <w:divBdr>
                                        <w:top w:val="none" w:sz="0" w:space="0" w:color="auto"/>
                                        <w:left w:val="none" w:sz="0" w:space="0" w:color="auto"/>
                                        <w:bottom w:val="none" w:sz="0" w:space="0" w:color="auto"/>
                                        <w:right w:val="none" w:sz="0" w:space="0" w:color="auto"/>
                                      </w:divBdr>
                                      <w:divsChild>
                                        <w:div w:id="786968649">
                                          <w:marLeft w:val="0"/>
                                          <w:marRight w:val="0"/>
                                          <w:marTop w:val="0"/>
                                          <w:marBottom w:val="0"/>
                                          <w:divBdr>
                                            <w:top w:val="none" w:sz="0" w:space="0" w:color="auto"/>
                                            <w:left w:val="none" w:sz="0" w:space="0" w:color="auto"/>
                                            <w:bottom w:val="none" w:sz="0" w:space="0" w:color="auto"/>
                                            <w:right w:val="none" w:sz="0" w:space="0" w:color="auto"/>
                                          </w:divBdr>
                                          <w:divsChild>
                                            <w:div w:id="587274386">
                                              <w:marLeft w:val="0"/>
                                              <w:marRight w:val="0"/>
                                              <w:marTop w:val="0"/>
                                              <w:marBottom w:val="0"/>
                                              <w:divBdr>
                                                <w:top w:val="none" w:sz="0" w:space="0" w:color="auto"/>
                                                <w:left w:val="none" w:sz="0" w:space="0" w:color="auto"/>
                                                <w:bottom w:val="none" w:sz="0" w:space="0" w:color="auto"/>
                                                <w:right w:val="none" w:sz="0" w:space="0" w:color="auto"/>
                                              </w:divBdr>
                                              <w:divsChild>
                                                <w:div w:id="8483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114765">
      <w:bodyDiv w:val="1"/>
      <w:marLeft w:val="0"/>
      <w:marRight w:val="0"/>
      <w:marTop w:val="0"/>
      <w:marBottom w:val="0"/>
      <w:divBdr>
        <w:top w:val="none" w:sz="0" w:space="0" w:color="auto"/>
        <w:left w:val="none" w:sz="0" w:space="0" w:color="auto"/>
        <w:bottom w:val="none" w:sz="0" w:space="0" w:color="auto"/>
        <w:right w:val="none" w:sz="0" w:space="0" w:color="auto"/>
      </w:divBdr>
    </w:div>
    <w:div w:id="1069186737">
      <w:marLeft w:val="0"/>
      <w:marRight w:val="0"/>
      <w:marTop w:val="0"/>
      <w:marBottom w:val="0"/>
      <w:divBdr>
        <w:top w:val="none" w:sz="0" w:space="0" w:color="auto"/>
        <w:left w:val="none" w:sz="0" w:space="0" w:color="auto"/>
        <w:bottom w:val="none" w:sz="0" w:space="0" w:color="auto"/>
        <w:right w:val="none" w:sz="0" w:space="0" w:color="auto"/>
      </w:divBdr>
    </w:div>
    <w:div w:id="1072312854">
      <w:marLeft w:val="0"/>
      <w:marRight w:val="0"/>
      <w:marTop w:val="0"/>
      <w:marBottom w:val="0"/>
      <w:divBdr>
        <w:top w:val="none" w:sz="0" w:space="0" w:color="auto"/>
        <w:left w:val="none" w:sz="0" w:space="0" w:color="auto"/>
        <w:bottom w:val="none" w:sz="0" w:space="0" w:color="auto"/>
        <w:right w:val="none" w:sz="0" w:space="0" w:color="auto"/>
      </w:divBdr>
    </w:div>
    <w:div w:id="1074746182">
      <w:marLeft w:val="0"/>
      <w:marRight w:val="0"/>
      <w:marTop w:val="0"/>
      <w:marBottom w:val="0"/>
      <w:divBdr>
        <w:top w:val="none" w:sz="0" w:space="0" w:color="auto"/>
        <w:left w:val="none" w:sz="0" w:space="0" w:color="auto"/>
        <w:bottom w:val="none" w:sz="0" w:space="0" w:color="auto"/>
        <w:right w:val="none" w:sz="0" w:space="0" w:color="auto"/>
      </w:divBdr>
    </w:div>
    <w:div w:id="1077169795">
      <w:marLeft w:val="0"/>
      <w:marRight w:val="0"/>
      <w:marTop w:val="0"/>
      <w:marBottom w:val="0"/>
      <w:divBdr>
        <w:top w:val="none" w:sz="0" w:space="0" w:color="auto"/>
        <w:left w:val="none" w:sz="0" w:space="0" w:color="auto"/>
        <w:bottom w:val="none" w:sz="0" w:space="0" w:color="auto"/>
        <w:right w:val="none" w:sz="0" w:space="0" w:color="auto"/>
      </w:divBdr>
    </w:div>
    <w:div w:id="1079253382">
      <w:marLeft w:val="0"/>
      <w:marRight w:val="0"/>
      <w:marTop w:val="0"/>
      <w:marBottom w:val="0"/>
      <w:divBdr>
        <w:top w:val="none" w:sz="0" w:space="0" w:color="auto"/>
        <w:left w:val="none" w:sz="0" w:space="0" w:color="auto"/>
        <w:bottom w:val="none" w:sz="0" w:space="0" w:color="auto"/>
        <w:right w:val="none" w:sz="0" w:space="0" w:color="auto"/>
      </w:divBdr>
    </w:div>
    <w:div w:id="1079446646">
      <w:marLeft w:val="0"/>
      <w:marRight w:val="0"/>
      <w:marTop w:val="0"/>
      <w:marBottom w:val="0"/>
      <w:divBdr>
        <w:top w:val="none" w:sz="0" w:space="0" w:color="auto"/>
        <w:left w:val="none" w:sz="0" w:space="0" w:color="auto"/>
        <w:bottom w:val="none" w:sz="0" w:space="0" w:color="auto"/>
        <w:right w:val="none" w:sz="0" w:space="0" w:color="auto"/>
      </w:divBdr>
    </w:div>
    <w:div w:id="1081482777">
      <w:bodyDiv w:val="1"/>
      <w:marLeft w:val="0"/>
      <w:marRight w:val="0"/>
      <w:marTop w:val="0"/>
      <w:marBottom w:val="0"/>
      <w:divBdr>
        <w:top w:val="none" w:sz="0" w:space="0" w:color="auto"/>
        <w:left w:val="none" w:sz="0" w:space="0" w:color="auto"/>
        <w:bottom w:val="none" w:sz="0" w:space="0" w:color="auto"/>
        <w:right w:val="none" w:sz="0" w:space="0" w:color="auto"/>
      </w:divBdr>
      <w:divsChild>
        <w:div w:id="1981112462">
          <w:marLeft w:val="0"/>
          <w:marRight w:val="0"/>
          <w:marTop w:val="0"/>
          <w:marBottom w:val="0"/>
          <w:divBdr>
            <w:top w:val="none" w:sz="0" w:space="0" w:color="auto"/>
            <w:left w:val="none" w:sz="0" w:space="0" w:color="auto"/>
            <w:bottom w:val="none" w:sz="0" w:space="0" w:color="auto"/>
            <w:right w:val="none" w:sz="0" w:space="0" w:color="auto"/>
          </w:divBdr>
        </w:div>
      </w:divsChild>
    </w:div>
    <w:div w:id="1083602290">
      <w:bodyDiv w:val="1"/>
      <w:marLeft w:val="0"/>
      <w:marRight w:val="0"/>
      <w:marTop w:val="0"/>
      <w:marBottom w:val="0"/>
      <w:divBdr>
        <w:top w:val="none" w:sz="0" w:space="0" w:color="auto"/>
        <w:left w:val="none" w:sz="0" w:space="0" w:color="auto"/>
        <w:bottom w:val="none" w:sz="0" w:space="0" w:color="auto"/>
        <w:right w:val="none" w:sz="0" w:space="0" w:color="auto"/>
      </w:divBdr>
    </w:div>
    <w:div w:id="1083919590">
      <w:bodyDiv w:val="1"/>
      <w:marLeft w:val="0"/>
      <w:marRight w:val="0"/>
      <w:marTop w:val="0"/>
      <w:marBottom w:val="0"/>
      <w:divBdr>
        <w:top w:val="none" w:sz="0" w:space="0" w:color="auto"/>
        <w:left w:val="none" w:sz="0" w:space="0" w:color="auto"/>
        <w:bottom w:val="none" w:sz="0" w:space="0" w:color="auto"/>
        <w:right w:val="none" w:sz="0" w:space="0" w:color="auto"/>
      </w:divBdr>
    </w:div>
    <w:div w:id="1085036223">
      <w:bodyDiv w:val="1"/>
      <w:marLeft w:val="0"/>
      <w:marRight w:val="0"/>
      <w:marTop w:val="0"/>
      <w:marBottom w:val="0"/>
      <w:divBdr>
        <w:top w:val="none" w:sz="0" w:space="0" w:color="auto"/>
        <w:left w:val="none" w:sz="0" w:space="0" w:color="auto"/>
        <w:bottom w:val="none" w:sz="0" w:space="0" w:color="auto"/>
        <w:right w:val="none" w:sz="0" w:space="0" w:color="auto"/>
      </w:divBdr>
    </w:div>
    <w:div w:id="1089473472">
      <w:marLeft w:val="0"/>
      <w:marRight w:val="0"/>
      <w:marTop w:val="0"/>
      <w:marBottom w:val="0"/>
      <w:divBdr>
        <w:top w:val="none" w:sz="0" w:space="0" w:color="auto"/>
        <w:left w:val="none" w:sz="0" w:space="0" w:color="auto"/>
        <w:bottom w:val="none" w:sz="0" w:space="0" w:color="auto"/>
        <w:right w:val="none" w:sz="0" w:space="0" w:color="auto"/>
      </w:divBdr>
    </w:div>
    <w:div w:id="1090080394">
      <w:marLeft w:val="0"/>
      <w:marRight w:val="0"/>
      <w:marTop w:val="0"/>
      <w:marBottom w:val="0"/>
      <w:divBdr>
        <w:top w:val="none" w:sz="0" w:space="0" w:color="auto"/>
        <w:left w:val="none" w:sz="0" w:space="0" w:color="auto"/>
        <w:bottom w:val="none" w:sz="0" w:space="0" w:color="auto"/>
        <w:right w:val="none" w:sz="0" w:space="0" w:color="auto"/>
      </w:divBdr>
    </w:div>
    <w:div w:id="1091195095">
      <w:marLeft w:val="0"/>
      <w:marRight w:val="0"/>
      <w:marTop w:val="0"/>
      <w:marBottom w:val="0"/>
      <w:divBdr>
        <w:top w:val="none" w:sz="0" w:space="0" w:color="auto"/>
        <w:left w:val="none" w:sz="0" w:space="0" w:color="auto"/>
        <w:bottom w:val="none" w:sz="0" w:space="0" w:color="auto"/>
        <w:right w:val="none" w:sz="0" w:space="0" w:color="auto"/>
      </w:divBdr>
    </w:div>
    <w:div w:id="1092893287">
      <w:marLeft w:val="0"/>
      <w:marRight w:val="0"/>
      <w:marTop w:val="0"/>
      <w:marBottom w:val="0"/>
      <w:divBdr>
        <w:top w:val="none" w:sz="0" w:space="0" w:color="auto"/>
        <w:left w:val="none" w:sz="0" w:space="0" w:color="auto"/>
        <w:bottom w:val="none" w:sz="0" w:space="0" w:color="auto"/>
        <w:right w:val="none" w:sz="0" w:space="0" w:color="auto"/>
      </w:divBdr>
    </w:div>
    <w:div w:id="1093088147">
      <w:marLeft w:val="0"/>
      <w:marRight w:val="0"/>
      <w:marTop w:val="0"/>
      <w:marBottom w:val="0"/>
      <w:divBdr>
        <w:top w:val="none" w:sz="0" w:space="0" w:color="auto"/>
        <w:left w:val="none" w:sz="0" w:space="0" w:color="auto"/>
        <w:bottom w:val="none" w:sz="0" w:space="0" w:color="auto"/>
        <w:right w:val="none" w:sz="0" w:space="0" w:color="auto"/>
      </w:divBdr>
    </w:div>
    <w:div w:id="1093428594">
      <w:marLeft w:val="0"/>
      <w:marRight w:val="0"/>
      <w:marTop w:val="0"/>
      <w:marBottom w:val="0"/>
      <w:divBdr>
        <w:top w:val="none" w:sz="0" w:space="0" w:color="auto"/>
        <w:left w:val="none" w:sz="0" w:space="0" w:color="auto"/>
        <w:bottom w:val="none" w:sz="0" w:space="0" w:color="auto"/>
        <w:right w:val="none" w:sz="0" w:space="0" w:color="auto"/>
      </w:divBdr>
    </w:div>
    <w:div w:id="1095248313">
      <w:marLeft w:val="0"/>
      <w:marRight w:val="0"/>
      <w:marTop w:val="0"/>
      <w:marBottom w:val="0"/>
      <w:divBdr>
        <w:top w:val="none" w:sz="0" w:space="0" w:color="auto"/>
        <w:left w:val="none" w:sz="0" w:space="0" w:color="auto"/>
        <w:bottom w:val="none" w:sz="0" w:space="0" w:color="auto"/>
        <w:right w:val="none" w:sz="0" w:space="0" w:color="auto"/>
      </w:divBdr>
    </w:div>
    <w:div w:id="1097019178">
      <w:marLeft w:val="0"/>
      <w:marRight w:val="0"/>
      <w:marTop w:val="0"/>
      <w:marBottom w:val="0"/>
      <w:divBdr>
        <w:top w:val="none" w:sz="0" w:space="0" w:color="auto"/>
        <w:left w:val="none" w:sz="0" w:space="0" w:color="auto"/>
        <w:bottom w:val="none" w:sz="0" w:space="0" w:color="auto"/>
        <w:right w:val="none" w:sz="0" w:space="0" w:color="auto"/>
      </w:divBdr>
    </w:div>
    <w:div w:id="1097871721">
      <w:marLeft w:val="0"/>
      <w:marRight w:val="0"/>
      <w:marTop w:val="0"/>
      <w:marBottom w:val="0"/>
      <w:divBdr>
        <w:top w:val="none" w:sz="0" w:space="0" w:color="auto"/>
        <w:left w:val="none" w:sz="0" w:space="0" w:color="auto"/>
        <w:bottom w:val="none" w:sz="0" w:space="0" w:color="auto"/>
        <w:right w:val="none" w:sz="0" w:space="0" w:color="auto"/>
      </w:divBdr>
    </w:div>
    <w:div w:id="1103650535">
      <w:marLeft w:val="0"/>
      <w:marRight w:val="0"/>
      <w:marTop w:val="0"/>
      <w:marBottom w:val="0"/>
      <w:divBdr>
        <w:top w:val="none" w:sz="0" w:space="0" w:color="auto"/>
        <w:left w:val="none" w:sz="0" w:space="0" w:color="auto"/>
        <w:bottom w:val="none" w:sz="0" w:space="0" w:color="auto"/>
        <w:right w:val="none" w:sz="0" w:space="0" w:color="auto"/>
      </w:divBdr>
    </w:div>
    <w:div w:id="1104225400">
      <w:marLeft w:val="0"/>
      <w:marRight w:val="0"/>
      <w:marTop w:val="0"/>
      <w:marBottom w:val="0"/>
      <w:divBdr>
        <w:top w:val="none" w:sz="0" w:space="0" w:color="auto"/>
        <w:left w:val="none" w:sz="0" w:space="0" w:color="auto"/>
        <w:bottom w:val="none" w:sz="0" w:space="0" w:color="auto"/>
        <w:right w:val="none" w:sz="0" w:space="0" w:color="auto"/>
      </w:divBdr>
    </w:div>
    <w:div w:id="1107970897">
      <w:marLeft w:val="0"/>
      <w:marRight w:val="0"/>
      <w:marTop w:val="0"/>
      <w:marBottom w:val="0"/>
      <w:divBdr>
        <w:top w:val="none" w:sz="0" w:space="0" w:color="auto"/>
        <w:left w:val="none" w:sz="0" w:space="0" w:color="auto"/>
        <w:bottom w:val="none" w:sz="0" w:space="0" w:color="auto"/>
        <w:right w:val="none" w:sz="0" w:space="0" w:color="auto"/>
      </w:divBdr>
    </w:div>
    <w:div w:id="1110323970">
      <w:marLeft w:val="0"/>
      <w:marRight w:val="0"/>
      <w:marTop w:val="0"/>
      <w:marBottom w:val="0"/>
      <w:divBdr>
        <w:top w:val="none" w:sz="0" w:space="0" w:color="auto"/>
        <w:left w:val="none" w:sz="0" w:space="0" w:color="auto"/>
        <w:bottom w:val="none" w:sz="0" w:space="0" w:color="auto"/>
        <w:right w:val="none" w:sz="0" w:space="0" w:color="auto"/>
      </w:divBdr>
    </w:div>
    <w:div w:id="1110707117">
      <w:bodyDiv w:val="1"/>
      <w:marLeft w:val="0"/>
      <w:marRight w:val="0"/>
      <w:marTop w:val="0"/>
      <w:marBottom w:val="0"/>
      <w:divBdr>
        <w:top w:val="none" w:sz="0" w:space="0" w:color="auto"/>
        <w:left w:val="none" w:sz="0" w:space="0" w:color="auto"/>
        <w:bottom w:val="none" w:sz="0" w:space="0" w:color="auto"/>
        <w:right w:val="none" w:sz="0" w:space="0" w:color="auto"/>
      </w:divBdr>
    </w:div>
    <w:div w:id="1114057206">
      <w:marLeft w:val="0"/>
      <w:marRight w:val="0"/>
      <w:marTop w:val="0"/>
      <w:marBottom w:val="0"/>
      <w:divBdr>
        <w:top w:val="none" w:sz="0" w:space="0" w:color="auto"/>
        <w:left w:val="none" w:sz="0" w:space="0" w:color="auto"/>
        <w:bottom w:val="none" w:sz="0" w:space="0" w:color="auto"/>
        <w:right w:val="none" w:sz="0" w:space="0" w:color="auto"/>
      </w:divBdr>
    </w:div>
    <w:div w:id="1114321504">
      <w:marLeft w:val="0"/>
      <w:marRight w:val="0"/>
      <w:marTop w:val="0"/>
      <w:marBottom w:val="0"/>
      <w:divBdr>
        <w:top w:val="none" w:sz="0" w:space="0" w:color="auto"/>
        <w:left w:val="none" w:sz="0" w:space="0" w:color="auto"/>
        <w:bottom w:val="none" w:sz="0" w:space="0" w:color="auto"/>
        <w:right w:val="none" w:sz="0" w:space="0" w:color="auto"/>
      </w:divBdr>
    </w:div>
    <w:div w:id="1115517798">
      <w:bodyDiv w:val="1"/>
      <w:marLeft w:val="0"/>
      <w:marRight w:val="0"/>
      <w:marTop w:val="0"/>
      <w:marBottom w:val="0"/>
      <w:divBdr>
        <w:top w:val="none" w:sz="0" w:space="0" w:color="auto"/>
        <w:left w:val="none" w:sz="0" w:space="0" w:color="auto"/>
        <w:bottom w:val="none" w:sz="0" w:space="0" w:color="auto"/>
        <w:right w:val="none" w:sz="0" w:space="0" w:color="auto"/>
      </w:divBdr>
    </w:div>
    <w:div w:id="1121150586">
      <w:bodyDiv w:val="1"/>
      <w:marLeft w:val="0"/>
      <w:marRight w:val="0"/>
      <w:marTop w:val="0"/>
      <w:marBottom w:val="0"/>
      <w:divBdr>
        <w:top w:val="none" w:sz="0" w:space="0" w:color="auto"/>
        <w:left w:val="none" w:sz="0" w:space="0" w:color="auto"/>
        <w:bottom w:val="none" w:sz="0" w:space="0" w:color="auto"/>
        <w:right w:val="none" w:sz="0" w:space="0" w:color="auto"/>
      </w:divBdr>
    </w:div>
    <w:div w:id="1121463467">
      <w:marLeft w:val="0"/>
      <w:marRight w:val="0"/>
      <w:marTop w:val="0"/>
      <w:marBottom w:val="0"/>
      <w:divBdr>
        <w:top w:val="none" w:sz="0" w:space="0" w:color="auto"/>
        <w:left w:val="none" w:sz="0" w:space="0" w:color="auto"/>
        <w:bottom w:val="none" w:sz="0" w:space="0" w:color="auto"/>
        <w:right w:val="none" w:sz="0" w:space="0" w:color="auto"/>
      </w:divBdr>
    </w:div>
    <w:div w:id="1123885890">
      <w:bodyDiv w:val="1"/>
      <w:marLeft w:val="0"/>
      <w:marRight w:val="0"/>
      <w:marTop w:val="0"/>
      <w:marBottom w:val="0"/>
      <w:divBdr>
        <w:top w:val="none" w:sz="0" w:space="0" w:color="auto"/>
        <w:left w:val="none" w:sz="0" w:space="0" w:color="auto"/>
        <w:bottom w:val="none" w:sz="0" w:space="0" w:color="auto"/>
        <w:right w:val="none" w:sz="0" w:space="0" w:color="auto"/>
      </w:divBdr>
      <w:divsChild>
        <w:div w:id="1123840790">
          <w:marLeft w:val="0"/>
          <w:marRight w:val="0"/>
          <w:marTop w:val="0"/>
          <w:marBottom w:val="0"/>
          <w:divBdr>
            <w:top w:val="none" w:sz="0" w:space="0" w:color="auto"/>
            <w:left w:val="none" w:sz="0" w:space="0" w:color="auto"/>
            <w:bottom w:val="none" w:sz="0" w:space="0" w:color="auto"/>
            <w:right w:val="none" w:sz="0" w:space="0" w:color="auto"/>
          </w:divBdr>
          <w:divsChild>
            <w:div w:id="1325860139">
              <w:marLeft w:val="0"/>
              <w:marRight w:val="0"/>
              <w:marTop w:val="0"/>
              <w:marBottom w:val="0"/>
              <w:divBdr>
                <w:top w:val="none" w:sz="0" w:space="0" w:color="auto"/>
                <w:left w:val="none" w:sz="0" w:space="0" w:color="auto"/>
                <w:bottom w:val="none" w:sz="0" w:space="0" w:color="auto"/>
                <w:right w:val="none" w:sz="0" w:space="0" w:color="auto"/>
              </w:divBdr>
              <w:divsChild>
                <w:div w:id="1801486130">
                  <w:marLeft w:val="0"/>
                  <w:marRight w:val="0"/>
                  <w:marTop w:val="0"/>
                  <w:marBottom w:val="0"/>
                  <w:divBdr>
                    <w:top w:val="none" w:sz="0" w:space="0" w:color="auto"/>
                    <w:left w:val="none" w:sz="0" w:space="0" w:color="auto"/>
                    <w:bottom w:val="none" w:sz="0" w:space="0" w:color="auto"/>
                    <w:right w:val="none" w:sz="0" w:space="0" w:color="auto"/>
                  </w:divBdr>
                  <w:divsChild>
                    <w:div w:id="333724369">
                      <w:marLeft w:val="0"/>
                      <w:marRight w:val="0"/>
                      <w:marTop w:val="0"/>
                      <w:marBottom w:val="0"/>
                      <w:divBdr>
                        <w:top w:val="none" w:sz="0" w:space="0" w:color="auto"/>
                        <w:left w:val="none" w:sz="0" w:space="0" w:color="auto"/>
                        <w:bottom w:val="none" w:sz="0" w:space="0" w:color="auto"/>
                        <w:right w:val="none" w:sz="0" w:space="0" w:color="auto"/>
                      </w:divBdr>
                      <w:divsChild>
                        <w:div w:id="1571113249">
                          <w:marLeft w:val="0"/>
                          <w:marRight w:val="0"/>
                          <w:marTop w:val="0"/>
                          <w:marBottom w:val="0"/>
                          <w:divBdr>
                            <w:top w:val="none" w:sz="0" w:space="0" w:color="auto"/>
                            <w:left w:val="none" w:sz="0" w:space="0" w:color="auto"/>
                            <w:bottom w:val="none" w:sz="0" w:space="0" w:color="auto"/>
                            <w:right w:val="none" w:sz="0" w:space="0" w:color="auto"/>
                          </w:divBdr>
                          <w:divsChild>
                            <w:div w:id="1339969033">
                              <w:marLeft w:val="0"/>
                              <w:marRight w:val="0"/>
                              <w:marTop w:val="0"/>
                              <w:marBottom w:val="0"/>
                              <w:divBdr>
                                <w:top w:val="none" w:sz="0" w:space="0" w:color="auto"/>
                                <w:left w:val="none" w:sz="0" w:space="0" w:color="auto"/>
                                <w:bottom w:val="none" w:sz="0" w:space="0" w:color="auto"/>
                                <w:right w:val="none" w:sz="0" w:space="0" w:color="auto"/>
                              </w:divBdr>
                              <w:divsChild>
                                <w:div w:id="345208539">
                                  <w:marLeft w:val="0"/>
                                  <w:marRight w:val="0"/>
                                  <w:marTop w:val="0"/>
                                  <w:marBottom w:val="0"/>
                                  <w:divBdr>
                                    <w:top w:val="none" w:sz="0" w:space="0" w:color="auto"/>
                                    <w:left w:val="none" w:sz="0" w:space="0" w:color="auto"/>
                                    <w:bottom w:val="none" w:sz="0" w:space="0" w:color="auto"/>
                                    <w:right w:val="none" w:sz="0" w:space="0" w:color="auto"/>
                                  </w:divBdr>
                                  <w:divsChild>
                                    <w:div w:id="472407027">
                                      <w:marLeft w:val="0"/>
                                      <w:marRight w:val="0"/>
                                      <w:marTop w:val="0"/>
                                      <w:marBottom w:val="0"/>
                                      <w:divBdr>
                                        <w:top w:val="none" w:sz="0" w:space="0" w:color="auto"/>
                                        <w:left w:val="none" w:sz="0" w:space="0" w:color="auto"/>
                                        <w:bottom w:val="none" w:sz="0" w:space="0" w:color="auto"/>
                                        <w:right w:val="none" w:sz="0" w:space="0" w:color="auto"/>
                                      </w:divBdr>
                                      <w:divsChild>
                                        <w:div w:id="1317028459">
                                          <w:marLeft w:val="0"/>
                                          <w:marRight w:val="0"/>
                                          <w:marTop w:val="0"/>
                                          <w:marBottom w:val="0"/>
                                          <w:divBdr>
                                            <w:top w:val="none" w:sz="0" w:space="0" w:color="auto"/>
                                            <w:left w:val="none" w:sz="0" w:space="0" w:color="auto"/>
                                            <w:bottom w:val="none" w:sz="0" w:space="0" w:color="auto"/>
                                            <w:right w:val="none" w:sz="0" w:space="0" w:color="auto"/>
                                          </w:divBdr>
                                          <w:divsChild>
                                            <w:div w:id="2023118589">
                                              <w:marLeft w:val="0"/>
                                              <w:marRight w:val="0"/>
                                              <w:marTop w:val="0"/>
                                              <w:marBottom w:val="0"/>
                                              <w:divBdr>
                                                <w:top w:val="none" w:sz="0" w:space="0" w:color="auto"/>
                                                <w:left w:val="none" w:sz="0" w:space="0" w:color="auto"/>
                                                <w:bottom w:val="none" w:sz="0" w:space="0" w:color="auto"/>
                                                <w:right w:val="none" w:sz="0" w:space="0" w:color="auto"/>
                                              </w:divBdr>
                                              <w:divsChild>
                                                <w:div w:id="2036880917">
                                                  <w:marLeft w:val="0"/>
                                                  <w:marRight w:val="0"/>
                                                  <w:marTop w:val="0"/>
                                                  <w:marBottom w:val="0"/>
                                                  <w:divBdr>
                                                    <w:top w:val="none" w:sz="0" w:space="0" w:color="auto"/>
                                                    <w:left w:val="none" w:sz="0" w:space="0" w:color="auto"/>
                                                    <w:bottom w:val="none" w:sz="0" w:space="0" w:color="auto"/>
                                                    <w:right w:val="none" w:sz="0" w:space="0" w:color="auto"/>
                                                  </w:divBdr>
                                                  <w:divsChild>
                                                    <w:div w:id="796266423">
                                                      <w:marLeft w:val="0"/>
                                                      <w:marRight w:val="0"/>
                                                      <w:marTop w:val="0"/>
                                                      <w:marBottom w:val="0"/>
                                                      <w:divBdr>
                                                        <w:top w:val="none" w:sz="0" w:space="0" w:color="auto"/>
                                                        <w:left w:val="none" w:sz="0" w:space="0" w:color="auto"/>
                                                        <w:bottom w:val="none" w:sz="0" w:space="0" w:color="auto"/>
                                                        <w:right w:val="none" w:sz="0" w:space="0" w:color="auto"/>
                                                      </w:divBdr>
                                                      <w:divsChild>
                                                        <w:div w:id="10884946">
                                                          <w:marLeft w:val="0"/>
                                                          <w:marRight w:val="0"/>
                                                          <w:marTop w:val="0"/>
                                                          <w:marBottom w:val="0"/>
                                                          <w:divBdr>
                                                            <w:top w:val="none" w:sz="0" w:space="0" w:color="auto"/>
                                                            <w:left w:val="none" w:sz="0" w:space="0" w:color="auto"/>
                                                            <w:bottom w:val="none" w:sz="0" w:space="0" w:color="auto"/>
                                                            <w:right w:val="none" w:sz="0" w:space="0" w:color="auto"/>
                                                          </w:divBdr>
                                                          <w:divsChild>
                                                            <w:div w:id="1977684223">
                                                              <w:marLeft w:val="0"/>
                                                              <w:marRight w:val="0"/>
                                                              <w:marTop w:val="0"/>
                                                              <w:marBottom w:val="0"/>
                                                              <w:divBdr>
                                                                <w:top w:val="none" w:sz="0" w:space="0" w:color="auto"/>
                                                                <w:left w:val="none" w:sz="0" w:space="0" w:color="auto"/>
                                                                <w:bottom w:val="none" w:sz="0" w:space="0" w:color="auto"/>
                                                                <w:right w:val="none" w:sz="0" w:space="0" w:color="auto"/>
                                                              </w:divBdr>
                                                              <w:divsChild>
                                                                <w:div w:id="14186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871423">
          <w:marLeft w:val="0"/>
          <w:marRight w:val="0"/>
          <w:marTop w:val="0"/>
          <w:marBottom w:val="0"/>
          <w:divBdr>
            <w:top w:val="none" w:sz="0" w:space="0" w:color="auto"/>
            <w:left w:val="none" w:sz="0" w:space="0" w:color="auto"/>
            <w:bottom w:val="none" w:sz="0" w:space="0" w:color="auto"/>
            <w:right w:val="none" w:sz="0" w:space="0" w:color="auto"/>
          </w:divBdr>
          <w:divsChild>
            <w:div w:id="52042827">
              <w:marLeft w:val="0"/>
              <w:marRight w:val="0"/>
              <w:marTop w:val="0"/>
              <w:marBottom w:val="0"/>
              <w:divBdr>
                <w:top w:val="none" w:sz="0" w:space="0" w:color="auto"/>
                <w:left w:val="none" w:sz="0" w:space="0" w:color="auto"/>
                <w:bottom w:val="none" w:sz="0" w:space="0" w:color="auto"/>
                <w:right w:val="none" w:sz="0" w:space="0" w:color="auto"/>
              </w:divBdr>
              <w:divsChild>
                <w:div w:id="1864975965">
                  <w:marLeft w:val="0"/>
                  <w:marRight w:val="0"/>
                  <w:marTop w:val="0"/>
                  <w:marBottom w:val="0"/>
                  <w:divBdr>
                    <w:top w:val="none" w:sz="0" w:space="0" w:color="auto"/>
                    <w:left w:val="none" w:sz="0" w:space="0" w:color="auto"/>
                    <w:bottom w:val="none" w:sz="0" w:space="0" w:color="auto"/>
                    <w:right w:val="none" w:sz="0" w:space="0" w:color="auto"/>
                  </w:divBdr>
                  <w:divsChild>
                    <w:div w:id="1136992575">
                      <w:marLeft w:val="0"/>
                      <w:marRight w:val="0"/>
                      <w:marTop w:val="0"/>
                      <w:marBottom w:val="0"/>
                      <w:divBdr>
                        <w:top w:val="none" w:sz="0" w:space="0" w:color="auto"/>
                        <w:left w:val="none" w:sz="0" w:space="0" w:color="auto"/>
                        <w:bottom w:val="none" w:sz="0" w:space="0" w:color="auto"/>
                        <w:right w:val="none" w:sz="0" w:space="0" w:color="auto"/>
                      </w:divBdr>
                      <w:divsChild>
                        <w:div w:id="568425442">
                          <w:marLeft w:val="0"/>
                          <w:marRight w:val="0"/>
                          <w:marTop w:val="0"/>
                          <w:marBottom w:val="0"/>
                          <w:divBdr>
                            <w:top w:val="none" w:sz="0" w:space="0" w:color="auto"/>
                            <w:left w:val="none" w:sz="0" w:space="0" w:color="auto"/>
                            <w:bottom w:val="none" w:sz="0" w:space="0" w:color="auto"/>
                            <w:right w:val="none" w:sz="0" w:space="0" w:color="auto"/>
                          </w:divBdr>
                          <w:divsChild>
                            <w:div w:id="420223058">
                              <w:marLeft w:val="0"/>
                              <w:marRight w:val="0"/>
                              <w:marTop w:val="0"/>
                              <w:marBottom w:val="0"/>
                              <w:divBdr>
                                <w:top w:val="none" w:sz="0" w:space="0" w:color="auto"/>
                                <w:left w:val="none" w:sz="0" w:space="0" w:color="auto"/>
                                <w:bottom w:val="none" w:sz="0" w:space="0" w:color="auto"/>
                                <w:right w:val="none" w:sz="0" w:space="0" w:color="auto"/>
                              </w:divBdr>
                              <w:divsChild>
                                <w:div w:id="1028292421">
                                  <w:marLeft w:val="0"/>
                                  <w:marRight w:val="0"/>
                                  <w:marTop w:val="0"/>
                                  <w:marBottom w:val="0"/>
                                  <w:divBdr>
                                    <w:top w:val="none" w:sz="0" w:space="0" w:color="auto"/>
                                    <w:left w:val="none" w:sz="0" w:space="0" w:color="auto"/>
                                    <w:bottom w:val="none" w:sz="0" w:space="0" w:color="auto"/>
                                    <w:right w:val="none" w:sz="0" w:space="0" w:color="auto"/>
                                  </w:divBdr>
                                  <w:divsChild>
                                    <w:div w:id="1101409438">
                                      <w:marLeft w:val="0"/>
                                      <w:marRight w:val="0"/>
                                      <w:marTop w:val="0"/>
                                      <w:marBottom w:val="0"/>
                                      <w:divBdr>
                                        <w:top w:val="none" w:sz="0" w:space="0" w:color="auto"/>
                                        <w:left w:val="none" w:sz="0" w:space="0" w:color="auto"/>
                                        <w:bottom w:val="none" w:sz="0" w:space="0" w:color="auto"/>
                                        <w:right w:val="none" w:sz="0" w:space="0" w:color="auto"/>
                                      </w:divBdr>
                                      <w:divsChild>
                                        <w:div w:id="1587033967">
                                          <w:marLeft w:val="0"/>
                                          <w:marRight w:val="0"/>
                                          <w:marTop w:val="0"/>
                                          <w:marBottom w:val="0"/>
                                          <w:divBdr>
                                            <w:top w:val="none" w:sz="0" w:space="0" w:color="auto"/>
                                            <w:left w:val="none" w:sz="0" w:space="0" w:color="auto"/>
                                            <w:bottom w:val="none" w:sz="0" w:space="0" w:color="auto"/>
                                            <w:right w:val="none" w:sz="0" w:space="0" w:color="auto"/>
                                          </w:divBdr>
                                        </w:div>
                                      </w:divsChild>
                                    </w:div>
                                    <w:div w:id="1775857841">
                                      <w:marLeft w:val="0"/>
                                      <w:marRight w:val="0"/>
                                      <w:marTop w:val="0"/>
                                      <w:marBottom w:val="0"/>
                                      <w:divBdr>
                                        <w:top w:val="none" w:sz="0" w:space="0" w:color="auto"/>
                                        <w:left w:val="none" w:sz="0" w:space="0" w:color="auto"/>
                                        <w:bottom w:val="none" w:sz="0" w:space="0" w:color="auto"/>
                                        <w:right w:val="none" w:sz="0" w:space="0" w:color="auto"/>
                                      </w:divBdr>
                                      <w:divsChild>
                                        <w:div w:id="215438628">
                                          <w:marLeft w:val="0"/>
                                          <w:marRight w:val="0"/>
                                          <w:marTop w:val="0"/>
                                          <w:marBottom w:val="0"/>
                                          <w:divBdr>
                                            <w:top w:val="none" w:sz="0" w:space="0" w:color="auto"/>
                                            <w:left w:val="none" w:sz="0" w:space="0" w:color="auto"/>
                                            <w:bottom w:val="none" w:sz="0" w:space="0" w:color="auto"/>
                                            <w:right w:val="none" w:sz="0" w:space="0" w:color="auto"/>
                                          </w:divBdr>
                                          <w:divsChild>
                                            <w:div w:id="1787767855">
                                              <w:marLeft w:val="0"/>
                                              <w:marRight w:val="0"/>
                                              <w:marTop w:val="0"/>
                                              <w:marBottom w:val="0"/>
                                              <w:divBdr>
                                                <w:top w:val="none" w:sz="0" w:space="0" w:color="auto"/>
                                                <w:left w:val="none" w:sz="0" w:space="0" w:color="auto"/>
                                                <w:bottom w:val="none" w:sz="0" w:space="0" w:color="auto"/>
                                                <w:right w:val="none" w:sz="0" w:space="0" w:color="auto"/>
                                              </w:divBdr>
                                              <w:divsChild>
                                                <w:div w:id="1458643990">
                                                  <w:marLeft w:val="0"/>
                                                  <w:marRight w:val="0"/>
                                                  <w:marTop w:val="0"/>
                                                  <w:marBottom w:val="0"/>
                                                  <w:divBdr>
                                                    <w:top w:val="none" w:sz="0" w:space="0" w:color="auto"/>
                                                    <w:left w:val="none" w:sz="0" w:space="0" w:color="auto"/>
                                                    <w:bottom w:val="none" w:sz="0" w:space="0" w:color="auto"/>
                                                    <w:right w:val="none" w:sz="0" w:space="0" w:color="auto"/>
                                                  </w:divBdr>
                                                  <w:divsChild>
                                                    <w:div w:id="1768844885">
                                                      <w:marLeft w:val="0"/>
                                                      <w:marRight w:val="0"/>
                                                      <w:marTop w:val="0"/>
                                                      <w:marBottom w:val="0"/>
                                                      <w:divBdr>
                                                        <w:top w:val="none" w:sz="0" w:space="0" w:color="auto"/>
                                                        <w:left w:val="none" w:sz="0" w:space="0" w:color="auto"/>
                                                        <w:bottom w:val="none" w:sz="0" w:space="0" w:color="auto"/>
                                                        <w:right w:val="none" w:sz="0" w:space="0" w:color="auto"/>
                                                      </w:divBdr>
                                                      <w:divsChild>
                                                        <w:div w:id="559828961">
                                                          <w:marLeft w:val="0"/>
                                                          <w:marRight w:val="0"/>
                                                          <w:marTop w:val="0"/>
                                                          <w:marBottom w:val="0"/>
                                                          <w:divBdr>
                                                            <w:top w:val="none" w:sz="0" w:space="0" w:color="auto"/>
                                                            <w:left w:val="none" w:sz="0" w:space="0" w:color="auto"/>
                                                            <w:bottom w:val="none" w:sz="0" w:space="0" w:color="auto"/>
                                                            <w:right w:val="none" w:sz="0" w:space="0" w:color="auto"/>
                                                          </w:divBdr>
                                                          <w:divsChild>
                                                            <w:div w:id="11470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152551">
      <w:marLeft w:val="0"/>
      <w:marRight w:val="0"/>
      <w:marTop w:val="0"/>
      <w:marBottom w:val="0"/>
      <w:divBdr>
        <w:top w:val="none" w:sz="0" w:space="0" w:color="auto"/>
        <w:left w:val="none" w:sz="0" w:space="0" w:color="auto"/>
        <w:bottom w:val="none" w:sz="0" w:space="0" w:color="auto"/>
        <w:right w:val="none" w:sz="0" w:space="0" w:color="auto"/>
      </w:divBdr>
    </w:div>
    <w:div w:id="1129320707">
      <w:bodyDiv w:val="1"/>
      <w:marLeft w:val="0"/>
      <w:marRight w:val="0"/>
      <w:marTop w:val="0"/>
      <w:marBottom w:val="0"/>
      <w:divBdr>
        <w:top w:val="none" w:sz="0" w:space="0" w:color="auto"/>
        <w:left w:val="none" w:sz="0" w:space="0" w:color="auto"/>
        <w:bottom w:val="none" w:sz="0" w:space="0" w:color="auto"/>
        <w:right w:val="none" w:sz="0" w:space="0" w:color="auto"/>
      </w:divBdr>
    </w:div>
    <w:div w:id="1129325922">
      <w:marLeft w:val="0"/>
      <w:marRight w:val="0"/>
      <w:marTop w:val="0"/>
      <w:marBottom w:val="0"/>
      <w:divBdr>
        <w:top w:val="none" w:sz="0" w:space="0" w:color="auto"/>
        <w:left w:val="none" w:sz="0" w:space="0" w:color="auto"/>
        <w:bottom w:val="none" w:sz="0" w:space="0" w:color="auto"/>
        <w:right w:val="none" w:sz="0" w:space="0" w:color="auto"/>
      </w:divBdr>
    </w:div>
    <w:div w:id="1132211490">
      <w:marLeft w:val="0"/>
      <w:marRight w:val="0"/>
      <w:marTop w:val="0"/>
      <w:marBottom w:val="0"/>
      <w:divBdr>
        <w:top w:val="none" w:sz="0" w:space="0" w:color="auto"/>
        <w:left w:val="none" w:sz="0" w:space="0" w:color="auto"/>
        <w:bottom w:val="none" w:sz="0" w:space="0" w:color="auto"/>
        <w:right w:val="none" w:sz="0" w:space="0" w:color="auto"/>
      </w:divBdr>
    </w:div>
    <w:div w:id="1133257205">
      <w:marLeft w:val="0"/>
      <w:marRight w:val="0"/>
      <w:marTop w:val="0"/>
      <w:marBottom w:val="0"/>
      <w:divBdr>
        <w:top w:val="none" w:sz="0" w:space="0" w:color="auto"/>
        <w:left w:val="none" w:sz="0" w:space="0" w:color="auto"/>
        <w:bottom w:val="none" w:sz="0" w:space="0" w:color="auto"/>
        <w:right w:val="none" w:sz="0" w:space="0" w:color="auto"/>
      </w:divBdr>
    </w:div>
    <w:div w:id="1133258157">
      <w:bodyDiv w:val="1"/>
      <w:marLeft w:val="0"/>
      <w:marRight w:val="0"/>
      <w:marTop w:val="0"/>
      <w:marBottom w:val="0"/>
      <w:divBdr>
        <w:top w:val="none" w:sz="0" w:space="0" w:color="auto"/>
        <w:left w:val="none" w:sz="0" w:space="0" w:color="auto"/>
        <w:bottom w:val="none" w:sz="0" w:space="0" w:color="auto"/>
        <w:right w:val="none" w:sz="0" w:space="0" w:color="auto"/>
      </w:divBdr>
    </w:div>
    <w:div w:id="1133449459">
      <w:marLeft w:val="0"/>
      <w:marRight w:val="0"/>
      <w:marTop w:val="0"/>
      <w:marBottom w:val="0"/>
      <w:divBdr>
        <w:top w:val="none" w:sz="0" w:space="0" w:color="auto"/>
        <w:left w:val="none" w:sz="0" w:space="0" w:color="auto"/>
        <w:bottom w:val="none" w:sz="0" w:space="0" w:color="auto"/>
        <w:right w:val="none" w:sz="0" w:space="0" w:color="auto"/>
      </w:divBdr>
    </w:div>
    <w:div w:id="1134442965">
      <w:marLeft w:val="0"/>
      <w:marRight w:val="0"/>
      <w:marTop w:val="0"/>
      <w:marBottom w:val="0"/>
      <w:divBdr>
        <w:top w:val="none" w:sz="0" w:space="0" w:color="auto"/>
        <w:left w:val="none" w:sz="0" w:space="0" w:color="auto"/>
        <w:bottom w:val="none" w:sz="0" w:space="0" w:color="auto"/>
        <w:right w:val="none" w:sz="0" w:space="0" w:color="auto"/>
      </w:divBdr>
    </w:div>
    <w:div w:id="1134714169">
      <w:marLeft w:val="0"/>
      <w:marRight w:val="0"/>
      <w:marTop w:val="0"/>
      <w:marBottom w:val="0"/>
      <w:divBdr>
        <w:top w:val="none" w:sz="0" w:space="0" w:color="auto"/>
        <w:left w:val="none" w:sz="0" w:space="0" w:color="auto"/>
        <w:bottom w:val="none" w:sz="0" w:space="0" w:color="auto"/>
        <w:right w:val="none" w:sz="0" w:space="0" w:color="auto"/>
      </w:divBdr>
    </w:div>
    <w:div w:id="1135761251">
      <w:bodyDiv w:val="1"/>
      <w:marLeft w:val="0"/>
      <w:marRight w:val="0"/>
      <w:marTop w:val="0"/>
      <w:marBottom w:val="0"/>
      <w:divBdr>
        <w:top w:val="none" w:sz="0" w:space="0" w:color="auto"/>
        <w:left w:val="none" w:sz="0" w:space="0" w:color="auto"/>
        <w:bottom w:val="none" w:sz="0" w:space="0" w:color="auto"/>
        <w:right w:val="none" w:sz="0" w:space="0" w:color="auto"/>
      </w:divBdr>
    </w:div>
    <w:div w:id="1136292992">
      <w:marLeft w:val="0"/>
      <w:marRight w:val="0"/>
      <w:marTop w:val="0"/>
      <w:marBottom w:val="0"/>
      <w:divBdr>
        <w:top w:val="none" w:sz="0" w:space="0" w:color="auto"/>
        <w:left w:val="none" w:sz="0" w:space="0" w:color="auto"/>
        <w:bottom w:val="none" w:sz="0" w:space="0" w:color="auto"/>
        <w:right w:val="none" w:sz="0" w:space="0" w:color="auto"/>
      </w:divBdr>
    </w:div>
    <w:div w:id="1136603956">
      <w:marLeft w:val="0"/>
      <w:marRight w:val="0"/>
      <w:marTop w:val="0"/>
      <w:marBottom w:val="0"/>
      <w:divBdr>
        <w:top w:val="none" w:sz="0" w:space="0" w:color="auto"/>
        <w:left w:val="none" w:sz="0" w:space="0" w:color="auto"/>
        <w:bottom w:val="none" w:sz="0" w:space="0" w:color="auto"/>
        <w:right w:val="none" w:sz="0" w:space="0" w:color="auto"/>
      </w:divBdr>
    </w:div>
    <w:div w:id="1138186333">
      <w:bodyDiv w:val="1"/>
      <w:marLeft w:val="0"/>
      <w:marRight w:val="0"/>
      <w:marTop w:val="0"/>
      <w:marBottom w:val="0"/>
      <w:divBdr>
        <w:top w:val="none" w:sz="0" w:space="0" w:color="auto"/>
        <w:left w:val="none" w:sz="0" w:space="0" w:color="auto"/>
        <w:bottom w:val="none" w:sz="0" w:space="0" w:color="auto"/>
        <w:right w:val="none" w:sz="0" w:space="0" w:color="auto"/>
      </w:divBdr>
    </w:div>
    <w:div w:id="1139497311">
      <w:marLeft w:val="0"/>
      <w:marRight w:val="0"/>
      <w:marTop w:val="0"/>
      <w:marBottom w:val="0"/>
      <w:divBdr>
        <w:top w:val="none" w:sz="0" w:space="0" w:color="auto"/>
        <w:left w:val="none" w:sz="0" w:space="0" w:color="auto"/>
        <w:bottom w:val="none" w:sz="0" w:space="0" w:color="auto"/>
        <w:right w:val="none" w:sz="0" w:space="0" w:color="auto"/>
      </w:divBdr>
    </w:div>
    <w:div w:id="1140342955">
      <w:bodyDiv w:val="1"/>
      <w:marLeft w:val="0"/>
      <w:marRight w:val="0"/>
      <w:marTop w:val="0"/>
      <w:marBottom w:val="0"/>
      <w:divBdr>
        <w:top w:val="none" w:sz="0" w:space="0" w:color="auto"/>
        <w:left w:val="none" w:sz="0" w:space="0" w:color="auto"/>
        <w:bottom w:val="none" w:sz="0" w:space="0" w:color="auto"/>
        <w:right w:val="none" w:sz="0" w:space="0" w:color="auto"/>
      </w:divBdr>
    </w:div>
    <w:div w:id="1143549093">
      <w:marLeft w:val="0"/>
      <w:marRight w:val="0"/>
      <w:marTop w:val="0"/>
      <w:marBottom w:val="0"/>
      <w:divBdr>
        <w:top w:val="none" w:sz="0" w:space="0" w:color="auto"/>
        <w:left w:val="none" w:sz="0" w:space="0" w:color="auto"/>
        <w:bottom w:val="none" w:sz="0" w:space="0" w:color="auto"/>
        <w:right w:val="none" w:sz="0" w:space="0" w:color="auto"/>
      </w:divBdr>
    </w:div>
    <w:div w:id="1145396096">
      <w:marLeft w:val="0"/>
      <w:marRight w:val="0"/>
      <w:marTop w:val="0"/>
      <w:marBottom w:val="0"/>
      <w:divBdr>
        <w:top w:val="none" w:sz="0" w:space="0" w:color="auto"/>
        <w:left w:val="none" w:sz="0" w:space="0" w:color="auto"/>
        <w:bottom w:val="none" w:sz="0" w:space="0" w:color="auto"/>
        <w:right w:val="none" w:sz="0" w:space="0" w:color="auto"/>
      </w:divBdr>
    </w:div>
    <w:div w:id="1145775931">
      <w:marLeft w:val="0"/>
      <w:marRight w:val="0"/>
      <w:marTop w:val="0"/>
      <w:marBottom w:val="0"/>
      <w:divBdr>
        <w:top w:val="none" w:sz="0" w:space="0" w:color="auto"/>
        <w:left w:val="none" w:sz="0" w:space="0" w:color="auto"/>
        <w:bottom w:val="none" w:sz="0" w:space="0" w:color="auto"/>
        <w:right w:val="none" w:sz="0" w:space="0" w:color="auto"/>
      </w:divBdr>
    </w:div>
    <w:div w:id="1145971318">
      <w:marLeft w:val="0"/>
      <w:marRight w:val="0"/>
      <w:marTop w:val="0"/>
      <w:marBottom w:val="0"/>
      <w:divBdr>
        <w:top w:val="none" w:sz="0" w:space="0" w:color="auto"/>
        <w:left w:val="none" w:sz="0" w:space="0" w:color="auto"/>
        <w:bottom w:val="none" w:sz="0" w:space="0" w:color="auto"/>
        <w:right w:val="none" w:sz="0" w:space="0" w:color="auto"/>
      </w:divBdr>
    </w:div>
    <w:div w:id="1146052702">
      <w:marLeft w:val="0"/>
      <w:marRight w:val="0"/>
      <w:marTop w:val="0"/>
      <w:marBottom w:val="0"/>
      <w:divBdr>
        <w:top w:val="none" w:sz="0" w:space="0" w:color="auto"/>
        <w:left w:val="none" w:sz="0" w:space="0" w:color="auto"/>
        <w:bottom w:val="none" w:sz="0" w:space="0" w:color="auto"/>
        <w:right w:val="none" w:sz="0" w:space="0" w:color="auto"/>
      </w:divBdr>
    </w:div>
    <w:div w:id="1146313535">
      <w:marLeft w:val="0"/>
      <w:marRight w:val="0"/>
      <w:marTop w:val="0"/>
      <w:marBottom w:val="0"/>
      <w:divBdr>
        <w:top w:val="none" w:sz="0" w:space="0" w:color="auto"/>
        <w:left w:val="none" w:sz="0" w:space="0" w:color="auto"/>
        <w:bottom w:val="none" w:sz="0" w:space="0" w:color="auto"/>
        <w:right w:val="none" w:sz="0" w:space="0" w:color="auto"/>
      </w:divBdr>
    </w:div>
    <w:div w:id="1146360784">
      <w:bodyDiv w:val="1"/>
      <w:marLeft w:val="0"/>
      <w:marRight w:val="0"/>
      <w:marTop w:val="0"/>
      <w:marBottom w:val="0"/>
      <w:divBdr>
        <w:top w:val="none" w:sz="0" w:space="0" w:color="auto"/>
        <w:left w:val="none" w:sz="0" w:space="0" w:color="auto"/>
        <w:bottom w:val="none" w:sz="0" w:space="0" w:color="auto"/>
        <w:right w:val="none" w:sz="0" w:space="0" w:color="auto"/>
      </w:divBdr>
    </w:div>
    <w:div w:id="1154372849">
      <w:marLeft w:val="0"/>
      <w:marRight w:val="0"/>
      <w:marTop w:val="0"/>
      <w:marBottom w:val="0"/>
      <w:divBdr>
        <w:top w:val="none" w:sz="0" w:space="0" w:color="auto"/>
        <w:left w:val="none" w:sz="0" w:space="0" w:color="auto"/>
        <w:bottom w:val="none" w:sz="0" w:space="0" w:color="auto"/>
        <w:right w:val="none" w:sz="0" w:space="0" w:color="auto"/>
      </w:divBdr>
    </w:div>
    <w:div w:id="1158569111">
      <w:marLeft w:val="0"/>
      <w:marRight w:val="0"/>
      <w:marTop w:val="0"/>
      <w:marBottom w:val="0"/>
      <w:divBdr>
        <w:top w:val="none" w:sz="0" w:space="0" w:color="auto"/>
        <w:left w:val="none" w:sz="0" w:space="0" w:color="auto"/>
        <w:bottom w:val="none" w:sz="0" w:space="0" w:color="auto"/>
        <w:right w:val="none" w:sz="0" w:space="0" w:color="auto"/>
      </w:divBdr>
    </w:div>
    <w:div w:id="1158616520">
      <w:bodyDiv w:val="1"/>
      <w:marLeft w:val="0"/>
      <w:marRight w:val="0"/>
      <w:marTop w:val="0"/>
      <w:marBottom w:val="0"/>
      <w:divBdr>
        <w:top w:val="none" w:sz="0" w:space="0" w:color="auto"/>
        <w:left w:val="none" w:sz="0" w:space="0" w:color="auto"/>
        <w:bottom w:val="none" w:sz="0" w:space="0" w:color="auto"/>
        <w:right w:val="none" w:sz="0" w:space="0" w:color="auto"/>
      </w:divBdr>
    </w:div>
    <w:div w:id="1159342686">
      <w:marLeft w:val="0"/>
      <w:marRight w:val="0"/>
      <w:marTop w:val="0"/>
      <w:marBottom w:val="0"/>
      <w:divBdr>
        <w:top w:val="none" w:sz="0" w:space="0" w:color="auto"/>
        <w:left w:val="none" w:sz="0" w:space="0" w:color="auto"/>
        <w:bottom w:val="none" w:sz="0" w:space="0" w:color="auto"/>
        <w:right w:val="none" w:sz="0" w:space="0" w:color="auto"/>
      </w:divBdr>
    </w:div>
    <w:div w:id="1162743239">
      <w:marLeft w:val="0"/>
      <w:marRight w:val="0"/>
      <w:marTop w:val="0"/>
      <w:marBottom w:val="0"/>
      <w:divBdr>
        <w:top w:val="none" w:sz="0" w:space="0" w:color="auto"/>
        <w:left w:val="none" w:sz="0" w:space="0" w:color="auto"/>
        <w:bottom w:val="none" w:sz="0" w:space="0" w:color="auto"/>
        <w:right w:val="none" w:sz="0" w:space="0" w:color="auto"/>
      </w:divBdr>
    </w:div>
    <w:div w:id="1164854418">
      <w:marLeft w:val="0"/>
      <w:marRight w:val="0"/>
      <w:marTop w:val="0"/>
      <w:marBottom w:val="0"/>
      <w:divBdr>
        <w:top w:val="none" w:sz="0" w:space="0" w:color="auto"/>
        <w:left w:val="none" w:sz="0" w:space="0" w:color="auto"/>
        <w:bottom w:val="none" w:sz="0" w:space="0" w:color="auto"/>
        <w:right w:val="none" w:sz="0" w:space="0" w:color="auto"/>
      </w:divBdr>
    </w:div>
    <w:div w:id="1165589113">
      <w:marLeft w:val="0"/>
      <w:marRight w:val="0"/>
      <w:marTop w:val="0"/>
      <w:marBottom w:val="0"/>
      <w:divBdr>
        <w:top w:val="none" w:sz="0" w:space="0" w:color="auto"/>
        <w:left w:val="none" w:sz="0" w:space="0" w:color="auto"/>
        <w:bottom w:val="none" w:sz="0" w:space="0" w:color="auto"/>
        <w:right w:val="none" w:sz="0" w:space="0" w:color="auto"/>
      </w:divBdr>
    </w:div>
    <w:div w:id="1165976289">
      <w:marLeft w:val="0"/>
      <w:marRight w:val="0"/>
      <w:marTop w:val="0"/>
      <w:marBottom w:val="0"/>
      <w:divBdr>
        <w:top w:val="none" w:sz="0" w:space="0" w:color="auto"/>
        <w:left w:val="none" w:sz="0" w:space="0" w:color="auto"/>
        <w:bottom w:val="none" w:sz="0" w:space="0" w:color="auto"/>
        <w:right w:val="none" w:sz="0" w:space="0" w:color="auto"/>
      </w:divBdr>
    </w:div>
    <w:div w:id="1166940579">
      <w:marLeft w:val="0"/>
      <w:marRight w:val="0"/>
      <w:marTop w:val="0"/>
      <w:marBottom w:val="0"/>
      <w:divBdr>
        <w:top w:val="none" w:sz="0" w:space="0" w:color="auto"/>
        <w:left w:val="none" w:sz="0" w:space="0" w:color="auto"/>
        <w:bottom w:val="none" w:sz="0" w:space="0" w:color="auto"/>
        <w:right w:val="none" w:sz="0" w:space="0" w:color="auto"/>
      </w:divBdr>
    </w:div>
    <w:div w:id="1169447105">
      <w:marLeft w:val="0"/>
      <w:marRight w:val="0"/>
      <w:marTop w:val="0"/>
      <w:marBottom w:val="0"/>
      <w:divBdr>
        <w:top w:val="none" w:sz="0" w:space="0" w:color="auto"/>
        <w:left w:val="none" w:sz="0" w:space="0" w:color="auto"/>
        <w:bottom w:val="none" w:sz="0" w:space="0" w:color="auto"/>
        <w:right w:val="none" w:sz="0" w:space="0" w:color="auto"/>
      </w:divBdr>
    </w:div>
    <w:div w:id="1172602754">
      <w:bodyDiv w:val="1"/>
      <w:marLeft w:val="0"/>
      <w:marRight w:val="0"/>
      <w:marTop w:val="0"/>
      <w:marBottom w:val="0"/>
      <w:divBdr>
        <w:top w:val="none" w:sz="0" w:space="0" w:color="auto"/>
        <w:left w:val="none" w:sz="0" w:space="0" w:color="auto"/>
        <w:bottom w:val="none" w:sz="0" w:space="0" w:color="auto"/>
        <w:right w:val="none" w:sz="0" w:space="0" w:color="auto"/>
      </w:divBdr>
    </w:div>
    <w:div w:id="1178541992">
      <w:bodyDiv w:val="1"/>
      <w:marLeft w:val="0"/>
      <w:marRight w:val="0"/>
      <w:marTop w:val="0"/>
      <w:marBottom w:val="0"/>
      <w:divBdr>
        <w:top w:val="none" w:sz="0" w:space="0" w:color="auto"/>
        <w:left w:val="none" w:sz="0" w:space="0" w:color="auto"/>
        <w:bottom w:val="none" w:sz="0" w:space="0" w:color="auto"/>
        <w:right w:val="none" w:sz="0" w:space="0" w:color="auto"/>
      </w:divBdr>
    </w:div>
    <w:div w:id="1180848420">
      <w:marLeft w:val="0"/>
      <w:marRight w:val="0"/>
      <w:marTop w:val="0"/>
      <w:marBottom w:val="0"/>
      <w:divBdr>
        <w:top w:val="none" w:sz="0" w:space="0" w:color="auto"/>
        <w:left w:val="none" w:sz="0" w:space="0" w:color="auto"/>
        <w:bottom w:val="none" w:sz="0" w:space="0" w:color="auto"/>
        <w:right w:val="none" w:sz="0" w:space="0" w:color="auto"/>
      </w:divBdr>
    </w:div>
    <w:div w:id="1180968877">
      <w:marLeft w:val="0"/>
      <w:marRight w:val="0"/>
      <w:marTop w:val="0"/>
      <w:marBottom w:val="0"/>
      <w:divBdr>
        <w:top w:val="none" w:sz="0" w:space="0" w:color="auto"/>
        <w:left w:val="none" w:sz="0" w:space="0" w:color="auto"/>
        <w:bottom w:val="none" w:sz="0" w:space="0" w:color="auto"/>
        <w:right w:val="none" w:sz="0" w:space="0" w:color="auto"/>
      </w:divBdr>
    </w:div>
    <w:div w:id="1183395847">
      <w:marLeft w:val="0"/>
      <w:marRight w:val="0"/>
      <w:marTop w:val="0"/>
      <w:marBottom w:val="0"/>
      <w:divBdr>
        <w:top w:val="none" w:sz="0" w:space="0" w:color="auto"/>
        <w:left w:val="none" w:sz="0" w:space="0" w:color="auto"/>
        <w:bottom w:val="none" w:sz="0" w:space="0" w:color="auto"/>
        <w:right w:val="none" w:sz="0" w:space="0" w:color="auto"/>
      </w:divBdr>
    </w:div>
    <w:div w:id="1183974930">
      <w:marLeft w:val="0"/>
      <w:marRight w:val="0"/>
      <w:marTop w:val="0"/>
      <w:marBottom w:val="0"/>
      <w:divBdr>
        <w:top w:val="none" w:sz="0" w:space="0" w:color="auto"/>
        <w:left w:val="none" w:sz="0" w:space="0" w:color="auto"/>
        <w:bottom w:val="none" w:sz="0" w:space="0" w:color="auto"/>
        <w:right w:val="none" w:sz="0" w:space="0" w:color="auto"/>
      </w:divBdr>
    </w:div>
    <w:div w:id="1184393291">
      <w:marLeft w:val="0"/>
      <w:marRight w:val="0"/>
      <w:marTop w:val="0"/>
      <w:marBottom w:val="0"/>
      <w:divBdr>
        <w:top w:val="none" w:sz="0" w:space="0" w:color="auto"/>
        <w:left w:val="none" w:sz="0" w:space="0" w:color="auto"/>
        <w:bottom w:val="none" w:sz="0" w:space="0" w:color="auto"/>
        <w:right w:val="none" w:sz="0" w:space="0" w:color="auto"/>
      </w:divBdr>
    </w:div>
    <w:div w:id="1184979547">
      <w:marLeft w:val="0"/>
      <w:marRight w:val="0"/>
      <w:marTop w:val="0"/>
      <w:marBottom w:val="0"/>
      <w:divBdr>
        <w:top w:val="none" w:sz="0" w:space="0" w:color="auto"/>
        <w:left w:val="none" w:sz="0" w:space="0" w:color="auto"/>
        <w:bottom w:val="none" w:sz="0" w:space="0" w:color="auto"/>
        <w:right w:val="none" w:sz="0" w:space="0" w:color="auto"/>
      </w:divBdr>
    </w:div>
    <w:div w:id="1186938782">
      <w:marLeft w:val="0"/>
      <w:marRight w:val="0"/>
      <w:marTop w:val="0"/>
      <w:marBottom w:val="0"/>
      <w:divBdr>
        <w:top w:val="none" w:sz="0" w:space="0" w:color="auto"/>
        <w:left w:val="none" w:sz="0" w:space="0" w:color="auto"/>
        <w:bottom w:val="none" w:sz="0" w:space="0" w:color="auto"/>
        <w:right w:val="none" w:sz="0" w:space="0" w:color="auto"/>
      </w:divBdr>
    </w:div>
    <w:div w:id="1189173219">
      <w:marLeft w:val="0"/>
      <w:marRight w:val="0"/>
      <w:marTop w:val="0"/>
      <w:marBottom w:val="0"/>
      <w:divBdr>
        <w:top w:val="none" w:sz="0" w:space="0" w:color="auto"/>
        <w:left w:val="none" w:sz="0" w:space="0" w:color="auto"/>
        <w:bottom w:val="none" w:sz="0" w:space="0" w:color="auto"/>
        <w:right w:val="none" w:sz="0" w:space="0" w:color="auto"/>
      </w:divBdr>
    </w:div>
    <w:div w:id="1189177716">
      <w:marLeft w:val="0"/>
      <w:marRight w:val="0"/>
      <w:marTop w:val="0"/>
      <w:marBottom w:val="0"/>
      <w:divBdr>
        <w:top w:val="none" w:sz="0" w:space="0" w:color="auto"/>
        <w:left w:val="none" w:sz="0" w:space="0" w:color="auto"/>
        <w:bottom w:val="none" w:sz="0" w:space="0" w:color="auto"/>
        <w:right w:val="none" w:sz="0" w:space="0" w:color="auto"/>
      </w:divBdr>
    </w:div>
    <w:div w:id="1189413598">
      <w:marLeft w:val="0"/>
      <w:marRight w:val="0"/>
      <w:marTop w:val="0"/>
      <w:marBottom w:val="0"/>
      <w:divBdr>
        <w:top w:val="none" w:sz="0" w:space="0" w:color="auto"/>
        <w:left w:val="none" w:sz="0" w:space="0" w:color="auto"/>
        <w:bottom w:val="none" w:sz="0" w:space="0" w:color="auto"/>
        <w:right w:val="none" w:sz="0" w:space="0" w:color="auto"/>
      </w:divBdr>
    </w:div>
    <w:div w:id="1192648751">
      <w:bodyDiv w:val="1"/>
      <w:marLeft w:val="0"/>
      <w:marRight w:val="0"/>
      <w:marTop w:val="0"/>
      <w:marBottom w:val="0"/>
      <w:divBdr>
        <w:top w:val="none" w:sz="0" w:space="0" w:color="auto"/>
        <w:left w:val="none" w:sz="0" w:space="0" w:color="auto"/>
        <w:bottom w:val="none" w:sz="0" w:space="0" w:color="auto"/>
        <w:right w:val="none" w:sz="0" w:space="0" w:color="auto"/>
      </w:divBdr>
      <w:divsChild>
        <w:div w:id="1311862987">
          <w:marLeft w:val="0"/>
          <w:marRight w:val="0"/>
          <w:marTop w:val="0"/>
          <w:marBottom w:val="0"/>
          <w:divBdr>
            <w:top w:val="none" w:sz="0" w:space="0" w:color="auto"/>
            <w:left w:val="none" w:sz="0" w:space="0" w:color="auto"/>
            <w:bottom w:val="none" w:sz="0" w:space="0" w:color="auto"/>
            <w:right w:val="none" w:sz="0" w:space="0" w:color="auto"/>
          </w:divBdr>
          <w:divsChild>
            <w:div w:id="1653630786">
              <w:marLeft w:val="0"/>
              <w:marRight w:val="0"/>
              <w:marTop w:val="0"/>
              <w:marBottom w:val="0"/>
              <w:divBdr>
                <w:top w:val="none" w:sz="0" w:space="0" w:color="auto"/>
                <w:left w:val="none" w:sz="0" w:space="0" w:color="auto"/>
                <w:bottom w:val="none" w:sz="0" w:space="0" w:color="auto"/>
                <w:right w:val="none" w:sz="0" w:space="0" w:color="auto"/>
              </w:divBdr>
            </w:div>
            <w:div w:id="2011062432">
              <w:marLeft w:val="0"/>
              <w:marRight w:val="0"/>
              <w:marTop w:val="0"/>
              <w:marBottom w:val="0"/>
              <w:divBdr>
                <w:top w:val="none" w:sz="0" w:space="0" w:color="auto"/>
                <w:left w:val="none" w:sz="0" w:space="0" w:color="auto"/>
                <w:bottom w:val="none" w:sz="0" w:space="0" w:color="auto"/>
                <w:right w:val="none" w:sz="0" w:space="0" w:color="auto"/>
              </w:divBdr>
            </w:div>
            <w:div w:id="1221746920">
              <w:marLeft w:val="0"/>
              <w:marRight w:val="0"/>
              <w:marTop w:val="0"/>
              <w:marBottom w:val="0"/>
              <w:divBdr>
                <w:top w:val="none" w:sz="0" w:space="0" w:color="auto"/>
                <w:left w:val="none" w:sz="0" w:space="0" w:color="auto"/>
                <w:bottom w:val="none" w:sz="0" w:space="0" w:color="auto"/>
                <w:right w:val="none" w:sz="0" w:space="0" w:color="auto"/>
              </w:divBdr>
              <w:divsChild>
                <w:div w:id="2080012452">
                  <w:marLeft w:val="0"/>
                  <w:marRight w:val="0"/>
                  <w:marTop w:val="0"/>
                  <w:marBottom w:val="0"/>
                  <w:divBdr>
                    <w:top w:val="none" w:sz="0" w:space="0" w:color="auto"/>
                    <w:left w:val="none" w:sz="0" w:space="0" w:color="auto"/>
                    <w:bottom w:val="none" w:sz="0" w:space="0" w:color="auto"/>
                    <w:right w:val="none" w:sz="0" w:space="0" w:color="auto"/>
                  </w:divBdr>
                  <w:divsChild>
                    <w:div w:id="21366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33759">
              <w:marLeft w:val="0"/>
              <w:marRight w:val="150"/>
              <w:marTop w:val="0"/>
              <w:marBottom w:val="0"/>
              <w:divBdr>
                <w:top w:val="none" w:sz="0" w:space="0" w:color="auto"/>
                <w:left w:val="none" w:sz="0" w:space="0" w:color="auto"/>
                <w:bottom w:val="none" w:sz="0" w:space="0" w:color="auto"/>
                <w:right w:val="none" w:sz="0" w:space="0" w:color="auto"/>
              </w:divBdr>
            </w:div>
            <w:div w:id="762847501">
              <w:marLeft w:val="0"/>
              <w:marRight w:val="0"/>
              <w:marTop w:val="0"/>
              <w:marBottom w:val="0"/>
              <w:divBdr>
                <w:top w:val="none" w:sz="0" w:space="0" w:color="auto"/>
                <w:left w:val="none" w:sz="0" w:space="0" w:color="auto"/>
                <w:bottom w:val="none" w:sz="0" w:space="0" w:color="auto"/>
                <w:right w:val="none" w:sz="0" w:space="0" w:color="auto"/>
              </w:divBdr>
            </w:div>
            <w:div w:id="2104371435">
              <w:marLeft w:val="0"/>
              <w:marRight w:val="0"/>
              <w:marTop w:val="0"/>
              <w:marBottom w:val="0"/>
              <w:divBdr>
                <w:top w:val="none" w:sz="0" w:space="0" w:color="auto"/>
                <w:left w:val="none" w:sz="0" w:space="0" w:color="auto"/>
                <w:bottom w:val="none" w:sz="0" w:space="0" w:color="auto"/>
                <w:right w:val="none" w:sz="0" w:space="0" w:color="auto"/>
              </w:divBdr>
              <w:divsChild>
                <w:div w:id="1263033093">
                  <w:marLeft w:val="0"/>
                  <w:marRight w:val="0"/>
                  <w:marTop w:val="0"/>
                  <w:marBottom w:val="0"/>
                  <w:divBdr>
                    <w:top w:val="none" w:sz="0" w:space="0" w:color="auto"/>
                    <w:left w:val="none" w:sz="0" w:space="0" w:color="auto"/>
                    <w:bottom w:val="none" w:sz="0" w:space="0" w:color="auto"/>
                    <w:right w:val="none" w:sz="0" w:space="0" w:color="auto"/>
                  </w:divBdr>
                  <w:divsChild>
                    <w:div w:id="2548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3223">
              <w:marLeft w:val="0"/>
              <w:marRight w:val="150"/>
              <w:marTop w:val="0"/>
              <w:marBottom w:val="0"/>
              <w:divBdr>
                <w:top w:val="none" w:sz="0" w:space="0" w:color="auto"/>
                <w:left w:val="none" w:sz="0" w:space="0" w:color="auto"/>
                <w:bottom w:val="none" w:sz="0" w:space="0" w:color="auto"/>
                <w:right w:val="none" w:sz="0" w:space="0" w:color="auto"/>
              </w:divBdr>
            </w:div>
            <w:div w:id="1961958384">
              <w:marLeft w:val="0"/>
              <w:marRight w:val="0"/>
              <w:marTop w:val="0"/>
              <w:marBottom w:val="0"/>
              <w:divBdr>
                <w:top w:val="none" w:sz="0" w:space="0" w:color="auto"/>
                <w:left w:val="none" w:sz="0" w:space="0" w:color="auto"/>
                <w:bottom w:val="none" w:sz="0" w:space="0" w:color="auto"/>
                <w:right w:val="none" w:sz="0" w:space="0" w:color="auto"/>
              </w:divBdr>
            </w:div>
            <w:div w:id="1879315725">
              <w:marLeft w:val="0"/>
              <w:marRight w:val="0"/>
              <w:marTop w:val="0"/>
              <w:marBottom w:val="0"/>
              <w:divBdr>
                <w:top w:val="none" w:sz="0" w:space="0" w:color="auto"/>
                <w:left w:val="none" w:sz="0" w:space="0" w:color="auto"/>
                <w:bottom w:val="none" w:sz="0" w:space="0" w:color="auto"/>
                <w:right w:val="none" w:sz="0" w:space="0" w:color="auto"/>
              </w:divBdr>
              <w:divsChild>
                <w:div w:id="1482649277">
                  <w:marLeft w:val="0"/>
                  <w:marRight w:val="0"/>
                  <w:marTop w:val="0"/>
                  <w:marBottom w:val="0"/>
                  <w:divBdr>
                    <w:top w:val="none" w:sz="0" w:space="0" w:color="auto"/>
                    <w:left w:val="none" w:sz="0" w:space="0" w:color="auto"/>
                    <w:bottom w:val="none" w:sz="0" w:space="0" w:color="auto"/>
                    <w:right w:val="none" w:sz="0" w:space="0" w:color="auto"/>
                  </w:divBdr>
                  <w:divsChild>
                    <w:div w:id="17706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9663">
              <w:marLeft w:val="0"/>
              <w:marRight w:val="150"/>
              <w:marTop w:val="0"/>
              <w:marBottom w:val="0"/>
              <w:divBdr>
                <w:top w:val="none" w:sz="0" w:space="0" w:color="auto"/>
                <w:left w:val="none" w:sz="0" w:space="0" w:color="auto"/>
                <w:bottom w:val="none" w:sz="0" w:space="0" w:color="auto"/>
                <w:right w:val="none" w:sz="0" w:space="0" w:color="auto"/>
              </w:divBdr>
            </w:div>
            <w:div w:id="244343807">
              <w:marLeft w:val="0"/>
              <w:marRight w:val="0"/>
              <w:marTop w:val="0"/>
              <w:marBottom w:val="0"/>
              <w:divBdr>
                <w:top w:val="none" w:sz="0" w:space="0" w:color="auto"/>
                <w:left w:val="none" w:sz="0" w:space="0" w:color="auto"/>
                <w:bottom w:val="none" w:sz="0" w:space="0" w:color="auto"/>
                <w:right w:val="none" w:sz="0" w:space="0" w:color="auto"/>
              </w:divBdr>
            </w:div>
            <w:div w:id="1157184496">
              <w:marLeft w:val="0"/>
              <w:marRight w:val="0"/>
              <w:marTop w:val="0"/>
              <w:marBottom w:val="0"/>
              <w:divBdr>
                <w:top w:val="none" w:sz="0" w:space="0" w:color="auto"/>
                <w:left w:val="none" w:sz="0" w:space="0" w:color="auto"/>
                <w:bottom w:val="none" w:sz="0" w:space="0" w:color="auto"/>
                <w:right w:val="none" w:sz="0" w:space="0" w:color="auto"/>
              </w:divBdr>
              <w:divsChild>
                <w:div w:id="1938097975">
                  <w:marLeft w:val="0"/>
                  <w:marRight w:val="0"/>
                  <w:marTop w:val="0"/>
                  <w:marBottom w:val="0"/>
                  <w:divBdr>
                    <w:top w:val="none" w:sz="0" w:space="0" w:color="auto"/>
                    <w:left w:val="none" w:sz="0" w:space="0" w:color="auto"/>
                    <w:bottom w:val="none" w:sz="0" w:space="0" w:color="auto"/>
                    <w:right w:val="none" w:sz="0" w:space="0" w:color="auto"/>
                  </w:divBdr>
                  <w:divsChild>
                    <w:div w:id="11500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638">
              <w:marLeft w:val="0"/>
              <w:marRight w:val="150"/>
              <w:marTop w:val="0"/>
              <w:marBottom w:val="0"/>
              <w:divBdr>
                <w:top w:val="none" w:sz="0" w:space="0" w:color="auto"/>
                <w:left w:val="none" w:sz="0" w:space="0" w:color="auto"/>
                <w:bottom w:val="none" w:sz="0" w:space="0" w:color="auto"/>
                <w:right w:val="none" w:sz="0" w:space="0" w:color="auto"/>
              </w:divBdr>
            </w:div>
            <w:div w:id="930238300">
              <w:marLeft w:val="0"/>
              <w:marRight w:val="0"/>
              <w:marTop w:val="0"/>
              <w:marBottom w:val="0"/>
              <w:divBdr>
                <w:top w:val="none" w:sz="0" w:space="0" w:color="auto"/>
                <w:left w:val="none" w:sz="0" w:space="0" w:color="auto"/>
                <w:bottom w:val="none" w:sz="0" w:space="0" w:color="auto"/>
                <w:right w:val="none" w:sz="0" w:space="0" w:color="auto"/>
              </w:divBdr>
            </w:div>
            <w:div w:id="560099090">
              <w:marLeft w:val="0"/>
              <w:marRight w:val="0"/>
              <w:marTop w:val="0"/>
              <w:marBottom w:val="0"/>
              <w:divBdr>
                <w:top w:val="none" w:sz="0" w:space="0" w:color="auto"/>
                <w:left w:val="none" w:sz="0" w:space="0" w:color="auto"/>
                <w:bottom w:val="none" w:sz="0" w:space="0" w:color="auto"/>
                <w:right w:val="none" w:sz="0" w:space="0" w:color="auto"/>
              </w:divBdr>
              <w:divsChild>
                <w:div w:id="1403600918">
                  <w:marLeft w:val="0"/>
                  <w:marRight w:val="0"/>
                  <w:marTop w:val="0"/>
                  <w:marBottom w:val="0"/>
                  <w:divBdr>
                    <w:top w:val="none" w:sz="0" w:space="0" w:color="auto"/>
                    <w:left w:val="none" w:sz="0" w:space="0" w:color="auto"/>
                    <w:bottom w:val="none" w:sz="0" w:space="0" w:color="auto"/>
                    <w:right w:val="none" w:sz="0" w:space="0" w:color="auto"/>
                  </w:divBdr>
                  <w:divsChild>
                    <w:div w:id="1784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0259">
              <w:marLeft w:val="0"/>
              <w:marRight w:val="150"/>
              <w:marTop w:val="0"/>
              <w:marBottom w:val="0"/>
              <w:divBdr>
                <w:top w:val="none" w:sz="0" w:space="0" w:color="auto"/>
                <w:left w:val="none" w:sz="0" w:space="0" w:color="auto"/>
                <w:bottom w:val="none" w:sz="0" w:space="0" w:color="auto"/>
                <w:right w:val="none" w:sz="0" w:space="0" w:color="auto"/>
              </w:divBdr>
            </w:div>
            <w:div w:id="838736187">
              <w:marLeft w:val="0"/>
              <w:marRight w:val="0"/>
              <w:marTop w:val="0"/>
              <w:marBottom w:val="0"/>
              <w:divBdr>
                <w:top w:val="none" w:sz="0" w:space="0" w:color="auto"/>
                <w:left w:val="none" w:sz="0" w:space="0" w:color="auto"/>
                <w:bottom w:val="none" w:sz="0" w:space="0" w:color="auto"/>
                <w:right w:val="none" w:sz="0" w:space="0" w:color="auto"/>
              </w:divBdr>
            </w:div>
            <w:div w:id="104229408">
              <w:marLeft w:val="0"/>
              <w:marRight w:val="0"/>
              <w:marTop w:val="0"/>
              <w:marBottom w:val="0"/>
              <w:divBdr>
                <w:top w:val="none" w:sz="0" w:space="0" w:color="auto"/>
                <w:left w:val="none" w:sz="0" w:space="0" w:color="auto"/>
                <w:bottom w:val="none" w:sz="0" w:space="0" w:color="auto"/>
                <w:right w:val="none" w:sz="0" w:space="0" w:color="auto"/>
              </w:divBdr>
              <w:divsChild>
                <w:div w:id="1596478667">
                  <w:marLeft w:val="0"/>
                  <w:marRight w:val="0"/>
                  <w:marTop w:val="0"/>
                  <w:marBottom w:val="0"/>
                  <w:divBdr>
                    <w:top w:val="none" w:sz="0" w:space="0" w:color="auto"/>
                    <w:left w:val="none" w:sz="0" w:space="0" w:color="auto"/>
                    <w:bottom w:val="none" w:sz="0" w:space="0" w:color="auto"/>
                    <w:right w:val="none" w:sz="0" w:space="0" w:color="auto"/>
                  </w:divBdr>
                  <w:divsChild>
                    <w:div w:id="561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07">
              <w:marLeft w:val="0"/>
              <w:marRight w:val="150"/>
              <w:marTop w:val="0"/>
              <w:marBottom w:val="0"/>
              <w:divBdr>
                <w:top w:val="none" w:sz="0" w:space="0" w:color="auto"/>
                <w:left w:val="none" w:sz="0" w:space="0" w:color="auto"/>
                <w:bottom w:val="none" w:sz="0" w:space="0" w:color="auto"/>
                <w:right w:val="none" w:sz="0" w:space="0" w:color="auto"/>
              </w:divBdr>
            </w:div>
            <w:div w:id="789738500">
              <w:marLeft w:val="0"/>
              <w:marRight w:val="0"/>
              <w:marTop w:val="0"/>
              <w:marBottom w:val="0"/>
              <w:divBdr>
                <w:top w:val="none" w:sz="0" w:space="0" w:color="auto"/>
                <w:left w:val="none" w:sz="0" w:space="0" w:color="auto"/>
                <w:bottom w:val="none" w:sz="0" w:space="0" w:color="auto"/>
                <w:right w:val="none" w:sz="0" w:space="0" w:color="auto"/>
              </w:divBdr>
            </w:div>
            <w:div w:id="1751537080">
              <w:marLeft w:val="0"/>
              <w:marRight w:val="0"/>
              <w:marTop w:val="0"/>
              <w:marBottom w:val="0"/>
              <w:divBdr>
                <w:top w:val="none" w:sz="0" w:space="0" w:color="auto"/>
                <w:left w:val="none" w:sz="0" w:space="0" w:color="auto"/>
                <w:bottom w:val="none" w:sz="0" w:space="0" w:color="auto"/>
                <w:right w:val="none" w:sz="0" w:space="0" w:color="auto"/>
              </w:divBdr>
              <w:divsChild>
                <w:div w:id="200242127">
                  <w:marLeft w:val="0"/>
                  <w:marRight w:val="0"/>
                  <w:marTop w:val="0"/>
                  <w:marBottom w:val="0"/>
                  <w:divBdr>
                    <w:top w:val="none" w:sz="0" w:space="0" w:color="auto"/>
                    <w:left w:val="none" w:sz="0" w:space="0" w:color="auto"/>
                    <w:bottom w:val="none" w:sz="0" w:space="0" w:color="auto"/>
                    <w:right w:val="none" w:sz="0" w:space="0" w:color="auto"/>
                  </w:divBdr>
                  <w:divsChild>
                    <w:div w:id="18910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5289">
              <w:marLeft w:val="0"/>
              <w:marRight w:val="150"/>
              <w:marTop w:val="0"/>
              <w:marBottom w:val="0"/>
              <w:divBdr>
                <w:top w:val="none" w:sz="0" w:space="0" w:color="auto"/>
                <w:left w:val="none" w:sz="0" w:space="0" w:color="auto"/>
                <w:bottom w:val="none" w:sz="0" w:space="0" w:color="auto"/>
                <w:right w:val="none" w:sz="0" w:space="0" w:color="auto"/>
              </w:divBdr>
            </w:div>
            <w:div w:id="1402943823">
              <w:marLeft w:val="0"/>
              <w:marRight w:val="0"/>
              <w:marTop w:val="0"/>
              <w:marBottom w:val="0"/>
              <w:divBdr>
                <w:top w:val="none" w:sz="0" w:space="0" w:color="auto"/>
                <w:left w:val="none" w:sz="0" w:space="0" w:color="auto"/>
                <w:bottom w:val="none" w:sz="0" w:space="0" w:color="auto"/>
                <w:right w:val="none" w:sz="0" w:space="0" w:color="auto"/>
              </w:divBdr>
            </w:div>
            <w:div w:id="1463112946">
              <w:marLeft w:val="0"/>
              <w:marRight w:val="0"/>
              <w:marTop w:val="0"/>
              <w:marBottom w:val="0"/>
              <w:divBdr>
                <w:top w:val="none" w:sz="0" w:space="0" w:color="auto"/>
                <w:left w:val="none" w:sz="0" w:space="0" w:color="auto"/>
                <w:bottom w:val="none" w:sz="0" w:space="0" w:color="auto"/>
                <w:right w:val="none" w:sz="0" w:space="0" w:color="auto"/>
              </w:divBdr>
              <w:divsChild>
                <w:div w:id="1641768339">
                  <w:marLeft w:val="0"/>
                  <w:marRight w:val="0"/>
                  <w:marTop w:val="0"/>
                  <w:marBottom w:val="0"/>
                  <w:divBdr>
                    <w:top w:val="none" w:sz="0" w:space="0" w:color="auto"/>
                    <w:left w:val="none" w:sz="0" w:space="0" w:color="auto"/>
                    <w:bottom w:val="none" w:sz="0" w:space="0" w:color="auto"/>
                    <w:right w:val="none" w:sz="0" w:space="0" w:color="auto"/>
                  </w:divBdr>
                  <w:divsChild>
                    <w:div w:id="8903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7227">
              <w:marLeft w:val="0"/>
              <w:marRight w:val="150"/>
              <w:marTop w:val="0"/>
              <w:marBottom w:val="0"/>
              <w:divBdr>
                <w:top w:val="none" w:sz="0" w:space="0" w:color="auto"/>
                <w:left w:val="none" w:sz="0" w:space="0" w:color="auto"/>
                <w:bottom w:val="none" w:sz="0" w:space="0" w:color="auto"/>
                <w:right w:val="none" w:sz="0" w:space="0" w:color="auto"/>
              </w:divBdr>
            </w:div>
            <w:div w:id="1448231121">
              <w:marLeft w:val="0"/>
              <w:marRight w:val="0"/>
              <w:marTop w:val="0"/>
              <w:marBottom w:val="0"/>
              <w:divBdr>
                <w:top w:val="none" w:sz="0" w:space="0" w:color="auto"/>
                <w:left w:val="none" w:sz="0" w:space="0" w:color="auto"/>
                <w:bottom w:val="none" w:sz="0" w:space="0" w:color="auto"/>
                <w:right w:val="none" w:sz="0" w:space="0" w:color="auto"/>
              </w:divBdr>
            </w:div>
            <w:div w:id="1387679881">
              <w:marLeft w:val="0"/>
              <w:marRight w:val="0"/>
              <w:marTop w:val="0"/>
              <w:marBottom w:val="0"/>
              <w:divBdr>
                <w:top w:val="none" w:sz="0" w:space="0" w:color="auto"/>
                <w:left w:val="none" w:sz="0" w:space="0" w:color="auto"/>
                <w:bottom w:val="none" w:sz="0" w:space="0" w:color="auto"/>
                <w:right w:val="none" w:sz="0" w:space="0" w:color="auto"/>
              </w:divBdr>
              <w:divsChild>
                <w:div w:id="1042241998">
                  <w:marLeft w:val="0"/>
                  <w:marRight w:val="0"/>
                  <w:marTop w:val="0"/>
                  <w:marBottom w:val="0"/>
                  <w:divBdr>
                    <w:top w:val="none" w:sz="0" w:space="0" w:color="auto"/>
                    <w:left w:val="none" w:sz="0" w:space="0" w:color="auto"/>
                    <w:bottom w:val="none" w:sz="0" w:space="0" w:color="auto"/>
                    <w:right w:val="none" w:sz="0" w:space="0" w:color="auto"/>
                  </w:divBdr>
                  <w:divsChild>
                    <w:div w:id="7796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58219">
              <w:marLeft w:val="0"/>
              <w:marRight w:val="150"/>
              <w:marTop w:val="0"/>
              <w:marBottom w:val="0"/>
              <w:divBdr>
                <w:top w:val="none" w:sz="0" w:space="0" w:color="auto"/>
                <w:left w:val="none" w:sz="0" w:space="0" w:color="auto"/>
                <w:bottom w:val="none" w:sz="0" w:space="0" w:color="auto"/>
                <w:right w:val="none" w:sz="0" w:space="0" w:color="auto"/>
              </w:divBdr>
            </w:div>
            <w:div w:id="14625401">
              <w:marLeft w:val="0"/>
              <w:marRight w:val="0"/>
              <w:marTop w:val="0"/>
              <w:marBottom w:val="0"/>
              <w:divBdr>
                <w:top w:val="none" w:sz="0" w:space="0" w:color="auto"/>
                <w:left w:val="none" w:sz="0" w:space="0" w:color="auto"/>
                <w:bottom w:val="none" w:sz="0" w:space="0" w:color="auto"/>
                <w:right w:val="none" w:sz="0" w:space="0" w:color="auto"/>
              </w:divBdr>
            </w:div>
            <w:div w:id="320238872">
              <w:marLeft w:val="0"/>
              <w:marRight w:val="0"/>
              <w:marTop w:val="0"/>
              <w:marBottom w:val="0"/>
              <w:divBdr>
                <w:top w:val="none" w:sz="0" w:space="0" w:color="auto"/>
                <w:left w:val="none" w:sz="0" w:space="0" w:color="auto"/>
                <w:bottom w:val="none" w:sz="0" w:space="0" w:color="auto"/>
                <w:right w:val="none" w:sz="0" w:space="0" w:color="auto"/>
              </w:divBdr>
              <w:divsChild>
                <w:div w:id="437140942">
                  <w:marLeft w:val="0"/>
                  <w:marRight w:val="0"/>
                  <w:marTop w:val="0"/>
                  <w:marBottom w:val="0"/>
                  <w:divBdr>
                    <w:top w:val="none" w:sz="0" w:space="0" w:color="auto"/>
                    <w:left w:val="none" w:sz="0" w:space="0" w:color="auto"/>
                    <w:bottom w:val="none" w:sz="0" w:space="0" w:color="auto"/>
                    <w:right w:val="none" w:sz="0" w:space="0" w:color="auto"/>
                  </w:divBdr>
                  <w:divsChild>
                    <w:div w:id="173646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503">
              <w:marLeft w:val="0"/>
              <w:marRight w:val="150"/>
              <w:marTop w:val="0"/>
              <w:marBottom w:val="0"/>
              <w:divBdr>
                <w:top w:val="none" w:sz="0" w:space="0" w:color="auto"/>
                <w:left w:val="none" w:sz="0" w:space="0" w:color="auto"/>
                <w:bottom w:val="none" w:sz="0" w:space="0" w:color="auto"/>
                <w:right w:val="none" w:sz="0" w:space="0" w:color="auto"/>
              </w:divBdr>
            </w:div>
            <w:div w:id="826940099">
              <w:marLeft w:val="0"/>
              <w:marRight w:val="0"/>
              <w:marTop w:val="0"/>
              <w:marBottom w:val="0"/>
              <w:divBdr>
                <w:top w:val="none" w:sz="0" w:space="0" w:color="auto"/>
                <w:left w:val="none" w:sz="0" w:space="0" w:color="auto"/>
                <w:bottom w:val="none" w:sz="0" w:space="0" w:color="auto"/>
                <w:right w:val="none" w:sz="0" w:space="0" w:color="auto"/>
              </w:divBdr>
            </w:div>
            <w:div w:id="1069115559">
              <w:marLeft w:val="0"/>
              <w:marRight w:val="0"/>
              <w:marTop w:val="0"/>
              <w:marBottom w:val="0"/>
              <w:divBdr>
                <w:top w:val="none" w:sz="0" w:space="0" w:color="auto"/>
                <w:left w:val="none" w:sz="0" w:space="0" w:color="auto"/>
                <w:bottom w:val="none" w:sz="0" w:space="0" w:color="auto"/>
                <w:right w:val="none" w:sz="0" w:space="0" w:color="auto"/>
              </w:divBdr>
              <w:divsChild>
                <w:div w:id="1994866857">
                  <w:marLeft w:val="0"/>
                  <w:marRight w:val="0"/>
                  <w:marTop w:val="0"/>
                  <w:marBottom w:val="0"/>
                  <w:divBdr>
                    <w:top w:val="none" w:sz="0" w:space="0" w:color="auto"/>
                    <w:left w:val="none" w:sz="0" w:space="0" w:color="auto"/>
                    <w:bottom w:val="none" w:sz="0" w:space="0" w:color="auto"/>
                    <w:right w:val="none" w:sz="0" w:space="0" w:color="auto"/>
                  </w:divBdr>
                  <w:divsChild>
                    <w:div w:id="8303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9501">
              <w:marLeft w:val="0"/>
              <w:marRight w:val="150"/>
              <w:marTop w:val="0"/>
              <w:marBottom w:val="0"/>
              <w:divBdr>
                <w:top w:val="none" w:sz="0" w:space="0" w:color="auto"/>
                <w:left w:val="none" w:sz="0" w:space="0" w:color="auto"/>
                <w:bottom w:val="none" w:sz="0" w:space="0" w:color="auto"/>
                <w:right w:val="none" w:sz="0" w:space="0" w:color="auto"/>
              </w:divBdr>
            </w:div>
            <w:div w:id="97409466">
              <w:marLeft w:val="0"/>
              <w:marRight w:val="0"/>
              <w:marTop w:val="0"/>
              <w:marBottom w:val="0"/>
              <w:divBdr>
                <w:top w:val="none" w:sz="0" w:space="0" w:color="auto"/>
                <w:left w:val="none" w:sz="0" w:space="0" w:color="auto"/>
                <w:bottom w:val="none" w:sz="0" w:space="0" w:color="auto"/>
                <w:right w:val="none" w:sz="0" w:space="0" w:color="auto"/>
              </w:divBdr>
            </w:div>
            <w:div w:id="176694912">
              <w:marLeft w:val="0"/>
              <w:marRight w:val="0"/>
              <w:marTop w:val="0"/>
              <w:marBottom w:val="0"/>
              <w:divBdr>
                <w:top w:val="none" w:sz="0" w:space="0" w:color="auto"/>
                <w:left w:val="none" w:sz="0" w:space="0" w:color="auto"/>
                <w:bottom w:val="none" w:sz="0" w:space="0" w:color="auto"/>
                <w:right w:val="none" w:sz="0" w:space="0" w:color="auto"/>
              </w:divBdr>
              <w:divsChild>
                <w:div w:id="487207569">
                  <w:marLeft w:val="0"/>
                  <w:marRight w:val="0"/>
                  <w:marTop w:val="0"/>
                  <w:marBottom w:val="0"/>
                  <w:divBdr>
                    <w:top w:val="none" w:sz="0" w:space="0" w:color="auto"/>
                    <w:left w:val="none" w:sz="0" w:space="0" w:color="auto"/>
                    <w:bottom w:val="none" w:sz="0" w:space="0" w:color="auto"/>
                    <w:right w:val="none" w:sz="0" w:space="0" w:color="auto"/>
                  </w:divBdr>
                  <w:divsChild>
                    <w:div w:id="12085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712">
              <w:marLeft w:val="0"/>
              <w:marRight w:val="150"/>
              <w:marTop w:val="0"/>
              <w:marBottom w:val="0"/>
              <w:divBdr>
                <w:top w:val="none" w:sz="0" w:space="0" w:color="auto"/>
                <w:left w:val="none" w:sz="0" w:space="0" w:color="auto"/>
                <w:bottom w:val="none" w:sz="0" w:space="0" w:color="auto"/>
                <w:right w:val="none" w:sz="0" w:space="0" w:color="auto"/>
              </w:divBdr>
            </w:div>
            <w:div w:id="1646623098">
              <w:marLeft w:val="0"/>
              <w:marRight w:val="0"/>
              <w:marTop w:val="0"/>
              <w:marBottom w:val="0"/>
              <w:divBdr>
                <w:top w:val="none" w:sz="0" w:space="0" w:color="auto"/>
                <w:left w:val="none" w:sz="0" w:space="0" w:color="auto"/>
                <w:bottom w:val="none" w:sz="0" w:space="0" w:color="auto"/>
                <w:right w:val="none" w:sz="0" w:space="0" w:color="auto"/>
              </w:divBdr>
            </w:div>
            <w:div w:id="573441105">
              <w:marLeft w:val="0"/>
              <w:marRight w:val="0"/>
              <w:marTop w:val="0"/>
              <w:marBottom w:val="0"/>
              <w:divBdr>
                <w:top w:val="none" w:sz="0" w:space="0" w:color="auto"/>
                <w:left w:val="none" w:sz="0" w:space="0" w:color="auto"/>
                <w:bottom w:val="none" w:sz="0" w:space="0" w:color="auto"/>
                <w:right w:val="none" w:sz="0" w:space="0" w:color="auto"/>
              </w:divBdr>
              <w:divsChild>
                <w:div w:id="2083988967">
                  <w:marLeft w:val="0"/>
                  <w:marRight w:val="0"/>
                  <w:marTop w:val="0"/>
                  <w:marBottom w:val="0"/>
                  <w:divBdr>
                    <w:top w:val="none" w:sz="0" w:space="0" w:color="auto"/>
                    <w:left w:val="none" w:sz="0" w:space="0" w:color="auto"/>
                    <w:bottom w:val="none" w:sz="0" w:space="0" w:color="auto"/>
                    <w:right w:val="none" w:sz="0" w:space="0" w:color="auto"/>
                  </w:divBdr>
                  <w:divsChild>
                    <w:div w:id="15509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8375">
              <w:marLeft w:val="0"/>
              <w:marRight w:val="150"/>
              <w:marTop w:val="0"/>
              <w:marBottom w:val="0"/>
              <w:divBdr>
                <w:top w:val="none" w:sz="0" w:space="0" w:color="auto"/>
                <w:left w:val="none" w:sz="0" w:space="0" w:color="auto"/>
                <w:bottom w:val="none" w:sz="0" w:space="0" w:color="auto"/>
                <w:right w:val="none" w:sz="0" w:space="0" w:color="auto"/>
              </w:divBdr>
            </w:div>
            <w:div w:id="87234939">
              <w:marLeft w:val="0"/>
              <w:marRight w:val="0"/>
              <w:marTop w:val="0"/>
              <w:marBottom w:val="0"/>
              <w:divBdr>
                <w:top w:val="none" w:sz="0" w:space="0" w:color="auto"/>
                <w:left w:val="none" w:sz="0" w:space="0" w:color="auto"/>
                <w:bottom w:val="none" w:sz="0" w:space="0" w:color="auto"/>
                <w:right w:val="none" w:sz="0" w:space="0" w:color="auto"/>
              </w:divBdr>
            </w:div>
            <w:div w:id="1109353964">
              <w:marLeft w:val="0"/>
              <w:marRight w:val="0"/>
              <w:marTop w:val="0"/>
              <w:marBottom w:val="0"/>
              <w:divBdr>
                <w:top w:val="none" w:sz="0" w:space="0" w:color="auto"/>
                <w:left w:val="none" w:sz="0" w:space="0" w:color="auto"/>
                <w:bottom w:val="none" w:sz="0" w:space="0" w:color="auto"/>
                <w:right w:val="none" w:sz="0" w:space="0" w:color="auto"/>
              </w:divBdr>
              <w:divsChild>
                <w:div w:id="403722474">
                  <w:marLeft w:val="0"/>
                  <w:marRight w:val="0"/>
                  <w:marTop w:val="0"/>
                  <w:marBottom w:val="0"/>
                  <w:divBdr>
                    <w:top w:val="none" w:sz="0" w:space="0" w:color="auto"/>
                    <w:left w:val="none" w:sz="0" w:space="0" w:color="auto"/>
                    <w:bottom w:val="none" w:sz="0" w:space="0" w:color="auto"/>
                    <w:right w:val="none" w:sz="0" w:space="0" w:color="auto"/>
                  </w:divBdr>
                  <w:divsChild>
                    <w:div w:id="635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38780">
              <w:marLeft w:val="0"/>
              <w:marRight w:val="150"/>
              <w:marTop w:val="0"/>
              <w:marBottom w:val="0"/>
              <w:divBdr>
                <w:top w:val="none" w:sz="0" w:space="0" w:color="auto"/>
                <w:left w:val="none" w:sz="0" w:space="0" w:color="auto"/>
                <w:bottom w:val="none" w:sz="0" w:space="0" w:color="auto"/>
                <w:right w:val="none" w:sz="0" w:space="0" w:color="auto"/>
              </w:divBdr>
            </w:div>
            <w:div w:id="1320227541">
              <w:marLeft w:val="0"/>
              <w:marRight w:val="0"/>
              <w:marTop w:val="0"/>
              <w:marBottom w:val="0"/>
              <w:divBdr>
                <w:top w:val="none" w:sz="0" w:space="0" w:color="auto"/>
                <w:left w:val="none" w:sz="0" w:space="0" w:color="auto"/>
                <w:bottom w:val="none" w:sz="0" w:space="0" w:color="auto"/>
                <w:right w:val="none" w:sz="0" w:space="0" w:color="auto"/>
              </w:divBdr>
            </w:div>
            <w:div w:id="1313486568">
              <w:marLeft w:val="0"/>
              <w:marRight w:val="0"/>
              <w:marTop w:val="0"/>
              <w:marBottom w:val="0"/>
              <w:divBdr>
                <w:top w:val="none" w:sz="0" w:space="0" w:color="auto"/>
                <w:left w:val="none" w:sz="0" w:space="0" w:color="auto"/>
                <w:bottom w:val="none" w:sz="0" w:space="0" w:color="auto"/>
                <w:right w:val="none" w:sz="0" w:space="0" w:color="auto"/>
              </w:divBdr>
              <w:divsChild>
                <w:div w:id="1545290762">
                  <w:marLeft w:val="0"/>
                  <w:marRight w:val="0"/>
                  <w:marTop w:val="0"/>
                  <w:marBottom w:val="0"/>
                  <w:divBdr>
                    <w:top w:val="none" w:sz="0" w:space="0" w:color="auto"/>
                    <w:left w:val="none" w:sz="0" w:space="0" w:color="auto"/>
                    <w:bottom w:val="none" w:sz="0" w:space="0" w:color="auto"/>
                    <w:right w:val="none" w:sz="0" w:space="0" w:color="auto"/>
                  </w:divBdr>
                  <w:divsChild>
                    <w:div w:id="18825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221">
              <w:marLeft w:val="0"/>
              <w:marRight w:val="150"/>
              <w:marTop w:val="0"/>
              <w:marBottom w:val="0"/>
              <w:divBdr>
                <w:top w:val="none" w:sz="0" w:space="0" w:color="auto"/>
                <w:left w:val="none" w:sz="0" w:space="0" w:color="auto"/>
                <w:bottom w:val="none" w:sz="0" w:space="0" w:color="auto"/>
                <w:right w:val="none" w:sz="0" w:space="0" w:color="auto"/>
              </w:divBdr>
            </w:div>
            <w:div w:id="1652564759">
              <w:marLeft w:val="0"/>
              <w:marRight w:val="0"/>
              <w:marTop w:val="0"/>
              <w:marBottom w:val="0"/>
              <w:divBdr>
                <w:top w:val="none" w:sz="0" w:space="0" w:color="auto"/>
                <w:left w:val="none" w:sz="0" w:space="0" w:color="auto"/>
                <w:bottom w:val="none" w:sz="0" w:space="0" w:color="auto"/>
                <w:right w:val="none" w:sz="0" w:space="0" w:color="auto"/>
              </w:divBdr>
            </w:div>
            <w:div w:id="312492778">
              <w:marLeft w:val="0"/>
              <w:marRight w:val="0"/>
              <w:marTop w:val="0"/>
              <w:marBottom w:val="0"/>
              <w:divBdr>
                <w:top w:val="none" w:sz="0" w:space="0" w:color="auto"/>
                <w:left w:val="none" w:sz="0" w:space="0" w:color="auto"/>
                <w:bottom w:val="none" w:sz="0" w:space="0" w:color="auto"/>
                <w:right w:val="none" w:sz="0" w:space="0" w:color="auto"/>
              </w:divBdr>
              <w:divsChild>
                <w:div w:id="931401072">
                  <w:marLeft w:val="0"/>
                  <w:marRight w:val="0"/>
                  <w:marTop w:val="0"/>
                  <w:marBottom w:val="0"/>
                  <w:divBdr>
                    <w:top w:val="none" w:sz="0" w:space="0" w:color="auto"/>
                    <w:left w:val="none" w:sz="0" w:space="0" w:color="auto"/>
                    <w:bottom w:val="none" w:sz="0" w:space="0" w:color="auto"/>
                    <w:right w:val="none" w:sz="0" w:space="0" w:color="auto"/>
                  </w:divBdr>
                  <w:divsChild>
                    <w:div w:id="11756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8974">
              <w:marLeft w:val="0"/>
              <w:marRight w:val="150"/>
              <w:marTop w:val="0"/>
              <w:marBottom w:val="0"/>
              <w:divBdr>
                <w:top w:val="none" w:sz="0" w:space="0" w:color="auto"/>
                <w:left w:val="none" w:sz="0" w:space="0" w:color="auto"/>
                <w:bottom w:val="none" w:sz="0" w:space="0" w:color="auto"/>
                <w:right w:val="none" w:sz="0" w:space="0" w:color="auto"/>
              </w:divBdr>
            </w:div>
            <w:div w:id="150217106">
              <w:marLeft w:val="0"/>
              <w:marRight w:val="0"/>
              <w:marTop w:val="0"/>
              <w:marBottom w:val="0"/>
              <w:divBdr>
                <w:top w:val="none" w:sz="0" w:space="0" w:color="auto"/>
                <w:left w:val="none" w:sz="0" w:space="0" w:color="auto"/>
                <w:bottom w:val="none" w:sz="0" w:space="0" w:color="auto"/>
                <w:right w:val="none" w:sz="0" w:space="0" w:color="auto"/>
              </w:divBdr>
            </w:div>
            <w:div w:id="967317179">
              <w:marLeft w:val="0"/>
              <w:marRight w:val="0"/>
              <w:marTop w:val="0"/>
              <w:marBottom w:val="0"/>
              <w:divBdr>
                <w:top w:val="none" w:sz="0" w:space="0" w:color="auto"/>
                <w:left w:val="none" w:sz="0" w:space="0" w:color="auto"/>
                <w:bottom w:val="none" w:sz="0" w:space="0" w:color="auto"/>
                <w:right w:val="none" w:sz="0" w:space="0" w:color="auto"/>
              </w:divBdr>
              <w:divsChild>
                <w:div w:id="1628463589">
                  <w:marLeft w:val="0"/>
                  <w:marRight w:val="0"/>
                  <w:marTop w:val="0"/>
                  <w:marBottom w:val="0"/>
                  <w:divBdr>
                    <w:top w:val="none" w:sz="0" w:space="0" w:color="auto"/>
                    <w:left w:val="none" w:sz="0" w:space="0" w:color="auto"/>
                    <w:bottom w:val="none" w:sz="0" w:space="0" w:color="auto"/>
                    <w:right w:val="none" w:sz="0" w:space="0" w:color="auto"/>
                  </w:divBdr>
                  <w:divsChild>
                    <w:div w:id="17584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9413">
              <w:marLeft w:val="0"/>
              <w:marRight w:val="150"/>
              <w:marTop w:val="0"/>
              <w:marBottom w:val="0"/>
              <w:divBdr>
                <w:top w:val="none" w:sz="0" w:space="0" w:color="auto"/>
                <w:left w:val="none" w:sz="0" w:space="0" w:color="auto"/>
                <w:bottom w:val="none" w:sz="0" w:space="0" w:color="auto"/>
                <w:right w:val="none" w:sz="0" w:space="0" w:color="auto"/>
              </w:divBdr>
            </w:div>
            <w:div w:id="168450321">
              <w:marLeft w:val="0"/>
              <w:marRight w:val="0"/>
              <w:marTop w:val="0"/>
              <w:marBottom w:val="0"/>
              <w:divBdr>
                <w:top w:val="none" w:sz="0" w:space="0" w:color="auto"/>
                <w:left w:val="none" w:sz="0" w:space="0" w:color="auto"/>
                <w:bottom w:val="none" w:sz="0" w:space="0" w:color="auto"/>
                <w:right w:val="none" w:sz="0" w:space="0" w:color="auto"/>
              </w:divBdr>
            </w:div>
            <w:div w:id="1392465756">
              <w:marLeft w:val="0"/>
              <w:marRight w:val="0"/>
              <w:marTop w:val="0"/>
              <w:marBottom w:val="0"/>
              <w:divBdr>
                <w:top w:val="none" w:sz="0" w:space="0" w:color="auto"/>
                <w:left w:val="none" w:sz="0" w:space="0" w:color="auto"/>
                <w:bottom w:val="none" w:sz="0" w:space="0" w:color="auto"/>
                <w:right w:val="none" w:sz="0" w:space="0" w:color="auto"/>
              </w:divBdr>
              <w:divsChild>
                <w:div w:id="714936603">
                  <w:marLeft w:val="0"/>
                  <w:marRight w:val="0"/>
                  <w:marTop w:val="0"/>
                  <w:marBottom w:val="0"/>
                  <w:divBdr>
                    <w:top w:val="none" w:sz="0" w:space="0" w:color="auto"/>
                    <w:left w:val="none" w:sz="0" w:space="0" w:color="auto"/>
                    <w:bottom w:val="none" w:sz="0" w:space="0" w:color="auto"/>
                    <w:right w:val="none" w:sz="0" w:space="0" w:color="auto"/>
                  </w:divBdr>
                  <w:divsChild>
                    <w:div w:id="1153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03349">
              <w:marLeft w:val="0"/>
              <w:marRight w:val="150"/>
              <w:marTop w:val="0"/>
              <w:marBottom w:val="0"/>
              <w:divBdr>
                <w:top w:val="none" w:sz="0" w:space="0" w:color="auto"/>
                <w:left w:val="none" w:sz="0" w:space="0" w:color="auto"/>
                <w:bottom w:val="none" w:sz="0" w:space="0" w:color="auto"/>
                <w:right w:val="none" w:sz="0" w:space="0" w:color="auto"/>
              </w:divBdr>
            </w:div>
            <w:div w:id="394090188">
              <w:marLeft w:val="0"/>
              <w:marRight w:val="0"/>
              <w:marTop w:val="0"/>
              <w:marBottom w:val="0"/>
              <w:divBdr>
                <w:top w:val="none" w:sz="0" w:space="0" w:color="auto"/>
                <w:left w:val="none" w:sz="0" w:space="0" w:color="auto"/>
                <w:bottom w:val="none" w:sz="0" w:space="0" w:color="auto"/>
                <w:right w:val="none" w:sz="0" w:space="0" w:color="auto"/>
              </w:divBdr>
            </w:div>
            <w:div w:id="555359194">
              <w:marLeft w:val="0"/>
              <w:marRight w:val="0"/>
              <w:marTop w:val="0"/>
              <w:marBottom w:val="0"/>
              <w:divBdr>
                <w:top w:val="none" w:sz="0" w:space="0" w:color="auto"/>
                <w:left w:val="none" w:sz="0" w:space="0" w:color="auto"/>
                <w:bottom w:val="none" w:sz="0" w:space="0" w:color="auto"/>
                <w:right w:val="none" w:sz="0" w:space="0" w:color="auto"/>
              </w:divBdr>
              <w:divsChild>
                <w:div w:id="794909269">
                  <w:marLeft w:val="0"/>
                  <w:marRight w:val="0"/>
                  <w:marTop w:val="0"/>
                  <w:marBottom w:val="0"/>
                  <w:divBdr>
                    <w:top w:val="none" w:sz="0" w:space="0" w:color="auto"/>
                    <w:left w:val="none" w:sz="0" w:space="0" w:color="auto"/>
                    <w:bottom w:val="none" w:sz="0" w:space="0" w:color="auto"/>
                    <w:right w:val="none" w:sz="0" w:space="0" w:color="auto"/>
                  </w:divBdr>
                  <w:divsChild>
                    <w:div w:id="16386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7622">
              <w:marLeft w:val="0"/>
              <w:marRight w:val="150"/>
              <w:marTop w:val="0"/>
              <w:marBottom w:val="0"/>
              <w:divBdr>
                <w:top w:val="none" w:sz="0" w:space="0" w:color="auto"/>
                <w:left w:val="none" w:sz="0" w:space="0" w:color="auto"/>
                <w:bottom w:val="none" w:sz="0" w:space="0" w:color="auto"/>
                <w:right w:val="none" w:sz="0" w:space="0" w:color="auto"/>
              </w:divBdr>
            </w:div>
            <w:div w:id="1955746252">
              <w:marLeft w:val="0"/>
              <w:marRight w:val="0"/>
              <w:marTop w:val="0"/>
              <w:marBottom w:val="0"/>
              <w:divBdr>
                <w:top w:val="none" w:sz="0" w:space="0" w:color="auto"/>
                <w:left w:val="none" w:sz="0" w:space="0" w:color="auto"/>
                <w:bottom w:val="none" w:sz="0" w:space="0" w:color="auto"/>
                <w:right w:val="none" w:sz="0" w:space="0" w:color="auto"/>
              </w:divBdr>
            </w:div>
            <w:div w:id="375541624">
              <w:marLeft w:val="0"/>
              <w:marRight w:val="0"/>
              <w:marTop w:val="0"/>
              <w:marBottom w:val="0"/>
              <w:divBdr>
                <w:top w:val="none" w:sz="0" w:space="0" w:color="auto"/>
                <w:left w:val="none" w:sz="0" w:space="0" w:color="auto"/>
                <w:bottom w:val="none" w:sz="0" w:space="0" w:color="auto"/>
                <w:right w:val="none" w:sz="0" w:space="0" w:color="auto"/>
              </w:divBdr>
              <w:divsChild>
                <w:div w:id="943803208">
                  <w:marLeft w:val="0"/>
                  <w:marRight w:val="0"/>
                  <w:marTop w:val="0"/>
                  <w:marBottom w:val="0"/>
                  <w:divBdr>
                    <w:top w:val="none" w:sz="0" w:space="0" w:color="auto"/>
                    <w:left w:val="none" w:sz="0" w:space="0" w:color="auto"/>
                    <w:bottom w:val="none" w:sz="0" w:space="0" w:color="auto"/>
                    <w:right w:val="none" w:sz="0" w:space="0" w:color="auto"/>
                  </w:divBdr>
                  <w:divsChild>
                    <w:div w:id="8292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3197">
              <w:marLeft w:val="0"/>
              <w:marRight w:val="150"/>
              <w:marTop w:val="0"/>
              <w:marBottom w:val="0"/>
              <w:divBdr>
                <w:top w:val="none" w:sz="0" w:space="0" w:color="auto"/>
                <w:left w:val="none" w:sz="0" w:space="0" w:color="auto"/>
                <w:bottom w:val="none" w:sz="0" w:space="0" w:color="auto"/>
                <w:right w:val="none" w:sz="0" w:space="0" w:color="auto"/>
              </w:divBdr>
            </w:div>
            <w:div w:id="314192008">
              <w:marLeft w:val="0"/>
              <w:marRight w:val="0"/>
              <w:marTop w:val="0"/>
              <w:marBottom w:val="0"/>
              <w:divBdr>
                <w:top w:val="none" w:sz="0" w:space="0" w:color="auto"/>
                <w:left w:val="none" w:sz="0" w:space="0" w:color="auto"/>
                <w:bottom w:val="none" w:sz="0" w:space="0" w:color="auto"/>
                <w:right w:val="none" w:sz="0" w:space="0" w:color="auto"/>
              </w:divBdr>
            </w:div>
            <w:div w:id="1691056737">
              <w:marLeft w:val="0"/>
              <w:marRight w:val="0"/>
              <w:marTop w:val="0"/>
              <w:marBottom w:val="0"/>
              <w:divBdr>
                <w:top w:val="none" w:sz="0" w:space="0" w:color="auto"/>
                <w:left w:val="none" w:sz="0" w:space="0" w:color="auto"/>
                <w:bottom w:val="none" w:sz="0" w:space="0" w:color="auto"/>
                <w:right w:val="none" w:sz="0" w:space="0" w:color="auto"/>
              </w:divBdr>
              <w:divsChild>
                <w:div w:id="1460762625">
                  <w:marLeft w:val="0"/>
                  <w:marRight w:val="0"/>
                  <w:marTop w:val="0"/>
                  <w:marBottom w:val="0"/>
                  <w:divBdr>
                    <w:top w:val="none" w:sz="0" w:space="0" w:color="auto"/>
                    <w:left w:val="none" w:sz="0" w:space="0" w:color="auto"/>
                    <w:bottom w:val="none" w:sz="0" w:space="0" w:color="auto"/>
                    <w:right w:val="none" w:sz="0" w:space="0" w:color="auto"/>
                  </w:divBdr>
                  <w:divsChild>
                    <w:div w:id="16140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046">
              <w:marLeft w:val="0"/>
              <w:marRight w:val="150"/>
              <w:marTop w:val="0"/>
              <w:marBottom w:val="0"/>
              <w:divBdr>
                <w:top w:val="none" w:sz="0" w:space="0" w:color="auto"/>
                <w:left w:val="none" w:sz="0" w:space="0" w:color="auto"/>
                <w:bottom w:val="none" w:sz="0" w:space="0" w:color="auto"/>
                <w:right w:val="none" w:sz="0" w:space="0" w:color="auto"/>
              </w:divBdr>
            </w:div>
            <w:div w:id="460810464">
              <w:marLeft w:val="0"/>
              <w:marRight w:val="0"/>
              <w:marTop w:val="0"/>
              <w:marBottom w:val="0"/>
              <w:divBdr>
                <w:top w:val="none" w:sz="0" w:space="0" w:color="auto"/>
                <w:left w:val="none" w:sz="0" w:space="0" w:color="auto"/>
                <w:bottom w:val="none" w:sz="0" w:space="0" w:color="auto"/>
                <w:right w:val="none" w:sz="0" w:space="0" w:color="auto"/>
              </w:divBdr>
            </w:div>
            <w:div w:id="1366559230">
              <w:marLeft w:val="0"/>
              <w:marRight w:val="0"/>
              <w:marTop w:val="0"/>
              <w:marBottom w:val="0"/>
              <w:divBdr>
                <w:top w:val="none" w:sz="0" w:space="0" w:color="auto"/>
                <w:left w:val="none" w:sz="0" w:space="0" w:color="auto"/>
                <w:bottom w:val="none" w:sz="0" w:space="0" w:color="auto"/>
                <w:right w:val="none" w:sz="0" w:space="0" w:color="auto"/>
              </w:divBdr>
              <w:divsChild>
                <w:div w:id="281112242">
                  <w:marLeft w:val="0"/>
                  <w:marRight w:val="0"/>
                  <w:marTop w:val="0"/>
                  <w:marBottom w:val="0"/>
                  <w:divBdr>
                    <w:top w:val="none" w:sz="0" w:space="0" w:color="auto"/>
                    <w:left w:val="none" w:sz="0" w:space="0" w:color="auto"/>
                    <w:bottom w:val="none" w:sz="0" w:space="0" w:color="auto"/>
                    <w:right w:val="none" w:sz="0" w:space="0" w:color="auto"/>
                  </w:divBdr>
                  <w:divsChild>
                    <w:div w:id="2579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1512">
              <w:marLeft w:val="0"/>
              <w:marRight w:val="150"/>
              <w:marTop w:val="0"/>
              <w:marBottom w:val="0"/>
              <w:divBdr>
                <w:top w:val="none" w:sz="0" w:space="0" w:color="auto"/>
                <w:left w:val="none" w:sz="0" w:space="0" w:color="auto"/>
                <w:bottom w:val="none" w:sz="0" w:space="0" w:color="auto"/>
                <w:right w:val="none" w:sz="0" w:space="0" w:color="auto"/>
              </w:divBdr>
            </w:div>
            <w:div w:id="402916701">
              <w:marLeft w:val="0"/>
              <w:marRight w:val="0"/>
              <w:marTop w:val="0"/>
              <w:marBottom w:val="0"/>
              <w:divBdr>
                <w:top w:val="none" w:sz="0" w:space="0" w:color="auto"/>
                <w:left w:val="none" w:sz="0" w:space="0" w:color="auto"/>
                <w:bottom w:val="none" w:sz="0" w:space="0" w:color="auto"/>
                <w:right w:val="none" w:sz="0" w:space="0" w:color="auto"/>
              </w:divBdr>
            </w:div>
            <w:div w:id="478889489">
              <w:marLeft w:val="0"/>
              <w:marRight w:val="0"/>
              <w:marTop w:val="0"/>
              <w:marBottom w:val="0"/>
              <w:divBdr>
                <w:top w:val="none" w:sz="0" w:space="0" w:color="auto"/>
                <w:left w:val="none" w:sz="0" w:space="0" w:color="auto"/>
                <w:bottom w:val="none" w:sz="0" w:space="0" w:color="auto"/>
                <w:right w:val="none" w:sz="0" w:space="0" w:color="auto"/>
              </w:divBdr>
              <w:divsChild>
                <w:div w:id="1945648103">
                  <w:marLeft w:val="0"/>
                  <w:marRight w:val="0"/>
                  <w:marTop w:val="0"/>
                  <w:marBottom w:val="0"/>
                  <w:divBdr>
                    <w:top w:val="none" w:sz="0" w:space="0" w:color="auto"/>
                    <w:left w:val="none" w:sz="0" w:space="0" w:color="auto"/>
                    <w:bottom w:val="none" w:sz="0" w:space="0" w:color="auto"/>
                    <w:right w:val="none" w:sz="0" w:space="0" w:color="auto"/>
                  </w:divBdr>
                  <w:divsChild>
                    <w:div w:id="14838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750">
              <w:marLeft w:val="0"/>
              <w:marRight w:val="150"/>
              <w:marTop w:val="0"/>
              <w:marBottom w:val="0"/>
              <w:divBdr>
                <w:top w:val="none" w:sz="0" w:space="0" w:color="auto"/>
                <w:left w:val="none" w:sz="0" w:space="0" w:color="auto"/>
                <w:bottom w:val="none" w:sz="0" w:space="0" w:color="auto"/>
                <w:right w:val="none" w:sz="0" w:space="0" w:color="auto"/>
              </w:divBdr>
            </w:div>
            <w:div w:id="1841894143">
              <w:marLeft w:val="0"/>
              <w:marRight w:val="0"/>
              <w:marTop w:val="0"/>
              <w:marBottom w:val="0"/>
              <w:divBdr>
                <w:top w:val="none" w:sz="0" w:space="0" w:color="auto"/>
                <w:left w:val="none" w:sz="0" w:space="0" w:color="auto"/>
                <w:bottom w:val="none" w:sz="0" w:space="0" w:color="auto"/>
                <w:right w:val="none" w:sz="0" w:space="0" w:color="auto"/>
              </w:divBdr>
            </w:div>
            <w:div w:id="678122866">
              <w:marLeft w:val="0"/>
              <w:marRight w:val="0"/>
              <w:marTop w:val="0"/>
              <w:marBottom w:val="0"/>
              <w:divBdr>
                <w:top w:val="none" w:sz="0" w:space="0" w:color="auto"/>
                <w:left w:val="none" w:sz="0" w:space="0" w:color="auto"/>
                <w:bottom w:val="none" w:sz="0" w:space="0" w:color="auto"/>
                <w:right w:val="none" w:sz="0" w:space="0" w:color="auto"/>
              </w:divBdr>
              <w:divsChild>
                <w:div w:id="1560166359">
                  <w:marLeft w:val="0"/>
                  <w:marRight w:val="0"/>
                  <w:marTop w:val="0"/>
                  <w:marBottom w:val="0"/>
                  <w:divBdr>
                    <w:top w:val="none" w:sz="0" w:space="0" w:color="auto"/>
                    <w:left w:val="none" w:sz="0" w:space="0" w:color="auto"/>
                    <w:bottom w:val="none" w:sz="0" w:space="0" w:color="auto"/>
                    <w:right w:val="none" w:sz="0" w:space="0" w:color="auto"/>
                  </w:divBdr>
                  <w:divsChild>
                    <w:div w:id="12889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7440">
              <w:marLeft w:val="0"/>
              <w:marRight w:val="150"/>
              <w:marTop w:val="0"/>
              <w:marBottom w:val="0"/>
              <w:divBdr>
                <w:top w:val="none" w:sz="0" w:space="0" w:color="auto"/>
                <w:left w:val="none" w:sz="0" w:space="0" w:color="auto"/>
                <w:bottom w:val="none" w:sz="0" w:space="0" w:color="auto"/>
                <w:right w:val="none" w:sz="0" w:space="0" w:color="auto"/>
              </w:divBdr>
            </w:div>
            <w:div w:id="776560259">
              <w:marLeft w:val="0"/>
              <w:marRight w:val="0"/>
              <w:marTop w:val="0"/>
              <w:marBottom w:val="0"/>
              <w:divBdr>
                <w:top w:val="none" w:sz="0" w:space="0" w:color="auto"/>
                <w:left w:val="none" w:sz="0" w:space="0" w:color="auto"/>
                <w:bottom w:val="none" w:sz="0" w:space="0" w:color="auto"/>
                <w:right w:val="none" w:sz="0" w:space="0" w:color="auto"/>
              </w:divBdr>
            </w:div>
            <w:div w:id="1395739332">
              <w:marLeft w:val="0"/>
              <w:marRight w:val="0"/>
              <w:marTop w:val="0"/>
              <w:marBottom w:val="0"/>
              <w:divBdr>
                <w:top w:val="none" w:sz="0" w:space="0" w:color="auto"/>
                <w:left w:val="none" w:sz="0" w:space="0" w:color="auto"/>
                <w:bottom w:val="none" w:sz="0" w:space="0" w:color="auto"/>
                <w:right w:val="none" w:sz="0" w:space="0" w:color="auto"/>
              </w:divBdr>
              <w:divsChild>
                <w:div w:id="433524739">
                  <w:marLeft w:val="0"/>
                  <w:marRight w:val="0"/>
                  <w:marTop w:val="0"/>
                  <w:marBottom w:val="0"/>
                  <w:divBdr>
                    <w:top w:val="none" w:sz="0" w:space="0" w:color="auto"/>
                    <w:left w:val="none" w:sz="0" w:space="0" w:color="auto"/>
                    <w:bottom w:val="none" w:sz="0" w:space="0" w:color="auto"/>
                    <w:right w:val="none" w:sz="0" w:space="0" w:color="auto"/>
                  </w:divBdr>
                  <w:divsChild>
                    <w:div w:id="17472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5477">
              <w:marLeft w:val="0"/>
              <w:marRight w:val="150"/>
              <w:marTop w:val="0"/>
              <w:marBottom w:val="0"/>
              <w:divBdr>
                <w:top w:val="none" w:sz="0" w:space="0" w:color="auto"/>
                <w:left w:val="none" w:sz="0" w:space="0" w:color="auto"/>
                <w:bottom w:val="none" w:sz="0" w:space="0" w:color="auto"/>
                <w:right w:val="none" w:sz="0" w:space="0" w:color="auto"/>
              </w:divBdr>
            </w:div>
            <w:div w:id="19000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3396">
      <w:bodyDiv w:val="1"/>
      <w:marLeft w:val="0"/>
      <w:marRight w:val="0"/>
      <w:marTop w:val="0"/>
      <w:marBottom w:val="0"/>
      <w:divBdr>
        <w:top w:val="none" w:sz="0" w:space="0" w:color="auto"/>
        <w:left w:val="none" w:sz="0" w:space="0" w:color="auto"/>
        <w:bottom w:val="none" w:sz="0" w:space="0" w:color="auto"/>
        <w:right w:val="none" w:sz="0" w:space="0" w:color="auto"/>
      </w:divBdr>
    </w:div>
    <w:div w:id="1194416366">
      <w:bodyDiv w:val="1"/>
      <w:marLeft w:val="0"/>
      <w:marRight w:val="0"/>
      <w:marTop w:val="0"/>
      <w:marBottom w:val="0"/>
      <w:divBdr>
        <w:top w:val="none" w:sz="0" w:space="0" w:color="auto"/>
        <w:left w:val="none" w:sz="0" w:space="0" w:color="auto"/>
        <w:bottom w:val="none" w:sz="0" w:space="0" w:color="auto"/>
        <w:right w:val="none" w:sz="0" w:space="0" w:color="auto"/>
      </w:divBdr>
    </w:div>
    <w:div w:id="1194882352">
      <w:marLeft w:val="0"/>
      <w:marRight w:val="0"/>
      <w:marTop w:val="0"/>
      <w:marBottom w:val="0"/>
      <w:divBdr>
        <w:top w:val="none" w:sz="0" w:space="0" w:color="auto"/>
        <w:left w:val="none" w:sz="0" w:space="0" w:color="auto"/>
        <w:bottom w:val="none" w:sz="0" w:space="0" w:color="auto"/>
        <w:right w:val="none" w:sz="0" w:space="0" w:color="auto"/>
      </w:divBdr>
    </w:div>
    <w:div w:id="1194884024">
      <w:marLeft w:val="0"/>
      <w:marRight w:val="0"/>
      <w:marTop w:val="0"/>
      <w:marBottom w:val="0"/>
      <w:divBdr>
        <w:top w:val="none" w:sz="0" w:space="0" w:color="auto"/>
        <w:left w:val="none" w:sz="0" w:space="0" w:color="auto"/>
        <w:bottom w:val="none" w:sz="0" w:space="0" w:color="auto"/>
        <w:right w:val="none" w:sz="0" w:space="0" w:color="auto"/>
      </w:divBdr>
    </w:div>
    <w:div w:id="1195461938">
      <w:marLeft w:val="0"/>
      <w:marRight w:val="0"/>
      <w:marTop w:val="0"/>
      <w:marBottom w:val="0"/>
      <w:divBdr>
        <w:top w:val="none" w:sz="0" w:space="0" w:color="auto"/>
        <w:left w:val="none" w:sz="0" w:space="0" w:color="auto"/>
        <w:bottom w:val="none" w:sz="0" w:space="0" w:color="auto"/>
        <w:right w:val="none" w:sz="0" w:space="0" w:color="auto"/>
      </w:divBdr>
    </w:div>
    <w:div w:id="1198853753">
      <w:marLeft w:val="0"/>
      <w:marRight w:val="0"/>
      <w:marTop w:val="0"/>
      <w:marBottom w:val="0"/>
      <w:divBdr>
        <w:top w:val="none" w:sz="0" w:space="0" w:color="auto"/>
        <w:left w:val="none" w:sz="0" w:space="0" w:color="auto"/>
        <w:bottom w:val="none" w:sz="0" w:space="0" w:color="auto"/>
        <w:right w:val="none" w:sz="0" w:space="0" w:color="auto"/>
      </w:divBdr>
    </w:div>
    <w:div w:id="1198857013">
      <w:marLeft w:val="0"/>
      <w:marRight w:val="0"/>
      <w:marTop w:val="0"/>
      <w:marBottom w:val="0"/>
      <w:divBdr>
        <w:top w:val="none" w:sz="0" w:space="0" w:color="auto"/>
        <w:left w:val="none" w:sz="0" w:space="0" w:color="auto"/>
        <w:bottom w:val="none" w:sz="0" w:space="0" w:color="auto"/>
        <w:right w:val="none" w:sz="0" w:space="0" w:color="auto"/>
      </w:divBdr>
    </w:div>
    <w:div w:id="1201355773">
      <w:bodyDiv w:val="1"/>
      <w:marLeft w:val="0"/>
      <w:marRight w:val="0"/>
      <w:marTop w:val="0"/>
      <w:marBottom w:val="0"/>
      <w:divBdr>
        <w:top w:val="none" w:sz="0" w:space="0" w:color="auto"/>
        <w:left w:val="none" w:sz="0" w:space="0" w:color="auto"/>
        <w:bottom w:val="none" w:sz="0" w:space="0" w:color="auto"/>
        <w:right w:val="none" w:sz="0" w:space="0" w:color="auto"/>
      </w:divBdr>
    </w:div>
    <w:div w:id="1202134590">
      <w:bodyDiv w:val="1"/>
      <w:marLeft w:val="0"/>
      <w:marRight w:val="0"/>
      <w:marTop w:val="0"/>
      <w:marBottom w:val="0"/>
      <w:divBdr>
        <w:top w:val="none" w:sz="0" w:space="0" w:color="auto"/>
        <w:left w:val="none" w:sz="0" w:space="0" w:color="auto"/>
        <w:bottom w:val="none" w:sz="0" w:space="0" w:color="auto"/>
        <w:right w:val="none" w:sz="0" w:space="0" w:color="auto"/>
      </w:divBdr>
    </w:div>
    <w:div w:id="1203666407">
      <w:bodyDiv w:val="1"/>
      <w:marLeft w:val="0"/>
      <w:marRight w:val="0"/>
      <w:marTop w:val="0"/>
      <w:marBottom w:val="0"/>
      <w:divBdr>
        <w:top w:val="none" w:sz="0" w:space="0" w:color="auto"/>
        <w:left w:val="none" w:sz="0" w:space="0" w:color="auto"/>
        <w:bottom w:val="none" w:sz="0" w:space="0" w:color="auto"/>
        <w:right w:val="none" w:sz="0" w:space="0" w:color="auto"/>
      </w:divBdr>
    </w:div>
    <w:div w:id="1205023245">
      <w:marLeft w:val="0"/>
      <w:marRight w:val="0"/>
      <w:marTop w:val="0"/>
      <w:marBottom w:val="0"/>
      <w:divBdr>
        <w:top w:val="none" w:sz="0" w:space="0" w:color="auto"/>
        <w:left w:val="none" w:sz="0" w:space="0" w:color="auto"/>
        <w:bottom w:val="none" w:sz="0" w:space="0" w:color="auto"/>
        <w:right w:val="none" w:sz="0" w:space="0" w:color="auto"/>
      </w:divBdr>
    </w:div>
    <w:div w:id="1205213589">
      <w:marLeft w:val="0"/>
      <w:marRight w:val="0"/>
      <w:marTop w:val="0"/>
      <w:marBottom w:val="0"/>
      <w:divBdr>
        <w:top w:val="none" w:sz="0" w:space="0" w:color="auto"/>
        <w:left w:val="none" w:sz="0" w:space="0" w:color="auto"/>
        <w:bottom w:val="none" w:sz="0" w:space="0" w:color="auto"/>
        <w:right w:val="none" w:sz="0" w:space="0" w:color="auto"/>
      </w:divBdr>
    </w:div>
    <w:div w:id="1205367557">
      <w:marLeft w:val="0"/>
      <w:marRight w:val="0"/>
      <w:marTop w:val="0"/>
      <w:marBottom w:val="0"/>
      <w:divBdr>
        <w:top w:val="none" w:sz="0" w:space="0" w:color="auto"/>
        <w:left w:val="none" w:sz="0" w:space="0" w:color="auto"/>
        <w:bottom w:val="none" w:sz="0" w:space="0" w:color="auto"/>
        <w:right w:val="none" w:sz="0" w:space="0" w:color="auto"/>
      </w:divBdr>
    </w:div>
    <w:div w:id="1205408093">
      <w:marLeft w:val="0"/>
      <w:marRight w:val="0"/>
      <w:marTop w:val="0"/>
      <w:marBottom w:val="0"/>
      <w:divBdr>
        <w:top w:val="none" w:sz="0" w:space="0" w:color="auto"/>
        <w:left w:val="none" w:sz="0" w:space="0" w:color="auto"/>
        <w:bottom w:val="none" w:sz="0" w:space="0" w:color="auto"/>
        <w:right w:val="none" w:sz="0" w:space="0" w:color="auto"/>
      </w:divBdr>
    </w:div>
    <w:div w:id="1206409939">
      <w:marLeft w:val="0"/>
      <w:marRight w:val="0"/>
      <w:marTop w:val="0"/>
      <w:marBottom w:val="0"/>
      <w:divBdr>
        <w:top w:val="none" w:sz="0" w:space="0" w:color="auto"/>
        <w:left w:val="none" w:sz="0" w:space="0" w:color="auto"/>
        <w:bottom w:val="none" w:sz="0" w:space="0" w:color="auto"/>
        <w:right w:val="none" w:sz="0" w:space="0" w:color="auto"/>
      </w:divBdr>
    </w:div>
    <w:div w:id="1207067176">
      <w:marLeft w:val="0"/>
      <w:marRight w:val="0"/>
      <w:marTop w:val="0"/>
      <w:marBottom w:val="0"/>
      <w:divBdr>
        <w:top w:val="none" w:sz="0" w:space="0" w:color="auto"/>
        <w:left w:val="none" w:sz="0" w:space="0" w:color="auto"/>
        <w:bottom w:val="none" w:sz="0" w:space="0" w:color="auto"/>
        <w:right w:val="none" w:sz="0" w:space="0" w:color="auto"/>
      </w:divBdr>
    </w:div>
    <w:div w:id="1210997486">
      <w:marLeft w:val="0"/>
      <w:marRight w:val="0"/>
      <w:marTop w:val="0"/>
      <w:marBottom w:val="0"/>
      <w:divBdr>
        <w:top w:val="none" w:sz="0" w:space="0" w:color="auto"/>
        <w:left w:val="none" w:sz="0" w:space="0" w:color="auto"/>
        <w:bottom w:val="none" w:sz="0" w:space="0" w:color="auto"/>
        <w:right w:val="none" w:sz="0" w:space="0" w:color="auto"/>
      </w:divBdr>
    </w:div>
    <w:div w:id="1214468786">
      <w:marLeft w:val="0"/>
      <w:marRight w:val="0"/>
      <w:marTop w:val="0"/>
      <w:marBottom w:val="0"/>
      <w:divBdr>
        <w:top w:val="none" w:sz="0" w:space="0" w:color="auto"/>
        <w:left w:val="none" w:sz="0" w:space="0" w:color="auto"/>
        <w:bottom w:val="none" w:sz="0" w:space="0" w:color="auto"/>
        <w:right w:val="none" w:sz="0" w:space="0" w:color="auto"/>
      </w:divBdr>
    </w:div>
    <w:div w:id="1215046650">
      <w:marLeft w:val="0"/>
      <w:marRight w:val="0"/>
      <w:marTop w:val="0"/>
      <w:marBottom w:val="0"/>
      <w:divBdr>
        <w:top w:val="none" w:sz="0" w:space="0" w:color="auto"/>
        <w:left w:val="none" w:sz="0" w:space="0" w:color="auto"/>
        <w:bottom w:val="none" w:sz="0" w:space="0" w:color="auto"/>
        <w:right w:val="none" w:sz="0" w:space="0" w:color="auto"/>
      </w:divBdr>
    </w:div>
    <w:div w:id="1217934210">
      <w:bodyDiv w:val="1"/>
      <w:marLeft w:val="0"/>
      <w:marRight w:val="0"/>
      <w:marTop w:val="0"/>
      <w:marBottom w:val="0"/>
      <w:divBdr>
        <w:top w:val="none" w:sz="0" w:space="0" w:color="auto"/>
        <w:left w:val="none" w:sz="0" w:space="0" w:color="auto"/>
        <w:bottom w:val="none" w:sz="0" w:space="0" w:color="auto"/>
        <w:right w:val="none" w:sz="0" w:space="0" w:color="auto"/>
      </w:divBdr>
    </w:div>
    <w:div w:id="1222137142">
      <w:marLeft w:val="0"/>
      <w:marRight w:val="0"/>
      <w:marTop w:val="0"/>
      <w:marBottom w:val="0"/>
      <w:divBdr>
        <w:top w:val="none" w:sz="0" w:space="0" w:color="auto"/>
        <w:left w:val="none" w:sz="0" w:space="0" w:color="auto"/>
        <w:bottom w:val="none" w:sz="0" w:space="0" w:color="auto"/>
        <w:right w:val="none" w:sz="0" w:space="0" w:color="auto"/>
      </w:divBdr>
    </w:div>
    <w:div w:id="1226796563">
      <w:marLeft w:val="0"/>
      <w:marRight w:val="0"/>
      <w:marTop w:val="0"/>
      <w:marBottom w:val="0"/>
      <w:divBdr>
        <w:top w:val="none" w:sz="0" w:space="0" w:color="auto"/>
        <w:left w:val="none" w:sz="0" w:space="0" w:color="auto"/>
        <w:bottom w:val="none" w:sz="0" w:space="0" w:color="auto"/>
        <w:right w:val="none" w:sz="0" w:space="0" w:color="auto"/>
      </w:divBdr>
    </w:div>
    <w:div w:id="1230921188">
      <w:marLeft w:val="0"/>
      <w:marRight w:val="0"/>
      <w:marTop w:val="0"/>
      <w:marBottom w:val="0"/>
      <w:divBdr>
        <w:top w:val="none" w:sz="0" w:space="0" w:color="auto"/>
        <w:left w:val="none" w:sz="0" w:space="0" w:color="auto"/>
        <w:bottom w:val="none" w:sz="0" w:space="0" w:color="auto"/>
        <w:right w:val="none" w:sz="0" w:space="0" w:color="auto"/>
      </w:divBdr>
    </w:div>
    <w:div w:id="1232934330">
      <w:marLeft w:val="0"/>
      <w:marRight w:val="0"/>
      <w:marTop w:val="0"/>
      <w:marBottom w:val="0"/>
      <w:divBdr>
        <w:top w:val="none" w:sz="0" w:space="0" w:color="auto"/>
        <w:left w:val="none" w:sz="0" w:space="0" w:color="auto"/>
        <w:bottom w:val="none" w:sz="0" w:space="0" w:color="auto"/>
        <w:right w:val="none" w:sz="0" w:space="0" w:color="auto"/>
      </w:divBdr>
    </w:div>
    <w:div w:id="1232959348">
      <w:marLeft w:val="0"/>
      <w:marRight w:val="0"/>
      <w:marTop w:val="0"/>
      <w:marBottom w:val="0"/>
      <w:divBdr>
        <w:top w:val="none" w:sz="0" w:space="0" w:color="auto"/>
        <w:left w:val="none" w:sz="0" w:space="0" w:color="auto"/>
        <w:bottom w:val="none" w:sz="0" w:space="0" w:color="auto"/>
        <w:right w:val="none" w:sz="0" w:space="0" w:color="auto"/>
      </w:divBdr>
    </w:div>
    <w:div w:id="1233275498">
      <w:marLeft w:val="0"/>
      <w:marRight w:val="0"/>
      <w:marTop w:val="0"/>
      <w:marBottom w:val="0"/>
      <w:divBdr>
        <w:top w:val="none" w:sz="0" w:space="0" w:color="auto"/>
        <w:left w:val="none" w:sz="0" w:space="0" w:color="auto"/>
        <w:bottom w:val="none" w:sz="0" w:space="0" w:color="auto"/>
        <w:right w:val="none" w:sz="0" w:space="0" w:color="auto"/>
      </w:divBdr>
    </w:div>
    <w:div w:id="1233471504">
      <w:bodyDiv w:val="1"/>
      <w:marLeft w:val="0"/>
      <w:marRight w:val="0"/>
      <w:marTop w:val="0"/>
      <w:marBottom w:val="0"/>
      <w:divBdr>
        <w:top w:val="none" w:sz="0" w:space="0" w:color="auto"/>
        <w:left w:val="none" w:sz="0" w:space="0" w:color="auto"/>
        <w:bottom w:val="none" w:sz="0" w:space="0" w:color="auto"/>
        <w:right w:val="none" w:sz="0" w:space="0" w:color="auto"/>
      </w:divBdr>
    </w:div>
    <w:div w:id="1234508109">
      <w:marLeft w:val="0"/>
      <w:marRight w:val="0"/>
      <w:marTop w:val="0"/>
      <w:marBottom w:val="0"/>
      <w:divBdr>
        <w:top w:val="none" w:sz="0" w:space="0" w:color="auto"/>
        <w:left w:val="none" w:sz="0" w:space="0" w:color="auto"/>
        <w:bottom w:val="none" w:sz="0" w:space="0" w:color="auto"/>
        <w:right w:val="none" w:sz="0" w:space="0" w:color="auto"/>
      </w:divBdr>
    </w:div>
    <w:div w:id="1234781754">
      <w:marLeft w:val="0"/>
      <w:marRight w:val="0"/>
      <w:marTop w:val="0"/>
      <w:marBottom w:val="0"/>
      <w:divBdr>
        <w:top w:val="none" w:sz="0" w:space="0" w:color="auto"/>
        <w:left w:val="none" w:sz="0" w:space="0" w:color="auto"/>
        <w:bottom w:val="none" w:sz="0" w:space="0" w:color="auto"/>
        <w:right w:val="none" w:sz="0" w:space="0" w:color="auto"/>
      </w:divBdr>
    </w:div>
    <w:div w:id="1235973909">
      <w:marLeft w:val="0"/>
      <w:marRight w:val="0"/>
      <w:marTop w:val="0"/>
      <w:marBottom w:val="0"/>
      <w:divBdr>
        <w:top w:val="none" w:sz="0" w:space="0" w:color="auto"/>
        <w:left w:val="none" w:sz="0" w:space="0" w:color="auto"/>
        <w:bottom w:val="none" w:sz="0" w:space="0" w:color="auto"/>
        <w:right w:val="none" w:sz="0" w:space="0" w:color="auto"/>
      </w:divBdr>
    </w:div>
    <w:div w:id="1236862878">
      <w:bodyDiv w:val="1"/>
      <w:marLeft w:val="0"/>
      <w:marRight w:val="0"/>
      <w:marTop w:val="0"/>
      <w:marBottom w:val="0"/>
      <w:divBdr>
        <w:top w:val="none" w:sz="0" w:space="0" w:color="auto"/>
        <w:left w:val="none" w:sz="0" w:space="0" w:color="auto"/>
        <w:bottom w:val="none" w:sz="0" w:space="0" w:color="auto"/>
        <w:right w:val="none" w:sz="0" w:space="0" w:color="auto"/>
      </w:divBdr>
    </w:div>
    <w:div w:id="1237016797">
      <w:bodyDiv w:val="1"/>
      <w:marLeft w:val="0"/>
      <w:marRight w:val="0"/>
      <w:marTop w:val="0"/>
      <w:marBottom w:val="0"/>
      <w:divBdr>
        <w:top w:val="none" w:sz="0" w:space="0" w:color="auto"/>
        <w:left w:val="none" w:sz="0" w:space="0" w:color="auto"/>
        <w:bottom w:val="none" w:sz="0" w:space="0" w:color="auto"/>
        <w:right w:val="none" w:sz="0" w:space="0" w:color="auto"/>
      </w:divBdr>
    </w:div>
    <w:div w:id="1240868964">
      <w:marLeft w:val="0"/>
      <w:marRight w:val="0"/>
      <w:marTop w:val="0"/>
      <w:marBottom w:val="0"/>
      <w:divBdr>
        <w:top w:val="none" w:sz="0" w:space="0" w:color="auto"/>
        <w:left w:val="none" w:sz="0" w:space="0" w:color="auto"/>
        <w:bottom w:val="none" w:sz="0" w:space="0" w:color="auto"/>
        <w:right w:val="none" w:sz="0" w:space="0" w:color="auto"/>
      </w:divBdr>
    </w:div>
    <w:div w:id="1242104966">
      <w:marLeft w:val="0"/>
      <w:marRight w:val="0"/>
      <w:marTop w:val="0"/>
      <w:marBottom w:val="0"/>
      <w:divBdr>
        <w:top w:val="none" w:sz="0" w:space="0" w:color="auto"/>
        <w:left w:val="none" w:sz="0" w:space="0" w:color="auto"/>
        <w:bottom w:val="none" w:sz="0" w:space="0" w:color="auto"/>
        <w:right w:val="none" w:sz="0" w:space="0" w:color="auto"/>
      </w:divBdr>
    </w:div>
    <w:div w:id="1242788341">
      <w:marLeft w:val="0"/>
      <w:marRight w:val="0"/>
      <w:marTop w:val="0"/>
      <w:marBottom w:val="0"/>
      <w:divBdr>
        <w:top w:val="none" w:sz="0" w:space="0" w:color="auto"/>
        <w:left w:val="none" w:sz="0" w:space="0" w:color="auto"/>
        <w:bottom w:val="none" w:sz="0" w:space="0" w:color="auto"/>
        <w:right w:val="none" w:sz="0" w:space="0" w:color="auto"/>
      </w:divBdr>
    </w:div>
    <w:div w:id="1243182031">
      <w:marLeft w:val="0"/>
      <w:marRight w:val="0"/>
      <w:marTop w:val="0"/>
      <w:marBottom w:val="0"/>
      <w:divBdr>
        <w:top w:val="none" w:sz="0" w:space="0" w:color="auto"/>
        <w:left w:val="none" w:sz="0" w:space="0" w:color="auto"/>
        <w:bottom w:val="none" w:sz="0" w:space="0" w:color="auto"/>
        <w:right w:val="none" w:sz="0" w:space="0" w:color="auto"/>
      </w:divBdr>
    </w:div>
    <w:div w:id="1247807879">
      <w:bodyDiv w:val="1"/>
      <w:marLeft w:val="0"/>
      <w:marRight w:val="0"/>
      <w:marTop w:val="0"/>
      <w:marBottom w:val="0"/>
      <w:divBdr>
        <w:top w:val="none" w:sz="0" w:space="0" w:color="auto"/>
        <w:left w:val="none" w:sz="0" w:space="0" w:color="auto"/>
        <w:bottom w:val="none" w:sz="0" w:space="0" w:color="auto"/>
        <w:right w:val="none" w:sz="0" w:space="0" w:color="auto"/>
      </w:divBdr>
    </w:div>
    <w:div w:id="1248885349">
      <w:marLeft w:val="0"/>
      <w:marRight w:val="0"/>
      <w:marTop w:val="0"/>
      <w:marBottom w:val="0"/>
      <w:divBdr>
        <w:top w:val="none" w:sz="0" w:space="0" w:color="auto"/>
        <w:left w:val="none" w:sz="0" w:space="0" w:color="auto"/>
        <w:bottom w:val="none" w:sz="0" w:space="0" w:color="auto"/>
        <w:right w:val="none" w:sz="0" w:space="0" w:color="auto"/>
      </w:divBdr>
    </w:div>
    <w:div w:id="1251114774">
      <w:bodyDiv w:val="1"/>
      <w:marLeft w:val="0"/>
      <w:marRight w:val="0"/>
      <w:marTop w:val="0"/>
      <w:marBottom w:val="0"/>
      <w:divBdr>
        <w:top w:val="none" w:sz="0" w:space="0" w:color="auto"/>
        <w:left w:val="none" w:sz="0" w:space="0" w:color="auto"/>
        <w:bottom w:val="none" w:sz="0" w:space="0" w:color="auto"/>
        <w:right w:val="none" w:sz="0" w:space="0" w:color="auto"/>
      </w:divBdr>
    </w:div>
    <w:div w:id="1251429604">
      <w:bodyDiv w:val="1"/>
      <w:marLeft w:val="0"/>
      <w:marRight w:val="0"/>
      <w:marTop w:val="0"/>
      <w:marBottom w:val="0"/>
      <w:divBdr>
        <w:top w:val="none" w:sz="0" w:space="0" w:color="auto"/>
        <w:left w:val="none" w:sz="0" w:space="0" w:color="auto"/>
        <w:bottom w:val="none" w:sz="0" w:space="0" w:color="auto"/>
        <w:right w:val="none" w:sz="0" w:space="0" w:color="auto"/>
      </w:divBdr>
    </w:div>
    <w:div w:id="1252197292">
      <w:marLeft w:val="0"/>
      <w:marRight w:val="0"/>
      <w:marTop w:val="0"/>
      <w:marBottom w:val="0"/>
      <w:divBdr>
        <w:top w:val="none" w:sz="0" w:space="0" w:color="auto"/>
        <w:left w:val="none" w:sz="0" w:space="0" w:color="auto"/>
        <w:bottom w:val="none" w:sz="0" w:space="0" w:color="auto"/>
        <w:right w:val="none" w:sz="0" w:space="0" w:color="auto"/>
      </w:divBdr>
    </w:div>
    <w:div w:id="1252737572">
      <w:marLeft w:val="0"/>
      <w:marRight w:val="0"/>
      <w:marTop w:val="0"/>
      <w:marBottom w:val="0"/>
      <w:divBdr>
        <w:top w:val="none" w:sz="0" w:space="0" w:color="auto"/>
        <w:left w:val="none" w:sz="0" w:space="0" w:color="auto"/>
        <w:bottom w:val="none" w:sz="0" w:space="0" w:color="auto"/>
        <w:right w:val="none" w:sz="0" w:space="0" w:color="auto"/>
      </w:divBdr>
    </w:div>
    <w:div w:id="1254820719">
      <w:marLeft w:val="0"/>
      <w:marRight w:val="0"/>
      <w:marTop w:val="0"/>
      <w:marBottom w:val="0"/>
      <w:divBdr>
        <w:top w:val="none" w:sz="0" w:space="0" w:color="auto"/>
        <w:left w:val="none" w:sz="0" w:space="0" w:color="auto"/>
        <w:bottom w:val="none" w:sz="0" w:space="0" w:color="auto"/>
        <w:right w:val="none" w:sz="0" w:space="0" w:color="auto"/>
      </w:divBdr>
    </w:div>
    <w:div w:id="1255820144">
      <w:bodyDiv w:val="1"/>
      <w:marLeft w:val="0"/>
      <w:marRight w:val="0"/>
      <w:marTop w:val="0"/>
      <w:marBottom w:val="0"/>
      <w:divBdr>
        <w:top w:val="none" w:sz="0" w:space="0" w:color="auto"/>
        <w:left w:val="none" w:sz="0" w:space="0" w:color="auto"/>
        <w:bottom w:val="none" w:sz="0" w:space="0" w:color="auto"/>
        <w:right w:val="none" w:sz="0" w:space="0" w:color="auto"/>
      </w:divBdr>
    </w:div>
    <w:div w:id="1257010627">
      <w:marLeft w:val="0"/>
      <w:marRight w:val="0"/>
      <w:marTop w:val="0"/>
      <w:marBottom w:val="0"/>
      <w:divBdr>
        <w:top w:val="none" w:sz="0" w:space="0" w:color="auto"/>
        <w:left w:val="none" w:sz="0" w:space="0" w:color="auto"/>
        <w:bottom w:val="none" w:sz="0" w:space="0" w:color="auto"/>
        <w:right w:val="none" w:sz="0" w:space="0" w:color="auto"/>
      </w:divBdr>
    </w:div>
    <w:div w:id="1257716186">
      <w:marLeft w:val="0"/>
      <w:marRight w:val="0"/>
      <w:marTop w:val="0"/>
      <w:marBottom w:val="0"/>
      <w:divBdr>
        <w:top w:val="none" w:sz="0" w:space="0" w:color="auto"/>
        <w:left w:val="none" w:sz="0" w:space="0" w:color="auto"/>
        <w:bottom w:val="none" w:sz="0" w:space="0" w:color="auto"/>
        <w:right w:val="none" w:sz="0" w:space="0" w:color="auto"/>
      </w:divBdr>
    </w:div>
    <w:div w:id="1257977272">
      <w:marLeft w:val="0"/>
      <w:marRight w:val="0"/>
      <w:marTop w:val="0"/>
      <w:marBottom w:val="0"/>
      <w:divBdr>
        <w:top w:val="none" w:sz="0" w:space="0" w:color="auto"/>
        <w:left w:val="none" w:sz="0" w:space="0" w:color="auto"/>
        <w:bottom w:val="none" w:sz="0" w:space="0" w:color="auto"/>
        <w:right w:val="none" w:sz="0" w:space="0" w:color="auto"/>
      </w:divBdr>
    </w:div>
    <w:div w:id="1262225362">
      <w:marLeft w:val="0"/>
      <w:marRight w:val="0"/>
      <w:marTop w:val="0"/>
      <w:marBottom w:val="0"/>
      <w:divBdr>
        <w:top w:val="none" w:sz="0" w:space="0" w:color="auto"/>
        <w:left w:val="none" w:sz="0" w:space="0" w:color="auto"/>
        <w:bottom w:val="none" w:sz="0" w:space="0" w:color="auto"/>
        <w:right w:val="none" w:sz="0" w:space="0" w:color="auto"/>
      </w:divBdr>
    </w:div>
    <w:div w:id="1262907301">
      <w:marLeft w:val="0"/>
      <w:marRight w:val="0"/>
      <w:marTop w:val="0"/>
      <w:marBottom w:val="0"/>
      <w:divBdr>
        <w:top w:val="none" w:sz="0" w:space="0" w:color="auto"/>
        <w:left w:val="none" w:sz="0" w:space="0" w:color="auto"/>
        <w:bottom w:val="none" w:sz="0" w:space="0" w:color="auto"/>
        <w:right w:val="none" w:sz="0" w:space="0" w:color="auto"/>
      </w:divBdr>
    </w:div>
    <w:div w:id="1263688309">
      <w:bodyDiv w:val="1"/>
      <w:marLeft w:val="0"/>
      <w:marRight w:val="0"/>
      <w:marTop w:val="0"/>
      <w:marBottom w:val="0"/>
      <w:divBdr>
        <w:top w:val="none" w:sz="0" w:space="0" w:color="auto"/>
        <w:left w:val="none" w:sz="0" w:space="0" w:color="auto"/>
        <w:bottom w:val="none" w:sz="0" w:space="0" w:color="auto"/>
        <w:right w:val="none" w:sz="0" w:space="0" w:color="auto"/>
      </w:divBdr>
    </w:div>
    <w:div w:id="1263806510">
      <w:marLeft w:val="0"/>
      <w:marRight w:val="0"/>
      <w:marTop w:val="0"/>
      <w:marBottom w:val="0"/>
      <w:divBdr>
        <w:top w:val="none" w:sz="0" w:space="0" w:color="auto"/>
        <w:left w:val="none" w:sz="0" w:space="0" w:color="auto"/>
        <w:bottom w:val="none" w:sz="0" w:space="0" w:color="auto"/>
        <w:right w:val="none" w:sz="0" w:space="0" w:color="auto"/>
      </w:divBdr>
    </w:div>
    <w:div w:id="1270553750">
      <w:marLeft w:val="0"/>
      <w:marRight w:val="0"/>
      <w:marTop w:val="0"/>
      <w:marBottom w:val="0"/>
      <w:divBdr>
        <w:top w:val="none" w:sz="0" w:space="0" w:color="auto"/>
        <w:left w:val="none" w:sz="0" w:space="0" w:color="auto"/>
        <w:bottom w:val="none" w:sz="0" w:space="0" w:color="auto"/>
        <w:right w:val="none" w:sz="0" w:space="0" w:color="auto"/>
      </w:divBdr>
    </w:div>
    <w:div w:id="1271664798">
      <w:marLeft w:val="0"/>
      <w:marRight w:val="0"/>
      <w:marTop w:val="0"/>
      <w:marBottom w:val="0"/>
      <w:divBdr>
        <w:top w:val="none" w:sz="0" w:space="0" w:color="auto"/>
        <w:left w:val="none" w:sz="0" w:space="0" w:color="auto"/>
        <w:bottom w:val="none" w:sz="0" w:space="0" w:color="auto"/>
        <w:right w:val="none" w:sz="0" w:space="0" w:color="auto"/>
      </w:divBdr>
    </w:div>
    <w:div w:id="1271740711">
      <w:marLeft w:val="0"/>
      <w:marRight w:val="0"/>
      <w:marTop w:val="0"/>
      <w:marBottom w:val="0"/>
      <w:divBdr>
        <w:top w:val="none" w:sz="0" w:space="0" w:color="auto"/>
        <w:left w:val="none" w:sz="0" w:space="0" w:color="auto"/>
        <w:bottom w:val="none" w:sz="0" w:space="0" w:color="auto"/>
        <w:right w:val="none" w:sz="0" w:space="0" w:color="auto"/>
      </w:divBdr>
    </w:div>
    <w:div w:id="1274707050">
      <w:bodyDiv w:val="1"/>
      <w:marLeft w:val="0"/>
      <w:marRight w:val="0"/>
      <w:marTop w:val="0"/>
      <w:marBottom w:val="0"/>
      <w:divBdr>
        <w:top w:val="none" w:sz="0" w:space="0" w:color="auto"/>
        <w:left w:val="none" w:sz="0" w:space="0" w:color="auto"/>
        <w:bottom w:val="none" w:sz="0" w:space="0" w:color="auto"/>
        <w:right w:val="none" w:sz="0" w:space="0" w:color="auto"/>
      </w:divBdr>
    </w:div>
    <w:div w:id="1276057566">
      <w:bodyDiv w:val="1"/>
      <w:marLeft w:val="0"/>
      <w:marRight w:val="0"/>
      <w:marTop w:val="0"/>
      <w:marBottom w:val="0"/>
      <w:divBdr>
        <w:top w:val="none" w:sz="0" w:space="0" w:color="auto"/>
        <w:left w:val="none" w:sz="0" w:space="0" w:color="auto"/>
        <w:bottom w:val="none" w:sz="0" w:space="0" w:color="auto"/>
        <w:right w:val="none" w:sz="0" w:space="0" w:color="auto"/>
      </w:divBdr>
    </w:div>
    <w:div w:id="1276060034">
      <w:bodyDiv w:val="1"/>
      <w:marLeft w:val="0"/>
      <w:marRight w:val="0"/>
      <w:marTop w:val="0"/>
      <w:marBottom w:val="0"/>
      <w:divBdr>
        <w:top w:val="none" w:sz="0" w:space="0" w:color="auto"/>
        <w:left w:val="none" w:sz="0" w:space="0" w:color="auto"/>
        <w:bottom w:val="none" w:sz="0" w:space="0" w:color="auto"/>
        <w:right w:val="none" w:sz="0" w:space="0" w:color="auto"/>
      </w:divBdr>
    </w:div>
    <w:div w:id="1276596370">
      <w:marLeft w:val="0"/>
      <w:marRight w:val="0"/>
      <w:marTop w:val="0"/>
      <w:marBottom w:val="0"/>
      <w:divBdr>
        <w:top w:val="none" w:sz="0" w:space="0" w:color="auto"/>
        <w:left w:val="none" w:sz="0" w:space="0" w:color="auto"/>
        <w:bottom w:val="none" w:sz="0" w:space="0" w:color="auto"/>
        <w:right w:val="none" w:sz="0" w:space="0" w:color="auto"/>
      </w:divBdr>
    </w:div>
    <w:div w:id="1277910731">
      <w:bodyDiv w:val="1"/>
      <w:marLeft w:val="0"/>
      <w:marRight w:val="0"/>
      <w:marTop w:val="0"/>
      <w:marBottom w:val="0"/>
      <w:divBdr>
        <w:top w:val="none" w:sz="0" w:space="0" w:color="auto"/>
        <w:left w:val="none" w:sz="0" w:space="0" w:color="auto"/>
        <w:bottom w:val="none" w:sz="0" w:space="0" w:color="auto"/>
        <w:right w:val="none" w:sz="0" w:space="0" w:color="auto"/>
      </w:divBdr>
    </w:div>
    <w:div w:id="1278172224">
      <w:marLeft w:val="0"/>
      <w:marRight w:val="0"/>
      <w:marTop w:val="0"/>
      <w:marBottom w:val="0"/>
      <w:divBdr>
        <w:top w:val="none" w:sz="0" w:space="0" w:color="auto"/>
        <w:left w:val="none" w:sz="0" w:space="0" w:color="auto"/>
        <w:bottom w:val="none" w:sz="0" w:space="0" w:color="auto"/>
        <w:right w:val="none" w:sz="0" w:space="0" w:color="auto"/>
      </w:divBdr>
    </w:div>
    <w:div w:id="1278682785">
      <w:marLeft w:val="0"/>
      <w:marRight w:val="0"/>
      <w:marTop w:val="0"/>
      <w:marBottom w:val="0"/>
      <w:divBdr>
        <w:top w:val="none" w:sz="0" w:space="0" w:color="auto"/>
        <w:left w:val="none" w:sz="0" w:space="0" w:color="auto"/>
        <w:bottom w:val="none" w:sz="0" w:space="0" w:color="auto"/>
        <w:right w:val="none" w:sz="0" w:space="0" w:color="auto"/>
      </w:divBdr>
    </w:div>
    <w:div w:id="1279295073">
      <w:marLeft w:val="0"/>
      <w:marRight w:val="0"/>
      <w:marTop w:val="0"/>
      <w:marBottom w:val="0"/>
      <w:divBdr>
        <w:top w:val="none" w:sz="0" w:space="0" w:color="auto"/>
        <w:left w:val="none" w:sz="0" w:space="0" w:color="auto"/>
        <w:bottom w:val="none" w:sz="0" w:space="0" w:color="auto"/>
        <w:right w:val="none" w:sz="0" w:space="0" w:color="auto"/>
      </w:divBdr>
    </w:div>
    <w:div w:id="1279525020">
      <w:marLeft w:val="0"/>
      <w:marRight w:val="0"/>
      <w:marTop w:val="0"/>
      <w:marBottom w:val="0"/>
      <w:divBdr>
        <w:top w:val="none" w:sz="0" w:space="0" w:color="auto"/>
        <w:left w:val="none" w:sz="0" w:space="0" w:color="auto"/>
        <w:bottom w:val="none" w:sz="0" w:space="0" w:color="auto"/>
        <w:right w:val="none" w:sz="0" w:space="0" w:color="auto"/>
      </w:divBdr>
    </w:div>
    <w:div w:id="1279534319">
      <w:bodyDiv w:val="1"/>
      <w:marLeft w:val="0"/>
      <w:marRight w:val="0"/>
      <w:marTop w:val="0"/>
      <w:marBottom w:val="0"/>
      <w:divBdr>
        <w:top w:val="none" w:sz="0" w:space="0" w:color="auto"/>
        <w:left w:val="none" w:sz="0" w:space="0" w:color="auto"/>
        <w:bottom w:val="none" w:sz="0" w:space="0" w:color="auto"/>
        <w:right w:val="none" w:sz="0" w:space="0" w:color="auto"/>
      </w:divBdr>
      <w:divsChild>
        <w:div w:id="4401588">
          <w:marLeft w:val="0"/>
          <w:marRight w:val="0"/>
          <w:marTop w:val="0"/>
          <w:marBottom w:val="0"/>
          <w:divBdr>
            <w:top w:val="none" w:sz="0" w:space="0" w:color="auto"/>
            <w:left w:val="none" w:sz="0" w:space="0" w:color="auto"/>
            <w:bottom w:val="none" w:sz="0" w:space="0" w:color="auto"/>
            <w:right w:val="none" w:sz="0" w:space="0" w:color="auto"/>
          </w:divBdr>
        </w:div>
        <w:div w:id="12998143">
          <w:marLeft w:val="0"/>
          <w:marRight w:val="0"/>
          <w:marTop w:val="0"/>
          <w:marBottom w:val="0"/>
          <w:divBdr>
            <w:top w:val="none" w:sz="0" w:space="0" w:color="auto"/>
            <w:left w:val="none" w:sz="0" w:space="0" w:color="auto"/>
            <w:bottom w:val="none" w:sz="0" w:space="0" w:color="auto"/>
            <w:right w:val="none" w:sz="0" w:space="0" w:color="auto"/>
          </w:divBdr>
        </w:div>
        <w:div w:id="20788983">
          <w:marLeft w:val="0"/>
          <w:marRight w:val="0"/>
          <w:marTop w:val="0"/>
          <w:marBottom w:val="0"/>
          <w:divBdr>
            <w:top w:val="none" w:sz="0" w:space="0" w:color="auto"/>
            <w:left w:val="none" w:sz="0" w:space="0" w:color="auto"/>
            <w:bottom w:val="none" w:sz="0" w:space="0" w:color="auto"/>
            <w:right w:val="none" w:sz="0" w:space="0" w:color="auto"/>
          </w:divBdr>
        </w:div>
        <w:div w:id="23530573">
          <w:marLeft w:val="0"/>
          <w:marRight w:val="0"/>
          <w:marTop w:val="0"/>
          <w:marBottom w:val="0"/>
          <w:divBdr>
            <w:top w:val="none" w:sz="0" w:space="0" w:color="auto"/>
            <w:left w:val="none" w:sz="0" w:space="0" w:color="auto"/>
            <w:bottom w:val="none" w:sz="0" w:space="0" w:color="auto"/>
            <w:right w:val="none" w:sz="0" w:space="0" w:color="auto"/>
          </w:divBdr>
        </w:div>
        <w:div w:id="25258845">
          <w:marLeft w:val="0"/>
          <w:marRight w:val="0"/>
          <w:marTop w:val="0"/>
          <w:marBottom w:val="0"/>
          <w:divBdr>
            <w:top w:val="none" w:sz="0" w:space="0" w:color="auto"/>
            <w:left w:val="none" w:sz="0" w:space="0" w:color="auto"/>
            <w:bottom w:val="none" w:sz="0" w:space="0" w:color="auto"/>
            <w:right w:val="none" w:sz="0" w:space="0" w:color="auto"/>
          </w:divBdr>
        </w:div>
        <w:div w:id="30344662">
          <w:marLeft w:val="0"/>
          <w:marRight w:val="0"/>
          <w:marTop w:val="0"/>
          <w:marBottom w:val="0"/>
          <w:divBdr>
            <w:top w:val="none" w:sz="0" w:space="0" w:color="auto"/>
            <w:left w:val="none" w:sz="0" w:space="0" w:color="auto"/>
            <w:bottom w:val="none" w:sz="0" w:space="0" w:color="auto"/>
            <w:right w:val="none" w:sz="0" w:space="0" w:color="auto"/>
          </w:divBdr>
        </w:div>
        <w:div w:id="32272286">
          <w:marLeft w:val="0"/>
          <w:marRight w:val="0"/>
          <w:marTop w:val="0"/>
          <w:marBottom w:val="0"/>
          <w:divBdr>
            <w:top w:val="none" w:sz="0" w:space="0" w:color="auto"/>
            <w:left w:val="none" w:sz="0" w:space="0" w:color="auto"/>
            <w:bottom w:val="none" w:sz="0" w:space="0" w:color="auto"/>
            <w:right w:val="none" w:sz="0" w:space="0" w:color="auto"/>
          </w:divBdr>
        </w:div>
        <w:div w:id="35934882">
          <w:marLeft w:val="0"/>
          <w:marRight w:val="0"/>
          <w:marTop w:val="0"/>
          <w:marBottom w:val="0"/>
          <w:divBdr>
            <w:top w:val="none" w:sz="0" w:space="0" w:color="auto"/>
            <w:left w:val="none" w:sz="0" w:space="0" w:color="auto"/>
            <w:bottom w:val="none" w:sz="0" w:space="0" w:color="auto"/>
            <w:right w:val="none" w:sz="0" w:space="0" w:color="auto"/>
          </w:divBdr>
        </w:div>
        <w:div w:id="55902919">
          <w:marLeft w:val="0"/>
          <w:marRight w:val="0"/>
          <w:marTop w:val="0"/>
          <w:marBottom w:val="0"/>
          <w:divBdr>
            <w:top w:val="none" w:sz="0" w:space="0" w:color="auto"/>
            <w:left w:val="none" w:sz="0" w:space="0" w:color="auto"/>
            <w:bottom w:val="none" w:sz="0" w:space="0" w:color="auto"/>
            <w:right w:val="none" w:sz="0" w:space="0" w:color="auto"/>
          </w:divBdr>
        </w:div>
        <w:div w:id="55933964">
          <w:marLeft w:val="0"/>
          <w:marRight w:val="0"/>
          <w:marTop w:val="0"/>
          <w:marBottom w:val="0"/>
          <w:divBdr>
            <w:top w:val="none" w:sz="0" w:space="0" w:color="auto"/>
            <w:left w:val="none" w:sz="0" w:space="0" w:color="auto"/>
            <w:bottom w:val="none" w:sz="0" w:space="0" w:color="auto"/>
            <w:right w:val="none" w:sz="0" w:space="0" w:color="auto"/>
          </w:divBdr>
        </w:div>
        <w:div w:id="61148534">
          <w:marLeft w:val="0"/>
          <w:marRight w:val="0"/>
          <w:marTop w:val="0"/>
          <w:marBottom w:val="0"/>
          <w:divBdr>
            <w:top w:val="none" w:sz="0" w:space="0" w:color="auto"/>
            <w:left w:val="none" w:sz="0" w:space="0" w:color="auto"/>
            <w:bottom w:val="none" w:sz="0" w:space="0" w:color="auto"/>
            <w:right w:val="none" w:sz="0" w:space="0" w:color="auto"/>
          </w:divBdr>
        </w:div>
        <w:div w:id="62799894">
          <w:marLeft w:val="0"/>
          <w:marRight w:val="0"/>
          <w:marTop w:val="0"/>
          <w:marBottom w:val="0"/>
          <w:divBdr>
            <w:top w:val="none" w:sz="0" w:space="0" w:color="auto"/>
            <w:left w:val="none" w:sz="0" w:space="0" w:color="auto"/>
            <w:bottom w:val="none" w:sz="0" w:space="0" w:color="auto"/>
            <w:right w:val="none" w:sz="0" w:space="0" w:color="auto"/>
          </w:divBdr>
        </w:div>
        <w:div w:id="73624451">
          <w:marLeft w:val="0"/>
          <w:marRight w:val="0"/>
          <w:marTop w:val="0"/>
          <w:marBottom w:val="0"/>
          <w:divBdr>
            <w:top w:val="none" w:sz="0" w:space="0" w:color="auto"/>
            <w:left w:val="none" w:sz="0" w:space="0" w:color="auto"/>
            <w:bottom w:val="none" w:sz="0" w:space="0" w:color="auto"/>
            <w:right w:val="none" w:sz="0" w:space="0" w:color="auto"/>
          </w:divBdr>
        </w:div>
        <w:div w:id="78718627">
          <w:marLeft w:val="0"/>
          <w:marRight w:val="0"/>
          <w:marTop w:val="0"/>
          <w:marBottom w:val="0"/>
          <w:divBdr>
            <w:top w:val="none" w:sz="0" w:space="0" w:color="auto"/>
            <w:left w:val="none" w:sz="0" w:space="0" w:color="auto"/>
            <w:bottom w:val="none" w:sz="0" w:space="0" w:color="auto"/>
            <w:right w:val="none" w:sz="0" w:space="0" w:color="auto"/>
          </w:divBdr>
        </w:div>
        <w:div w:id="82193336">
          <w:marLeft w:val="0"/>
          <w:marRight w:val="0"/>
          <w:marTop w:val="0"/>
          <w:marBottom w:val="0"/>
          <w:divBdr>
            <w:top w:val="none" w:sz="0" w:space="0" w:color="auto"/>
            <w:left w:val="none" w:sz="0" w:space="0" w:color="auto"/>
            <w:bottom w:val="none" w:sz="0" w:space="0" w:color="auto"/>
            <w:right w:val="none" w:sz="0" w:space="0" w:color="auto"/>
          </w:divBdr>
        </w:div>
        <w:div w:id="94980178">
          <w:marLeft w:val="0"/>
          <w:marRight w:val="0"/>
          <w:marTop w:val="0"/>
          <w:marBottom w:val="0"/>
          <w:divBdr>
            <w:top w:val="none" w:sz="0" w:space="0" w:color="auto"/>
            <w:left w:val="none" w:sz="0" w:space="0" w:color="auto"/>
            <w:bottom w:val="none" w:sz="0" w:space="0" w:color="auto"/>
            <w:right w:val="none" w:sz="0" w:space="0" w:color="auto"/>
          </w:divBdr>
        </w:div>
        <w:div w:id="100882423">
          <w:marLeft w:val="0"/>
          <w:marRight w:val="0"/>
          <w:marTop w:val="0"/>
          <w:marBottom w:val="0"/>
          <w:divBdr>
            <w:top w:val="none" w:sz="0" w:space="0" w:color="auto"/>
            <w:left w:val="none" w:sz="0" w:space="0" w:color="auto"/>
            <w:bottom w:val="none" w:sz="0" w:space="0" w:color="auto"/>
            <w:right w:val="none" w:sz="0" w:space="0" w:color="auto"/>
          </w:divBdr>
        </w:div>
        <w:div w:id="108552578">
          <w:marLeft w:val="0"/>
          <w:marRight w:val="0"/>
          <w:marTop w:val="0"/>
          <w:marBottom w:val="0"/>
          <w:divBdr>
            <w:top w:val="none" w:sz="0" w:space="0" w:color="auto"/>
            <w:left w:val="none" w:sz="0" w:space="0" w:color="auto"/>
            <w:bottom w:val="none" w:sz="0" w:space="0" w:color="auto"/>
            <w:right w:val="none" w:sz="0" w:space="0" w:color="auto"/>
          </w:divBdr>
        </w:div>
        <w:div w:id="115029417">
          <w:marLeft w:val="0"/>
          <w:marRight w:val="0"/>
          <w:marTop w:val="0"/>
          <w:marBottom w:val="0"/>
          <w:divBdr>
            <w:top w:val="none" w:sz="0" w:space="0" w:color="auto"/>
            <w:left w:val="none" w:sz="0" w:space="0" w:color="auto"/>
            <w:bottom w:val="none" w:sz="0" w:space="0" w:color="auto"/>
            <w:right w:val="none" w:sz="0" w:space="0" w:color="auto"/>
          </w:divBdr>
        </w:div>
        <w:div w:id="120923842">
          <w:marLeft w:val="0"/>
          <w:marRight w:val="0"/>
          <w:marTop w:val="0"/>
          <w:marBottom w:val="0"/>
          <w:divBdr>
            <w:top w:val="none" w:sz="0" w:space="0" w:color="auto"/>
            <w:left w:val="none" w:sz="0" w:space="0" w:color="auto"/>
            <w:bottom w:val="none" w:sz="0" w:space="0" w:color="auto"/>
            <w:right w:val="none" w:sz="0" w:space="0" w:color="auto"/>
          </w:divBdr>
        </w:div>
        <w:div w:id="124323519">
          <w:marLeft w:val="0"/>
          <w:marRight w:val="0"/>
          <w:marTop w:val="0"/>
          <w:marBottom w:val="0"/>
          <w:divBdr>
            <w:top w:val="none" w:sz="0" w:space="0" w:color="auto"/>
            <w:left w:val="none" w:sz="0" w:space="0" w:color="auto"/>
            <w:bottom w:val="none" w:sz="0" w:space="0" w:color="auto"/>
            <w:right w:val="none" w:sz="0" w:space="0" w:color="auto"/>
          </w:divBdr>
        </w:div>
        <w:div w:id="131945294">
          <w:marLeft w:val="0"/>
          <w:marRight w:val="0"/>
          <w:marTop w:val="0"/>
          <w:marBottom w:val="0"/>
          <w:divBdr>
            <w:top w:val="none" w:sz="0" w:space="0" w:color="auto"/>
            <w:left w:val="none" w:sz="0" w:space="0" w:color="auto"/>
            <w:bottom w:val="none" w:sz="0" w:space="0" w:color="auto"/>
            <w:right w:val="none" w:sz="0" w:space="0" w:color="auto"/>
          </w:divBdr>
        </w:div>
        <w:div w:id="136998075">
          <w:marLeft w:val="0"/>
          <w:marRight w:val="0"/>
          <w:marTop w:val="0"/>
          <w:marBottom w:val="0"/>
          <w:divBdr>
            <w:top w:val="none" w:sz="0" w:space="0" w:color="auto"/>
            <w:left w:val="none" w:sz="0" w:space="0" w:color="auto"/>
            <w:bottom w:val="none" w:sz="0" w:space="0" w:color="auto"/>
            <w:right w:val="none" w:sz="0" w:space="0" w:color="auto"/>
          </w:divBdr>
        </w:div>
        <w:div w:id="138695948">
          <w:marLeft w:val="0"/>
          <w:marRight w:val="0"/>
          <w:marTop w:val="0"/>
          <w:marBottom w:val="0"/>
          <w:divBdr>
            <w:top w:val="none" w:sz="0" w:space="0" w:color="auto"/>
            <w:left w:val="none" w:sz="0" w:space="0" w:color="auto"/>
            <w:bottom w:val="none" w:sz="0" w:space="0" w:color="auto"/>
            <w:right w:val="none" w:sz="0" w:space="0" w:color="auto"/>
          </w:divBdr>
        </w:div>
        <w:div w:id="160316079">
          <w:marLeft w:val="0"/>
          <w:marRight w:val="0"/>
          <w:marTop w:val="0"/>
          <w:marBottom w:val="0"/>
          <w:divBdr>
            <w:top w:val="none" w:sz="0" w:space="0" w:color="auto"/>
            <w:left w:val="none" w:sz="0" w:space="0" w:color="auto"/>
            <w:bottom w:val="none" w:sz="0" w:space="0" w:color="auto"/>
            <w:right w:val="none" w:sz="0" w:space="0" w:color="auto"/>
          </w:divBdr>
        </w:div>
        <w:div w:id="164788206">
          <w:marLeft w:val="0"/>
          <w:marRight w:val="0"/>
          <w:marTop w:val="0"/>
          <w:marBottom w:val="0"/>
          <w:divBdr>
            <w:top w:val="none" w:sz="0" w:space="0" w:color="auto"/>
            <w:left w:val="none" w:sz="0" w:space="0" w:color="auto"/>
            <w:bottom w:val="none" w:sz="0" w:space="0" w:color="auto"/>
            <w:right w:val="none" w:sz="0" w:space="0" w:color="auto"/>
          </w:divBdr>
        </w:div>
        <w:div w:id="169874767">
          <w:marLeft w:val="0"/>
          <w:marRight w:val="0"/>
          <w:marTop w:val="0"/>
          <w:marBottom w:val="0"/>
          <w:divBdr>
            <w:top w:val="none" w:sz="0" w:space="0" w:color="auto"/>
            <w:left w:val="none" w:sz="0" w:space="0" w:color="auto"/>
            <w:bottom w:val="none" w:sz="0" w:space="0" w:color="auto"/>
            <w:right w:val="none" w:sz="0" w:space="0" w:color="auto"/>
          </w:divBdr>
        </w:div>
        <w:div w:id="178278277">
          <w:marLeft w:val="0"/>
          <w:marRight w:val="0"/>
          <w:marTop w:val="0"/>
          <w:marBottom w:val="0"/>
          <w:divBdr>
            <w:top w:val="none" w:sz="0" w:space="0" w:color="auto"/>
            <w:left w:val="none" w:sz="0" w:space="0" w:color="auto"/>
            <w:bottom w:val="none" w:sz="0" w:space="0" w:color="auto"/>
            <w:right w:val="none" w:sz="0" w:space="0" w:color="auto"/>
          </w:divBdr>
        </w:div>
        <w:div w:id="191694090">
          <w:marLeft w:val="0"/>
          <w:marRight w:val="0"/>
          <w:marTop w:val="0"/>
          <w:marBottom w:val="0"/>
          <w:divBdr>
            <w:top w:val="none" w:sz="0" w:space="0" w:color="auto"/>
            <w:left w:val="none" w:sz="0" w:space="0" w:color="auto"/>
            <w:bottom w:val="none" w:sz="0" w:space="0" w:color="auto"/>
            <w:right w:val="none" w:sz="0" w:space="0" w:color="auto"/>
          </w:divBdr>
        </w:div>
        <w:div w:id="192697731">
          <w:marLeft w:val="0"/>
          <w:marRight w:val="0"/>
          <w:marTop w:val="0"/>
          <w:marBottom w:val="0"/>
          <w:divBdr>
            <w:top w:val="none" w:sz="0" w:space="0" w:color="auto"/>
            <w:left w:val="none" w:sz="0" w:space="0" w:color="auto"/>
            <w:bottom w:val="none" w:sz="0" w:space="0" w:color="auto"/>
            <w:right w:val="none" w:sz="0" w:space="0" w:color="auto"/>
          </w:divBdr>
        </w:div>
        <w:div w:id="200477718">
          <w:marLeft w:val="0"/>
          <w:marRight w:val="0"/>
          <w:marTop w:val="0"/>
          <w:marBottom w:val="0"/>
          <w:divBdr>
            <w:top w:val="none" w:sz="0" w:space="0" w:color="auto"/>
            <w:left w:val="none" w:sz="0" w:space="0" w:color="auto"/>
            <w:bottom w:val="none" w:sz="0" w:space="0" w:color="auto"/>
            <w:right w:val="none" w:sz="0" w:space="0" w:color="auto"/>
          </w:divBdr>
        </w:div>
        <w:div w:id="202330946">
          <w:marLeft w:val="0"/>
          <w:marRight w:val="0"/>
          <w:marTop w:val="0"/>
          <w:marBottom w:val="0"/>
          <w:divBdr>
            <w:top w:val="none" w:sz="0" w:space="0" w:color="auto"/>
            <w:left w:val="none" w:sz="0" w:space="0" w:color="auto"/>
            <w:bottom w:val="none" w:sz="0" w:space="0" w:color="auto"/>
            <w:right w:val="none" w:sz="0" w:space="0" w:color="auto"/>
          </w:divBdr>
        </w:div>
        <w:div w:id="204177346">
          <w:marLeft w:val="0"/>
          <w:marRight w:val="0"/>
          <w:marTop w:val="0"/>
          <w:marBottom w:val="0"/>
          <w:divBdr>
            <w:top w:val="none" w:sz="0" w:space="0" w:color="auto"/>
            <w:left w:val="none" w:sz="0" w:space="0" w:color="auto"/>
            <w:bottom w:val="none" w:sz="0" w:space="0" w:color="auto"/>
            <w:right w:val="none" w:sz="0" w:space="0" w:color="auto"/>
          </w:divBdr>
        </w:div>
        <w:div w:id="223220964">
          <w:marLeft w:val="0"/>
          <w:marRight w:val="0"/>
          <w:marTop w:val="0"/>
          <w:marBottom w:val="0"/>
          <w:divBdr>
            <w:top w:val="none" w:sz="0" w:space="0" w:color="auto"/>
            <w:left w:val="none" w:sz="0" w:space="0" w:color="auto"/>
            <w:bottom w:val="none" w:sz="0" w:space="0" w:color="auto"/>
            <w:right w:val="none" w:sz="0" w:space="0" w:color="auto"/>
          </w:divBdr>
        </w:div>
        <w:div w:id="224687170">
          <w:marLeft w:val="0"/>
          <w:marRight w:val="0"/>
          <w:marTop w:val="0"/>
          <w:marBottom w:val="0"/>
          <w:divBdr>
            <w:top w:val="none" w:sz="0" w:space="0" w:color="auto"/>
            <w:left w:val="none" w:sz="0" w:space="0" w:color="auto"/>
            <w:bottom w:val="none" w:sz="0" w:space="0" w:color="auto"/>
            <w:right w:val="none" w:sz="0" w:space="0" w:color="auto"/>
          </w:divBdr>
        </w:div>
        <w:div w:id="225071993">
          <w:marLeft w:val="0"/>
          <w:marRight w:val="0"/>
          <w:marTop w:val="0"/>
          <w:marBottom w:val="0"/>
          <w:divBdr>
            <w:top w:val="none" w:sz="0" w:space="0" w:color="auto"/>
            <w:left w:val="none" w:sz="0" w:space="0" w:color="auto"/>
            <w:bottom w:val="none" w:sz="0" w:space="0" w:color="auto"/>
            <w:right w:val="none" w:sz="0" w:space="0" w:color="auto"/>
          </w:divBdr>
        </w:div>
        <w:div w:id="234705561">
          <w:marLeft w:val="0"/>
          <w:marRight w:val="0"/>
          <w:marTop w:val="0"/>
          <w:marBottom w:val="0"/>
          <w:divBdr>
            <w:top w:val="none" w:sz="0" w:space="0" w:color="auto"/>
            <w:left w:val="none" w:sz="0" w:space="0" w:color="auto"/>
            <w:bottom w:val="none" w:sz="0" w:space="0" w:color="auto"/>
            <w:right w:val="none" w:sz="0" w:space="0" w:color="auto"/>
          </w:divBdr>
        </w:div>
        <w:div w:id="267347116">
          <w:marLeft w:val="0"/>
          <w:marRight w:val="0"/>
          <w:marTop w:val="0"/>
          <w:marBottom w:val="0"/>
          <w:divBdr>
            <w:top w:val="none" w:sz="0" w:space="0" w:color="auto"/>
            <w:left w:val="none" w:sz="0" w:space="0" w:color="auto"/>
            <w:bottom w:val="none" w:sz="0" w:space="0" w:color="auto"/>
            <w:right w:val="none" w:sz="0" w:space="0" w:color="auto"/>
          </w:divBdr>
        </w:div>
        <w:div w:id="275521346">
          <w:marLeft w:val="0"/>
          <w:marRight w:val="0"/>
          <w:marTop w:val="0"/>
          <w:marBottom w:val="0"/>
          <w:divBdr>
            <w:top w:val="none" w:sz="0" w:space="0" w:color="auto"/>
            <w:left w:val="none" w:sz="0" w:space="0" w:color="auto"/>
            <w:bottom w:val="none" w:sz="0" w:space="0" w:color="auto"/>
            <w:right w:val="none" w:sz="0" w:space="0" w:color="auto"/>
          </w:divBdr>
        </w:div>
        <w:div w:id="278991412">
          <w:marLeft w:val="0"/>
          <w:marRight w:val="0"/>
          <w:marTop w:val="0"/>
          <w:marBottom w:val="0"/>
          <w:divBdr>
            <w:top w:val="none" w:sz="0" w:space="0" w:color="auto"/>
            <w:left w:val="none" w:sz="0" w:space="0" w:color="auto"/>
            <w:bottom w:val="none" w:sz="0" w:space="0" w:color="auto"/>
            <w:right w:val="none" w:sz="0" w:space="0" w:color="auto"/>
          </w:divBdr>
        </w:div>
        <w:div w:id="288172032">
          <w:marLeft w:val="0"/>
          <w:marRight w:val="0"/>
          <w:marTop w:val="0"/>
          <w:marBottom w:val="0"/>
          <w:divBdr>
            <w:top w:val="none" w:sz="0" w:space="0" w:color="auto"/>
            <w:left w:val="none" w:sz="0" w:space="0" w:color="auto"/>
            <w:bottom w:val="none" w:sz="0" w:space="0" w:color="auto"/>
            <w:right w:val="none" w:sz="0" w:space="0" w:color="auto"/>
          </w:divBdr>
        </w:div>
        <w:div w:id="298078213">
          <w:marLeft w:val="0"/>
          <w:marRight w:val="0"/>
          <w:marTop w:val="0"/>
          <w:marBottom w:val="0"/>
          <w:divBdr>
            <w:top w:val="none" w:sz="0" w:space="0" w:color="auto"/>
            <w:left w:val="none" w:sz="0" w:space="0" w:color="auto"/>
            <w:bottom w:val="none" w:sz="0" w:space="0" w:color="auto"/>
            <w:right w:val="none" w:sz="0" w:space="0" w:color="auto"/>
          </w:divBdr>
        </w:div>
        <w:div w:id="299965046">
          <w:marLeft w:val="0"/>
          <w:marRight w:val="0"/>
          <w:marTop w:val="0"/>
          <w:marBottom w:val="0"/>
          <w:divBdr>
            <w:top w:val="none" w:sz="0" w:space="0" w:color="auto"/>
            <w:left w:val="none" w:sz="0" w:space="0" w:color="auto"/>
            <w:bottom w:val="none" w:sz="0" w:space="0" w:color="auto"/>
            <w:right w:val="none" w:sz="0" w:space="0" w:color="auto"/>
          </w:divBdr>
        </w:div>
        <w:div w:id="305743913">
          <w:marLeft w:val="0"/>
          <w:marRight w:val="0"/>
          <w:marTop w:val="0"/>
          <w:marBottom w:val="0"/>
          <w:divBdr>
            <w:top w:val="none" w:sz="0" w:space="0" w:color="auto"/>
            <w:left w:val="none" w:sz="0" w:space="0" w:color="auto"/>
            <w:bottom w:val="none" w:sz="0" w:space="0" w:color="auto"/>
            <w:right w:val="none" w:sz="0" w:space="0" w:color="auto"/>
          </w:divBdr>
        </w:div>
        <w:div w:id="313417241">
          <w:marLeft w:val="0"/>
          <w:marRight w:val="0"/>
          <w:marTop w:val="0"/>
          <w:marBottom w:val="0"/>
          <w:divBdr>
            <w:top w:val="none" w:sz="0" w:space="0" w:color="auto"/>
            <w:left w:val="none" w:sz="0" w:space="0" w:color="auto"/>
            <w:bottom w:val="none" w:sz="0" w:space="0" w:color="auto"/>
            <w:right w:val="none" w:sz="0" w:space="0" w:color="auto"/>
          </w:divBdr>
        </w:div>
        <w:div w:id="320813133">
          <w:marLeft w:val="0"/>
          <w:marRight w:val="0"/>
          <w:marTop w:val="0"/>
          <w:marBottom w:val="0"/>
          <w:divBdr>
            <w:top w:val="none" w:sz="0" w:space="0" w:color="auto"/>
            <w:left w:val="none" w:sz="0" w:space="0" w:color="auto"/>
            <w:bottom w:val="none" w:sz="0" w:space="0" w:color="auto"/>
            <w:right w:val="none" w:sz="0" w:space="0" w:color="auto"/>
          </w:divBdr>
        </w:div>
        <w:div w:id="342440494">
          <w:marLeft w:val="0"/>
          <w:marRight w:val="0"/>
          <w:marTop w:val="0"/>
          <w:marBottom w:val="0"/>
          <w:divBdr>
            <w:top w:val="none" w:sz="0" w:space="0" w:color="auto"/>
            <w:left w:val="none" w:sz="0" w:space="0" w:color="auto"/>
            <w:bottom w:val="none" w:sz="0" w:space="0" w:color="auto"/>
            <w:right w:val="none" w:sz="0" w:space="0" w:color="auto"/>
          </w:divBdr>
        </w:div>
        <w:div w:id="343673600">
          <w:marLeft w:val="0"/>
          <w:marRight w:val="0"/>
          <w:marTop w:val="0"/>
          <w:marBottom w:val="0"/>
          <w:divBdr>
            <w:top w:val="none" w:sz="0" w:space="0" w:color="auto"/>
            <w:left w:val="none" w:sz="0" w:space="0" w:color="auto"/>
            <w:bottom w:val="none" w:sz="0" w:space="0" w:color="auto"/>
            <w:right w:val="none" w:sz="0" w:space="0" w:color="auto"/>
          </w:divBdr>
        </w:div>
        <w:div w:id="362755470">
          <w:marLeft w:val="0"/>
          <w:marRight w:val="0"/>
          <w:marTop w:val="0"/>
          <w:marBottom w:val="0"/>
          <w:divBdr>
            <w:top w:val="none" w:sz="0" w:space="0" w:color="auto"/>
            <w:left w:val="none" w:sz="0" w:space="0" w:color="auto"/>
            <w:bottom w:val="none" w:sz="0" w:space="0" w:color="auto"/>
            <w:right w:val="none" w:sz="0" w:space="0" w:color="auto"/>
          </w:divBdr>
        </w:div>
        <w:div w:id="362830595">
          <w:marLeft w:val="0"/>
          <w:marRight w:val="0"/>
          <w:marTop w:val="0"/>
          <w:marBottom w:val="0"/>
          <w:divBdr>
            <w:top w:val="none" w:sz="0" w:space="0" w:color="auto"/>
            <w:left w:val="none" w:sz="0" w:space="0" w:color="auto"/>
            <w:bottom w:val="none" w:sz="0" w:space="0" w:color="auto"/>
            <w:right w:val="none" w:sz="0" w:space="0" w:color="auto"/>
          </w:divBdr>
        </w:div>
        <w:div w:id="373845458">
          <w:marLeft w:val="0"/>
          <w:marRight w:val="0"/>
          <w:marTop w:val="0"/>
          <w:marBottom w:val="0"/>
          <w:divBdr>
            <w:top w:val="none" w:sz="0" w:space="0" w:color="auto"/>
            <w:left w:val="none" w:sz="0" w:space="0" w:color="auto"/>
            <w:bottom w:val="none" w:sz="0" w:space="0" w:color="auto"/>
            <w:right w:val="none" w:sz="0" w:space="0" w:color="auto"/>
          </w:divBdr>
        </w:div>
        <w:div w:id="386614492">
          <w:marLeft w:val="0"/>
          <w:marRight w:val="0"/>
          <w:marTop w:val="0"/>
          <w:marBottom w:val="0"/>
          <w:divBdr>
            <w:top w:val="none" w:sz="0" w:space="0" w:color="auto"/>
            <w:left w:val="none" w:sz="0" w:space="0" w:color="auto"/>
            <w:bottom w:val="none" w:sz="0" w:space="0" w:color="auto"/>
            <w:right w:val="none" w:sz="0" w:space="0" w:color="auto"/>
          </w:divBdr>
        </w:div>
        <w:div w:id="392437294">
          <w:marLeft w:val="0"/>
          <w:marRight w:val="0"/>
          <w:marTop w:val="0"/>
          <w:marBottom w:val="0"/>
          <w:divBdr>
            <w:top w:val="none" w:sz="0" w:space="0" w:color="auto"/>
            <w:left w:val="none" w:sz="0" w:space="0" w:color="auto"/>
            <w:bottom w:val="none" w:sz="0" w:space="0" w:color="auto"/>
            <w:right w:val="none" w:sz="0" w:space="0" w:color="auto"/>
          </w:divBdr>
        </w:div>
        <w:div w:id="403190373">
          <w:marLeft w:val="0"/>
          <w:marRight w:val="0"/>
          <w:marTop w:val="0"/>
          <w:marBottom w:val="0"/>
          <w:divBdr>
            <w:top w:val="none" w:sz="0" w:space="0" w:color="auto"/>
            <w:left w:val="none" w:sz="0" w:space="0" w:color="auto"/>
            <w:bottom w:val="none" w:sz="0" w:space="0" w:color="auto"/>
            <w:right w:val="none" w:sz="0" w:space="0" w:color="auto"/>
          </w:divBdr>
        </w:div>
        <w:div w:id="409930926">
          <w:marLeft w:val="0"/>
          <w:marRight w:val="0"/>
          <w:marTop w:val="0"/>
          <w:marBottom w:val="0"/>
          <w:divBdr>
            <w:top w:val="none" w:sz="0" w:space="0" w:color="auto"/>
            <w:left w:val="none" w:sz="0" w:space="0" w:color="auto"/>
            <w:bottom w:val="none" w:sz="0" w:space="0" w:color="auto"/>
            <w:right w:val="none" w:sz="0" w:space="0" w:color="auto"/>
          </w:divBdr>
        </w:div>
        <w:div w:id="411700482">
          <w:marLeft w:val="0"/>
          <w:marRight w:val="0"/>
          <w:marTop w:val="0"/>
          <w:marBottom w:val="0"/>
          <w:divBdr>
            <w:top w:val="none" w:sz="0" w:space="0" w:color="auto"/>
            <w:left w:val="none" w:sz="0" w:space="0" w:color="auto"/>
            <w:bottom w:val="none" w:sz="0" w:space="0" w:color="auto"/>
            <w:right w:val="none" w:sz="0" w:space="0" w:color="auto"/>
          </w:divBdr>
        </w:div>
        <w:div w:id="415134674">
          <w:marLeft w:val="0"/>
          <w:marRight w:val="0"/>
          <w:marTop w:val="0"/>
          <w:marBottom w:val="0"/>
          <w:divBdr>
            <w:top w:val="none" w:sz="0" w:space="0" w:color="auto"/>
            <w:left w:val="none" w:sz="0" w:space="0" w:color="auto"/>
            <w:bottom w:val="none" w:sz="0" w:space="0" w:color="auto"/>
            <w:right w:val="none" w:sz="0" w:space="0" w:color="auto"/>
          </w:divBdr>
        </w:div>
        <w:div w:id="423503594">
          <w:marLeft w:val="0"/>
          <w:marRight w:val="0"/>
          <w:marTop w:val="0"/>
          <w:marBottom w:val="0"/>
          <w:divBdr>
            <w:top w:val="none" w:sz="0" w:space="0" w:color="auto"/>
            <w:left w:val="none" w:sz="0" w:space="0" w:color="auto"/>
            <w:bottom w:val="none" w:sz="0" w:space="0" w:color="auto"/>
            <w:right w:val="none" w:sz="0" w:space="0" w:color="auto"/>
          </w:divBdr>
        </w:div>
        <w:div w:id="431248797">
          <w:marLeft w:val="0"/>
          <w:marRight w:val="0"/>
          <w:marTop w:val="0"/>
          <w:marBottom w:val="0"/>
          <w:divBdr>
            <w:top w:val="none" w:sz="0" w:space="0" w:color="auto"/>
            <w:left w:val="none" w:sz="0" w:space="0" w:color="auto"/>
            <w:bottom w:val="none" w:sz="0" w:space="0" w:color="auto"/>
            <w:right w:val="none" w:sz="0" w:space="0" w:color="auto"/>
          </w:divBdr>
        </w:div>
        <w:div w:id="443770162">
          <w:marLeft w:val="0"/>
          <w:marRight w:val="0"/>
          <w:marTop w:val="0"/>
          <w:marBottom w:val="0"/>
          <w:divBdr>
            <w:top w:val="none" w:sz="0" w:space="0" w:color="auto"/>
            <w:left w:val="none" w:sz="0" w:space="0" w:color="auto"/>
            <w:bottom w:val="none" w:sz="0" w:space="0" w:color="auto"/>
            <w:right w:val="none" w:sz="0" w:space="0" w:color="auto"/>
          </w:divBdr>
        </w:div>
        <w:div w:id="452596376">
          <w:marLeft w:val="0"/>
          <w:marRight w:val="0"/>
          <w:marTop w:val="0"/>
          <w:marBottom w:val="0"/>
          <w:divBdr>
            <w:top w:val="none" w:sz="0" w:space="0" w:color="auto"/>
            <w:left w:val="none" w:sz="0" w:space="0" w:color="auto"/>
            <w:bottom w:val="none" w:sz="0" w:space="0" w:color="auto"/>
            <w:right w:val="none" w:sz="0" w:space="0" w:color="auto"/>
          </w:divBdr>
        </w:div>
        <w:div w:id="461193094">
          <w:marLeft w:val="0"/>
          <w:marRight w:val="0"/>
          <w:marTop w:val="0"/>
          <w:marBottom w:val="0"/>
          <w:divBdr>
            <w:top w:val="none" w:sz="0" w:space="0" w:color="auto"/>
            <w:left w:val="none" w:sz="0" w:space="0" w:color="auto"/>
            <w:bottom w:val="none" w:sz="0" w:space="0" w:color="auto"/>
            <w:right w:val="none" w:sz="0" w:space="0" w:color="auto"/>
          </w:divBdr>
        </w:div>
        <w:div w:id="466094262">
          <w:marLeft w:val="0"/>
          <w:marRight w:val="0"/>
          <w:marTop w:val="0"/>
          <w:marBottom w:val="0"/>
          <w:divBdr>
            <w:top w:val="none" w:sz="0" w:space="0" w:color="auto"/>
            <w:left w:val="none" w:sz="0" w:space="0" w:color="auto"/>
            <w:bottom w:val="none" w:sz="0" w:space="0" w:color="auto"/>
            <w:right w:val="none" w:sz="0" w:space="0" w:color="auto"/>
          </w:divBdr>
        </w:div>
        <w:div w:id="476799109">
          <w:marLeft w:val="0"/>
          <w:marRight w:val="0"/>
          <w:marTop w:val="0"/>
          <w:marBottom w:val="0"/>
          <w:divBdr>
            <w:top w:val="none" w:sz="0" w:space="0" w:color="auto"/>
            <w:left w:val="none" w:sz="0" w:space="0" w:color="auto"/>
            <w:bottom w:val="none" w:sz="0" w:space="0" w:color="auto"/>
            <w:right w:val="none" w:sz="0" w:space="0" w:color="auto"/>
          </w:divBdr>
        </w:div>
        <w:div w:id="480585304">
          <w:marLeft w:val="0"/>
          <w:marRight w:val="0"/>
          <w:marTop w:val="0"/>
          <w:marBottom w:val="0"/>
          <w:divBdr>
            <w:top w:val="none" w:sz="0" w:space="0" w:color="auto"/>
            <w:left w:val="none" w:sz="0" w:space="0" w:color="auto"/>
            <w:bottom w:val="none" w:sz="0" w:space="0" w:color="auto"/>
            <w:right w:val="none" w:sz="0" w:space="0" w:color="auto"/>
          </w:divBdr>
        </w:div>
        <w:div w:id="480658474">
          <w:marLeft w:val="0"/>
          <w:marRight w:val="0"/>
          <w:marTop w:val="0"/>
          <w:marBottom w:val="0"/>
          <w:divBdr>
            <w:top w:val="none" w:sz="0" w:space="0" w:color="auto"/>
            <w:left w:val="none" w:sz="0" w:space="0" w:color="auto"/>
            <w:bottom w:val="none" w:sz="0" w:space="0" w:color="auto"/>
            <w:right w:val="none" w:sz="0" w:space="0" w:color="auto"/>
          </w:divBdr>
        </w:div>
        <w:div w:id="505021193">
          <w:marLeft w:val="0"/>
          <w:marRight w:val="0"/>
          <w:marTop w:val="0"/>
          <w:marBottom w:val="0"/>
          <w:divBdr>
            <w:top w:val="none" w:sz="0" w:space="0" w:color="auto"/>
            <w:left w:val="none" w:sz="0" w:space="0" w:color="auto"/>
            <w:bottom w:val="none" w:sz="0" w:space="0" w:color="auto"/>
            <w:right w:val="none" w:sz="0" w:space="0" w:color="auto"/>
          </w:divBdr>
        </w:div>
        <w:div w:id="505023575">
          <w:marLeft w:val="0"/>
          <w:marRight w:val="0"/>
          <w:marTop w:val="0"/>
          <w:marBottom w:val="0"/>
          <w:divBdr>
            <w:top w:val="none" w:sz="0" w:space="0" w:color="auto"/>
            <w:left w:val="none" w:sz="0" w:space="0" w:color="auto"/>
            <w:bottom w:val="none" w:sz="0" w:space="0" w:color="auto"/>
            <w:right w:val="none" w:sz="0" w:space="0" w:color="auto"/>
          </w:divBdr>
        </w:div>
        <w:div w:id="514274893">
          <w:marLeft w:val="0"/>
          <w:marRight w:val="0"/>
          <w:marTop w:val="0"/>
          <w:marBottom w:val="0"/>
          <w:divBdr>
            <w:top w:val="none" w:sz="0" w:space="0" w:color="auto"/>
            <w:left w:val="none" w:sz="0" w:space="0" w:color="auto"/>
            <w:bottom w:val="none" w:sz="0" w:space="0" w:color="auto"/>
            <w:right w:val="none" w:sz="0" w:space="0" w:color="auto"/>
          </w:divBdr>
        </w:div>
        <w:div w:id="536937057">
          <w:marLeft w:val="0"/>
          <w:marRight w:val="0"/>
          <w:marTop w:val="0"/>
          <w:marBottom w:val="0"/>
          <w:divBdr>
            <w:top w:val="none" w:sz="0" w:space="0" w:color="auto"/>
            <w:left w:val="none" w:sz="0" w:space="0" w:color="auto"/>
            <w:bottom w:val="none" w:sz="0" w:space="0" w:color="auto"/>
            <w:right w:val="none" w:sz="0" w:space="0" w:color="auto"/>
          </w:divBdr>
        </w:div>
        <w:div w:id="537936467">
          <w:marLeft w:val="0"/>
          <w:marRight w:val="0"/>
          <w:marTop w:val="0"/>
          <w:marBottom w:val="0"/>
          <w:divBdr>
            <w:top w:val="none" w:sz="0" w:space="0" w:color="auto"/>
            <w:left w:val="none" w:sz="0" w:space="0" w:color="auto"/>
            <w:bottom w:val="none" w:sz="0" w:space="0" w:color="auto"/>
            <w:right w:val="none" w:sz="0" w:space="0" w:color="auto"/>
          </w:divBdr>
        </w:div>
        <w:div w:id="539826565">
          <w:marLeft w:val="0"/>
          <w:marRight w:val="0"/>
          <w:marTop w:val="0"/>
          <w:marBottom w:val="0"/>
          <w:divBdr>
            <w:top w:val="none" w:sz="0" w:space="0" w:color="auto"/>
            <w:left w:val="none" w:sz="0" w:space="0" w:color="auto"/>
            <w:bottom w:val="none" w:sz="0" w:space="0" w:color="auto"/>
            <w:right w:val="none" w:sz="0" w:space="0" w:color="auto"/>
          </w:divBdr>
        </w:div>
        <w:div w:id="557860083">
          <w:marLeft w:val="0"/>
          <w:marRight w:val="0"/>
          <w:marTop w:val="0"/>
          <w:marBottom w:val="0"/>
          <w:divBdr>
            <w:top w:val="none" w:sz="0" w:space="0" w:color="auto"/>
            <w:left w:val="none" w:sz="0" w:space="0" w:color="auto"/>
            <w:bottom w:val="none" w:sz="0" w:space="0" w:color="auto"/>
            <w:right w:val="none" w:sz="0" w:space="0" w:color="auto"/>
          </w:divBdr>
        </w:div>
        <w:div w:id="562758339">
          <w:marLeft w:val="0"/>
          <w:marRight w:val="0"/>
          <w:marTop w:val="0"/>
          <w:marBottom w:val="0"/>
          <w:divBdr>
            <w:top w:val="none" w:sz="0" w:space="0" w:color="auto"/>
            <w:left w:val="none" w:sz="0" w:space="0" w:color="auto"/>
            <w:bottom w:val="none" w:sz="0" w:space="0" w:color="auto"/>
            <w:right w:val="none" w:sz="0" w:space="0" w:color="auto"/>
          </w:divBdr>
        </w:div>
        <w:div w:id="572087063">
          <w:marLeft w:val="0"/>
          <w:marRight w:val="0"/>
          <w:marTop w:val="0"/>
          <w:marBottom w:val="0"/>
          <w:divBdr>
            <w:top w:val="none" w:sz="0" w:space="0" w:color="auto"/>
            <w:left w:val="none" w:sz="0" w:space="0" w:color="auto"/>
            <w:bottom w:val="none" w:sz="0" w:space="0" w:color="auto"/>
            <w:right w:val="none" w:sz="0" w:space="0" w:color="auto"/>
          </w:divBdr>
        </w:div>
        <w:div w:id="578488259">
          <w:marLeft w:val="0"/>
          <w:marRight w:val="0"/>
          <w:marTop w:val="0"/>
          <w:marBottom w:val="0"/>
          <w:divBdr>
            <w:top w:val="none" w:sz="0" w:space="0" w:color="auto"/>
            <w:left w:val="none" w:sz="0" w:space="0" w:color="auto"/>
            <w:bottom w:val="none" w:sz="0" w:space="0" w:color="auto"/>
            <w:right w:val="none" w:sz="0" w:space="0" w:color="auto"/>
          </w:divBdr>
        </w:div>
        <w:div w:id="580021725">
          <w:marLeft w:val="0"/>
          <w:marRight w:val="0"/>
          <w:marTop w:val="0"/>
          <w:marBottom w:val="0"/>
          <w:divBdr>
            <w:top w:val="none" w:sz="0" w:space="0" w:color="auto"/>
            <w:left w:val="none" w:sz="0" w:space="0" w:color="auto"/>
            <w:bottom w:val="none" w:sz="0" w:space="0" w:color="auto"/>
            <w:right w:val="none" w:sz="0" w:space="0" w:color="auto"/>
          </w:divBdr>
        </w:div>
        <w:div w:id="581835299">
          <w:marLeft w:val="0"/>
          <w:marRight w:val="0"/>
          <w:marTop w:val="0"/>
          <w:marBottom w:val="0"/>
          <w:divBdr>
            <w:top w:val="none" w:sz="0" w:space="0" w:color="auto"/>
            <w:left w:val="none" w:sz="0" w:space="0" w:color="auto"/>
            <w:bottom w:val="none" w:sz="0" w:space="0" w:color="auto"/>
            <w:right w:val="none" w:sz="0" w:space="0" w:color="auto"/>
          </w:divBdr>
        </w:div>
        <w:div w:id="587423703">
          <w:marLeft w:val="0"/>
          <w:marRight w:val="0"/>
          <w:marTop w:val="0"/>
          <w:marBottom w:val="0"/>
          <w:divBdr>
            <w:top w:val="none" w:sz="0" w:space="0" w:color="auto"/>
            <w:left w:val="none" w:sz="0" w:space="0" w:color="auto"/>
            <w:bottom w:val="none" w:sz="0" w:space="0" w:color="auto"/>
            <w:right w:val="none" w:sz="0" w:space="0" w:color="auto"/>
          </w:divBdr>
        </w:div>
        <w:div w:id="590046571">
          <w:marLeft w:val="0"/>
          <w:marRight w:val="0"/>
          <w:marTop w:val="0"/>
          <w:marBottom w:val="0"/>
          <w:divBdr>
            <w:top w:val="none" w:sz="0" w:space="0" w:color="auto"/>
            <w:left w:val="none" w:sz="0" w:space="0" w:color="auto"/>
            <w:bottom w:val="none" w:sz="0" w:space="0" w:color="auto"/>
            <w:right w:val="none" w:sz="0" w:space="0" w:color="auto"/>
          </w:divBdr>
        </w:div>
        <w:div w:id="590242644">
          <w:marLeft w:val="0"/>
          <w:marRight w:val="0"/>
          <w:marTop w:val="0"/>
          <w:marBottom w:val="0"/>
          <w:divBdr>
            <w:top w:val="none" w:sz="0" w:space="0" w:color="auto"/>
            <w:left w:val="none" w:sz="0" w:space="0" w:color="auto"/>
            <w:bottom w:val="none" w:sz="0" w:space="0" w:color="auto"/>
            <w:right w:val="none" w:sz="0" w:space="0" w:color="auto"/>
          </w:divBdr>
        </w:div>
        <w:div w:id="592474403">
          <w:marLeft w:val="0"/>
          <w:marRight w:val="0"/>
          <w:marTop w:val="0"/>
          <w:marBottom w:val="0"/>
          <w:divBdr>
            <w:top w:val="none" w:sz="0" w:space="0" w:color="auto"/>
            <w:left w:val="none" w:sz="0" w:space="0" w:color="auto"/>
            <w:bottom w:val="none" w:sz="0" w:space="0" w:color="auto"/>
            <w:right w:val="none" w:sz="0" w:space="0" w:color="auto"/>
          </w:divBdr>
        </w:div>
        <w:div w:id="593320853">
          <w:marLeft w:val="0"/>
          <w:marRight w:val="0"/>
          <w:marTop w:val="0"/>
          <w:marBottom w:val="0"/>
          <w:divBdr>
            <w:top w:val="none" w:sz="0" w:space="0" w:color="auto"/>
            <w:left w:val="none" w:sz="0" w:space="0" w:color="auto"/>
            <w:bottom w:val="none" w:sz="0" w:space="0" w:color="auto"/>
            <w:right w:val="none" w:sz="0" w:space="0" w:color="auto"/>
          </w:divBdr>
        </w:div>
        <w:div w:id="601305458">
          <w:marLeft w:val="0"/>
          <w:marRight w:val="0"/>
          <w:marTop w:val="0"/>
          <w:marBottom w:val="0"/>
          <w:divBdr>
            <w:top w:val="none" w:sz="0" w:space="0" w:color="auto"/>
            <w:left w:val="none" w:sz="0" w:space="0" w:color="auto"/>
            <w:bottom w:val="none" w:sz="0" w:space="0" w:color="auto"/>
            <w:right w:val="none" w:sz="0" w:space="0" w:color="auto"/>
          </w:divBdr>
        </w:div>
        <w:div w:id="615211860">
          <w:marLeft w:val="0"/>
          <w:marRight w:val="0"/>
          <w:marTop w:val="0"/>
          <w:marBottom w:val="0"/>
          <w:divBdr>
            <w:top w:val="none" w:sz="0" w:space="0" w:color="auto"/>
            <w:left w:val="none" w:sz="0" w:space="0" w:color="auto"/>
            <w:bottom w:val="none" w:sz="0" w:space="0" w:color="auto"/>
            <w:right w:val="none" w:sz="0" w:space="0" w:color="auto"/>
          </w:divBdr>
        </w:div>
        <w:div w:id="623852997">
          <w:marLeft w:val="0"/>
          <w:marRight w:val="0"/>
          <w:marTop w:val="0"/>
          <w:marBottom w:val="0"/>
          <w:divBdr>
            <w:top w:val="none" w:sz="0" w:space="0" w:color="auto"/>
            <w:left w:val="none" w:sz="0" w:space="0" w:color="auto"/>
            <w:bottom w:val="none" w:sz="0" w:space="0" w:color="auto"/>
            <w:right w:val="none" w:sz="0" w:space="0" w:color="auto"/>
          </w:divBdr>
        </w:div>
        <w:div w:id="628055330">
          <w:marLeft w:val="0"/>
          <w:marRight w:val="0"/>
          <w:marTop w:val="0"/>
          <w:marBottom w:val="0"/>
          <w:divBdr>
            <w:top w:val="none" w:sz="0" w:space="0" w:color="auto"/>
            <w:left w:val="none" w:sz="0" w:space="0" w:color="auto"/>
            <w:bottom w:val="none" w:sz="0" w:space="0" w:color="auto"/>
            <w:right w:val="none" w:sz="0" w:space="0" w:color="auto"/>
          </w:divBdr>
        </w:div>
        <w:div w:id="636498496">
          <w:marLeft w:val="0"/>
          <w:marRight w:val="0"/>
          <w:marTop w:val="0"/>
          <w:marBottom w:val="0"/>
          <w:divBdr>
            <w:top w:val="none" w:sz="0" w:space="0" w:color="auto"/>
            <w:left w:val="none" w:sz="0" w:space="0" w:color="auto"/>
            <w:bottom w:val="none" w:sz="0" w:space="0" w:color="auto"/>
            <w:right w:val="none" w:sz="0" w:space="0" w:color="auto"/>
          </w:divBdr>
        </w:div>
        <w:div w:id="640118993">
          <w:marLeft w:val="0"/>
          <w:marRight w:val="0"/>
          <w:marTop w:val="0"/>
          <w:marBottom w:val="0"/>
          <w:divBdr>
            <w:top w:val="none" w:sz="0" w:space="0" w:color="auto"/>
            <w:left w:val="none" w:sz="0" w:space="0" w:color="auto"/>
            <w:bottom w:val="none" w:sz="0" w:space="0" w:color="auto"/>
            <w:right w:val="none" w:sz="0" w:space="0" w:color="auto"/>
          </w:divBdr>
        </w:div>
        <w:div w:id="644239365">
          <w:marLeft w:val="0"/>
          <w:marRight w:val="0"/>
          <w:marTop w:val="0"/>
          <w:marBottom w:val="0"/>
          <w:divBdr>
            <w:top w:val="none" w:sz="0" w:space="0" w:color="auto"/>
            <w:left w:val="none" w:sz="0" w:space="0" w:color="auto"/>
            <w:bottom w:val="none" w:sz="0" w:space="0" w:color="auto"/>
            <w:right w:val="none" w:sz="0" w:space="0" w:color="auto"/>
          </w:divBdr>
        </w:div>
        <w:div w:id="645815149">
          <w:marLeft w:val="0"/>
          <w:marRight w:val="0"/>
          <w:marTop w:val="0"/>
          <w:marBottom w:val="0"/>
          <w:divBdr>
            <w:top w:val="none" w:sz="0" w:space="0" w:color="auto"/>
            <w:left w:val="none" w:sz="0" w:space="0" w:color="auto"/>
            <w:bottom w:val="none" w:sz="0" w:space="0" w:color="auto"/>
            <w:right w:val="none" w:sz="0" w:space="0" w:color="auto"/>
          </w:divBdr>
        </w:div>
        <w:div w:id="655650002">
          <w:marLeft w:val="0"/>
          <w:marRight w:val="0"/>
          <w:marTop w:val="0"/>
          <w:marBottom w:val="0"/>
          <w:divBdr>
            <w:top w:val="none" w:sz="0" w:space="0" w:color="auto"/>
            <w:left w:val="none" w:sz="0" w:space="0" w:color="auto"/>
            <w:bottom w:val="none" w:sz="0" w:space="0" w:color="auto"/>
            <w:right w:val="none" w:sz="0" w:space="0" w:color="auto"/>
          </w:divBdr>
        </w:div>
        <w:div w:id="671220518">
          <w:marLeft w:val="0"/>
          <w:marRight w:val="0"/>
          <w:marTop w:val="0"/>
          <w:marBottom w:val="0"/>
          <w:divBdr>
            <w:top w:val="none" w:sz="0" w:space="0" w:color="auto"/>
            <w:left w:val="none" w:sz="0" w:space="0" w:color="auto"/>
            <w:bottom w:val="none" w:sz="0" w:space="0" w:color="auto"/>
            <w:right w:val="none" w:sz="0" w:space="0" w:color="auto"/>
          </w:divBdr>
        </w:div>
        <w:div w:id="677930295">
          <w:marLeft w:val="0"/>
          <w:marRight w:val="0"/>
          <w:marTop w:val="0"/>
          <w:marBottom w:val="0"/>
          <w:divBdr>
            <w:top w:val="none" w:sz="0" w:space="0" w:color="auto"/>
            <w:left w:val="none" w:sz="0" w:space="0" w:color="auto"/>
            <w:bottom w:val="none" w:sz="0" w:space="0" w:color="auto"/>
            <w:right w:val="none" w:sz="0" w:space="0" w:color="auto"/>
          </w:divBdr>
        </w:div>
        <w:div w:id="677998910">
          <w:marLeft w:val="0"/>
          <w:marRight w:val="0"/>
          <w:marTop w:val="0"/>
          <w:marBottom w:val="0"/>
          <w:divBdr>
            <w:top w:val="none" w:sz="0" w:space="0" w:color="auto"/>
            <w:left w:val="none" w:sz="0" w:space="0" w:color="auto"/>
            <w:bottom w:val="none" w:sz="0" w:space="0" w:color="auto"/>
            <w:right w:val="none" w:sz="0" w:space="0" w:color="auto"/>
          </w:divBdr>
        </w:div>
        <w:div w:id="683551005">
          <w:marLeft w:val="0"/>
          <w:marRight w:val="0"/>
          <w:marTop w:val="0"/>
          <w:marBottom w:val="0"/>
          <w:divBdr>
            <w:top w:val="none" w:sz="0" w:space="0" w:color="auto"/>
            <w:left w:val="none" w:sz="0" w:space="0" w:color="auto"/>
            <w:bottom w:val="none" w:sz="0" w:space="0" w:color="auto"/>
            <w:right w:val="none" w:sz="0" w:space="0" w:color="auto"/>
          </w:divBdr>
        </w:div>
        <w:div w:id="696540450">
          <w:marLeft w:val="0"/>
          <w:marRight w:val="0"/>
          <w:marTop w:val="0"/>
          <w:marBottom w:val="0"/>
          <w:divBdr>
            <w:top w:val="none" w:sz="0" w:space="0" w:color="auto"/>
            <w:left w:val="none" w:sz="0" w:space="0" w:color="auto"/>
            <w:bottom w:val="none" w:sz="0" w:space="0" w:color="auto"/>
            <w:right w:val="none" w:sz="0" w:space="0" w:color="auto"/>
          </w:divBdr>
        </w:div>
        <w:div w:id="697848835">
          <w:marLeft w:val="0"/>
          <w:marRight w:val="0"/>
          <w:marTop w:val="0"/>
          <w:marBottom w:val="0"/>
          <w:divBdr>
            <w:top w:val="none" w:sz="0" w:space="0" w:color="auto"/>
            <w:left w:val="none" w:sz="0" w:space="0" w:color="auto"/>
            <w:bottom w:val="none" w:sz="0" w:space="0" w:color="auto"/>
            <w:right w:val="none" w:sz="0" w:space="0" w:color="auto"/>
          </w:divBdr>
        </w:div>
        <w:div w:id="721371566">
          <w:marLeft w:val="0"/>
          <w:marRight w:val="0"/>
          <w:marTop w:val="0"/>
          <w:marBottom w:val="0"/>
          <w:divBdr>
            <w:top w:val="none" w:sz="0" w:space="0" w:color="auto"/>
            <w:left w:val="none" w:sz="0" w:space="0" w:color="auto"/>
            <w:bottom w:val="none" w:sz="0" w:space="0" w:color="auto"/>
            <w:right w:val="none" w:sz="0" w:space="0" w:color="auto"/>
          </w:divBdr>
        </w:div>
        <w:div w:id="721951199">
          <w:marLeft w:val="0"/>
          <w:marRight w:val="0"/>
          <w:marTop w:val="0"/>
          <w:marBottom w:val="0"/>
          <w:divBdr>
            <w:top w:val="none" w:sz="0" w:space="0" w:color="auto"/>
            <w:left w:val="none" w:sz="0" w:space="0" w:color="auto"/>
            <w:bottom w:val="none" w:sz="0" w:space="0" w:color="auto"/>
            <w:right w:val="none" w:sz="0" w:space="0" w:color="auto"/>
          </w:divBdr>
        </w:div>
        <w:div w:id="724451056">
          <w:marLeft w:val="0"/>
          <w:marRight w:val="0"/>
          <w:marTop w:val="0"/>
          <w:marBottom w:val="0"/>
          <w:divBdr>
            <w:top w:val="none" w:sz="0" w:space="0" w:color="auto"/>
            <w:left w:val="none" w:sz="0" w:space="0" w:color="auto"/>
            <w:bottom w:val="none" w:sz="0" w:space="0" w:color="auto"/>
            <w:right w:val="none" w:sz="0" w:space="0" w:color="auto"/>
          </w:divBdr>
        </w:div>
        <w:div w:id="728918075">
          <w:marLeft w:val="0"/>
          <w:marRight w:val="0"/>
          <w:marTop w:val="0"/>
          <w:marBottom w:val="0"/>
          <w:divBdr>
            <w:top w:val="none" w:sz="0" w:space="0" w:color="auto"/>
            <w:left w:val="none" w:sz="0" w:space="0" w:color="auto"/>
            <w:bottom w:val="none" w:sz="0" w:space="0" w:color="auto"/>
            <w:right w:val="none" w:sz="0" w:space="0" w:color="auto"/>
          </w:divBdr>
        </w:div>
        <w:div w:id="741833488">
          <w:marLeft w:val="0"/>
          <w:marRight w:val="0"/>
          <w:marTop w:val="0"/>
          <w:marBottom w:val="0"/>
          <w:divBdr>
            <w:top w:val="none" w:sz="0" w:space="0" w:color="auto"/>
            <w:left w:val="none" w:sz="0" w:space="0" w:color="auto"/>
            <w:bottom w:val="none" w:sz="0" w:space="0" w:color="auto"/>
            <w:right w:val="none" w:sz="0" w:space="0" w:color="auto"/>
          </w:divBdr>
        </w:div>
        <w:div w:id="748188469">
          <w:marLeft w:val="0"/>
          <w:marRight w:val="0"/>
          <w:marTop w:val="0"/>
          <w:marBottom w:val="0"/>
          <w:divBdr>
            <w:top w:val="none" w:sz="0" w:space="0" w:color="auto"/>
            <w:left w:val="none" w:sz="0" w:space="0" w:color="auto"/>
            <w:bottom w:val="none" w:sz="0" w:space="0" w:color="auto"/>
            <w:right w:val="none" w:sz="0" w:space="0" w:color="auto"/>
          </w:divBdr>
        </w:div>
        <w:div w:id="752970215">
          <w:marLeft w:val="0"/>
          <w:marRight w:val="0"/>
          <w:marTop w:val="0"/>
          <w:marBottom w:val="0"/>
          <w:divBdr>
            <w:top w:val="none" w:sz="0" w:space="0" w:color="auto"/>
            <w:left w:val="none" w:sz="0" w:space="0" w:color="auto"/>
            <w:bottom w:val="none" w:sz="0" w:space="0" w:color="auto"/>
            <w:right w:val="none" w:sz="0" w:space="0" w:color="auto"/>
          </w:divBdr>
        </w:div>
        <w:div w:id="770273793">
          <w:marLeft w:val="0"/>
          <w:marRight w:val="0"/>
          <w:marTop w:val="0"/>
          <w:marBottom w:val="0"/>
          <w:divBdr>
            <w:top w:val="none" w:sz="0" w:space="0" w:color="auto"/>
            <w:left w:val="none" w:sz="0" w:space="0" w:color="auto"/>
            <w:bottom w:val="none" w:sz="0" w:space="0" w:color="auto"/>
            <w:right w:val="none" w:sz="0" w:space="0" w:color="auto"/>
          </w:divBdr>
        </w:div>
        <w:div w:id="774136689">
          <w:marLeft w:val="0"/>
          <w:marRight w:val="0"/>
          <w:marTop w:val="0"/>
          <w:marBottom w:val="0"/>
          <w:divBdr>
            <w:top w:val="none" w:sz="0" w:space="0" w:color="auto"/>
            <w:left w:val="none" w:sz="0" w:space="0" w:color="auto"/>
            <w:bottom w:val="none" w:sz="0" w:space="0" w:color="auto"/>
            <w:right w:val="none" w:sz="0" w:space="0" w:color="auto"/>
          </w:divBdr>
        </w:div>
        <w:div w:id="778253934">
          <w:marLeft w:val="0"/>
          <w:marRight w:val="0"/>
          <w:marTop w:val="0"/>
          <w:marBottom w:val="0"/>
          <w:divBdr>
            <w:top w:val="none" w:sz="0" w:space="0" w:color="auto"/>
            <w:left w:val="none" w:sz="0" w:space="0" w:color="auto"/>
            <w:bottom w:val="none" w:sz="0" w:space="0" w:color="auto"/>
            <w:right w:val="none" w:sz="0" w:space="0" w:color="auto"/>
          </w:divBdr>
        </w:div>
        <w:div w:id="788669442">
          <w:marLeft w:val="0"/>
          <w:marRight w:val="0"/>
          <w:marTop w:val="0"/>
          <w:marBottom w:val="0"/>
          <w:divBdr>
            <w:top w:val="none" w:sz="0" w:space="0" w:color="auto"/>
            <w:left w:val="none" w:sz="0" w:space="0" w:color="auto"/>
            <w:bottom w:val="none" w:sz="0" w:space="0" w:color="auto"/>
            <w:right w:val="none" w:sz="0" w:space="0" w:color="auto"/>
          </w:divBdr>
        </w:div>
        <w:div w:id="790124267">
          <w:marLeft w:val="0"/>
          <w:marRight w:val="0"/>
          <w:marTop w:val="0"/>
          <w:marBottom w:val="0"/>
          <w:divBdr>
            <w:top w:val="none" w:sz="0" w:space="0" w:color="auto"/>
            <w:left w:val="none" w:sz="0" w:space="0" w:color="auto"/>
            <w:bottom w:val="none" w:sz="0" w:space="0" w:color="auto"/>
            <w:right w:val="none" w:sz="0" w:space="0" w:color="auto"/>
          </w:divBdr>
        </w:div>
        <w:div w:id="795834116">
          <w:marLeft w:val="0"/>
          <w:marRight w:val="0"/>
          <w:marTop w:val="0"/>
          <w:marBottom w:val="0"/>
          <w:divBdr>
            <w:top w:val="none" w:sz="0" w:space="0" w:color="auto"/>
            <w:left w:val="none" w:sz="0" w:space="0" w:color="auto"/>
            <w:bottom w:val="none" w:sz="0" w:space="0" w:color="auto"/>
            <w:right w:val="none" w:sz="0" w:space="0" w:color="auto"/>
          </w:divBdr>
        </w:div>
        <w:div w:id="799222222">
          <w:marLeft w:val="0"/>
          <w:marRight w:val="0"/>
          <w:marTop w:val="0"/>
          <w:marBottom w:val="0"/>
          <w:divBdr>
            <w:top w:val="none" w:sz="0" w:space="0" w:color="auto"/>
            <w:left w:val="none" w:sz="0" w:space="0" w:color="auto"/>
            <w:bottom w:val="none" w:sz="0" w:space="0" w:color="auto"/>
            <w:right w:val="none" w:sz="0" w:space="0" w:color="auto"/>
          </w:divBdr>
        </w:div>
        <w:div w:id="799998527">
          <w:marLeft w:val="0"/>
          <w:marRight w:val="0"/>
          <w:marTop w:val="0"/>
          <w:marBottom w:val="0"/>
          <w:divBdr>
            <w:top w:val="none" w:sz="0" w:space="0" w:color="auto"/>
            <w:left w:val="none" w:sz="0" w:space="0" w:color="auto"/>
            <w:bottom w:val="none" w:sz="0" w:space="0" w:color="auto"/>
            <w:right w:val="none" w:sz="0" w:space="0" w:color="auto"/>
          </w:divBdr>
        </w:div>
        <w:div w:id="823006636">
          <w:marLeft w:val="0"/>
          <w:marRight w:val="0"/>
          <w:marTop w:val="0"/>
          <w:marBottom w:val="0"/>
          <w:divBdr>
            <w:top w:val="none" w:sz="0" w:space="0" w:color="auto"/>
            <w:left w:val="none" w:sz="0" w:space="0" w:color="auto"/>
            <w:bottom w:val="none" w:sz="0" w:space="0" w:color="auto"/>
            <w:right w:val="none" w:sz="0" w:space="0" w:color="auto"/>
          </w:divBdr>
        </w:div>
        <w:div w:id="832179457">
          <w:marLeft w:val="0"/>
          <w:marRight w:val="0"/>
          <w:marTop w:val="0"/>
          <w:marBottom w:val="0"/>
          <w:divBdr>
            <w:top w:val="none" w:sz="0" w:space="0" w:color="auto"/>
            <w:left w:val="none" w:sz="0" w:space="0" w:color="auto"/>
            <w:bottom w:val="none" w:sz="0" w:space="0" w:color="auto"/>
            <w:right w:val="none" w:sz="0" w:space="0" w:color="auto"/>
          </w:divBdr>
        </w:div>
        <w:div w:id="837961603">
          <w:marLeft w:val="0"/>
          <w:marRight w:val="0"/>
          <w:marTop w:val="0"/>
          <w:marBottom w:val="0"/>
          <w:divBdr>
            <w:top w:val="none" w:sz="0" w:space="0" w:color="auto"/>
            <w:left w:val="none" w:sz="0" w:space="0" w:color="auto"/>
            <w:bottom w:val="none" w:sz="0" w:space="0" w:color="auto"/>
            <w:right w:val="none" w:sz="0" w:space="0" w:color="auto"/>
          </w:divBdr>
        </w:div>
        <w:div w:id="840004478">
          <w:marLeft w:val="0"/>
          <w:marRight w:val="0"/>
          <w:marTop w:val="0"/>
          <w:marBottom w:val="0"/>
          <w:divBdr>
            <w:top w:val="none" w:sz="0" w:space="0" w:color="auto"/>
            <w:left w:val="none" w:sz="0" w:space="0" w:color="auto"/>
            <w:bottom w:val="none" w:sz="0" w:space="0" w:color="auto"/>
            <w:right w:val="none" w:sz="0" w:space="0" w:color="auto"/>
          </w:divBdr>
        </w:div>
        <w:div w:id="847184188">
          <w:marLeft w:val="0"/>
          <w:marRight w:val="0"/>
          <w:marTop w:val="0"/>
          <w:marBottom w:val="0"/>
          <w:divBdr>
            <w:top w:val="none" w:sz="0" w:space="0" w:color="auto"/>
            <w:left w:val="none" w:sz="0" w:space="0" w:color="auto"/>
            <w:bottom w:val="none" w:sz="0" w:space="0" w:color="auto"/>
            <w:right w:val="none" w:sz="0" w:space="0" w:color="auto"/>
          </w:divBdr>
        </w:div>
        <w:div w:id="853222930">
          <w:marLeft w:val="0"/>
          <w:marRight w:val="0"/>
          <w:marTop w:val="0"/>
          <w:marBottom w:val="0"/>
          <w:divBdr>
            <w:top w:val="none" w:sz="0" w:space="0" w:color="auto"/>
            <w:left w:val="none" w:sz="0" w:space="0" w:color="auto"/>
            <w:bottom w:val="none" w:sz="0" w:space="0" w:color="auto"/>
            <w:right w:val="none" w:sz="0" w:space="0" w:color="auto"/>
          </w:divBdr>
        </w:div>
        <w:div w:id="858927467">
          <w:marLeft w:val="0"/>
          <w:marRight w:val="0"/>
          <w:marTop w:val="0"/>
          <w:marBottom w:val="0"/>
          <w:divBdr>
            <w:top w:val="none" w:sz="0" w:space="0" w:color="auto"/>
            <w:left w:val="none" w:sz="0" w:space="0" w:color="auto"/>
            <w:bottom w:val="none" w:sz="0" w:space="0" w:color="auto"/>
            <w:right w:val="none" w:sz="0" w:space="0" w:color="auto"/>
          </w:divBdr>
        </w:div>
        <w:div w:id="865211513">
          <w:marLeft w:val="0"/>
          <w:marRight w:val="0"/>
          <w:marTop w:val="0"/>
          <w:marBottom w:val="0"/>
          <w:divBdr>
            <w:top w:val="none" w:sz="0" w:space="0" w:color="auto"/>
            <w:left w:val="none" w:sz="0" w:space="0" w:color="auto"/>
            <w:bottom w:val="none" w:sz="0" w:space="0" w:color="auto"/>
            <w:right w:val="none" w:sz="0" w:space="0" w:color="auto"/>
          </w:divBdr>
        </w:div>
        <w:div w:id="867566535">
          <w:marLeft w:val="0"/>
          <w:marRight w:val="0"/>
          <w:marTop w:val="0"/>
          <w:marBottom w:val="0"/>
          <w:divBdr>
            <w:top w:val="none" w:sz="0" w:space="0" w:color="auto"/>
            <w:left w:val="none" w:sz="0" w:space="0" w:color="auto"/>
            <w:bottom w:val="none" w:sz="0" w:space="0" w:color="auto"/>
            <w:right w:val="none" w:sz="0" w:space="0" w:color="auto"/>
          </w:divBdr>
        </w:div>
        <w:div w:id="870728787">
          <w:marLeft w:val="0"/>
          <w:marRight w:val="0"/>
          <w:marTop w:val="0"/>
          <w:marBottom w:val="0"/>
          <w:divBdr>
            <w:top w:val="none" w:sz="0" w:space="0" w:color="auto"/>
            <w:left w:val="none" w:sz="0" w:space="0" w:color="auto"/>
            <w:bottom w:val="none" w:sz="0" w:space="0" w:color="auto"/>
            <w:right w:val="none" w:sz="0" w:space="0" w:color="auto"/>
          </w:divBdr>
        </w:div>
        <w:div w:id="871384797">
          <w:marLeft w:val="0"/>
          <w:marRight w:val="0"/>
          <w:marTop w:val="0"/>
          <w:marBottom w:val="0"/>
          <w:divBdr>
            <w:top w:val="none" w:sz="0" w:space="0" w:color="auto"/>
            <w:left w:val="none" w:sz="0" w:space="0" w:color="auto"/>
            <w:bottom w:val="none" w:sz="0" w:space="0" w:color="auto"/>
            <w:right w:val="none" w:sz="0" w:space="0" w:color="auto"/>
          </w:divBdr>
        </w:div>
        <w:div w:id="872614536">
          <w:marLeft w:val="0"/>
          <w:marRight w:val="0"/>
          <w:marTop w:val="0"/>
          <w:marBottom w:val="0"/>
          <w:divBdr>
            <w:top w:val="none" w:sz="0" w:space="0" w:color="auto"/>
            <w:left w:val="none" w:sz="0" w:space="0" w:color="auto"/>
            <w:bottom w:val="none" w:sz="0" w:space="0" w:color="auto"/>
            <w:right w:val="none" w:sz="0" w:space="0" w:color="auto"/>
          </w:divBdr>
        </w:div>
        <w:div w:id="879512703">
          <w:marLeft w:val="0"/>
          <w:marRight w:val="0"/>
          <w:marTop w:val="0"/>
          <w:marBottom w:val="0"/>
          <w:divBdr>
            <w:top w:val="none" w:sz="0" w:space="0" w:color="auto"/>
            <w:left w:val="none" w:sz="0" w:space="0" w:color="auto"/>
            <w:bottom w:val="none" w:sz="0" w:space="0" w:color="auto"/>
            <w:right w:val="none" w:sz="0" w:space="0" w:color="auto"/>
          </w:divBdr>
        </w:div>
        <w:div w:id="882789455">
          <w:marLeft w:val="0"/>
          <w:marRight w:val="0"/>
          <w:marTop w:val="0"/>
          <w:marBottom w:val="0"/>
          <w:divBdr>
            <w:top w:val="none" w:sz="0" w:space="0" w:color="auto"/>
            <w:left w:val="none" w:sz="0" w:space="0" w:color="auto"/>
            <w:bottom w:val="none" w:sz="0" w:space="0" w:color="auto"/>
            <w:right w:val="none" w:sz="0" w:space="0" w:color="auto"/>
          </w:divBdr>
        </w:div>
        <w:div w:id="883054312">
          <w:marLeft w:val="0"/>
          <w:marRight w:val="0"/>
          <w:marTop w:val="0"/>
          <w:marBottom w:val="0"/>
          <w:divBdr>
            <w:top w:val="none" w:sz="0" w:space="0" w:color="auto"/>
            <w:left w:val="none" w:sz="0" w:space="0" w:color="auto"/>
            <w:bottom w:val="none" w:sz="0" w:space="0" w:color="auto"/>
            <w:right w:val="none" w:sz="0" w:space="0" w:color="auto"/>
          </w:divBdr>
        </w:div>
        <w:div w:id="887641450">
          <w:marLeft w:val="0"/>
          <w:marRight w:val="0"/>
          <w:marTop w:val="0"/>
          <w:marBottom w:val="0"/>
          <w:divBdr>
            <w:top w:val="none" w:sz="0" w:space="0" w:color="auto"/>
            <w:left w:val="none" w:sz="0" w:space="0" w:color="auto"/>
            <w:bottom w:val="none" w:sz="0" w:space="0" w:color="auto"/>
            <w:right w:val="none" w:sz="0" w:space="0" w:color="auto"/>
          </w:divBdr>
        </w:div>
        <w:div w:id="904219599">
          <w:marLeft w:val="0"/>
          <w:marRight w:val="0"/>
          <w:marTop w:val="0"/>
          <w:marBottom w:val="0"/>
          <w:divBdr>
            <w:top w:val="none" w:sz="0" w:space="0" w:color="auto"/>
            <w:left w:val="none" w:sz="0" w:space="0" w:color="auto"/>
            <w:bottom w:val="none" w:sz="0" w:space="0" w:color="auto"/>
            <w:right w:val="none" w:sz="0" w:space="0" w:color="auto"/>
          </w:divBdr>
        </w:div>
        <w:div w:id="909388968">
          <w:marLeft w:val="0"/>
          <w:marRight w:val="0"/>
          <w:marTop w:val="0"/>
          <w:marBottom w:val="0"/>
          <w:divBdr>
            <w:top w:val="none" w:sz="0" w:space="0" w:color="auto"/>
            <w:left w:val="none" w:sz="0" w:space="0" w:color="auto"/>
            <w:bottom w:val="none" w:sz="0" w:space="0" w:color="auto"/>
            <w:right w:val="none" w:sz="0" w:space="0" w:color="auto"/>
          </w:divBdr>
        </w:div>
        <w:div w:id="920872705">
          <w:marLeft w:val="0"/>
          <w:marRight w:val="0"/>
          <w:marTop w:val="0"/>
          <w:marBottom w:val="0"/>
          <w:divBdr>
            <w:top w:val="none" w:sz="0" w:space="0" w:color="auto"/>
            <w:left w:val="none" w:sz="0" w:space="0" w:color="auto"/>
            <w:bottom w:val="none" w:sz="0" w:space="0" w:color="auto"/>
            <w:right w:val="none" w:sz="0" w:space="0" w:color="auto"/>
          </w:divBdr>
        </w:div>
        <w:div w:id="926619133">
          <w:marLeft w:val="0"/>
          <w:marRight w:val="0"/>
          <w:marTop w:val="0"/>
          <w:marBottom w:val="0"/>
          <w:divBdr>
            <w:top w:val="none" w:sz="0" w:space="0" w:color="auto"/>
            <w:left w:val="none" w:sz="0" w:space="0" w:color="auto"/>
            <w:bottom w:val="none" w:sz="0" w:space="0" w:color="auto"/>
            <w:right w:val="none" w:sz="0" w:space="0" w:color="auto"/>
          </w:divBdr>
        </w:div>
        <w:div w:id="933051242">
          <w:marLeft w:val="0"/>
          <w:marRight w:val="0"/>
          <w:marTop w:val="0"/>
          <w:marBottom w:val="0"/>
          <w:divBdr>
            <w:top w:val="none" w:sz="0" w:space="0" w:color="auto"/>
            <w:left w:val="none" w:sz="0" w:space="0" w:color="auto"/>
            <w:bottom w:val="none" w:sz="0" w:space="0" w:color="auto"/>
            <w:right w:val="none" w:sz="0" w:space="0" w:color="auto"/>
          </w:divBdr>
        </w:div>
        <w:div w:id="934442483">
          <w:marLeft w:val="0"/>
          <w:marRight w:val="0"/>
          <w:marTop w:val="0"/>
          <w:marBottom w:val="0"/>
          <w:divBdr>
            <w:top w:val="none" w:sz="0" w:space="0" w:color="auto"/>
            <w:left w:val="none" w:sz="0" w:space="0" w:color="auto"/>
            <w:bottom w:val="none" w:sz="0" w:space="0" w:color="auto"/>
            <w:right w:val="none" w:sz="0" w:space="0" w:color="auto"/>
          </w:divBdr>
        </w:div>
        <w:div w:id="937634757">
          <w:marLeft w:val="0"/>
          <w:marRight w:val="0"/>
          <w:marTop w:val="0"/>
          <w:marBottom w:val="0"/>
          <w:divBdr>
            <w:top w:val="none" w:sz="0" w:space="0" w:color="auto"/>
            <w:left w:val="none" w:sz="0" w:space="0" w:color="auto"/>
            <w:bottom w:val="none" w:sz="0" w:space="0" w:color="auto"/>
            <w:right w:val="none" w:sz="0" w:space="0" w:color="auto"/>
          </w:divBdr>
        </w:div>
        <w:div w:id="946935466">
          <w:marLeft w:val="0"/>
          <w:marRight w:val="0"/>
          <w:marTop w:val="0"/>
          <w:marBottom w:val="0"/>
          <w:divBdr>
            <w:top w:val="none" w:sz="0" w:space="0" w:color="auto"/>
            <w:left w:val="none" w:sz="0" w:space="0" w:color="auto"/>
            <w:bottom w:val="none" w:sz="0" w:space="0" w:color="auto"/>
            <w:right w:val="none" w:sz="0" w:space="0" w:color="auto"/>
          </w:divBdr>
        </w:div>
        <w:div w:id="950479984">
          <w:marLeft w:val="0"/>
          <w:marRight w:val="0"/>
          <w:marTop w:val="0"/>
          <w:marBottom w:val="0"/>
          <w:divBdr>
            <w:top w:val="none" w:sz="0" w:space="0" w:color="auto"/>
            <w:left w:val="none" w:sz="0" w:space="0" w:color="auto"/>
            <w:bottom w:val="none" w:sz="0" w:space="0" w:color="auto"/>
            <w:right w:val="none" w:sz="0" w:space="0" w:color="auto"/>
          </w:divBdr>
        </w:div>
        <w:div w:id="952441559">
          <w:marLeft w:val="0"/>
          <w:marRight w:val="0"/>
          <w:marTop w:val="0"/>
          <w:marBottom w:val="0"/>
          <w:divBdr>
            <w:top w:val="none" w:sz="0" w:space="0" w:color="auto"/>
            <w:left w:val="none" w:sz="0" w:space="0" w:color="auto"/>
            <w:bottom w:val="none" w:sz="0" w:space="0" w:color="auto"/>
            <w:right w:val="none" w:sz="0" w:space="0" w:color="auto"/>
          </w:divBdr>
        </w:div>
        <w:div w:id="963385613">
          <w:marLeft w:val="0"/>
          <w:marRight w:val="0"/>
          <w:marTop w:val="0"/>
          <w:marBottom w:val="0"/>
          <w:divBdr>
            <w:top w:val="none" w:sz="0" w:space="0" w:color="auto"/>
            <w:left w:val="none" w:sz="0" w:space="0" w:color="auto"/>
            <w:bottom w:val="none" w:sz="0" w:space="0" w:color="auto"/>
            <w:right w:val="none" w:sz="0" w:space="0" w:color="auto"/>
          </w:divBdr>
        </w:div>
        <w:div w:id="968051163">
          <w:marLeft w:val="0"/>
          <w:marRight w:val="0"/>
          <w:marTop w:val="0"/>
          <w:marBottom w:val="0"/>
          <w:divBdr>
            <w:top w:val="none" w:sz="0" w:space="0" w:color="auto"/>
            <w:left w:val="none" w:sz="0" w:space="0" w:color="auto"/>
            <w:bottom w:val="none" w:sz="0" w:space="0" w:color="auto"/>
            <w:right w:val="none" w:sz="0" w:space="0" w:color="auto"/>
          </w:divBdr>
        </w:div>
        <w:div w:id="970481952">
          <w:marLeft w:val="0"/>
          <w:marRight w:val="0"/>
          <w:marTop w:val="0"/>
          <w:marBottom w:val="0"/>
          <w:divBdr>
            <w:top w:val="none" w:sz="0" w:space="0" w:color="auto"/>
            <w:left w:val="none" w:sz="0" w:space="0" w:color="auto"/>
            <w:bottom w:val="none" w:sz="0" w:space="0" w:color="auto"/>
            <w:right w:val="none" w:sz="0" w:space="0" w:color="auto"/>
          </w:divBdr>
        </w:div>
        <w:div w:id="978413768">
          <w:marLeft w:val="0"/>
          <w:marRight w:val="0"/>
          <w:marTop w:val="0"/>
          <w:marBottom w:val="0"/>
          <w:divBdr>
            <w:top w:val="none" w:sz="0" w:space="0" w:color="auto"/>
            <w:left w:val="none" w:sz="0" w:space="0" w:color="auto"/>
            <w:bottom w:val="none" w:sz="0" w:space="0" w:color="auto"/>
            <w:right w:val="none" w:sz="0" w:space="0" w:color="auto"/>
          </w:divBdr>
        </w:div>
        <w:div w:id="984165294">
          <w:marLeft w:val="0"/>
          <w:marRight w:val="0"/>
          <w:marTop w:val="0"/>
          <w:marBottom w:val="0"/>
          <w:divBdr>
            <w:top w:val="none" w:sz="0" w:space="0" w:color="auto"/>
            <w:left w:val="none" w:sz="0" w:space="0" w:color="auto"/>
            <w:bottom w:val="none" w:sz="0" w:space="0" w:color="auto"/>
            <w:right w:val="none" w:sz="0" w:space="0" w:color="auto"/>
          </w:divBdr>
        </w:div>
        <w:div w:id="994919854">
          <w:marLeft w:val="0"/>
          <w:marRight w:val="0"/>
          <w:marTop w:val="0"/>
          <w:marBottom w:val="0"/>
          <w:divBdr>
            <w:top w:val="none" w:sz="0" w:space="0" w:color="auto"/>
            <w:left w:val="none" w:sz="0" w:space="0" w:color="auto"/>
            <w:bottom w:val="none" w:sz="0" w:space="0" w:color="auto"/>
            <w:right w:val="none" w:sz="0" w:space="0" w:color="auto"/>
          </w:divBdr>
        </w:div>
        <w:div w:id="1003509267">
          <w:marLeft w:val="0"/>
          <w:marRight w:val="0"/>
          <w:marTop w:val="0"/>
          <w:marBottom w:val="0"/>
          <w:divBdr>
            <w:top w:val="none" w:sz="0" w:space="0" w:color="auto"/>
            <w:left w:val="none" w:sz="0" w:space="0" w:color="auto"/>
            <w:bottom w:val="none" w:sz="0" w:space="0" w:color="auto"/>
            <w:right w:val="none" w:sz="0" w:space="0" w:color="auto"/>
          </w:divBdr>
        </w:div>
        <w:div w:id="1004673316">
          <w:marLeft w:val="0"/>
          <w:marRight w:val="0"/>
          <w:marTop w:val="0"/>
          <w:marBottom w:val="0"/>
          <w:divBdr>
            <w:top w:val="none" w:sz="0" w:space="0" w:color="auto"/>
            <w:left w:val="none" w:sz="0" w:space="0" w:color="auto"/>
            <w:bottom w:val="none" w:sz="0" w:space="0" w:color="auto"/>
            <w:right w:val="none" w:sz="0" w:space="0" w:color="auto"/>
          </w:divBdr>
        </w:div>
        <w:div w:id="1012412029">
          <w:marLeft w:val="0"/>
          <w:marRight w:val="0"/>
          <w:marTop w:val="0"/>
          <w:marBottom w:val="0"/>
          <w:divBdr>
            <w:top w:val="none" w:sz="0" w:space="0" w:color="auto"/>
            <w:left w:val="none" w:sz="0" w:space="0" w:color="auto"/>
            <w:bottom w:val="none" w:sz="0" w:space="0" w:color="auto"/>
            <w:right w:val="none" w:sz="0" w:space="0" w:color="auto"/>
          </w:divBdr>
        </w:div>
        <w:div w:id="1015229352">
          <w:marLeft w:val="0"/>
          <w:marRight w:val="0"/>
          <w:marTop w:val="0"/>
          <w:marBottom w:val="0"/>
          <w:divBdr>
            <w:top w:val="none" w:sz="0" w:space="0" w:color="auto"/>
            <w:left w:val="none" w:sz="0" w:space="0" w:color="auto"/>
            <w:bottom w:val="none" w:sz="0" w:space="0" w:color="auto"/>
            <w:right w:val="none" w:sz="0" w:space="0" w:color="auto"/>
          </w:divBdr>
        </w:div>
        <w:div w:id="1016075194">
          <w:marLeft w:val="0"/>
          <w:marRight w:val="0"/>
          <w:marTop w:val="0"/>
          <w:marBottom w:val="0"/>
          <w:divBdr>
            <w:top w:val="none" w:sz="0" w:space="0" w:color="auto"/>
            <w:left w:val="none" w:sz="0" w:space="0" w:color="auto"/>
            <w:bottom w:val="none" w:sz="0" w:space="0" w:color="auto"/>
            <w:right w:val="none" w:sz="0" w:space="0" w:color="auto"/>
          </w:divBdr>
        </w:div>
        <w:div w:id="1016686674">
          <w:marLeft w:val="0"/>
          <w:marRight w:val="0"/>
          <w:marTop w:val="0"/>
          <w:marBottom w:val="0"/>
          <w:divBdr>
            <w:top w:val="none" w:sz="0" w:space="0" w:color="auto"/>
            <w:left w:val="none" w:sz="0" w:space="0" w:color="auto"/>
            <w:bottom w:val="none" w:sz="0" w:space="0" w:color="auto"/>
            <w:right w:val="none" w:sz="0" w:space="0" w:color="auto"/>
          </w:divBdr>
        </w:div>
        <w:div w:id="1021198489">
          <w:marLeft w:val="0"/>
          <w:marRight w:val="0"/>
          <w:marTop w:val="0"/>
          <w:marBottom w:val="0"/>
          <w:divBdr>
            <w:top w:val="none" w:sz="0" w:space="0" w:color="auto"/>
            <w:left w:val="none" w:sz="0" w:space="0" w:color="auto"/>
            <w:bottom w:val="none" w:sz="0" w:space="0" w:color="auto"/>
            <w:right w:val="none" w:sz="0" w:space="0" w:color="auto"/>
          </w:divBdr>
        </w:div>
        <w:div w:id="1022899453">
          <w:marLeft w:val="0"/>
          <w:marRight w:val="0"/>
          <w:marTop w:val="0"/>
          <w:marBottom w:val="0"/>
          <w:divBdr>
            <w:top w:val="none" w:sz="0" w:space="0" w:color="auto"/>
            <w:left w:val="none" w:sz="0" w:space="0" w:color="auto"/>
            <w:bottom w:val="none" w:sz="0" w:space="0" w:color="auto"/>
            <w:right w:val="none" w:sz="0" w:space="0" w:color="auto"/>
          </w:divBdr>
        </w:div>
        <w:div w:id="1023628362">
          <w:marLeft w:val="0"/>
          <w:marRight w:val="0"/>
          <w:marTop w:val="0"/>
          <w:marBottom w:val="0"/>
          <w:divBdr>
            <w:top w:val="none" w:sz="0" w:space="0" w:color="auto"/>
            <w:left w:val="none" w:sz="0" w:space="0" w:color="auto"/>
            <w:bottom w:val="none" w:sz="0" w:space="0" w:color="auto"/>
            <w:right w:val="none" w:sz="0" w:space="0" w:color="auto"/>
          </w:divBdr>
        </w:div>
        <w:div w:id="1035424109">
          <w:marLeft w:val="0"/>
          <w:marRight w:val="0"/>
          <w:marTop w:val="0"/>
          <w:marBottom w:val="0"/>
          <w:divBdr>
            <w:top w:val="none" w:sz="0" w:space="0" w:color="auto"/>
            <w:left w:val="none" w:sz="0" w:space="0" w:color="auto"/>
            <w:bottom w:val="none" w:sz="0" w:space="0" w:color="auto"/>
            <w:right w:val="none" w:sz="0" w:space="0" w:color="auto"/>
          </w:divBdr>
        </w:div>
        <w:div w:id="1038359814">
          <w:marLeft w:val="0"/>
          <w:marRight w:val="0"/>
          <w:marTop w:val="0"/>
          <w:marBottom w:val="0"/>
          <w:divBdr>
            <w:top w:val="none" w:sz="0" w:space="0" w:color="auto"/>
            <w:left w:val="none" w:sz="0" w:space="0" w:color="auto"/>
            <w:bottom w:val="none" w:sz="0" w:space="0" w:color="auto"/>
            <w:right w:val="none" w:sz="0" w:space="0" w:color="auto"/>
          </w:divBdr>
        </w:div>
        <w:div w:id="1038624872">
          <w:marLeft w:val="0"/>
          <w:marRight w:val="0"/>
          <w:marTop w:val="0"/>
          <w:marBottom w:val="0"/>
          <w:divBdr>
            <w:top w:val="none" w:sz="0" w:space="0" w:color="auto"/>
            <w:left w:val="none" w:sz="0" w:space="0" w:color="auto"/>
            <w:bottom w:val="none" w:sz="0" w:space="0" w:color="auto"/>
            <w:right w:val="none" w:sz="0" w:space="0" w:color="auto"/>
          </w:divBdr>
        </w:div>
        <w:div w:id="1046683676">
          <w:marLeft w:val="0"/>
          <w:marRight w:val="0"/>
          <w:marTop w:val="0"/>
          <w:marBottom w:val="0"/>
          <w:divBdr>
            <w:top w:val="none" w:sz="0" w:space="0" w:color="auto"/>
            <w:left w:val="none" w:sz="0" w:space="0" w:color="auto"/>
            <w:bottom w:val="none" w:sz="0" w:space="0" w:color="auto"/>
            <w:right w:val="none" w:sz="0" w:space="0" w:color="auto"/>
          </w:divBdr>
        </w:div>
        <w:div w:id="1048141003">
          <w:marLeft w:val="0"/>
          <w:marRight w:val="0"/>
          <w:marTop w:val="0"/>
          <w:marBottom w:val="0"/>
          <w:divBdr>
            <w:top w:val="none" w:sz="0" w:space="0" w:color="auto"/>
            <w:left w:val="none" w:sz="0" w:space="0" w:color="auto"/>
            <w:bottom w:val="none" w:sz="0" w:space="0" w:color="auto"/>
            <w:right w:val="none" w:sz="0" w:space="0" w:color="auto"/>
          </w:divBdr>
        </w:div>
        <w:div w:id="1055009611">
          <w:marLeft w:val="0"/>
          <w:marRight w:val="0"/>
          <w:marTop w:val="0"/>
          <w:marBottom w:val="0"/>
          <w:divBdr>
            <w:top w:val="none" w:sz="0" w:space="0" w:color="auto"/>
            <w:left w:val="none" w:sz="0" w:space="0" w:color="auto"/>
            <w:bottom w:val="none" w:sz="0" w:space="0" w:color="auto"/>
            <w:right w:val="none" w:sz="0" w:space="0" w:color="auto"/>
          </w:divBdr>
        </w:div>
        <w:div w:id="1074007851">
          <w:marLeft w:val="0"/>
          <w:marRight w:val="0"/>
          <w:marTop w:val="0"/>
          <w:marBottom w:val="0"/>
          <w:divBdr>
            <w:top w:val="none" w:sz="0" w:space="0" w:color="auto"/>
            <w:left w:val="none" w:sz="0" w:space="0" w:color="auto"/>
            <w:bottom w:val="none" w:sz="0" w:space="0" w:color="auto"/>
            <w:right w:val="none" w:sz="0" w:space="0" w:color="auto"/>
          </w:divBdr>
        </w:div>
        <w:div w:id="1075318381">
          <w:marLeft w:val="0"/>
          <w:marRight w:val="0"/>
          <w:marTop w:val="0"/>
          <w:marBottom w:val="0"/>
          <w:divBdr>
            <w:top w:val="none" w:sz="0" w:space="0" w:color="auto"/>
            <w:left w:val="none" w:sz="0" w:space="0" w:color="auto"/>
            <w:bottom w:val="none" w:sz="0" w:space="0" w:color="auto"/>
            <w:right w:val="none" w:sz="0" w:space="0" w:color="auto"/>
          </w:divBdr>
        </w:div>
        <w:div w:id="1081440589">
          <w:marLeft w:val="0"/>
          <w:marRight w:val="0"/>
          <w:marTop w:val="0"/>
          <w:marBottom w:val="0"/>
          <w:divBdr>
            <w:top w:val="none" w:sz="0" w:space="0" w:color="auto"/>
            <w:left w:val="none" w:sz="0" w:space="0" w:color="auto"/>
            <w:bottom w:val="none" w:sz="0" w:space="0" w:color="auto"/>
            <w:right w:val="none" w:sz="0" w:space="0" w:color="auto"/>
          </w:divBdr>
        </w:div>
        <w:div w:id="1096097019">
          <w:marLeft w:val="0"/>
          <w:marRight w:val="0"/>
          <w:marTop w:val="0"/>
          <w:marBottom w:val="0"/>
          <w:divBdr>
            <w:top w:val="none" w:sz="0" w:space="0" w:color="auto"/>
            <w:left w:val="none" w:sz="0" w:space="0" w:color="auto"/>
            <w:bottom w:val="none" w:sz="0" w:space="0" w:color="auto"/>
            <w:right w:val="none" w:sz="0" w:space="0" w:color="auto"/>
          </w:divBdr>
        </w:div>
        <w:div w:id="1108698054">
          <w:marLeft w:val="0"/>
          <w:marRight w:val="0"/>
          <w:marTop w:val="0"/>
          <w:marBottom w:val="0"/>
          <w:divBdr>
            <w:top w:val="none" w:sz="0" w:space="0" w:color="auto"/>
            <w:left w:val="none" w:sz="0" w:space="0" w:color="auto"/>
            <w:bottom w:val="none" w:sz="0" w:space="0" w:color="auto"/>
            <w:right w:val="none" w:sz="0" w:space="0" w:color="auto"/>
          </w:divBdr>
        </w:div>
        <w:div w:id="1111241952">
          <w:marLeft w:val="0"/>
          <w:marRight w:val="0"/>
          <w:marTop w:val="0"/>
          <w:marBottom w:val="0"/>
          <w:divBdr>
            <w:top w:val="none" w:sz="0" w:space="0" w:color="auto"/>
            <w:left w:val="none" w:sz="0" w:space="0" w:color="auto"/>
            <w:bottom w:val="none" w:sz="0" w:space="0" w:color="auto"/>
            <w:right w:val="none" w:sz="0" w:space="0" w:color="auto"/>
          </w:divBdr>
        </w:div>
        <w:div w:id="1111779104">
          <w:marLeft w:val="0"/>
          <w:marRight w:val="0"/>
          <w:marTop w:val="0"/>
          <w:marBottom w:val="0"/>
          <w:divBdr>
            <w:top w:val="none" w:sz="0" w:space="0" w:color="auto"/>
            <w:left w:val="none" w:sz="0" w:space="0" w:color="auto"/>
            <w:bottom w:val="none" w:sz="0" w:space="0" w:color="auto"/>
            <w:right w:val="none" w:sz="0" w:space="0" w:color="auto"/>
          </w:divBdr>
        </w:div>
        <w:div w:id="1115714734">
          <w:marLeft w:val="0"/>
          <w:marRight w:val="0"/>
          <w:marTop w:val="0"/>
          <w:marBottom w:val="0"/>
          <w:divBdr>
            <w:top w:val="none" w:sz="0" w:space="0" w:color="auto"/>
            <w:left w:val="none" w:sz="0" w:space="0" w:color="auto"/>
            <w:bottom w:val="none" w:sz="0" w:space="0" w:color="auto"/>
            <w:right w:val="none" w:sz="0" w:space="0" w:color="auto"/>
          </w:divBdr>
        </w:div>
        <w:div w:id="1120612393">
          <w:marLeft w:val="0"/>
          <w:marRight w:val="0"/>
          <w:marTop w:val="0"/>
          <w:marBottom w:val="0"/>
          <w:divBdr>
            <w:top w:val="none" w:sz="0" w:space="0" w:color="auto"/>
            <w:left w:val="none" w:sz="0" w:space="0" w:color="auto"/>
            <w:bottom w:val="none" w:sz="0" w:space="0" w:color="auto"/>
            <w:right w:val="none" w:sz="0" w:space="0" w:color="auto"/>
          </w:divBdr>
        </w:div>
        <w:div w:id="1124813705">
          <w:marLeft w:val="0"/>
          <w:marRight w:val="0"/>
          <w:marTop w:val="0"/>
          <w:marBottom w:val="0"/>
          <w:divBdr>
            <w:top w:val="none" w:sz="0" w:space="0" w:color="auto"/>
            <w:left w:val="none" w:sz="0" w:space="0" w:color="auto"/>
            <w:bottom w:val="none" w:sz="0" w:space="0" w:color="auto"/>
            <w:right w:val="none" w:sz="0" w:space="0" w:color="auto"/>
          </w:divBdr>
        </w:div>
        <w:div w:id="1128547307">
          <w:marLeft w:val="0"/>
          <w:marRight w:val="0"/>
          <w:marTop w:val="0"/>
          <w:marBottom w:val="0"/>
          <w:divBdr>
            <w:top w:val="none" w:sz="0" w:space="0" w:color="auto"/>
            <w:left w:val="none" w:sz="0" w:space="0" w:color="auto"/>
            <w:bottom w:val="none" w:sz="0" w:space="0" w:color="auto"/>
            <w:right w:val="none" w:sz="0" w:space="0" w:color="auto"/>
          </w:divBdr>
        </w:div>
        <w:div w:id="1133907318">
          <w:marLeft w:val="0"/>
          <w:marRight w:val="0"/>
          <w:marTop w:val="0"/>
          <w:marBottom w:val="0"/>
          <w:divBdr>
            <w:top w:val="none" w:sz="0" w:space="0" w:color="auto"/>
            <w:left w:val="none" w:sz="0" w:space="0" w:color="auto"/>
            <w:bottom w:val="none" w:sz="0" w:space="0" w:color="auto"/>
            <w:right w:val="none" w:sz="0" w:space="0" w:color="auto"/>
          </w:divBdr>
        </w:div>
        <w:div w:id="1142581127">
          <w:marLeft w:val="0"/>
          <w:marRight w:val="0"/>
          <w:marTop w:val="0"/>
          <w:marBottom w:val="0"/>
          <w:divBdr>
            <w:top w:val="none" w:sz="0" w:space="0" w:color="auto"/>
            <w:left w:val="none" w:sz="0" w:space="0" w:color="auto"/>
            <w:bottom w:val="none" w:sz="0" w:space="0" w:color="auto"/>
            <w:right w:val="none" w:sz="0" w:space="0" w:color="auto"/>
          </w:divBdr>
        </w:div>
        <w:div w:id="1150052471">
          <w:marLeft w:val="0"/>
          <w:marRight w:val="0"/>
          <w:marTop w:val="0"/>
          <w:marBottom w:val="0"/>
          <w:divBdr>
            <w:top w:val="none" w:sz="0" w:space="0" w:color="auto"/>
            <w:left w:val="none" w:sz="0" w:space="0" w:color="auto"/>
            <w:bottom w:val="none" w:sz="0" w:space="0" w:color="auto"/>
            <w:right w:val="none" w:sz="0" w:space="0" w:color="auto"/>
          </w:divBdr>
        </w:div>
        <w:div w:id="1163006390">
          <w:marLeft w:val="0"/>
          <w:marRight w:val="0"/>
          <w:marTop w:val="0"/>
          <w:marBottom w:val="0"/>
          <w:divBdr>
            <w:top w:val="none" w:sz="0" w:space="0" w:color="auto"/>
            <w:left w:val="none" w:sz="0" w:space="0" w:color="auto"/>
            <w:bottom w:val="none" w:sz="0" w:space="0" w:color="auto"/>
            <w:right w:val="none" w:sz="0" w:space="0" w:color="auto"/>
          </w:divBdr>
        </w:div>
        <w:div w:id="1174102071">
          <w:marLeft w:val="0"/>
          <w:marRight w:val="0"/>
          <w:marTop w:val="0"/>
          <w:marBottom w:val="0"/>
          <w:divBdr>
            <w:top w:val="none" w:sz="0" w:space="0" w:color="auto"/>
            <w:left w:val="none" w:sz="0" w:space="0" w:color="auto"/>
            <w:bottom w:val="none" w:sz="0" w:space="0" w:color="auto"/>
            <w:right w:val="none" w:sz="0" w:space="0" w:color="auto"/>
          </w:divBdr>
        </w:div>
        <w:div w:id="1178738437">
          <w:marLeft w:val="0"/>
          <w:marRight w:val="0"/>
          <w:marTop w:val="0"/>
          <w:marBottom w:val="0"/>
          <w:divBdr>
            <w:top w:val="none" w:sz="0" w:space="0" w:color="auto"/>
            <w:left w:val="none" w:sz="0" w:space="0" w:color="auto"/>
            <w:bottom w:val="none" w:sz="0" w:space="0" w:color="auto"/>
            <w:right w:val="none" w:sz="0" w:space="0" w:color="auto"/>
          </w:divBdr>
        </w:div>
        <w:div w:id="1198351041">
          <w:marLeft w:val="0"/>
          <w:marRight w:val="0"/>
          <w:marTop w:val="0"/>
          <w:marBottom w:val="0"/>
          <w:divBdr>
            <w:top w:val="none" w:sz="0" w:space="0" w:color="auto"/>
            <w:left w:val="none" w:sz="0" w:space="0" w:color="auto"/>
            <w:bottom w:val="none" w:sz="0" w:space="0" w:color="auto"/>
            <w:right w:val="none" w:sz="0" w:space="0" w:color="auto"/>
          </w:divBdr>
        </w:div>
        <w:div w:id="1210529994">
          <w:marLeft w:val="0"/>
          <w:marRight w:val="0"/>
          <w:marTop w:val="0"/>
          <w:marBottom w:val="0"/>
          <w:divBdr>
            <w:top w:val="none" w:sz="0" w:space="0" w:color="auto"/>
            <w:left w:val="none" w:sz="0" w:space="0" w:color="auto"/>
            <w:bottom w:val="none" w:sz="0" w:space="0" w:color="auto"/>
            <w:right w:val="none" w:sz="0" w:space="0" w:color="auto"/>
          </w:divBdr>
        </w:div>
        <w:div w:id="1222643187">
          <w:marLeft w:val="0"/>
          <w:marRight w:val="0"/>
          <w:marTop w:val="0"/>
          <w:marBottom w:val="0"/>
          <w:divBdr>
            <w:top w:val="none" w:sz="0" w:space="0" w:color="auto"/>
            <w:left w:val="none" w:sz="0" w:space="0" w:color="auto"/>
            <w:bottom w:val="none" w:sz="0" w:space="0" w:color="auto"/>
            <w:right w:val="none" w:sz="0" w:space="0" w:color="auto"/>
          </w:divBdr>
        </w:div>
        <w:div w:id="1232159819">
          <w:marLeft w:val="0"/>
          <w:marRight w:val="0"/>
          <w:marTop w:val="0"/>
          <w:marBottom w:val="0"/>
          <w:divBdr>
            <w:top w:val="none" w:sz="0" w:space="0" w:color="auto"/>
            <w:left w:val="none" w:sz="0" w:space="0" w:color="auto"/>
            <w:bottom w:val="none" w:sz="0" w:space="0" w:color="auto"/>
            <w:right w:val="none" w:sz="0" w:space="0" w:color="auto"/>
          </w:divBdr>
        </w:div>
        <w:div w:id="1243679275">
          <w:marLeft w:val="0"/>
          <w:marRight w:val="0"/>
          <w:marTop w:val="0"/>
          <w:marBottom w:val="0"/>
          <w:divBdr>
            <w:top w:val="none" w:sz="0" w:space="0" w:color="auto"/>
            <w:left w:val="none" w:sz="0" w:space="0" w:color="auto"/>
            <w:bottom w:val="none" w:sz="0" w:space="0" w:color="auto"/>
            <w:right w:val="none" w:sz="0" w:space="0" w:color="auto"/>
          </w:divBdr>
        </w:div>
        <w:div w:id="1245649148">
          <w:marLeft w:val="0"/>
          <w:marRight w:val="0"/>
          <w:marTop w:val="0"/>
          <w:marBottom w:val="0"/>
          <w:divBdr>
            <w:top w:val="none" w:sz="0" w:space="0" w:color="auto"/>
            <w:left w:val="none" w:sz="0" w:space="0" w:color="auto"/>
            <w:bottom w:val="none" w:sz="0" w:space="0" w:color="auto"/>
            <w:right w:val="none" w:sz="0" w:space="0" w:color="auto"/>
          </w:divBdr>
        </w:div>
        <w:div w:id="1267810036">
          <w:marLeft w:val="0"/>
          <w:marRight w:val="0"/>
          <w:marTop w:val="0"/>
          <w:marBottom w:val="0"/>
          <w:divBdr>
            <w:top w:val="none" w:sz="0" w:space="0" w:color="auto"/>
            <w:left w:val="none" w:sz="0" w:space="0" w:color="auto"/>
            <w:bottom w:val="none" w:sz="0" w:space="0" w:color="auto"/>
            <w:right w:val="none" w:sz="0" w:space="0" w:color="auto"/>
          </w:divBdr>
        </w:div>
        <w:div w:id="1271546347">
          <w:marLeft w:val="0"/>
          <w:marRight w:val="0"/>
          <w:marTop w:val="0"/>
          <w:marBottom w:val="0"/>
          <w:divBdr>
            <w:top w:val="none" w:sz="0" w:space="0" w:color="auto"/>
            <w:left w:val="none" w:sz="0" w:space="0" w:color="auto"/>
            <w:bottom w:val="none" w:sz="0" w:space="0" w:color="auto"/>
            <w:right w:val="none" w:sz="0" w:space="0" w:color="auto"/>
          </w:divBdr>
        </w:div>
        <w:div w:id="1272470611">
          <w:marLeft w:val="0"/>
          <w:marRight w:val="0"/>
          <w:marTop w:val="0"/>
          <w:marBottom w:val="0"/>
          <w:divBdr>
            <w:top w:val="none" w:sz="0" w:space="0" w:color="auto"/>
            <w:left w:val="none" w:sz="0" w:space="0" w:color="auto"/>
            <w:bottom w:val="none" w:sz="0" w:space="0" w:color="auto"/>
            <w:right w:val="none" w:sz="0" w:space="0" w:color="auto"/>
          </w:divBdr>
        </w:div>
        <w:div w:id="1273785366">
          <w:marLeft w:val="0"/>
          <w:marRight w:val="0"/>
          <w:marTop w:val="0"/>
          <w:marBottom w:val="0"/>
          <w:divBdr>
            <w:top w:val="none" w:sz="0" w:space="0" w:color="auto"/>
            <w:left w:val="none" w:sz="0" w:space="0" w:color="auto"/>
            <w:bottom w:val="none" w:sz="0" w:space="0" w:color="auto"/>
            <w:right w:val="none" w:sz="0" w:space="0" w:color="auto"/>
          </w:divBdr>
        </w:div>
        <w:div w:id="1276795050">
          <w:marLeft w:val="0"/>
          <w:marRight w:val="0"/>
          <w:marTop w:val="0"/>
          <w:marBottom w:val="0"/>
          <w:divBdr>
            <w:top w:val="none" w:sz="0" w:space="0" w:color="auto"/>
            <w:left w:val="none" w:sz="0" w:space="0" w:color="auto"/>
            <w:bottom w:val="none" w:sz="0" w:space="0" w:color="auto"/>
            <w:right w:val="none" w:sz="0" w:space="0" w:color="auto"/>
          </w:divBdr>
        </w:div>
        <w:div w:id="1284381431">
          <w:marLeft w:val="0"/>
          <w:marRight w:val="0"/>
          <w:marTop w:val="0"/>
          <w:marBottom w:val="0"/>
          <w:divBdr>
            <w:top w:val="none" w:sz="0" w:space="0" w:color="auto"/>
            <w:left w:val="none" w:sz="0" w:space="0" w:color="auto"/>
            <w:bottom w:val="none" w:sz="0" w:space="0" w:color="auto"/>
            <w:right w:val="none" w:sz="0" w:space="0" w:color="auto"/>
          </w:divBdr>
        </w:div>
        <w:div w:id="1286350655">
          <w:marLeft w:val="0"/>
          <w:marRight w:val="0"/>
          <w:marTop w:val="0"/>
          <w:marBottom w:val="0"/>
          <w:divBdr>
            <w:top w:val="none" w:sz="0" w:space="0" w:color="auto"/>
            <w:left w:val="none" w:sz="0" w:space="0" w:color="auto"/>
            <w:bottom w:val="none" w:sz="0" w:space="0" w:color="auto"/>
            <w:right w:val="none" w:sz="0" w:space="0" w:color="auto"/>
          </w:divBdr>
        </w:div>
        <w:div w:id="1298804247">
          <w:marLeft w:val="0"/>
          <w:marRight w:val="0"/>
          <w:marTop w:val="0"/>
          <w:marBottom w:val="0"/>
          <w:divBdr>
            <w:top w:val="none" w:sz="0" w:space="0" w:color="auto"/>
            <w:left w:val="none" w:sz="0" w:space="0" w:color="auto"/>
            <w:bottom w:val="none" w:sz="0" w:space="0" w:color="auto"/>
            <w:right w:val="none" w:sz="0" w:space="0" w:color="auto"/>
          </w:divBdr>
        </w:div>
        <w:div w:id="1305892652">
          <w:marLeft w:val="0"/>
          <w:marRight w:val="0"/>
          <w:marTop w:val="0"/>
          <w:marBottom w:val="0"/>
          <w:divBdr>
            <w:top w:val="none" w:sz="0" w:space="0" w:color="auto"/>
            <w:left w:val="none" w:sz="0" w:space="0" w:color="auto"/>
            <w:bottom w:val="none" w:sz="0" w:space="0" w:color="auto"/>
            <w:right w:val="none" w:sz="0" w:space="0" w:color="auto"/>
          </w:divBdr>
        </w:div>
        <w:div w:id="1320113944">
          <w:marLeft w:val="0"/>
          <w:marRight w:val="0"/>
          <w:marTop w:val="0"/>
          <w:marBottom w:val="0"/>
          <w:divBdr>
            <w:top w:val="none" w:sz="0" w:space="0" w:color="auto"/>
            <w:left w:val="none" w:sz="0" w:space="0" w:color="auto"/>
            <w:bottom w:val="none" w:sz="0" w:space="0" w:color="auto"/>
            <w:right w:val="none" w:sz="0" w:space="0" w:color="auto"/>
          </w:divBdr>
        </w:div>
        <w:div w:id="1327628863">
          <w:marLeft w:val="0"/>
          <w:marRight w:val="0"/>
          <w:marTop w:val="0"/>
          <w:marBottom w:val="0"/>
          <w:divBdr>
            <w:top w:val="none" w:sz="0" w:space="0" w:color="auto"/>
            <w:left w:val="none" w:sz="0" w:space="0" w:color="auto"/>
            <w:bottom w:val="none" w:sz="0" w:space="0" w:color="auto"/>
            <w:right w:val="none" w:sz="0" w:space="0" w:color="auto"/>
          </w:divBdr>
        </w:div>
        <w:div w:id="1337073149">
          <w:marLeft w:val="0"/>
          <w:marRight w:val="0"/>
          <w:marTop w:val="0"/>
          <w:marBottom w:val="0"/>
          <w:divBdr>
            <w:top w:val="none" w:sz="0" w:space="0" w:color="auto"/>
            <w:left w:val="none" w:sz="0" w:space="0" w:color="auto"/>
            <w:bottom w:val="none" w:sz="0" w:space="0" w:color="auto"/>
            <w:right w:val="none" w:sz="0" w:space="0" w:color="auto"/>
          </w:divBdr>
        </w:div>
        <w:div w:id="1341852295">
          <w:marLeft w:val="0"/>
          <w:marRight w:val="0"/>
          <w:marTop w:val="0"/>
          <w:marBottom w:val="0"/>
          <w:divBdr>
            <w:top w:val="none" w:sz="0" w:space="0" w:color="auto"/>
            <w:left w:val="none" w:sz="0" w:space="0" w:color="auto"/>
            <w:bottom w:val="none" w:sz="0" w:space="0" w:color="auto"/>
            <w:right w:val="none" w:sz="0" w:space="0" w:color="auto"/>
          </w:divBdr>
        </w:div>
        <w:div w:id="1344475568">
          <w:marLeft w:val="0"/>
          <w:marRight w:val="0"/>
          <w:marTop w:val="0"/>
          <w:marBottom w:val="0"/>
          <w:divBdr>
            <w:top w:val="none" w:sz="0" w:space="0" w:color="auto"/>
            <w:left w:val="none" w:sz="0" w:space="0" w:color="auto"/>
            <w:bottom w:val="none" w:sz="0" w:space="0" w:color="auto"/>
            <w:right w:val="none" w:sz="0" w:space="0" w:color="auto"/>
          </w:divBdr>
        </w:div>
        <w:div w:id="1357971660">
          <w:marLeft w:val="0"/>
          <w:marRight w:val="0"/>
          <w:marTop w:val="0"/>
          <w:marBottom w:val="0"/>
          <w:divBdr>
            <w:top w:val="none" w:sz="0" w:space="0" w:color="auto"/>
            <w:left w:val="none" w:sz="0" w:space="0" w:color="auto"/>
            <w:bottom w:val="none" w:sz="0" w:space="0" w:color="auto"/>
            <w:right w:val="none" w:sz="0" w:space="0" w:color="auto"/>
          </w:divBdr>
        </w:div>
        <w:div w:id="1364788815">
          <w:marLeft w:val="0"/>
          <w:marRight w:val="0"/>
          <w:marTop w:val="0"/>
          <w:marBottom w:val="0"/>
          <w:divBdr>
            <w:top w:val="none" w:sz="0" w:space="0" w:color="auto"/>
            <w:left w:val="none" w:sz="0" w:space="0" w:color="auto"/>
            <w:bottom w:val="none" w:sz="0" w:space="0" w:color="auto"/>
            <w:right w:val="none" w:sz="0" w:space="0" w:color="auto"/>
          </w:divBdr>
        </w:div>
        <w:div w:id="1371759634">
          <w:marLeft w:val="0"/>
          <w:marRight w:val="0"/>
          <w:marTop w:val="0"/>
          <w:marBottom w:val="0"/>
          <w:divBdr>
            <w:top w:val="none" w:sz="0" w:space="0" w:color="auto"/>
            <w:left w:val="none" w:sz="0" w:space="0" w:color="auto"/>
            <w:bottom w:val="none" w:sz="0" w:space="0" w:color="auto"/>
            <w:right w:val="none" w:sz="0" w:space="0" w:color="auto"/>
          </w:divBdr>
        </w:div>
        <w:div w:id="1385133684">
          <w:marLeft w:val="0"/>
          <w:marRight w:val="0"/>
          <w:marTop w:val="0"/>
          <w:marBottom w:val="0"/>
          <w:divBdr>
            <w:top w:val="none" w:sz="0" w:space="0" w:color="auto"/>
            <w:left w:val="none" w:sz="0" w:space="0" w:color="auto"/>
            <w:bottom w:val="none" w:sz="0" w:space="0" w:color="auto"/>
            <w:right w:val="none" w:sz="0" w:space="0" w:color="auto"/>
          </w:divBdr>
        </w:div>
        <w:div w:id="1388534092">
          <w:marLeft w:val="0"/>
          <w:marRight w:val="0"/>
          <w:marTop w:val="0"/>
          <w:marBottom w:val="0"/>
          <w:divBdr>
            <w:top w:val="none" w:sz="0" w:space="0" w:color="auto"/>
            <w:left w:val="none" w:sz="0" w:space="0" w:color="auto"/>
            <w:bottom w:val="none" w:sz="0" w:space="0" w:color="auto"/>
            <w:right w:val="none" w:sz="0" w:space="0" w:color="auto"/>
          </w:divBdr>
        </w:div>
        <w:div w:id="1388797993">
          <w:marLeft w:val="0"/>
          <w:marRight w:val="0"/>
          <w:marTop w:val="0"/>
          <w:marBottom w:val="0"/>
          <w:divBdr>
            <w:top w:val="none" w:sz="0" w:space="0" w:color="auto"/>
            <w:left w:val="none" w:sz="0" w:space="0" w:color="auto"/>
            <w:bottom w:val="none" w:sz="0" w:space="0" w:color="auto"/>
            <w:right w:val="none" w:sz="0" w:space="0" w:color="auto"/>
          </w:divBdr>
        </w:div>
        <w:div w:id="1391727217">
          <w:marLeft w:val="0"/>
          <w:marRight w:val="0"/>
          <w:marTop w:val="0"/>
          <w:marBottom w:val="0"/>
          <w:divBdr>
            <w:top w:val="none" w:sz="0" w:space="0" w:color="auto"/>
            <w:left w:val="none" w:sz="0" w:space="0" w:color="auto"/>
            <w:bottom w:val="none" w:sz="0" w:space="0" w:color="auto"/>
            <w:right w:val="none" w:sz="0" w:space="0" w:color="auto"/>
          </w:divBdr>
        </w:div>
        <w:div w:id="1426342802">
          <w:marLeft w:val="0"/>
          <w:marRight w:val="0"/>
          <w:marTop w:val="0"/>
          <w:marBottom w:val="0"/>
          <w:divBdr>
            <w:top w:val="none" w:sz="0" w:space="0" w:color="auto"/>
            <w:left w:val="none" w:sz="0" w:space="0" w:color="auto"/>
            <w:bottom w:val="none" w:sz="0" w:space="0" w:color="auto"/>
            <w:right w:val="none" w:sz="0" w:space="0" w:color="auto"/>
          </w:divBdr>
        </w:div>
        <w:div w:id="1440181535">
          <w:marLeft w:val="0"/>
          <w:marRight w:val="0"/>
          <w:marTop w:val="0"/>
          <w:marBottom w:val="0"/>
          <w:divBdr>
            <w:top w:val="none" w:sz="0" w:space="0" w:color="auto"/>
            <w:left w:val="none" w:sz="0" w:space="0" w:color="auto"/>
            <w:bottom w:val="none" w:sz="0" w:space="0" w:color="auto"/>
            <w:right w:val="none" w:sz="0" w:space="0" w:color="auto"/>
          </w:divBdr>
        </w:div>
        <w:div w:id="1448892306">
          <w:marLeft w:val="0"/>
          <w:marRight w:val="0"/>
          <w:marTop w:val="0"/>
          <w:marBottom w:val="0"/>
          <w:divBdr>
            <w:top w:val="none" w:sz="0" w:space="0" w:color="auto"/>
            <w:left w:val="none" w:sz="0" w:space="0" w:color="auto"/>
            <w:bottom w:val="none" w:sz="0" w:space="0" w:color="auto"/>
            <w:right w:val="none" w:sz="0" w:space="0" w:color="auto"/>
          </w:divBdr>
        </w:div>
        <w:div w:id="1457064772">
          <w:marLeft w:val="0"/>
          <w:marRight w:val="0"/>
          <w:marTop w:val="0"/>
          <w:marBottom w:val="0"/>
          <w:divBdr>
            <w:top w:val="none" w:sz="0" w:space="0" w:color="auto"/>
            <w:left w:val="none" w:sz="0" w:space="0" w:color="auto"/>
            <w:bottom w:val="none" w:sz="0" w:space="0" w:color="auto"/>
            <w:right w:val="none" w:sz="0" w:space="0" w:color="auto"/>
          </w:divBdr>
        </w:div>
        <w:div w:id="1460341902">
          <w:marLeft w:val="0"/>
          <w:marRight w:val="0"/>
          <w:marTop w:val="0"/>
          <w:marBottom w:val="0"/>
          <w:divBdr>
            <w:top w:val="none" w:sz="0" w:space="0" w:color="auto"/>
            <w:left w:val="none" w:sz="0" w:space="0" w:color="auto"/>
            <w:bottom w:val="none" w:sz="0" w:space="0" w:color="auto"/>
            <w:right w:val="none" w:sz="0" w:space="0" w:color="auto"/>
          </w:divBdr>
        </w:div>
        <w:div w:id="1464886165">
          <w:marLeft w:val="0"/>
          <w:marRight w:val="0"/>
          <w:marTop w:val="0"/>
          <w:marBottom w:val="0"/>
          <w:divBdr>
            <w:top w:val="none" w:sz="0" w:space="0" w:color="auto"/>
            <w:left w:val="none" w:sz="0" w:space="0" w:color="auto"/>
            <w:bottom w:val="none" w:sz="0" w:space="0" w:color="auto"/>
            <w:right w:val="none" w:sz="0" w:space="0" w:color="auto"/>
          </w:divBdr>
        </w:div>
        <w:div w:id="1474247862">
          <w:marLeft w:val="0"/>
          <w:marRight w:val="0"/>
          <w:marTop w:val="0"/>
          <w:marBottom w:val="0"/>
          <w:divBdr>
            <w:top w:val="none" w:sz="0" w:space="0" w:color="auto"/>
            <w:left w:val="none" w:sz="0" w:space="0" w:color="auto"/>
            <w:bottom w:val="none" w:sz="0" w:space="0" w:color="auto"/>
            <w:right w:val="none" w:sz="0" w:space="0" w:color="auto"/>
          </w:divBdr>
        </w:div>
        <w:div w:id="1493595427">
          <w:marLeft w:val="0"/>
          <w:marRight w:val="0"/>
          <w:marTop w:val="0"/>
          <w:marBottom w:val="0"/>
          <w:divBdr>
            <w:top w:val="none" w:sz="0" w:space="0" w:color="auto"/>
            <w:left w:val="none" w:sz="0" w:space="0" w:color="auto"/>
            <w:bottom w:val="none" w:sz="0" w:space="0" w:color="auto"/>
            <w:right w:val="none" w:sz="0" w:space="0" w:color="auto"/>
          </w:divBdr>
        </w:div>
        <w:div w:id="1497458031">
          <w:marLeft w:val="0"/>
          <w:marRight w:val="0"/>
          <w:marTop w:val="0"/>
          <w:marBottom w:val="0"/>
          <w:divBdr>
            <w:top w:val="none" w:sz="0" w:space="0" w:color="auto"/>
            <w:left w:val="none" w:sz="0" w:space="0" w:color="auto"/>
            <w:bottom w:val="none" w:sz="0" w:space="0" w:color="auto"/>
            <w:right w:val="none" w:sz="0" w:space="0" w:color="auto"/>
          </w:divBdr>
        </w:div>
        <w:div w:id="1498038491">
          <w:marLeft w:val="0"/>
          <w:marRight w:val="0"/>
          <w:marTop w:val="0"/>
          <w:marBottom w:val="0"/>
          <w:divBdr>
            <w:top w:val="none" w:sz="0" w:space="0" w:color="auto"/>
            <w:left w:val="none" w:sz="0" w:space="0" w:color="auto"/>
            <w:bottom w:val="none" w:sz="0" w:space="0" w:color="auto"/>
            <w:right w:val="none" w:sz="0" w:space="0" w:color="auto"/>
          </w:divBdr>
        </w:div>
        <w:div w:id="1505625737">
          <w:marLeft w:val="0"/>
          <w:marRight w:val="0"/>
          <w:marTop w:val="0"/>
          <w:marBottom w:val="0"/>
          <w:divBdr>
            <w:top w:val="none" w:sz="0" w:space="0" w:color="auto"/>
            <w:left w:val="none" w:sz="0" w:space="0" w:color="auto"/>
            <w:bottom w:val="none" w:sz="0" w:space="0" w:color="auto"/>
            <w:right w:val="none" w:sz="0" w:space="0" w:color="auto"/>
          </w:divBdr>
        </w:div>
        <w:div w:id="1509754286">
          <w:marLeft w:val="0"/>
          <w:marRight w:val="0"/>
          <w:marTop w:val="0"/>
          <w:marBottom w:val="0"/>
          <w:divBdr>
            <w:top w:val="none" w:sz="0" w:space="0" w:color="auto"/>
            <w:left w:val="none" w:sz="0" w:space="0" w:color="auto"/>
            <w:bottom w:val="none" w:sz="0" w:space="0" w:color="auto"/>
            <w:right w:val="none" w:sz="0" w:space="0" w:color="auto"/>
          </w:divBdr>
        </w:div>
        <w:div w:id="1510292213">
          <w:marLeft w:val="0"/>
          <w:marRight w:val="0"/>
          <w:marTop w:val="0"/>
          <w:marBottom w:val="0"/>
          <w:divBdr>
            <w:top w:val="none" w:sz="0" w:space="0" w:color="auto"/>
            <w:left w:val="none" w:sz="0" w:space="0" w:color="auto"/>
            <w:bottom w:val="none" w:sz="0" w:space="0" w:color="auto"/>
            <w:right w:val="none" w:sz="0" w:space="0" w:color="auto"/>
          </w:divBdr>
        </w:div>
        <w:div w:id="1552036379">
          <w:marLeft w:val="0"/>
          <w:marRight w:val="0"/>
          <w:marTop w:val="0"/>
          <w:marBottom w:val="0"/>
          <w:divBdr>
            <w:top w:val="none" w:sz="0" w:space="0" w:color="auto"/>
            <w:left w:val="none" w:sz="0" w:space="0" w:color="auto"/>
            <w:bottom w:val="none" w:sz="0" w:space="0" w:color="auto"/>
            <w:right w:val="none" w:sz="0" w:space="0" w:color="auto"/>
          </w:divBdr>
        </w:div>
        <w:div w:id="1554730379">
          <w:marLeft w:val="0"/>
          <w:marRight w:val="0"/>
          <w:marTop w:val="0"/>
          <w:marBottom w:val="0"/>
          <w:divBdr>
            <w:top w:val="none" w:sz="0" w:space="0" w:color="auto"/>
            <w:left w:val="none" w:sz="0" w:space="0" w:color="auto"/>
            <w:bottom w:val="none" w:sz="0" w:space="0" w:color="auto"/>
            <w:right w:val="none" w:sz="0" w:space="0" w:color="auto"/>
          </w:divBdr>
        </w:div>
        <w:div w:id="1557931642">
          <w:marLeft w:val="0"/>
          <w:marRight w:val="0"/>
          <w:marTop w:val="0"/>
          <w:marBottom w:val="0"/>
          <w:divBdr>
            <w:top w:val="none" w:sz="0" w:space="0" w:color="auto"/>
            <w:left w:val="none" w:sz="0" w:space="0" w:color="auto"/>
            <w:bottom w:val="none" w:sz="0" w:space="0" w:color="auto"/>
            <w:right w:val="none" w:sz="0" w:space="0" w:color="auto"/>
          </w:divBdr>
        </w:div>
        <w:div w:id="1559828301">
          <w:marLeft w:val="0"/>
          <w:marRight w:val="0"/>
          <w:marTop w:val="0"/>
          <w:marBottom w:val="0"/>
          <w:divBdr>
            <w:top w:val="none" w:sz="0" w:space="0" w:color="auto"/>
            <w:left w:val="none" w:sz="0" w:space="0" w:color="auto"/>
            <w:bottom w:val="none" w:sz="0" w:space="0" w:color="auto"/>
            <w:right w:val="none" w:sz="0" w:space="0" w:color="auto"/>
          </w:divBdr>
        </w:div>
        <w:div w:id="1566796466">
          <w:marLeft w:val="0"/>
          <w:marRight w:val="0"/>
          <w:marTop w:val="0"/>
          <w:marBottom w:val="0"/>
          <w:divBdr>
            <w:top w:val="none" w:sz="0" w:space="0" w:color="auto"/>
            <w:left w:val="none" w:sz="0" w:space="0" w:color="auto"/>
            <w:bottom w:val="none" w:sz="0" w:space="0" w:color="auto"/>
            <w:right w:val="none" w:sz="0" w:space="0" w:color="auto"/>
          </w:divBdr>
        </w:div>
        <w:div w:id="1577520146">
          <w:marLeft w:val="0"/>
          <w:marRight w:val="0"/>
          <w:marTop w:val="0"/>
          <w:marBottom w:val="0"/>
          <w:divBdr>
            <w:top w:val="none" w:sz="0" w:space="0" w:color="auto"/>
            <w:left w:val="none" w:sz="0" w:space="0" w:color="auto"/>
            <w:bottom w:val="none" w:sz="0" w:space="0" w:color="auto"/>
            <w:right w:val="none" w:sz="0" w:space="0" w:color="auto"/>
          </w:divBdr>
        </w:div>
        <w:div w:id="1577977853">
          <w:marLeft w:val="0"/>
          <w:marRight w:val="0"/>
          <w:marTop w:val="0"/>
          <w:marBottom w:val="0"/>
          <w:divBdr>
            <w:top w:val="none" w:sz="0" w:space="0" w:color="auto"/>
            <w:left w:val="none" w:sz="0" w:space="0" w:color="auto"/>
            <w:bottom w:val="none" w:sz="0" w:space="0" w:color="auto"/>
            <w:right w:val="none" w:sz="0" w:space="0" w:color="auto"/>
          </w:divBdr>
        </w:div>
        <w:div w:id="1581674494">
          <w:marLeft w:val="0"/>
          <w:marRight w:val="0"/>
          <w:marTop w:val="0"/>
          <w:marBottom w:val="0"/>
          <w:divBdr>
            <w:top w:val="none" w:sz="0" w:space="0" w:color="auto"/>
            <w:left w:val="none" w:sz="0" w:space="0" w:color="auto"/>
            <w:bottom w:val="none" w:sz="0" w:space="0" w:color="auto"/>
            <w:right w:val="none" w:sz="0" w:space="0" w:color="auto"/>
          </w:divBdr>
        </w:div>
        <w:div w:id="1592279898">
          <w:marLeft w:val="0"/>
          <w:marRight w:val="0"/>
          <w:marTop w:val="0"/>
          <w:marBottom w:val="0"/>
          <w:divBdr>
            <w:top w:val="none" w:sz="0" w:space="0" w:color="auto"/>
            <w:left w:val="none" w:sz="0" w:space="0" w:color="auto"/>
            <w:bottom w:val="none" w:sz="0" w:space="0" w:color="auto"/>
            <w:right w:val="none" w:sz="0" w:space="0" w:color="auto"/>
          </w:divBdr>
        </w:div>
        <w:div w:id="1596090302">
          <w:marLeft w:val="0"/>
          <w:marRight w:val="0"/>
          <w:marTop w:val="0"/>
          <w:marBottom w:val="0"/>
          <w:divBdr>
            <w:top w:val="none" w:sz="0" w:space="0" w:color="auto"/>
            <w:left w:val="none" w:sz="0" w:space="0" w:color="auto"/>
            <w:bottom w:val="none" w:sz="0" w:space="0" w:color="auto"/>
            <w:right w:val="none" w:sz="0" w:space="0" w:color="auto"/>
          </w:divBdr>
        </w:div>
        <w:div w:id="1597593099">
          <w:marLeft w:val="0"/>
          <w:marRight w:val="0"/>
          <w:marTop w:val="0"/>
          <w:marBottom w:val="0"/>
          <w:divBdr>
            <w:top w:val="none" w:sz="0" w:space="0" w:color="auto"/>
            <w:left w:val="none" w:sz="0" w:space="0" w:color="auto"/>
            <w:bottom w:val="none" w:sz="0" w:space="0" w:color="auto"/>
            <w:right w:val="none" w:sz="0" w:space="0" w:color="auto"/>
          </w:divBdr>
        </w:div>
        <w:div w:id="1615594290">
          <w:marLeft w:val="0"/>
          <w:marRight w:val="0"/>
          <w:marTop w:val="0"/>
          <w:marBottom w:val="0"/>
          <w:divBdr>
            <w:top w:val="none" w:sz="0" w:space="0" w:color="auto"/>
            <w:left w:val="none" w:sz="0" w:space="0" w:color="auto"/>
            <w:bottom w:val="none" w:sz="0" w:space="0" w:color="auto"/>
            <w:right w:val="none" w:sz="0" w:space="0" w:color="auto"/>
          </w:divBdr>
        </w:div>
        <w:div w:id="1626889297">
          <w:marLeft w:val="0"/>
          <w:marRight w:val="0"/>
          <w:marTop w:val="0"/>
          <w:marBottom w:val="0"/>
          <w:divBdr>
            <w:top w:val="none" w:sz="0" w:space="0" w:color="auto"/>
            <w:left w:val="none" w:sz="0" w:space="0" w:color="auto"/>
            <w:bottom w:val="none" w:sz="0" w:space="0" w:color="auto"/>
            <w:right w:val="none" w:sz="0" w:space="0" w:color="auto"/>
          </w:divBdr>
        </w:div>
        <w:div w:id="1627274985">
          <w:marLeft w:val="0"/>
          <w:marRight w:val="0"/>
          <w:marTop w:val="0"/>
          <w:marBottom w:val="0"/>
          <w:divBdr>
            <w:top w:val="none" w:sz="0" w:space="0" w:color="auto"/>
            <w:left w:val="none" w:sz="0" w:space="0" w:color="auto"/>
            <w:bottom w:val="none" w:sz="0" w:space="0" w:color="auto"/>
            <w:right w:val="none" w:sz="0" w:space="0" w:color="auto"/>
          </w:divBdr>
        </w:div>
        <w:div w:id="1635064099">
          <w:marLeft w:val="0"/>
          <w:marRight w:val="0"/>
          <w:marTop w:val="0"/>
          <w:marBottom w:val="0"/>
          <w:divBdr>
            <w:top w:val="none" w:sz="0" w:space="0" w:color="auto"/>
            <w:left w:val="none" w:sz="0" w:space="0" w:color="auto"/>
            <w:bottom w:val="none" w:sz="0" w:space="0" w:color="auto"/>
            <w:right w:val="none" w:sz="0" w:space="0" w:color="auto"/>
          </w:divBdr>
        </w:div>
        <w:div w:id="1636983408">
          <w:marLeft w:val="0"/>
          <w:marRight w:val="0"/>
          <w:marTop w:val="0"/>
          <w:marBottom w:val="0"/>
          <w:divBdr>
            <w:top w:val="none" w:sz="0" w:space="0" w:color="auto"/>
            <w:left w:val="none" w:sz="0" w:space="0" w:color="auto"/>
            <w:bottom w:val="none" w:sz="0" w:space="0" w:color="auto"/>
            <w:right w:val="none" w:sz="0" w:space="0" w:color="auto"/>
          </w:divBdr>
        </w:div>
        <w:div w:id="1641231145">
          <w:marLeft w:val="0"/>
          <w:marRight w:val="0"/>
          <w:marTop w:val="0"/>
          <w:marBottom w:val="0"/>
          <w:divBdr>
            <w:top w:val="none" w:sz="0" w:space="0" w:color="auto"/>
            <w:left w:val="none" w:sz="0" w:space="0" w:color="auto"/>
            <w:bottom w:val="none" w:sz="0" w:space="0" w:color="auto"/>
            <w:right w:val="none" w:sz="0" w:space="0" w:color="auto"/>
          </w:divBdr>
        </w:div>
        <w:div w:id="1644233893">
          <w:marLeft w:val="0"/>
          <w:marRight w:val="0"/>
          <w:marTop w:val="0"/>
          <w:marBottom w:val="0"/>
          <w:divBdr>
            <w:top w:val="none" w:sz="0" w:space="0" w:color="auto"/>
            <w:left w:val="none" w:sz="0" w:space="0" w:color="auto"/>
            <w:bottom w:val="none" w:sz="0" w:space="0" w:color="auto"/>
            <w:right w:val="none" w:sz="0" w:space="0" w:color="auto"/>
          </w:divBdr>
        </w:div>
        <w:div w:id="1647279979">
          <w:marLeft w:val="0"/>
          <w:marRight w:val="0"/>
          <w:marTop w:val="0"/>
          <w:marBottom w:val="0"/>
          <w:divBdr>
            <w:top w:val="none" w:sz="0" w:space="0" w:color="auto"/>
            <w:left w:val="none" w:sz="0" w:space="0" w:color="auto"/>
            <w:bottom w:val="none" w:sz="0" w:space="0" w:color="auto"/>
            <w:right w:val="none" w:sz="0" w:space="0" w:color="auto"/>
          </w:divBdr>
        </w:div>
        <w:div w:id="1650671389">
          <w:marLeft w:val="0"/>
          <w:marRight w:val="0"/>
          <w:marTop w:val="0"/>
          <w:marBottom w:val="0"/>
          <w:divBdr>
            <w:top w:val="none" w:sz="0" w:space="0" w:color="auto"/>
            <w:left w:val="none" w:sz="0" w:space="0" w:color="auto"/>
            <w:bottom w:val="none" w:sz="0" w:space="0" w:color="auto"/>
            <w:right w:val="none" w:sz="0" w:space="0" w:color="auto"/>
          </w:divBdr>
        </w:div>
        <w:div w:id="1665432078">
          <w:marLeft w:val="0"/>
          <w:marRight w:val="0"/>
          <w:marTop w:val="0"/>
          <w:marBottom w:val="0"/>
          <w:divBdr>
            <w:top w:val="none" w:sz="0" w:space="0" w:color="auto"/>
            <w:left w:val="none" w:sz="0" w:space="0" w:color="auto"/>
            <w:bottom w:val="none" w:sz="0" w:space="0" w:color="auto"/>
            <w:right w:val="none" w:sz="0" w:space="0" w:color="auto"/>
          </w:divBdr>
        </w:div>
        <w:div w:id="1670018076">
          <w:marLeft w:val="0"/>
          <w:marRight w:val="0"/>
          <w:marTop w:val="0"/>
          <w:marBottom w:val="0"/>
          <w:divBdr>
            <w:top w:val="none" w:sz="0" w:space="0" w:color="auto"/>
            <w:left w:val="none" w:sz="0" w:space="0" w:color="auto"/>
            <w:bottom w:val="none" w:sz="0" w:space="0" w:color="auto"/>
            <w:right w:val="none" w:sz="0" w:space="0" w:color="auto"/>
          </w:divBdr>
        </w:div>
        <w:div w:id="1671103585">
          <w:marLeft w:val="0"/>
          <w:marRight w:val="0"/>
          <w:marTop w:val="0"/>
          <w:marBottom w:val="0"/>
          <w:divBdr>
            <w:top w:val="none" w:sz="0" w:space="0" w:color="auto"/>
            <w:left w:val="none" w:sz="0" w:space="0" w:color="auto"/>
            <w:bottom w:val="none" w:sz="0" w:space="0" w:color="auto"/>
            <w:right w:val="none" w:sz="0" w:space="0" w:color="auto"/>
          </w:divBdr>
        </w:div>
        <w:div w:id="1674529131">
          <w:marLeft w:val="0"/>
          <w:marRight w:val="0"/>
          <w:marTop w:val="0"/>
          <w:marBottom w:val="0"/>
          <w:divBdr>
            <w:top w:val="none" w:sz="0" w:space="0" w:color="auto"/>
            <w:left w:val="none" w:sz="0" w:space="0" w:color="auto"/>
            <w:bottom w:val="none" w:sz="0" w:space="0" w:color="auto"/>
            <w:right w:val="none" w:sz="0" w:space="0" w:color="auto"/>
          </w:divBdr>
        </w:div>
        <w:div w:id="1678271084">
          <w:marLeft w:val="0"/>
          <w:marRight w:val="0"/>
          <w:marTop w:val="0"/>
          <w:marBottom w:val="0"/>
          <w:divBdr>
            <w:top w:val="none" w:sz="0" w:space="0" w:color="auto"/>
            <w:left w:val="none" w:sz="0" w:space="0" w:color="auto"/>
            <w:bottom w:val="none" w:sz="0" w:space="0" w:color="auto"/>
            <w:right w:val="none" w:sz="0" w:space="0" w:color="auto"/>
          </w:divBdr>
        </w:div>
        <w:div w:id="1685595375">
          <w:marLeft w:val="0"/>
          <w:marRight w:val="0"/>
          <w:marTop w:val="0"/>
          <w:marBottom w:val="0"/>
          <w:divBdr>
            <w:top w:val="none" w:sz="0" w:space="0" w:color="auto"/>
            <w:left w:val="none" w:sz="0" w:space="0" w:color="auto"/>
            <w:bottom w:val="none" w:sz="0" w:space="0" w:color="auto"/>
            <w:right w:val="none" w:sz="0" w:space="0" w:color="auto"/>
          </w:divBdr>
        </w:div>
        <w:div w:id="1688293003">
          <w:marLeft w:val="0"/>
          <w:marRight w:val="0"/>
          <w:marTop w:val="0"/>
          <w:marBottom w:val="0"/>
          <w:divBdr>
            <w:top w:val="none" w:sz="0" w:space="0" w:color="auto"/>
            <w:left w:val="none" w:sz="0" w:space="0" w:color="auto"/>
            <w:bottom w:val="none" w:sz="0" w:space="0" w:color="auto"/>
            <w:right w:val="none" w:sz="0" w:space="0" w:color="auto"/>
          </w:divBdr>
        </w:div>
        <w:div w:id="1700622969">
          <w:marLeft w:val="0"/>
          <w:marRight w:val="0"/>
          <w:marTop w:val="0"/>
          <w:marBottom w:val="0"/>
          <w:divBdr>
            <w:top w:val="none" w:sz="0" w:space="0" w:color="auto"/>
            <w:left w:val="none" w:sz="0" w:space="0" w:color="auto"/>
            <w:bottom w:val="none" w:sz="0" w:space="0" w:color="auto"/>
            <w:right w:val="none" w:sz="0" w:space="0" w:color="auto"/>
          </w:divBdr>
        </w:div>
        <w:div w:id="1711302626">
          <w:marLeft w:val="0"/>
          <w:marRight w:val="0"/>
          <w:marTop w:val="0"/>
          <w:marBottom w:val="0"/>
          <w:divBdr>
            <w:top w:val="none" w:sz="0" w:space="0" w:color="auto"/>
            <w:left w:val="none" w:sz="0" w:space="0" w:color="auto"/>
            <w:bottom w:val="none" w:sz="0" w:space="0" w:color="auto"/>
            <w:right w:val="none" w:sz="0" w:space="0" w:color="auto"/>
          </w:divBdr>
        </w:div>
        <w:div w:id="1713917120">
          <w:marLeft w:val="0"/>
          <w:marRight w:val="0"/>
          <w:marTop w:val="0"/>
          <w:marBottom w:val="0"/>
          <w:divBdr>
            <w:top w:val="none" w:sz="0" w:space="0" w:color="auto"/>
            <w:left w:val="none" w:sz="0" w:space="0" w:color="auto"/>
            <w:bottom w:val="none" w:sz="0" w:space="0" w:color="auto"/>
            <w:right w:val="none" w:sz="0" w:space="0" w:color="auto"/>
          </w:divBdr>
        </w:div>
        <w:div w:id="1728987802">
          <w:marLeft w:val="0"/>
          <w:marRight w:val="0"/>
          <w:marTop w:val="0"/>
          <w:marBottom w:val="0"/>
          <w:divBdr>
            <w:top w:val="none" w:sz="0" w:space="0" w:color="auto"/>
            <w:left w:val="none" w:sz="0" w:space="0" w:color="auto"/>
            <w:bottom w:val="none" w:sz="0" w:space="0" w:color="auto"/>
            <w:right w:val="none" w:sz="0" w:space="0" w:color="auto"/>
          </w:divBdr>
        </w:div>
        <w:div w:id="1729761710">
          <w:marLeft w:val="0"/>
          <w:marRight w:val="0"/>
          <w:marTop w:val="0"/>
          <w:marBottom w:val="0"/>
          <w:divBdr>
            <w:top w:val="none" w:sz="0" w:space="0" w:color="auto"/>
            <w:left w:val="none" w:sz="0" w:space="0" w:color="auto"/>
            <w:bottom w:val="none" w:sz="0" w:space="0" w:color="auto"/>
            <w:right w:val="none" w:sz="0" w:space="0" w:color="auto"/>
          </w:divBdr>
        </w:div>
        <w:div w:id="1731876642">
          <w:marLeft w:val="0"/>
          <w:marRight w:val="0"/>
          <w:marTop w:val="0"/>
          <w:marBottom w:val="0"/>
          <w:divBdr>
            <w:top w:val="none" w:sz="0" w:space="0" w:color="auto"/>
            <w:left w:val="none" w:sz="0" w:space="0" w:color="auto"/>
            <w:bottom w:val="none" w:sz="0" w:space="0" w:color="auto"/>
            <w:right w:val="none" w:sz="0" w:space="0" w:color="auto"/>
          </w:divBdr>
        </w:div>
        <w:div w:id="1735738930">
          <w:marLeft w:val="0"/>
          <w:marRight w:val="0"/>
          <w:marTop w:val="0"/>
          <w:marBottom w:val="0"/>
          <w:divBdr>
            <w:top w:val="none" w:sz="0" w:space="0" w:color="auto"/>
            <w:left w:val="none" w:sz="0" w:space="0" w:color="auto"/>
            <w:bottom w:val="none" w:sz="0" w:space="0" w:color="auto"/>
            <w:right w:val="none" w:sz="0" w:space="0" w:color="auto"/>
          </w:divBdr>
        </w:div>
        <w:div w:id="1737434819">
          <w:marLeft w:val="0"/>
          <w:marRight w:val="0"/>
          <w:marTop w:val="0"/>
          <w:marBottom w:val="0"/>
          <w:divBdr>
            <w:top w:val="none" w:sz="0" w:space="0" w:color="auto"/>
            <w:left w:val="none" w:sz="0" w:space="0" w:color="auto"/>
            <w:bottom w:val="none" w:sz="0" w:space="0" w:color="auto"/>
            <w:right w:val="none" w:sz="0" w:space="0" w:color="auto"/>
          </w:divBdr>
        </w:div>
        <w:div w:id="1748259454">
          <w:marLeft w:val="0"/>
          <w:marRight w:val="0"/>
          <w:marTop w:val="0"/>
          <w:marBottom w:val="0"/>
          <w:divBdr>
            <w:top w:val="none" w:sz="0" w:space="0" w:color="auto"/>
            <w:left w:val="none" w:sz="0" w:space="0" w:color="auto"/>
            <w:bottom w:val="none" w:sz="0" w:space="0" w:color="auto"/>
            <w:right w:val="none" w:sz="0" w:space="0" w:color="auto"/>
          </w:divBdr>
        </w:div>
        <w:div w:id="1748843865">
          <w:marLeft w:val="0"/>
          <w:marRight w:val="0"/>
          <w:marTop w:val="0"/>
          <w:marBottom w:val="0"/>
          <w:divBdr>
            <w:top w:val="none" w:sz="0" w:space="0" w:color="auto"/>
            <w:left w:val="none" w:sz="0" w:space="0" w:color="auto"/>
            <w:bottom w:val="none" w:sz="0" w:space="0" w:color="auto"/>
            <w:right w:val="none" w:sz="0" w:space="0" w:color="auto"/>
          </w:divBdr>
        </w:div>
        <w:div w:id="1758673010">
          <w:marLeft w:val="0"/>
          <w:marRight w:val="0"/>
          <w:marTop w:val="0"/>
          <w:marBottom w:val="0"/>
          <w:divBdr>
            <w:top w:val="none" w:sz="0" w:space="0" w:color="auto"/>
            <w:left w:val="none" w:sz="0" w:space="0" w:color="auto"/>
            <w:bottom w:val="none" w:sz="0" w:space="0" w:color="auto"/>
            <w:right w:val="none" w:sz="0" w:space="0" w:color="auto"/>
          </w:divBdr>
        </w:div>
        <w:div w:id="1762987739">
          <w:marLeft w:val="0"/>
          <w:marRight w:val="0"/>
          <w:marTop w:val="0"/>
          <w:marBottom w:val="0"/>
          <w:divBdr>
            <w:top w:val="none" w:sz="0" w:space="0" w:color="auto"/>
            <w:left w:val="none" w:sz="0" w:space="0" w:color="auto"/>
            <w:bottom w:val="none" w:sz="0" w:space="0" w:color="auto"/>
            <w:right w:val="none" w:sz="0" w:space="0" w:color="auto"/>
          </w:divBdr>
        </w:div>
        <w:div w:id="1764839760">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4201182">
          <w:marLeft w:val="0"/>
          <w:marRight w:val="0"/>
          <w:marTop w:val="0"/>
          <w:marBottom w:val="0"/>
          <w:divBdr>
            <w:top w:val="none" w:sz="0" w:space="0" w:color="auto"/>
            <w:left w:val="none" w:sz="0" w:space="0" w:color="auto"/>
            <w:bottom w:val="none" w:sz="0" w:space="0" w:color="auto"/>
            <w:right w:val="none" w:sz="0" w:space="0" w:color="auto"/>
          </w:divBdr>
        </w:div>
        <w:div w:id="1778016837">
          <w:marLeft w:val="0"/>
          <w:marRight w:val="0"/>
          <w:marTop w:val="0"/>
          <w:marBottom w:val="0"/>
          <w:divBdr>
            <w:top w:val="none" w:sz="0" w:space="0" w:color="auto"/>
            <w:left w:val="none" w:sz="0" w:space="0" w:color="auto"/>
            <w:bottom w:val="none" w:sz="0" w:space="0" w:color="auto"/>
            <w:right w:val="none" w:sz="0" w:space="0" w:color="auto"/>
          </w:divBdr>
        </w:div>
        <w:div w:id="1778256506">
          <w:marLeft w:val="0"/>
          <w:marRight w:val="0"/>
          <w:marTop w:val="0"/>
          <w:marBottom w:val="0"/>
          <w:divBdr>
            <w:top w:val="none" w:sz="0" w:space="0" w:color="auto"/>
            <w:left w:val="none" w:sz="0" w:space="0" w:color="auto"/>
            <w:bottom w:val="none" w:sz="0" w:space="0" w:color="auto"/>
            <w:right w:val="none" w:sz="0" w:space="0" w:color="auto"/>
          </w:divBdr>
        </w:div>
        <w:div w:id="1786539090">
          <w:marLeft w:val="0"/>
          <w:marRight w:val="0"/>
          <w:marTop w:val="0"/>
          <w:marBottom w:val="0"/>
          <w:divBdr>
            <w:top w:val="none" w:sz="0" w:space="0" w:color="auto"/>
            <w:left w:val="none" w:sz="0" w:space="0" w:color="auto"/>
            <w:bottom w:val="none" w:sz="0" w:space="0" w:color="auto"/>
            <w:right w:val="none" w:sz="0" w:space="0" w:color="auto"/>
          </w:divBdr>
        </w:div>
        <w:div w:id="1788086584">
          <w:marLeft w:val="0"/>
          <w:marRight w:val="0"/>
          <w:marTop w:val="0"/>
          <w:marBottom w:val="0"/>
          <w:divBdr>
            <w:top w:val="none" w:sz="0" w:space="0" w:color="auto"/>
            <w:left w:val="none" w:sz="0" w:space="0" w:color="auto"/>
            <w:bottom w:val="none" w:sz="0" w:space="0" w:color="auto"/>
            <w:right w:val="none" w:sz="0" w:space="0" w:color="auto"/>
          </w:divBdr>
        </w:div>
        <w:div w:id="1791782783">
          <w:marLeft w:val="0"/>
          <w:marRight w:val="0"/>
          <w:marTop w:val="0"/>
          <w:marBottom w:val="0"/>
          <w:divBdr>
            <w:top w:val="none" w:sz="0" w:space="0" w:color="auto"/>
            <w:left w:val="none" w:sz="0" w:space="0" w:color="auto"/>
            <w:bottom w:val="none" w:sz="0" w:space="0" w:color="auto"/>
            <w:right w:val="none" w:sz="0" w:space="0" w:color="auto"/>
          </w:divBdr>
        </w:div>
        <w:div w:id="1794900841">
          <w:marLeft w:val="0"/>
          <w:marRight w:val="0"/>
          <w:marTop w:val="0"/>
          <w:marBottom w:val="0"/>
          <w:divBdr>
            <w:top w:val="none" w:sz="0" w:space="0" w:color="auto"/>
            <w:left w:val="none" w:sz="0" w:space="0" w:color="auto"/>
            <w:bottom w:val="none" w:sz="0" w:space="0" w:color="auto"/>
            <w:right w:val="none" w:sz="0" w:space="0" w:color="auto"/>
          </w:divBdr>
        </w:div>
        <w:div w:id="1806313076">
          <w:marLeft w:val="0"/>
          <w:marRight w:val="0"/>
          <w:marTop w:val="0"/>
          <w:marBottom w:val="0"/>
          <w:divBdr>
            <w:top w:val="none" w:sz="0" w:space="0" w:color="auto"/>
            <w:left w:val="none" w:sz="0" w:space="0" w:color="auto"/>
            <w:bottom w:val="none" w:sz="0" w:space="0" w:color="auto"/>
            <w:right w:val="none" w:sz="0" w:space="0" w:color="auto"/>
          </w:divBdr>
        </w:div>
        <w:div w:id="1807626040">
          <w:marLeft w:val="0"/>
          <w:marRight w:val="0"/>
          <w:marTop w:val="0"/>
          <w:marBottom w:val="0"/>
          <w:divBdr>
            <w:top w:val="none" w:sz="0" w:space="0" w:color="auto"/>
            <w:left w:val="none" w:sz="0" w:space="0" w:color="auto"/>
            <w:bottom w:val="none" w:sz="0" w:space="0" w:color="auto"/>
            <w:right w:val="none" w:sz="0" w:space="0" w:color="auto"/>
          </w:divBdr>
        </w:div>
        <w:div w:id="1810852882">
          <w:marLeft w:val="0"/>
          <w:marRight w:val="0"/>
          <w:marTop w:val="0"/>
          <w:marBottom w:val="0"/>
          <w:divBdr>
            <w:top w:val="none" w:sz="0" w:space="0" w:color="auto"/>
            <w:left w:val="none" w:sz="0" w:space="0" w:color="auto"/>
            <w:bottom w:val="none" w:sz="0" w:space="0" w:color="auto"/>
            <w:right w:val="none" w:sz="0" w:space="0" w:color="auto"/>
          </w:divBdr>
        </w:div>
        <w:div w:id="1830168080">
          <w:marLeft w:val="0"/>
          <w:marRight w:val="0"/>
          <w:marTop w:val="0"/>
          <w:marBottom w:val="0"/>
          <w:divBdr>
            <w:top w:val="none" w:sz="0" w:space="0" w:color="auto"/>
            <w:left w:val="none" w:sz="0" w:space="0" w:color="auto"/>
            <w:bottom w:val="none" w:sz="0" w:space="0" w:color="auto"/>
            <w:right w:val="none" w:sz="0" w:space="0" w:color="auto"/>
          </w:divBdr>
        </w:div>
        <w:div w:id="1838185293">
          <w:marLeft w:val="0"/>
          <w:marRight w:val="0"/>
          <w:marTop w:val="0"/>
          <w:marBottom w:val="0"/>
          <w:divBdr>
            <w:top w:val="none" w:sz="0" w:space="0" w:color="auto"/>
            <w:left w:val="none" w:sz="0" w:space="0" w:color="auto"/>
            <w:bottom w:val="none" w:sz="0" w:space="0" w:color="auto"/>
            <w:right w:val="none" w:sz="0" w:space="0" w:color="auto"/>
          </w:divBdr>
        </w:div>
        <w:div w:id="1841041891">
          <w:marLeft w:val="0"/>
          <w:marRight w:val="0"/>
          <w:marTop w:val="0"/>
          <w:marBottom w:val="0"/>
          <w:divBdr>
            <w:top w:val="none" w:sz="0" w:space="0" w:color="auto"/>
            <w:left w:val="none" w:sz="0" w:space="0" w:color="auto"/>
            <w:bottom w:val="none" w:sz="0" w:space="0" w:color="auto"/>
            <w:right w:val="none" w:sz="0" w:space="0" w:color="auto"/>
          </w:divBdr>
        </w:div>
        <w:div w:id="1843933624">
          <w:marLeft w:val="0"/>
          <w:marRight w:val="0"/>
          <w:marTop w:val="0"/>
          <w:marBottom w:val="0"/>
          <w:divBdr>
            <w:top w:val="none" w:sz="0" w:space="0" w:color="auto"/>
            <w:left w:val="none" w:sz="0" w:space="0" w:color="auto"/>
            <w:bottom w:val="none" w:sz="0" w:space="0" w:color="auto"/>
            <w:right w:val="none" w:sz="0" w:space="0" w:color="auto"/>
          </w:divBdr>
        </w:div>
        <w:div w:id="1845902372">
          <w:marLeft w:val="0"/>
          <w:marRight w:val="0"/>
          <w:marTop w:val="0"/>
          <w:marBottom w:val="0"/>
          <w:divBdr>
            <w:top w:val="none" w:sz="0" w:space="0" w:color="auto"/>
            <w:left w:val="none" w:sz="0" w:space="0" w:color="auto"/>
            <w:bottom w:val="none" w:sz="0" w:space="0" w:color="auto"/>
            <w:right w:val="none" w:sz="0" w:space="0" w:color="auto"/>
          </w:divBdr>
        </w:div>
        <w:div w:id="1856917435">
          <w:marLeft w:val="0"/>
          <w:marRight w:val="0"/>
          <w:marTop w:val="0"/>
          <w:marBottom w:val="0"/>
          <w:divBdr>
            <w:top w:val="none" w:sz="0" w:space="0" w:color="auto"/>
            <w:left w:val="none" w:sz="0" w:space="0" w:color="auto"/>
            <w:bottom w:val="none" w:sz="0" w:space="0" w:color="auto"/>
            <w:right w:val="none" w:sz="0" w:space="0" w:color="auto"/>
          </w:divBdr>
        </w:div>
        <w:div w:id="1862357348">
          <w:marLeft w:val="0"/>
          <w:marRight w:val="0"/>
          <w:marTop w:val="0"/>
          <w:marBottom w:val="0"/>
          <w:divBdr>
            <w:top w:val="none" w:sz="0" w:space="0" w:color="auto"/>
            <w:left w:val="none" w:sz="0" w:space="0" w:color="auto"/>
            <w:bottom w:val="none" w:sz="0" w:space="0" w:color="auto"/>
            <w:right w:val="none" w:sz="0" w:space="0" w:color="auto"/>
          </w:divBdr>
        </w:div>
        <w:div w:id="1869490266">
          <w:marLeft w:val="0"/>
          <w:marRight w:val="0"/>
          <w:marTop w:val="0"/>
          <w:marBottom w:val="0"/>
          <w:divBdr>
            <w:top w:val="none" w:sz="0" w:space="0" w:color="auto"/>
            <w:left w:val="none" w:sz="0" w:space="0" w:color="auto"/>
            <w:bottom w:val="none" w:sz="0" w:space="0" w:color="auto"/>
            <w:right w:val="none" w:sz="0" w:space="0" w:color="auto"/>
          </w:divBdr>
        </w:div>
        <w:div w:id="1875387317">
          <w:marLeft w:val="0"/>
          <w:marRight w:val="0"/>
          <w:marTop w:val="0"/>
          <w:marBottom w:val="0"/>
          <w:divBdr>
            <w:top w:val="none" w:sz="0" w:space="0" w:color="auto"/>
            <w:left w:val="none" w:sz="0" w:space="0" w:color="auto"/>
            <w:bottom w:val="none" w:sz="0" w:space="0" w:color="auto"/>
            <w:right w:val="none" w:sz="0" w:space="0" w:color="auto"/>
          </w:divBdr>
        </w:div>
        <w:div w:id="1882862974">
          <w:marLeft w:val="0"/>
          <w:marRight w:val="0"/>
          <w:marTop w:val="0"/>
          <w:marBottom w:val="0"/>
          <w:divBdr>
            <w:top w:val="none" w:sz="0" w:space="0" w:color="auto"/>
            <w:left w:val="none" w:sz="0" w:space="0" w:color="auto"/>
            <w:bottom w:val="none" w:sz="0" w:space="0" w:color="auto"/>
            <w:right w:val="none" w:sz="0" w:space="0" w:color="auto"/>
          </w:divBdr>
        </w:div>
        <w:div w:id="1901020931">
          <w:marLeft w:val="0"/>
          <w:marRight w:val="0"/>
          <w:marTop w:val="0"/>
          <w:marBottom w:val="0"/>
          <w:divBdr>
            <w:top w:val="none" w:sz="0" w:space="0" w:color="auto"/>
            <w:left w:val="none" w:sz="0" w:space="0" w:color="auto"/>
            <w:bottom w:val="none" w:sz="0" w:space="0" w:color="auto"/>
            <w:right w:val="none" w:sz="0" w:space="0" w:color="auto"/>
          </w:divBdr>
        </w:div>
        <w:div w:id="1905988343">
          <w:marLeft w:val="0"/>
          <w:marRight w:val="0"/>
          <w:marTop w:val="0"/>
          <w:marBottom w:val="0"/>
          <w:divBdr>
            <w:top w:val="none" w:sz="0" w:space="0" w:color="auto"/>
            <w:left w:val="none" w:sz="0" w:space="0" w:color="auto"/>
            <w:bottom w:val="none" w:sz="0" w:space="0" w:color="auto"/>
            <w:right w:val="none" w:sz="0" w:space="0" w:color="auto"/>
          </w:divBdr>
        </w:div>
        <w:div w:id="1909225738">
          <w:marLeft w:val="0"/>
          <w:marRight w:val="0"/>
          <w:marTop w:val="0"/>
          <w:marBottom w:val="0"/>
          <w:divBdr>
            <w:top w:val="none" w:sz="0" w:space="0" w:color="auto"/>
            <w:left w:val="none" w:sz="0" w:space="0" w:color="auto"/>
            <w:bottom w:val="none" w:sz="0" w:space="0" w:color="auto"/>
            <w:right w:val="none" w:sz="0" w:space="0" w:color="auto"/>
          </w:divBdr>
        </w:div>
        <w:div w:id="1909418895">
          <w:marLeft w:val="0"/>
          <w:marRight w:val="0"/>
          <w:marTop w:val="0"/>
          <w:marBottom w:val="0"/>
          <w:divBdr>
            <w:top w:val="none" w:sz="0" w:space="0" w:color="auto"/>
            <w:left w:val="none" w:sz="0" w:space="0" w:color="auto"/>
            <w:bottom w:val="none" w:sz="0" w:space="0" w:color="auto"/>
            <w:right w:val="none" w:sz="0" w:space="0" w:color="auto"/>
          </w:divBdr>
        </w:div>
        <w:div w:id="1911111241">
          <w:marLeft w:val="0"/>
          <w:marRight w:val="0"/>
          <w:marTop w:val="0"/>
          <w:marBottom w:val="0"/>
          <w:divBdr>
            <w:top w:val="none" w:sz="0" w:space="0" w:color="auto"/>
            <w:left w:val="none" w:sz="0" w:space="0" w:color="auto"/>
            <w:bottom w:val="none" w:sz="0" w:space="0" w:color="auto"/>
            <w:right w:val="none" w:sz="0" w:space="0" w:color="auto"/>
          </w:divBdr>
        </w:div>
        <w:div w:id="1916744459">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 w:id="1920021258">
          <w:marLeft w:val="0"/>
          <w:marRight w:val="0"/>
          <w:marTop w:val="0"/>
          <w:marBottom w:val="0"/>
          <w:divBdr>
            <w:top w:val="none" w:sz="0" w:space="0" w:color="auto"/>
            <w:left w:val="none" w:sz="0" w:space="0" w:color="auto"/>
            <w:bottom w:val="none" w:sz="0" w:space="0" w:color="auto"/>
            <w:right w:val="none" w:sz="0" w:space="0" w:color="auto"/>
          </w:divBdr>
        </w:div>
        <w:div w:id="1923101675">
          <w:marLeft w:val="0"/>
          <w:marRight w:val="0"/>
          <w:marTop w:val="0"/>
          <w:marBottom w:val="0"/>
          <w:divBdr>
            <w:top w:val="none" w:sz="0" w:space="0" w:color="auto"/>
            <w:left w:val="none" w:sz="0" w:space="0" w:color="auto"/>
            <w:bottom w:val="none" w:sz="0" w:space="0" w:color="auto"/>
            <w:right w:val="none" w:sz="0" w:space="0" w:color="auto"/>
          </w:divBdr>
        </w:div>
        <w:div w:id="1928735379">
          <w:marLeft w:val="0"/>
          <w:marRight w:val="0"/>
          <w:marTop w:val="0"/>
          <w:marBottom w:val="0"/>
          <w:divBdr>
            <w:top w:val="none" w:sz="0" w:space="0" w:color="auto"/>
            <w:left w:val="none" w:sz="0" w:space="0" w:color="auto"/>
            <w:bottom w:val="none" w:sz="0" w:space="0" w:color="auto"/>
            <w:right w:val="none" w:sz="0" w:space="0" w:color="auto"/>
          </w:divBdr>
        </w:div>
        <w:div w:id="1930578275">
          <w:marLeft w:val="0"/>
          <w:marRight w:val="0"/>
          <w:marTop w:val="0"/>
          <w:marBottom w:val="0"/>
          <w:divBdr>
            <w:top w:val="none" w:sz="0" w:space="0" w:color="auto"/>
            <w:left w:val="none" w:sz="0" w:space="0" w:color="auto"/>
            <w:bottom w:val="none" w:sz="0" w:space="0" w:color="auto"/>
            <w:right w:val="none" w:sz="0" w:space="0" w:color="auto"/>
          </w:divBdr>
        </w:div>
        <w:div w:id="1935476342">
          <w:marLeft w:val="0"/>
          <w:marRight w:val="0"/>
          <w:marTop w:val="0"/>
          <w:marBottom w:val="0"/>
          <w:divBdr>
            <w:top w:val="none" w:sz="0" w:space="0" w:color="auto"/>
            <w:left w:val="none" w:sz="0" w:space="0" w:color="auto"/>
            <w:bottom w:val="none" w:sz="0" w:space="0" w:color="auto"/>
            <w:right w:val="none" w:sz="0" w:space="0" w:color="auto"/>
          </w:divBdr>
        </w:div>
        <w:div w:id="1936130848">
          <w:marLeft w:val="0"/>
          <w:marRight w:val="0"/>
          <w:marTop w:val="0"/>
          <w:marBottom w:val="0"/>
          <w:divBdr>
            <w:top w:val="none" w:sz="0" w:space="0" w:color="auto"/>
            <w:left w:val="none" w:sz="0" w:space="0" w:color="auto"/>
            <w:bottom w:val="none" w:sz="0" w:space="0" w:color="auto"/>
            <w:right w:val="none" w:sz="0" w:space="0" w:color="auto"/>
          </w:divBdr>
        </w:div>
        <w:div w:id="1941065943">
          <w:marLeft w:val="0"/>
          <w:marRight w:val="0"/>
          <w:marTop w:val="0"/>
          <w:marBottom w:val="0"/>
          <w:divBdr>
            <w:top w:val="none" w:sz="0" w:space="0" w:color="auto"/>
            <w:left w:val="none" w:sz="0" w:space="0" w:color="auto"/>
            <w:bottom w:val="none" w:sz="0" w:space="0" w:color="auto"/>
            <w:right w:val="none" w:sz="0" w:space="0" w:color="auto"/>
          </w:divBdr>
        </w:div>
        <w:div w:id="1942715293">
          <w:marLeft w:val="0"/>
          <w:marRight w:val="0"/>
          <w:marTop w:val="0"/>
          <w:marBottom w:val="0"/>
          <w:divBdr>
            <w:top w:val="none" w:sz="0" w:space="0" w:color="auto"/>
            <w:left w:val="none" w:sz="0" w:space="0" w:color="auto"/>
            <w:bottom w:val="none" w:sz="0" w:space="0" w:color="auto"/>
            <w:right w:val="none" w:sz="0" w:space="0" w:color="auto"/>
          </w:divBdr>
        </w:div>
        <w:div w:id="1943954971">
          <w:marLeft w:val="0"/>
          <w:marRight w:val="0"/>
          <w:marTop w:val="0"/>
          <w:marBottom w:val="0"/>
          <w:divBdr>
            <w:top w:val="none" w:sz="0" w:space="0" w:color="auto"/>
            <w:left w:val="none" w:sz="0" w:space="0" w:color="auto"/>
            <w:bottom w:val="none" w:sz="0" w:space="0" w:color="auto"/>
            <w:right w:val="none" w:sz="0" w:space="0" w:color="auto"/>
          </w:divBdr>
        </w:div>
        <w:div w:id="1945185556">
          <w:marLeft w:val="0"/>
          <w:marRight w:val="0"/>
          <w:marTop w:val="0"/>
          <w:marBottom w:val="0"/>
          <w:divBdr>
            <w:top w:val="none" w:sz="0" w:space="0" w:color="auto"/>
            <w:left w:val="none" w:sz="0" w:space="0" w:color="auto"/>
            <w:bottom w:val="none" w:sz="0" w:space="0" w:color="auto"/>
            <w:right w:val="none" w:sz="0" w:space="0" w:color="auto"/>
          </w:divBdr>
        </w:div>
        <w:div w:id="1946384930">
          <w:marLeft w:val="0"/>
          <w:marRight w:val="0"/>
          <w:marTop w:val="0"/>
          <w:marBottom w:val="0"/>
          <w:divBdr>
            <w:top w:val="none" w:sz="0" w:space="0" w:color="auto"/>
            <w:left w:val="none" w:sz="0" w:space="0" w:color="auto"/>
            <w:bottom w:val="none" w:sz="0" w:space="0" w:color="auto"/>
            <w:right w:val="none" w:sz="0" w:space="0" w:color="auto"/>
          </w:divBdr>
        </w:div>
        <w:div w:id="1948534514">
          <w:marLeft w:val="0"/>
          <w:marRight w:val="0"/>
          <w:marTop w:val="0"/>
          <w:marBottom w:val="0"/>
          <w:divBdr>
            <w:top w:val="none" w:sz="0" w:space="0" w:color="auto"/>
            <w:left w:val="none" w:sz="0" w:space="0" w:color="auto"/>
            <w:bottom w:val="none" w:sz="0" w:space="0" w:color="auto"/>
            <w:right w:val="none" w:sz="0" w:space="0" w:color="auto"/>
          </w:divBdr>
        </w:div>
        <w:div w:id="1953201409">
          <w:marLeft w:val="0"/>
          <w:marRight w:val="0"/>
          <w:marTop w:val="0"/>
          <w:marBottom w:val="0"/>
          <w:divBdr>
            <w:top w:val="none" w:sz="0" w:space="0" w:color="auto"/>
            <w:left w:val="none" w:sz="0" w:space="0" w:color="auto"/>
            <w:bottom w:val="none" w:sz="0" w:space="0" w:color="auto"/>
            <w:right w:val="none" w:sz="0" w:space="0" w:color="auto"/>
          </w:divBdr>
        </w:div>
        <w:div w:id="1961842978">
          <w:marLeft w:val="0"/>
          <w:marRight w:val="0"/>
          <w:marTop w:val="0"/>
          <w:marBottom w:val="0"/>
          <w:divBdr>
            <w:top w:val="none" w:sz="0" w:space="0" w:color="auto"/>
            <w:left w:val="none" w:sz="0" w:space="0" w:color="auto"/>
            <w:bottom w:val="none" w:sz="0" w:space="0" w:color="auto"/>
            <w:right w:val="none" w:sz="0" w:space="0" w:color="auto"/>
          </w:divBdr>
        </w:div>
        <w:div w:id="1964967598">
          <w:marLeft w:val="0"/>
          <w:marRight w:val="0"/>
          <w:marTop w:val="0"/>
          <w:marBottom w:val="0"/>
          <w:divBdr>
            <w:top w:val="none" w:sz="0" w:space="0" w:color="auto"/>
            <w:left w:val="none" w:sz="0" w:space="0" w:color="auto"/>
            <w:bottom w:val="none" w:sz="0" w:space="0" w:color="auto"/>
            <w:right w:val="none" w:sz="0" w:space="0" w:color="auto"/>
          </w:divBdr>
        </w:div>
        <w:div w:id="1994328462">
          <w:marLeft w:val="0"/>
          <w:marRight w:val="0"/>
          <w:marTop w:val="0"/>
          <w:marBottom w:val="0"/>
          <w:divBdr>
            <w:top w:val="none" w:sz="0" w:space="0" w:color="auto"/>
            <w:left w:val="none" w:sz="0" w:space="0" w:color="auto"/>
            <w:bottom w:val="none" w:sz="0" w:space="0" w:color="auto"/>
            <w:right w:val="none" w:sz="0" w:space="0" w:color="auto"/>
          </w:divBdr>
        </w:div>
        <w:div w:id="1998609849">
          <w:marLeft w:val="0"/>
          <w:marRight w:val="0"/>
          <w:marTop w:val="0"/>
          <w:marBottom w:val="0"/>
          <w:divBdr>
            <w:top w:val="none" w:sz="0" w:space="0" w:color="auto"/>
            <w:left w:val="none" w:sz="0" w:space="0" w:color="auto"/>
            <w:bottom w:val="none" w:sz="0" w:space="0" w:color="auto"/>
            <w:right w:val="none" w:sz="0" w:space="0" w:color="auto"/>
          </w:divBdr>
        </w:div>
        <w:div w:id="2011641335">
          <w:marLeft w:val="0"/>
          <w:marRight w:val="0"/>
          <w:marTop w:val="0"/>
          <w:marBottom w:val="0"/>
          <w:divBdr>
            <w:top w:val="none" w:sz="0" w:space="0" w:color="auto"/>
            <w:left w:val="none" w:sz="0" w:space="0" w:color="auto"/>
            <w:bottom w:val="none" w:sz="0" w:space="0" w:color="auto"/>
            <w:right w:val="none" w:sz="0" w:space="0" w:color="auto"/>
          </w:divBdr>
        </w:div>
        <w:div w:id="2033417379">
          <w:marLeft w:val="0"/>
          <w:marRight w:val="0"/>
          <w:marTop w:val="0"/>
          <w:marBottom w:val="0"/>
          <w:divBdr>
            <w:top w:val="none" w:sz="0" w:space="0" w:color="auto"/>
            <w:left w:val="none" w:sz="0" w:space="0" w:color="auto"/>
            <w:bottom w:val="none" w:sz="0" w:space="0" w:color="auto"/>
            <w:right w:val="none" w:sz="0" w:space="0" w:color="auto"/>
          </w:divBdr>
        </w:div>
        <w:div w:id="2036035339">
          <w:marLeft w:val="0"/>
          <w:marRight w:val="0"/>
          <w:marTop w:val="0"/>
          <w:marBottom w:val="0"/>
          <w:divBdr>
            <w:top w:val="none" w:sz="0" w:space="0" w:color="auto"/>
            <w:left w:val="none" w:sz="0" w:space="0" w:color="auto"/>
            <w:bottom w:val="none" w:sz="0" w:space="0" w:color="auto"/>
            <w:right w:val="none" w:sz="0" w:space="0" w:color="auto"/>
          </w:divBdr>
        </w:div>
        <w:div w:id="2044161800">
          <w:marLeft w:val="0"/>
          <w:marRight w:val="0"/>
          <w:marTop w:val="0"/>
          <w:marBottom w:val="0"/>
          <w:divBdr>
            <w:top w:val="none" w:sz="0" w:space="0" w:color="auto"/>
            <w:left w:val="none" w:sz="0" w:space="0" w:color="auto"/>
            <w:bottom w:val="none" w:sz="0" w:space="0" w:color="auto"/>
            <w:right w:val="none" w:sz="0" w:space="0" w:color="auto"/>
          </w:divBdr>
        </w:div>
        <w:div w:id="2048332896">
          <w:marLeft w:val="0"/>
          <w:marRight w:val="0"/>
          <w:marTop w:val="0"/>
          <w:marBottom w:val="0"/>
          <w:divBdr>
            <w:top w:val="none" w:sz="0" w:space="0" w:color="auto"/>
            <w:left w:val="none" w:sz="0" w:space="0" w:color="auto"/>
            <w:bottom w:val="none" w:sz="0" w:space="0" w:color="auto"/>
            <w:right w:val="none" w:sz="0" w:space="0" w:color="auto"/>
          </w:divBdr>
        </w:div>
        <w:div w:id="2054572675">
          <w:marLeft w:val="0"/>
          <w:marRight w:val="0"/>
          <w:marTop w:val="0"/>
          <w:marBottom w:val="0"/>
          <w:divBdr>
            <w:top w:val="none" w:sz="0" w:space="0" w:color="auto"/>
            <w:left w:val="none" w:sz="0" w:space="0" w:color="auto"/>
            <w:bottom w:val="none" w:sz="0" w:space="0" w:color="auto"/>
            <w:right w:val="none" w:sz="0" w:space="0" w:color="auto"/>
          </w:divBdr>
        </w:div>
        <w:div w:id="2068802044">
          <w:marLeft w:val="0"/>
          <w:marRight w:val="0"/>
          <w:marTop w:val="0"/>
          <w:marBottom w:val="0"/>
          <w:divBdr>
            <w:top w:val="none" w:sz="0" w:space="0" w:color="auto"/>
            <w:left w:val="none" w:sz="0" w:space="0" w:color="auto"/>
            <w:bottom w:val="none" w:sz="0" w:space="0" w:color="auto"/>
            <w:right w:val="none" w:sz="0" w:space="0" w:color="auto"/>
          </w:divBdr>
        </w:div>
        <w:div w:id="2071030322">
          <w:marLeft w:val="0"/>
          <w:marRight w:val="0"/>
          <w:marTop w:val="0"/>
          <w:marBottom w:val="0"/>
          <w:divBdr>
            <w:top w:val="none" w:sz="0" w:space="0" w:color="auto"/>
            <w:left w:val="none" w:sz="0" w:space="0" w:color="auto"/>
            <w:bottom w:val="none" w:sz="0" w:space="0" w:color="auto"/>
            <w:right w:val="none" w:sz="0" w:space="0" w:color="auto"/>
          </w:divBdr>
        </w:div>
        <w:div w:id="2073506041">
          <w:marLeft w:val="0"/>
          <w:marRight w:val="0"/>
          <w:marTop w:val="0"/>
          <w:marBottom w:val="0"/>
          <w:divBdr>
            <w:top w:val="none" w:sz="0" w:space="0" w:color="auto"/>
            <w:left w:val="none" w:sz="0" w:space="0" w:color="auto"/>
            <w:bottom w:val="none" w:sz="0" w:space="0" w:color="auto"/>
            <w:right w:val="none" w:sz="0" w:space="0" w:color="auto"/>
          </w:divBdr>
        </w:div>
        <w:div w:id="2074157815">
          <w:marLeft w:val="0"/>
          <w:marRight w:val="0"/>
          <w:marTop w:val="0"/>
          <w:marBottom w:val="0"/>
          <w:divBdr>
            <w:top w:val="none" w:sz="0" w:space="0" w:color="auto"/>
            <w:left w:val="none" w:sz="0" w:space="0" w:color="auto"/>
            <w:bottom w:val="none" w:sz="0" w:space="0" w:color="auto"/>
            <w:right w:val="none" w:sz="0" w:space="0" w:color="auto"/>
          </w:divBdr>
        </w:div>
        <w:div w:id="2076584241">
          <w:marLeft w:val="0"/>
          <w:marRight w:val="0"/>
          <w:marTop w:val="0"/>
          <w:marBottom w:val="0"/>
          <w:divBdr>
            <w:top w:val="none" w:sz="0" w:space="0" w:color="auto"/>
            <w:left w:val="none" w:sz="0" w:space="0" w:color="auto"/>
            <w:bottom w:val="none" w:sz="0" w:space="0" w:color="auto"/>
            <w:right w:val="none" w:sz="0" w:space="0" w:color="auto"/>
          </w:divBdr>
        </w:div>
        <w:div w:id="2078555932">
          <w:marLeft w:val="0"/>
          <w:marRight w:val="0"/>
          <w:marTop w:val="0"/>
          <w:marBottom w:val="0"/>
          <w:divBdr>
            <w:top w:val="none" w:sz="0" w:space="0" w:color="auto"/>
            <w:left w:val="none" w:sz="0" w:space="0" w:color="auto"/>
            <w:bottom w:val="none" w:sz="0" w:space="0" w:color="auto"/>
            <w:right w:val="none" w:sz="0" w:space="0" w:color="auto"/>
          </w:divBdr>
        </w:div>
        <w:div w:id="2079358610">
          <w:marLeft w:val="0"/>
          <w:marRight w:val="0"/>
          <w:marTop w:val="0"/>
          <w:marBottom w:val="0"/>
          <w:divBdr>
            <w:top w:val="none" w:sz="0" w:space="0" w:color="auto"/>
            <w:left w:val="none" w:sz="0" w:space="0" w:color="auto"/>
            <w:bottom w:val="none" w:sz="0" w:space="0" w:color="auto"/>
            <w:right w:val="none" w:sz="0" w:space="0" w:color="auto"/>
          </w:divBdr>
        </w:div>
        <w:div w:id="2092851947">
          <w:marLeft w:val="0"/>
          <w:marRight w:val="0"/>
          <w:marTop w:val="0"/>
          <w:marBottom w:val="0"/>
          <w:divBdr>
            <w:top w:val="none" w:sz="0" w:space="0" w:color="auto"/>
            <w:left w:val="none" w:sz="0" w:space="0" w:color="auto"/>
            <w:bottom w:val="none" w:sz="0" w:space="0" w:color="auto"/>
            <w:right w:val="none" w:sz="0" w:space="0" w:color="auto"/>
          </w:divBdr>
        </w:div>
        <w:div w:id="2097552360">
          <w:marLeft w:val="0"/>
          <w:marRight w:val="0"/>
          <w:marTop w:val="0"/>
          <w:marBottom w:val="0"/>
          <w:divBdr>
            <w:top w:val="none" w:sz="0" w:space="0" w:color="auto"/>
            <w:left w:val="none" w:sz="0" w:space="0" w:color="auto"/>
            <w:bottom w:val="none" w:sz="0" w:space="0" w:color="auto"/>
            <w:right w:val="none" w:sz="0" w:space="0" w:color="auto"/>
          </w:divBdr>
        </w:div>
        <w:div w:id="2106921036">
          <w:marLeft w:val="0"/>
          <w:marRight w:val="0"/>
          <w:marTop w:val="0"/>
          <w:marBottom w:val="0"/>
          <w:divBdr>
            <w:top w:val="none" w:sz="0" w:space="0" w:color="auto"/>
            <w:left w:val="none" w:sz="0" w:space="0" w:color="auto"/>
            <w:bottom w:val="none" w:sz="0" w:space="0" w:color="auto"/>
            <w:right w:val="none" w:sz="0" w:space="0" w:color="auto"/>
          </w:divBdr>
        </w:div>
        <w:div w:id="2112241816">
          <w:marLeft w:val="0"/>
          <w:marRight w:val="0"/>
          <w:marTop w:val="0"/>
          <w:marBottom w:val="0"/>
          <w:divBdr>
            <w:top w:val="none" w:sz="0" w:space="0" w:color="auto"/>
            <w:left w:val="none" w:sz="0" w:space="0" w:color="auto"/>
            <w:bottom w:val="none" w:sz="0" w:space="0" w:color="auto"/>
            <w:right w:val="none" w:sz="0" w:space="0" w:color="auto"/>
          </w:divBdr>
        </w:div>
        <w:div w:id="2125343303">
          <w:marLeft w:val="0"/>
          <w:marRight w:val="0"/>
          <w:marTop w:val="0"/>
          <w:marBottom w:val="0"/>
          <w:divBdr>
            <w:top w:val="none" w:sz="0" w:space="0" w:color="auto"/>
            <w:left w:val="none" w:sz="0" w:space="0" w:color="auto"/>
            <w:bottom w:val="none" w:sz="0" w:space="0" w:color="auto"/>
            <w:right w:val="none" w:sz="0" w:space="0" w:color="auto"/>
          </w:divBdr>
        </w:div>
        <w:div w:id="2127040470">
          <w:marLeft w:val="0"/>
          <w:marRight w:val="0"/>
          <w:marTop w:val="0"/>
          <w:marBottom w:val="0"/>
          <w:divBdr>
            <w:top w:val="none" w:sz="0" w:space="0" w:color="auto"/>
            <w:left w:val="none" w:sz="0" w:space="0" w:color="auto"/>
            <w:bottom w:val="none" w:sz="0" w:space="0" w:color="auto"/>
            <w:right w:val="none" w:sz="0" w:space="0" w:color="auto"/>
          </w:divBdr>
        </w:div>
        <w:div w:id="2139640900">
          <w:marLeft w:val="0"/>
          <w:marRight w:val="0"/>
          <w:marTop w:val="0"/>
          <w:marBottom w:val="0"/>
          <w:divBdr>
            <w:top w:val="none" w:sz="0" w:space="0" w:color="auto"/>
            <w:left w:val="none" w:sz="0" w:space="0" w:color="auto"/>
            <w:bottom w:val="none" w:sz="0" w:space="0" w:color="auto"/>
            <w:right w:val="none" w:sz="0" w:space="0" w:color="auto"/>
          </w:divBdr>
        </w:div>
      </w:divsChild>
    </w:div>
    <w:div w:id="1279797393">
      <w:marLeft w:val="0"/>
      <w:marRight w:val="0"/>
      <w:marTop w:val="0"/>
      <w:marBottom w:val="0"/>
      <w:divBdr>
        <w:top w:val="none" w:sz="0" w:space="0" w:color="auto"/>
        <w:left w:val="none" w:sz="0" w:space="0" w:color="auto"/>
        <w:bottom w:val="none" w:sz="0" w:space="0" w:color="auto"/>
        <w:right w:val="none" w:sz="0" w:space="0" w:color="auto"/>
      </w:divBdr>
    </w:div>
    <w:div w:id="1283998035">
      <w:marLeft w:val="0"/>
      <w:marRight w:val="0"/>
      <w:marTop w:val="0"/>
      <w:marBottom w:val="0"/>
      <w:divBdr>
        <w:top w:val="none" w:sz="0" w:space="0" w:color="auto"/>
        <w:left w:val="none" w:sz="0" w:space="0" w:color="auto"/>
        <w:bottom w:val="none" w:sz="0" w:space="0" w:color="auto"/>
        <w:right w:val="none" w:sz="0" w:space="0" w:color="auto"/>
      </w:divBdr>
    </w:div>
    <w:div w:id="1286735160">
      <w:marLeft w:val="0"/>
      <w:marRight w:val="0"/>
      <w:marTop w:val="0"/>
      <w:marBottom w:val="0"/>
      <w:divBdr>
        <w:top w:val="none" w:sz="0" w:space="0" w:color="auto"/>
        <w:left w:val="none" w:sz="0" w:space="0" w:color="auto"/>
        <w:bottom w:val="none" w:sz="0" w:space="0" w:color="auto"/>
        <w:right w:val="none" w:sz="0" w:space="0" w:color="auto"/>
      </w:divBdr>
    </w:div>
    <w:div w:id="1287201120">
      <w:marLeft w:val="0"/>
      <w:marRight w:val="0"/>
      <w:marTop w:val="0"/>
      <w:marBottom w:val="0"/>
      <w:divBdr>
        <w:top w:val="none" w:sz="0" w:space="0" w:color="auto"/>
        <w:left w:val="none" w:sz="0" w:space="0" w:color="auto"/>
        <w:bottom w:val="none" w:sz="0" w:space="0" w:color="auto"/>
        <w:right w:val="none" w:sz="0" w:space="0" w:color="auto"/>
      </w:divBdr>
    </w:div>
    <w:div w:id="1287470281">
      <w:marLeft w:val="0"/>
      <w:marRight w:val="0"/>
      <w:marTop w:val="0"/>
      <w:marBottom w:val="0"/>
      <w:divBdr>
        <w:top w:val="none" w:sz="0" w:space="0" w:color="auto"/>
        <w:left w:val="none" w:sz="0" w:space="0" w:color="auto"/>
        <w:bottom w:val="none" w:sz="0" w:space="0" w:color="auto"/>
        <w:right w:val="none" w:sz="0" w:space="0" w:color="auto"/>
      </w:divBdr>
    </w:div>
    <w:div w:id="1288585975">
      <w:bodyDiv w:val="1"/>
      <w:marLeft w:val="0"/>
      <w:marRight w:val="0"/>
      <w:marTop w:val="0"/>
      <w:marBottom w:val="0"/>
      <w:divBdr>
        <w:top w:val="none" w:sz="0" w:space="0" w:color="auto"/>
        <w:left w:val="none" w:sz="0" w:space="0" w:color="auto"/>
        <w:bottom w:val="none" w:sz="0" w:space="0" w:color="auto"/>
        <w:right w:val="none" w:sz="0" w:space="0" w:color="auto"/>
      </w:divBdr>
    </w:div>
    <w:div w:id="1293826120">
      <w:marLeft w:val="0"/>
      <w:marRight w:val="0"/>
      <w:marTop w:val="0"/>
      <w:marBottom w:val="0"/>
      <w:divBdr>
        <w:top w:val="none" w:sz="0" w:space="0" w:color="auto"/>
        <w:left w:val="none" w:sz="0" w:space="0" w:color="auto"/>
        <w:bottom w:val="none" w:sz="0" w:space="0" w:color="auto"/>
        <w:right w:val="none" w:sz="0" w:space="0" w:color="auto"/>
      </w:divBdr>
    </w:div>
    <w:div w:id="1293905031">
      <w:marLeft w:val="0"/>
      <w:marRight w:val="0"/>
      <w:marTop w:val="0"/>
      <w:marBottom w:val="0"/>
      <w:divBdr>
        <w:top w:val="none" w:sz="0" w:space="0" w:color="auto"/>
        <w:left w:val="none" w:sz="0" w:space="0" w:color="auto"/>
        <w:bottom w:val="none" w:sz="0" w:space="0" w:color="auto"/>
        <w:right w:val="none" w:sz="0" w:space="0" w:color="auto"/>
      </w:divBdr>
    </w:div>
    <w:div w:id="1295135011">
      <w:marLeft w:val="0"/>
      <w:marRight w:val="0"/>
      <w:marTop w:val="0"/>
      <w:marBottom w:val="0"/>
      <w:divBdr>
        <w:top w:val="none" w:sz="0" w:space="0" w:color="auto"/>
        <w:left w:val="none" w:sz="0" w:space="0" w:color="auto"/>
        <w:bottom w:val="none" w:sz="0" w:space="0" w:color="auto"/>
        <w:right w:val="none" w:sz="0" w:space="0" w:color="auto"/>
      </w:divBdr>
    </w:div>
    <w:div w:id="1295526242">
      <w:marLeft w:val="0"/>
      <w:marRight w:val="0"/>
      <w:marTop w:val="0"/>
      <w:marBottom w:val="0"/>
      <w:divBdr>
        <w:top w:val="none" w:sz="0" w:space="0" w:color="auto"/>
        <w:left w:val="none" w:sz="0" w:space="0" w:color="auto"/>
        <w:bottom w:val="none" w:sz="0" w:space="0" w:color="auto"/>
        <w:right w:val="none" w:sz="0" w:space="0" w:color="auto"/>
      </w:divBdr>
    </w:div>
    <w:div w:id="1296452838">
      <w:marLeft w:val="0"/>
      <w:marRight w:val="0"/>
      <w:marTop w:val="0"/>
      <w:marBottom w:val="0"/>
      <w:divBdr>
        <w:top w:val="none" w:sz="0" w:space="0" w:color="auto"/>
        <w:left w:val="none" w:sz="0" w:space="0" w:color="auto"/>
        <w:bottom w:val="none" w:sz="0" w:space="0" w:color="auto"/>
        <w:right w:val="none" w:sz="0" w:space="0" w:color="auto"/>
      </w:divBdr>
    </w:div>
    <w:div w:id="1297031053">
      <w:marLeft w:val="0"/>
      <w:marRight w:val="0"/>
      <w:marTop w:val="0"/>
      <w:marBottom w:val="0"/>
      <w:divBdr>
        <w:top w:val="none" w:sz="0" w:space="0" w:color="auto"/>
        <w:left w:val="none" w:sz="0" w:space="0" w:color="auto"/>
        <w:bottom w:val="none" w:sz="0" w:space="0" w:color="auto"/>
        <w:right w:val="none" w:sz="0" w:space="0" w:color="auto"/>
      </w:divBdr>
    </w:div>
    <w:div w:id="1299070124">
      <w:bodyDiv w:val="1"/>
      <w:marLeft w:val="0"/>
      <w:marRight w:val="0"/>
      <w:marTop w:val="0"/>
      <w:marBottom w:val="0"/>
      <w:divBdr>
        <w:top w:val="none" w:sz="0" w:space="0" w:color="auto"/>
        <w:left w:val="none" w:sz="0" w:space="0" w:color="auto"/>
        <w:bottom w:val="none" w:sz="0" w:space="0" w:color="auto"/>
        <w:right w:val="none" w:sz="0" w:space="0" w:color="auto"/>
      </w:divBdr>
    </w:div>
    <w:div w:id="1299646972">
      <w:marLeft w:val="0"/>
      <w:marRight w:val="0"/>
      <w:marTop w:val="0"/>
      <w:marBottom w:val="0"/>
      <w:divBdr>
        <w:top w:val="none" w:sz="0" w:space="0" w:color="auto"/>
        <w:left w:val="none" w:sz="0" w:space="0" w:color="auto"/>
        <w:bottom w:val="none" w:sz="0" w:space="0" w:color="auto"/>
        <w:right w:val="none" w:sz="0" w:space="0" w:color="auto"/>
      </w:divBdr>
    </w:div>
    <w:div w:id="1300263083">
      <w:marLeft w:val="0"/>
      <w:marRight w:val="0"/>
      <w:marTop w:val="0"/>
      <w:marBottom w:val="0"/>
      <w:divBdr>
        <w:top w:val="none" w:sz="0" w:space="0" w:color="auto"/>
        <w:left w:val="none" w:sz="0" w:space="0" w:color="auto"/>
        <w:bottom w:val="none" w:sz="0" w:space="0" w:color="auto"/>
        <w:right w:val="none" w:sz="0" w:space="0" w:color="auto"/>
      </w:divBdr>
    </w:div>
    <w:div w:id="1301379990">
      <w:bodyDiv w:val="1"/>
      <w:marLeft w:val="0"/>
      <w:marRight w:val="0"/>
      <w:marTop w:val="0"/>
      <w:marBottom w:val="0"/>
      <w:divBdr>
        <w:top w:val="none" w:sz="0" w:space="0" w:color="auto"/>
        <w:left w:val="none" w:sz="0" w:space="0" w:color="auto"/>
        <w:bottom w:val="none" w:sz="0" w:space="0" w:color="auto"/>
        <w:right w:val="none" w:sz="0" w:space="0" w:color="auto"/>
      </w:divBdr>
    </w:div>
    <w:div w:id="1304968187">
      <w:marLeft w:val="0"/>
      <w:marRight w:val="0"/>
      <w:marTop w:val="0"/>
      <w:marBottom w:val="0"/>
      <w:divBdr>
        <w:top w:val="none" w:sz="0" w:space="0" w:color="auto"/>
        <w:left w:val="none" w:sz="0" w:space="0" w:color="auto"/>
        <w:bottom w:val="none" w:sz="0" w:space="0" w:color="auto"/>
        <w:right w:val="none" w:sz="0" w:space="0" w:color="auto"/>
      </w:divBdr>
    </w:div>
    <w:div w:id="1307127109">
      <w:marLeft w:val="0"/>
      <w:marRight w:val="0"/>
      <w:marTop w:val="0"/>
      <w:marBottom w:val="0"/>
      <w:divBdr>
        <w:top w:val="none" w:sz="0" w:space="0" w:color="auto"/>
        <w:left w:val="none" w:sz="0" w:space="0" w:color="auto"/>
        <w:bottom w:val="none" w:sz="0" w:space="0" w:color="auto"/>
        <w:right w:val="none" w:sz="0" w:space="0" w:color="auto"/>
      </w:divBdr>
    </w:div>
    <w:div w:id="1307129650">
      <w:marLeft w:val="0"/>
      <w:marRight w:val="0"/>
      <w:marTop w:val="0"/>
      <w:marBottom w:val="0"/>
      <w:divBdr>
        <w:top w:val="none" w:sz="0" w:space="0" w:color="auto"/>
        <w:left w:val="none" w:sz="0" w:space="0" w:color="auto"/>
        <w:bottom w:val="none" w:sz="0" w:space="0" w:color="auto"/>
        <w:right w:val="none" w:sz="0" w:space="0" w:color="auto"/>
      </w:divBdr>
    </w:div>
    <w:div w:id="1308048173">
      <w:bodyDiv w:val="1"/>
      <w:marLeft w:val="0"/>
      <w:marRight w:val="0"/>
      <w:marTop w:val="0"/>
      <w:marBottom w:val="0"/>
      <w:divBdr>
        <w:top w:val="none" w:sz="0" w:space="0" w:color="auto"/>
        <w:left w:val="none" w:sz="0" w:space="0" w:color="auto"/>
        <w:bottom w:val="none" w:sz="0" w:space="0" w:color="auto"/>
        <w:right w:val="none" w:sz="0" w:space="0" w:color="auto"/>
      </w:divBdr>
    </w:div>
    <w:div w:id="1308050211">
      <w:bodyDiv w:val="1"/>
      <w:marLeft w:val="0"/>
      <w:marRight w:val="0"/>
      <w:marTop w:val="0"/>
      <w:marBottom w:val="0"/>
      <w:divBdr>
        <w:top w:val="none" w:sz="0" w:space="0" w:color="auto"/>
        <w:left w:val="none" w:sz="0" w:space="0" w:color="auto"/>
        <w:bottom w:val="none" w:sz="0" w:space="0" w:color="auto"/>
        <w:right w:val="none" w:sz="0" w:space="0" w:color="auto"/>
      </w:divBdr>
    </w:div>
    <w:div w:id="1308317856">
      <w:marLeft w:val="0"/>
      <w:marRight w:val="0"/>
      <w:marTop w:val="0"/>
      <w:marBottom w:val="0"/>
      <w:divBdr>
        <w:top w:val="none" w:sz="0" w:space="0" w:color="auto"/>
        <w:left w:val="none" w:sz="0" w:space="0" w:color="auto"/>
        <w:bottom w:val="none" w:sz="0" w:space="0" w:color="auto"/>
        <w:right w:val="none" w:sz="0" w:space="0" w:color="auto"/>
      </w:divBdr>
    </w:div>
    <w:div w:id="1309358921">
      <w:bodyDiv w:val="1"/>
      <w:marLeft w:val="0"/>
      <w:marRight w:val="0"/>
      <w:marTop w:val="0"/>
      <w:marBottom w:val="0"/>
      <w:divBdr>
        <w:top w:val="none" w:sz="0" w:space="0" w:color="auto"/>
        <w:left w:val="none" w:sz="0" w:space="0" w:color="auto"/>
        <w:bottom w:val="none" w:sz="0" w:space="0" w:color="auto"/>
        <w:right w:val="none" w:sz="0" w:space="0" w:color="auto"/>
      </w:divBdr>
    </w:div>
    <w:div w:id="1309821155">
      <w:marLeft w:val="0"/>
      <w:marRight w:val="0"/>
      <w:marTop w:val="0"/>
      <w:marBottom w:val="0"/>
      <w:divBdr>
        <w:top w:val="none" w:sz="0" w:space="0" w:color="auto"/>
        <w:left w:val="none" w:sz="0" w:space="0" w:color="auto"/>
        <w:bottom w:val="none" w:sz="0" w:space="0" w:color="auto"/>
        <w:right w:val="none" w:sz="0" w:space="0" w:color="auto"/>
      </w:divBdr>
    </w:div>
    <w:div w:id="1315335232">
      <w:bodyDiv w:val="1"/>
      <w:marLeft w:val="0"/>
      <w:marRight w:val="0"/>
      <w:marTop w:val="0"/>
      <w:marBottom w:val="0"/>
      <w:divBdr>
        <w:top w:val="none" w:sz="0" w:space="0" w:color="auto"/>
        <w:left w:val="none" w:sz="0" w:space="0" w:color="auto"/>
        <w:bottom w:val="none" w:sz="0" w:space="0" w:color="auto"/>
        <w:right w:val="none" w:sz="0" w:space="0" w:color="auto"/>
      </w:divBdr>
    </w:div>
    <w:div w:id="1317224564">
      <w:bodyDiv w:val="1"/>
      <w:marLeft w:val="0"/>
      <w:marRight w:val="0"/>
      <w:marTop w:val="0"/>
      <w:marBottom w:val="0"/>
      <w:divBdr>
        <w:top w:val="none" w:sz="0" w:space="0" w:color="auto"/>
        <w:left w:val="none" w:sz="0" w:space="0" w:color="auto"/>
        <w:bottom w:val="none" w:sz="0" w:space="0" w:color="auto"/>
        <w:right w:val="none" w:sz="0" w:space="0" w:color="auto"/>
      </w:divBdr>
    </w:div>
    <w:div w:id="1319573363">
      <w:marLeft w:val="0"/>
      <w:marRight w:val="0"/>
      <w:marTop w:val="0"/>
      <w:marBottom w:val="0"/>
      <w:divBdr>
        <w:top w:val="none" w:sz="0" w:space="0" w:color="auto"/>
        <w:left w:val="none" w:sz="0" w:space="0" w:color="auto"/>
        <w:bottom w:val="none" w:sz="0" w:space="0" w:color="auto"/>
        <w:right w:val="none" w:sz="0" w:space="0" w:color="auto"/>
      </w:divBdr>
    </w:div>
    <w:div w:id="1319923887">
      <w:marLeft w:val="0"/>
      <w:marRight w:val="0"/>
      <w:marTop w:val="0"/>
      <w:marBottom w:val="0"/>
      <w:divBdr>
        <w:top w:val="none" w:sz="0" w:space="0" w:color="auto"/>
        <w:left w:val="none" w:sz="0" w:space="0" w:color="auto"/>
        <w:bottom w:val="none" w:sz="0" w:space="0" w:color="auto"/>
        <w:right w:val="none" w:sz="0" w:space="0" w:color="auto"/>
      </w:divBdr>
    </w:div>
    <w:div w:id="1322809139">
      <w:marLeft w:val="0"/>
      <w:marRight w:val="0"/>
      <w:marTop w:val="0"/>
      <w:marBottom w:val="0"/>
      <w:divBdr>
        <w:top w:val="none" w:sz="0" w:space="0" w:color="auto"/>
        <w:left w:val="none" w:sz="0" w:space="0" w:color="auto"/>
        <w:bottom w:val="none" w:sz="0" w:space="0" w:color="auto"/>
        <w:right w:val="none" w:sz="0" w:space="0" w:color="auto"/>
      </w:divBdr>
    </w:div>
    <w:div w:id="1323044756">
      <w:marLeft w:val="0"/>
      <w:marRight w:val="0"/>
      <w:marTop w:val="0"/>
      <w:marBottom w:val="0"/>
      <w:divBdr>
        <w:top w:val="none" w:sz="0" w:space="0" w:color="auto"/>
        <w:left w:val="none" w:sz="0" w:space="0" w:color="auto"/>
        <w:bottom w:val="none" w:sz="0" w:space="0" w:color="auto"/>
        <w:right w:val="none" w:sz="0" w:space="0" w:color="auto"/>
      </w:divBdr>
    </w:div>
    <w:div w:id="1323464396">
      <w:marLeft w:val="0"/>
      <w:marRight w:val="0"/>
      <w:marTop w:val="0"/>
      <w:marBottom w:val="0"/>
      <w:divBdr>
        <w:top w:val="none" w:sz="0" w:space="0" w:color="auto"/>
        <w:left w:val="none" w:sz="0" w:space="0" w:color="auto"/>
        <w:bottom w:val="none" w:sz="0" w:space="0" w:color="auto"/>
        <w:right w:val="none" w:sz="0" w:space="0" w:color="auto"/>
      </w:divBdr>
    </w:div>
    <w:div w:id="1325937139">
      <w:marLeft w:val="0"/>
      <w:marRight w:val="0"/>
      <w:marTop w:val="0"/>
      <w:marBottom w:val="0"/>
      <w:divBdr>
        <w:top w:val="none" w:sz="0" w:space="0" w:color="auto"/>
        <w:left w:val="none" w:sz="0" w:space="0" w:color="auto"/>
        <w:bottom w:val="none" w:sz="0" w:space="0" w:color="auto"/>
        <w:right w:val="none" w:sz="0" w:space="0" w:color="auto"/>
      </w:divBdr>
    </w:div>
    <w:div w:id="1326083636">
      <w:marLeft w:val="0"/>
      <w:marRight w:val="0"/>
      <w:marTop w:val="0"/>
      <w:marBottom w:val="0"/>
      <w:divBdr>
        <w:top w:val="none" w:sz="0" w:space="0" w:color="auto"/>
        <w:left w:val="none" w:sz="0" w:space="0" w:color="auto"/>
        <w:bottom w:val="none" w:sz="0" w:space="0" w:color="auto"/>
        <w:right w:val="none" w:sz="0" w:space="0" w:color="auto"/>
      </w:divBdr>
    </w:div>
    <w:div w:id="1327393623">
      <w:marLeft w:val="0"/>
      <w:marRight w:val="0"/>
      <w:marTop w:val="0"/>
      <w:marBottom w:val="0"/>
      <w:divBdr>
        <w:top w:val="none" w:sz="0" w:space="0" w:color="auto"/>
        <w:left w:val="none" w:sz="0" w:space="0" w:color="auto"/>
        <w:bottom w:val="none" w:sz="0" w:space="0" w:color="auto"/>
        <w:right w:val="none" w:sz="0" w:space="0" w:color="auto"/>
      </w:divBdr>
    </w:div>
    <w:div w:id="1330911469">
      <w:marLeft w:val="0"/>
      <w:marRight w:val="0"/>
      <w:marTop w:val="0"/>
      <w:marBottom w:val="0"/>
      <w:divBdr>
        <w:top w:val="none" w:sz="0" w:space="0" w:color="auto"/>
        <w:left w:val="none" w:sz="0" w:space="0" w:color="auto"/>
        <w:bottom w:val="none" w:sz="0" w:space="0" w:color="auto"/>
        <w:right w:val="none" w:sz="0" w:space="0" w:color="auto"/>
      </w:divBdr>
    </w:div>
    <w:div w:id="1334987829">
      <w:marLeft w:val="0"/>
      <w:marRight w:val="0"/>
      <w:marTop w:val="0"/>
      <w:marBottom w:val="0"/>
      <w:divBdr>
        <w:top w:val="none" w:sz="0" w:space="0" w:color="auto"/>
        <w:left w:val="none" w:sz="0" w:space="0" w:color="auto"/>
        <w:bottom w:val="none" w:sz="0" w:space="0" w:color="auto"/>
        <w:right w:val="none" w:sz="0" w:space="0" w:color="auto"/>
      </w:divBdr>
    </w:div>
    <w:div w:id="1338729984">
      <w:marLeft w:val="0"/>
      <w:marRight w:val="0"/>
      <w:marTop w:val="0"/>
      <w:marBottom w:val="0"/>
      <w:divBdr>
        <w:top w:val="none" w:sz="0" w:space="0" w:color="auto"/>
        <w:left w:val="none" w:sz="0" w:space="0" w:color="auto"/>
        <w:bottom w:val="none" w:sz="0" w:space="0" w:color="auto"/>
        <w:right w:val="none" w:sz="0" w:space="0" w:color="auto"/>
      </w:divBdr>
    </w:div>
    <w:div w:id="1340547461">
      <w:marLeft w:val="0"/>
      <w:marRight w:val="0"/>
      <w:marTop w:val="0"/>
      <w:marBottom w:val="0"/>
      <w:divBdr>
        <w:top w:val="none" w:sz="0" w:space="0" w:color="auto"/>
        <w:left w:val="none" w:sz="0" w:space="0" w:color="auto"/>
        <w:bottom w:val="none" w:sz="0" w:space="0" w:color="auto"/>
        <w:right w:val="none" w:sz="0" w:space="0" w:color="auto"/>
      </w:divBdr>
    </w:div>
    <w:div w:id="1340766943">
      <w:marLeft w:val="0"/>
      <w:marRight w:val="0"/>
      <w:marTop w:val="0"/>
      <w:marBottom w:val="0"/>
      <w:divBdr>
        <w:top w:val="none" w:sz="0" w:space="0" w:color="auto"/>
        <w:left w:val="none" w:sz="0" w:space="0" w:color="auto"/>
        <w:bottom w:val="none" w:sz="0" w:space="0" w:color="auto"/>
        <w:right w:val="none" w:sz="0" w:space="0" w:color="auto"/>
      </w:divBdr>
    </w:div>
    <w:div w:id="1341349445">
      <w:marLeft w:val="0"/>
      <w:marRight w:val="0"/>
      <w:marTop w:val="0"/>
      <w:marBottom w:val="0"/>
      <w:divBdr>
        <w:top w:val="none" w:sz="0" w:space="0" w:color="auto"/>
        <w:left w:val="none" w:sz="0" w:space="0" w:color="auto"/>
        <w:bottom w:val="none" w:sz="0" w:space="0" w:color="auto"/>
        <w:right w:val="none" w:sz="0" w:space="0" w:color="auto"/>
      </w:divBdr>
    </w:div>
    <w:div w:id="1344480510">
      <w:marLeft w:val="0"/>
      <w:marRight w:val="0"/>
      <w:marTop w:val="0"/>
      <w:marBottom w:val="0"/>
      <w:divBdr>
        <w:top w:val="none" w:sz="0" w:space="0" w:color="auto"/>
        <w:left w:val="none" w:sz="0" w:space="0" w:color="auto"/>
        <w:bottom w:val="none" w:sz="0" w:space="0" w:color="auto"/>
        <w:right w:val="none" w:sz="0" w:space="0" w:color="auto"/>
      </w:divBdr>
    </w:div>
    <w:div w:id="1347052733">
      <w:marLeft w:val="0"/>
      <w:marRight w:val="0"/>
      <w:marTop w:val="0"/>
      <w:marBottom w:val="0"/>
      <w:divBdr>
        <w:top w:val="none" w:sz="0" w:space="0" w:color="auto"/>
        <w:left w:val="none" w:sz="0" w:space="0" w:color="auto"/>
        <w:bottom w:val="none" w:sz="0" w:space="0" w:color="auto"/>
        <w:right w:val="none" w:sz="0" w:space="0" w:color="auto"/>
      </w:divBdr>
    </w:div>
    <w:div w:id="1348093281">
      <w:bodyDiv w:val="1"/>
      <w:marLeft w:val="0"/>
      <w:marRight w:val="0"/>
      <w:marTop w:val="0"/>
      <w:marBottom w:val="0"/>
      <w:divBdr>
        <w:top w:val="none" w:sz="0" w:space="0" w:color="auto"/>
        <w:left w:val="none" w:sz="0" w:space="0" w:color="auto"/>
        <w:bottom w:val="none" w:sz="0" w:space="0" w:color="auto"/>
        <w:right w:val="none" w:sz="0" w:space="0" w:color="auto"/>
      </w:divBdr>
    </w:div>
    <w:div w:id="1348605541">
      <w:bodyDiv w:val="1"/>
      <w:marLeft w:val="0"/>
      <w:marRight w:val="0"/>
      <w:marTop w:val="0"/>
      <w:marBottom w:val="0"/>
      <w:divBdr>
        <w:top w:val="none" w:sz="0" w:space="0" w:color="auto"/>
        <w:left w:val="none" w:sz="0" w:space="0" w:color="auto"/>
        <w:bottom w:val="none" w:sz="0" w:space="0" w:color="auto"/>
        <w:right w:val="none" w:sz="0" w:space="0" w:color="auto"/>
      </w:divBdr>
    </w:div>
    <w:div w:id="1352031290">
      <w:marLeft w:val="0"/>
      <w:marRight w:val="0"/>
      <w:marTop w:val="0"/>
      <w:marBottom w:val="0"/>
      <w:divBdr>
        <w:top w:val="none" w:sz="0" w:space="0" w:color="auto"/>
        <w:left w:val="none" w:sz="0" w:space="0" w:color="auto"/>
        <w:bottom w:val="none" w:sz="0" w:space="0" w:color="auto"/>
        <w:right w:val="none" w:sz="0" w:space="0" w:color="auto"/>
      </w:divBdr>
    </w:div>
    <w:div w:id="1352953978">
      <w:marLeft w:val="0"/>
      <w:marRight w:val="0"/>
      <w:marTop w:val="0"/>
      <w:marBottom w:val="0"/>
      <w:divBdr>
        <w:top w:val="none" w:sz="0" w:space="0" w:color="auto"/>
        <w:left w:val="none" w:sz="0" w:space="0" w:color="auto"/>
        <w:bottom w:val="none" w:sz="0" w:space="0" w:color="auto"/>
        <w:right w:val="none" w:sz="0" w:space="0" w:color="auto"/>
      </w:divBdr>
    </w:div>
    <w:div w:id="1352992144">
      <w:marLeft w:val="0"/>
      <w:marRight w:val="0"/>
      <w:marTop w:val="0"/>
      <w:marBottom w:val="0"/>
      <w:divBdr>
        <w:top w:val="none" w:sz="0" w:space="0" w:color="auto"/>
        <w:left w:val="none" w:sz="0" w:space="0" w:color="auto"/>
        <w:bottom w:val="none" w:sz="0" w:space="0" w:color="auto"/>
        <w:right w:val="none" w:sz="0" w:space="0" w:color="auto"/>
      </w:divBdr>
    </w:div>
    <w:div w:id="1354570499">
      <w:marLeft w:val="0"/>
      <w:marRight w:val="0"/>
      <w:marTop w:val="0"/>
      <w:marBottom w:val="0"/>
      <w:divBdr>
        <w:top w:val="none" w:sz="0" w:space="0" w:color="auto"/>
        <w:left w:val="none" w:sz="0" w:space="0" w:color="auto"/>
        <w:bottom w:val="none" w:sz="0" w:space="0" w:color="auto"/>
        <w:right w:val="none" w:sz="0" w:space="0" w:color="auto"/>
      </w:divBdr>
    </w:div>
    <w:div w:id="1354650403">
      <w:marLeft w:val="0"/>
      <w:marRight w:val="0"/>
      <w:marTop w:val="0"/>
      <w:marBottom w:val="0"/>
      <w:divBdr>
        <w:top w:val="none" w:sz="0" w:space="0" w:color="auto"/>
        <w:left w:val="none" w:sz="0" w:space="0" w:color="auto"/>
        <w:bottom w:val="none" w:sz="0" w:space="0" w:color="auto"/>
        <w:right w:val="none" w:sz="0" w:space="0" w:color="auto"/>
      </w:divBdr>
    </w:div>
    <w:div w:id="1356419265">
      <w:marLeft w:val="0"/>
      <w:marRight w:val="0"/>
      <w:marTop w:val="0"/>
      <w:marBottom w:val="0"/>
      <w:divBdr>
        <w:top w:val="none" w:sz="0" w:space="0" w:color="auto"/>
        <w:left w:val="none" w:sz="0" w:space="0" w:color="auto"/>
        <w:bottom w:val="none" w:sz="0" w:space="0" w:color="auto"/>
        <w:right w:val="none" w:sz="0" w:space="0" w:color="auto"/>
      </w:divBdr>
    </w:div>
    <w:div w:id="1358965459">
      <w:bodyDiv w:val="1"/>
      <w:marLeft w:val="0"/>
      <w:marRight w:val="0"/>
      <w:marTop w:val="0"/>
      <w:marBottom w:val="0"/>
      <w:divBdr>
        <w:top w:val="none" w:sz="0" w:space="0" w:color="auto"/>
        <w:left w:val="none" w:sz="0" w:space="0" w:color="auto"/>
        <w:bottom w:val="none" w:sz="0" w:space="0" w:color="auto"/>
        <w:right w:val="none" w:sz="0" w:space="0" w:color="auto"/>
      </w:divBdr>
    </w:div>
    <w:div w:id="1361517621">
      <w:bodyDiv w:val="1"/>
      <w:marLeft w:val="0"/>
      <w:marRight w:val="0"/>
      <w:marTop w:val="0"/>
      <w:marBottom w:val="0"/>
      <w:divBdr>
        <w:top w:val="none" w:sz="0" w:space="0" w:color="auto"/>
        <w:left w:val="none" w:sz="0" w:space="0" w:color="auto"/>
        <w:bottom w:val="none" w:sz="0" w:space="0" w:color="auto"/>
        <w:right w:val="none" w:sz="0" w:space="0" w:color="auto"/>
      </w:divBdr>
    </w:div>
    <w:div w:id="1361707071">
      <w:marLeft w:val="0"/>
      <w:marRight w:val="0"/>
      <w:marTop w:val="0"/>
      <w:marBottom w:val="0"/>
      <w:divBdr>
        <w:top w:val="none" w:sz="0" w:space="0" w:color="auto"/>
        <w:left w:val="none" w:sz="0" w:space="0" w:color="auto"/>
        <w:bottom w:val="none" w:sz="0" w:space="0" w:color="auto"/>
        <w:right w:val="none" w:sz="0" w:space="0" w:color="auto"/>
      </w:divBdr>
    </w:div>
    <w:div w:id="1363673507">
      <w:marLeft w:val="0"/>
      <w:marRight w:val="0"/>
      <w:marTop w:val="0"/>
      <w:marBottom w:val="0"/>
      <w:divBdr>
        <w:top w:val="none" w:sz="0" w:space="0" w:color="auto"/>
        <w:left w:val="none" w:sz="0" w:space="0" w:color="auto"/>
        <w:bottom w:val="none" w:sz="0" w:space="0" w:color="auto"/>
        <w:right w:val="none" w:sz="0" w:space="0" w:color="auto"/>
      </w:divBdr>
    </w:div>
    <w:div w:id="1369260806">
      <w:marLeft w:val="0"/>
      <w:marRight w:val="0"/>
      <w:marTop w:val="0"/>
      <w:marBottom w:val="0"/>
      <w:divBdr>
        <w:top w:val="none" w:sz="0" w:space="0" w:color="auto"/>
        <w:left w:val="none" w:sz="0" w:space="0" w:color="auto"/>
        <w:bottom w:val="none" w:sz="0" w:space="0" w:color="auto"/>
        <w:right w:val="none" w:sz="0" w:space="0" w:color="auto"/>
      </w:divBdr>
    </w:div>
    <w:div w:id="1370036287">
      <w:marLeft w:val="0"/>
      <w:marRight w:val="0"/>
      <w:marTop w:val="0"/>
      <w:marBottom w:val="0"/>
      <w:divBdr>
        <w:top w:val="none" w:sz="0" w:space="0" w:color="auto"/>
        <w:left w:val="none" w:sz="0" w:space="0" w:color="auto"/>
        <w:bottom w:val="none" w:sz="0" w:space="0" w:color="auto"/>
        <w:right w:val="none" w:sz="0" w:space="0" w:color="auto"/>
      </w:divBdr>
    </w:div>
    <w:div w:id="1372418143">
      <w:bodyDiv w:val="1"/>
      <w:marLeft w:val="0"/>
      <w:marRight w:val="0"/>
      <w:marTop w:val="0"/>
      <w:marBottom w:val="0"/>
      <w:divBdr>
        <w:top w:val="none" w:sz="0" w:space="0" w:color="auto"/>
        <w:left w:val="none" w:sz="0" w:space="0" w:color="auto"/>
        <w:bottom w:val="none" w:sz="0" w:space="0" w:color="auto"/>
        <w:right w:val="none" w:sz="0" w:space="0" w:color="auto"/>
      </w:divBdr>
    </w:div>
    <w:div w:id="1377509767">
      <w:marLeft w:val="0"/>
      <w:marRight w:val="0"/>
      <w:marTop w:val="0"/>
      <w:marBottom w:val="0"/>
      <w:divBdr>
        <w:top w:val="none" w:sz="0" w:space="0" w:color="auto"/>
        <w:left w:val="none" w:sz="0" w:space="0" w:color="auto"/>
        <w:bottom w:val="none" w:sz="0" w:space="0" w:color="auto"/>
        <w:right w:val="none" w:sz="0" w:space="0" w:color="auto"/>
      </w:divBdr>
    </w:div>
    <w:div w:id="1377698716">
      <w:marLeft w:val="0"/>
      <w:marRight w:val="0"/>
      <w:marTop w:val="0"/>
      <w:marBottom w:val="0"/>
      <w:divBdr>
        <w:top w:val="none" w:sz="0" w:space="0" w:color="auto"/>
        <w:left w:val="none" w:sz="0" w:space="0" w:color="auto"/>
        <w:bottom w:val="none" w:sz="0" w:space="0" w:color="auto"/>
        <w:right w:val="none" w:sz="0" w:space="0" w:color="auto"/>
      </w:divBdr>
    </w:div>
    <w:div w:id="1379159744">
      <w:bodyDiv w:val="1"/>
      <w:marLeft w:val="0"/>
      <w:marRight w:val="0"/>
      <w:marTop w:val="0"/>
      <w:marBottom w:val="0"/>
      <w:divBdr>
        <w:top w:val="none" w:sz="0" w:space="0" w:color="auto"/>
        <w:left w:val="none" w:sz="0" w:space="0" w:color="auto"/>
        <w:bottom w:val="none" w:sz="0" w:space="0" w:color="auto"/>
        <w:right w:val="none" w:sz="0" w:space="0" w:color="auto"/>
      </w:divBdr>
      <w:divsChild>
        <w:div w:id="986977957">
          <w:marLeft w:val="0"/>
          <w:marRight w:val="0"/>
          <w:marTop w:val="0"/>
          <w:marBottom w:val="0"/>
          <w:divBdr>
            <w:top w:val="none" w:sz="0" w:space="0" w:color="auto"/>
            <w:left w:val="none" w:sz="0" w:space="0" w:color="auto"/>
            <w:bottom w:val="none" w:sz="0" w:space="0" w:color="auto"/>
            <w:right w:val="none" w:sz="0" w:space="0" w:color="auto"/>
          </w:divBdr>
          <w:divsChild>
            <w:div w:id="201871968">
              <w:marLeft w:val="0"/>
              <w:marRight w:val="0"/>
              <w:marTop w:val="100"/>
              <w:marBottom w:val="100"/>
              <w:divBdr>
                <w:top w:val="none" w:sz="0" w:space="0" w:color="auto"/>
                <w:left w:val="none" w:sz="0" w:space="0" w:color="auto"/>
                <w:bottom w:val="none" w:sz="0" w:space="0" w:color="auto"/>
                <w:right w:val="none" w:sz="0" w:space="0" w:color="auto"/>
              </w:divBdr>
              <w:divsChild>
                <w:div w:id="1187257940">
                  <w:marLeft w:val="0"/>
                  <w:marRight w:val="0"/>
                  <w:marTop w:val="0"/>
                  <w:marBottom w:val="0"/>
                  <w:divBdr>
                    <w:top w:val="none" w:sz="0" w:space="0" w:color="auto"/>
                    <w:left w:val="none" w:sz="0" w:space="0" w:color="auto"/>
                    <w:bottom w:val="none" w:sz="0" w:space="0" w:color="auto"/>
                    <w:right w:val="none" w:sz="0" w:space="0" w:color="auto"/>
                  </w:divBdr>
                  <w:divsChild>
                    <w:div w:id="388499688">
                      <w:marLeft w:val="0"/>
                      <w:marRight w:val="0"/>
                      <w:marTop w:val="0"/>
                      <w:marBottom w:val="0"/>
                      <w:divBdr>
                        <w:top w:val="none" w:sz="0" w:space="0" w:color="auto"/>
                        <w:left w:val="none" w:sz="0" w:space="0" w:color="auto"/>
                        <w:bottom w:val="none" w:sz="0" w:space="0" w:color="auto"/>
                        <w:right w:val="none" w:sz="0" w:space="0" w:color="auto"/>
                      </w:divBdr>
                      <w:divsChild>
                        <w:div w:id="1288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441259">
      <w:marLeft w:val="0"/>
      <w:marRight w:val="0"/>
      <w:marTop w:val="0"/>
      <w:marBottom w:val="0"/>
      <w:divBdr>
        <w:top w:val="none" w:sz="0" w:space="0" w:color="auto"/>
        <w:left w:val="none" w:sz="0" w:space="0" w:color="auto"/>
        <w:bottom w:val="none" w:sz="0" w:space="0" w:color="auto"/>
        <w:right w:val="none" w:sz="0" w:space="0" w:color="auto"/>
      </w:divBdr>
    </w:div>
    <w:div w:id="1384523753">
      <w:marLeft w:val="0"/>
      <w:marRight w:val="0"/>
      <w:marTop w:val="0"/>
      <w:marBottom w:val="0"/>
      <w:divBdr>
        <w:top w:val="none" w:sz="0" w:space="0" w:color="auto"/>
        <w:left w:val="none" w:sz="0" w:space="0" w:color="auto"/>
        <w:bottom w:val="none" w:sz="0" w:space="0" w:color="auto"/>
        <w:right w:val="none" w:sz="0" w:space="0" w:color="auto"/>
      </w:divBdr>
    </w:div>
    <w:div w:id="1386221862">
      <w:marLeft w:val="0"/>
      <w:marRight w:val="0"/>
      <w:marTop w:val="0"/>
      <w:marBottom w:val="0"/>
      <w:divBdr>
        <w:top w:val="none" w:sz="0" w:space="0" w:color="auto"/>
        <w:left w:val="none" w:sz="0" w:space="0" w:color="auto"/>
        <w:bottom w:val="none" w:sz="0" w:space="0" w:color="auto"/>
        <w:right w:val="none" w:sz="0" w:space="0" w:color="auto"/>
      </w:divBdr>
    </w:div>
    <w:div w:id="1387606764">
      <w:marLeft w:val="0"/>
      <w:marRight w:val="0"/>
      <w:marTop w:val="0"/>
      <w:marBottom w:val="0"/>
      <w:divBdr>
        <w:top w:val="none" w:sz="0" w:space="0" w:color="auto"/>
        <w:left w:val="none" w:sz="0" w:space="0" w:color="auto"/>
        <w:bottom w:val="none" w:sz="0" w:space="0" w:color="auto"/>
        <w:right w:val="none" w:sz="0" w:space="0" w:color="auto"/>
      </w:divBdr>
    </w:div>
    <w:div w:id="1388643483">
      <w:bodyDiv w:val="1"/>
      <w:marLeft w:val="0"/>
      <w:marRight w:val="0"/>
      <w:marTop w:val="0"/>
      <w:marBottom w:val="0"/>
      <w:divBdr>
        <w:top w:val="none" w:sz="0" w:space="0" w:color="auto"/>
        <w:left w:val="none" w:sz="0" w:space="0" w:color="auto"/>
        <w:bottom w:val="none" w:sz="0" w:space="0" w:color="auto"/>
        <w:right w:val="none" w:sz="0" w:space="0" w:color="auto"/>
      </w:divBdr>
    </w:div>
    <w:div w:id="1389526420">
      <w:marLeft w:val="0"/>
      <w:marRight w:val="0"/>
      <w:marTop w:val="0"/>
      <w:marBottom w:val="0"/>
      <w:divBdr>
        <w:top w:val="none" w:sz="0" w:space="0" w:color="auto"/>
        <w:left w:val="none" w:sz="0" w:space="0" w:color="auto"/>
        <w:bottom w:val="none" w:sz="0" w:space="0" w:color="auto"/>
        <w:right w:val="none" w:sz="0" w:space="0" w:color="auto"/>
      </w:divBdr>
    </w:div>
    <w:div w:id="1390374798">
      <w:marLeft w:val="0"/>
      <w:marRight w:val="0"/>
      <w:marTop w:val="0"/>
      <w:marBottom w:val="0"/>
      <w:divBdr>
        <w:top w:val="none" w:sz="0" w:space="0" w:color="auto"/>
        <w:left w:val="none" w:sz="0" w:space="0" w:color="auto"/>
        <w:bottom w:val="none" w:sz="0" w:space="0" w:color="auto"/>
        <w:right w:val="none" w:sz="0" w:space="0" w:color="auto"/>
      </w:divBdr>
    </w:div>
    <w:div w:id="1391339660">
      <w:marLeft w:val="0"/>
      <w:marRight w:val="0"/>
      <w:marTop w:val="0"/>
      <w:marBottom w:val="0"/>
      <w:divBdr>
        <w:top w:val="none" w:sz="0" w:space="0" w:color="auto"/>
        <w:left w:val="none" w:sz="0" w:space="0" w:color="auto"/>
        <w:bottom w:val="none" w:sz="0" w:space="0" w:color="auto"/>
        <w:right w:val="none" w:sz="0" w:space="0" w:color="auto"/>
      </w:divBdr>
    </w:div>
    <w:div w:id="1397123132">
      <w:marLeft w:val="0"/>
      <w:marRight w:val="0"/>
      <w:marTop w:val="0"/>
      <w:marBottom w:val="0"/>
      <w:divBdr>
        <w:top w:val="none" w:sz="0" w:space="0" w:color="auto"/>
        <w:left w:val="none" w:sz="0" w:space="0" w:color="auto"/>
        <w:bottom w:val="none" w:sz="0" w:space="0" w:color="auto"/>
        <w:right w:val="none" w:sz="0" w:space="0" w:color="auto"/>
      </w:divBdr>
    </w:div>
    <w:div w:id="1402870072">
      <w:marLeft w:val="0"/>
      <w:marRight w:val="0"/>
      <w:marTop w:val="0"/>
      <w:marBottom w:val="0"/>
      <w:divBdr>
        <w:top w:val="none" w:sz="0" w:space="0" w:color="auto"/>
        <w:left w:val="none" w:sz="0" w:space="0" w:color="auto"/>
        <w:bottom w:val="none" w:sz="0" w:space="0" w:color="auto"/>
        <w:right w:val="none" w:sz="0" w:space="0" w:color="auto"/>
      </w:divBdr>
    </w:div>
    <w:div w:id="1405376058">
      <w:marLeft w:val="0"/>
      <w:marRight w:val="0"/>
      <w:marTop w:val="0"/>
      <w:marBottom w:val="0"/>
      <w:divBdr>
        <w:top w:val="none" w:sz="0" w:space="0" w:color="auto"/>
        <w:left w:val="none" w:sz="0" w:space="0" w:color="auto"/>
        <w:bottom w:val="none" w:sz="0" w:space="0" w:color="auto"/>
        <w:right w:val="none" w:sz="0" w:space="0" w:color="auto"/>
      </w:divBdr>
    </w:div>
    <w:div w:id="1405761817">
      <w:marLeft w:val="0"/>
      <w:marRight w:val="0"/>
      <w:marTop w:val="0"/>
      <w:marBottom w:val="0"/>
      <w:divBdr>
        <w:top w:val="none" w:sz="0" w:space="0" w:color="auto"/>
        <w:left w:val="none" w:sz="0" w:space="0" w:color="auto"/>
        <w:bottom w:val="none" w:sz="0" w:space="0" w:color="auto"/>
        <w:right w:val="none" w:sz="0" w:space="0" w:color="auto"/>
      </w:divBdr>
    </w:div>
    <w:div w:id="1405764908">
      <w:marLeft w:val="0"/>
      <w:marRight w:val="0"/>
      <w:marTop w:val="0"/>
      <w:marBottom w:val="0"/>
      <w:divBdr>
        <w:top w:val="none" w:sz="0" w:space="0" w:color="auto"/>
        <w:left w:val="none" w:sz="0" w:space="0" w:color="auto"/>
        <w:bottom w:val="none" w:sz="0" w:space="0" w:color="auto"/>
        <w:right w:val="none" w:sz="0" w:space="0" w:color="auto"/>
      </w:divBdr>
    </w:div>
    <w:div w:id="1406299123">
      <w:marLeft w:val="0"/>
      <w:marRight w:val="0"/>
      <w:marTop w:val="0"/>
      <w:marBottom w:val="0"/>
      <w:divBdr>
        <w:top w:val="none" w:sz="0" w:space="0" w:color="auto"/>
        <w:left w:val="none" w:sz="0" w:space="0" w:color="auto"/>
        <w:bottom w:val="none" w:sz="0" w:space="0" w:color="auto"/>
        <w:right w:val="none" w:sz="0" w:space="0" w:color="auto"/>
      </w:divBdr>
    </w:div>
    <w:div w:id="1408766091">
      <w:marLeft w:val="0"/>
      <w:marRight w:val="0"/>
      <w:marTop w:val="0"/>
      <w:marBottom w:val="0"/>
      <w:divBdr>
        <w:top w:val="none" w:sz="0" w:space="0" w:color="auto"/>
        <w:left w:val="none" w:sz="0" w:space="0" w:color="auto"/>
        <w:bottom w:val="none" w:sz="0" w:space="0" w:color="auto"/>
        <w:right w:val="none" w:sz="0" w:space="0" w:color="auto"/>
      </w:divBdr>
    </w:div>
    <w:div w:id="1413770158">
      <w:marLeft w:val="0"/>
      <w:marRight w:val="0"/>
      <w:marTop w:val="0"/>
      <w:marBottom w:val="0"/>
      <w:divBdr>
        <w:top w:val="none" w:sz="0" w:space="0" w:color="auto"/>
        <w:left w:val="none" w:sz="0" w:space="0" w:color="auto"/>
        <w:bottom w:val="none" w:sz="0" w:space="0" w:color="auto"/>
        <w:right w:val="none" w:sz="0" w:space="0" w:color="auto"/>
      </w:divBdr>
    </w:div>
    <w:div w:id="1414467934">
      <w:marLeft w:val="0"/>
      <w:marRight w:val="0"/>
      <w:marTop w:val="0"/>
      <w:marBottom w:val="0"/>
      <w:divBdr>
        <w:top w:val="none" w:sz="0" w:space="0" w:color="auto"/>
        <w:left w:val="none" w:sz="0" w:space="0" w:color="auto"/>
        <w:bottom w:val="none" w:sz="0" w:space="0" w:color="auto"/>
        <w:right w:val="none" w:sz="0" w:space="0" w:color="auto"/>
      </w:divBdr>
    </w:div>
    <w:div w:id="1415664247">
      <w:marLeft w:val="0"/>
      <w:marRight w:val="0"/>
      <w:marTop w:val="0"/>
      <w:marBottom w:val="0"/>
      <w:divBdr>
        <w:top w:val="none" w:sz="0" w:space="0" w:color="auto"/>
        <w:left w:val="none" w:sz="0" w:space="0" w:color="auto"/>
        <w:bottom w:val="none" w:sz="0" w:space="0" w:color="auto"/>
        <w:right w:val="none" w:sz="0" w:space="0" w:color="auto"/>
      </w:divBdr>
    </w:div>
    <w:div w:id="1416974908">
      <w:marLeft w:val="0"/>
      <w:marRight w:val="0"/>
      <w:marTop w:val="0"/>
      <w:marBottom w:val="0"/>
      <w:divBdr>
        <w:top w:val="none" w:sz="0" w:space="0" w:color="auto"/>
        <w:left w:val="none" w:sz="0" w:space="0" w:color="auto"/>
        <w:bottom w:val="none" w:sz="0" w:space="0" w:color="auto"/>
        <w:right w:val="none" w:sz="0" w:space="0" w:color="auto"/>
      </w:divBdr>
    </w:div>
    <w:div w:id="1417821329">
      <w:marLeft w:val="0"/>
      <w:marRight w:val="0"/>
      <w:marTop w:val="0"/>
      <w:marBottom w:val="0"/>
      <w:divBdr>
        <w:top w:val="none" w:sz="0" w:space="0" w:color="auto"/>
        <w:left w:val="none" w:sz="0" w:space="0" w:color="auto"/>
        <w:bottom w:val="none" w:sz="0" w:space="0" w:color="auto"/>
        <w:right w:val="none" w:sz="0" w:space="0" w:color="auto"/>
      </w:divBdr>
    </w:div>
    <w:div w:id="1418016024">
      <w:marLeft w:val="0"/>
      <w:marRight w:val="0"/>
      <w:marTop w:val="0"/>
      <w:marBottom w:val="0"/>
      <w:divBdr>
        <w:top w:val="none" w:sz="0" w:space="0" w:color="auto"/>
        <w:left w:val="none" w:sz="0" w:space="0" w:color="auto"/>
        <w:bottom w:val="none" w:sz="0" w:space="0" w:color="auto"/>
        <w:right w:val="none" w:sz="0" w:space="0" w:color="auto"/>
      </w:divBdr>
    </w:div>
    <w:div w:id="1418597628">
      <w:marLeft w:val="0"/>
      <w:marRight w:val="0"/>
      <w:marTop w:val="0"/>
      <w:marBottom w:val="0"/>
      <w:divBdr>
        <w:top w:val="none" w:sz="0" w:space="0" w:color="auto"/>
        <w:left w:val="none" w:sz="0" w:space="0" w:color="auto"/>
        <w:bottom w:val="none" w:sz="0" w:space="0" w:color="auto"/>
        <w:right w:val="none" w:sz="0" w:space="0" w:color="auto"/>
      </w:divBdr>
    </w:div>
    <w:div w:id="1419445925">
      <w:marLeft w:val="0"/>
      <w:marRight w:val="0"/>
      <w:marTop w:val="0"/>
      <w:marBottom w:val="0"/>
      <w:divBdr>
        <w:top w:val="none" w:sz="0" w:space="0" w:color="auto"/>
        <w:left w:val="none" w:sz="0" w:space="0" w:color="auto"/>
        <w:bottom w:val="none" w:sz="0" w:space="0" w:color="auto"/>
        <w:right w:val="none" w:sz="0" w:space="0" w:color="auto"/>
      </w:divBdr>
    </w:div>
    <w:div w:id="1420566559">
      <w:marLeft w:val="0"/>
      <w:marRight w:val="0"/>
      <w:marTop w:val="0"/>
      <w:marBottom w:val="0"/>
      <w:divBdr>
        <w:top w:val="none" w:sz="0" w:space="0" w:color="auto"/>
        <w:left w:val="none" w:sz="0" w:space="0" w:color="auto"/>
        <w:bottom w:val="none" w:sz="0" w:space="0" w:color="auto"/>
        <w:right w:val="none" w:sz="0" w:space="0" w:color="auto"/>
      </w:divBdr>
    </w:div>
    <w:div w:id="1420639489">
      <w:marLeft w:val="0"/>
      <w:marRight w:val="0"/>
      <w:marTop w:val="0"/>
      <w:marBottom w:val="0"/>
      <w:divBdr>
        <w:top w:val="none" w:sz="0" w:space="0" w:color="auto"/>
        <w:left w:val="none" w:sz="0" w:space="0" w:color="auto"/>
        <w:bottom w:val="none" w:sz="0" w:space="0" w:color="auto"/>
        <w:right w:val="none" w:sz="0" w:space="0" w:color="auto"/>
      </w:divBdr>
    </w:div>
    <w:div w:id="1421291818">
      <w:marLeft w:val="0"/>
      <w:marRight w:val="0"/>
      <w:marTop w:val="0"/>
      <w:marBottom w:val="0"/>
      <w:divBdr>
        <w:top w:val="none" w:sz="0" w:space="0" w:color="auto"/>
        <w:left w:val="none" w:sz="0" w:space="0" w:color="auto"/>
        <w:bottom w:val="none" w:sz="0" w:space="0" w:color="auto"/>
        <w:right w:val="none" w:sz="0" w:space="0" w:color="auto"/>
      </w:divBdr>
    </w:div>
    <w:div w:id="1423641775">
      <w:marLeft w:val="0"/>
      <w:marRight w:val="0"/>
      <w:marTop w:val="0"/>
      <w:marBottom w:val="0"/>
      <w:divBdr>
        <w:top w:val="none" w:sz="0" w:space="0" w:color="auto"/>
        <w:left w:val="none" w:sz="0" w:space="0" w:color="auto"/>
        <w:bottom w:val="none" w:sz="0" w:space="0" w:color="auto"/>
        <w:right w:val="none" w:sz="0" w:space="0" w:color="auto"/>
      </w:divBdr>
    </w:div>
    <w:div w:id="1425495247">
      <w:marLeft w:val="0"/>
      <w:marRight w:val="0"/>
      <w:marTop w:val="0"/>
      <w:marBottom w:val="0"/>
      <w:divBdr>
        <w:top w:val="none" w:sz="0" w:space="0" w:color="auto"/>
        <w:left w:val="none" w:sz="0" w:space="0" w:color="auto"/>
        <w:bottom w:val="none" w:sz="0" w:space="0" w:color="auto"/>
        <w:right w:val="none" w:sz="0" w:space="0" w:color="auto"/>
      </w:divBdr>
    </w:div>
    <w:div w:id="1425498645">
      <w:marLeft w:val="0"/>
      <w:marRight w:val="0"/>
      <w:marTop w:val="0"/>
      <w:marBottom w:val="0"/>
      <w:divBdr>
        <w:top w:val="none" w:sz="0" w:space="0" w:color="auto"/>
        <w:left w:val="none" w:sz="0" w:space="0" w:color="auto"/>
        <w:bottom w:val="none" w:sz="0" w:space="0" w:color="auto"/>
        <w:right w:val="none" w:sz="0" w:space="0" w:color="auto"/>
      </w:divBdr>
    </w:div>
    <w:div w:id="1426337905">
      <w:marLeft w:val="0"/>
      <w:marRight w:val="0"/>
      <w:marTop w:val="0"/>
      <w:marBottom w:val="0"/>
      <w:divBdr>
        <w:top w:val="none" w:sz="0" w:space="0" w:color="auto"/>
        <w:left w:val="none" w:sz="0" w:space="0" w:color="auto"/>
        <w:bottom w:val="none" w:sz="0" w:space="0" w:color="auto"/>
        <w:right w:val="none" w:sz="0" w:space="0" w:color="auto"/>
      </w:divBdr>
    </w:div>
    <w:div w:id="1428766499">
      <w:marLeft w:val="0"/>
      <w:marRight w:val="0"/>
      <w:marTop w:val="0"/>
      <w:marBottom w:val="0"/>
      <w:divBdr>
        <w:top w:val="none" w:sz="0" w:space="0" w:color="auto"/>
        <w:left w:val="none" w:sz="0" w:space="0" w:color="auto"/>
        <w:bottom w:val="none" w:sz="0" w:space="0" w:color="auto"/>
        <w:right w:val="none" w:sz="0" w:space="0" w:color="auto"/>
      </w:divBdr>
    </w:div>
    <w:div w:id="1433280600">
      <w:marLeft w:val="0"/>
      <w:marRight w:val="0"/>
      <w:marTop w:val="0"/>
      <w:marBottom w:val="0"/>
      <w:divBdr>
        <w:top w:val="none" w:sz="0" w:space="0" w:color="auto"/>
        <w:left w:val="none" w:sz="0" w:space="0" w:color="auto"/>
        <w:bottom w:val="none" w:sz="0" w:space="0" w:color="auto"/>
        <w:right w:val="none" w:sz="0" w:space="0" w:color="auto"/>
      </w:divBdr>
    </w:div>
    <w:div w:id="1437746759">
      <w:marLeft w:val="0"/>
      <w:marRight w:val="0"/>
      <w:marTop w:val="0"/>
      <w:marBottom w:val="0"/>
      <w:divBdr>
        <w:top w:val="none" w:sz="0" w:space="0" w:color="auto"/>
        <w:left w:val="none" w:sz="0" w:space="0" w:color="auto"/>
        <w:bottom w:val="none" w:sz="0" w:space="0" w:color="auto"/>
        <w:right w:val="none" w:sz="0" w:space="0" w:color="auto"/>
      </w:divBdr>
    </w:div>
    <w:div w:id="1439328630">
      <w:marLeft w:val="0"/>
      <w:marRight w:val="0"/>
      <w:marTop w:val="0"/>
      <w:marBottom w:val="0"/>
      <w:divBdr>
        <w:top w:val="none" w:sz="0" w:space="0" w:color="auto"/>
        <w:left w:val="none" w:sz="0" w:space="0" w:color="auto"/>
        <w:bottom w:val="none" w:sz="0" w:space="0" w:color="auto"/>
        <w:right w:val="none" w:sz="0" w:space="0" w:color="auto"/>
      </w:divBdr>
    </w:div>
    <w:div w:id="1440174220">
      <w:bodyDiv w:val="1"/>
      <w:marLeft w:val="0"/>
      <w:marRight w:val="0"/>
      <w:marTop w:val="0"/>
      <w:marBottom w:val="0"/>
      <w:divBdr>
        <w:top w:val="none" w:sz="0" w:space="0" w:color="auto"/>
        <w:left w:val="none" w:sz="0" w:space="0" w:color="auto"/>
        <w:bottom w:val="none" w:sz="0" w:space="0" w:color="auto"/>
        <w:right w:val="none" w:sz="0" w:space="0" w:color="auto"/>
      </w:divBdr>
    </w:div>
    <w:div w:id="1444613359">
      <w:marLeft w:val="0"/>
      <w:marRight w:val="0"/>
      <w:marTop w:val="0"/>
      <w:marBottom w:val="0"/>
      <w:divBdr>
        <w:top w:val="none" w:sz="0" w:space="0" w:color="auto"/>
        <w:left w:val="none" w:sz="0" w:space="0" w:color="auto"/>
        <w:bottom w:val="none" w:sz="0" w:space="0" w:color="auto"/>
        <w:right w:val="none" w:sz="0" w:space="0" w:color="auto"/>
      </w:divBdr>
    </w:div>
    <w:div w:id="1445920931">
      <w:marLeft w:val="0"/>
      <w:marRight w:val="0"/>
      <w:marTop w:val="0"/>
      <w:marBottom w:val="0"/>
      <w:divBdr>
        <w:top w:val="none" w:sz="0" w:space="0" w:color="auto"/>
        <w:left w:val="none" w:sz="0" w:space="0" w:color="auto"/>
        <w:bottom w:val="none" w:sz="0" w:space="0" w:color="auto"/>
        <w:right w:val="none" w:sz="0" w:space="0" w:color="auto"/>
      </w:divBdr>
    </w:div>
    <w:div w:id="1446271001">
      <w:bodyDiv w:val="1"/>
      <w:marLeft w:val="0"/>
      <w:marRight w:val="0"/>
      <w:marTop w:val="0"/>
      <w:marBottom w:val="0"/>
      <w:divBdr>
        <w:top w:val="none" w:sz="0" w:space="0" w:color="auto"/>
        <w:left w:val="none" w:sz="0" w:space="0" w:color="auto"/>
        <w:bottom w:val="none" w:sz="0" w:space="0" w:color="auto"/>
        <w:right w:val="none" w:sz="0" w:space="0" w:color="auto"/>
      </w:divBdr>
    </w:div>
    <w:div w:id="1448042672">
      <w:marLeft w:val="0"/>
      <w:marRight w:val="0"/>
      <w:marTop w:val="0"/>
      <w:marBottom w:val="0"/>
      <w:divBdr>
        <w:top w:val="none" w:sz="0" w:space="0" w:color="auto"/>
        <w:left w:val="none" w:sz="0" w:space="0" w:color="auto"/>
        <w:bottom w:val="none" w:sz="0" w:space="0" w:color="auto"/>
        <w:right w:val="none" w:sz="0" w:space="0" w:color="auto"/>
      </w:divBdr>
    </w:div>
    <w:div w:id="1449545625">
      <w:bodyDiv w:val="1"/>
      <w:marLeft w:val="0"/>
      <w:marRight w:val="0"/>
      <w:marTop w:val="0"/>
      <w:marBottom w:val="0"/>
      <w:divBdr>
        <w:top w:val="none" w:sz="0" w:space="0" w:color="auto"/>
        <w:left w:val="none" w:sz="0" w:space="0" w:color="auto"/>
        <w:bottom w:val="none" w:sz="0" w:space="0" w:color="auto"/>
        <w:right w:val="none" w:sz="0" w:space="0" w:color="auto"/>
      </w:divBdr>
      <w:divsChild>
        <w:div w:id="744106252">
          <w:marLeft w:val="0"/>
          <w:marRight w:val="0"/>
          <w:marTop w:val="0"/>
          <w:marBottom w:val="0"/>
          <w:divBdr>
            <w:top w:val="none" w:sz="0" w:space="0" w:color="auto"/>
            <w:left w:val="none" w:sz="0" w:space="0" w:color="auto"/>
            <w:bottom w:val="none" w:sz="0" w:space="0" w:color="auto"/>
            <w:right w:val="none" w:sz="0" w:space="0" w:color="auto"/>
          </w:divBdr>
          <w:divsChild>
            <w:div w:id="10970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1349">
      <w:marLeft w:val="0"/>
      <w:marRight w:val="0"/>
      <w:marTop w:val="0"/>
      <w:marBottom w:val="0"/>
      <w:divBdr>
        <w:top w:val="none" w:sz="0" w:space="0" w:color="auto"/>
        <w:left w:val="none" w:sz="0" w:space="0" w:color="auto"/>
        <w:bottom w:val="none" w:sz="0" w:space="0" w:color="auto"/>
        <w:right w:val="none" w:sz="0" w:space="0" w:color="auto"/>
      </w:divBdr>
    </w:div>
    <w:div w:id="1452479350">
      <w:marLeft w:val="0"/>
      <w:marRight w:val="0"/>
      <w:marTop w:val="0"/>
      <w:marBottom w:val="0"/>
      <w:divBdr>
        <w:top w:val="none" w:sz="0" w:space="0" w:color="auto"/>
        <w:left w:val="none" w:sz="0" w:space="0" w:color="auto"/>
        <w:bottom w:val="none" w:sz="0" w:space="0" w:color="auto"/>
        <w:right w:val="none" w:sz="0" w:space="0" w:color="auto"/>
      </w:divBdr>
    </w:div>
    <w:div w:id="1454137066">
      <w:marLeft w:val="0"/>
      <w:marRight w:val="0"/>
      <w:marTop w:val="0"/>
      <w:marBottom w:val="0"/>
      <w:divBdr>
        <w:top w:val="none" w:sz="0" w:space="0" w:color="auto"/>
        <w:left w:val="none" w:sz="0" w:space="0" w:color="auto"/>
        <w:bottom w:val="none" w:sz="0" w:space="0" w:color="auto"/>
        <w:right w:val="none" w:sz="0" w:space="0" w:color="auto"/>
      </w:divBdr>
    </w:div>
    <w:div w:id="1454523581">
      <w:marLeft w:val="0"/>
      <w:marRight w:val="0"/>
      <w:marTop w:val="0"/>
      <w:marBottom w:val="0"/>
      <w:divBdr>
        <w:top w:val="none" w:sz="0" w:space="0" w:color="auto"/>
        <w:left w:val="none" w:sz="0" w:space="0" w:color="auto"/>
        <w:bottom w:val="none" w:sz="0" w:space="0" w:color="auto"/>
        <w:right w:val="none" w:sz="0" w:space="0" w:color="auto"/>
      </w:divBdr>
    </w:div>
    <w:div w:id="1457286492">
      <w:marLeft w:val="0"/>
      <w:marRight w:val="0"/>
      <w:marTop w:val="0"/>
      <w:marBottom w:val="0"/>
      <w:divBdr>
        <w:top w:val="none" w:sz="0" w:space="0" w:color="auto"/>
        <w:left w:val="none" w:sz="0" w:space="0" w:color="auto"/>
        <w:bottom w:val="none" w:sz="0" w:space="0" w:color="auto"/>
        <w:right w:val="none" w:sz="0" w:space="0" w:color="auto"/>
      </w:divBdr>
    </w:div>
    <w:div w:id="1458405078">
      <w:marLeft w:val="0"/>
      <w:marRight w:val="0"/>
      <w:marTop w:val="0"/>
      <w:marBottom w:val="0"/>
      <w:divBdr>
        <w:top w:val="none" w:sz="0" w:space="0" w:color="auto"/>
        <w:left w:val="none" w:sz="0" w:space="0" w:color="auto"/>
        <w:bottom w:val="none" w:sz="0" w:space="0" w:color="auto"/>
        <w:right w:val="none" w:sz="0" w:space="0" w:color="auto"/>
      </w:divBdr>
    </w:div>
    <w:div w:id="1459184230">
      <w:marLeft w:val="0"/>
      <w:marRight w:val="0"/>
      <w:marTop w:val="0"/>
      <w:marBottom w:val="0"/>
      <w:divBdr>
        <w:top w:val="none" w:sz="0" w:space="0" w:color="auto"/>
        <w:left w:val="none" w:sz="0" w:space="0" w:color="auto"/>
        <w:bottom w:val="none" w:sz="0" w:space="0" w:color="auto"/>
        <w:right w:val="none" w:sz="0" w:space="0" w:color="auto"/>
      </w:divBdr>
    </w:div>
    <w:div w:id="1460490193">
      <w:marLeft w:val="0"/>
      <w:marRight w:val="0"/>
      <w:marTop w:val="0"/>
      <w:marBottom w:val="0"/>
      <w:divBdr>
        <w:top w:val="none" w:sz="0" w:space="0" w:color="auto"/>
        <w:left w:val="none" w:sz="0" w:space="0" w:color="auto"/>
        <w:bottom w:val="none" w:sz="0" w:space="0" w:color="auto"/>
        <w:right w:val="none" w:sz="0" w:space="0" w:color="auto"/>
      </w:divBdr>
    </w:div>
    <w:div w:id="1462386787">
      <w:bodyDiv w:val="1"/>
      <w:marLeft w:val="0"/>
      <w:marRight w:val="0"/>
      <w:marTop w:val="0"/>
      <w:marBottom w:val="0"/>
      <w:divBdr>
        <w:top w:val="none" w:sz="0" w:space="0" w:color="auto"/>
        <w:left w:val="none" w:sz="0" w:space="0" w:color="auto"/>
        <w:bottom w:val="none" w:sz="0" w:space="0" w:color="auto"/>
        <w:right w:val="none" w:sz="0" w:space="0" w:color="auto"/>
      </w:divBdr>
    </w:div>
    <w:div w:id="1462770847">
      <w:marLeft w:val="0"/>
      <w:marRight w:val="0"/>
      <w:marTop w:val="0"/>
      <w:marBottom w:val="0"/>
      <w:divBdr>
        <w:top w:val="none" w:sz="0" w:space="0" w:color="auto"/>
        <w:left w:val="none" w:sz="0" w:space="0" w:color="auto"/>
        <w:bottom w:val="none" w:sz="0" w:space="0" w:color="auto"/>
        <w:right w:val="none" w:sz="0" w:space="0" w:color="auto"/>
      </w:divBdr>
    </w:div>
    <w:div w:id="1464077373">
      <w:marLeft w:val="0"/>
      <w:marRight w:val="0"/>
      <w:marTop w:val="0"/>
      <w:marBottom w:val="0"/>
      <w:divBdr>
        <w:top w:val="none" w:sz="0" w:space="0" w:color="auto"/>
        <w:left w:val="none" w:sz="0" w:space="0" w:color="auto"/>
        <w:bottom w:val="none" w:sz="0" w:space="0" w:color="auto"/>
        <w:right w:val="none" w:sz="0" w:space="0" w:color="auto"/>
      </w:divBdr>
    </w:div>
    <w:div w:id="1465191926">
      <w:marLeft w:val="0"/>
      <w:marRight w:val="0"/>
      <w:marTop w:val="0"/>
      <w:marBottom w:val="0"/>
      <w:divBdr>
        <w:top w:val="none" w:sz="0" w:space="0" w:color="auto"/>
        <w:left w:val="none" w:sz="0" w:space="0" w:color="auto"/>
        <w:bottom w:val="none" w:sz="0" w:space="0" w:color="auto"/>
        <w:right w:val="none" w:sz="0" w:space="0" w:color="auto"/>
      </w:divBdr>
    </w:div>
    <w:div w:id="1465465600">
      <w:marLeft w:val="0"/>
      <w:marRight w:val="0"/>
      <w:marTop w:val="0"/>
      <w:marBottom w:val="0"/>
      <w:divBdr>
        <w:top w:val="none" w:sz="0" w:space="0" w:color="auto"/>
        <w:left w:val="none" w:sz="0" w:space="0" w:color="auto"/>
        <w:bottom w:val="none" w:sz="0" w:space="0" w:color="auto"/>
        <w:right w:val="none" w:sz="0" w:space="0" w:color="auto"/>
      </w:divBdr>
    </w:div>
    <w:div w:id="1467820292">
      <w:marLeft w:val="0"/>
      <w:marRight w:val="0"/>
      <w:marTop w:val="0"/>
      <w:marBottom w:val="0"/>
      <w:divBdr>
        <w:top w:val="none" w:sz="0" w:space="0" w:color="auto"/>
        <w:left w:val="none" w:sz="0" w:space="0" w:color="auto"/>
        <w:bottom w:val="none" w:sz="0" w:space="0" w:color="auto"/>
        <w:right w:val="none" w:sz="0" w:space="0" w:color="auto"/>
      </w:divBdr>
    </w:div>
    <w:div w:id="1468936099">
      <w:marLeft w:val="0"/>
      <w:marRight w:val="0"/>
      <w:marTop w:val="0"/>
      <w:marBottom w:val="0"/>
      <w:divBdr>
        <w:top w:val="none" w:sz="0" w:space="0" w:color="auto"/>
        <w:left w:val="none" w:sz="0" w:space="0" w:color="auto"/>
        <w:bottom w:val="none" w:sz="0" w:space="0" w:color="auto"/>
        <w:right w:val="none" w:sz="0" w:space="0" w:color="auto"/>
      </w:divBdr>
    </w:div>
    <w:div w:id="1469739977">
      <w:marLeft w:val="0"/>
      <w:marRight w:val="0"/>
      <w:marTop w:val="0"/>
      <w:marBottom w:val="0"/>
      <w:divBdr>
        <w:top w:val="none" w:sz="0" w:space="0" w:color="auto"/>
        <w:left w:val="none" w:sz="0" w:space="0" w:color="auto"/>
        <w:bottom w:val="none" w:sz="0" w:space="0" w:color="auto"/>
        <w:right w:val="none" w:sz="0" w:space="0" w:color="auto"/>
      </w:divBdr>
    </w:div>
    <w:div w:id="1470440583">
      <w:marLeft w:val="0"/>
      <w:marRight w:val="0"/>
      <w:marTop w:val="0"/>
      <w:marBottom w:val="0"/>
      <w:divBdr>
        <w:top w:val="none" w:sz="0" w:space="0" w:color="auto"/>
        <w:left w:val="none" w:sz="0" w:space="0" w:color="auto"/>
        <w:bottom w:val="none" w:sz="0" w:space="0" w:color="auto"/>
        <w:right w:val="none" w:sz="0" w:space="0" w:color="auto"/>
      </w:divBdr>
    </w:div>
    <w:div w:id="1470629046">
      <w:marLeft w:val="0"/>
      <w:marRight w:val="0"/>
      <w:marTop w:val="0"/>
      <w:marBottom w:val="0"/>
      <w:divBdr>
        <w:top w:val="none" w:sz="0" w:space="0" w:color="auto"/>
        <w:left w:val="none" w:sz="0" w:space="0" w:color="auto"/>
        <w:bottom w:val="none" w:sz="0" w:space="0" w:color="auto"/>
        <w:right w:val="none" w:sz="0" w:space="0" w:color="auto"/>
      </w:divBdr>
    </w:div>
    <w:div w:id="1471636138">
      <w:marLeft w:val="0"/>
      <w:marRight w:val="0"/>
      <w:marTop w:val="0"/>
      <w:marBottom w:val="0"/>
      <w:divBdr>
        <w:top w:val="none" w:sz="0" w:space="0" w:color="auto"/>
        <w:left w:val="none" w:sz="0" w:space="0" w:color="auto"/>
        <w:bottom w:val="none" w:sz="0" w:space="0" w:color="auto"/>
        <w:right w:val="none" w:sz="0" w:space="0" w:color="auto"/>
      </w:divBdr>
    </w:div>
    <w:div w:id="1475368682">
      <w:marLeft w:val="0"/>
      <w:marRight w:val="0"/>
      <w:marTop w:val="0"/>
      <w:marBottom w:val="0"/>
      <w:divBdr>
        <w:top w:val="none" w:sz="0" w:space="0" w:color="auto"/>
        <w:left w:val="none" w:sz="0" w:space="0" w:color="auto"/>
        <w:bottom w:val="none" w:sz="0" w:space="0" w:color="auto"/>
        <w:right w:val="none" w:sz="0" w:space="0" w:color="auto"/>
      </w:divBdr>
    </w:div>
    <w:div w:id="1479806106">
      <w:marLeft w:val="0"/>
      <w:marRight w:val="0"/>
      <w:marTop w:val="0"/>
      <w:marBottom w:val="0"/>
      <w:divBdr>
        <w:top w:val="none" w:sz="0" w:space="0" w:color="auto"/>
        <w:left w:val="none" w:sz="0" w:space="0" w:color="auto"/>
        <w:bottom w:val="none" w:sz="0" w:space="0" w:color="auto"/>
        <w:right w:val="none" w:sz="0" w:space="0" w:color="auto"/>
      </w:divBdr>
    </w:div>
    <w:div w:id="1481001322">
      <w:bodyDiv w:val="1"/>
      <w:marLeft w:val="0"/>
      <w:marRight w:val="0"/>
      <w:marTop w:val="0"/>
      <w:marBottom w:val="0"/>
      <w:divBdr>
        <w:top w:val="none" w:sz="0" w:space="0" w:color="auto"/>
        <w:left w:val="none" w:sz="0" w:space="0" w:color="auto"/>
        <w:bottom w:val="none" w:sz="0" w:space="0" w:color="auto"/>
        <w:right w:val="none" w:sz="0" w:space="0" w:color="auto"/>
      </w:divBdr>
    </w:div>
    <w:div w:id="1482232413">
      <w:marLeft w:val="0"/>
      <w:marRight w:val="0"/>
      <w:marTop w:val="0"/>
      <w:marBottom w:val="0"/>
      <w:divBdr>
        <w:top w:val="none" w:sz="0" w:space="0" w:color="auto"/>
        <w:left w:val="none" w:sz="0" w:space="0" w:color="auto"/>
        <w:bottom w:val="none" w:sz="0" w:space="0" w:color="auto"/>
        <w:right w:val="none" w:sz="0" w:space="0" w:color="auto"/>
      </w:divBdr>
    </w:div>
    <w:div w:id="1482847859">
      <w:marLeft w:val="0"/>
      <w:marRight w:val="0"/>
      <w:marTop w:val="0"/>
      <w:marBottom w:val="0"/>
      <w:divBdr>
        <w:top w:val="none" w:sz="0" w:space="0" w:color="auto"/>
        <w:left w:val="none" w:sz="0" w:space="0" w:color="auto"/>
        <w:bottom w:val="none" w:sz="0" w:space="0" w:color="auto"/>
        <w:right w:val="none" w:sz="0" w:space="0" w:color="auto"/>
      </w:divBdr>
    </w:div>
    <w:div w:id="1483962998">
      <w:marLeft w:val="0"/>
      <w:marRight w:val="0"/>
      <w:marTop w:val="0"/>
      <w:marBottom w:val="0"/>
      <w:divBdr>
        <w:top w:val="none" w:sz="0" w:space="0" w:color="auto"/>
        <w:left w:val="none" w:sz="0" w:space="0" w:color="auto"/>
        <w:bottom w:val="none" w:sz="0" w:space="0" w:color="auto"/>
        <w:right w:val="none" w:sz="0" w:space="0" w:color="auto"/>
      </w:divBdr>
    </w:div>
    <w:div w:id="1487092298">
      <w:marLeft w:val="0"/>
      <w:marRight w:val="0"/>
      <w:marTop w:val="0"/>
      <w:marBottom w:val="0"/>
      <w:divBdr>
        <w:top w:val="none" w:sz="0" w:space="0" w:color="auto"/>
        <w:left w:val="none" w:sz="0" w:space="0" w:color="auto"/>
        <w:bottom w:val="none" w:sz="0" w:space="0" w:color="auto"/>
        <w:right w:val="none" w:sz="0" w:space="0" w:color="auto"/>
      </w:divBdr>
    </w:div>
    <w:div w:id="1488591471">
      <w:marLeft w:val="0"/>
      <w:marRight w:val="0"/>
      <w:marTop w:val="0"/>
      <w:marBottom w:val="0"/>
      <w:divBdr>
        <w:top w:val="none" w:sz="0" w:space="0" w:color="auto"/>
        <w:left w:val="none" w:sz="0" w:space="0" w:color="auto"/>
        <w:bottom w:val="none" w:sz="0" w:space="0" w:color="auto"/>
        <w:right w:val="none" w:sz="0" w:space="0" w:color="auto"/>
      </w:divBdr>
    </w:div>
    <w:div w:id="1491099913">
      <w:bodyDiv w:val="1"/>
      <w:marLeft w:val="0"/>
      <w:marRight w:val="0"/>
      <w:marTop w:val="0"/>
      <w:marBottom w:val="0"/>
      <w:divBdr>
        <w:top w:val="none" w:sz="0" w:space="0" w:color="auto"/>
        <w:left w:val="none" w:sz="0" w:space="0" w:color="auto"/>
        <w:bottom w:val="none" w:sz="0" w:space="0" w:color="auto"/>
        <w:right w:val="none" w:sz="0" w:space="0" w:color="auto"/>
      </w:divBdr>
    </w:div>
    <w:div w:id="1492984944">
      <w:bodyDiv w:val="1"/>
      <w:marLeft w:val="0"/>
      <w:marRight w:val="0"/>
      <w:marTop w:val="0"/>
      <w:marBottom w:val="0"/>
      <w:divBdr>
        <w:top w:val="none" w:sz="0" w:space="0" w:color="auto"/>
        <w:left w:val="none" w:sz="0" w:space="0" w:color="auto"/>
        <w:bottom w:val="none" w:sz="0" w:space="0" w:color="auto"/>
        <w:right w:val="none" w:sz="0" w:space="0" w:color="auto"/>
      </w:divBdr>
    </w:div>
    <w:div w:id="1494829625">
      <w:bodyDiv w:val="1"/>
      <w:marLeft w:val="0"/>
      <w:marRight w:val="0"/>
      <w:marTop w:val="0"/>
      <w:marBottom w:val="0"/>
      <w:divBdr>
        <w:top w:val="none" w:sz="0" w:space="0" w:color="auto"/>
        <w:left w:val="none" w:sz="0" w:space="0" w:color="auto"/>
        <w:bottom w:val="none" w:sz="0" w:space="0" w:color="auto"/>
        <w:right w:val="none" w:sz="0" w:space="0" w:color="auto"/>
      </w:divBdr>
    </w:div>
    <w:div w:id="1496804099">
      <w:bodyDiv w:val="1"/>
      <w:marLeft w:val="0"/>
      <w:marRight w:val="0"/>
      <w:marTop w:val="0"/>
      <w:marBottom w:val="0"/>
      <w:divBdr>
        <w:top w:val="none" w:sz="0" w:space="0" w:color="auto"/>
        <w:left w:val="none" w:sz="0" w:space="0" w:color="auto"/>
        <w:bottom w:val="none" w:sz="0" w:space="0" w:color="auto"/>
        <w:right w:val="none" w:sz="0" w:space="0" w:color="auto"/>
      </w:divBdr>
    </w:div>
    <w:div w:id="1497769667">
      <w:marLeft w:val="0"/>
      <w:marRight w:val="0"/>
      <w:marTop w:val="0"/>
      <w:marBottom w:val="0"/>
      <w:divBdr>
        <w:top w:val="none" w:sz="0" w:space="0" w:color="auto"/>
        <w:left w:val="none" w:sz="0" w:space="0" w:color="auto"/>
        <w:bottom w:val="none" w:sz="0" w:space="0" w:color="auto"/>
        <w:right w:val="none" w:sz="0" w:space="0" w:color="auto"/>
      </w:divBdr>
    </w:div>
    <w:div w:id="1499492019">
      <w:marLeft w:val="0"/>
      <w:marRight w:val="0"/>
      <w:marTop w:val="0"/>
      <w:marBottom w:val="0"/>
      <w:divBdr>
        <w:top w:val="none" w:sz="0" w:space="0" w:color="auto"/>
        <w:left w:val="none" w:sz="0" w:space="0" w:color="auto"/>
        <w:bottom w:val="none" w:sz="0" w:space="0" w:color="auto"/>
        <w:right w:val="none" w:sz="0" w:space="0" w:color="auto"/>
      </w:divBdr>
    </w:div>
    <w:div w:id="1499997008">
      <w:marLeft w:val="0"/>
      <w:marRight w:val="0"/>
      <w:marTop w:val="0"/>
      <w:marBottom w:val="0"/>
      <w:divBdr>
        <w:top w:val="none" w:sz="0" w:space="0" w:color="auto"/>
        <w:left w:val="none" w:sz="0" w:space="0" w:color="auto"/>
        <w:bottom w:val="none" w:sz="0" w:space="0" w:color="auto"/>
        <w:right w:val="none" w:sz="0" w:space="0" w:color="auto"/>
      </w:divBdr>
    </w:div>
    <w:div w:id="1501575672">
      <w:marLeft w:val="0"/>
      <w:marRight w:val="0"/>
      <w:marTop w:val="0"/>
      <w:marBottom w:val="0"/>
      <w:divBdr>
        <w:top w:val="none" w:sz="0" w:space="0" w:color="auto"/>
        <w:left w:val="none" w:sz="0" w:space="0" w:color="auto"/>
        <w:bottom w:val="none" w:sz="0" w:space="0" w:color="auto"/>
        <w:right w:val="none" w:sz="0" w:space="0" w:color="auto"/>
      </w:divBdr>
    </w:div>
    <w:div w:id="1502575263">
      <w:marLeft w:val="0"/>
      <w:marRight w:val="0"/>
      <w:marTop w:val="0"/>
      <w:marBottom w:val="0"/>
      <w:divBdr>
        <w:top w:val="none" w:sz="0" w:space="0" w:color="auto"/>
        <w:left w:val="none" w:sz="0" w:space="0" w:color="auto"/>
        <w:bottom w:val="none" w:sz="0" w:space="0" w:color="auto"/>
        <w:right w:val="none" w:sz="0" w:space="0" w:color="auto"/>
      </w:divBdr>
    </w:div>
    <w:div w:id="1503013461">
      <w:bodyDiv w:val="1"/>
      <w:marLeft w:val="0"/>
      <w:marRight w:val="0"/>
      <w:marTop w:val="0"/>
      <w:marBottom w:val="0"/>
      <w:divBdr>
        <w:top w:val="none" w:sz="0" w:space="0" w:color="auto"/>
        <w:left w:val="none" w:sz="0" w:space="0" w:color="auto"/>
        <w:bottom w:val="none" w:sz="0" w:space="0" w:color="auto"/>
        <w:right w:val="none" w:sz="0" w:space="0" w:color="auto"/>
      </w:divBdr>
    </w:div>
    <w:div w:id="1504707019">
      <w:marLeft w:val="0"/>
      <w:marRight w:val="0"/>
      <w:marTop w:val="0"/>
      <w:marBottom w:val="0"/>
      <w:divBdr>
        <w:top w:val="none" w:sz="0" w:space="0" w:color="auto"/>
        <w:left w:val="none" w:sz="0" w:space="0" w:color="auto"/>
        <w:bottom w:val="none" w:sz="0" w:space="0" w:color="auto"/>
        <w:right w:val="none" w:sz="0" w:space="0" w:color="auto"/>
      </w:divBdr>
    </w:div>
    <w:div w:id="1505634185">
      <w:marLeft w:val="0"/>
      <w:marRight w:val="0"/>
      <w:marTop w:val="0"/>
      <w:marBottom w:val="0"/>
      <w:divBdr>
        <w:top w:val="none" w:sz="0" w:space="0" w:color="auto"/>
        <w:left w:val="none" w:sz="0" w:space="0" w:color="auto"/>
        <w:bottom w:val="none" w:sz="0" w:space="0" w:color="auto"/>
        <w:right w:val="none" w:sz="0" w:space="0" w:color="auto"/>
      </w:divBdr>
    </w:div>
    <w:div w:id="1511600929">
      <w:marLeft w:val="0"/>
      <w:marRight w:val="0"/>
      <w:marTop w:val="0"/>
      <w:marBottom w:val="0"/>
      <w:divBdr>
        <w:top w:val="none" w:sz="0" w:space="0" w:color="auto"/>
        <w:left w:val="none" w:sz="0" w:space="0" w:color="auto"/>
        <w:bottom w:val="none" w:sz="0" w:space="0" w:color="auto"/>
        <w:right w:val="none" w:sz="0" w:space="0" w:color="auto"/>
      </w:divBdr>
    </w:div>
    <w:div w:id="1513301103">
      <w:marLeft w:val="0"/>
      <w:marRight w:val="0"/>
      <w:marTop w:val="0"/>
      <w:marBottom w:val="0"/>
      <w:divBdr>
        <w:top w:val="none" w:sz="0" w:space="0" w:color="auto"/>
        <w:left w:val="none" w:sz="0" w:space="0" w:color="auto"/>
        <w:bottom w:val="none" w:sz="0" w:space="0" w:color="auto"/>
        <w:right w:val="none" w:sz="0" w:space="0" w:color="auto"/>
      </w:divBdr>
    </w:div>
    <w:div w:id="1515801643">
      <w:marLeft w:val="0"/>
      <w:marRight w:val="0"/>
      <w:marTop w:val="0"/>
      <w:marBottom w:val="0"/>
      <w:divBdr>
        <w:top w:val="none" w:sz="0" w:space="0" w:color="auto"/>
        <w:left w:val="none" w:sz="0" w:space="0" w:color="auto"/>
        <w:bottom w:val="none" w:sz="0" w:space="0" w:color="auto"/>
        <w:right w:val="none" w:sz="0" w:space="0" w:color="auto"/>
      </w:divBdr>
    </w:div>
    <w:div w:id="1518697360">
      <w:marLeft w:val="0"/>
      <w:marRight w:val="0"/>
      <w:marTop w:val="0"/>
      <w:marBottom w:val="0"/>
      <w:divBdr>
        <w:top w:val="none" w:sz="0" w:space="0" w:color="auto"/>
        <w:left w:val="none" w:sz="0" w:space="0" w:color="auto"/>
        <w:bottom w:val="none" w:sz="0" w:space="0" w:color="auto"/>
        <w:right w:val="none" w:sz="0" w:space="0" w:color="auto"/>
      </w:divBdr>
    </w:div>
    <w:div w:id="1519536795">
      <w:bodyDiv w:val="1"/>
      <w:marLeft w:val="0"/>
      <w:marRight w:val="0"/>
      <w:marTop w:val="0"/>
      <w:marBottom w:val="0"/>
      <w:divBdr>
        <w:top w:val="none" w:sz="0" w:space="0" w:color="auto"/>
        <w:left w:val="none" w:sz="0" w:space="0" w:color="auto"/>
        <w:bottom w:val="none" w:sz="0" w:space="0" w:color="auto"/>
        <w:right w:val="none" w:sz="0" w:space="0" w:color="auto"/>
      </w:divBdr>
    </w:div>
    <w:div w:id="1520663043">
      <w:marLeft w:val="0"/>
      <w:marRight w:val="0"/>
      <w:marTop w:val="0"/>
      <w:marBottom w:val="0"/>
      <w:divBdr>
        <w:top w:val="none" w:sz="0" w:space="0" w:color="auto"/>
        <w:left w:val="none" w:sz="0" w:space="0" w:color="auto"/>
        <w:bottom w:val="none" w:sz="0" w:space="0" w:color="auto"/>
        <w:right w:val="none" w:sz="0" w:space="0" w:color="auto"/>
      </w:divBdr>
    </w:div>
    <w:div w:id="1522089068">
      <w:marLeft w:val="0"/>
      <w:marRight w:val="0"/>
      <w:marTop w:val="0"/>
      <w:marBottom w:val="0"/>
      <w:divBdr>
        <w:top w:val="none" w:sz="0" w:space="0" w:color="auto"/>
        <w:left w:val="none" w:sz="0" w:space="0" w:color="auto"/>
        <w:bottom w:val="none" w:sz="0" w:space="0" w:color="auto"/>
        <w:right w:val="none" w:sz="0" w:space="0" w:color="auto"/>
      </w:divBdr>
    </w:div>
    <w:div w:id="1522275685">
      <w:marLeft w:val="0"/>
      <w:marRight w:val="0"/>
      <w:marTop w:val="0"/>
      <w:marBottom w:val="0"/>
      <w:divBdr>
        <w:top w:val="none" w:sz="0" w:space="0" w:color="auto"/>
        <w:left w:val="none" w:sz="0" w:space="0" w:color="auto"/>
        <w:bottom w:val="none" w:sz="0" w:space="0" w:color="auto"/>
        <w:right w:val="none" w:sz="0" w:space="0" w:color="auto"/>
      </w:divBdr>
    </w:div>
    <w:div w:id="1527132996">
      <w:marLeft w:val="0"/>
      <w:marRight w:val="0"/>
      <w:marTop w:val="0"/>
      <w:marBottom w:val="0"/>
      <w:divBdr>
        <w:top w:val="none" w:sz="0" w:space="0" w:color="auto"/>
        <w:left w:val="none" w:sz="0" w:space="0" w:color="auto"/>
        <w:bottom w:val="none" w:sz="0" w:space="0" w:color="auto"/>
        <w:right w:val="none" w:sz="0" w:space="0" w:color="auto"/>
      </w:divBdr>
    </w:div>
    <w:div w:id="1527333518">
      <w:bodyDiv w:val="1"/>
      <w:marLeft w:val="0"/>
      <w:marRight w:val="0"/>
      <w:marTop w:val="0"/>
      <w:marBottom w:val="0"/>
      <w:divBdr>
        <w:top w:val="none" w:sz="0" w:space="0" w:color="auto"/>
        <w:left w:val="none" w:sz="0" w:space="0" w:color="auto"/>
        <w:bottom w:val="none" w:sz="0" w:space="0" w:color="auto"/>
        <w:right w:val="none" w:sz="0" w:space="0" w:color="auto"/>
      </w:divBdr>
    </w:div>
    <w:div w:id="1533569013">
      <w:marLeft w:val="0"/>
      <w:marRight w:val="0"/>
      <w:marTop w:val="0"/>
      <w:marBottom w:val="0"/>
      <w:divBdr>
        <w:top w:val="none" w:sz="0" w:space="0" w:color="auto"/>
        <w:left w:val="none" w:sz="0" w:space="0" w:color="auto"/>
        <w:bottom w:val="none" w:sz="0" w:space="0" w:color="auto"/>
        <w:right w:val="none" w:sz="0" w:space="0" w:color="auto"/>
      </w:divBdr>
    </w:div>
    <w:div w:id="1539244613">
      <w:marLeft w:val="0"/>
      <w:marRight w:val="0"/>
      <w:marTop w:val="0"/>
      <w:marBottom w:val="0"/>
      <w:divBdr>
        <w:top w:val="none" w:sz="0" w:space="0" w:color="auto"/>
        <w:left w:val="none" w:sz="0" w:space="0" w:color="auto"/>
        <w:bottom w:val="none" w:sz="0" w:space="0" w:color="auto"/>
        <w:right w:val="none" w:sz="0" w:space="0" w:color="auto"/>
      </w:divBdr>
    </w:div>
    <w:div w:id="1539663968">
      <w:marLeft w:val="0"/>
      <w:marRight w:val="0"/>
      <w:marTop w:val="0"/>
      <w:marBottom w:val="0"/>
      <w:divBdr>
        <w:top w:val="none" w:sz="0" w:space="0" w:color="auto"/>
        <w:left w:val="none" w:sz="0" w:space="0" w:color="auto"/>
        <w:bottom w:val="none" w:sz="0" w:space="0" w:color="auto"/>
        <w:right w:val="none" w:sz="0" w:space="0" w:color="auto"/>
      </w:divBdr>
    </w:div>
    <w:div w:id="1539857011">
      <w:marLeft w:val="0"/>
      <w:marRight w:val="0"/>
      <w:marTop w:val="0"/>
      <w:marBottom w:val="0"/>
      <w:divBdr>
        <w:top w:val="none" w:sz="0" w:space="0" w:color="auto"/>
        <w:left w:val="none" w:sz="0" w:space="0" w:color="auto"/>
        <w:bottom w:val="none" w:sz="0" w:space="0" w:color="auto"/>
        <w:right w:val="none" w:sz="0" w:space="0" w:color="auto"/>
      </w:divBdr>
    </w:div>
    <w:div w:id="1540243644">
      <w:marLeft w:val="0"/>
      <w:marRight w:val="0"/>
      <w:marTop w:val="0"/>
      <w:marBottom w:val="0"/>
      <w:divBdr>
        <w:top w:val="none" w:sz="0" w:space="0" w:color="auto"/>
        <w:left w:val="none" w:sz="0" w:space="0" w:color="auto"/>
        <w:bottom w:val="none" w:sz="0" w:space="0" w:color="auto"/>
        <w:right w:val="none" w:sz="0" w:space="0" w:color="auto"/>
      </w:divBdr>
    </w:div>
    <w:div w:id="1541629529">
      <w:marLeft w:val="0"/>
      <w:marRight w:val="0"/>
      <w:marTop w:val="0"/>
      <w:marBottom w:val="0"/>
      <w:divBdr>
        <w:top w:val="none" w:sz="0" w:space="0" w:color="auto"/>
        <w:left w:val="none" w:sz="0" w:space="0" w:color="auto"/>
        <w:bottom w:val="none" w:sz="0" w:space="0" w:color="auto"/>
        <w:right w:val="none" w:sz="0" w:space="0" w:color="auto"/>
      </w:divBdr>
    </w:div>
    <w:div w:id="1541821096">
      <w:marLeft w:val="0"/>
      <w:marRight w:val="0"/>
      <w:marTop w:val="0"/>
      <w:marBottom w:val="0"/>
      <w:divBdr>
        <w:top w:val="none" w:sz="0" w:space="0" w:color="auto"/>
        <w:left w:val="none" w:sz="0" w:space="0" w:color="auto"/>
        <w:bottom w:val="none" w:sz="0" w:space="0" w:color="auto"/>
        <w:right w:val="none" w:sz="0" w:space="0" w:color="auto"/>
      </w:divBdr>
    </w:div>
    <w:div w:id="1543860322">
      <w:marLeft w:val="0"/>
      <w:marRight w:val="0"/>
      <w:marTop w:val="0"/>
      <w:marBottom w:val="0"/>
      <w:divBdr>
        <w:top w:val="none" w:sz="0" w:space="0" w:color="auto"/>
        <w:left w:val="none" w:sz="0" w:space="0" w:color="auto"/>
        <w:bottom w:val="none" w:sz="0" w:space="0" w:color="auto"/>
        <w:right w:val="none" w:sz="0" w:space="0" w:color="auto"/>
      </w:divBdr>
    </w:div>
    <w:div w:id="1545291485">
      <w:marLeft w:val="0"/>
      <w:marRight w:val="0"/>
      <w:marTop w:val="0"/>
      <w:marBottom w:val="0"/>
      <w:divBdr>
        <w:top w:val="none" w:sz="0" w:space="0" w:color="auto"/>
        <w:left w:val="none" w:sz="0" w:space="0" w:color="auto"/>
        <w:bottom w:val="none" w:sz="0" w:space="0" w:color="auto"/>
        <w:right w:val="none" w:sz="0" w:space="0" w:color="auto"/>
      </w:divBdr>
    </w:div>
    <w:div w:id="1548294435">
      <w:marLeft w:val="0"/>
      <w:marRight w:val="0"/>
      <w:marTop w:val="0"/>
      <w:marBottom w:val="0"/>
      <w:divBdr>
        <w:top w:val="none" w:sz="0" w:space="0" w:color="auto"/>
        <w:left w:val="none" w:sz="0" w:space="0" w:color="auto"/>
        <w:bottom w:val="none" w:sz="0" w:space="0" w:color="auto"/>
        <w:right w:val="none" w:sz="0" w:space="0" w:color="auto"/>
      </w:divBdr>
    </w:div>
    <w:div w:id="1549144431">
      <w:bodyDiv w:val="1"/>
      <w:marLeft w:val="0"/>
      <w:marRight w:val="0"/>
      <w:marTop w:val="0"/>
      <w:marBottom w:val="0"/>
      <w:divBdr>
        <w:top w:val="none" w:sz="0" w:space="0" w:color="auto"/>
        <w:left w:val="none" w:sz="0" w:space="0" w:color="auto"/>
        <w:bottom w:val="none" w:sz="0" w:space="0" w:color="auto"/>
        <w:right w:val="none" w:sz="0" w:space="0" w:color="auto"/>
      </w:divBdr>
    </w:div>
    <w:div w:id="1554657944">
      <w:marLeft w:val="0"/>
      <w:marRight w:val="0"/>
      <w:marTop w:val="0"/>
      <w:marBottom w:val="0"/>
      <w:divBdr>
        <w:top w:val="none" w:sz="0" w:space="0" w:color="auto"/>
        <w:left w:val="none" w:sz="0" w:space="0" w:color="auto"/>
        <w:bottom w:val="none" w:sz="0" w:space="0" w:color="auto"/>
        <w:right w:val="none" w:sz="0" w:space="0" w:color="auto"/>
      </w:divBdr>
    </w:div>
    <w:div w:id="1560557782">
      <w:marLeft w:val="0"/>
      <w:marRight w:val="0"/>
      <w:marTop w:val="0"/>
      <w:marBottom w:val="0"/>
      <w:divBdr>
        <w:top w:val="none" w:sz="0" w:space="0" w:color="auto"/>
        <w:left w:val="none" w:sz="0" w:space="0" w:color="auto"/>
        <w:bottom w:val="none" w:sz="0" w:space="0" w:color="auto"/>
        <w:right w:val="none" w:sz="0" w:space="0" w:color="auto"/>
      </w:divBdr>
    </w:div>
    <w:div w:id="1563978056">
      <w:bodyDiv w:val="1"/>
      <w:marLeft w:val="0"/>
      <w:marRight w:val="0"/>
      <w:marTop w:val="0"/>
      <w:marBottom w:val="0"/>
      <w:divBdr>
        <w:top w:val="none" w:sz="0" w:space="0" w:color="auto"/>
        <w:left w:val="none" w:sz="0" w:space="0" w:color="auto"/>
        <w:bottom w:val="none" w:sz="0" w:space="0" w:color="auto"/>
        <w:right w:val="none" w:sz="0" w:space="0" w:color="auto"/>
      </w:divBdr>
    </w:div>
    <w:div w:id="1565991299">
      <w:marLeft w:val="0"/>
      <w:marRight w:val="0"/>
      <w:marTop w:val="0"/>
      <w:marBottom w:val="0"/>
      <w:divBdr>
        <w:top w:val="none" w:sz="0" w:space="0" w:color="auto"/>
        <w:left w:val="none" w:sz="0" w:space="0" w:color="auto"/>
        <w:bottom w:val="none" w:sz="0" w:space="0" w:color="auto"/>
        <w:right w:val="none" w:sz="0" w:space="0" w:color="auto"/>
      </w:divBdr>
    </w:div>
    <w:div w:id="1567495359">
      <w:marLeft w:val="0"/>
      <w:marRight w:val="0"/>
      <w:marTop w:val="0"/>
      <w:marBottom w:val="0"/>
      <w:divBdr>
        <w:top w:val="none" w:sz="0" w:space="0" w:color="auto"/>
        <w:left w:val="none" w:sz="0" w:space="0" w:color="auto"/>
        <w:bottom w:val="none" w:sz="0" w:space="0" w:color="auto"/>
        <w:right w:val="none" w:sz="0" w:space="0" w:color="auto"/>
      </w:divBdr>
    </w:div>
    <w:div w:id="1567958734">
      <w:marLeft w:val="0"/>
      <w:marRight w:val="0"/>
      <w:marTop w:val="0"/>
      <w:marBottom w:val="0"/>
      <w:divBdr>
        <w:top w:val="none" w:sz="0" w:space="0" w:color="auto"/>
        <w:left w:val="none" w:sz="0" w:space="0" w:color="auto"/>
        <w:bottom w:val="none" w:sz="0" w:space="0" w:color="auto"/>
        <w:right w:val="none" w:sz="0" w:space="0" w:color="auto"/>
      </w:divBdr>
    </w:div>
    <w:div w:id="1574076111">
      <w:marLeft w:val="0"/>
      <w:marRight w:val="0"/>
      <w:marTop w:val="0"/>
      <w:marBottom w:val="0"/>
      <w:divBdr>
        <w:top w:val="none" w:sz="0" w:space="0" w:color="auto"/>
        <w:left w:val="none" w:sz="0" w:space="0" w:color="auto"/>
        <w:bottom w:val="none" w:sz="0" w:space="0" w:color="auto"/>
        <w:right w:val="none" w:sz="0" w:space="0" w:color="auto"/>
      </w:divBdr>
    </w:div>
    <w:div w:id="1576361188">
      <w:marLeft w:val="0"/>
      <w:marRight w:val="0"/>
      <w:marTop w:val="0"/>
      <w:marBottom w:val="0"/>
      <w:divBdr>
        <w:top w:val="none" w:sz="0" w:space="0" w:color="auto"/>
        <w:left w:val="none" w:sz="0" w:space="0" w:color="auto"/>
        <w:bottom w:val="none" w:sz="0" w:space="0" w:color="auto"/>
        <w:right w:val="none" w:sz="0" w:space="0" w:color="auto"/>
      </w:divBdr>
    </w:div>
    <w:div w:id="1578633978">
      <w:marLeft w:val="0"/>
      <w:marRight w:val="0"/>
      <w:marTop w:val="0"/>
      <w:marBottom w:val="0"/>
      <w:divBdr>
        <w:top w:val="none" w:sz="0" w:space="0" w:color="auto"/>
        <w:left w:val="none" w:sz="0" w:space="0" w:color="auto"/>
        <w:bottom w:val="none" w:sz="0" w:space="0" w:color="auto"/>
        <w:right w:val="none" w:sz="0" w:space="0" w:color="auto"/>
      </w:divBdr>
    </w:div>
    <w:div w:id="1581402453">
      <w:marLeft w:val="0"/>
      <w:marRight w:val="0"/>
      <w:marTop w:val="0"/>
      <w:marBottom w:val="0"/>
      <w:divBdr>
        <w:top w:val="none" w:sz="0" w:space="0" w:color="auto"/>
        <w:left w:val="none" w:sz="0" w:space="0" w:color="auto"/>
        <w:bottom w:val="none" w:sz="0" w:space="0" w:color="auto"/>
        <w:right w:val="none" w:sz="0" w:space="0" w:color="auto"/>
      </w:divBdr>
    </w:div>
    <w:div w:id="1584682036">
      <w:bodyDiv w:val="1"/>
      <w:marLeft w:val="0"/>
      <w:marRight w:val="0"/>
      <w:marTop w:val="0"/>
      <w:marBottom w:val="0"/>
      <w:divBdr>
        <w:top w:val="none" w:sz="0" w:space="0" w:color="auto"/>
        <w:left w:val="none" w:sz="0" w:space="0" w:color="auto"/>
        <w:bottom w:val="none" w:sz="0" w:space="0" w:color="auto"/>
        <w:right w:val="none" w:sz="0" w:space="0" w:color="auto"/>
      </w:divBdr>
    </w:div>
    <w:div w:id="1585457096">
      <w:marLeft w:val="0"/>
      <w:marRight w:val="0"/>
      <w:marTop w:val="0"/>
      <w:marBottom w:val="0"/>
      <w:divBdr>
        <w:top w:val="none" w:sz="0" w:space="0" w:color="auto"/>
        <w:left w:val="none" w:sz="0" w:space="0" w:color="auto"/>
        <w:bottom w:val="none" w:sz="0" w:space="0" w:color="auto"/>
        <w:right w:val="none" w:sz="0" w:space="0" w:color="auto"/>
      </w:divBdr>
    </w:div>
    <w:div w:id="1585990750">
      <w:marLeft w:val="0"/>
      <w:marRight w:val="0"/>
      <w:marTop w:val="0"/>
      <w:marBottom w:val="0"/>
      <w:divBdr>
        <w:top w:val="none" w:sz="0" w:space="0" w:color="auto"/>
        <w:left w:val="none" w:sz="0" w:space="0" w:color="auto"/>
        <w:bottom w:val="none" w:sz="0" w:space="0" w:color="auto"/>
        <w:right w:val="none" w:sz="0" w:space="0" w:color="auto"/>
      </w:divBdr>
    </w:div>
    <w:div w:id="1588423903">
      <w:marLeft w:val="0"/>
      <w:marRight w:val="0"/>
      <w:marTop w:val="0"/>
      <w:marBottom w:val="0"/>
      <w:divBdr>
        <w:top w:val="none" w:sz="0" w:space="0" w:color="auto"/>
        <w:left w:val="none" w:sz="0" w:space="0" w:color="auto"/>
        <w:bottom w:val="none" w:sz="0" w:space="0" w:color="auto"/>
        <w:right w:val="none" w:sz="0" w:space="0" w:color="auto"/>
      </w:divBdr>
    </w:div>
    <w:div w:id="1589540001">
      <w:marLeft w:val="0"/>
      <w:marRight w:val="0"/>
      <w:marTop w:val="0"/>
      <w:marBottom w:val="0"/>
      <w:divBdr>
        <w:top w:val="none" w:sz="0" w:space="0" w:color="auto"/>
        <w:left w:val="none" w:sz="0" w:space="0" w:color="auto"/>
        <w:bottom w:val="none" w:sz="0" w:space="0" w:color="auto"/>
        <w:right w:val="none" w:sz="0" w:space="0" w:color="auto"/>
      </w:divBdr>
    </w:div>
    <w:div w:id="1589582844">
      <w:marLeft w:val="0"/>
      <w:marRight w:val="0"/>
      <w:marTop w:val="0"/>
      <w:marBottom w:val="0"/>
      <w:divBdr>
        <w:top w:val="none" w:sz="0" w:space="0" w:color="auto"/>
        <w:left w:val="none" w:sz="0" w:space="0" w:color="auto"/>
        <w:bottom w:val="none" w:sz="0" w:space="0" w:color="auto"/>
        <w:right w:val="none" w:sz="0" w:space="0" w:color="auto"/>
      </w:divBdr>
    </w:div>
    <w:div w:id="1593007420">
      <w:bodyDiv w:val="1"/>
      <w:marLeft w:val="0"/>
      <w:marRight w:val="0"/>
      <w:marTop w:val="0"/>
      <w:marBottom w:val="0"/>
      <w:divBdr>
        <w:top w:val="none" w:sz="0" w:space="0" w:color="auto"/>
        <w:left w:val="none" w:sz="0" w:space="0" w:color="auto"/>
        <w:bottom w:val="none" w:sz="0" w:space="0" w:color="auto"/>
        <w:right w:val="none" w:sz="0" w:space="0" w:color="auto"/>
      </w:divBdr>
      <w:divsChild>
        <w:div w:id="29040140">
          <w:marLeft w:val="0"/>
          <w:marRight w:val="0"/>
          <w:marTop w:val="0"/>
          <w:marBottom w:val="0"/>
          <w:divBdr>
            <w:top w:val="none" w:sz="0" w:space="0" w:color="auto"/>
            <w:left w:val="none" w:sz="0" w:space="0" w:color="auto"/>
            <w:bottom w:val="none" w:sz="0" w:space="0" w:color="auto"/>
            <w:right w:val="none" w:sz="0" w:space="0" w:color="auto"/>
          </w:divBdr>
        </w:div>
        <w:div w:id="77021570">
          <w:marLeft w:val="0"/>
          <w:marRight w:val="0"/>
          <w:marTop w:val="0"/>
          <w:marBottom w:val="0"/>
          <w:divBdr>
            <w:top w:val="none" w:sz="0" w:space="0" w:color="auto"/>
            <w:left w:val="none" w:sz="0" w:space="0" w:color="auto"/>
            <w:bottom w:val="none" w:sz="0" w:space="0" w:color="auto"/>
            <w:right w:val="none" w:sz="0" w:space="0" w:color="auto"/>
          </w:divBdr>
        </w:div>
        <w:div w:id="181015603">
          <w:marLeft w:val="0"/>
          <w:marRight w:val="0"/>
          <w:marTop w:val="0"/>
          <w:marBottom w:val="0"/>
          <w:divBdr>
            <w:top w:val="none" w:sz="0" w:space="0" w:color="auto"/>
            <w:left w:val="none" w:sz="0" w:space="0" w:color="auto"/>
            <w:bottom w:val="none" w:sz="0" w:space="0" w:color="auto"/>
            <w:right w:val="none" w:sz="0" w:space="0" w:color="auto"/>
          </w:divBdr>
        </w:div>
        <w:div w:id="491337887">
          <w:marLeft w:val="0"/>
          <w:marRight w:val="0"/>
          <w:marTop w:val="0"/>
          <w:marBottom w:val="0"/>
          <w:divBdr>
            <w:top w:val="none" w:sz="0" w:space="0" w:color="auto"/>
            <w:left w:val="none" w:sz="0" w:space="0" w:color="auto"/>
            <w:bottom w:val="none" w:sz="0" w:space="0" w:color="auto"/>
            <w:right w:val="none" w:sz="0" w:space="0" w:color="auto"/>
          </w:divBdr>
        </w:div>
        <w:div w:id="585269160">
          <w:marLeft w:val="0"/>
          <w:marRight w:val="0"/>
          <w:marTop w:val="0"/>
          <w:marBottom w:val="0"/>
          <w:divBdr>
            <w:top w:val="none" w:sz="0" w:space="0" w:color="auto"/>
            <w:left w:val="none" w:sz="0" w:space="0" w:color="auto"/>
            <w:bottom w:val="none" w:sz="0" w:space="0" w:color="auto"/>
            <w:right w:val="none" w:sz="0" w:space="0" w:color="auto"/>
          </w:divBdr>
        </w:div>
        <w:div w:id="755859214">
          <w:marLeft w:val="0"/>
          <w:marRight w:val="0"/>
          <w:marTop w:val="0"/>
          <w:marBottom w:val="0"/>
          <w:divBdr>
            <w:top w:val="none" w:sz="0" w:space="0" w:color="auto"/>
            <w:left w:val="none" w:sz="0" w:space="0" w:color="auto"/>
            <w:bottom w:val="none" w:sz="0" w:space="0" w:color="auto"/>
            <w:right w:val="none" w:sz="0" w:space="0" w:color="auto"/>
          </w:divBdr>
        </w:div>
        <w:div w:id="986711608">
          <w:marLeft w:val="0"/>
          <w:marRight w:val="0"/>
          <w:marTop w:val="0"/>
          <w:marBottom w:val="0"/>
          <w:divBdr>
            <w:top w:val="none" w:sz="0" w:space="0" w:color="auto"/>
            <w:left w:val="none" w:sz="0" w:space="0" w:color="auto"/>
            <w:bottom w:val="none" w:sz="0" w:space="0" w:color="auto"/>
            <w:right w:val="none" w:sz="0" w:space="0" w:color="auto"/>
          </w:divBdr>
        </w:div>
        <w:div w:id="1019089081">
          <w:marLeft w:val="0"/>
          <w:marRight w:val="0"/>
          <w:marTop w:val="0"/>
          <w:marBottom w:val="0"/>
          <w:divBdr>
            <w:top w:val="none" w:sz="0" w:space="0" w:color="auto"/>
            <w:left w:val="none" w:sz="0" w:space="0" w:color="auto"/>
            <w:bottom w:val="none" w:sz="0" w:space="0" w:color="auto"/>
            <w:right w:val="none" w:sz="0" w:space="0" w:color="auto"/>
          </w:divBdr>
        </w:div>
        <w:div w:id="1262571358">
          <w:marLeft w:val="0"/>
          <w:marRight w:val="0"/>
          <w:marTop w:val="0"/>
          <w:marBottom w:val="0"/>
          <w:divBdr>
            <w:top w:val="none" w:sz="0" w:space="0" w:color="auto"/>
            <w:left w:val="none" w:sz="0" w:space="0" w:color="auto"/>
            <w:bottom w:val="none" w:sz="0" w:space="0" w:color="auto"/>
            <w:right w:val="none" w:sz="0" w:space="0" w:color="auto"/>
          </w:divBdr>
        </w:div>
        <w:div w:id="1483085409">
          <w:marLeft w:val="0"/>
          <w:marRight w:val="0"/>
          <w:marTop w:val="0"/>
          <w:marBottom w:val="0"/>
          <w:divBdr>
            <w:top w:val="none" w:sz="0" w:space="0" w:color="auto"/>
            <w:left w:val="none" w:sz="0" w:space="0" w:color="auto"/>
            <w:bottom w:val="none" w:sz="0" w:space="0" w:color="auto"/>
            <w:right w:val="none" w:sz="0" w:space="0" w:color="auto"/>
          </w:divBdr>
        </w:div>
        <w:div w:id="1678535071">
          <w:marLeft w:val="0"/>
          <w:marRight w:val="0"/>
          <w:marTop w:val="0"/>
          <w:marBottom w:val="0"/>
          <w:divBdr>
            <w:top w:val="none" w:sz="0" w:space="0" w:color="auto"/>
            <w:left w:val="none" w:sz="0" w:space="0" w:color="auto"/>
            <w:bottom w:val="none" w:sz="0" w:space="0" w:color="auto"/>
            <w:right w:val="none" w:sz="0" w:space="0" w:color="auto"/>
          </w:divBdr>
        </w:div>
        <w:div w:id="1858040065">
          <w:marLeft w:val="0"/>
          <w:marRight w:val="0"/>
          <w:marTop w:val="0"/>
          <w:marBottom w:val="0"/>
          <w:divBdr>
            <w:top w:val="none" w:sz="0" w:space="0" w:color="auto"/>
            <w:left w:val="none" w:sz="0" w:space="0" w:color="auto"/>
            <w:bottom w:val="none" w:sz="0" w:space="0" w:color="auto"/>
            <w:right w:val="none" w:sz="0" w:space="0" w:color="auto"/>
          </w:divBdr>
        </w:div>
        <w:div w:id="2018917677">
          <w:marLeft w:val="0"/>
          <w:marRight w:val="0"/>
          <w:marTop w:val="0"/>
          <w:marBottom w:val="0"/>
          <w:divBdr>
            <w:top w:val="none" w:sz="0" w:space="0" w:color="auto"/>
            <w:left w:val="none" w:sz="0" w:space="0" w:color="auto"/>
            <w:bottom w:val="none" w:sz="0" w:space="0" w:color="auto"/>
            <w:right w:val="none" w:sz="0" w:space="0" w:color="auto"/>
          </w:divBdr>
        </w:div>
      </w:divsChild>
    </w:div>
    <w:div w:id="1601916522">
      <w:marLeft w:val="0"/>
      <w:marRight w:val="0"/>
      <w:marTop w:val="0"/>
      <w:marBottom w:val="0"/>
      <w:divBdr>
        <w:top w:val="none" w:sz="0" w:space="0" w:color="auto"/>
        <w:left w:val="none" w:sz="0" w:space="0" w:color="auto"/>
        <w:bottom w:val="none" w:sz="0" w:space="0" w:color="auto"/>
        <w:right w:val="none" w:sz="0" w:space="0" w:color="auto"/>
      </w:divBdr>
    </w:div>
    <w:div w:id="1603031260">
      <w:marLeft w:val="0"/>
      <w:marRight w:val="0"/>
      <w:marTop w:val="0"/>
      <w:marBottom w:val="0"/>
      <w:divBdr>
        <w:top w:val="none" w:sz="0" w:space="0" w:color="auto"/>
        <w:left w:val="none" w:sz="0" w:space="0" w:color="auto"/>
        <w:bottom w:val="none" w:sz="0" w:space="0" w:color="auto"/>
        <w:right w:val="none" w:sz="0" w:space="0" w:color="auto"/>
      </w:divBdr>
    </w:div>
    <w:div w:id="1604608051">
      <w:marLeft w:val="0"/>
      <w:marRight w:val="0"/>
      <w:marTop w:val="0"/>
      <w:marBottom w:val="0"/>
      <w:divBdr>
        <w:top w:val="none" w:sz="0" w:space="0" w:color="auto"/>
        <w:left w:val="none" w:sz="0" w:space="0" w:color="auto"/>
        <w:bottom w:val="none" w:sz="0" w:space="0" w:color="auto"/>
        <w:right w:val="none" w:sz="0" w:space="0" w:color="auto"/>
      </w:divBdr>
    </w:div>
    <w:div w:id="1605725262">
      <w:bodyDiv w:val="1"/>
      <w:marLeft w:val="0"/>
      <w:marRight w:val="0"/>
      <w:marTop w:val="0"/>
      <w:marBottom w:val="0"/>
      <w:divBdr>
        <w:top w:val="none" w:sz="0" w:space="0" w:color="auto"/>
        <w:left w:val="none" w:sz="0" w:space="0" w:color="auto"/>
        <w:bottom w:val="none" w:sz="0" w:space="0" w:color="auto"/>
        <w:right w:val="none" w:sz="0" w:space="0" w:color="auto"/>
      </w:divBdr>
    </w:div>
    <w:div w:id="1618871051">
      <w:marLeft w:val="0"/>
      <w:marRight w:val="0"/>
      <w:marTop w:val="0"/>
      <w:marBottom w:val="0"/>
      <w:divBdr>
        <w:top w:val="none" w:sz="0" w:space="0" w:color="auto"/>
        <w:left w:val="none" w:sz="0" w:space="0" w:color="auto"/>
        <w:bottom w:val="none" w:sz="0" w:space="0" w:color="auto"/>
        <w:right w:val="none" w:sz="0" w:space="0" w:color="auto"/>
      </w:divBdr>
    </w:div>
    <w:div w:id="1618944205">
      <w:marLeft w:val="0"/>
      <w:marRight w:val="0"/>
      <w:marTop w:val="0"/>
      <w:marBottom w:val="0"/>
      <w:divBdr>
        <w:top w:val="none" w:sz="0" w:space="0" w:color="auto"/>
        <w:left w:val="none" w:sz="0" w:space="0" w:color="auto"/>
        <w:bottom w:val="none" w:sz="0" w:space="0" w:color="auto"/>
        <w:right w:val="none" w:sz="0" w:space="0" w:color="auto"/>
      </w:divBdr>
    </w:div>
    <w:div w:id="1620066934">
      <w:marLeft w:val="0"/>
      <w:marRight w:val="0"/>
      <w:marTop w:val="0"/>
      <w:marBottom w:val="0"/>
      <w:divBdr>
        <w:top w:val="none" w:sz="0" w:space="0" w:color="auto"/>
        <w:left w:val="none" w:sz="0" w:space="0" w:color="auto"/>
        <w:bottom w:val="none" w:sz="0" w:space="0" w:color="auto"/>
        <w:right w:val="none" w:sz="0" w:space="0" w:color="auto"/>
      </w:divBdr>
    </w:div>
    <w:div w:id="1622423389">
      <w:bodyDiv w:val="1"/>
      <w:marLeft w:val="0"/>
      <w:marRight w:val="0"/>
      <w:marTop w:val="0"/>
      <w:marBottom w:val="0"/>
      <w:divBdr>
        <w:top w:val="none" w:sz="0" w:space="0" w:color="auto"/>
        <w:left w:val="none" w:sz="0" w:space="0" w:color="auto"/>
        <w:bottom w:val="none" w:sz="0" w:space="0" w:color="auto"/>
        <w:right w:val="none" w:sz="0" w:space="0" w:color="auto"/>
      </w:divBdr>
    </w:div>
    <w:div w:id="1624386283">
      <w:marLeft w:val="0"/>
      <w:marRight w:val="0"/>
      <w:marTop w:val="0"/>
      <w:marBottom w:val="0"/>
      <w:divBdr>
        <w:top w:val="none" w:sz="0" w:space="0" w:color="auto"/>
        <w:left w:val="none" w:sz="0" w:space="0" w:color="auto"/>
        <w:bottom w:val="none" w:sz="0" w:space="0" w:color="auto"/>
        <w:right w:val="none" w:sz="0" w:space="0" w:color="auto"/>
      </w:divBdr>
    </w:div>
    <w:div w:id="1624846992">
      <w:marLeft w:val="0"/>
      <w:marRight w:val="0"/>
      <w:marTop w:val="0"/>
      <w:marBottom w:val="0"/>
      <w:divBdr>
        <w:top w:val="none" w:sz="0" w:space="0" w:color="auto"/>
        <w:left w:val="none" w:sz="0" w:space="0" w:color="auto"/>
        <w:bottom w:val="none" w:sz="0" w:space="0" w:color="auto"/>
        <w:right w:val="none" w:sz="0" w:space="0" w:color="auto"/>
      </w:divBdr>
    </w:div>
    <w:div w:id="1629120831">
      <w:bodyDiv w:val="1"/>
      <w:marLeft w:val="0"/>
      <w:marRight w:val="0"/>
      <w:marTop w:val="0"/>
      <w:marBottom w:val="0"/>
      <w:divBdr>
        <w:top w:val="none" w:sz="0" w:space="0" w:color="auto"/>
        <w:left w:val="none" w:sz="0" w:space="0" w:color="auto"/>
        <w:bottom w:val="none" w:sz="0" w:space="0" w:color="auto"/>
        <w:right w:val="none" w:sz="0" w:space="0" w:color="auto"/>
      </w:divBdr>
    </w:div>
    <w:div w:id="1631208955">
      <w:marLeft w:val="0"/>
      <w:marRight w:val="0"/>
      <w:marTop w:val="0"/>
      <w:marBottom w:val="0"/>
      <w:divBdr>
        <w:top w:val="none" w:sz="0" w:space="0" w:color="auto"/>
        <w:left w:val="none" w:sz="0" w:space="0" w:color="auto"/>
        <w:bottom w:val="none" w:sz="0" w:space="0" w:color="auto"/>
        <w:right w:val="none" w:sz="0" w:space="0" w:color="auto"/>
      </w:divBdr>
    </w:div>
    <w:div w:id="1632126821">
      <w:bodyDiv w:val="1"/>
      <w:marLeft w:val="0"/>
      <w:marRight w:val="0"/>
      <w:marTop w:val="0"/>
      <w:marBottom w:val="0"/>
      <w:divBdr>
        <w:top w:val="none" w:sz="0" w:space="0" w:color="auto"/>
        <w:left w:val="none" w:sz="0" w:space="0" w:color="auto"/>
        <w:bottom w:val="none" w:sz="0" w:space="0" w:color="auto"/>
        <w:right w:val="none" w:sz="0" w:space="0" w:color="auto"/>
      </w:divBdr>
    </w:div>
    <w:div w:id="1632133270">
      <w:marLeft w:val="0"/>
      <w:marRight w:val="0"/>
      <w:marTop w:val="0"/>
      <w:marBottom w:val="0"/>
      <w:divBdr>
        <w:top w:val="none" w:sz="0" w:space="0" w:color="auto"/>
        <w:left w:val="none" w:sz="0" w:space="0" w:color="auto"/>
        <w:bottom w:val="none" w:sz="0" w:space="0" w:color="auto"/>
        <w:right w:val="none" w:sz="0" w:space="0" w:color="auto"/>
      </w:divBdr>
    </w:div>
    <w:div w:id="1635254911">
      <w:bodyDiv w:val="1"/>
      <w:marLeft w:val="0"/>
      <w:marRight w:val="0"/>
      <w:marTop w:val="0"/>
      <w:marBottom w:val="0"/>
      <w:divBdr>
        <w:top w:val="none" w:sz="0" w:space="0" w:color="auto"/>
        <w:left w:val="none" w:sz="0" w:space="0" w:color="auto"/>
        <w:bottom w:val="none" w:sz="0" w:space="0" w:color="auto"/>
        <w:right w:val="none" w:sz="0" w:space="0" w:color="auto"/>
      </w:divBdr>
    </w:div>
    <w:div w:id="1636988290">
      <w:marLeft w:val="0"/>
      <w:marRight w:val="0"/>
      <w:marTop w:val="0"/>
      <w:marBottom w:val="0"/>
      <w:divBdr>
        <w:top w:val="none" w:sz="0" w:space="0" w:color="auto"/>
        <w:left w:val="none" w:sz="0" w:space="0" w:color="auto"/>
        <w:bottom w:val="none" w:sz="0" w:space="0" w:color="auto"/>
        <w:right w:val="none" w:sz="0" w:space="0" w:color="auto"/>
      </w:divBdr>
    </w:div>
    <w:div w:id="1637952425">
      <w:marLeft w:val="0"/>
      <w:marRight w:val="0"/>
      <w:marTop w:val="0"/>
      <w:marBottom w:val="0"/>
      <w:divBdr>
        <w:top w:val="none" w:sz="0" w:space="0" w:color="auto"/>
        <w:left w:val="none" w:sz="0" w:space="0" w:color="auto"/>
        <w:bottom w:val="none" w:sz="0" w:space="0" w:color="auto"/>
        <w:right w:val="none" w:sz="0" w:space="0" w:color="auto"/>
      </w:divBdr>
    </w:div>
    <w:div w:id="1639414566">
      <w:marLeft w:val="0"/>
      <w:marRight w:val="0"/>
      <w:marTop w:val="0"/>
      <w:marBottom w:val="0"/>
      <w:divBdr>
        <w:top w:val="none" w:sz="0" w:space="0" w:color="auto"/>
        <w:left w:val="none" w:sz="0" w:space="0" w:color="auto"/>
        <w:bottom w:val="none" w:sz="0" w:space="0" w:color="auto"/>
        <w:right w:val="none" w:sz="0" w:space="0" w:color="auto"/>
      </w:divBdr>
    </w:div>
    <w:div w:id="1640646653">
      <w:bodyDiv w:val="1"/>
      <w:marLeft w:val="0"/>
      <w:marRight w:val="0"/>
      <w:marTop w:val="0"/>
      <w:marBottom w:val="0"/>
      <w:divBdr>
        <w:top w:val="none" w:sz="0" w:space="0" w:color="auto"/>
        <w:left w:val="none" w:sz="0" w:space="0" w:color="auto"/>
        <w:bottom w:val="none" w:sz="0" w:space="0" w:color="auto"/>
        <w:right w:val="none" w:sz="0" w:space="0" w:color="auto"/>
      </w:divBdr>
      <w:divsChild>
        <w:div w:id="160048380">
          <w:marLeft w:val="0"/>
          <w:marRight w:val="0"/>
          <w:marTop w:val="0"/>
          <w:marBottom w:val="0"/>
          <w:divBdr>
            <w:top w:val="none" w:sz="0" w:space="0" w:color="auto"/>
            <w:left w:val="none" w:sz="0" w:space="0" w:color="auto"/>
            <w:bottom w:val="none" w:sz="0" w:space="0" w:color="auto"/>
            <w:right w:val="none" w:sz="0" w:space="0" w:color="auto"/>
          </w:divBdr>
          <w:divsChild>
            <w:div w:id="45682539">
              <w:marLeft w:val="0"/>
              <w:marRight w:val="0"/>
              <w:marTop w:val="100"/>
              <w:marBottom w:val="100"/>
              <w:divBdr>
                <w:top w:val="none" w:sz="0" w:space="0" w:color="auto"/>
                <w:left w:val="none" w:sz="0" w:space="0" w:color="auto"/>
                <w:bottom w:val="none" w:sz="0" w:space="0" w:color="auto"/>
                <w:right w:val="none" w:sz="0" w:space="0" w:color="auto"/>
              </w:divBdr>
              <w:divsChild>
                <w:div w:id="199129270">
                  <w:marLeft w:val="0"/>
                  <w:marRight w:val="0"/>
                  <w:marTop w:val="0"/>
                  <w:marBottom w:val="0"/>
                  <w:divBdr>
                    <w:top w:val="none" w:sz="0" w:space="0" w:color="auto"/>
                    <w:left w:val="none" w:sz="0" w:space="0" w:color="auto"/>
                    <w:bottom w:val="none" w:sz="0" w:space="0" w:color="auto"/>
                    <w:right w:val="none" w:sz="0" w:space="0" w:color="auto"/>
                  </w:divBdr>
                  <w:divsChild>
                    <w:div w:id="1633511331">
                      <w:marLeft w:val="0"/>
                      <w:marRight w:val="0"/>
                      <w:marTop w:val="0"/>
                      <w:marBottom w:val="0"/>
                      <w:divBdr>
                        <w:top w:val="none" w:sz="0" w:space="0" w:color="auto"/>
                        <w:left w:val="none" w:sz="0" w:space="0" w:color="auto"/>
                        <w:bottom w:val="none" w:sz="0" w:space="0" w:color="auto"/>
                        <w:right w:val="none" w:sz="0" w:space="0" w:color="auto"/>
                      </w:divBdr>
                      <w:divsChild>
                        <w:div w:id="159734029">
                          <w:marLeft w:val="0"/>
                          <w:marRight w:val="0"/>
                          <w:marTop w:val="0"/>
                          <w:marBottom w:val="0"/>
                          <w:divBdr>
                            <w:top w:val="none" w:sz="0" w:space="0" w:color="auto"/>
                            <w:left w:val="none" w:sz="0" w:space="0" w:color="auto"/>
                            <w:bottom w:val="none" w:sz="0" w:space="0" w:color="auto"/>
                            <w:right w:val="none" w:sz="0" w:space="0" w:color="auto"/>
                          </w:divBdr>
                          <w:divsChild>
                            <w:div w:id="101819783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887105">
      <w:bodyDiv w:val="1"/>
      <w:marLeft w:val="0"/>
      <w:marRight w:val="0"/>
      <w:marTop w:val="0"/>
      <w:marBottom w:val="0"/>
      <w:divBdr>
        <w:top w:val="none" w:sz="0" w:space="0" w:color="auto"/>
        <w:left w:val="none" w:sz="0" w:space="0" w:color="auto"/>
        <w:bottom w:val="none" w:sz="0" w:space="0" w:color="auto"/>
        <w:right w:val="none" w:sz="0" w:space="0" w:color="auto"/>
      </w:divBdr>
    </w:div>
    <w:div w:id="1644651669">
      <w:marLeft w:val="0"/>
      <w:marRight w:val="0"/>
      <w:marTop w:val="0"/>
      <w:marBottom w:val="0"/>
      <w:divBdr>
        <w:top w:val="none" w:sz="0" w:space="0" w:color="auto"/>
        <w:left w:val="none" w:sz="0" w:space="0" w:color="auto"/>
        <w:bottom w:val="none" w:sz="0" w:space="0" w:color="auto"/>
        <w:right w:val="none" w:sz="0" w:space="0" w:color="auto"/>
      </w:divBdr>
    </w:div>
    <w:div w:id="1644849910">
      <w:marLeft w:val="0"/>
      <w:marRight w:val="0"/>
      <w:marTop w:val="0"/>
      <w:marBottom w:val="0"/>
      <w:divBdr>
        <w:top w:val="none" w:sz="0" w:space="0" w:color="auto"/>
        <w:left w:val="none" w:sz="0" w:space="0" w:color="auto"/>
        <w:bottom w:val="none" w:sz="0" w:space="0" w:color="auto"/>
        <w:right w:val="none" w:sz="0" w:space="0" w:color="auto"/>
      </w:divBdr>
    </w:div>
    <w:div w:id="1645886696">
      <w:bodyDiv w:val="1"/>
      <w:marLeft w:val="0"/>
      <w:marRight w:val="0"/>
      <w:marTop w:val="0"/>
      <w:marBottom w:val="0"/>
      <w:divBdr>
        <w:top w:val="none" w:sz="0" w:space="0" w:color="auto"/>
        <w:left w:val="none" w:sz="0" w:space="0" w:color="auto"/>
        <w:bottom w:val="none" w:sz="0" w:space="0" w:color="auto"/>
        <w:right w:val="none" w:sz="0" w:space="0" w:color="auto"/>
      </w:divBdr>
    </w:div>
    <w:div w:id="1645965864">
      <w:marLeft w:val="0"/>
      <w:marRight w:val="0"/>
      <w:marTop w:val="0"/>
      <w:marBottom w:val="0"/>
      <w:divBdr>
        <w:top w:val="none" w:sz="0" w:space="0" w:color="auto"/>
        <w:left w:val="none" w:sz="0" w:space="0" w:color="auto"/>
        <w:bottom w:val="none" w:sz="0" w:space="0" w:color="auto"/>
        <w:right w:val="none" w:sz="0" w:space="0" w:color="auto"/>
      </w:divBdr>
    </w:div>
    <w:div w:id="1647851843">
      <w:marLeft w:val="0"/>
      <w:marRight w:val="0"/>
      <w:marTop w:val="0"/>
      <w:marBottom w:val="0"/>
      <w:divBdr>
        <w:top w:val="none" w:sz="0" w:space="0" w:color="auto"/>
        <w:left w:val="none" w:sz="0" w:space="0" w:color="auto"/>
        <w:bottom w:val="none" w:sz="0" w:space="0" w:color="auto"/>
        <w:right w:val="none" w:sz="0" w:space="0" w:color="auto"/>
      </w:divBdr>
    </w:div>
    <w:div w:id="1651985162">
      <w:bodyDiv w:val="1"/>
      <w:marLeft w:val="0"/>
      <w:marRight w:val="0"/>
      <w:marTop w:val="0"/>
      <w:marBottom w:val="0"/>
      <w:divBdr>
        <w:top w:val="none" w:sz="0" w:space="0" w:color="auto"/>
        <w:left w:val="none" w:sz="0" w:space="0" w:color="auto"/>
        <w:bottom w:val="none" w:sz="0" w:space="0" w:color="auto"/>
        <w:right w:val="none" w:sz="0" w:space="0" w:color="auto"/>
      </w:divBdr>
    </w:div>
    <w:div w:id="1654946187">
      <w:marLeft w:val="0"/>
      <w:marRight w:val="0"/>
      <w:marTop w:val="0"/>
      <w:marBottom w:val="0"/>
      <w:divBdr>
        <w:top w:val="none" w:sz="0" w:space="0" w:color="auto"/>
        <w:left w:val="none" w:sz="0" w:space="0" w:color="auto"/>
        <w:bottom w:val="none" w:sz="0" w:space="0" w:color="auto"/>
        <w:right w:val="none" w:sz="0" w:space="0" w:color="auto"/>
      </w:divBdr>
    </w:div>
    <w:div w:id="1656110540">
      <w:bodyDiv w:val="1"/>
      <w:marLeft w:val="0"/>
      <w:marRight w:val="0"/>
      <w:marTop w:val="0"/>
      <w:marBottom w:val="0"/>
      <w:divBdr>
        <w:top w:val="none" w:sz="0" w:space="0" w:color="auto"/>
        <w:left w:val="none" w:sz="0" w:space="0" w:color="auto"/>
        <w:bottom w:val="none" w:sz="0" w:space="0" w:color="auto"/>
        <w:right w:val="none" w:sz="0" w:space="0" w:color="auto"/>
      </w:divBdr>
    </w:div>
    <w:div w:id="1656766022">
      <w:bodyDiv w:val="1"/>
      <w:marLeft w:val="0"/>
      <w:marRight w:val="0"/>
      <w:marTop w:val="0"/>
      <w:marBottom w:val="0"/>
      <w:divBdr>
        <w:top w:val="none" w:sz="0" w:space="0" w:color="auto"/>
        <w:left w:val="none" w:sz="0" w:space="0" w:color="auto"/>
        <w:bottom w:val="none" w:sz="0" w:space="0" w:color="auto"/>
        <w:right w:val="none" w:sz="0" w:space="0" w:color="auto"/>
      </w:divBdr>
    </w:div>
    <w:div w:id="1657300525">
      <w:marLeft w:val="0"/>
      <w:marRight w:val="0"/>
      <w:marTop w:val="0"/>
      <w:marBottom w:val="0"/>
      <w:divBdr>
        <w:top w:val="none" w:sz="0" w:space="0" w:color="auto"/>
        <w:left w:val="none" w:sz="0" w:space="0" w:color="auto"/>
        <w:bottom w:val="none" w:sz="0" w:space="0" w:color="auto"/>
        <w:right w:val="none" w:sz="0" w:space="0" w:color="auto"/>
      </w:divBdr>
    </w:div>
    <w:div w:id="1658875029">
      <w:marLeft w:val="0"/>
      <w:marRight w:val="0"/>
      <w:marTop w:val="0"/>
      <w:marBottom w:val="0"/>
      <w:divBdr>
        <w:top w:val="none" w:sz="0" w:space="0" w:color="auto"/>
        <w:left w:val="none" w:sz="0" w:space="0" w:color="auto"/>
        <w:bottom w:val="none" w:sz="0" w:space="0" w:color="auto"/>
        <w:right w:val="none" w:sz="0" w:space="0" w:color="auto"/>
      </w:divBdr>
    </w:div>
    <w:div w:id="1659459356">
      <w:marLeft w:val="0"/>
      <w:marRight w:val="0"/>
      <w:marTop w:val="0"/>
      <w:marBottom w:val="0"/>
      <w:divBdr>
        <w:top w:val="none" w:sz="0" w:space="0" w:color="auto"/>
        <w:left w:val="none" w:sz="0" w:space="0" w:color="auto"/>
        <w:bottom w:val="none" w:sz="0" w:space="0" w:color="auto"/>
        <w:right w:val="none" w:sz="0" w:space="0" w:color="auto"/>
      </w:divBdr>
    </w:div>
    <w:div w:id="1661497894">
      <w:marLeft w:val="0"/>
      <w:marRight w:val="0"/>
      <w:marTop w:val="0"/>
      <w:marBottom w:val="0"/>
      <w:divBdr>
        <w:top w:val="none" w:sz="0" w:space="0" w:color="auto"/>
        <w:left w:val="none" w:sz="0" w:space="0" w:color="auto"/>
        <w:bottom w:val="none" w:sz="0" w:space="0" w:color="auto"/>
        <w:right w:val="none" w:sz="0" w:space="0" w:color="auto"/>
      </w:divBdr>
    </w:div>
    <w:div w:id="1662082837">
      <w:marLeft w:val="0"/>
      <w:marRight w:val="0"/>
      <w:marTop w:val="0"/>
      <w:marBottom w:val="0"/>
      <w:divBdr>
        <w:top w:val="none" w:sz="0" w:space="0" w:color="auto"/>
        <w:left w:val="none" w:sz="0" w:space="0" w:color="auto"/>
        <w:bottom w:val="none" w:sz="0" w:space="0" w:color="auto"/>
        <w:right w:val="none" w:sz="0" w:space="0" w:color="auto"/>
      </w:divBdr>
    </w:div>
    <w:div w:id="1662196029">
      <w:marLeft w:val="0"/>
      <w:marRight w:val="0"/>
      <w:marTop w:val="0"/>
      <w:marBottom w:val="0"/>
      <w:divBdr>
        <w:top w:val="none" w:sz="0" w:space="0" w:color="auto"/>
        <w:left w:val="none" w:sz="0" w:space="0" w:color="auto"/>
        <w:bottom w:val="none" w:sz="0" w:space="0" w:color="auto"/>
        <w:right w:val="none" w:sz="0" w:space="0" w:color="auto"/>
      </w:divBdr>
    </w:div>
    <w:div w:id="1664623651">
      <w:marLeft w:val="0"/>
      <w:marRight w:val="0"/>
      <w:marTop w:val="0"/>
      <w:marBottom w:val="0"/>
      <w:divBdr>
        <w:top w:val="none" w:sz="0" w:space="0" w:color="auto"/>
        <w:left w:val="none" w:sz="0" w:space="0" w:color="auto"/>
        <w:bottom w:val="none" w:sz="0" w:space="0" w:color="auto"/>
        <w:right w:val="none" w:sz="0" w:space="0" w:color="auto"/>
      </w:divBdr>
    </w:div>
    <w:div w:id="1665551243">
      <w:marLeft w:val="0"/>
      <w:marRight w:val="0"/>
      <w:marTop w:val="0"/>
      <w:marBottom w:val="0"/>
      <w:divBdr>
        <w:top w:val="none" w:sz="0" w:space="0" w:color="auto"/>
        <w:left w:val="none" w:sz="0" w:space="0" w:color="auto"/>
        <w:bottom w:val="none" w:sz="0" w:space="0" w:color="auto"/>
        <w:right w:val="none" w:sz="0" w:space="0" w:color="auto"/>
      </w:divBdr>
    </w:div>
    <w:div w:id="1668049356">
      <w:marLeft w:val="0"/>
      <w:marRight w:val="0"/>
      <w:marTop w:val="0"/>
      <w:marBottom w:val="0"/>
      <w:divBdr>
        <w:top w:val="none" w:sz="0" w:space="0" w:color="auto"/>
        <w:left w:val="none" w:sz="0" w:space="0" w:color="auto"/>
        <w:bottom w:val="none" w:sz="0" w:space="0" w:color="auto"/>
        <w:right w:val="none" w:sz="0" w:space="0" w:color="auto"/>
      </w:divBdr>
    </w:div>
    <w:div w:id="1668944475">
      <w:marLeft w:val="0"/>
      <w:marRight w:val="0"/>
      <w:marTop w:val="0"/>
      <w:marBottom w:val="0"/>
      <w:divBdr>
        <w:top w:val="none" w:sz="0" w:space="0" w:color="auto"/>
        <w:left w:val="none" w:sz="0" w:space="0" w:color="auto"/>
        <w:bottom w:val="none" w:sz="0" w:space="0" w:color="auto"/>
        <w:right w:val="none" w:sz="0" w:space="0" w:color="auto"/>
      </w:divBdr>
    </w:div>
    <w:div w:id="1671176593">
      <w:marLeft w:val="0"/>
      <w:marRight w:val="0"/>
      <w:marTop w:val="0"/>
      <w:marBottom w:val="0"/>
      <w:divBdr>
        <w:top w:val="none" w:sz="0" w:space="0" w:color="auto"/>
        <w:left w:val="none" w:sz="0" w:space="0" w:color="auto"/>
        <w:bottom w:val="none" w:sz="0" w:space="0" w:color="auto"/>
        <w:right w:val="none" w:sz="0" w:space="0" w:color="auto"/>
      </w:divBdr>
    </w:div>
    <w:div w:id="1671375124">
      <w:marLeft w:val="0"/>
      <w:marRight w:val="0"/>
      <w:marTop w:val="0"/>
      <w:marBottom w:val="0"/>
      <w:divBdr>
        <w:top w:val="none" w:sz="0" w:space="0" w:color="auto"/>
        <w:left w:val="none" w:sz="0" w:space="0" w:color="auto"/>
        <w:bottom w:val="none" w:sz="0" w:space="0" w:color="auto"/>
        <w:right w:val="none" w:sz="0" w:space="0" w:color="auto"/>
      </w:divBdr>
    </w:div>
    <w:div w:id="1671638648">
      <w:marLeft w:val="0"/>
      <w:marRight w:val="0"/>
      <w:marTop w:val="0"/>
      <w:marBottom w:val="0"/>
      <w:divBdr>
        <w:top w:val="none" w:sz="0" w:space="0" w:color="auto"/>
        <w:left w:val="none" w:sz="0" w:space="0" w:color="auto"/>
        <w:bottom w:val="none" w:sz="0" w:space="0" w:color="auto"/>
        <w:right w:val="none" w:sz="0" w:space="0" w:color="auto"/>
      </w:divBdr>
    </w:div>
    <w:div w:id="1671985384">
      <w:bodyDiv w:val="1"/>
      <w:marLeft w:val="0"/>
      <w:marRight w:val="0"/>
      <w:marTop w:val="0"/>
      <w:marBottom w:val="0"/>
      <w:divBdr>
        <w:top w:val="none" w:sz="0" w:space="0" w:color="auto"/>
        <w:left w:val="none" w:sz="0" w:space="0" w:color="auto"/>
        <w:bottom w:val="none" w:sz="0" w:space="0" w:color="auto"/>
        <w:right w:val="none" w:sz="0" w:space="0" w:color="auto"/>
      </w:divBdr>
    </w:div>
    <w:div w:id="1672179940">
      <w:bodyDiv w:val="1"/>
      <w:marLeft w:val="0"/>
      <w:marRight w:val="0"/>
      <w:marTop w:val="0"/>
      <w:marBottom w:val="0"/>
      <w:divBdr>
        <w:top w:val="none" w:sz="0" w:space="0" w:color="auto"/>
        <w:left w:val="none" w:sz="0" w:space="0" w:color="auto"/>
        <w:bottom w:val="none" w:sz="0" w:space="0" w:color="auto"/>
        <w:right w:val="none" w:sz="0" w:space="0" w:color="auto"/>
      </w:divBdr>
    </w:div>
    <w:div w:id="1675567196">
      <w:bodyDiv w:val="1"/>
      <w:marLeft w:val="0"/>
      <w:marRight w:val="0"/>
      <w:marTop w:val="0"/>
      <w:marBottom w:val="0"/>
      <w:divBdr>
        <w:top w:val="none" w:sz="0" w:space="0" w:color="auto"/>
        <w:left w:val="none" w:sz="0" w:space="0" w:color="auto"/>
        <w:bottom w:val="none" w:sz="0" w:space="0" w:color="auto"/>
        <w:right w:val="none" w:sz="0" w:space="0" w:color="auto"/>
      </w:divBdr>
    </w:div>
    <w:div w:id="1675961458">
      <w:marLeft w:val="0"/>
      <w:marRight w:val="0"/>
      <w:marTop w:val="0"/>
      <w:marBottom w:val="0"/>
      <w:divBdr>
        <w:top w:val="none" w:sz="0" w:space="0" w:color="auto"/>
        <w:left w:val="none" w:sz="0" w:space="0" w:color="auto"/>
        <w:bottom w:val="none" w:sz="0" w:space="0" w:color="auto"/>
        <w:right w:val="none" w:sz="0" w:space="0" w:color="auto"/>
      </w:divBdr>
    </w:div>
    <w:div w:id="1678728288">
      <w:marLeft w:val="0"/>
      <w:marRight w:val="0"/>
      <w:marTop w:val="0"/>
      <w:marBottom w:val="0"/>
      <w:divBdr>
        <w:top w:val="none" w:sz="0" w:space="0" w:color="auto"/>
        <w:left w:val="none" w:sz="0" w:space="0" w:color="auto"/>
        <w:bottom w:val="none" w:sz="0" w:space="0" w:color="auto"/>
        <w:right w:val="none" w:sz="0" w:space="0" w:color="auto"/>
      </w:divBdr>
    </w:div>
    <w:div w:id="1680086975">
      <w:marLeft w:val="0"/>
      <w:marRight w:val="0"/>
      <w:marTop w:val="0"/>
      <w:marBottom w:val="0"/>
      <w:divBdr>
        <w:top w:val="none" w:sz="0" w:space="0" w:color="auto"/>
        <w:left w:val="none" w:sz="0" w:space="0" w:color="auto"/>
        <w:bottom w:val="none" w:sz="0" w:space="0" w:color="auto"/>
        <w:right w:val="none" w:sz="0" w:space="0" w:color="auto"/>
      </w:divBdr>
    </w:div>
    <w:div w:id="1682271458">
      <w:marLeft w:val="0"/>
      <w:marRight w:val="0"/>
      <w:marTop w:val="0"/>
      <w:marBottom w:val="0"/>
      <w:divBdr>
        <w:top w:val="none" w:sz="0" w:space="0" w:color="auto"/>
        <w:left w:val="none" w:sz="0" w:space="0" w:color="auto"/>
        <w:bottom w:val="none" w:sz="0" w:space="0" w:color="auto"/>
        <w:right w:val="none" w:sz="0" w:space="0" w:color="auto"/>
      </w:divBdr>
    </w:div>
    <w:div w:id="1686009820">
      <w:marLeft w:val="0"/>
      <w:marRight w:val="0"/>
      <w:marTop w:val="0"/>
      <w:marBottom w:val="0"/>
      <w:divBdr>
        <w:top w:val="none" w:sz="0" w:space="0" w:color="auto"/>
        <w:left w:val="none" w:sz="0" w:space="0" w:color="auto"/>
        <w:bottom w:val="none" w:sz="0" w:space="0" w:color="auto"/>
        <w:right w:val="none" w:sz="0" w:space="0" w:color="auto"/>
      </w:divBdr>
    </w:div>
    <w:div w:id="1686901373">
      <w:marLeft w:val="0"/>
      <w:marRight w:val="0"/>
      <w:marTop w:val="0"/>
      <w:marBottom w:val="0"/>
      <w:divBdr>
        <w:top w:val="none" w:sz="0" w:space="0" w:color="auto"/>
        <w:left w:val="none" w:sz="0" w:space="0" w:color="auto"/>
        <w:bottom w:val="none" w:sz="0" w:space="0" w:color="auto"/>
        <w:right w:val="none" w:sz="0" w:space="0" w:color="auto"/>
      </w:divBdr>
    </w:div>
    <w:div w:id="1687445167">
      <w:marLeft w:val="0"/>
      <w:marRight w:val="0"/>
      <w:marTop w:val="0"/>
      <w:marBottom w:val="0"/>
      <w:divBdr>
        <w:top w:val="none" w:sz="0" w:space="0" w:color="auto"/>
        <w:left w:val="none" w:sz="0" w:space="0" w:color="auto"/>
        <w:bottom w:val="none" w:sz="0" w:space="0" w:color="auto"/>
        <w:right w:val="none" w:sz="0" w:space="0" w:color="auto"/>
      </w:divBdr>
    </w:div>
    <w:div w:id="1687556534">
      <w:marLeft w:val="0"/>
      <w:marRight w:val="0"/>
      <w:marTop w:val="0"/>
      <w:marBottom w:val="0"/>
      <w:divBdr>
        <w:top w:val="none" w:sz="0" w:space="0" w:color="auto"/>
        <w:left w:val="none" w:sz="0" w:space="0" w:color="auto"/>
        <w:bottom w:val="none" w:sz="0" w:space="0" w:color="auto"/>
        <w:right w:val="none" w:sz="0" w:space="0" w:color="auto"/>
      </w:divBdr>
    </w:div>
    <w:div w:id="1688364810">
      <w:marLeft w:val="0"/>
      <w:marRight w:val="0"/>
      <w:marTop w:val="0"/>
      <w:marBottom w:val="0"/>
      <w:divBdr>
        <w:top w:val="none" w:sz="0" w:space="0" w:color="auto"/>
        <w:left w:val="none" w:sz="0" w:space="0" w:color="auto"/>
        <w:bottom w:val="none" w:sz="0" w:space="0" w:color="auto"/>
        <w:right w:val="none" w:sz="0" w:space="0" w:color="auto"/>
      </w:divBdr>
    </w:div>
    <w:div w:id="1690985982">
      <w:marLeft w:val="0"/>
      <w:marRight w:val="0"/>
      <w:marTop w:val="0"/>
      <w:marBottom w:val="0"/>
      <w:divBdr>
        <w:top w:val="none" w:sz="0" w:space="0" w:color="auto"/>
        <w:left w:val="none" w:sz="0" w:space="0" w:color="auto"/>
        <w:bottom w:val="none" w:sz="0" w:space="0" w:color="auto"/>
        <w:right w:val="none" w:sz="0" w:space="0" w:color="auto"/>
      </w:divBdr>
    </w:div>
    <w:div w:id="1692074357">
      <w:marLeft w:val="0"/>
      <w:marRight w:val="0"/>
      <w:marTop w:val="0"/>
      <w:marBottom w:val="0"/>
      <w:divBdr>
        <w:top w:val="none" w:sz="0" w:space="0" w:color="auto"/>
        <w:left w:val="none" w:sz="0" w:space="0" w:color="auto"/>
        <w:bottom w:val="none" w:sz="0" w:space="0" w:color="auto"/>
        <w:right w:val="none" w:sz="0" w:space="0" w:color="auto"/>
      </w:divBdr>
    </w:div>
    <w:div w:id="1692301247">
      <w:marLeft w:val="0"/>
      <w:marRight w:val="0"/>
      <w:marTop w:val="0"/>
      <w:marBottom w:val="0"/>
      <w:divBdr>
        <w:top w:val="none" w:sz="0" w:space="0" w:color="auto"/>
        <w:left w:val="none" w:sz="0" w:space="0" w:color="auto"/>
        <w:bottom w:val="none" w:sz="0" w:space="0" w:color="auto"/>
        <w:right w:val="none" w:sz="0" w:space="0" w:color="auto"/>
      </w:divBdr>
    </w:div>
    <w:div w:id="1694307923">
      <w:marLeft w:val="0"/>
      <w:marRight w:val="0"/>
      <w:marTop w:val="0"/>
      <w:marBottom w:val="0"/>
      <w:divBdr>
        <w:top w:val="none" w:sz="0" w:space="0" w:color="auto"/>
        <w:left w:val="none" w:sz="0" w:space="0" w:color="auto"/>
        <w:bottom w:val="none" w:sz="0" w:space="0" w:color="auto"/>
        <w:right w:val="none" w:sz="0" w:space="0" w:color="auto"/>
      </w:divBdr>
    </w:div>
    <w:div w:id="1695495505">
      <w:marLeft w:val="0"/>
      <w:marRight w:val="0"/>
      <w:marTop w:val="0"/>
      <w:marBottom w:val="0"/>
      <w:divBdr>
        <w:top w:val="none" w:sz="0" w:space="0" w:color="auto"/>
        <w:left w:val="none" w:sz="0" w:space="0" w:color="auto"/>
        <w:bottom w:val="none" w:sz="0" w:space="0" w:color="auto"/>
        <w:right w:val="none" w:sz="0" w:space="0" w:color="auto"/>
      </w:divBdr>
    </w:div>
    <w:div w:id="1699623681">
      <w:marLeft w:val="0"/>
      <w:marRight w:val="0"/>
      <w:marTop w:val="0"/>
      <w:marBottom w:val="0"/>
      <w:divBdr>
        <w:top w:val="none" w:sz="0" w:space="0" w:color="auto"/>
        <w:left w:val="none" w:sz="0" w:space="0" w:color="auto"/>
        <w:bottom w:val="none" w:sz="0" w:space="0" w:color="auto"/>
        <w:right w:val="none" w:sz="0" w:space="0" w:color="auto"/>
      </w:divBdr>
    </w:div>
    <w:div w:id="1699625777">
      <w:marLeft w:val="0"/>
      <w:marRight w:val="0"/>
      <w:marTop w:val="0"/>
      <w:marBottom w:val="0"/>
      <w:divBdr>
        <w:top w:val="none" w:sz="0" w:space="0" w:color="auto"/>
        <w:left w:val="none" w:sz="0" w:space="0" w:color="auto"/>
        <w:bottom w:val="none" w:sz="0" w:space="0" w:color="auto"/>
        <w:right w:val="none" w:sz="0" w:space="0" w:color="auto"/>
      </w:divBdr>
    </w:div>
    <w:div w:id="1709255199">
      <w:marLeft w:val="0"/>
      <w:marRight w:val="0"/>
      <w:marTop w:val="0"/>
      <w:marBottom w:val="0"/>
      <w:divBdr>
        <w:top w:val="none" w:sz="0" w:space="0" w:color="auto"/>
        <w:left w:val="none" w:sz="0" w:space="0" w:color="auto"/>
        <w:bottom w:val="none" w:sz="0" w:space="0" w:color="auto"/>
        <w:right w:val="none" w:sz="0" w:space="0" w:color="auto"/>
      </w:divBdr>
    </w:div>
    <w:div w:id="1709404036">
      <w:marLeft w:val="0"/>
      <w:marRight w:val="0"/>
      <w:marTop w:val="0"/>
      <w:marBottom w:val="0"/>
      <w:divBdr>
        <w:top w:val="none" w:sz="0" w:space="0" w:color="auto"/>
        <w:left w:val="none" w:sz="0" w:space="0" w:color="auto"/>
        <w:bottom w:val="none" w:sz="0" w:space="0" w:color="auto"/>
        <w:right w:val="none" w:sz="0" w:space="0" w:color="auto"/>
      </w:divBdr>
    </w:div>
    <w:div w:id="1717391407">
      <w:bodyDiv w:val="1"/>
      <w:marLeft w:val="0"/>
      <w:marRight w:val="0"/>
      <w:marTop w:val="0"/>
      <w:marBottom w:val="0"/>
      <w:divBdr>
        <w:top w:val="none" w:sz="0" w:space="0" w:color="auto"/>
        <w:left w:val="none" w:sz="0" w:space="0" w:color="auto"/>
        <w:bottom w:val="none" w:sz="0" w:space="0" w:color="auto"/>
        <w:right w:val="none" w:sz="0" w:space="0" w:color="auto"/>
      </w:divBdr>
    </w:div>
    <w:div w:id="1717776473">
      <w:marLeft w:val="0"/>
      <w:marRight w:val="0"/>
      <w:marTop w:val="0"/>
      <w:marBottom w:val="0"/>
      <w:divBdr>
        <w:top w:val="none" w:sz="0" w:space="0" w:color="auto"/>
        <w:left w:val="none" w:sz="0" w:space="0" w:color="auto"/>
        <w:bottom w:val="none" w:sz="0" w:space="0" w:color="auto"/>
        <w:right w:val="none" w:sz="0" w:space="0" w:color="auto"/>
      </w:divBdr>
    </w:div>
    <w:div w:id="1717970616">
      <w:marLeft w:val="0"/>
      <w:marRight w:val="0"/>
      <w:marTop w:val="0"/>
      <w:marBottom w:val="0"/>
      <w:divBdr>
        <w:top w:val="none" w:sz="0" w:space="0" w:color="auto"/>
        <w:left w:val="none" w:sz="0" w:space="0" w:color="auto"/>
        <w:bottom w:val="none" w:sz="0" w:space="0" w:color="auto"/>
        <w:right w:val="none" w:sz="0" w:space="0" w:color="auto"/>
      </w:divBdr>
    </w:div>
    <w:div w:id="1719470288">
      <w:bodyDiv w:val="1"/>
      <w:marLeft w:val="0"/>
      <w:marRight w:val="0"/>
      <w:marTop w:val="0"/>
      <w:marBottom w:val="0"/>
      <w:divBdr>
        <w:top w:val="none" w:sz="0" w:space="0" w:color="auto"/>
        <w:left w:val="none" w:sz="0" w:space="0" w:color="auto"/>
        <w:bottom w:val="none" w:sz="0" w:space="0" w:color="auto"/>
        <w:right w:val="none" w:sz="0" w:space="0" w:color="auto"/>
      </w:divBdr>
    </w:div>
    <w:div w:id="1719669496">
      <w:bodyDiv w:val="1"/>
      <w:marLeft w:val="0"/>
      <w:marRight w:val="0"/>
      <w:marTop w:val="0"/>
      <w:marBottom w:val="0"/>
      <w:divBdr>
        <w:top w:val="none" w:sz="0" w:space="0" w:color="auto"/>
        <w:left w:val="none" w:sz="0" w:space="0" w:color="auto"/>
        <w:bottom w:val="none" w:sz="0" w:space="0" w:color="auto"/>
        <w:right w:val="none" w:sz="0" w:space="0" w:color="auto"/>
      </w:divBdr>
    </w:div>
    <w:div w:id="1720669649">
      <w:bodyDiv w:val="1"/>
      <w:marLeft w:val="0"/>
      <w:marRight w:val="0"/>
      <w:marTop w:val="0"/>
      <w:marBottom w:val="0"/>
      <w:divBdr>
        <w:top w:val="none" w:sz="0" w:space="0" w:color="auto"/>
        <w:left w:val="none" w:sz="0" w:space="0" w:color="auto"/>
        <w:bottom w:val="none" w:sz="0" w:space="0" w:color="auto"/>
        <w:right w:val="none" w:sz="0" w:space="0" w:color="auto"/>
      </w:divBdr>
      <w:divsChild>
        <w:div w:id="861625430">
          <w:marLeft w:val="0"/>
          <w:marRight w:val="0"/>
          <w:marTop w:val="0"/>
          <w:marBottom w:val="0"/>
          <w:divBdr>
            <w:top w:val="none" w:sz="0" w:space="0" w:color="auto"/>
            <w:left w:val="none" w:sz="0" w:space="0" w:color="auto"/>
            <w:bottom w:val="none" w:sz="0" w:space="0" w:color="auto"/>
            <w:right w:val="none" w:sz="0" w:space="0" w:color="auto"/>
          </w:divBdr>
          <w:divsChild>
            <w:div w:id="1979798101">
              <w:marLeft w:val="0"/>
              <w:marRight w:val="0"/>
              <w:marTop w:val="0"/>
              <w:marBottom w:val="0"/>
              <w:divBdr>
                <w:top w:val="none" w:sz="0" w:space="0" w:color="auto"/>
                <w:left w:val="none" w:sz="0" w:space="0" w:color="auto"/>
                <w:bottom w:val="none" w:sz="0" w:space="0" w:color="auto"/>
                <w:right w:val="none" w:sz="0" w:space="0" w:color="auto"/>
              </w:divBdr>
              <w:divsChild>
                <w:div w:id="1580556645">
                  <w:marLeft w:val="0"/>
                  <w:marRight w:val="0"/>
                  <w:marTop w:val="0"/>
                  <w:marBottom w:val="0"/>
                  <w:divBdr>
                    <w:top w:val="none" w:sz="0" w:space="0" w:color="auto"/>
                    <w:left w:val="none" w:sz="0" w:space="0" w:color="auto"/>
                    <w:bottom w:val="none" w:sz="0" w:space="0" w:color="auto"/>
                    <w:right w:val="none" w:sz="0" w:space="0" w:color="auto"/>
                  </w:divBdr>
                  <w:divsChild>
                    <w:div w:id="767887947">
                      <w:marLeft w:val="0"/>
                      <w:marRight w:val="0"/>
                      <w:marTop w:val="0"/>
                      <w:marBottom w:val="0"/>
                      <w:divBdr>
                        <w:top w:val="none" w:sz="0" w:space="0" w:color="auto"/>
                        <w:left w:val="none" w:sz="0" w:space="0" w:color="auto"/>
                        <w:bottom w:val="none" w:sz="0" w:space="0" w:color="auto"/>
                        <w:right w:val="none" w:sz="0" w:space="0" w:color="auto"/>
                      </w:divBdr>
                      <w:divsChild>
                        <w:div w:id="1719544512">
                          <w:marLeft w:val="0"/>
                          <w:marRight w:val="0"/>
                          <w:marTop w:val="0"/>
                          <w:marBottom w:val="0"/>
                          <w:divBdr>
                            <w:top w:val="none" w:sz="0" w:space="0" w:color="auto"/>
                            <w:left w:val="none" w:sz="0" w:space="0" w:color="auto"/>
                            <w:bottom w:val="none" w:sz="0" w:space="0" w:color="auto"/>
                            <w:right w:val="none" w:sz="0" w:space="0" w:color="auto"/>
                          </w:divBdr>
                          <w:divsChild>
                            <w:div w:id="1932660409">
                              <w:marLeft w:val="0"/>
                              <w:marRight w:val="0"/>
                              <w:marTop w:val="0"/>
                              <w:marBottom w:val="0"/>
                              <w:divBdr>
                                <w:top w:val="none" w:sz="0" w:space="0" w:color="auto"/>
                                <w:left w:val="none" w:sz="0" w:space="0" w:color="auto"/>
                                <w:bottom w:val="none" w:sz="0" w:space="0" w:color="auto"/>
                                <w:right w:val="none" w:sz="0" w:space="0" w:color="auto"/>
                              </w:divBdr>
                              <w:divsChild>
                                <w:div w:id="534657985">
                                  <w:marLeft w:val="0"/>
                                  <w:marRight w:val="0"/>
                                  <w:marTop w:val="0"/>
                                  <w:marBottom w:val="0"/>
                                  <w:divBdr>
                                    <w:top w:val="none" w:sz="0" w:space="0" w:color="auto"/>
                                    <w:left w:val="none" w:sz="0" w:space="0" w:color="auto"/>
                                    <w:bottom w:val="none" w:sz="0" w:space="0" w:color="auto"/>
                                    <w:right w:val="none" w:sz="0" w:space="0" w:color="auto"/>
                                  </w:divBdr>
                                  <w:divsChild>
                                    <w:div w:id="124547097">
                                      <w:marLeft w:val="0"/>
                                      <w:marRight w:val="0"/>
                                      <w:marTop w:val="0"/>
                                      <w:marBottom w:val="0"/>
                                      <w:divBdr>
                                        <w:top w:val="none" w:sz="0" w:space="0" w:color="auto"/>
                                        <w:left w:val="none" w:sz="0" w:space="0" w:color="auto"/>
                                        <w:bottom w:val="none" w:sz="0" w:space="0" w:color="auto"/>
                                        <w:right w:val="none" w:sz="0" w:space="0" w:color="auto"/>
                                      </w:divBdr>
                                      <w:divsChild>
                                        <w:div w:id="1506818853">
                                          <w:marLeft w:val="0"/>
                                          <w:marRight w:val="0"/>
                                          <w:marTop w:val="0"/>
                                          <w:marBottom w:val="0"/>
                                          <w:divBdr>
                                            <w:top w:val="none" w:sz="0" w:space="0" w:color="auto"/>
                                            <w:left w:val="none" w:sz="0" w:space="0" w:color="auto"/>
                                            <w:bottom w:val="none" w:sz="0" w:space="0" w:color="auto"/>
                                            <w:right w:val="none" w:sz="0" w:space="0" w:color="auto"/>
                                          </w:divBdr>
                                          <w:divsChild>
                                            <w:div w:id="13700333">
                                              <w:marLeft w:val="0"/>
                                              <w:marRight w:val="0"/>
                                              <w:marTop w:val="0"/>
                                              <w:marBottom w:val="0"/>
                                              <w:divBdr>
                                                <w:top w:val="none" w:sz="0" w:space="0" w:color="auto"/>
                                                <w:left w:val="none" w:sz="0" w:space="0" w:color="auto"/>
                                                <w:bottom w:val="none" w:sz="0" w:space="0" w:color="auto"/>
                                                <w:right w:val="none" w:sz="0" w:space="0" w:color="auto"/>
                                              </w:divBdr>
                                              <w:divsChild>
                                                <w:div w:id="554777918">
                                                  <w:marLeft w:val="0"/>
                                                  <w:marRight w:val="0"/>
                                                  <w:marTop w:val="0"/>
                                                  <w:marBottom w:val="300"/>
                                                  <w:divBdr>
                                                    <w:top w:val="none" w:sz="0" w:space="0" w:color="auto"/>
                                                    <w:left w:val="none" w:sz="0" w:space="0" w:color="auto"/>
                                                    <w:bottom w:val="none" w:sz="0" w:space="0" w:color="auto"/>
                                                    <w:right w:val="none" w:sz="0" w:space="0" w:color="auto"/>
                                                  </w:divBdr>
                                                  <w:divsChild>
                                                    <w:div w:id="409935094">
                                                      <w:marLeft w:val="0"/>
                                                      <w:marRight w:val="0"/>
                                                      <w:marTop w:val="0"/>
                                                      <w:marBottom w:val="0"/>
                                                      <w:divBdr>
                                                        <w:top w:val="none" w:sz="0" w:space="0" w:color="auto"/>
                                                        <w:left w:val="none" w:sz="0" w:space="0" w:color="auto"/>
                                                        <w:bottom w:val="none" w:sz="0" w:space="0" w:color="auto"/>
                                                        <w:right w:val="none" w:sz="0" w:space="0" w:color="auto"/>
                                                      </w:divBdr>
                                                      <w:divsChild>
                                                        <w:div w:id="7831090">
                                                          <w:marLeft w:val="0"/>
                                                          <w:marRight w:val="0"/>
                                                          <w:marTop w:val="0"/>
                                                          <w:marBottom w:val="0"/>
                                                          <w:divBdr>
                                                            <w:top w:val="none" w:sz="0" w:space="0" w:color="auto"/>
                                                            <w:left w:val="none" w:sz="0" w:space="0" w:color="auto"/>
                                                            <w:bottom w:val="none" w:sz="0" w:space="0" w:color="auto"/>
                                                            <w:right w:val="none" w:sz="0" w:space="0" w:color="auto"/>
                                                          </w:divBdr>
                                                        </w:div>
                                                        <w:div w:id="13728041">
                                                          <w:marLeft w:val="0"/>
                                                          <w:marRight w:val="0"/>
                                                          <w:marTop w:val="0"/>
                                                          <w:marBottom w:val="0"/>
                                                          <w:divBdr>
                                                            <w:top w:val="none" w:sz="0" w:space="0" w:color="auto"/>
                                                            <w:left w:val="none" w:sz="0" w:space="0" w:color="auto"/>
                                                            <w:bottom w:val="none" w:sz="0" w:space="0" w:color="auto"/>
                                                            <w:right w:val="none" w:sz="0" w:space="0" w:color="auto"/>
                                                          </w:divBdr>
                                                        </w:div>
                                                        <w:div w:id="18820880">
                                                          <w:marLeft w:val="0"/>
                                                          <w:marRight w:val="0"/>
                                                          <w:marTop w:val="0"/>
                                                          <w:marBottom w:val="0"/>
                                                          <w:divBdr>
                                                            <w:top w:val="none" w:sz="0" w:space="0" w:color="auto"/>
                                                            <w:left w:val="none" w:sz="0" w:space="0" w:color="auto"/>
                                                            <w:bottom w:val="none" w:sz="0" w:space="0" w:color="auto"/>
                                                            <w:right w:val="none" w:sz="0" w:space="0" w:color="auto"/>
                                                          </w:divBdr>
                                                        </w:div>
                                                        <w:div w:id="31736933">
                                                          <w:marLeft w:val="0"/>
                                                          <w:marRight w:val="0"/>
                                                          <w:marTop w:val="0"/>
                                                          <w:marBottom w:val="0"/>
                                                          <w:divBdr>
                                                            <w:top w:val="none" w:sz="0" w:space="0" w:color="auto"/>
                                                            <w:left w:val="none" w:sz="0" w:space="0" w:color="auto"/>
                                                            <w:bottom w:val="none" w:sz="0" w:space="0" w:color="auto"/>
                                                            <w:right w:val="none" w:sz="0" w:space="0" w:color="auto"/>
                                                          </w:divBdr>
                                                        </w:div>
                                                        <w:div w:id="59258263">
                                                          <w:marLeft w:val="0"/>
                                                          <w:marRight w:val="0"/>
                                                          <w:marTop w:val="0"/>
                                                          <w:marBottom w:val="0"/>
                                                          <w:divBdr>
                                                            <w:top w:val="none" w:sz="0" w:space="0" w:color="auto"/>
                                                            <w:left w:val="none" w:sz="0" w:space="0" w:color="auto"/>
                                                            <w:bottom w:val="none" w:sz="0" w:space="0" w:color="auto"/>
                                                            <w:right w:val="none" w:sz="0" w:space="0" w:color="auto"/>
                                                          </w:divBdr>
                                                        </w:div>
                                                        <w:div w:id="81686465">
                                                          <w:marLeft w:val="0"/>
                                                          <w:marRight w:val="0"/>
                                                          <w:marTop w:val="0"/>
                                                          <w:marBottom w:val="0"/>
                                                          <w:divBdr>
                                                            <w:top w:val="none" w:sz="0" w:space="0" w:color="auto"/>
                                                            <w:left w:val="none" w:sz="0" w:space="0" w:color="auto"/>
                                                            <w:bottom w:val="none" w:sz="0" w:space="0" w:color="auto"/>
                                                            <w:right w:val="none" w:sz="0" w:space="0" w:color="auto"/>
                                                          </w:divBdr>
                                                        </w:div>
                                                        <w:div w:id="128866567">
                                                          <w:marLeft w:val="0"/>
                                                          <w:marRight w:val="0"/>
                                                          <w:marTop w:val="0"/>
                                                          <w:marBottom w:val="0"/>
                                                          <w:divBdr>
                                                            <w:top w:val="none" w:sz="0" w:space="0" w:color="auto"/>
                                                            <w:left w:val="none" w:sz="0" w:space="0" w:color="auto"/>
                                                            <w:bottom w:val="none" w:sz="0" w:space="0" w:color="auto"/>
                                                            <w:right w:val="none" w:sz="0" w:space="0" w:color="auto"/>
                                                          </w:divBdr>
                                                        </w:div>
                                                        <w:div w:id="156503045">
                                                          <w:marLeft w:val="0"/>
                                                          <w:marRight w:val="0"/>
                                                          <w:marTop w:val="0"/>
                                                          <w:marBottom w:val="0"/>
                                                          <w:divBdr>
                                                            <w:top w:val="none" w:sz="0" w:space="0" w:color="auto"/>
                                                            <w:left w:val="none" w:sz="0" w:space="0" w:color="auto"/>
                                                            <w:bottom w:val="none" w:sz="0" w:space="0" w:color="auto"/>
                                                            <w:right w:val="none" w:sz="0" w:space="0" w:color="auto"/>
                                                          </w:divBdr>
                                                        </w:div>
                                                        <w:div w:id="210729405">
                                                          <w:marLeft w:val="0"/>
                                                          <w:marRight w:val="0"/>
                                                          <w:marTop w:val="0"/>
                                                          <w:marBottom w:val="0"/>
                                                          <w:divBdr>
                                                            <w:top w:val="none" w:sz="0" w:space="0" w:color="auto"/>
                                                            <w:left w:val="none" w:sz="0" w:space="0" w:color="auto"/>
                                                            <w:bottom w:val="none" w:sz="0" w:space="0" w:color="auto"/>
                                                            <w:right w:val="none" w:sz="0" w:space="0" w:color="auto"/>
                                                          </w:divBdr>
                                                        </w:div>
                                                        <w:div w:id="246617965">
                                                          <w:marLeft w:val="0"/>
                                                          <w:marRight w:val="0"/>
                                                          <w:marTop w:val="0"/>
                                                          <w:marBottom w:val="0"/>
                                                          <w:divBdr>
                                                            <w:top w:val="none" w:sz="0" w:space="0" w:color="auto"/>
                                                            <w:left w:val="none" w:sz="0" w:space="0" w:color="auto"/>
                                                            <w:bottom w:val="none" w:sz="0" w:space="0" w:color="auto"/>
                                                            <w:right w:val="none" w:sz="0" w:space="0" w:color="auto"/>
                                                          </w:divBdr>
                                                        </w:div>
                                                        <w:div w:id="293484842">
                                                          <w:marLeft w:val="0"/>
                                                          <w:marRight w:val="0"/>
                                                          <w:marTop w:val="0"/>
                                                          <w:marBottom w:val="0"/>
                                                          <w:divBdr>
                                                            <w:top w:val="none" w:sz="0" w:space="0" w:color="auto"/>
                                                            <w:left w:val="none" w:sz="0" w:space="0" w:color="auto"/>
                                                            <w:bottom w:val="none" w:sz="0" w:space="0" w:color="auto"/>
                                                            <w:right w:val="none" w:sz="0" w:space="0" w:color="auto"/>
                                                          </w:divBdr>
                                                        </w:div>
                                                        <w:div w:id="300308192">
                                                          <w:marLeft w:val="0"/>
                                                          <w:marRight w:val="0"/>
                                                          <w:marTop w:val="0"/>
                                                          <w:marBottom w:val="0"/>
                                                          <w:divBdr>
                                                            <w:top w:val="none" w:sz="0" w:space="0" w:color="auto"/>
                                                            <w:left w:val="none" w:sz="0" w:space="0" w:color="auto"/>
                                                            <w:bottom w:val="none" w:sz="0" w:space="0" w:color="auto"/>
                                                            <w:right w:val="none" w:sz="0" w:space="0" w:color="auto"/>
                                                          </w:divBdr>
                                                        </w:div>
                                                        <w:div w:id="398403465">
                                                          <w:marLeft w:val="0"/>
                                                          <w:marRight w:val="0"/>
                                                          <w:marTop w:val="0"/>
                                                          <w:marBottom w:val="0"/>
                                                          <w:divBdr>
                                                            <w:top w:val="none" w:sz="0" w:space="0" w:color="auto"/>
                                                            <w:left w:val="none" w:sz="0" w:space="0" w:color="auto"/>
                                                            <w:bottom w:val="none" w:sz="0" w:space="0" w:color="auto"/>
                                                            <w:right w:val="none" w:sz="0" w:space="0" w:color="auto"/>
                                                          </w:divBdr>
                                                        </w:div>
                                                        <w:div w:id="402222104">
                                                          <w:marLeft w:val="0"/>
                                                          <w:marRight w:val="0"/>
                                                          <w:marTop w:val="0"/>
                                                          <w:marBottom w:val="0"/>
                                                          <w:divBdr>
                                                            <w:top w:val="none" w:sz="0" w:space="0" w:color="auto"/>
                                                            <w:left w:val="none" w:sz="0" w:space="0" w:color="auto"/>
                                                            <w:bottom w:val="none" w:sz="0" w:space="0" w:color="auto"/>
                                                            <w:right w:val="none" w:sz="0" w:space="0" w:color="auto"/>
                                                          </w:divBdr>
                                                        </w:div>
                                                        <w:div w:id="448626631">
                                                          <w:marLeft w:val="0"/>
                                                          <w:marRight w:val="0"/>
                                                          <w:marTop w:val="0"/>
                                                          <w:marBottom w:val="0"/>
                                                          <w:divBdr>
                                                            <w:top w:val="none" w:sz="0" w:space="0" w:color="auto"/>
                                                            <w:left w:val="none" w:sz="0" w:space="0" w:color="auto"/>
                                                            <w:bottom w:val="none" w:sz="0" w:space="0" w:color="auto"/>
                                                            <w:right w:val="none" w:sz="0" w:space="0" w:color="auto"/>
                                                          </w:divBdr>
                                                        </w:div>
                                                        <w:div w:id="543711215">
                                                          <w:marLeft w:val="0"/>
                                                          <w:marRight w:val="0"/>
                                                          <w:marTop w:val="0"/>
                                                          <w:marBottom w:val="0"/>
                                                          <w:divBdr>
                                                            <w:top w:val="none" w:sz="0" w:space="0" w:color="auto"/>
                                                            <w:left w:val="none" w:sz="0" w:space="0" w:color="auto"/>
                                                            <w:bottom w:val="none" w:sz="0" w:space="0" w:color="auto"/>
                                                            <w:right w:val="none" w:sz="0" w:space="0" w:color="auto"/>
                                                          </w:divBdr>
                                                        </w:div>
                                                        <w:div w:id="678578257">
                                                          <w:marLeft w:val="0"/>
                                                          <w:marRight w:val="0"/>
                                                          <w:marTop w:val="0"/>
                                                          <w:marBottom w:val="0"/>
                                                          <w:divBdr>
                                                            <w:top w:val="none" w:sz="0" w:space="0" w:color="auto"/>
                                                            <w:left w:val="none" w:sz="0" w:space="0" w:color="auto"/>
                                                            <w:bottom w:val="none" w:sz="0" w:space="0" w:color="auto"/>
                                                            <w:right w:val="none" w:sz="0" w:space="0" w:color="auto"/>
                                                          </w:divBdr>
                                                        </w:div>
                                                        <w:div w:id="730469882">
                                                          <w:marLeft w:val="0"/>
                                                          <w:marRight w:val="0"/>
                                                          <w:marTop w:val="0"/>
                                                          <w:marBottom w:val="0"/>
                                                          <w:divBdr>
                                                            <w:top w:val="none" w:sz="0" w:space="0" w:color="auto"/>
                                                            <w:left w:val="none" w:sz="0" w:space="0" w:color="auto"/>
                                                            <w:bottom w:val="none" w:sz="0" w:space="0" w:color="auto"/>
                                                            <w:right w:val="none" w:sz="0" w:space="0" w:color="auto"/>
                                                          </w:divBdr>
                                                        </w:div>
                                                        <w:div w:id="822046399">
                                                          <w:marLeft w:val="0"/>
                                                          <w:marRight w:val="0"/>
                                                          <w:marTop w:val="0"/>
                                                          <w:marBottom w:val="0"/>
                                                          <w:divBdr>
                                                            <w:top w:val="none" w:sz="0" w:space="0" w:color="auto"/>
                                                            <w:left w:val="none" w:sz="0" w:space="0" w:color="auto"/>
                                                            <w:bottom w:val="none" w:sz="0" w:space="0" w:color="auto"/>
                                                            <w:right w:val="none" w:sz="0" w:space="0" w:color="auto"/>
                                                          </w:divBdr>
                                                        </w:div>
                                                        <w:div w:id="892812614">
                                                          <w:marLeft w:val="0"/>
                                                          <w:marRight w:val="0"/>
                                                          <w:marTop w:val="0"/>
                                                          <w:marBottom w:val="0"/>
                                                          <w:divBdr>
                                                            <w:top w:val="none" w:sz="0" w:space="0" w:color="auto"/>
                                                            <w:left w:val="none" w:sz="0" w:space="0" w:color="auto"/>
                                                            <w:bottom w:val="none" w:sz="0" w:space="0" w:color="auto"/>
                                                            <w:right w:val="none" w:sz="0" w:space="0" w:color="auto"/>
                                                          </w:divBdr>
                                                        </w:div>
                                                        <w:div w:id="977034030">
                                                          <w:marLeft w:val="0"/>
                                                          <w:marRight w:val="0"/>
                                                          <w:marTop w:val="0"/>
                                                          <w:marBottom w:val="0"/>
                                                          <w:divBdr>
                                                            <w:top w:val="none" w:sz="0" w:space="0" w:color="auto"/>
                                                            <w:left w:val="none" w:sz="0" w:space="0" w:color="auto"/>
                                                            <w:bottom w:val="none" w:sz="0" w:space="0" w:color="auto"/>
                                                            <w:right w:val="none" w:sz="0" w:space="0" w:color="auto"/>
                                                          </w:divBdr>
                                                        </w:div>
                                                        <w:div w:id="990790918">
                                                          <w:marLeft w:val="0"/>
                                                          <w:marRight w:val="0"/>
                                                          <w:marTop w:val="0"/>
                                                          <w:marBottom w:val="0"/>
                                                          <w:divBdr>
                                                            <w:top w:val="none" w:sz="0" w:space="0" w:color="auto"/>
                                                            <w:left w:val="none" w:sz="0" w:space="0" w:color="auto"/>
                                                            <w:bottom w:val="none" w:sz="0" w:space="0" w:color="auto"/>
                                                            <w:right w:val="none" w:sz="0" w:space="0" w:color="auto"/>
                                                          </w:divBdr>
                                                        </w:div>
                                                        <w:div w:id="1018122117">
                                                          <w:marLeft w:val="0"/>
                                                          <w:marRight w:val="0"/>
                                                          <w:marTop w:val="0"/>
                                                          <w:marBottom w:val="0"/>
                                                          <w:divBdr>
                                                            <w:top w:val="none" w:sz="0" w:space="0" w:color="auto"/>
                                                            <w:left w:val="none" w:sz="0" w:space="0" w:color="auto"/>
                                                            <w:bottom w:val="none" w:sz="0" w:space="0" w:color="auto"/>
                                                            <w:right w:val="none" w:sz="0" w:space="0" w:color="auto"/>
                                                          </w:divBdr>
                                                        </w:div>
                                                        <w:div w:id="1036732492">
                                                          <w:marLeft w:val="0"/>
                                                          <w:marRight w:val="0"/>
                                                          <w:marTop w:val="0"/>
                                                          <w:marBottom w:val="0"/>
                                                          <w:divBdr>
                                                            <w:top w:val="none" w:sz="0" w:space="0" w:color="auto"/>
                                                            <w:left w:val="none" w:sz="0" w:space="0" w:color="auto"/>
                                                            <w:bottom w:val="none" w:sz="0" w:space="0" w:color="auto"/>
                                                            <w:right w:val="none" w:sz="0" w:space="0" w:color="auto"/>
                                                          </w:divBdr>
                                                        </w:div>
                                                        <w:div w:id="1097794271">
                                                          <w:marLeft w:val="0"/>
                                                          <w:marRight w:val="0"/>
                                                          <w:marTop w:val="0"/>
                                                          <w:marBottom w:val="0"/>
                                                          <w:divBdr>
                                                            <w:top w:val="none" w:sz="0" w:space="0" w:color="auto"/>
                                                            <w:left w:val="none" w:sz="0" w:space="0" w:color="auto"/>
                                                            <w:bottom w:val="none" w:sz="0" w:space="0" w:color="auto"/>
                                                            <w:right w:val="none" w:sz="0" w:space="0" w:color="auto"/>
                                                          </w:divBdr>
                                                        </w:div>
                                                        <w:div w:id="1105610454">
                                                          <w:marLeft w:val="0"/>
                                                          <w:marRight w:val="0"/>
                                                          <w:marTop w:val="0"/>
                                                          <w:marBottom w:val="0"/>
                                                          <w:divBdr>
                                                            <w:top w:val="none" w:sz="0" w:space="0" w:color="auto"/>
                                                            <w:left w:val="none" w:sz="0" w:space="0" w:color="auto"/>
                                                            <w:bottom w:val="none" w:sz="0" w:space="0" w:color="auto"/>
                                                            <w:right w:val="none" w:sz="0" w:space="0" w:color="auto"/>
                                                          </w:divBdr>
                                                        </w:div>
                                                        <w:div w:id="1161196844">
                                                          <w:marLeft w:val="0"/>
                                                          <w:marRight w:val="0"/>
                                                          <w:marTop w:val="0"/>
                                                          <w:marBottom w:val="0"/>
                                                          <w:divBdr>
                                                            <w:top w:val="none" w:sz="0" w:space="0" w:color="auto"/>
                                                            <w:left w:val="none" w:sz="0" w:space="0" w:color="auto"/>
                                                            <w:bottom w:val="none" w:sz="0" w:space="0" w:color="auto"/>
                                                            <w:right w:val="none" w:sz="0" w:space="0" w:color="auto"/>
                                                          </w:divBdr>
                                                        </w:div>
                                                        <w:div w:id="1191338356">
                                                          <w:marLeft w:val="0"/>
                                                          <w:marRight w:val="0"/>
                                                          <w:marTop w:val="0"/>
                                                          <w:marBottom w:val="0"/>
                                                          <w:divBdr>
                                                            <w:top w:val="none" w:sz="0" w:space="0" w:color="auto"/>
                                                            <w:left w:val="none" w:sz="0" w:space="0" w:color="auto"/>
                                                            <w:bottom w:val="none" w:sz="0" w:space="0" w:color="auto"/>
                                                            <w:right w:val="none" w:sz="0" w:space="0" w:color="auto"/>
                                                          </w:divBdr>
                                                        </w:div>
                                                        <w:div w:id="1237931704">
                                                          <w:marLeft w:val="0"/>
                                                          <w:marRight w:val="0"/>
                                                          <w:marTop w:val="0"/>
                                                          <w:marBottom w:val="0"/>
                                                          <w:divBdr>
                                                            <w:top w:val="none" w:sz="0" w:space="0" w:color="auto"/>
                                                            <w:left w:val="none" w:sz="0" w:space="0" w:color="auto"/>
                                                            <w:bottom w:val="none" w:sz="0" w:space="0" w:color="auto"/>
                                                            <w:right w:val="none" w:sz="0" w:space="0" w:color="auto"/>
                                                          </w:divBdr>
                                                        </w:div>
                                                        <w:div w:id="1322269149">
                                                          <w:marLeft w:val="0"/>
                                                          <w:marRight w:val="0"/>
                                                          <w:marTop w:val="0"/>
                                                          <w:marBottom w:val="0"/>
                                                          <w:divBdr>
                                                            <w:top w:val="none" w:sz="0" w:space="0" w:color="auto"/>
                                                            <w:left w:val="none" w:sz="0" w:space="0" w:color="auto"/>
                                                            <w:bottom w:val="none" w:sz="0" w:space="0" w:color="auto"/>
                                                            <w:right w:val="none" w:sz="0" w:space="0" w:color="auto"/>
                                                          </w:divBdr>
                                                        </w:div>
                                                        <w:div w:id="1375957742">
                                                          <w:marLeft w:val="0"/>
                                                          <w:marRight w:val="0"/>
                                                          <w:marTop w:val="0"/>
                                                          <w:marBottom w:val="0"/>
                                                          <w:divBdr>
                                                            <w:top w:val="none" w:sz="0" w:space="0" w:color="auto"/>
                                                            <w:left w:val="none" w:sz="0" w:space="0" w:color="auto"/>
                                                            <w:bottom w:val="none" w:sz="0" w:space="0" w:color="auto"/>
                                                            <w:right w:val="none" w:sz="0" w:space="0" w:color="auto"/>
                                                          </w:divBdr>
                                                        </w:div>
                                                        <w:div w:id="1611233678">
                                                          <w:marLeft w:val="0"/>
                                                          <w:marRight w:val="0"/>
                                                          <w:marTop w:val="0"/>
                                                          <w:marBottom w:val="0"/>
                                                          <w:divBdr>
                                                            <w:top w:val="none" w:sz="0" w:space="0" w:color="auto"/>
                                                            <w:left w:val="none" w:sz="0" w:space="0" w:color="auto"/>
                                                            <w:bottom w:val="none" w:sz="0" w:space="0" w:color="auto"/>
                                                            <w:right w:val="none" w:sz="0" w:space="0" w:color="auto"/>
                                                          </w:divBdr>
                                                        </w:div>
                                                        <w:div w:id="1615986698">
                                                          <w:marLeft w:val="0"/>
                                                          <w:marRight w:val="0"/>
                                                          <w:marTop w:val="0"/>
                                                          <w:marBottom w:val="0"/>
                                                          <w:divBdr>
                                                            <w:top w:val="none" w:sz="0" w:space="0" w:color="auto"/>
                                                            <w:left w:val="none" w:sz="0" w:space="0" w:color="auto"/>
                                                            <w:bottom w:val="none" w:sz="0" w:space="0" w:color="auto"/>
                                                            <w:right w:val="none" w:sz="0" w:space="0" w:color="auto"/>
                                                          </w:divBdr>
                                                        </w:div>
                                                        <w:div w:id="1640375549">
                                                          <w:marLeft w:val="0"/>
                                                          <w:marRight w:val="0"/>
                                                          <w:marTop w:val="0"/>
                                                          <w:marBottom w:val="0"/>
                                                          <w:divBdr>
                                                            <w:top w:val="none" w:sz="0" w:space="0" w:color="auto"/>
                                                            <w:left w:val="none" w:sz="0" w:space="0" w:color="auto"/>
                                                            <w:bottom w:val="none" w:sz="0" w:space="0" w:color="auto"/>
                                                            <w:right w:val="none" w:sz="0" w:space="0" w:color="auto"/>
                                                          </w:divBdr>
                                                        </w:div>
                                                        <w:div w:id="1715033614">
                                                          <w:marLeft w:val="0"/>
                                                          <w:marRight w:val="0"/>
                                                          <w:marTop w:val="0"/>
                                                          <w:marBottom w:val="0"/>
                                                          <w:divBdr>
                                                            <w:top w:val="none" w:sz="0" w:space="0" w:color="auto"/>
                                                            <w:left w:val="none" w:sz="0" w:space="0" w:color="auto"/>
                                                            <w:bottom w:val="none" w:sz="0" w:space="0" w:color="auto"/>
                                                            <w:right w:val="none" w:sz="0" w:space="0" w:color="auto"/>
                                                          </w:divBdr>
                                                        </w:div>
                                                        <w:div w:id="1767654401">
                                                          <w:marLeft w:val="0"/>
                                                          <w:marRight w:val="0"/>
                                                          <w:marTop w:val="0"/>
                                                          <w:marBottom w:val="0"/>
                                                          <w:divBdr>
                                                            <w:top w:val="none" w:sz="0" w:space="0" w:color="auto"/>
                                                            <w:left w:val="none" w:sz="0" w:space="0" w:color="auto"/>
                                                            <w:bottom w:val="none" w:sz="0" w:space="0" w:color="auto"/>
                                                            <w:right w:val="none" w:sz="0" w:space="0" w:color="auto"/>
                                                          </w:divBdr>
                                                        </w:div>
                                                        <w:div w:id="1841892748">
                                                          <w:marLeft w:val="0"/>
                                                          <w:marRight w:val="0"/>
                                                          <w:marTop w:val="0"/>
                                                          <w:marBottom w:val="0"/>
                                                          <w:divBdr>
                                                            <w:top w:val="none" w:sz="0" w:space="0" w:color="auto"/>
                                                            <w:left w:val="none" w:sz="0" w:space="0" w:color="auto"/>
                                                            <w:bottom w:val="none" w:sz="0" w:space="0" w:color="auto"/>
                                                            <w:right w:val="none" w:sz="0" w:space="0" w:color="auto"/>
                                                          </w:divBdr>
                                                        </w:div>
                                                        <w:div w:id="1850169404">
                                                          <w:marLeft w:val="0"/>
                                                          <w:marRight w:val="0"/>
                                                          <w:marTop w:val="0"/>
                                                          <w:marBottom w:val="0"/>
                                                          <w:divBdr>
                                                            <w:top w:val="none" w:sz="0" w:space="0" w:color="auto"/>
                                                            <w:left w:val="none" w:sz="0" w:space="0" w:color="auto"/>
                                                            <w:bottom w:val="none" w:sz="0" w:space="0" w:color="auto"/>
                                                            <w:right w:val="none" w:sz="0" w:space="0" w:color="auto"/>
                                                          </w:divBdr>
                                                        </w:div>
                                                        <w:div w:id="1860897346">
                                                          <w:marLeft w:val="0"/>
                                                          <w:marRight w:val="0"/>
                                                          <w:marTop w:val="0"/>
                                                          <w:marBottom w:val="0"/>
                                                          <w:divBdr>
                                                            <w:top w:val="none" w:sz="0" w:space="0" w:color="auto"/>
                                                            <w:left w:val="none" w:sz="0" w:space="0" w:color="auto"/>
                                                            <w:bottom w:val="none" w:sz="0" w:space="0" w:color="auto"/>
                                                            <w:right w:val="none" w:sz="0" w:space="0" w:color="auto"/>
                                                          </w:divBdr>
                                                        </w:div>
                                                        <w:div w:id="1878852033">
                                                          <w:marLeft w:val="0"/>
                                                          <w:marRight w:val="0"/>
                                                          <w:marTop w:val="0"/>
                                                          <w:marBottom w:val="0"/>
                                                          <w:divBdr>
                                                            <w:top w:val="none" w:sz="0" w:space="0" w:color="auto"/>
                                                            <w:left w:val="none" w:sz="0" w:space="0" w:color="auto"/>
                                                            <w:bottom w:val="none" w:sz="0" w:space="0" w:color="auto"/>
                                                            <w:right w:val="none" w:sz="0" w:space="0" w:color="auto"/>
                                                          </w:divBdr>
                                                        </w:div>
                                                        <w:div w:id="1910723241">
                                                          <w:marLeft w:val="0"/>
                                                          <w:marRight w:val="0"/>
                                                          <w:marTop w:val="0"/>
                                                          <w:marBottom w:val="0"/>
                                                          <w:divBdr>
                                                            <w:top w:val="none" w:sz="0" w:space="0" w:color="auto"/>
                                                            <w:left w:val="none" w:sz="0" w:space="0" w:color="auto"/>
                                                            <w:bottom w:val="none" w:sz="0" w:space="0" w:color="auto"/>
                                                            <w:right w:val="none" w:sz="0" w:space="0" w:color="auto"/>
                                                          </w:divBdr>
                                                        </w:div>
                                                        <w:div w:id="1954749083">
                                                          <w:marLeft w:val="0"/>
                                                          <w:marRight w:val="0"/>
                                                          <w:marTop w:val="0"/>
                                                          <w:marBottom w:val="0"/>
                                                          <w:divBdr>
                                                            <w:top w:val="none" w:sz="0" w:space="0" w:color="auto"/>
                                                            <w:left w:val="none" w:sz="0" w:space="0" w:color="auto"/>
                                                            <w:bottom w:val="none" w:sz="0" w:space="0" w:color="auto"/>
                                                            <w:right w:val="none" w:sz="0" w:space="0" w:color="auto"/>
                                                          </w:divBdr>
                                                        </w:div>
                                                        <w:div w:id="1958095691">
                                                          <w:marLeft w:val="0"/>
                                                          <w:marRight w:val="0"/>
                                                          <w:marTop w:val="0"/>
                                                          <w:marBottom w:val="0"/>
                                                          <w:divBdr>
                                                            <w:top w:val="none" w:sz="0" w:space="0" w:color="auto"/>
                                                            <w:left w:val="none" w:sz="0" w:space="0" w:color="auto"/>
                                                            <w:bottom w:val="none" w:sz="0" w:space="0" w:color="auto"/>
                                                            <w:right w:val="none" w:sz="0" w:space="0" w:color="auto"/>
                                                          </w:divBdr>
                                                        </w:div>
                                                        <w:div w:id="1962029619">
                                                          <w:marLeft w:val="0"/>
                                                          <w:marRight w:val="0"/>
                                                          <w:marTop w:val="0"/>
                                                          <w:marBottom w:val="0"/>
                                                          <w:divBdr>
                                                            <w:top w:val="none" w:sz="0" w:space="0" w:color="auto"/>
                                                            <w:left w:val="none" w:sz="0" w:space="0" w:color="auto"/>
                                                            <w:bottom w:val="none" w:sz="0" w:space="0" w:color="auto"/>
                                                            <w:right w:val="none" w:sz="0" w:space="0" w:color="auto"/>
                                                          </w:divBdr>
                                                        </w:div>
                                                        <w:div w:id="2010479917">
                                                          <w:marLeft w:val="0"/>
                                                          <w:marRight w:val="0"/>
                                                          <w:marTop w:val="0"/>
                                                          <w:marBottom w:val="0"/>
                                                          <w:divBdr>
                                                            <w:top w:val="none" w:sz="0" w:space="0" w:color="auto"/>
                                                            <w:left w:val="none" w:sz="0" w:space="0" w:color="auto"/>
                                                            <w:bottom w:val="none" w:sz="0" w:space="0" w:color="auto"/>
                                                            <w:right w:val="none" w:sz="0" w:space="0" w:color="auto"/>
                                                          </w:divBdr>
                                                        </w:div>
                                                        <w:div w:id="2066484379">
                                                          <w:marLeft w:val="0"/>
                                                          <w:marRight w:val="0"/>
                                                          <w:marTop w:val="0"/>
                                                          <w:marBottom w:val="0"/>
                                                          <w:divBdr>
                                                            <w:top w:val="none" w:sz="0" w:space="0" w:color="auto"/>
                                                            <w:left w:val="none" w:sz="0" w:space="0" w:color="auto"/>
                                                            <w:bottom w:val="none" w:sz="0" w:space="0" w:color="auto"/>
                                                            <w:right w:val="none" w:sz="0" w:space="0" w:color="auto"/>
                                                          </w:divBdr>
                                                        </w:div>
                                                        <w:div w:id="2072848917">
                                                          <w:marLeft w:val="0"/>
                                                          <w:marRight w:val="0"/>
                                                          <w:marTop w:val="0"/>
                                                          <w:marBottom w:val="0"/>
                                                          <w:divBdr>
                                                            <w:top w:val="none" w:sz="0" w:space="0" w:color="auto"/>
                                                            <w:left w:val="none" w:sz="0" w:space="0" w:color="auto"/>
                                                            <w:bottom w:val="none" w:sz="0" w:space="0" w:color="auto"/>
                                                            <w:right w:val="none" w:sz="0" w:space="0" w:color="auto"/>
                                                          </w:divBdr>
                                                        </w:div>
                                                        <w:div w:id="21391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4325440">
      <w:marLeft w:val="0"/>
      <w:marRight w:val="0"/>
      <w:marTop w:val="0"/>
      <w:marBottom w:val="0"/>
      <w:divBdr>
        <w:top w:val="none" w:sz="0" w:space="0" w:color="auto"/>
        <w:left w:val="none" w:sz="0" w:space="0" w:color="auto"/>
        <w:bottom w:val="none" w:sz="0" w:space="0" w:color="auto"/>
        <w:right w:val="none" w:sz="0" w:space="0" w:color="auto"/>
      </w:divBdr>
    </w:div>
    <w:div w:id="1726021943">
      <w:marLeft w:val="0"/>
      <w:marRight w:val="0"/>
      <w:marTop w:val="0"/>
      <w:marBottom w:val="0"/>
      <w:divBdr>
        <w:top w:val="none" w:sz="0" w:space="0" w:color="auto"/>
        <w:left w:val="none" w:sz="0" w:space="0" w:color="auto"/>
        <w:bottom w:val="none" w:sz="0" w:space="0" w:color="auto"/>
        <w:right w:val="none" w:sz="0" w:space="0" w:color="auto"/>
      </w:divBdr>
    </w:div>
    <w:div w:id="1726946916">
      <w:marLeft w:val="0"/>
      <w:marRight w:val="0"/>
      <w:marTop w:val="0"/>
      <w:marBottom w:val="0"/>
      <w:divBdr>
        <w:top w:val="none" w:sz="0" w:space="0" w:color="auto"/>
        <w:left w:val="none" w:sz="0" w:space="0" w:color="auto"/>
        <w:bottom w:val="none" w:sz="0" w:space="0" w:color="auto"/>
        <w:right w:val="none" w:sz="0" w:space="0" w:color="auto"/>
      </w:divBdr>
    </w:div>
    <w:div w:id="1727944805">
      <w:marLeft w:val="0"/>
      <w:marRight w:val="0"/>
      <w:marTop w:val="0"/>
      <w:marBottom w:val="0"/>
      <w:divBdr>
        <w:top w:val="none" w:sz="0" w:space="0" w:color="auto"/>
        <w:left w:val="none" w:sz="0" w:space="0" w:color="auto"/>
        <w:bottom w:val="none" w:sz="0" w:space="0" w:color="auto"/>
        <w:right w:val="none" w:sz="0" w:space="0" w:color="auto"/>
      </w:divBdr>
    </w:div>
    <w:div w:id="1729574129">
      <w:bodyDiv w:val="1"/>
      <w:marLeft w:val="0"/>
      <w:marRight w:val="0"/>
      <w:marTop w:val="0"/>
      <w:marBottom w:val="0"/>
      <w:divBdr>
        <w:top w:val="none" w:sz="0" w:space="0" w:color="auto"/>
        <w:left w:val="none" w:sz="0" w:space="0" w:color="auto"/>
        <w:bottom w:val="none" w:sz="0" w:space="0" w:color="auto"/>
        <w:right w:val="none" w:sz="0" w:space="0" w:color="auto"/>
      </w:divBdr>
    </w:div>
    <w:div w:id="1731688652">
      <w:marLeft w:val="0"/>
      <w:marRight w:val="0"/>
      <w:marTop w:val="0"/>
      <w:marBottom w:val="0"/>
      <w:divBdr>
        <w:top w:val="none" w:sz="0" w:space="0" w:color="auto"/>
        <w:left w:val="none" w:sz="0" w:space="0" w:color="auto"/>
        <w:bottom w:val="none" w:sz="0" w:space="0" w:color="auto"/>
        <w:right w:val="none" w:sz="0" w:space="0" w:color="auto"/>
      </w:divBdr>
    </w:div>
    <w:div w:id="1731883957">
      <w:marLeft w:val="0"/>
      <w:marRight w:val="0"/>
      <w:marTop w:val="0"/>
      <w:marBottom w:val="0"/>
      <w:divBdr>
        <w:top w:val="none" w:sz="0" w:space="0" w:color="auto"/>
        <w:left w:val="none" w:sz="0" w:space="0" w:color="auto"/>
        <w:bottom w:val="none" w:sz="0" w:space="0" w:color="auto"/>
        <w:right w:val="none" w:sz="0" w:space="0" w:color="auto"/>
      </w:divBdr>
    </w:div>
    <w:div w:id="1732994505">
      <w:marLeft w:val="0"/>
      <w:marRight w:val="0"/>
      <w:marTop w:val="0"/>
      <w:marBottom w:val="0"/>
      <w:divBdr>
        <w:top w:val="none" w:sz="0" w:space="0" w:color="auto"/>
        <w:left w:val="none" w:sz="0" w:space="0" w:color="auto"/>
        <w:bottom w:val="none" w:sz="0" w:space="0" w:color="auto"/>
        <w:right w:val="none" w:sz="0" w:space="0" w:color="auto"/>
      </w:divBdr>
    </w:div>
    <w:div w:id="1736122617">
      <w:marLeft w:val="0"/>
      <w:marRight w:val="0"/>
      <w:marTop w:val="0"/>
      <w:marBottom w:val="0"/>
      <w:divBdr>
        <w:top w:val="none" w:sz="0" w:space="0" w:color="auto"/>
        <w:left w:val="none" w:sz="0" w:space="0" w:color="auto"/>
        <w:bottom w:val="none" w:sz="0" w:space="0" w:color="auto"/>
        <w:right w:val="none" w:sz="0" w:space="0" w:color="auto"/>
      </w:divBdr>
    </w:div>
    <w:div w:id="1737245051">
      <w:marLeft w:val="0"/>
      <w:marRight w:val="0"/>
      <w:marTop w:val="0"/>
      <w:marBottom w:val="0"/>
      <w:divBdr>
        <w:top w:val="none" w:sz="0" w:space="0" w:color="auto"/>
        <w:left w:val="none" w:sz="0" w:space="0" w:color="auto"/>
        <w:bottom w:val="none" w:sz="0" w:space="0" w:color="auto"/>
        <w:right w:val="none" w:sz="0" w:space="0" w:color="auto"/>
      </w:divBdr>
    </w:div>
    <w:div w:id="1738429514">
      <w:bodyDiv w:val="1"/>
      <w:marLeft w:val="0"/>
      <w:marRight w:val="0"/>
      <w:marTop w:val="0"/>
      <w:marBottom w:val="0"/>
      <w:divBdr>
        <w:top w:val="none" w:sz="0" w:space="0" w:color="auto"/>
        <w:left w:val="none" w:sz="0" w:space="0" w:color="auto"/>
        <w:bottom w:val="none" w:sz="0" w:space="0" w:color="auto"/>
        <w:right w:val="none" w:sz="0" w:space="0" w:color="auto"/>
      </w:divBdr>
    </w:div>
    <w:div w:id="1738551260">
      <w:marLeft w:val="0"/>
      <w:marRight w:val="0"/>
      <w:marTop w:val="0"/>
      <w:marBottom w:val="0"/>
      <w:divBdr>
        <w:top w:val="none" w:sz="0" w:space="0" w:color="auto"/>
        <w:left w:val="none" w:sz="0" w:space="0" w:color="auto"/>
        <w:bottom w:val="none" w:sz="0" w:space="0" w:color="auto"/>
        <w:right w:val="none" w:sz="0" w:space="0" w:color="auto"/>
      </w:divBdr>
    </w:div>
    <w:div w:id="1738819091">
      <w:marLeft w:val="0"/>
      <w:marRight w:val="0"/>
      <w:marTop w:val="0"/>
      <w:marBottom w:val="0"/>
      <w:divBdr>
        <w:top w:val="none" w:sz="0" w:space="0" w:color="auto"/>
        <w:left w:val="none" w:sz="0" w:space="0" w:color="auto"/>
        <w:bottom w:val="none" w:sz="0" w:space="0" w:color="auto"/>
        <w:right w:val="none" w:sz="0" w:space="0" w:color="auto"/>
      </w:divBdr>
    </w:div>
    <w:div w:id="1740440016">
      <w:marLeft w:val="0"/>
      <w:marRight w:val="0"/>
      <w:marTop w:val="0"/>
      <w:marBottom w:val="0"/>
      <w:divBdr>
        <w:top w:val="none" w:sz="0" w:space="0" w:color="auto"/>
        <w:left w:val="none" w:sz="0" w:space="0" w:color="auto"/>
        <w:bottom w:val="none" w:sz="0" w:space="0" w:color="auto"/>
        <w:right w:val="none" w:sz="0" w:space="0" w:color="auto"/>
      </w:divBdr>
    </w:div>
    <w:div w:id="1740441218">
      <w:marLeft w:val="0"/>
      <w:marRight w:val="0"/>
      <w:marTop w:val="0"/>
      <w:marBottom w:val="0"/>
      <w:divBdr>
        <w:top w:val="none" w:sz="0" w:space="0" w:color="auto"/>
        <w:left w:val="none" w:sz="0" w:space="0" w:color="auto"/>
        <w:bottom w:val="none" w:sz="0" w:space="0" w:color="auto"/>
        <w:right w:val="none" w:sz="0" w:space="0" w:color="auto"/>
      </w:divBdr>
    </w:div>
    <w:div w:id="1741293806">
      <w:marLeft w:val="0"/>
      <w:marRight w:val="0"/>
      <w:marTop w:val="0"/>
      <w:marBottom w:val="0"/>
      <w:divBdr>
        <w:top w:val="none" w:sz="0" w:space="0" w:color="auto"/>
        <w:left w:val="none" w:sz="0" w:space="0" w:color="auto"/>
        <w:bottom w:val="none" w:sz="0" w:space="0" w:color="auto"/>
        <w:right w:val="none" w:sz="0" w:space="0" w:color="auto"/>
      </w:divBdr>
    </w:div>
    <w:div w:id="1744059768">
      <w:marLeft w:val="0"/>
      <w:marRight w:val="0"/>
      <w:marTop w:val="0"/>
      <w:marBottom w:val="0"/>
      <w:divBdr>
        <w:top w:val="none" w:sz="0" w:space="0" w:color="auto"/>
        <w:left w:val="none" w:sz="0" w:space="0" w:color="auto"/>
        <w:bottom w:val="none" w:sz="0" w:space="0" w:color="auto"/>
        <w:right w:val="none" w:sz="0" w:space="0" w:color="auto"/>
      </w:divBdr>
    </w:div>
    <w:div w:id="1745252529">
      <w:marLeft w:val="0"/>
      <w:marRight w:val="0"/>
      <w:marTop w:val="0"/>
      <w:marBottom w:val="0"/>
      <w:divBdr>
        <w:top w:val="none" w:sz="0" w:space="0" w:color="auto"/>
        <w:left w:val="none" w:sz="0" w:space="0" w:color="auto"/>
        <w:bottom w:val="none" w:sz="0" w:space="0" w:color="auto"/>
        <w:right w:val="none" w:sz="0" w:space="0" w:color="auto"/>
      </w:divBdr>
    </w:div>
    <w:div w:id="1746030397">
      <w:bodyDiv w:val="1"/>
      <w:marLeft w:val="0"/>
      <w:marRight w:val="0"/>
      <w:marTop w:val="0"/>
      <w:marBottom w:val="0"/>
      <w:divBdr>
        <w:top w:val="none" w:sz="0" w:space="0" w:color="auto"/>
        <w:left w:val="none" w:sz="0" w:space="0" w:color="auto"/>
        <w:bottom w:val="none" w:sz="0" w:space="0" w:color="auto"/>
        <w:right w:val="none" w:sz="0" w:space="0" w:color="auto"/>
      </w:divBdr>
    </w:div>
    <w:div w:id="1748572129">
      <w:marLeft w:val="0"/>
      <w:marRight w:val="0"/>
      <w:marTop w:val="0"/>
      <w:marBottom w:val="0"/>
      <w:divBdr>
        <w:top w:val="none" w:sz="0" w:space="0" w:color="auto"/>
        <w:left w:val="none" w:sz="0" w:space="0" w:color="auto"/>
        <w:bottom w:val="none" w:sz="0" w:space="0" w:color="auto"/>
        <w:right w:val="none" w:sz="0" w:space="0" w:color="auto"/>
      </w:divBdr>
    </w:div>
    <w:div w:id="1748843559">
      <w:bodyDiv w:val="1"/>
      <w:marLeft w:val="0"/>
      <w:marRight w:val="0"/>
      <w:marTop w:val="0"/>
      <w:marBottom w:val="0"/>
      <w:divBdr>
        <w:top w:val="none" w:sz="0" w:space="0" w:color="auto"/>
        <w:left w:val="none" w:sz="0" w:space="0" w:color="auto"/>
        <w:bottom w:val="none" w:sz="0" w:space="0" w:color="auto"/>
        <w:right w:val="none" w:sz="0" w:space="0" w:color="auto"/>
      </w:divBdr>
    </w:div>
    <w:div w:id="1748914451">
      <w:marLeft w:val="0"/>
      <w:marRight w:val="0"/>
      <w:marTop w:val="0"/>
      <w:marBottom w:val="0"/>
      <w:divBdr>
        <w:top w:val="none" w:sz="0" w:space="0" w:color="auto"/>
        <w:left w:val="none" w:sz="0" w:space="0" w:color="auto"/>
        <w:bottom w:val="none" w:sz="0" w:space="0" w:color="auto"/>
        <w:right w:val="none" w:sz="0" w:space="0" w:color="auto"/>
      </w:divBdr>
    </w:div>
    <w:div w:id="1750036431">
      <w:bodyDiv w:val="1"/>
      <w:marLeft w:val="0"/>
      <w:marRight w:val="0"/>
      <w:marTop w:val="0"/>
      <w:marBottom w:val="0"/>
      <w:divBdr>
        <w:top w:val="none" w:sz="0" w:space="0" w:color="auto"/>
        <w:left w:val="none" w:sz="0" w:space="0" w:color="auto"/>
        <w:bottom w:val="none" w:sz="0" w:space="0" w:color="auto"/>
        <w:right w:val="none" w:sz="0" w:space="0" w:color="auto"/>
      </w:divBdr>
      <w:divsChild>
        <w:div w:id="818885128">
          <w:marLeft w:val="0"/>
          <w:marRight w:val="0"/>
          <w:marTop w:val="0"/>
          <w:marBottom w:val="0"/>
          <w:divBdr>
            <w:top w:val="none" w:sz="0" w:space="0" w:color="auto"/>
            <w:left w:val="none" w:sz="0" w:space="0" w:color="auto"/>
            <w:bottom w:val="none" w:sz="0" w:space="0" w:color="auto"/>
            <w:right w:val="none" w:sz="0" w:space="0" w:color="auto"/>
          </w:divBdr>
          <w:divsChild>
            <w:div w:id="1344239983">
              <w:marLeft w:val="0"/>
              <w:marRight w:val="0"/>
              <w:marTop w:val="0"/>
              <w:marBottom w:val="0"/>
              <w:divBdr>
                <w:top w:val="none" w:sz="0" w:space="0" w:color="auto"/>
                <w:left w:val="none" w:sz="0" w:space="0" w:color="auto"/>
                <w:bottom w:val="none" w:sz="0" w:space="0" w:color="auto"/>
                <w:right w:val="none" w:sz="0" w:space="0" w:color="auto"/>
              </w:divBdr>
              <w:divsChild>
                <w:div w:id="1407265710">
                  <w:marLeft w:val="0"/>
                  <w:marRight w:val="0"/>
                  <w:marTop w:val="0"/>
                  <w:marBottom w:val="0"/>
                  <w:divBdr>
                    <w:top w:val="none" w:sz="0" w:space="0" w:color="auto"/>
                    <w:left w:val="none" w:sz="0" w:space="0" w:color="auto"/>
                    <w:bottom w:val="none" w:sz="0" w:space="0" w:color="auto"/>
                    <w:right w:val="none" w:sz="0" w:space="0" w:color="auto"/>
                  </w:divBdr>
                  <w:divsChild>
                    <w:div w:id="208301493">
                      <w:marLeft w:val="0"/>
                      <w:marRight w:val="0"/>
                      <w:marTop w:val="0"/>
                      <w:marBottom w:val="0"/>
                      <w:divBdr>
                        <w:top w:val="none" w:sz="0" w:space="0" w:color="auto"/>
                        <w:left w:val="none" w:sz="0" w:space="0" w:color="auto"/>
                        <w:bottom w:val="none" w:sz="0" w:space="0" w:color="auto"/>
                        <w:right w:val="none" w:sz="0" w:space="0" w:color="auto"/>
                      </w:divBdr>
                      <w:divsChild>
                        <w:div w:id="1699891923">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sChild>
                                <w:div w:id="2091154274">
                                  <w:marLeft w:val="0"/>
                                  <w:marRight w:val="0"/>
                                  <w:marTop w:val="0"/>
                                  <w:marBottom w:val="0"/>
                                  <w:divBdr>
                                    <w:top w:val="none" w:sz="0" w:space="0" w:color="auto"/>
                                    <w:left w:val="none" w:sz="0" w:space="0" w:color="auto"/>
                                    <w:bottom w:val="none" w:sz="0" w:space="0" w:color="auto"/>
                                    <w:right w:val="none" w:sz="0" w:space="0" w:color="auto"/>
                                  </w:divBdr>
                                  <w:divsChild>
                                    <w:div w:id="2145273414">
                                      <w:marLeft w:val="0"/>
                                      <w:marRight w:val="0"/>
                                      <w:marTop w:val="0"/>
                                      <w:marBottom w:val="0"/>
                                      <w:divBdr>
                                        <w:top w:val="none" w:sz="0" w:space="0" w:color="auto"/>
                                        <w:left w:val="none" w:sz="0" w:space="0" w:color="auto"/>
                                        <w:bottom w:val="none" w:sz="0" w:space="0" w:color="auto"/>
                                        <w:right w:val="none" w:sz="0" w:space="0" w:color="auto"/>
                                      </w:divBdr>
                                      <w:divsChild>
                                        <w:div w:id="1911697765">
                                          <w:marLeft w:val="0"/>
                                          <w:marRight w:val="0"/>
                                          <w:marTop w:val="0"/>
                                          <w:marBottom w:val="0"/>
                                          <w:divBdr>
                                            <w:top w:val="none" w:sz="0" w:space="0" w:color="auto"/>
                                            <w:left w:val="none" w:sz="0" w:space="0" w:color="auto"/>
                                            <w:bottom w:val="none" w:sz="0" w:space="0" w:color="auto"/>
                                            <w:right w:val="none" w:sz="0" w:space="0" w:color="auto"/>
                                          </w:divBdr>
                                          <w:divsChild>
                                            <w:div w:id="1676109807">
                                              <w:marLeft w:val="0"/>
                                              <w:marRight w:val="0"/>
                                              <w:marTop w:val="0"/>
                                              <w:marBottom w:val="0"/>
                                              <w:divBdr>
                                                <w:top w:val="none" w:sz="0" w:space="0" w:color="auto"/>
                                                <w:left w:val="none" w:sz="0" w:space="0" w:color="auto"/>
                                                <w:bottom w:val="none" w:sz="0" w:space="0" w:color="auto"/>
                                                <w:right w:val="none" w:sz="0" w:space="0" w:color="auto"/>
                                              </w:divBdr>
                                              <w:divsChild>
                                                <w:div w:id="1723863037">
                                                  <w:marLeft w:val="0"/>
                                                  <w:marRight w:val="0"/>
                                                  <w:marTop w:val="0"/>
                                                  <w:marBottom w:val="0"/>
                                                  <w:divBdr>
                                                    <w:top w:val="none" w:sz="0" w:space="0" w:color="auto"/>
                                                    <w:left w:val="none" w:sz="0" w:space="0" w:color="auto"/>
                                                    <w:bottom w:val="none" w:sz="0" w:space="0" w:color="auto"/>
                                                    <w:right w:val="none" w:sz="0" w:space="0" w:color="auto"/>
                                                  </w:divBdr>
                                                  <w:divsChild>
                                                    <w:div w:id="149257341">
                                                      <w:marLeft w:val="0"/>
                                                      <w:marRight w:val="0"/>
                                                      <w:marTop w:val="0"/>
                                                      <w:marBottom w:val="0"/>
                                                      <w:divBdr>
                                                        <w:top w:val="none" w:sz="0" w:space="0" w:color="auto"/>
                                                        <w:left w:val="none" w:sz="0" w:space="0" w:color="auto"/>
                                                        <w:bottom w:val="none" w:sz="0" w:space="0" w:color="auto"/>
                                                        <w:right w:val="none" w:sz="0" w:space="0" w:color="auto"/>
                                                      </w:divBdr>
                                                      <w:divsChild>
                                                        <w:div w:id="894002557">
                                                          <w:marLeft w:val="0"/>
                                                          <w:marRight w:val="0"/>
                                                          <w:marTop w:val="0"/>
                                                          <w:marBottom w:val="0"/>
                                                          <w:divBdr>
                                                            <w:top w:val="none" w:sz="0" w:space="0" w:color="auto"/>
                                                            <w:left w:val="none" w:sz="0" w:space="0" w:color="auto"/>
                                                            <w:bottom w:val="none" w:sz="0" w:space="0" w:color="auto"/>
                                                            <w:right w:val="none" w:sz="0" w:space="0" w:color="auto"/>
                                                          </w:divBdr>
                                                          <w:divsChild>
                                                            <w:div w:id="2126850165">
                                                              <w:marLeft w:val="0"/>
                                                              <w:marRight w:val="0"/>
                                                              <w:marTop w:val="0"/>
                                                              <w:marBottom w:val="0"/>
                                                              <w:divBdr>
                                                                <w:top w:val="none" w:sz="0" w:space="0" w:color="auto"/>
                                                                <w:left w:val="none" w:sz="0" w:space="0" w:color="auto"/>
                                                                <w:bottom w:val="none" w:sz="0" w:space="0" w:color="auto"/>
                                                                <w:right w:val="none" w:sz="0" w:space="0" w:color="auto"/>
                                                              </w:divBdr>
                                                              <w:divsChild>
                                                                <w:div w:id="7808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0013816">
          <w:marLeft w:val="0"/>
          <w:marRight w:val="0"/>
          <w:marTop w:val="0"/>
          <w:marBottom w:val="0"/>
          <w:divBdr>
            <w:top w:val="none" w:sz="0" w:space="0" w:color="auto"/>
            <w:left w:val="none" w:sz="0" w:space="0" w:color="auto"/>
            <w:bottom w:val="none" w:sz="0" w:space="0" w:color="auto"/>
            <w:right w:val="none" w:sz="0" w:space="0" w:color="auto"/>
          </w:divBdr>
          <w:divsChild>
            <w:div w:id="2112972766">
              <w:marLeft w:val="0"/>
              <w:marRight w:val="0"/>
              <w:marTop w:val="0"/>
              <w:marBottom w:val="0"/>
              <w:divBdr>
                <w:top w:val="none" w:sz="0" w:space="0" w:color="auto"/>
                <w:left w:val="none" w:sz="0" w:space="0" w:color="auto"/>
                <w:bottom w:val="none" w:sz="0" w:space="0" w:color="auto"/>
                <w:right w:val="none" w:sz="0" w:space="0" w:color="auto"/>
              </w:divBdr>
              <w:divsChild>
                <w:div w:id="1250655944">
                  <w:marLeft w:val="0"/>
                  <w:marRight w:val="0"/>
                  <w:marTop w:val="0"/>
                  <w:marBottom w:val="0"/>
                  <w:divBdr>
                    <w:top w:val="none" w:sz="0" w:space="0" w:color="auto"/>
                    <w:left w:val="none" w:sz="0" w:space="0" w:color="auto"/>
                    <w:bottom w:val="none" w:sz="0" w:space="0" w:color="auto"/>
                    <w:right w:val="none" w:sz="0" w:space="0" w:color="auto"/>
                  </w:divBdr>
                  <w:divsChild>
                    <w:div w:id="374425330">
                      <w:marLeft w:val="0"/>
                      <w:marRight w:val="0"/>
                      <w:marTop w:val="0"/>
                      <w:marBottom w:val="0"/>
                      <w:divBdr>
                        <w:top w:val="none" w:sz="0" w:space="0" w:color="auto"/>
                        <w:left w:val="none" w:sz="0" w:space="0" w:color="auto"/>
                        <w:bottom w:val="none" w:sz="0" w:space="0" w:color="auto"/>
                        <w:right w:val="none" w:sz="0" w:space="0" w:color="auto"/>
                      </w:divBdr>
                      <w:divsChild>
                        <w:div w:id="1883052968">
                          <w:marLeft w:val="0"/>
                          <w:marRight w:val="0"/>
                          <w:marTop w:val="0"/>
                          <w:marBottom w:val="0"/>
                          <w:divBdr>
                            <w:top w:val="none" w:sz="0" w:space="0" w:color="auto"/>
                            <w:left w:val="none" w:sz="0" w:space="0" w:color="auto"/>
                            <w:bottom w:val="none" w:sz="0" w:space="0" w:color="auto"/>
                            <w:right w:val="none" w:sz="0" w:space="0" w:color="auto"/>
                          </w:divBdr>
                          <w:divsChild>
                            <w:div w:id="1155612606">
                              <w:marLeft w:val="0"/>
                              <w:marRight w:val="0"/>
                              <w:marTop w:val="0"/>
                              <w:marBottom w:val="0"/>
                              <w:divBdr>
                                <w:top w:val="none" w:sz="0" w:space="0" w:color="auto"/>
                                <w:left w:val="none" w:sz="0" w:space="0" w:color="auto"/>
                                <w:bottom w:val="none" w:sz="0" w:space="0" w:color="auto"/>
                                <w:right w:val="none" w:sz="0" w:space="0" w:color="auto"/>
                              </w:divBdr>
                              <w:divsChild>
                                <w:div w:id="268975967">
                                  <w:marLeft w:val="0"/>
                                  <w:marRight w:val="0"/>
                                  <w:marTop w:val="0"/>
                                  <w:marBottom w:val="0"/>
                                  <w:divBdr>
                                    <w:top w:val="none" w:sz="0" w:space="0" w:color="auto"/>
                                    <w:left w:val="none" w:sz="0" w:space="0" w:color="auto"/>
                                    <w:bottom w:val="none" w:sz="0" w:space="0" w:color="auto"/>
                                    <w:right w:val="none" w:sz="0" w:space="0" w:color="auto"/>
                                  </w:divBdr>
                                  <w:divsChild>
                                    <w:div w:id="89277001">
                                      <w:marLeft w:val="0"/>
                                      <w:marRight w:val="0"/>
                                      <w:marTop w:val="0"/>
                                      <w:marBottom w:val="0"/>
                                      <w:divBdr>
                                        <w:top w:val="none" w:sz="0" w:space="0" w:color="auto"/>
                                        <w:left w:val="none" w:sz="0" w:space="0" w:color="auto"/>
                                        <w:bottom w:val="none" w:sz="0" w:space="0" w:color="auto"/>
                                        <w:right w:val="none" w:sz="0" w:space="0" w:color="auto"/>
                                      </w:divBdr>
                                      <w:divsChild>
                                        <w:div w:id="1610089302">
                                          <w:marLeft w:val="0"/>
                                          <w:marRight w:val="0"/>
                                          <w:marTop w:val="0"/>
                                          <w:marBottom w:val="0"/>
                                          <w:divBdr>
                                            <w:top w:val="none" w:sz="0" w:space="0" w:color="auto"/>
                                            <w:left w:val="none" w:sz="0" w:space="0" w:color="auto"/>
                                            <w:bottom w:val="none" w:sz="0" w:space="0" w:color="auto"/>
                                            <w:right w:val="none" w:sz="0" w:space="0" w:color="auto"/>
                                          </w:divBdr>
                                        </w:div>
                                      </w:divsChild>
                                    </w:div>
                                    <w:div w:id="1662388500">
                                      <w:marLeft w:val="0"/>
                                      <w:marRight w:val="0"/>
                                      <w:marTop w:val="0"/>
                                      <w:marBottom w:val="0"/>
                                      <w:divBdr>
                                        <w:top w:val="none" w:sz="0" w:space="0" w:color="auto"/>
                                        <w:left w:val="none" w:sz="0" w:space="0" w:color="auto"/>
                                        <w:bottom w:val="none" w:sz="0" w:space="0" w:color="auto"/>
                                        <w:right w:val="none" w:sz="0" w:space="0" w:color="auto"/>
                                      </w:divBdr>
                                      <w:divsChild>
                                        <w:div w:id="72361789">
                                          <w:marLeft w:val="0"/>
                                          <w:marRight w:val="0"/>
                                          <w:marTop w:val="0"/>
                                          <w:marBottom w:val="0"/>
                                          <w:divBdr>
                                            <w:top w:val="none" w:sz="0" w:space="0" w:color="auto"/>
                                            <w:left w:val="none" w:sz="0" w:space="0" w:color="auto"/>
                                            <w:bottom w:val="none" w:sz="0" w:space="0" w:color="auto"/>
                                            <w:right w:val="none" w:sz="0" w:space="0" w:color="auto"/>
                                          </w:divBdr>
                                          <w:divsChild>
                                            <w:div w:id="1537347158">
                                              <w:marLeft w:val="0"/>
                                              <w:marRight w:val="0"/>
                                              <w:marTop w:val="0"/>
                                              <w:marBottom w:val="0"/>
                                              <w:divBdr>
                                                <w:top w:val="none" w:sz="0" w:space="0" w:color="auto"/>
                                                <w:left w:val="none" w:sz="0" w:space="0" w:color="auto"/>
                                                <w:bottom w:val="none" w:sz="0" w:space="0" w:color="auto"/>
                                                <w:right w:val="none" w:sz="0" w:space="0" w:color="auto"/>
                                              </w:divBdr>
                                              <w:divsChild>
                                                <w:div w:id="1608271652">
                                                  <w:marLeft w:val="0"/>
                                                  <w:marRight w:val="0"/>
                                                  <w:marTop w:val="0"/>
                                                  <w:marBottom w:val="0"/>
                                                  <w:divBdr>
                                                    <w:top w:val="none" w:sz="0" w:space="0" w:color="auto"/>
                                                    <w:left w:val="none" w:sz="0" w:space="0" w:color="auto"/>
                                                    <w:bottom w:val="none" w:sz="0" w:space="0" w:color="auto"/>
                                                    <w:right w:val="none" w:sz="0" w:space="0" w:color="auto"/>
                                                  </w:divBdr>
                                                  <w:divsChild>
                                                    <w:div w:id="618538062">
                                                      <w:marLeft w:val="0"/>
                                                      <w:marRight w:val="0"/>
                                                      <w:marTop w:val="0"/>
                                                      <w:marBottom w:val="0"/>
                                                      <w:divBdr>
                                                        <w:top w:val="none" w:sz="0" w:space="0" w:color="auto"/>
                                                        <w:left w:val="none" w:sz="0" w:space="0" w:color="auto"/>
                                                        <w:bottom w:val="none" w:sz="0" w:space="0" w:color="auto"/>
                                                        <w:right w:val="none" w:sz="0" w:space="0" w:color="auto"/>
                                                      </w:divBdr>
                                                      <w:divsChild>
                                                        <w:div w:id="841968358">
                                                          <w:marLeft w:val="0"/>
                                                          <w:marRight w:val="0"/>
                                                          <w:marTop w:val="0"/>
                                                          <w:marBottom w:val="0"/>
                                                          <w:divBdr>
                                                            <w:top w:val="none" w:sz="0" w:space="0" w:color="auto"/>
                                                            <w:left w:val="none" w:sz="0" w:space="0" w:color="auto"/>
                                                            <w:bottom w:val="none" w:sz="0" w:space="0" w:color="auto"/>
                                                            <w:right w:val="none" w:sz="0" w:space="0" w:color="auto"/>
                                                          </w:divBdr>
                                                          <w:divsChild>
                                                            <w:div w:id="16437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075202">
      <w:marLeft w:val="0"/>
      <w:marRight w:val="0"/>
      <w:marTop w:val="0"/>
      <w:marBottom w:val="0"/>
      <w:divBdr>
        <w:top w:val="none" w:sz="0" w:space="0" w:color="auto"/>
        <w:left w:val="none" w:sz="0" w:space="0" w:color="auto"/>
        <w:bottom w:val="none" w:sz="0" w:space="0" w:color="auto"/>
        <w:right w:val="none" w:sz="0" w:space="0" w:color="auto"/>
      </w:divBdr>
    </w:div>
    <w:div w:id="1753578670">
      <w:bodyDiv w:val="1"/>
      <w:marLeft w:val="0"/>
      <w:marRight w:val="0"/>
      <w:marTop w:val="0"/>
      <w:marBottom w:val="0"/>
      <w:divBdr>
        <w:top w:val="none" w:sz="0" w:space="0" w:color="auto"/>
        <w:left w:val="none" w:sz="0" w:space="0" w:color="auto"/>
        <w:bottom w:val="none" w:sz="0" w:space="0" w:color="auto"/>
        <w:right w:val="none" w:sz="0" w:space="0" w:color="auto"/>
      </w:divBdr>
      <w:divsChild>
        <w:div w:id="1090204064">
          <w:marLeft w:val="0"/>
          <w:marRight w:val="0"/>
          <w:marTop w:val="0"/>
          <w:marBottom w:val="0"/>
          <w:divBdr>
            <w:top w:val="none" w:sz="0" w:space="0" w:color="auto"/>
            <w:left w:val="none" w:sz="0" w:space="0" w:color="auto"/>
            <w:bottom w:val="none" w:sz="0" w:space="0" w:color="auto"/>
            <w:right w:val="none" w:sz="0" w:space="0" w:color="auto"/>
          </w:divBdr>
          <w:divsChild>
            <w:div w:id="1671375269">
              <w:marLeft w:val="0"/>
              <w:marRight w:val="0"/>
              <w:marTop w:val="0"/>
              <w:marBottom w:val="0"/>
              <w:divBdr>
                <w:top w:val="none" w:sz="0" w:space="0" w:color="auto"/>
                <w:left w:val="none" w:sz="0" w:space="0" w:color="auto"/>
                <w:bottom w:val="none" w:sz="0" w:space="0" w:color="auto"/>
                <w:right w:val="none" w:sz="0" w:space="0" w:color="auto"/>
              </w:divBdr>
            </w:div>
            <w:div w:id="684791208">
              <w:marLeft w:val="0"/>
              <w:marRight w:val="0"/>
              <w:marTop w:val="0"/>
              <w:marBottom w:val="0"/>
              <w:divBdr>
                <w:top w:val="none" w:sz="0" w:space="0" w:color="auto"/>
                <w:left w:val="none" w:sz="0" w:space="0" w:color="auto"/>
                <w:bottom w:val="none" w:sz="0" w:space="0" w:color="auto"/>
                <w:right w:val="none" w:sz="0" w:space="0" w:color="auto"/>
              </w:divBdr>
            </w:div>
            <w:div w:id="560410902">
              <w:marLeft w:val="0"/>
              <w:marRight w:val="0"/>
              <w:marTop w:val="0"/>
              <w:marBottom w:val="0"/>
              <w:divBdr>
                <w:top w:val="none" w:sz="0" w:space="0" w:color="auto"/>
                <w:left w:val="none" w:sz="0" w:space="0" w:color="auto"/>
                <w:bottom w:val="none" w:sz="0" w:space="0" w:color="auto"/>
                <w:right w:val="none" w:sz="0" w:space="0" w:color="auto"/>
              </w:divBdr>
              <w:divsChild>
                <w:div w:id="811680256">
                  <w:marLeft w:val="0"/>
                  <w:marRight w:val="0"/>
                  <w:marTop w:val="0"/>
                  <w:marBottom w:val="0"/>
                  <w:divBdr>
                    <w:top w:val="none" w:sz="0" w:space="0" w:color="auto"/>
                    <w:left w:val="none" w:sz="0" w:space="0" w:color="auto"/>
                    <w:bottom w:val="none" w:sz="0" w:space="0" w:color="auto"/>
                    <w:right w:val="none" w:sz="0" w:space="0" w:color="auto"/>
                  </w:divBdr>
                  <w:divsChild>
                    <w:div w:id="16625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4732">
              <w:marLeft w:val="0"/>
              <w:marRight w:val="150"/>
              <w:marTop w:val="0"/>
              <w:marBottom w:val="0"/>
              <w:divBdr>
                <w:top w:val="none" w:sz="0" w:space="0" w:color="auto"/>
                <w:left w:val="none" w:sz="0" w:space="0" w:color="auto"/>
                <w:bottom w:val="none" w:sz="0" w:space="0" w:color="auto"/>
                <w:right w:val="none" w:sz="0" w:space="0" w:color="auto"/>
              </w:divBdr>
            </w:div>
            <w:div w:id="1970822794">
              <w:marLeft w:val="0"/>
              <w:marRight w:val="0"/>
              <w:marTop w:val="0"/>
              <w:marBottom w:val="0"/>
              <w:divBdr>
                <w:top w:val="none" w:sz="0" w:space="0" w:color="auto"/>
                <w:left w:val="none" w:sz="0" w:space="0" w:color="auto"/>
                <w:bottom w:val="none" w:sz="0" w:space="0" w:color="auto"/>
                <w:right w:val="none" w:sz="0" w:space="0" w:color="auto"/>
              </w:divBdr>
            </w:div>
            <w:div w:id="1881428515">
              <w:marLeft w:val="0"/>
              <w:marRight w:val="0"/>
              <w:marTop w:val="0"/>
              <w:marBottom w:val="0"/>
              <w:divBdr>
                <w:top w:val="none" w:sz="0" w:space="0" w:color="auto"/>
                <w:left w:val="none" w:sz="0" w:space="0" w:color="auto"/>
                <w:bottom w:val="none" w:sz="0" w:space="0" w:color="auto"/>
                <w:right w:val="none" w:sz="0" w:space="0" w:color="auto"/>
              </w:divBdr>
              <w:divsChild>
                <w:div w:id="720981197">
                  <w:marLeft w:val="0"/>
                  <w:marRight w:val="0"/>
                  <w:marTop w:val="0"/>
                  <w:marBottom w:val="0"/>
                  <w:divBdr>
                    <w:top w:val="none" w:sz="0" w:space="0" w:color="auto"/>
                    <w:left w:val="none" w:sz="0" w:space="0" w:color="auto"/>
                    <w:bottom w:val="none" w:sz="0" w:space="0" w:color="auto"/>
                    <w:right w:val="none" w:sz="0" w:space="0" w:color="auto"/>
                  </w:divBdr>
                  <w:divsChild>
                    <w:div w:id="1722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4965">
              <w:marLeft w:val="0"/>
              <w:marRight w:val="150"/>
              <w:marTop w:val="0"/>
              <w:marBottom w:val="0"/>
              <w:divBdr>
                <w:top w:val="none" w:sz="0" w:space="0" w:color="auto"/>
                <w:left w:val="none" w:sz="0" w:space="0" w:color="auto"/>
                <w:bottom w:val="none" w:sz="0" w:space="0" w:color="auto"/>
                <w:right w:val="none" w:sz="0" w:space="0" w:color="auto"/>
              </w:divBdr>
            </w:div>
            <w:div w:id="1411855566">
              <w:marLeft w:val="0"/>
              <w:marRight w:val="0"/>
              <w:marTop w:val="0"/>
              <w:marBottom w:val="0"/>
              <w:divBdr>
                <w:top w:val="none" w:sz="0" w:space="0" w:color="auto"/>
                <w:left w:val="none" w:sz="0" w:space="0" w:color="auto"/>
                <w:bottom w:val="none" w:sz="0" w:space="0" w:color="auto"/>
                <w:right w:val="none" w:sz="0" w:space="0" w:color="auto"/>
              </w:divBdr>
            </w:div>
            <w:div w:id="1918980609">
              <w:marLeft w:val="0"/>
              <w:marRight w:val="0"/>
              <w:marTop w:val="0"/>
              <w:marBottom w:val="0"/>
              <w:divBdr>
                <w:top w:val="none" w:sz="0" w:space="0" w:color="auto"/>
                <w:left w:val="none" w:sz="0" w:space="0" w:color="auto"/>
                <w:bottom w:val="none" w:sz="0" w:space="0" w:color="auto"/>
                <w:right w:val="none" w:sz="0" w:space="0" w:color="auto"/>
              </w:divBdr>
              <w:divsChild>
                <w:div w:id="331614378">
                  <w:marLeft w:val="0"/>
                  <w:marRight w:val="0"/>
                  <w:marTop w:val="0"/>
                  <w:marBottom w:val="0"/>
                  <w:divBdr>
                    <w:top w:val="none" w:sz="0" w:space="0" w:color="auto"/>
                    <w:left w:val="none" w:sz="0" w:space="0" w:color="auto"/>
                    <w:bottom w:val="none" w:sz="0" w:space="0" w:color="auto"/>
                    <w:right w:val="none" w:sz="0" w:space="0" w:color="auto"/>
                  </w:divBdr>
                  <w:divsChild>
                    <w:div w:id="15848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9245">
              <w:marLeft w:val="0"/>
              <w:marRight w:val="150"/>
              <w:marTop w:val="0"/>
              <w:marBottom w:val="0"/>
              <w:divBdr>
                <w:top w:val="none" w:sz="0" w:space="0" w:color="auto"/>
                <w:left w:val="none" w:sz="0" w:space="0" w:color="auto"/>
                <w:bottom w:val="none" w:sz="0" w:space="0" w:color="auto"/>
                <w:right w:val="none" w:sz="0" w:space="0" w:color="auto"/>
              </w:divBdr>
            </w:div>
            <w:div w:id="2016568082">
              <w:marLeft w:val="0"/>
              <w:marRight w:val="0"/>
              <w:marTop w:val="0"/>
              <w:marBottom w:val="0"/>
              <w:divBdr>
                <w:top w:val="none" w:sz="0" w:space="0" w:color="auto"/>
                <w:left w:val="none" w:sz="0" w:space="0" w:color="auto"/>
                <w:bottom w:val="none" w:sz="0" w:space="0" w:color="auto"/>
                <w:right w:val="none" w:sz="0" w:space="0" w:color="auto"/>
              </w:divBdr>
            </w:div>
            <w:div w:id="922686903">
              <w:marLeft w:val="0"/>
              <w:marRight w:val="0"/>
              <w:marTop w:val="0"/>
              <w:marBottom w:val="0"/>
              <w:divBdr>
                <w:top w:val="none" w:sz="0" w:space="0" w:color="auto"/>
                <w:left w:val="none" w:sz="0" w:space="0" w:color="auto"/>
                <w:bottom w:val="none" w:sz="0" w:space="0" w:color="auto"/>
                <w:right w:val="none" w:sz="0" w:space="0" w:color="auto"/>
              </w:divBdr>
              <w:divsChild>
                <w:div w:id="1599294938">
                  <w:marLeft w:val="0"/>
                  <w:marRight w:val="0"/>
                  <w:marTop w:val="0"/>
                  <w:marBottom w:val="0"/>
                  <w:divBdr>
                    <w:top w:val="none" w:sz="0" w:space="0" w:color="auto"/>
                    <w:left w:val="none" w:sz="0" w:space="0" w:color="auto"/>
                    <w:bottom w:val="none" w:sz="0" w:space="0" w:color="auto"/>
                    <w:right w:val="none" w:sz="0" w:space="0" w:color="auto"/>
                  </w:divBdr>
                  <w:divsChild>
                    <w:div w:id="11562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2882">
              <w:marLeft w:val="0"/>
              <w:marRight w:val="150"/>
              <w:marTop w:val="0"/>
              <w:marBottom w:val="0"/>
              <w:divBdr>
                <w:top w:val="none" w:sz="0" w:space="0" w:color="auto"/>
                <w:left w:val="none" w:sz="0" w:space="0" w:color="auto"/>
                <w:bottom w:val="none" w:sz="0" w:space="0" w:color="auto"/>
                <w:right w:val="none" w:sz="0" w:space="0" w:color="auto"/>
              </w:divBdr>
            </w:div>
            <w:div w:id="145975801">
              <w:marLeft w:val="0"/>
              <w:marRight w:val="0"/>
              <w:marTop w:val="0"/>
              <w:marBottom w:val="0"/>
              <w:divBdr>
                <w:top w:val="none" w:sz="0" w:space="0" w:color="auto"/>
                <w:left w:val="none" w:sz="0" w:space="0" w:color="auto"/>
                <w:bottom w:val="none" w:sz="0" w:space="0" w:color="auto"/>
                <w:right w:val="none" w:sz="0" w:space="0" w:color="auto"/>
              </w:divBdr>
            </w:div>
            <w:div w:id="1101224128">
              <w:marLeft w:val="0"/>
              <w:marRight w:val="0"/>
              <w:marTop w:val="0"/>
              <w:marBottom w:val="0"/>
              <w:divBdr>
                <w:top w:val="none" w:sz="0" w:space="0" w:color="auto"/>
                <w:left w:val="none" w:sz="0" w:space="0" w:color="auto"/>
                <w:bottom w:val="none" w:sz="0" w:space="0" w:color="auto"/>
                <w:right w:val="none" w:sz="0" w:space="0" w:color="auto"/>
              </w:divBdr>
              <w:divsChild>
                <w:div w:id="1631738404">
                  <w:marLeft w:val="0"/>
                  <w:marRight w:val="0"/>
                  <w:marTop w:val="0"/>
                  <w:marBottom w:val="0"/>
                  <w:divBdr>
                    <w:top w:val="none" w:sz="0" w:space="0" w:color="auto"/>
                    <w:left w:val="none" w:sz="0" w:space="0" w:color="auto"/>
                    <w:bottom w:val="none" w:sz="0" w:space="0" w:color="auto"/>
                    <w:right w:val="none" w:sz="0" w:space="0" w:color="auto"/>
                  </w:divBdr>
                  <w:divsChild>
                    <w:div w:id="304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8962">
              <w:marLeft w:val="0"/>
              <w:marRight w:val="150"/>
              <w:marTop w:val="0"/>
              <w:marBottom w:val="0"/>
              <w:divBdr>
                <w:top w:val="none" w:sz="0" w:space="0" w:color="auto"/>
                <w:left w:val="none" w:sz="0" w:space="0" w:color="auto"/>
                <w:bottom w:val="none" w:sz="0" w:space="0" w:color="auto"/>
                <w:right w:val="none" w:sz="0" w:space="0" w:color="auto"/>
              </w:divBdr>
            </w:div>
            <w:div w:id="374282052">
              <w:marLeft w:val="0"/>
              <w:marRight w:val="0"/>
              <w:marTop w:val="0"/>
              <w:marBottom w:val="0"/>
              <w:divBdr>
                <w:top w:val="none" w:sz="0" w:space="0" w:color="auto"/>
                <w:left w:val="none" w:sz="0" w:space="0" w:color="auto"/>
                <w:bottom w:val="none" w:sz="0" w:space="0" w:color="auto"/>
                <w:right w:val="none" w:sz="0" w:space="0" w:color="auto"/>
              </w:divBdr>
            </w:div>
            <w:div w:id="147208002">
              <w:marLeft w:val="0"/>
              <w:marRight w:val="0"/>
              <w:marTop w:val="0"/>
              <w:marBottom w:val="0"/>
              <w:divBdr>
                <w:top w:val="none" w:sz="0" w:space="0" w:color="auto"/>
                <w:left w:val="none" w:sz="0" w:space="0" w:color="auto"/>
                <w:bottom w:val="none" w:sz="0" w:space="0" w:color="auto"/>
                <w:right w:val="none" w:sz="0" w:space="0" w:color="auto"/>
              </w:divBdr>
              <w:divsChild>
                <w:div w:id="582763945">
                  <w:marLeft w:val="0"/>
                  <w:marRight w:val="0"/>
                  <w:marTop w:val="0"/>
                  <w:marBottom w:val="0"/>
                  <w:divBdr>
                    <w:top w:val="none" w:sz="0" w:space="0" w:color="auto"/>
                    <w:left w:val="none" w:sz="0" w:space="0" w:color="auto"/>
                    <w:bottom w:val="none" w:sz="0" w:space="0" w:color="auto"/>
                    <w:right w:val="none" w:sz="0" w:space="0" w:color="auto"/>
                  </w:divBdr>
                  <w:divsChild>
                    <w:div w:id="463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20022">
              <w:marLeft w:val="0"/>
              <w:marRight w:val="150"/>
              <w:marTop w:val="0"/>
              <w:marBottom w:val="0"/>
              <w:divBdr>
                <w:top w:val="none" w:sz="0" w:space="0" w:color="auto"/>
                <w:left w:val="none" w:sz="0" w:space="0" w:color="auto"/>
                <w:bottom w:val="none" w:sz="0" w:space="0" w:color="auto"/>
                <w:right w:val="none" w:sz="0" w:space="0" w:color="auto"/>
              </w:divBdr>
            </w:div>
            <w:div w:id="814562472">
              <w:marLeft w:val="0"/>
              <w:marRight w:val="0"/>
              <w:marTop w:val="0"/>
              <w:marBottom w:val="0"/>
              <w:divBdr>
                <w:top w:val="none" w:sz="0" w:space="0" w:color="auto"/>
                <w:left w:val="none" w:sz="0" w:space="0" w:color="auto"/>
                <w:bottom w:val="none" w:sz="0" w:space="0" w:color="auto"/>
                <w:right w:val="none" w:sz="0" w:space="0" w:color="auto"/>
              </w:divBdr>
            </w:div>
            <w:div w:id="1646202350">
              <w:marLeft w:val="0"/>
              <w:marRight w:val="0"/>
              <w:marTop w:val="0"/>
              <w:marBottom w:val="0"/>
              <w:divBdr>
                <w:top w:val="none" w:sz="0" w:space="0" w:color="auto"/>
                <w:left w:val="none" w:sz="0" w:space="0" w:color="auto"/>
                <w:bottom w:val="none" w:sz="0" w:space="0" w:color="auto"/>
                <w:right w:val="none" w:sz="0" w:space="0" w:color="auto"/>
              </w:divBdr>
              <w:divsChild>
                <w:div w:id="619806031">
                  <w:marLeft w:val="0"/>
                  <w:marRight w:val="0"/>
                  <w:marTop w:val="0"/>
                  <w:marBottom w:val="0"/>
                  <w:divBdr>
                    <w:top w:val="none" w:sz="0" w:space="0" w:color="auto"/>
                    <w:left w:val="none" w:sz="0" w:space="0" w:color="auto"/>
                    <w:bottom w:val="none" w:sz="0" w:space="0" w:color="auto"/>
                    <w:right w:val="none" w:sz="0" w:space="0" w:color="auto"/>
                  </w:divBdr>
                  <w:divsChild>
                    <w:div w:id="5412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651">
              <w:marLeft w:val="0"/>
              <w:marRight w:val="150"/>
              <w:marTop w:val="0"/>
              <w:marBottom w:val="0"/>
              <w:divBdr>
                <w:top w:val="none" w:sz="0" w:space="0" w:color="auto"/>
                <w:left w:val="none" w:sz="0" w:space="0" w:color="auto"/>
                <w:bottom w:val="none" w:sz="0" w:space="0" w:color="auto"/>
                <w:right w:val="none" w:sz="0" w:space="0" w:color="auto"/>
              </w:divBdr>
            </w:div>
            <w:div w:id="1052272456">
              <w:marLeft w:val="0"/>
              <w:marRight w:val="0"/>
              <w:marTop w:val="0"/>
              <w:marBottom w:val="0"/>
              <w:divBdr>
                <w:top w:val="none" w:sz="0" w:space="0" w:color="auto"/>
                <w:left w:val="none" w:sz="0" w:space="0" w:color="auto"/>
                <w:bottom w:val="none" w:sz="0" w:space="0" w:color="auto"/>
                <w:right w:val="none" w:sz="0" w:space="0" w:color="auto"/>
              </w:divBdr>
            </w:div>
            <w:div w:id="1791974826">
              <w:marLeft w:val="0"/>
              <w:marRight w:val="0"/>
              <w:marTop w:val="0"/>
              <w:marBottom w:val="0"/>
              <w:divBdr>
                <w:top w:val="none" w:sz="0" w:space="0" w:color="auto"/>
                <w:left w:val="none" w:sz="0" w:space="0" w:color="auto"/>
                <w:bottom w:val="none" w:sz="0" w:space="0" w:color="auto"/>
                <w:right w:val="none" w:sz="0" w:space="0" w:color="auto"/>
              </w:divBdr>
              <w:divsChild>
                <w:div w:id="1983385243">
                  <w:marLeft w:val="0"/>
                  <w:marRight w:val="0"/>
                  <w:marTop w:val="0"/>
                  <w:marBottom w:val="0"/>
                  <w:divBdr>
                    <w:top w:val="none" w:sz="0" w:space="0" w:color="auto"/>
                    <w:left w:val="none" w:sz="0" w:space="0" w:color="auto"/>
                    <w:bottom w:val="none" w:sz="0" w:space="0" w:color="auto"/>
                    <w:right w:val="none" w:sz="0" w:space="0" w:color="auto"/>
                  </w:divBdr>
                  <w:divsChild>
                    <w:div w:id="1322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3487">
              <w:marLeft w:val="0"/>
              <w:marRight w:val="150"/>
              <w:marTop w:val="0"/>
              <w:marBottom w:val="0"/>
              <w:divBdr>
                <w:top w:val="none" w:sz="0" w:space="0" w:color="auto"/>
                <w:left w:val="none" w:sz="0" w:space="0" w:color="auto"/>
                <w:bottom w:val="none" w:sz="0" w:space="0" w:color="auto"/>
                <w:right w:val="none" w:sz="0" w:space="0" w:color="auto"/>
              </w:divBdr>
            </w:div>
            <w:div w:id="2068913373">
              <w:marLeft w:val="0"/>
              <w:marRight w:val="0"/>
              <w:marTop w:val="0"/>
              <w:marBottom w:val="0"/>
              <w:divBdr>
                <w:top w:val="none" w:sz="0" w:space="0" w:color="auto"/>
                <w:left w:val="none" w:sz="0" w:space="0" w:color="auto"/>
                <w:bottom w:val="none" w:sz="0" w:space="0" w:color="auto"/>
                <w:right w:val="none" w:sz="0" w:space="0" w:color="auto"/>
              </w:divBdr>
            </w:div>
            <w:div w:id="1810397979">
              <w:marLeft w:val="0"/>
              <w:marRight w:val="0"/>
              <w:marTop w:val="0"/>
              <w:marBottom w:val="0"/>
              <w:divBdr>
                <w:top w:val="none" w:sz="0" w:space="0" w:color="auto"/>
                <w:left w:val="none" w:sz="0" w:space="0" w:color="auto"/>
                <w:bottom w:val="none" w:sz="0" w:space="0" w:color="auto"/>
                <w:right w:val="none" w:sz="0" w:space="0" w:color="auto"/>
              </w:divBdr>
              <w:divsChild>
                <w:div w:id="666447147">
                  <w:marLeft w:val="0"/>
                  <w:marRight w:val="0"/>
                  <w:marTop w:val="0"/>
                  <w:marBottom w:val="0"/>
                  <w:divBdr>
                    <w:top w:val="none" w:sz="0" w:space="0" w:color="auto"/>
                    <w:left w:val="none" w:sz="0" w:space="0" w:color="auto"/>
                    <w:bottom w:val="none" w:sz="0" w:space="0" w:color="auto"/>
                    <w:right w:val="none" w:sz="0" w:space="0" w:color="auto"/>
                  </w:divBdr>
                  <w:divsChild>
                    <w:div w:id="14839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5647">
              <w:marLeft w:val="0"/>
              <w:marRight w:val="150"/>
              <w:marTop w:val="0"/>
              <w:marBottom w:val="0"/>
              <w:divBdr>
                <w:top w:val="none" w:sz="0" w:space="0" w:color="auto"/>
                <w:left w:val="none" w:sz="0" w:space="0" w:color="auto"/>
                <w:bottom w:val="none" w:sz="0" w:space="0" w:color="auto"/>
                <w:right w:val="none" w:sz="0" w:space="0" w:color="auto"/>
              </w:divBdr>
            </w:div>
            <w:div w:id="878323559">
              <w:marLeft w:val="0"/>
              <w:marRight w:val="0"/>
              <w:marTop w:val="0"/>
              <w:marBottom w:val="0"/>
              <w:divBdr>
                <w:top w:val="none" w:sz="0" w:space="0" w:color="auto"/>
                <w:left w:val="none" w:sz="0" w:space="0" w:color="auto"/>
                <w:bottom w:val="none" w:sz="0" w:space="0" w:color="auto"/>
                <w:right w:val="none" w:sz="0" w:space="0" w:color="auto"/>
              </w:divBdr>
            </w:div>
            <w:div w:id="882519074">
              <w:marLeft w:val="0"/>
              <w:marRight w:val="0"/>
              <w:marTop w:val="0"/>
              <w:marBottom w:val="0"/>
              <w:divBdr>
                <w:top w:val="none" w:sz="0" w:space="0" w:color="auto"/>
                <w:left w:val="none" w:sz="0" w:space="0" w:color="auto"/>
                <w:bottom w:val="none" w:sz="0" w:space="0" w:color="auto"/>
                <w:right w:val="none" w:sz="0" w:space="0" w:color="auto"/>
              </w:divBdr>
              <w:divsChild>
                <w:div w:id="1228417108">
                  <w:marLeft w:val="0"/>
                  <w:marRight w:val="0"/>
                  <w:marTop w:val="0"/>
                  <w:marBottom w:val="0"/>
                  <w:divBdr>
                    <w:top w:val="none" w:sz="0" w:space="0" w:color="auto"/>
                    <w:left w:val="none" w:sz="0" w:space="0" w:color="auto"/>
                    <w:bottom w:val="none" w:sz="0" w:space="0" w:color="auto"/>
                    <w:right w:val="none" w:sz="0" w:space="0" w:color="auto"/>
                  </w:divBdr>
                  <w:divsChild>
                    <w:div w:id="9285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25">
              <w:marLeft w:val="0"/>
              <w:marRight w:val="150"/>
              <w:marTop w:val="0"/>
              <w:marBottom w:val="0"/>
              <w:divBdr>
                <w:top w:val="none" w:sz="0" w:space="0" w:color="auto"/>
                <w:left w:val="none" w:sz="0" w:space="0" w:color="auto"/>
                <w:bottom w:val="none" w:sz="0" w:space="0" w:color="auto"/>
                <w:right w:val="none" w:sz="0" w:space="0" w:color="auto"/>
              </w:divBdr>
            </w:div>
            <w:div w:id="2107771272">
              <w:marLeft w:val="0"/>
              <w:marRight w:val="0"/>
              <w:marTop w:val="0"/>
              <w:marBottom w:val="0"/>
              <w:divBdr>
                <w:top w:val="none" w:sz="0" w:space="0" w:color="auto"/>
                <w:left w:val="none" w:sz="0" w:space="0" w:color="auto"/>
                <w:bottom w:val="none" w:sz="0" w:space="0" w:color="auto"/>
                <w:right w:val="none" w:sz="0" w:space="0" w:color="auto"/>
              </w:divBdr>
            </w:div>
            <w:div w:id="1617516896">
              <w:marLeft w:val="0"/>
              <w:marRight w:val="0"/>
              <w:marTop w:val="0"/>
              <w:marBottom w:val="0"/>
              <w:divBdr>
                <w:top w:val="none" w:sz="0" w:space="0" w:color="auto"/>
                <w:left w:val="none" w:sz="0" w:space="0" w:color="auto"/>
                <w:bottom w:val="none" w:sz="0" w:space="0" w:color="auto"/>
                <w:right w:val="none" w:sz="0" w:space="0" w:color="auto"/>
              </w:divBdr>
              <w:divsChild>
                <w:div w:id="1172449379">
                  <w:marLeft w:val="0"/>
                  <w:marRight w:val="0"/>
                  <w:marTop w:val="0"/>
                  <w:marBottom w:val="0"/>
                  <w:divBdr>
                    <w:top w:val="none" w:sz="0" w:space="0" w:color="auto"/>
                    <w:left w:val="none" w:sz="0" w:space="0" w:color="auto"/>
                    <w:bottom w:val="none" w:sz="0" w:space="0" w:color="auto"/>
                    <w:right w:val="none" w:sz="0" w:space="0" w:color="auto"/>
                  </w:divBdr>
                  <w:divsChild>
                    <w:div w:id="675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0341">
              <w:marLeft w:val="0"/>
              <w:marRight w:val="150"/>
              <w:marTop w:val="0"/>
              <w:marBottom w:val="0"/>
              <w:divBdr>
                <w:top w:val="none" w:sz="0" w:space="0" w:color="auto"/>
                <w:left w:val="none" w:sz="0" w:space="0" w:color="auto"/>
                <w:bottom w:val="none" w:sz="0" w:space="0" w:color="auto"/>
                <w:right w:val="none" w:sz="0" w:space="0" w:color="auto"/>
              </w:divBdr>
            </w:div>
            <w:div w:id="1263419886">
              <w:marLeft w:val="0"/>
              <w:marRight w:val="0"/>
              <w:marTop w:val="0"/>
              <w:marBottom w:val="0"/>
              <w:divBdr>
                <w:top w:val="none" w:sz="0" w:space="0" w:color="auto"/>
                <w:left w:val="none" w:sz="0" w:space="0" w:color="auto"/>
                <w:bottom w:val="none" w:sz="0" w:space="0" w:color="auto"/>
                <w:right w:val="none" w:sz="0" w:space="0" w:color="auto"/>
              </w:divBdr>
            </w:div>
            <w:div w:id="1547793071">
              <w:marLeft w:val="0"/>
              <w:marRight w:val="0"/>
              <w:marTop w:val="0"/>
              <w:marBottom w:val="0"/>
              <w:divBdr>
                <w:top w:val="none" w:sz="0" w:space="0" w:color="auto"/>
                <w:left w:val="none" w:sz="0" w:space="0" w:color="auto"/>
                <w:bottom w:val="none" w:sz="0" w:space="0" w:color="auto"/>
                <w:right w:val="none" w:sz="0" w:space="0" w:color="auto"/>
              </w:divBdr>
              <w:divsChild>
                <w:div w:id="403573306">
                  <w:marLeft w:val="0"/>
                  <w:marRight w:val="0"/>
                  <w:marTop w:val="0"/>
                  <w:marBottom w:val="0"/>
                  <w:divBdr>
                    <w:top w:val="none" w:sz="0" w:space="0" w:color="auto"/>
                    <w:left w:val="none" w:sz="0" w:space="0" w:color="auto"/>
                    <w:bottom w:val="none" w:sz="0" w:space="0" w:color="auto"/>
                    <w:right w:val="none" w:sz="0" w:space="0" w:color="auto"/>
                  </w:divBdr>
                  <w:divsChild>
                    <w:div w:id="16250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78860">
              <w:marLeft w:val="0"/>
              <w:marRight w:val="150"/>
              <w:marTop w:val="0"/>
              <w:marBottom w:val="0"/>
              <w:divBdr>
                <w:top w:val="none" w:sz="0" w:space="0" w:color="auto"/>
                <w:left w:val="none" w:sz="0" w:space="0" w:color="auto"/>
                <w:bottom w:val="none" w:sz="0" w:space="0" w:color="auto"/>
                <w:right w:val="none" w:sz="0" w:space="0" w:color="auto"/>
              </w:divBdr>
            </w:div>
            <w:div w:id="271088052">
              <w:marLeft w:val="0"/>
              <w:marRight w:val="0"/>
              <w:marTop w:val="0"/>
              <w:marBottom w:val="0"/>
              <w:divBdr>
                <w:top w:val="none" w:sz="0" w:space="0" w:color="auto"/>
                <w:left w:val="none" w:sz="0" w:space="0" w:color="auto"/>
                <w:bottom w:val="none" w:sz="0" w:space="0" w:color="auto"/>
                <w:right w:val="none" w:sz="0" w:space="0" w:color="auto"/>
              </w:divBdr>
            </w:div>
            <w:div w:id="1997762626">
              <w:marLeft w:val="0"/>
              <w:marRight w:val="0"/>
              <w:marTop w:val="0"/>
              <w:marBottom w:val="0"/>
              <w:divBdr>
                <w:top w:val="none" w:sz="0" w:space="0" w:color="auto"/>
                <w:left w:val="none" w:sz="0" w:space="0" w:color="auto"/>
                <w:bottom w:val="none" w:sz="0" w:space="0" w:color="auto"/>
                <w:right w:val="none" w:sz="0" w:space="0" w:color="auto"/>
              </w:divBdr>
              <w:divsChild>
                <w:div w:id="2121678612">
                  <w:marLeft w:val="0"/>
                  <w:marRight w:val="0"/>
                  <w:marTop w:val="0"/>
                  <w:marBottom w:val="0"/>
                  <w:divBdr>
                    <w:top w:val="none" w:sz="0" w:space="0" w:color="auto"/>
                    <w:left w:val="none" w:sz="0" w:space="0" w:color="auto"/>
                    <w:bottom w:val="none" w:sz="0" w:space="0" w:color="auto"/>
                    <w:right w:val="none" w:sz="0" w:space="0" w:color="auto"/>
                  </w:divBdr>
                  <w:divsChild>
                    <w:div w:id="13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51571">
              <w:marLeft w:val="0"/>
              <w:marRight w:val="150"/>
              <w:marTop w:val="0"/>
              <w:marBottom w:val="0"/>
              <w:divBdr>
                <w:top w:val="none" w:sz="0" w:space="0" w:color="auto"/>
                <w:left w:val="none" w:sz="0" w:space="0" w:color="auto"/>
                <w:bottom w:val="none" w:sz="0" w:space="0" w:color="auto"/>
                <w:right w:val="none" w:sz="0" w:space="0" w:color="auto"/>
              </w:divBdr>
            </w:div>
            <w:div w:id="801382220">
              <w:marLeft w:val="0"/>
              <w:marRight w:val="0"/>
              <w:marTop w:val="0"/>
              <w:marBottom w:val="0"/>
              <w:divBdr>
                <w:top w:val="none" w:sz="0" w:space="0" w:color="auto"/>
                <w:left w:val="none" w:sz="0" w:space="0" w:color="auto"/>
                <w:bottom w:val="none" w:sz="0" w:space="0" w:color="auto"/>
                <w:right w:val="none" w:sz="0" w:space="0" w:color="auto"/>
              </w:divBdr>
            </w:div>
            <w:div w:id="1559513265">
              <w:marLeft w:val="0"/>
              <w:marRight w:val="0"/>
              <w:marTop w:val="0"/>
              <w:marBottom w:val="0"/>
              <w:divBdr>
                <w:top w:val="none" w:sz="0" w:space="0" w:color="auto"/>
                <w:left w:val="none" w:sz="0" w:space="0" w:color="auto"/>
                <w:bottom w:val="none" w:sz="0" w:space="0" w:color="auto"/>
                <w:right w:val="none" w:sz="0" w:space="0" w:color="auto"/>
              </w:divBdr>
              <w:divsChild>
                <w:div w:id="1484469157">
                  <w:marLeft w:val="0"/>
                  <w:marRight w:val="0"/>
                  <w:marTop w:val="0"/>
                  <w:marBottom w:val="0"/>
                  <w:divBdr>
                    <w:top w:val="none" w:sz="0" w:space="0" w:color="auto"/>
                    <w:left w:val="none" w:sz="0" w:space="0" w:color="auto"/>
                    <w:bottom w:val="none" w:sz="0" w:space="0" w:color="auto"/>
                    <w:right w:val="none" w:sz="0" w:space="0" w:color="auto"/>
                  </w:divBdr>
                  <w:divsChild>
                    <w:div w:id="7224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207">
              <w:marLeft w:val="0"/>
              <w:marRight w:val="150"/>
              <w:marTop w:val="0"/>
              <w:marBottom w:val="0"/>
              <w:divBdr>
                <w:top w:val="none" w:sz="0" w:space="0" w:color="auto"/>
                <w:left w:val="none" w:sz="0" w:space="0" w:color="auto"/>
                <w:bottom w:val="none" w:sz="0" w:space="0" w:color="auto"/>
                <w:right w:val="none" w:sz="0" w:space="0" w:color="auto"/>
              </w:divBdr>
            </w:div>
            <w:div w:id="1875531633">
              <w:marLeft w:val="0"/>
              <w:marRight w:val="0"/>
              <w:marTop w:val="0"/>
              <w:marBottom w:val="0"/>
              <w:divBdr>
                <w:top w:val="none" w:sz="0" w:space="0" w:color="auto"/>
                <w:left w:val="none" w:sz="0" w:space="0" w:color="auto"/>
                <w:bottom w:val="none" w:sz="0" w:space="0" w:color="auto"/>
                <w:right w:val="none" w:sz="0" w:space="0" w:color="auto"/>
              </w:divBdr>
            </w:div>
            <w:div w:id="1323585588">
              <w:marLeft w:val="0"/>
              <w:marRight w:val="0"/>
              <w:marTop w:val="0"/>
              <w:marBottom w:val="0"/>
              <w:divBdr>
                <w:top w:val="none" w:sz="0" w:space="0" w:color="auto"/>
                <w:left w:val="none" w:sz="0" w:space="0" w:color="auto"/>
                <w:bottom w:val="none" w:sz="0" w:space="0" w:color="auto"/>
                <w:right w:val="none" w:sz="0" w:space="0" w:color="auto"/>
              </w:divBdr>
              <w:divsChild>
                <w:div w:id="803229503">
                  <w:marLeft w:val="0"/>
                  <w:marRight w:val="0"/>
                  <w:marTop w:val="0"/>
                  <w:marBottom w:val="0"/>
                  <w:divBdr>
                    <w:top w:val="none" w:sz="0" w:space="0" w:color="auto"/>
                    <w:left w:val="none" w:sz="0" w:space="0" w:color="auto"/>
                    <w:bottom w:val="none" w:sz="0" w:space="0" w:color="auto"/>
                    <w:right w:val="none" w:sz="0" w:space="0" w:color="auto"/>
                  </w:divBdr>
                  <w:divsChild>
                    <w:div w:id="8463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7857">
              <w:marLeft w:val="0"/>
              <w:marRight w:val="150"/>
              <w:marTop w:val="0"/>
              <w:marBottom w:val="0"/>
              <w:divBdr>
                <w:top w:val="none" w:sz="0" w:space="0" w:color="auto"/>
                <w:left w:val="none" w:sz="0" w:space="0" w:color="auto"/>
                <w:bottom w:val="none" w:sz="0" w:space="0" w:color="auto"/>
                <w:right w:val="none" w:sz="0" w:space="0" w:color="auto"/>
              </w:divBdr>
            </w:div>
            <w:div w:id="1709641400">
              <w:marLeft w:val="0"/>
              <w:marRight w:val="0"/>
              <w:marTop w:val="0"/>
              <w:marBottom w:val="0"/>
              <w:divBdr>
                <w:top w:val="none" w:sz="0" w:space="0" w:color="auto"/>
                <w:left w:val="none" w:sz="0" w:space="0" w:color="auto"/>
                <w:bottom w:val="none" w:sz="0" w:space="0" w:color="auto"/>
                <w:right w:val="none" w:sz="0" w:space="0" w:color="auto"/>
              </w:divBdr>
            </w:div>
            <w:div w:id="432944099">
              <w:marLeft w:val="0"/>
              <w:marRight w:val="0"/>
              <w:marTop w:val="0"/>
              <w:marBottom w:val="0"/>
              <w:divBdr>
                <w:top w:val="none" w:sz="0" w:space="0" w:color="auto"/>
                <w:left w:val="none" w:sz="0" w:space="0" w:color="auto"/>
                <w:bottom w:val="none" w:sz="0" w:space="0" w:color="auto"/>
                <w:right w:val="none" w:sz="0" w:space="0" w:color="auto"/>
              </w:divBdr>
              <w:divsChild>
                <w:div w:id="2005670297">
                  <w:marLeft w:val="0"/>
                  <w:marRight w:val="0"/>
                  <w:marTop w:val="0"/>
                  <w:marBottom w:val="0"/>
                  <w:divBdr>
                    <w:top w:val="none" w:sz="0" w:space="0" w:color="auto"/>
                    <w:left w:val="none" w:sz="0" w:space="0" w:color="auto"/>
                    <w:bottom w:val="none" w:sz="0" w:space="0" w:color="auto"/>
                    <w:right w:val="none" w:sz="0" w:space="0" w:color="auto"/>
                  </w:divBdr>
                  <w:divsChild>
                    <w:div w:id="7040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7354">
              <w:marLeft w:val="0"/>
              <w:marRight w:val="150"/>
              <w:marTop w:val="0"/>
              <w:marBottom w:val="0"/>
              <w:divBdr>
                <w:top w:val="none" w:sz="0" w:space="0" w:color="auto"/>
                <w:left w:val="none" w:sz="0" w:space="0" w:color="auto"/>
                <w:bottom w:val="none" w:sz="0" w:space="0" w:color="auto"/>
                <w:right w:val="none" w:sz="0" w:space="0" w:color="auto"/>
              </w:divBdr>
            </w:div>
            <w:div w:id="1034692872">
              <w:marLeft w:val="0"/>
              <w:marRight w:val="0"/>
              <w:marTop w:val="0"/>
              <w:marBottom w:val="0"/>
              <w:divBdr>
                <w:top w:val="none" w:sz="0" w:space="0" w:color="auto"/>
                <w:left w:val="none" w:sz="0" w:space="0" w:color="auto"/>
                <w:bottom w:val="none" w:sz="0" w:space="0" w:color="auto"/>
                <w:right w:val="none" w:sz="0" w:space="0" w:color="auto"/>
              </w:divBdr>
            </w:div>
            <w:div w:id="407923188">
              <w:marLeft w:val="0"/>
              <w:marRight w:val="0"/>
              <w:marTop w:val="0"/>
              <w:marBottom w:val="0"/>
              <w:divBdr>
                <w:top w:val="none" w:sz="0" w:space="0" w:color="auto"/>
                <w:left w:val="none" w:sz="0" w:space="0" w:color="auto"/>
                <w:bottom w:val="none" w:sz="0" w:space="0" w:color="auto"/>
                <w:right w:val="none" w:sz="0" w:space="0" w:color="auto"/>
              </w:divBdr>
              <w:divsChild>
                <w:div w:id="427429032">
                  <w:marLeft w:val="0"/>
                  <w:marRight w:val="0"/>
                  <w:marTop w:val="0"/>
                  <w:marBottom w:val="0"/>
                  <w:divBdr>
                    <w:top w:val="none" w:sz="0" w:space="0" w:color="auto"/>
                    <w:left w:val="none" w:sz="0" w:space="0" w:color="auto"/>
                    <w:bottom w:val="none" w:sz="0" w:space="0" w:color="auto"/>
                    <w:right w:val="none" w:sz="0" w:space="0" w:color="auto"/>
                  </w:divBdr>
                  <w:divsChild>
                    <w:div w:id="7709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6923">
              <w:marLeft w:val="0"/>
              <w:marRight w:val="150"/>
              <w:marTop w:val="0"/>
              <w:marBottom w:val="0"/>
              <w:divBdr>
                <w:top w:val="none" w:sz="0" w:space="0" w:color="auto"/>
                <w:left w:val="none" w:sz="0" w:space="0" w:color="auto"/>
                <w:bottom w:val="none" w:sz="0" w:space="0" w:color="auto"/>
                <w:right w:val="none" w:sz="0" w:space="0" w:color="auto"/>
              </w:divBdr>
            </w:div>
            <w:div w:id="1447575317">
              <w:marLeft w:val="0"/>
              <w:marRight w:val="0"/>
              <w:marTop w:val="0"/>
              <w:marBottom w:val="0"/>
              <w:divBdr>
                <w:top w:val="none" w:sz="0" w:space="0" w:color="auto"/>
                <w:left w:val="none" w:sz="0" w:space="0" w:color="auto"/>
                <w:bottom w:val="none" w:sz="0" w:space="0" w:color="auto"/>
                <w:right w:val="none" w:sz="0" w:space="0" w:color="auto"/>
              </w:divBdr>
            </w:div>
            <w:div w:id="1083068645">
              <w:marLeft w:val="0"/>
              <w:marRight w:val="0"/>
              <w:marTop w:val="0"/>
              <w:marBottom w:val="0"/>
              <w:divBdr>
                <w:top w:val="none" w:sz="0" w:space="0" w:color="auto"/>
                <w:left w:val="none" w:sz="0" w:space="0" w:color="auto"/>
                <w:bottom w:val="none" w:sz="0" w:space="0" w:color="auto"/>
                <w:right w:val="none" w:sz="0" w:space="0" w:color="auto"/>
              </w:divBdr>
              <w:divsChild>
                <w:div w:id="193079867">
                  <w:marLeft w:val="0"/>
                  <w:marRight w:val="0"/>
                  <w:marTop w:val="0"/>
                  <w:marBottom w:val="0"/>
                  <w:divBdr>
                    <w:top w:val="none" w:sz="0" w:space="0" w:color="auto"/>
                    <w:left w:val="none" w:sz="0" w:space="0" w:color="auto"/>
                    <w:bottom w:val="none" w:sz="0" w:space="0" w:color="auto"/>
                    <w:right w:val="none" w:sz="0" w:space="0" w:color="auto"/>
                  </w:divBdr>
                  <w:divsChild>
                    <w:div w:id="44624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08245">
              <w:marLeft w:val="0"/>
              <w:marRight w:val="150"/>
              <w:marTop w:val="0"/>
              <w:marBottom w:val="0"/>
              <w:divBdr>
                <w:top w:val="none" w:sz="0" w:space="0" w:color="auto"/>
                <w:left w:val="none" w:sz="0" w:space="0" w:color="auto"/>
                <w:bottom w:val="none" w:sz="0" w:space="0" w:color="auto"/>
                <w:right w:val="none" w:sz="0" w:space="0" w:color="auto"/>
              </w:divBdr>
            </w:div>
            <w:div w:id="1011570818">
              <w:marLeft w:val="0"/>
              <w:marRight w:val="0"/>
              <w:marTop w:val="0"/>
              <w:marBottom w:val="0"/>
              <w:divBdr>
                <w:top w:val="none" w:sz="0" w:space="0" w:color="auto"/>
                <w:left w:val="none" w:sz="0" w:space="0" w:color="auto"/>
                <w:bottom w:val="none" w:sz="0" w:space="0" w:color="auto"/>
                <w:right w:val="none" w:sz="0" w:space="0" w:color="auto"/>
              </w:divBdr>
            </w:div>
            <w:div w:id="1704357126">
              <w:marLeft w:val="0"/>
              <w:marRight w:val="0"/>
              <w:marTop w:val="0"/>
              <w:marBottom w:val="0"/>
              <w:divBdr>
                <w:top w:val="none" w:sz="0" w:space="0" w:color="auto"/>
                <w:left w:val="none" w:sz="0" w:space="0" w:color="auto"/>
                <w:bottom w:val="none" w:sz="0" w:space="0" w:color="auto"/>
                <w:right w:val="none" w:sz="0" w:space="0" w:color="auto"/>
              </w:divBdr>
              <w:divsChild>
                <w:div w:id="715275788">
                  <w:marLeft w:val="0"/>
                  <w:marRight w:val="0"/>
                  <w:marTop w:val="0"/>
                  <w:marBottom w:val="0"/>
                  <w:divBdr>
                    <w:top w:val="none" w:sz="0" w:space="0" w:color="auto"/>
                    <w:left w:val="none" w:sz="0" w:space="0" w:color="auto"/>
                    <w:bottom w:val="none" w:sz="0" w:space="0" w:color="auto"/>
                    <w:right w:val="none" w:sz="0" w:space="0" w:color="auto"/>
                  </w:divBdr>
                  <w:divsChild>
                    <w:div w:id="2676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21817">
              <w:marLeft w:val="0"/>
              <w:marRight w:val="150"/>
              <w:marTop w:val="0"/>
              <w:marBottom w:val="0"/>
              <w:divBdr>
                <w:top w:val="none" w:sz="0" w:space="0" w:color="auto"/>
                <w:left w:val="none" w:sz="0" w:space="0" w:color="auto"/>
                <w:bottom w:val="none" w:sz="0" w:space="0" w:color="auto"/>
                <w:right w:val="none" w:sz="0" w:space="0" w:color="auto"/>
              </w:divBdr>
            </w:div>
            <w:div w:id="3745643">
              <w:marLeft w:val="0"/>
              <w:marRight w:val="0"/>
              <w:marTop w:val="0"/>
              <w:marBottom w:val="0"/>
              <w:divBdr>
                <w:top w:val="none" w:sz="0" w:space="0" w:color="auto"/>
                <w:left w:val="none" w:sz="0" w:space="0" w:color="auto"/>
                <w:bottom w:val="none" w:sz="0" w:space="0" w:color="auto"/>
                <w:right w:val="none" w:sz="0" w:space="0" w:color="auto"/>
              </w:divBdr>
            </w:div>
            <w:div w:id="302350022">
              <w:marLeft w:val="0"/>
              <w:marRight w:val="0"/>
              <w:marTop w:val="0"/>
              <w:marBottom w:val="0"/>
              <w:divBdr>
                <w:top w:val="none" w:sz="0" w:space="0" w:color="auto"/>
                <w:left w:val="none" w:sz="0" w:space="0" w:color="auto"/>
                <w:bottom w:val="none" w:sz="0" w:space="0" w:color="auto"/>
                <w:right w:val="none" w:sz="0" w:space="0" w:color="auto"/>
              </w:divBdr>
              <w:divsChild>
                <w:div w:id="1198198769">
                  <w:marLeft w:val="0"/>
                  <w:marRight w:val="0"/>
                  <w:marTop w:val="0"/>
                  <w:marBottom w:val="0"/>
                  <w:divBdr>
                    <w:top w:val="none" w:sz="0" w:space="0" w:color="auto"/>
                    <w:left w:val="none" w:sz="0" w:space="0" w:color="auto"/>
                    <w:bottom w:val="none" w:sz="0" w:space="0" w:color="auto"/>
                    <w:right w:val="none" w:sz="0" w:space="0" w:color="auto"/>
                  </w:divBdr>
                  <w:divsChild>
                    <w:div w:id="9942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1257">
              <w:marLeft w:val="0"/>
              <w:marRight w:val="150"/>
              <w:marTop w:val="0"/>
              <w:marBottom w:val="0"/>
              <w:divBdr>
                <w:top w:val="none" w:sz="0" w:space="0" w:color="auto"/>
                <w:left w:val="none" w:sz="0" w:space="0" w:color="auto"/>
                <w:bottom w:val="none" w:sz="0" w:space="0" w:color="auto"/>
                <w:right w:val="none" w:sz="0" w:space="0" w:color="auto"/>
              </w:divBdr>
            </w:div>
            <w:div w:id="1845899147">
              <w:marLeft w:val="0"/>
              <w:marRight w:val="0"/>
              <w:marTop w:val="0"/>
              <w:marBottom w:val="0"/>
              <w:divBdr>
                <w:top w:val="none" w:sz="0" w:space="0" w:color="auto"/>
                <w:left w:val="none" w:sz="0" w:space="0" w:color="auto"/>
                <w:bottom w:val="none" w:sz="0" w:space="0" w:color="auto"/>
                <w:right w:val="none" w:sz="0" w:space="0" w:color="auto"/>
              </w:divBdr>
            </w:div>
            <w:div w:id="452601920">
              <w:marLeft w:val="0"/>
              <w:marRight w:val="0"/>
              <w:marTop w:val="0"/>
              <w:marBottom w:val="0"/>
              <w:divBdr>
                <w:top w:val="none" w:sz="0" w:space="0" w:color="auto"/>
                <w:left w:val="none" w:sz="0" w:space="0" w:color="auto"/>
                <w:bottom w:val="none" w:sz="0" w:space="0" w:color="auto"/>
                <w:right w:val="none" w:sz="0" w:space="0" w:color="auto"/>
              </w:divBdr>
              <w:divsChild>
                <w:div w:id="14157191">
                  <w:marLeft w:val="0"/>
                  <w:marRight w:val="0"/>
                  <w:marTop w:val="0"/>
                  <w:marBottom w:val="0"/>
                  <w:divBdr>
                    <w:top w:val="none" w:sz="0" w:space="0" w:color="auto"/>
                    <w:left w:val="none" w:sz="0" w:space="0" w:color="auto"/>
                    <w:bottom w:val="none" w:sz="0" w:space="0" w:color="auto"/>
                    <w:right w:val="none" w:sz="0" w:space="0" w:color="auto"/>
                  </w:divBdr>
                  <w:divsChild>
                    <w:div w:id="2096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6702">
              <w:marLeft w:val="0"/>
              <w:marRight w:val="150"/>
              <w:marTop w:val="0"/>
              <w:marBottom w:val="0"/>
              <w:divBdr>
                <w:top w:val="none" w:sz="0" w:space="0" w:color="auto"/>
                <w:left w:val="none" w:sz="0" w:space="0" w:color="auto"/>
                <w:bottom w:val="none" w:sz="0" w:space="0" w:color="auto"/>
                <w:right w:val="none" w:sz="0" w:space="0" w:color="auto"/>
              </w:divBdr>
            </w:div>
            <w:div w:id="1913156057">
              <w:marLeft w:val="0"/>
              <w:marRight w:val="0"/>
              <w:marTop w:val="0"/>
              <w:marBottom w:val="0"/>
              <w:divBdr>
                <w:top w:val="none" w:sz="0" w:space="0" w:color="auto"/>
                <w:left w:val="none" w:sz="0" w:space="0" w:color="auto"/>
                <w:bottom w:val="none" w:sz="0" w:space="0" w:color="auto"/>
                <w:right w:val="none" w:sz="0" w:space="0" w:color="auto"/>
              </w:divBdr>
            </w:div>
            <w:div w:id="387344429">
              <w:marLeft w:val="0"/>
              <w:marRight w:val="0"/>
              <w:marTop w:val="0"/>
              <w:marBottom w:val="0"/>
              <w:divBdr>
                <w:top w:val="none" w:sz="0" w:space="0" w:color="auto"/>
                <w:left w:val="none" w:sz="0" w:space="0" w:color="auto"/>
                <w:bottom w:val="none" w:sz="0" w:space="0" w:color="auto"/>
                <w:right w:val="none" w:sz="0" w:space="0" w:color="auto"/>
              </w:divBdr>
              <w:divsChild>
                <w:div w:id="2090539988">
                  <w:marLeft w:val="0"/>
                  <w:marRight w:val="0"/>
                  <w:marTop w:val="0"/>
                  <w:marBottom w:val="0"/>
                  <w:divBdr>
                    <w:top w:val="none" w:sz="0" w:space="0" w:color="auto"/>
                    <w:left w:val="none" w:sz="0" w:space="0" w:color="auto"/>
                    <w:bottom w:val="none" w:sz="0" w:space="0" w:color="auto"/>
                    <w:right w:val="none" w:sz="0" w:space="0" w:color="auto"/>
                  </w:divBdr>
                  <w:divsChild>
                    <w:div w:id="11413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0291">
              <w:marLeft w:val="0"/>
              <w:marRight w:val="150"/>
              <w:marTop w:val="0"/>
              <w:marBottom w:val="0"/>
              <w:divBdr>
                <w:top w:val="none" w:sz="0" w:space="0" w:color="auto"/>
                <w:left w:val="none" w:sz="0" w:space="0" w:color="auto"/>
                <w:bottom w:val="none" w:sz="0" w:space="0" w:color="auto"/>
                <w:right w:val="none" w:sz="0" w:space="0" w:color="auto"/>
              </w:divBdr>
            </w:div>
            <w:div w:id="612983529">
              <w:marLeft w:val="0"/>
              <w:marRight w:val="0"/>
              <w:marTop w:val="0"/>
              <w:marBottom w:val="0"/>
              <w:divBdr>
                <w:top w:val="none" w:sz="0" w:space="0" w:color="auto"/>
                <w:left w:val="none" w:sz="0" w:space="0" w:color="auto"/>
                <w:bottom w:val="none" w:sz="0" w:space="0" w:color="auto"/>
                <w:right w:val="none" w:sz="0" w:space="0" w:color="auto"/>
              </w:divBdr>
            </w:div>
            <w:div w:id="868107329">
              <w:marLeft w:val="0"/>
              <w:marRight w:val="0"/>
              <w:marTop w:val="0"/>
              <w:marBottom w:val="0"/>
              <w:divBdr>
                <w:top w:val="none" w:sz="0" w:space="0" w:color="auto"/>
                <w:left w:val="none" w:sz="0" w:space="0" w:color="auto"/>
                <w:bottom w:val="none" w:sz="0" w:space="0" w:color="auto"/>
                <w:right w:val="none" w:sz="0" w:space="0" w:color="auto"/>
              </w:divBdr>
              <w:divsChild>
                <w:div w:id="1900510595">
                  <w:marLeft w:val="0"/>
                  <w:marRight w:val="0"/>
                  <w:marTop w:val="0"/>
                  <w:marBottom w:val="0"/>
                  <w:divBdr>
                    <w:top w:val="none" w:sz="0" w:space="0" w:color="auto"/>
                    <w:left w:val="none" w:sz="0" w:space="0" w:color="auto"/>
                    <w:bottom w:val="none" w:sz="0" w:space="0" w:color="auto"/>
                    <w:right w:val="none" w:sz="0" w:space="0" w:color="auto"/>
                  </w:divBdr>
                  <w:divsChild>
                    <w:div w:id="721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314">
              <w:marLeft w:val="0"/>
              <w:marRight w:val="150"/>
              <w:marTop w:val="0"/>
              <w:marBottom w:val="0"/>
              <w:divBdr>
                <w:top w:val="none" w:sz="0" w:space="0" w:color="auto"/>
                <w:left w:val="none" w:sz="0" w:space="0" w:color="auto"/>
                <w:bottom w:val="none" w:sz="0" w:space="0" w:color="auto"/>
                <w:right w:val="none" w:sz="0" w:space="0" w:color="auto"/>
              </w:divBdr>
            </w:div>
            <w:div w:id="516040502">
              <w:marLeft w:val="0"/>
              <w:marRight w:val="0"/>
              <w:marTop w:val="0"/>
              <w:marBottom w:val="0"/>
              <w:divBdr>
                <w:top w:val="none" w:sz="0" w:space="0" w:color="auto"/>
                <w:left w:val="none" w:sz="0" w:space="0" w:color="auto"/>
                <w:bottom w:val="none" w:sz="0" w:space="0" w:color="auto"/>
                <w:right w:val="none" w:sz="0" w:space="0" w:color="auto"/>
              </w:divBdr>
            </w:div>
            <w:div w:id="2071730266">
              <w:marLeft w:val="0"/>
              <w:marRight w:val="0"/>
              <w:marTop w:val="0"/>
              <w:marBottom w:val="0"/>
              <w:divBdr>
                <w:top w:val="none" w:sz="0" w:space="0" w:color="auto"/>
                <w:left w:val="none" w:sz="0" w:space="0" w:color="auto"/>
                <w:bottom w:val="none" w:sz="0" w:space="0" w:color="auto"/>
                <w:right w:val="none" w:sz="0" w:space="0" w:color="auto"/>
              </w:divBdr>
              <w:divsChild>
                <w:div w:id="2123957041">
                  <w:marLeft w:val="0"/>
                  <w:marRight w:val="0"/>
                  <w:marTop w:val="0"/>
                  <w:marBottom w:val="0"/>
                  <w:divBdr>
                    <w:top w:val="none" w:sz="0" w:space="0" w:color="auto"/>
                    <w:left w:val="none" w:sz="0" w:space="0" w:color="auto"/>
                    <w:bottom w:val="none" w:sz="0" w:space="0" w:color="auto"/>
                    <w:right w:val="none" w:sz="0" w:space="0" w:color="auto"/>
                  </w:divBdr>
                  <w:divsChild>
                    <w:div w:id="11602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882">
              <w:marLeft w:val="0"/>
              <w:marRight w:val="150"/>
              <w:marTop w:val="0"/>
              <w:marBottom w:val="0"/>
              <w:divBdr>
                <w:top w:val="none" w:sz="0" w:space="0" w:color="auto"/>
                <w:left w:val="none" w:sz="0" w:space="0" w:color="auto"/>
                <w:bottom w:val="none" w:sz="0" w:space="0" w:color="auto"/>
                <w:right w:val="none" w:sz="0" w:space="0" w:color="auto"/>
              </w:divBdr>
            </w:div>
            <w:div w:id="977102456">
              <w:marLeft w:val="0"/>
              <w:marRight w:val="0"/>
              <w:marTop w:val="0"/>
              <w:marBottom w:val="0"/>
              <w:divBdr>
                <w:top w:val="none" w:sz="0" w:space="0" w:color="auto"/>
                <w:left w:val="none" w:sz="0" w:space="0" w:color="auto"/>
                <w:bottom w:val="none" w:sz="0" w:space="0" w:color="auto"/>
                <w:right w:val="none" w:sz="0" w:space="0" w:color="auto"/>
              </w:divBdr>
            </w:div>
            <w:div w:id="27797505">
              <w:marLeft w:val="0"/>
              <w:marRight w:val="0"/>
              <w:marTop w:val="0"/>
              <w:marBottom w:val="0"/>
              <w:divBdr>
                <w:top w:val="none" w:sz="0" w:space="0" w:color="auto"/>
                <w:left w:val="none" w:sz="0" w:space="0" w:color="auto"/>
                <w:bottom w:val="none" w:sz="0" w:space="0" w:color="auto"/>
                <w:right w:val="none" w:sz="0" w:space="0" w:color="auto"/>
              </w:divBdr>
              <w:divsChild>
                <w:div w:id="1066564230">
                  <w:marLeft w:val="0"/>
                  <w:marRight w:val="0"/>
                  <w:marTop w:val="0"/>
                  <w:marBottom w:val="0"/>
                  <w:divBdr>
                    <w:top w:val="none" w:sz="0" w:space="0" w:color="auto"/>
                    <w:left w:val="none" w:sz="0" w:space="0" w:color="auto"/>
                    <w:bottom w:val="none" w:sz="0" w:space="0" w:color="auto"/>
                    <w:right w:val="none" w:sz="0" w:space="0" w:color="auto"/>
                  </w:divBdr>
                  <w:divsChild>
                    <w:div w:id="8774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4038">
              <w:marLeft w:val="0"/>
              <w:marRight w:val="150"/>
              <w:marTop w:val="0"/>
              <w:marBottom w:val="0"/>
              <w:divBdr>
                <w:top w:val="none" w:sz="0" w:space="0" w:color="auto"/>
                <w:left w:val="none" w:sz="0" w:space="0" w:color="auto"/>
                <w:bottom w:val="none" w:sz="0" w:space="0" w:color="auto"/>
                <w:right w:val="none" w:sz="0" w:space="0" w:color="auto"/>
              </w:divBdr>
            </w:div>
            <w:div w:id="8198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6859">
      <w:marLeft w:val="0"/>
      <w:marRight w:val="0"/>
      <w:marTop w:val="0"/>
      <w:marBottom w:val="0"/>
      <w:divBdr>
        <w:top w:val="none" w:sz="0" w:space="0" w:color="auto"/>
        <w:left w:val="none" w:sz="0" w:space="0" w:color="auto"/>
        <w:bottom w:val="none" w:sz="0" w:space="0" w:color="auto"/>
        <w:right w:val="none" w:sz="0" w:space="0" w:color="auto"/>
      </w:divBdr>
    </w:div>
    <w:div w:id="1755130169">
      <w:marLeft w:val="0"/>
      <w:marRight w:val="0"/>
      <w:marTop w:val="0"/>
      <w:marBottom w:val="0"/>
      <w:divBdr>
        <w:top w:val="none" w:sz="0" w:space="0" w:color="auto"/>
        <w:left w:val="none" w:sz="0" w:space="0" w:color="auto"/>
        <w:bottom w:val="none" w:sz="0" w:space="0" w:color="auto"/>
        <w:right w:val="none" w:sz="0" w:space="0" w:color="auto"/>
      </w:divBdr>
    </w:div>
    <w:div w:id="1755468191">
      <w:bodyDiv w:val="1"/>
      <w:marLeft w:val="0"/>
      <w:marRight w:val="0"/>
      <w:marTop w:val="0"/>
      <w:marBottom w:val="0"/>
      <w:divBdr>
        <w:top w:val="none" w:sz="0" w:space="0" w:color="auto"/>
        <w:left w:val="none" w:sz="0" w:space="0" w:color="auto"/>
        <w:bottom w:val="none" w:sz="0" w:space="0" w:color="auto"/>
        <w:right w:val="none" w:sz="0" w:space="0" w:color="auto"/>
      </w:divBdr>
    </w:div>
    <w:div w:id="1761639910">
      <w:marLeft w:val="0"/>
      <w:marRight w:val="0"/>
      <w:marTop w:val="0"/>
      <w:marBottom w:val="0"/>
      <w:divBdr>
        <w:top w:val="none" w:sz="0" w:space="0" w:color="auto"/>
        <w:left w:val="none" w:sz="0" w:space="0" w:color="auto"/>
        <w:bottom w:val="none" w:sz="0" w:space="0" w:color="auto"/>
        <w:right w:val="none" w:sz="0" w:space="0" w:color="auto"/>
      </w:divBdr>
    </w:div>
    <w:div w:id="1764260012">
      <w:marLeft w:val="0"/>
      <w:marRight w:val="0"/>
      <w:marTop w:val="0"/>
      <w:marBottom w:val="0"/>
      <w:divBdr>
        <w:top w:val="none" w:sz="0" w:space="0" w:color="auto"/>
        <w:left w:val="none" w:sz="0" w:space="0" w:color="auto"/>
        <w:bottom w:val="none" w:sz="0" w:space="0" w:color="auto"/>
        <w:right w:val="none" w:sz="0" w:space="0" w:color="auto"/>
      </w:divBdr>
    </w:div>
    <w:div w:id="1766346338">
      <w:marLeft w:val="0"/>
      <w:marRight w:val="0"/>
      <w:marTop w:val="0"/>
      <w:marBottom w:val="0"/>
      <w:divBdr>
        <w:top w:val="none" w:sz="0" w:space="0" w:color="auto"/>
        <w:left w:val="none" w:sz="0" w:space="0" w:color="auto"/>
        <w:bottom w:val="none" w:sz="0" w:space="0" w:color="auto"/>
        <w:right w:val="none" w:sz="0" w:space="0" w:color="auto"/>
      </w:divBdr>
    </w:div>
    <w:div w:id="1768692645">
      <w:marLeft w:val="0"/>
      <w:marRight w:val="0"/>
      <w:marTop w:val="0"/>
      <w:marBottom w:val="0"/>
      <w:divBdr>
        <w:top w:val="none" w:sz="0" w:space="0" w:color="auto"/>
        <w:left w:val="none" w:sz="0" w:space="0" w:color="auto"/>
        <w:bottom w:val="none" w:sz="0" w:space="0" w:color="auto"/>
        <w:right w:val="none" w:sz="0" w:space="0" w:color="auto"/>
      </w:divBdr>
    </w:div>
    <w:div w:id="1769041817">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769425194">
      <w:marLeft w:val="0"/>
      <w:marRight w:val="0"/>
      <w:marTop w:val="0"/>
      <w:marBottom w:val="0"/>
      <w:divBdr>
        <w:top w:val="none" w:sz="0" w:space="0" w:color="auto"/>
        <w:left w:val="none" w:sz="0" w:space="0" w:color="auto"/>
        <w:bottom w:val="none" w:sz="0" w:space="0" w:color="auto"/>
        <w:right w:val="none" w:sz="0" w:space="0" w:color="auto"/>
      </w:divBdr>
    </w:div>
    <w:div w:id="1769961517">
      <w:marLeft w:val="0"/>
      <w:marRight w:val="0"/>
      <w:marTop w:val="0"/>
      <w:marBottom w:val="0"/>
      <w:divBdr>
        <w:top w:val="none" w:sz="0" w:space="0" w:color="auto"/>
        <w:left w:val="none" w:sz="0" w:space="0" w:color="auto"/>
        <w:bottom w:val="none" w:sz="0" w:space="0" w:color="auto"/>
        <w:right w:val="none" w:sz="0" w:space="0" w:color="auto"/>
      </w:divBdr>
    </w:div>
    <w:div w:id="1772434538">
      <w:marLeft w:val="0"/>
      <w:marRight w:val="0"/>
      <w:marTop w:val="0"/>
      <w:marBottom w:val="0"/>
      <w:divBdr>
        <w:top w:val="none" w:sz="0" w:space="0" w:color="auto"/>
        <w:left w:val="none" w:sz="0" w:space="0" w:color="auto"/>
        <w:bottom w:val="none" w:sz="0" w:space="0" w:color="auto"/>
        <w:right w:val="none" w:sz="0" w:space="0" w:color="auto"/>
      </w:divBdr>
    </w:div>
    <w:div w:id="1773551003">
      <w:marLeft w:val="0"/>
      <w:marRight w:val="0"/>
      <w:marTop w:val="0"/>
      <w:marBottom w:val="0"/>
      <w:divBdr>
        <w:top w:val="none" w:sz="0" w:space="0" w:color="auto"/>
        <w:left w:val="none" w:sz="0" w:space="0" w:color="auto"/>
        <w:bottom w:val="none" w:sz="0" w:space="0" w:color="auto"/>
        <w:right w:val="none" w:sz="0" w:space="0" w:color="auto"/>
      </w:divBdr>
    </w:div>
    <w:div w:id="1774205768">
      <w:marLeft w:val="0"/>
      <w:marRight w:val="0"/>
      <w:marTop w:val="0"/>
      <w:marBottom w:val="0"/>
      <w:divBdr>
        <w:top w:val="none" w:sz="0" w:space="0" w:color="auto"/>
        <w:left w:val="none" w:sz="0" w:space="0" w:color="auto"/>
        <w:bottom w:val="none" w:sz="0" w:space="0" w:color="auto"/>
        <w:right w:val="none" w:sz="0" w:space="0" w:color="auto"/>
      </w:divBdr>
    </w:div>
    <w:div w:id="1776287751">
      <w:marLeft w:val="0"/>
      <w:marRight w:val="0"/>
      <w:marTop w:val="0"/>
      <w:marBottom w:val="0"/>
      <w:divBdr>
        <w:top w:val="none" w:sz="0" w:space="0" w:color="auto"/>
        <w:left w:val="none" w:sz="0" w:space="0" w:color="auto"/>
        <w:bottom w:val="none" w:sz="0" w:space="0" w:color="auto"/>
        <w:right w:val="none" w:sz="0" w:space="0" w:color="auto"/>
      </w:divBdr>
    </w:div>
    <w:div w:id="1779449712">
      <w:marLeft w:val="0"/>
      <w:marRight w:val="0"/>
      <w:marTop w:val="0"/>
      <w:marBottom w:val="0"/>
      <w:divBdr>
        <w:top w:val="none" w:sz="0" w:space="0" w:color="auto"/>
        <w:left w:val="none" w:sz="0" w:space="0" w:color="auto"/>
        <w:bottom w:val="none" w:sz="0" w:space="0" w:color="auto"/>
        <w:right w:val="none" w:sz="0" w:space="0" w:color="auto"/>
      </w:divBdr>
    </w:div>
    <w:div w:id="1780955362">
      <w:marLeft w:val="0"/>
      <w:marRight w:val="0"/>
      <w:marTop w:val="0"/>
      <w:marBottom w:val="0"/>
      <w:divBdr>
        <w:top w:val="none" w:sz="0" w:space="0" w:color="auto"/>
        <w:left w:val="none" w:sz="0" w:space="0" w:color="auto"/>
        <w:bottom w:val="none" w:sz="0" w:space="0" w:color="auto"/>
        <w:right w:val="none" w:sz="0" w:space="0" w:color="auto"/>
      </w:divBdr>
    </w:div>
    <w:div w:id="1782384219">
      <w:marLeft w:val="0"/>
      <w:marRight w:val="0"/>
      <w:marTop w:val="0"/>
      <w:marBottom w:val="0"/>
      <w:divBdr>
        <w:top w:val="none" w:sz="0" w:space="0" w:color="auto"/>
        <w:left w:val="none" w:sz="0" w:space="0" w:color="auto"/>
        <w:bottom w:val="none" w:sz="0" w:space="0" w:color="auto"/>
        <w:right w:val="none" w:sz="0" w:space="0" w:color="auto"/>
      </w:divBdr>
    </w:div>
    <w:div w:id="1784107034">
      <w:marLeft w:val="0"/>
      <w:marRight w:val="0"/>
      <w:marTop w:val="0"/>
      <w:marBottom w:val="0"/>
      <w:divBdr>
        <w:top w:val="none" w:sz="0" w:space="0" w:color="auto"/>
        <w:left w:val="none" w:sz="0" w:space="0" w:color="auto"/>
        <w:bottom w:val="none" w:sz="0" w:space="0" w:color="auto"/>
        <w:right w:val="none" w:sz="0" w:space="0" w:color="auto"/>
      </w:divBdr>
    </w:div>
    <w:div w:id="1784618798">
      <w:bodyDiv w:val="1"/>
      <w:marLeft w:val="0"/>
      <w:marRight w:val="0"/>
      <w:marTop w:val="0"/>
      <w:marBottom w:val="0"/>
      <w:divBdr>
        <w:top w:val="none" w:sz="0" w:space="0" w:color="auto"/>
        <w:left w:val="none" w:sz="0" w:space="0" w:color="auto"/>
        <w:bottom w:val="none" w:sz="0" w:space="0" w:color="auto"/>
        <w:right w:val="none" w:sz="0" w:space="0" w:color="auto"/>
      </w:divBdr>
    </w:div>
    <w:div w:id="1786070868">
      <w:marLeft w:val="0"/>
      <w:marRight w:val="0"/>
      <w:marTop w:val="0"/>
      <w:marBottom w:val="0"/>
      <w:divBdr>
        <w:top w:val="none" w:sz="0" w:space="0" w:color="auto"/>
        <w:left w:val="none" w:sz="0" w:space="0" w:color="auto"/>
        <w:bottom w:val="none" w:sz="0" w:space="0" w:color="auto"/>
        <w:right w:val="none" w:sz="0" w:space="0" w:color="auto"/>
      </w:divBdr>
    </w:div>
    <w:div w:id="1786118831">
      <w:bodyDiv w:val="1"/>
      <w:marLeft w:val="0"/>
      <w:marRight w:val="0"/>
      <w:marTop w:val="0"/>
      <w:marBottom w:val="0"/>
      <w:divBdr>
        <w:top w:val="none" w:sz="0" w:space="0" w:color="auto"/>
        <w:left w:val="none" w:sz="0" w:space="0" w:color="auto"/>
        <w:bottom w:val="none" w:sz="0" w:space="0" w:color="auto"/>
        <w:right w:val="none" w:sz="0" w:space="0" w:color="auto"/>
      </w:divBdr>
    </w:div>
    <w:div w:id="1786538732">
      <w:marLeft w:val="0"/>
      <w:marRight w:val="0"/>
      <w:marTop w:val="0"/>
      <w:marBottom w:val="0"/>
      <w:divBdr>
        <w:top w:val="none" w:sz="0" w:space="0" w:color="auto"/>
        <w:left w:val="none" w:sz="0" w:space="0" w:color="auto"/>
        <w:bottom w:val="none" w:sz="0" w:space="0" w:color="auto"/>
        <w:right w:val="none" w:sz="0" w:space="0" w:color="auto"/>
      </w:divBdr>
    </w:div>
    <w:div w:id="1787311978">
      <w:marLeft w:val="0"/>
      <w:marRight w:val="0"/>
      <w:marTop w:val="0"/>
      <w:marBottom w:val="0"/>
      <w:divBdr>
        <w:top w:val="none" w:sz="0" w:space="0" w:color="auto"/>
        <w:left w:val="none" w:sz="0" w:space="0" w:color="auto"/>
        <w:bottom w:val="none" w:sz="0" w:space="0" w:color="auto"/>
        <w:right w:val="none" w:sz="0" w:space="0" w:color="auto"/>
      </w:divBdr>
    </w:div>
    <w:div w:id="1789158271">
      <w:marLeft w:val="0"/>
      <w:marRight w:val="0"/>
      <w:marTop w:val="0"/>
      <w:marBottom w:val="0"/>
      <w:divBdr>
        <w:top w:val="none" w:sz="0" w:space="0" w:color="auto"/>
        <w:left w:val="none" w:sz="0" w:space="0" w:color="auto"/>
        <w:bottom w:val="none" w:sz="0" w:space="0" w:color="auto"/>
        <w:right w:val="none" w:sz="0" w:space="0" w:color="auto"/>
      </w:divBdr>
    </w:div>
    <w:div w:id="1790320334">
      <w:marLeft w:val="0"/>
      <w:marRight w:val="0"/>
      <w:marTop w:val="0"/>
      <w:marBottom w:val="0"/>
      <w:divBdr>
        <w:top w:val="none" w:sz="0" w:space="0" w:color="auto"/>
        <w:left w:val="none" w:sz="0" w:space="0" w:color="auto"/>
        <w:bottom w:val="none" w:sz="0" w:space="0" w:color="auto"/>
        <w:right w:val="none" w:sz="0" w:space="0" w:color="auto"/>
      </w:divBdr>
    </w:div>
    <w:div w:id="1791777417">
      <w:marLeft w:val="0"/>
      <w:marRight w:val="0"/>
      <w:marTop w:val="0"/>
      <w:marBottom w:val="0"/>
      <w:divBdr>
        <w:top w:val="none" w:sz="0" w:space="0" w:color="auto"/>
        <w:left w:val="none" w:sz="0" w:space="0" w:color="auto"/>
        <w:bottom w:val="none" w:sz="0" w:space="0" w:color="auto"/>
        <w:right w:val="none" w:sz="0" w:space="0" w:color="auto"/>
      </w:divBdr>
    </w:div>
    <w:div w:id="1796171822">
      <w:marLeft w:val="0"/>
      <w:marRight w:val="0"/>
      <w:marTop w:val="0"/>
      <w:marBottom w:val="0"/>
      <w:divBdr>
        <w:top w:val="none" w:sz="0" w:space="0" w:color="auto"/>
        <w:left w:val="none" w:sz="0" w:space="0" w:color="auto"/>
        <w:bottom w:val="none" w:sz="0" w:space="0" w:color="auto"/>
        <w:right w:val="none" w:sz="0" w:space="0" w:color="auto"/>
      </w:divBdr>
    </w:div>
    <w:div w:id="1796291891">
      <w:bodyDiv w:val="1"/>
      <w:marLeft w:val="0"/>
      <w:marRight w:val="0"/>
      <w:marTop w:val="0"/>
      <w:marBottom w:val="0"/>
      <w:divBdr>
        <w:top w:val="none" w:sz="0" w:space="0" w:color="auto"/>
        <w:left w:val="none" w:sz="0" w:space="0" w:color="auto"/>
        <w:bottom w:val="none" w:sz="0" w:space="0" w:color="auto"/>
        <w:right w:val="none" w:sz="0" w:space="0" w:color="auto"/>
      </w:divBdr>
    </w:div>
    <w:div w:id="1799834309">
      <w:marLeft w:val="0"/>
      <w:marRight w:val="0"/>
      <w:marTop w:val="0"/>
      <w:marBottom w:val="0"/>
      <w:divBdr>
        <w:top w:val="none" w:sz="0" w:space="0" w:color="auto"/>
        <w:left w:val="none" w:sz="0" w:space="0" w:color="auto"/>
        <w:bottom w:val="none" w:sz="0" w:space="0" w:color="auto"/>
        <w:right w:val="none" w:sz="0" w:space="0" w:color="auto"/>
      </w:divBdr>
    </w:div>
    <w:div w:id="1805007041">
      <w:marLeft w:val="0"/>
      <w:marRight w:val="0"/>
      <w:marTop w:val="0"/>
      <w:marBottom w:val="0"/>
      <w:divBdr>
        <w:top w:val="none" w:sz="0" w:space="0" w:color="auto"/>
        <w:left w:val="none" w:sz="0" w:space="0" w:color="auto"/>
        <w:bottom w:val="none" w:sz="0" w:space="0" w:color="auto"/>
        <w:right w:val="none" w:sz="0" w:space="0" w:color="auto"/>
      </w:divBdr>
    </w:div>
    <w:div w:id="1806583200">
      <w:marLeft w:val="0"/>
      <w:marRight w:val="0"/>
      <w:marTop w:val="0"/>
      <w:marBottom w:val="0"/>
      <w:divBdr>
        <w:top w:val="none" w:sz="0" w:space="0" w:color="auto"/>
        <w:left w:val="none" w:sz="0" w:space="0" w:color="auto"/>
        <w:bottom w:val="none" w:sz="0" w:space="0" w:color="auto"/>
        <w:right w:val="none" w:sz="0" w:space="0" w:color="auto"/>
      </w:divBdr>
    </w:div>
    <w:div w:id="1807820858">
      <w:marLeft w:val="0"/>
      <w:marRight w:val="0"/>
      <w:marTop w:val="0"/>
      <w:marBottom w:val="0"/>
      <w:divBdr>
        <w:top w:val="none" w:sz="0" w:space="0" w:color="auto"/>
        <w:left w:val="none" w:sz="0" w:space="0" w:color="auto"/>
        <w:bottom w:val="none" w:sz="0" w:space="0" w:color="auto"/>
        <w:right w:val="none" w:sz="0" w:space="0" w:color="auto"/>
      </w:divBdr>
    </w:div>
    <w:div w:id="1808551079">
      <w:marLeft w:val="0"/>
      <w:marRight w:val="0"/>
      <w:marTop w:val="0"/>
      <w:marBottom w:val="0"/>
      <w:divBdr>
        <w:top w:val="none" w:sz="0" w:space="0" w:color="auto"/>
        <w:left w:val="none" w:sz="0" w:space="0" w:color="auto"/>
        <w:bottom w:val="none" w:sz="0" w:space="0" w:color="auto"/>
        <w:right w:val="none" w:sz="0" w:space="0" w:color="auto"/>
      </w:divBdr>
    </w:div>
    <w:div w:id="1811748428">
      <w:marLeft w:val="0"/>
      <w:marRight w:val="0"/>
      <w:marTop w:val="0"/>
      <w:marBottom w:val="0"/>
      <w:divBdr>
        <w:top w:val="none" w:sz="0" w:space="0" w:color="auto"/>
        <w:left w:val="none" w:sz="0" w:space="0" w:color="auto"/>
        <w:bottom w:val="none" w:sz="0" w:space="0" w:color="auto"/>
        <w:right w:val="none" w:sz="0" w:space="0" w:color="auto"/>
      </w:divBdr>
    </w:div>
    <w:div w:id="1812288422">
      <w:bodyDiv w:val="1"/>
      <w:marLeft w:val="0"/>
      <w:marRight w:val="0"/>
      <w:marTop w:val="0"/>
      <w:marBottom w:val="0"/>
      <w:divBdr>
        <w:top w:val="none" w:sz="0" w:space="0" w:color="auto"/>
        <w:left w:val="none" w:sz="0" w:space="0" w:color="auto"/>
        <w:bottom w:val="none" w:sz="0" w:space="0" w:color="auto"/>
        <w:right w:val="none" w:sz="0" w:space="0" w:color="auto"/>
      </w:divBdr>
    </w:div>
    <w:div w:id="1813668830">
      <w:marLeft w:val="0"/>
      <w:marRight w:val="0"/>
      <w:marTop w:val="0"/>
      <w:marBottom w:val="0"/>
      <w:divBdr>
        <w:top w:val="none" w:sz="0" w:space="0" w:color="auto"/>
        <w:left w:val="none" w:sz="0" w:space="0" w:color="auto"/>
        <w:bottom w:val="none" w:sz="0" w:space="0" w:color="auto"/>
        <w:right w:val="none" w:sz="0" w:space="0" w:color="auto"/>
      </w:divBdr>
    </w:div>
    <w:div w:id="1816138176">
      <w:marLeft w:val="0"/>
      <w:marRight w:val="0"/>
      <w:marTop w:val="0"/>
      <w:marBottom w:val="0"/>
      <w:divBdr>
        <w:top w:val="none" w:sz="0" w:space="0" w:color="auto"/>
        <w:left w:val="none" w:sz="0" w:space="0" w:color="auto"/>
        <w:bottom w:val="none" w:sz="0" w:space="0" w:color="auto"/>
        <w:right w:val="none" w:sz="0" w:space="0" w:color="auto"/>
      </w:divBdr>
    </w:div>
    <w:div w:id="1816296926">
      <w:marLeft w:val="0"/>
      <w:marRight w:val="0"/>
      <w:marTop w:val="0"/>
      <w:marBottom w:val="0"/>
      <w:divBdr>
        <w:top w:val="none" w:sz="0" w:space="0" w:color="auto"/>
        <w:left w:val="none" w:sz="0" w:space="0" w:color="auto"/>
        <w:bottom w:val="none" w:sz="0" w:space="0" w:color="auto"/>
        <w:right w:val="none" w:sz="0" w:space="0" w:color="auto"/>
      </w:divBdr>
    </w:div>
    <w:div w:id="1817137871">
      <w:marLeft w:val="0"/>
      <w:marRight w:val="0"/>
      <w:marTop w:val="0"/>
      <w:marBottom w:val="0"/>
      <w:divBdr>
        <w:top w:val="none" w:sz="0" w:space="0" w:color="auto"/>
        <w:left w:val="none" w:sz="0" w:space="0" w:color="auto"/>
        <w:bottom w:val="none" w:sz="0" w:space="0" w:color="auto"/>
        <w:right w:val="none" w:sz="0" w:space="0" w:color="auto"/>
      </w:divBdr>
    </w:div>
    <w:div w:id="1820078264">
      <w:bodyDiv w:val="1"/>
      <w:marLeft w:val="0"/>
      <w:marRight w:val="0"/>
      <w:marTop w:val="0"/>
      <w:marBottom w:val="0"/>
      <w:divBdr>
        <w:top w:val="none" w:sz="0" w:space="0" w:color="auto"/>
        <w:left w:val="none" w:sz="0" w:space="0" w:color="auto"/>
        <w:bottom w:val="none" w:sz="0" w:space="0" w:color="auto"/>
        <w:right w:val="none" w:sz="0" w:space="0" w:color="auto"/>
      </w:divBdr>
    </w:div>
    <w:div w:id="1820801493">
      <w:bodyDiv w:val="1"/>
      <w:marLeft w:val="0"/>
      <w:marRight w:val="0"/>
      <w:marTop w:val="0"/>
      <w:marBottom w:val="0"/>
      <w:divBdr>
        <w:top w:val="none" w:sz="0" w:space="0" w:color="auto"/>
        <w:left w:val="none" w:sz="0" w:space="0" w:color="auto"/>
        <w:bottom w:val="none" w:sz="0" w:space="0" w:color="auto"/>
        <w:right w:val="none" w:sz="0" w:space="0" w:color="auto"/>
      </w:divBdr>
    </w:div>
    <w:div w:id="1822037502">
      <w:marLeft w:val="0"/>
      <w:marRight w:val="0"/>
      <w:marTop w:val="0"/>
      <w:marBottom w:val="0"/>
      <w:divBdr>
        <w:top w:val="none" w:sz="0" w:space="0" w:color="auto"/>
        <w:left w:val="none" w:sz="0" w:space="0" w:color="auto"/>
        <w:bottom w:val="none" w:sz="0" w:space="0" w:color="auto"/>
        <w:right w:val="none" w:sz="0" w:space="0" w:color="auto"/>
      </w:divBdr>
    </w:div>
    <w:div w:id="1822427673">
      <w:marLeft w:val="0"/>
      <w:marRight w:val="0"/>
      <w:marTop w:val="0"/>
      <w:marBottom w:val="0"/>
      <w:divBdr>
        <w:top w:val="none" w:sz="0" w:space="0" w:color="auto"/>
        <w:left w:val="none" w:sz="0" w:space="0" w:color="auto"/>
        <w:bottom w:val="none" w:sz="0" w:space="0" w:color="auto"/>
        <w:right w:val="none" w:sz="0" w:space="0" w:color="auto"/>
      </w:divBdr>
    </w:div>
    <w:div w:id="1822623473">
      <w:marLeft w:val="0"/>
      <w:marRight w:val="0"/>
      <w:marTop w:val="0"/>
      <w:marBottom w:val="0"/>
      <w:divBdr>
        <w:top w:val="none" w:sz="0" w:space="0" w:color="auto"/>
        <w:left w:val="none" w:sz="0" w:space="0" w:color="auto"/>
        <w:bottom w:val="none" w:sz="0" w:space="0" w:color="auto"/>
        <w:right w:val="none" w:sz="0" w:space="0" w:color="auto"/>
      </w:divBdr>
    </w:div>
    <w:div w:id="1824076416">
      <w:marLeft w:val="0"/>
      <w:marRight w:val="0"/>
      <w:marTop w:val="0"/>
      <w:marBottom w:val="0"/>
      <w:divBdr>
        <w:top w:val="none" w:sz="0" w:space="0" w:color="auto"/>
        <w:left w:val="none" w:sz="0" w:space="0" w:color="auto"/>
        <w:bottom w:val="none" w:sz="0" w:space="0" w:color="auto"/>
        <w:right w:val="none" w:sz="0" w:space="0" w:color="auto"/>
      </w:divBdr>
    </w:div>
    <w:div w:id="1829978179">
      <w:bodyDiv w:val="1"/>
      <w:marLeft w:val="0"/>
      <w:marRight w:val="0"/>
      <w:marTop w:val="0"/>
      <w:marBottom w:val="0"/>
      <w:divBdr>
        <w:top w:val="none" w:sz="0" w:space="0" w:color="auto"/>
        <w:left w:val="none" w:sz="0" w:space="0" w:color="auto"/>
        <w:bottom w:val="none" w:sz="0" w:space="0" w:color="auto"/>
        <w:right w:val="none" w:sz="0" w:space="0" w:color="auto"/>
      </w:divBdr>
    </w:div>
    <w:div w:id="1830098070">
      <w:bodyDiv w:val="1"/>
      <w:marLeft w:val="0"/>
      <w:marRight w:val="0"/>
      <w:marTop w:val="0"/>
      <w:marBottom w:val="0"/>
      <w:divBdr>
        <w:top w:val="none" w:sz="0" w:space="0" w:color="auto"/>
        <w:left w:val="none" w:sz="0" w:space="0" w:color="auto"/>
        <w:bottom w:val="none" w:sz="0" w:space="0" w:color="auto"/>
        <w:right w:val="none" w:sz="0" w:space="0" w:color="auto"/>
      </w:divBdr>
    </w:div>
    <w:div w:id="1830822819">
      <w:marLeft w:val="0"/>
      <w:marRight w:val="0"/>
      <w:marTop w:val="0"/>
      <w:marBottom w:val="0"/>
      <w:divBdr>
        <w:top w:val="none" w:sz="0" w:space="0" w:color="auto"/>
        <w:left w:val="none" w:sz="0" w:space="0" w:color="auto"/>
        <w:bottom w:val="none" w:sz="0" w:space="0" w:color="auto"/>
        <w:right w:val="none" w:sz="0" w:space="0" w:color="auto"/>
      </w:divBdr>
    </w:div>
    <w:div w:id="1833181931">
      <w:marLeft w:val="0"/>
      <w:marRight w:val="0"/>
      <w:marTop w:val="0"/>
      <w:marBottom w:val="0"/>
      <w:divBdr>
        <w:top w:val="none" w:sz="0" w:space="0" w:color="auto"/>
        <w:left w:val="none" w:sz="0" w:space="0" w:color="auto"/>
        <w:bottom w:val="none" w:sz="0" w:space="0" w:color="auto"/>
        <w:right w:val="none" w:sz="0" w:space="0" w:color="auto"/>
      </w:divBdr>
    </w:div>
    <w:div w:id="1834224015">
      <w:marLeft w:val="0"/>
      <w:marRight w:val="0"/>
      <w:marTop w:val="0"/>
      <w:marBottom w:val="0"/>
      <w:divBdr>
        <w:top w:val="none" w:sz="0" w:space="0" w:color="auto"/>
        <w:left w:val="none" w:sz="0" w:space="0" w:color="auto"/>
        <w:bottom w:val="none" w:sz="0" w:space="0" w:color="auto"/>
        <w:right w:val="none" w:sz="0" w:space="0" w:color="auto"/>
      </w:divBdr>
    </w:div>
    <w:div w:id="1834952324">
      <w:marLeft w:val="0"/>
      <w:marRight w:val="0"/>
      <w:marTop w:val="0"/>
      <w:marBottom w:val="0"/>
      <w:divBdr>
        <w:top w:val="none" w:sz="0" w:space="0" w:color="auto"/>
        <w:left w:val="none" w:sz="0" w:space="0" w:color="auto"/>
        <w:bottom w:val="none" w:sz="0" w:space="0" w:color="auto"/>
        <w:right w:val="none" w:sz="0" w:space="0" w:color="auto"/>
      </w:divBdr>
    </w:div>
    <w:div w:id="1835104074">
      <w:marLeft w:val="0"/>
      <w:marRight w:val="0"/>
      <w:marTop w:val="0"/>
      <w:marBottom w:val="0"/>
      <w:divBdr>
        <w:top w:val="none" w:sz="0" w:space="0" w:color="auto"/>
        <w:left w:val="none" w:sz="0" w:space="0" w:color="auto"/>
        <w:bottom w:val="none" w:sz="0" w:space="0" w:color="auto"/>
        <w:right w:val="none" w:sz="0" w:space="0" w:color="auto"/>
      </w:divBdr>
    </w:div>
    <w:div w:id="1835414542">
      <w:marLeft w:val="0"/>
      <w:marRight w:val="0"/>
      <w:marTop w:val="0"/>
      <w:marBottom w:val="0"/>
      <w:divBdr>
        <w:top w:val="none" w:sz="0" w:space="0" w:color="auto"/>
        <w:left w:val="none" w:sz="0" w:space="0" w:color="auto"/>
        <w:bottom w:val="none" w:sz="0" w:space="0" w:color="auto"/>
        <w:right w:val="none" w:sz="0" w:space="0" w:color="auto"/>
      </w:divBdr>
    </w:div>
    <w:div w:id="1836797173">
      <w:marLeft w:val="0"/>
      <w:marRight w:val="0"/>
      <w:marTop w:val="0"/>
      <w:marBottom w:val="0"/>
      <w:divBdr>
        <w:top w:val="none" w:sz="0" w:space="0" w:color="auto"/>
        <w:left w:val="none" w:sz="0" w:space="0" w:color="auto"/>
        <w:bottom w:val="none" w:sz="0" w:space="0" w:color="auto"/>
        <w:right w:val="none" w:sz="0" w:space="0" w:color="auto"/>
      </w:divBdr>
    </w:div>
    <w:div w:id="1839154320">
      <w:marLeft w:val="0"/>
      <w:marRight w:val="0"/>
      <w:marTop w:val="0"/>
      <w:marBottom w:val="0"/>
      <w:divBdr>
        <w:top w:val="none" w:sz="0" w:space="0" w:color="auto"/>
        <w:left w:val="none" w:sz="0" w:space="0" w:color="auto"/>
        <w:bottom w:val="none" w:sz="0" w:space="0" w:color="auto"/>
        <w:right w:val="none" w:sz="0" w:space="0" w:color="auto"/>
      </w:divBdr>
    </w:div>
    <w:div w:id="1839925656">
      <w:marLeft w:val="0"/>
      <w:marRight w:val="0"/>
      <w:marTop w:val="0"/>
      <w:marBottom w:val="0"/>
      <w:divBdr>
        <w:top w:val="none" w:sz="0" w:space="0" w:color="auto"/>
        <w:left w:val="none" w:sz="0" w:space="0" w:color="auto"/>
        <w:bottom w:val="none" w:sz="0" w:space="0" w:color="auto"/>
        <w:right w:val="none" w:sz="0" w:space="0" w:color="auto"/>
      </w:divBdr>
    </w:div>
    <w:div w:id="1840267414">
      <w:marLeft w:val="0"/>
      <w:marRight w:val="0"/>
      <w:marTop w:val="0"/>
      <w:marBottom w:val="0"/>
      <w:divBdr>
        <w:top w:val="none" w:sz="0" w:space="0" w:color="auto"/>
        <w:left w:val="none" w:sz="0" w:space="0" w:color="auto"/>
        <w:bottom w:val="none" w:sz="0" w:space="0" w:color="auto"/>
        <w:right w:val="none" w:sz="0" w:space="0" w:color="auto"/>
      </w:divBdr>
    </w:div>
    <w:div w:id="1840348627">
      <w:marLeft w:val="0"/>
      <w:marRight w:val="0"/>
      <w:marTop w:val="0"/>
      <w:marBottom w:val="0"/>
      <w:divBdr>
        <w:top w:val="none" w:sz="0" w:space="0" w:color="auto"/>
        <w:left w:val="none" w:sz="0" w:space="0" w:color="auto"/>
        <w:bottom w:val="none" w:sz="0" w:space="0" w:color="auto"/>
        <w:right w:val="none" w:sz="0" w:space="0" w:color="auto"/>
      </w:divBdr>
    </w:div>
    <w:div w:id="1840389910">
      <w:marLeft w:val="0"/>
      <w:marRight w:val="0"/>
      <w:marTop w:val="0"/>
      <w:marBottom w:val="0"/>
      <w:divBdr>
        <w:top w:val="none" w:sz="0" w:space="0" w:color="auto"/>
        <w:left w:val="none" w:sz="0" w:space="0" w:color="auto"/>
        <w:bottom w:val="none" w:sz="0" w:space="0" w:color="auto"/>
        <w:right w:val="none" w:sz="0" w:space="0" w:color="auto"/>
      </w:divBdr>
    </w:div>
    <w:div w:id="1841844003">
      <w:marLeft w:val="0"/>
      <w:marRight w:val="0"/>
      <w:marTop w:val="0"/>
      <w:marBottom w:val="0"/>
      <w:divBdr>
        <w:top w:val="none" w:sz="0" w:space="0" w:color="auto"/>
        <w:left w:val="none" w:sz="0" w:space="0" w:color="auto"/>
        <w:bottom w:val="none" w:sz="0" w:space="0" w:color="auto"/>
        <w:right w:val="none" w:sz="0" w:space="0" w:color="auto"/>
      </w:divBdr>
    </w:div>
    <w:div w:id="1843352156">
      <w:marLeft w:val="0"/>
      <w:marRight w:val="0"/>
      <w:marTop w:val="0"/>
      <w:marBottom w:val="0"/>
      <w:divBdr>
        <w:top w:val="none" w:sz="0" w:space="0" w:color="auto"/>
        <w:left w:val="none" w:sz="0" w:space="0" w:color="auto"/>
        <w:bottom w:val="none" w:sz="0" w:space="0" w:color="auto"/>
        <w:right w:val="none" w:sz="0" w:space="0" w:color="auto"/>
      </w:divBdr>
    </w:div>
    <w:div w:id="1844006383">
      <w:marLeft w:val="0"/>
      <w:marRight w:val="0"/>
      <w:marTop w:val="0"/>
      <w:marBottom w:val="0"/>
      <w:divBdr>
        <w:top w:val="none" w:sz="0" w:space="0" w:color="auto"/>
        <w:left w:val="none" w:sz="0" w:space="0" w:color="auto"/>
        <w:bottom w:val="none" w:sz="0" w:space="0" w:color="auto"/>
        <w:right w:val="none" w:sz="0" w:space="0" w:color="auto"/>
      </w:divBdr>
    </w:div>
    <w:div w:id="1844316570">
      <w:bodyDiv w:val="1"/>
      <w:marLeft w:val="0"/>
      <w:marRight w:val="0"/>
      <w:marTop w:val="0"/>
      <w:marBottom w:val="0"/>
      <w:divBdr>
        <w:top w:val="none" w:sz="0" w:space="0" w:color="auto"/>
        <w:left w:val="none" w:sz="0" w:space="0" w:color="auto"/>
        <w:bottom w:val="none" w:sz="0" w:space="0" w:color="auto"/>
        <w:right w:val="none" w:sz="0" w:space="0" w:color="auto"/>
      </w:divBdr>
      <w:divsChild>
        <w:div w:id="899365431">
          <w:marLeft w:val="0"/>
          <w:marRight w:val="0"/>
          <w:marTop w:val="0"/>
          <w:marBottom w:val="0"/>
          <w:divBdr>
            <w:top w:val="none" w:sz="0" w:space="0" w:color="auto"/>
            <w:left w:val="none" w:sz="0" w:space="0" w:color="auto"/>
            <w:bottom w:val="none" w:sz="0" w:space="0" w:color="auto"/>
            <w:right w:val="none" w:sz="0" w:space="0" w:color="auto"/>
          </w:divBdr>
          <w:divsChild>
            <w:div w:id="13877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91702">
      <w:marLeft w:val="0"/>
      <w:marRight w:val="0"/>
      <w:marTop w:val="0"/>
      <w:marBottom w:val="0"/>
      <w:divBdr>
        <w:top w:val="none" w:sz="0" w:space="0" w:color="auto"/>
        <w:left w:val="none" w:sz="0" w:space="0" w:color="auto"/>
        <w:bottom w:val="none" w:sz="0" w:space="0" w:color="auto"/>
        <w:right w:val="none" w:sz="0" w:space="0" w:color="auto"/>
      </w:divBdr>
    </w:div>
    <w:div w:id="1845363408">
      <w:marLeft w:val="0"/>
      <w:marRight w:val="0"/>
      <w:marTop w:val="0"/>
      <w:marBottom w:val="0"/>
      <w:divBdr>
        <w:top w:val="none" w:sz="0" w:space="0" w:color="auto"/>
        <w:left w:val="none" w:sz="0" w:space="0" w:color="auto"/>
        <w:bottom w:val="none" w:sz="0" w:space="0" w:color="auto"/>
        <w:right w:val="none" w:sz="0" w:space="0" w:color="auto"/>
      </w:divBdr>
    </w:div>
    <w:div w:id="1847792851">
      <w:marLeft w:val="0"/>
      <w:marRight w:val="0"/>
      <w:marTop w:val="0"/>
      <w:marBottom w:val="0"/>
      <w:divBdr>
        <w:top w:val="none" w:sz="0" w:space="0" w:color="auto"/>
        <w:left w:val="none" w:sz="0" w:space="0" w:color="auto"/>
        <w:bottom w:val="none" w:sz="0" w:space="0" w:color="auto"/>
        <w:right w:val="none" w:sz="0" w:space="0" w:color="auto"/>
      </w:divBdr>
    </w:div>
    <w:div w:id="1848052723">
      <w:marLeft w:val="0"/>
      <w:marRight w:val="0"/>
      <w:marTop w:val="0"/>
      <w:marBottom w:val="0"/>
      <w:divBdr>
        <w:top w:val="none" w:sz="0" w:space="0" w:color="auto"/>
        <w:left w:val="none" w:sz="0" w:space="0" w:color="auto"/>
        <w:bottom w:val="none" w:sz="0" w:space="0" w:color="auto"/>
        <w:right w:val="none" w:sz="0" w:space="0" w:color="auto"/>
      </w:divBdr>
    </w:div>
    <w:div w:id="1848134424">
      <w:marLeft w:val="0"/>
      <w:marRight w:val="0"/>
      <w:marTop w:val="0"/>
      <w:marBottom w:val="0"/>
      <w:divBdr>
        <w:top w:val="none" w:sz="0" w:space="0" w:color="auto"/>
        <w:left w:val="none" w:sz="0" w:space="0" w:color="auto"/>
        <w:bottom w:val="none" w:sz="0" w:space="0" w:color="auto"/>
        <w:right w:val="none" w:sz="0" w:space="0" w:color="auto"/>
      </w:divBdr>
    </w:div>
    <w:div w:id="1848598665">
      <w:bodyDiv w:val="1"/>
      <w:marLeft w:val="0"/>
      <w:marRight w:val="0"/>
      <w:marTop w:val="0"/>
      <w:marBottom w:val="0"/>
      <w:divBdr>
        <w:top w:val="none" w:sz="0" w:space="0" w:color="auto"/>
        <w:left w:val="none" w:sz="0" w:space="0" w:color="auto"/>
        <w:bottom w:val="none" w:sz="0" w:space="0" w:color="auto"/>
        <w:right w:val="none" w:sz="0" w:space="0" w:color="auto"/>
      </w:divBdr>
    </w:div>
    <w:div w:id="1849296470">
      <w:marLeft w:val="0"/>
      <w:marRight w:val="0"/>
      <w:marTop w:val="0"/>
      <w:marBottom w:val="0"/>
      <w:divBdr>
        <w:top w:val="none" w:sz="0" w:space="0" w:color="auto"/>
        <w:left w:val="none" w:sz="0" w:space="0" w:color="auto"/>
        <w:bottom w:val="none" w:sz="0" w:space="0" w:color="auto"/>
        <w:right w:val="none" w:sz="0" w:space="0" w:color="auto"/>
      </w:divBdr>
    </w:div>
    <w:div w:id="1853563263">
      <w:bodyDiv w:val="1"/>
      <w:marLeft w:val="0"/>
      <w:marRight w:val="0"/>
      <w:marTop w:val="0"/>
      <w:marBottom w:val="0"/>
      <w:divBdr>
        <w:top w:val="none" w:sz="0" w:space="0" w:color="auto"/>
        <w:left w:val="none" w:sz="0" w:space="0" w:color="auto"/>
        <w:bottom w:val="none" w:sz="0" w:space="0" w:color="auto"/>
        <w:right w:val="none" w:sz="0" w:space="0" w:color="auto"/>
      </w:divBdr>
    </w:div>
    <w:div w:id="1856730269">
      <w:marLeft w:val="0"/>
      <w:marRight w:val="0"/>
      <w:marTop w:val="0"/>
      <w:marBottom w:val="0"/>
      <w:divBdr>
        <w:top w:val="none" w:sz="0" w:space="0" w:color="auto"/>
        <w:left w:val="none" w:sz="0" w:space="0" w:color="auto"/>
        <w:bottom w:val="none" w:sz="0" w:space="0" w:color="auto"/>
        <w:right w:val="none" w:sz="0" w:space="0" w:color="auto"/>
      </w:divBdr>
    </w:div>
    <w:div w:id="1862428711">
      <w:marLeft w:val="0"/>
      <w:marRight w:val="0"/>
      <w:marTop w:val="0"/>
      <w:marBottom w:val="0"/>
      <w:divBdr>
        <w:top w:val="none" w:sz="0" w:space="0" w:color="auto"/>
        <w:left w:val="none" w:sz="0" w:space="0" w:color="auto"/>
        <w:bottom w:val="none" w:sz="0" w:space="0" w:color="auto"/>
        <w:right w:val="none" w:sz="0" w:space="0" w:color="auto"/>
      </w:divBdr>
    </w:div>
    <w:div w:id="1863010216">
      <w:bodyDiv w:val="1"/>
      <w:marLeft w:val="0"/>
      <w:marRight w:val="0"/>
      <w:marTop w:val="0"/>
      <w:marBottom w:val="0"/>
      <w:divBdr>
        <w:top w:val="none" w:sz="0" w:space="0" w:color="auto"/>
        <w:left w:val="none" w:sz="0" w:space="0" w:color="auto"/>
        <w:bottom w:val="none" w:sz="0" w:space="0" w:color="auto"/>
        <w:right w:val="none" w:sz="0" w:space="0" w:color="auto"/>
      </w:divBdr>
    </w:div>
    <w:div w:id="1863282653">
      <w:bodyDiv w:val="1"/>
      <w:marLeft w:val="0"/>
      <w:marRight w:val="0"/>
      <w:marTop w:val="0"/>
      <w:marBottom w:val="0"/>
      <w:divBdr>
        <w:top w:val="none" w:sz="0" w:space="0" w:color="auto"/>
        <w:left w:val="none" w:sz="0" w:space="0" w:color="auto"/>
        <w:bottom w:val="none" w:sz="0" w:space="0" w:color="auto"/>
        <w:right w:val="none" w:sz="0" w:space="0" w:color="auto"/>
      </w:divBdr>
      <w:divsChild>
        <w:div w:id="1589534099">
          <w:marLeft w:val="0"/>
          <w:marRight w:val="0"/>
          <w:marTop w:val="0"/>
          <w:marBottom w:val="0"/>
          <w:divBdr>
            <w:top w:val="none" w:sz="0" w:space="0" w:color="auto"/>
            <w:left w:val="none" w:sz="0" w:space="0" w:color="auto"/>
            <w:bottom w:val="none" w:sz="0" w:space="0" w:color="auto"/>
            <w:right w:val="none" w:sz="0" w:space="0" w:color="auto"/>
          </w:divBdr>
          <w:divsChild>
            <w:div w:id="365641304">
              <w:marLeft w:val="0"/>
              <w:marRight w:val="0"/>
              <w:marTop w:val="0"/>
              <w:marBottom w:val="0"/>
              <w:divBdr>
                <w:top w:val="none" w:sz="0" w:space="0" w:color="auto"/>
                <w:left w:val="none" w:sz="0" w:space="0" w:color="auto"/>
                <w:bottom w:val="none" w:sz="0" w:space="0" w:color="auto"/>
                <w:right w:val="none" w:sz="0" w:space="0" w:color="auto"/>
              </w:divBdr>
              <w:divsChild>
                <w:div w:id="1085607834">
                  <w:marLeft w:val="0"/>
                  <w:marRight w:val="0"/>
                  <w:marTop w:val="0"/>
                  <w:marBottom w:val="0"/>
                  <w:divBdr>
                    <w:top w:val="none" w:sz="0" w:space="0" w:color="auto"/>
                    <w:left w:val="none" w:sz="0" w:space="0" w:color="auto"/>
                    <w:bottom w:val="none" w:sz="0" w:space="0" w:color="auto"/>
                    <w:right w:val="none" w:sz="0" w:space="0" w:color="auto"/>
                  </w:divBdr>
                  <w:divsChild>
                    <w:div w:id="1902977795">
                      <w:marLeft w:val="0"/>
                      <w:marRight w:val="0"/>
                      <w:marTop w:val="0"/>
                      <w:marBottom w:val="0"/>
                      <w:divBdr>
                        <w:top w:val="none" w:sz="0" w:space="0" w:color="auto"/>
                        <w:left w:val="none" w:sz="0" w:space="0" w:color="auto"/>
                        <w:bottom w:val="none" w:sz="0" w:space="0" w:color="auto"/>
                        <w:right w:val="none" w:sz="0" w:space="0" w:color="auto"/>
                      </w:divBdr>
                      <w:divsChild>
                        <w:div w:id="655569902">
                          <w:marLeft w:val="0"/>
                          <w:marRight w:val="0"/>
                          <w:marTop w:val="0"/>
                          <w:marBottom w:val="0"/>
                          <w:divBdr>
                            <w:top w:val="none" w:sz="0" w:space="0" w:color="auto"/>
                            <w:left w:val="none" w:sz="0" w:space="0" w:color="auto"/>
                            <w:bottom w:val="none" w:sz="0" w:space="0" w:color="auto"/>
                            <w:right w:val="none" w:sz="0" w:space="0" w:color="auto"/>
                          </w:divBdr>
                        </w:div>
                        <w:div w:id="9459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04169">
      <w:marLeft w:val="0"/>
      <w:marRight w:val="0"/>
      <w:marTop w:val="0"/>
      <w:marBottom w:val="0"/>
      <w:divBdr>
        <w:top w:val="none" w:sz="0" w:space="0" w:color="auto"/>
        <w:left w:val="none" w:sz="0" w:space="0" w:color="auto"/>
        <w:bottom w:val="none" w:sz="0" w:space="0" w:color="auto"/>
        <w:right w:val="none" w:sz="0" w:space="0" w:color="auto"/>
      </w:divBdr>
    </w:div>
    <w:div w:id="1868256535">
      <w:marLeft w:val="0"/>
      <w:marRight w:val="0"/>
      <w:marTop w:val="0"/>
      <w:marBottom w:val="0"/>
      <w:divBdr>
        <w:top w:val="none" w:sz="0" w:space="0" w:color="auto"/>
        <w:left w:val="none" w:sz="0" w:space="0" w:color="auto"/>
        <w:bottom w:val="none" w:sz="0" w:space="0" w:color="auto"/>
        <w:right w:val="none" w:sz="0" w:space="0" w:color="auto"/>
      </w:divBdr>
    </w:div>
    <w:div w:id="1868441663">
      <w:marLeft w:val="0"/>
      <w:marRight w:val="0"/>
      <w:marTop w:val="0"/>
      <w:marBottom w:val="0"/>
      <w:divBdr>
        <w:top w:val="none" w:sz="0" w:space="0" w:color="auto"/>
        <w:left w:val="none" w:sz="0" w:space="0" w:color="auto"/>
        <w:bottom w:val="none" w:sz="0" w:space="0" w:color="auto"/>
        <w:right w:val="none" w:sz="0" w:space="0" w:color="auto"/>
      </w:divBdr>
    </w:div>
    <w:div w:id="1869638451">
      <w:bodyDiv w:val="1"/>
      <w:marLeft w:val="0"/>
      <w:marRight w:val="0"/>
      <w:marTop w:val="0"/>
      <w:marBottom w:val="0"/>
      <w:divBdr>
        <w:top w:val="none" w:sz="0" w:space="0" w:color="auto"/>
        <w:left w:val="none" w:sz="0" w:space="0" w:color="auto"/>
        <w:bottom w:val="none" w:sz="0" w:space="0" w:color="auto"/>
        <w:right w:val="none" w:sz="0" w:space="0" w:color="auto"/>
      </w:divBdr>
      <w:divsChild>
        <w:div w:id="87389765">
          <w:blockQuote w:val="1"/>
          <w:marLeft w:val="720"/>
          <w:marRight w:val="720"/>
          <w:marTop w:val="100"/>
          <w:marBottom w:val="100"/>
          <w:divBdr>
            <w:top w:val="none" w:sz="0" w:space="0" w:color="auto"/>
            <w:left w:val="none" w:sz="0" w:space="0" w:color="auto"/>
            <w:bottom w:val="none" w:sz="0" w:space="0" w:color="auto"/>
            <w:right w:val="none" w:sz="0" w:space="0" w:color="auto"/>
          </w:divBdr>
        </w:div>
        <w:div w:id="276454362">
          <w:marLeft w:val="0"/>
          <w:marRight w:val="0"/>
          <w:marTop w:val="0"/>
          <w:marBottom w:val="0"/>
          <w:divBdr>
            <w:top w:val="none" w:sz="0" w:space="0" w:color="auto"/>
            <w:left w:val="none" w:sz="0" w:space="0" w:color="auto"/>
            <w:bottom w:val="none" w:sz="0" w:space="0" w:color="auto"/>
            <w:right w:val="none" w:sz="0" w:space="0" w:color="auto"/>
          </w:divBdr>
          <w:divsChild>
            <w:div w:id="21138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570">
      <w:marLeft w:val="0"/>
      <w:marRight w:val="0"/>
      <w:marTop w:val="0"/>
      <w:marBottom w:val="0"/>
      <w:divBdr>
        <w:top w:val="none" w:sz="0" w:space="0" w:color="auto"/>
        <w:left w:val="none" w:sz="0" w:space="0" w:color="auto"/>
        <w:bottom w:val="none" w:sz="0" w:space="0" w:color="auto"/>
        <w:right w:val="none" w:sz="0" w:space="0" w:color="auto"/>
      </w:divBdr>
    </w:div>
    <w:div w:id="1869877556">
      <w:marLeft w:val="0"/>
      <w:marRight w:val="0"/>
      <w:marTop w:val="0"/>
      <w:marBottom w:val="0"/>
      <w:divBdr>
        <w:top w:val="none" w:sz="0" w:space="0" w:color="auto"/>
        <w:left w:val="none" w:sz="0" w:space="0" w:color="auto"/>
        <w:bottom w:val="none" w:sz="0" w:space="0" w:color="auto"/>
        <w:right w:val="none" w:sz="0" w:space="0" w:color="auto"/>
      </w:divBdr>
    </w:div>
    <w:div w:id="1869903762">
      <w:marLeft w:val="0"/>
      <w:marRight w:val="0"/>
      <w:marTop w:val="0"/>
      <w:marBottom w:val="0"/>
      <w:divBdr>
        <w:top w:val="none" w:sz="0" w:space="0" w:color="auto"/>
        <w:left w:val="none" w:sz="0" w:space="0" w:color="auto"/>
        <w:bottom w:val="none" w:sz="0" w:space="0" w:color="auto"/>
        <w:right w:val="none" w:sz="0" w:space="0" w:color="auto"/>
      </w:divBdr>
    </w:div>
    <w:div w:id="1870945319">
      <w:marLeft w:val="0"/>
      <w:marRight w:val="0"/>
      <w:marTop w:val="0"/>
      <w:marBottom w:val="0"/>
      <w:divBdr>
        <w:top w:val="none" w:sz="0" w:space="0" w:color="auto"/>
        <w:left w:val="none" w:sz="0" w:space="0" w:color="auto"/>
        <w:bottom w:val="none" w:sz="0" w:space="0" w:color="auto"/>
        <w:right w:val="none" w:sz="0" w:space="0" w:color="auto"/>
      </w:divBdr>
    </w:div>
    <w:div w:id="1872958456">
      <w:marLeft w:val="0"/>
      <w:marRight w:val="0"/>
      <w:marTop w:val="0"/>
      <w:marBottom w:val="0"/>
      <w:divBdr>
        <w:top w:val="none" w:sz="0" w:space="0" w:color="auto"/>
        <w:left w:val="none" w:sz="0" w:space="0" w:color="auto"/>
        <w:bottom w:val="none" w:sz="0" w:space="0" w:color="auto"/>
        <w:right w:val="none" w:sz="0" w:space="0" w:color="auto"/>
      </w:divBdr>
    </w:div>
    <w:div w:id="1875457686">
      <w:marLeft w:val="0"/>
      <w:marRight w:val="0"/>
      <w:marTop w:val="0"/>
      <w:marBottom w:val="0"/>
      <w:divBdr>
        <w:top w:val="none" w:sz="0" w:space="0" w:color="auto"/>
        <w:left w:val="none" w:sz="0" w:space="0" w:color="auto"/>
        <w:bottom w:val="none" w:sz="0" w:space="0" w:color="auto"/>
        <w:right w:val="none" w:sz="0" w:space="0" w:color="auto"/>
      </w:divBdr>
    </w:div>
    <w:div w:id="1876262200">
      <w:marLeft w:val="0"/>
      <w:marRight w:val="0"/>
      <w:marTop w:val="0"/>
      <w:marBottom w:val="0"/>
      <w:divBdr>
        <w:top w:val="none" w:sz="0" w:space="0" w:color="auto"/>
        <w:left w:val="none" w:sz="0" w:space="0" w:color="auto"/>
        <w:bottom w:val="none" w:sz="0" w:space="0" w:color="auto"/>
        <w:right w:val="none" w:sz="0" w:space="0" w:color="auto"/>
      </w:divBdr>
    </w:div>
    <w:div w:id="1877697287">
      <w:marLeft w:val="0"/>
      <w:marRight w:val="0"/>
      <w:marTop w:val="0"/>
      <w:marBottom w:val="0"/>
      <w:divBdr>
        <w:top w:val="none" w:sz="0" w:space="0" w:color="auto"/>
        <w:left w:val="none" w:sz="0" w:space="0" w:color="auto"/>
        <w:bottom w:val="none" w:sz="0" w:space="0" w:color="auto"/>
        <w:right w:val="none" w:sz="0" w:space="0" w:color="auto"/>
      </w:divBdr>
    </w:div>
    <w:div w:id="1877740671">
      <w:marLeft w:val="0"/>
      <w:marRight w:val="0"/>
      <w:marTop w:val="0"/>
      <w:marBottom w:val="0"/>
      <w:divBdr>
        <w:top w:val="none" w:sz="0" w:space="0" w:color="auto"/>
        <w:left w:val="none" w:sz="0" w:space="0" w:color="auto"/>
        <w:bottom w:val="none" w:sz="0" w:space="0" w:color="auto"/>
        <w:right w:val="none" w:sz="0" w:space="0" w:color="auto"/>
      </w:divBdr>
    </w:div>
    <w:div w:id="1880776782">
      <w:marLeft w:val="0"/>
      <w:marRight w:val="0"/>
      <w:marTop w:val="0"/>
      <w:marBottom w:val="0"/>
      <w:divBdr>
        <w:top w:val="none" w:sz="0" w:space="0" w:color="auto"/>
        <w:left w:val="none" w:sz="0" w:space="0" w:color="auto"/>
        <w:bottom w:val="none" w:sz="0" w:space="0" w:color="auto"/>
        <w:right w:val="none" w:sz="0" w:space="0" w:color="auto"/>
      </w:divBdr>
    </w:div>
    <w:div w:id="1881085417">
      <w:marLeft w:val="0"/>
      <w:marRight w:val="0"/>
      <w:marTop w:val="0"/>
      <w:marBottom w:val="0"/>
      <w:divBdr>
        <w:top w:val="none" w:sz="0" w:space="0" w:color="auto"/>
        <w:left w:val="none" w:sz="0" w:space="0" w:color="auto"/>
        <w:bottom w:val="none" w:sz="0" w:space="0" w:color="auto"/>
        <w:right w:val="none" w:sz="0" w:space="0" w:color="auto"/>
      </w:divBdr>
    </w:div>
    <w:div w:id="1881622513">
      <w:bodyDiv w:val="1"/>
      <w:marLeft w:val="0"/>
      <w:marRight w:val="0"/>
      <w:marTop w:val="0"/>
      <w:marBottom w:val="0"/>
      <w:divBdr>
        <w:top w:val="none" w:sz="0" w:space="0" w:color="auto"/>
        <w:left w:val="none" w:sz="0" w:space="0" w:color="auto"/>
        <w:bottom w:val="none" w:sz="0" w:space="0" w:color="auto"/>
        <w:right w:val="none" w:sz="0" w:space="0" w:color="auto"/>
      </w:divBdr>
      <w:divsChild>
        <w:div w:id="28727501">
          <w:marLeft w:val="0"/>
          <w:marRight w:val="0"/>
          <w:marTop w:val="0"/>
          <w:marBottom w:val="0"/>
          <w:divBdr>
            <w:top w:val="none" w:sz="0" w:space="0" w:color="auto"/>
            <w:left w:val="none" w:sz="0" w:space="0" w:color="auto"/>
            <w:bottom w:val="none" w:sz="0" w:space="0" w:color="auto"/>
            <w:right w:val="none" w:sz="0" w:space="0" w:color="auto"/>
          </w:divBdr>
        </w:div>
        <w:div w:id="53622025">
          <w:marLeft w:val="0"/>
          <w:marRight w:val="0"/>
          <w:marTop w:val="0"/>
          <w:marBottom w:val="0"/>
          <w:divBdr>
            <w:top w:val="none" w:sz="0" w:space="0" w:color="auto"/>
            <w:left w:val="none" w:sz="0" w:space="0" w:color="auto"/>
            <w:bottom w:val="none" w:sz="0" w:space="0" w:color="auto"/>
            <w:right w:val="none" w:sz="0" w:space="0" w:color="auto"/>
          </w:divBdr>
        </w:div>
        <w:div w:id="75052576">
          <w:marLeft w:val="0"/>
          <w:marRight w:val="0"/>
          <w:marTop w:val="0"/>
          <w:marBottom w:val="0"/>
          <w:divBdr>
            <w:top w:val="none" w:sz="0" w:space="0" w:color="auto"/>
            <w:left w:val="none" w:sz="0" w:space="0" w:color="auto"/>
            <w:bottom w:val="none" w:sz="0" w:space="0" w:color="auto"/>
            <w:right w:val="none" w:sz="0" w:space="0" w:color="auto"/>
          </w:divBdr>
        </w:div>
        <w:div w:id="104816015">
          <w:marLeft w:val="0"/>
          <w:marRight w:val="0"/>
          <w:marTop w:val="0"/>
          <w:marBottom w:val="0"/>
          <w:divBdr>
            <w:top w:val="none" w:sz="0" w:space="0" w:color="auto"/>
            <w:left w:val="none" w:sz="0" w:space="0" w:color="auto"/>
            <w:bottom w:val="none" w:sz="0" w:space="0" w:color="auto"/>
            <w:right w:val="none" w:sz="0" w:space="0" w:color="auto"/>
          </w:divBdr>
        </w:div>
        <w:div w:id="105931371">
          <w:marLeft w:val="0"/>
          <w:marRight w:val="0"/>
          <w:marTop w:val="0"/>
          <w:marBottom w:val="0"/>
          <w:divBdr>
            <w:top w:val="none" w:sz="0" w:space="0" w:color="auto"/>
            <w:left w:val="none" w:sz="0" w:space="0" w:color="auto"/>
            <w:bottom w:val="none" w:sz="0" w:space="0" w:color="auto"/>
            <w:right w:val="none" w:sz="0" w:space="0" w:color="auto"/>
          </w:divBdr>
        </w:div>
        <w:div w:id="107507119">
          <w:marLeft w:val="0"/>
          <w:marRight w:val="0"/>
          <w:marTop w:val="0"/>
          <w:marBottom w:val="0"/>
          <w:divBdr>
            <w:top w:val="none" w:sz="0" w:space="0" w:color="auto"/>
            <w:left w:val="none" w:sz="0" w:space="0" w:color="auto"/>
            <w:bottom w:val="none" w:sz="0" w:space="0" w:color="auto"/>
            <w:right w:val="none" w:sz="0" w:space="0" w:color="auto"/>
          </w:divBdr>
        </w:div>
        <w:div w:id="133909746">
          <w:marLeft w:val="0"/>
          <w:marRight w:val="0"/>
          <w:marTop w:val="0"/>
          <w:marBottom w:val="0"/>
          <w:divBdr>
            <w:top w:val="none" w:sz="0" w:space="0" w:color="auto"/>
            <w:left w:val="none" w:sz="0" w:space="0" w:color="auto"/>
            <w:bottom w:val="none" w:sz="0" w:space="0" w:color="auto"/>
            <w:right w:val="none" w:sz="0" w:space="0" w:color="auto"/>
          </w:divBdr>
        </w:div>
        <w:div w:id="167988905">
          <w:marLeft w:val="0"/>
          <w:marRight w:val="0"/>
          <w:marTop w:val="0"/>
          <w:marBottom w:val="0"/>
          <w:divBdr>
            <w:top w:val="none" w:sz="0" w:space="0" w:color="auto"/>
            <w:left w:val="none" w:sz="0" w:space="0" w:color="auto"/>
            <w:bottom w:val="none" w:sz="0" w:space="0" w:color="auto"/>
            <w:right w:val="none" w:sz="0" w:space="0" w:color="auto"/>
          </w:divBdr>
        </w:div>
        <w:div w:id="191462591">
          <w:marLeft w:val="0"/>
          <w:marRight w:val="0"/>
          <w:marTop w:val="0"/>
          <w:marBottom w:val="0"/>
          <w:divBdr>
            <w:top w:val="none" w:sz="0" w:space="0" w:color="auto"/>
            <w:left w:val="none" w:sz="0" w:space="0" w:color="auto"/>
            <w:bottom w:val="none" w:sz="0" w:space="0" w:color="auto"/>
            <w:right w:val="none" w:sz="0" w:space="0" w:color="auto"/>
          </w:divBdr>
        </w:div>
        <w:div w:id="275523685">
          <w:marLeft w:val="0"/>
          <w:marRight w:val="0"/>
          <w:marTop w:val="0"/>
          <w:marBottom w:val="0"/>
          <w:divBdr>
            <w:top w:val="none" w:sz="0" w:space="0" w:color="auto"/>
            <w:left w:val="none" w:sz="0" w:space="0" w:color="auto"/>
            <w:bottom w:val="none" w:sz="0" w:space="0" w:color="auto"/>
            <w:right w:val="none" w:sz="0" w:space="0" w:color="auto"/>
          </w:divBdr>
        </w:div>
        <w:div w:id="296226286">
          <w:marLeft w:val="0"/>
          <w:marRight w:val="0"/>
          <w:marTop w:val="0"/>
          <w:marBottom w:val="0"/>
          <w:divBdr>
            <w:top w:val="none" w:sz="0" w:space="0" w:color="auto"/>
            <w:left w:val="none" w:sz="0" w:space="0" w:color="auto"/>
            <w:bottom w:val="none" w:sz="0" w:space="0" w:color="auto"/>
            <w:right w:val="none" w:sz="0" w:space="0" w:color="auto"/>
          </w:divBdr>
        </w:div>
        <w:div w:id="310444760">
          <w:marLeft w:val="0"/>
          <w:marRight w:val="0"/>
          <w:marTop w:val="0"/>
          <w:marBottom w:val="0"/>
          <w:divBdr>
            <w:top w:val="none" w:sz="0" w:space="0" w:color="auto"/>
            <w:left w:val="none" w:sz="0" w:space="0" w:color="auto"/>
            <w:bottom w:val="none" w:sz="0" w:space="0" w:color="auto"/>
            <w:right w:val="none" w:sz="0" w:space="0" w:color="auto"/>
          </w:divBdr>
        </w:div>
        <w:div w:id="333580598">
          <w:marLeft w:val="0"/>
          <w:marRight w:val="0"/>
          <w:marTop w:val="0"/>
          <w:marBottom w:val="0"/>
          <w:divBdr>
            <w:top w:val="none" w:sz="0" w:space="0" w:color="auto"/>
            <w:left w:val="none" w:sz="0" w:space="0" w:color="auto"/>
            <w:bottom w:val="none" w:sz="0" w:space="0" w:color="auto"/>
            <w:right w:val="none" w:sz="0" w:space="0" w:color="auto"/>
          </w:divBdr>
        </w:div>
        <w:div w:id="360056408">
          <w:marLeft w:val="0"/>
          <w:marRight w:val="0"/>
          <w:marTop w:val="0"/>
          <w:marBottom w:val="0"/>
          <w:divBdr>
            <w:top w:val="none" w:sz="0" w:space="0" w:color="auto"/>
            <w:left w:val="none" w:sz="0" w:space="0" w:color="auto"/>
            <w:bottom w:val="none" w:sz="0" w:space="0" w:color="auto"/>
            <w:right w:val="none" w:sz="0" w:space="0" w:color="auto"/>
          </w:divBdr>
        </w:div>
        <w:div w:id="365985566">
          <w:marLeft w:val="0"/>
          <w:marRight w:val="0"/>
          <w:marTop w:val="0"/>
          <w:marBottom w:val="0"/>
          <w:divBdr>
            <w:top w:val="none" w:sz="0" w:space="0" w:color="auto"/>
            <w:left w:val="none" w:sz="0" w:space="0" w:color="auto"/>
            <w:bottom w:val="none" w:sz="0" w:space="0" w:color="auto"/>
            <w:right w:val="none" w:sz="0" w:space="0" w:color="auto"/>
          </w:divBdr>
        </w:div>
        <w:div w:id="372727266">
          <w:marLeft w:val="0"/>
          <w:marRight w:val="0"/>
          <w:marTop w:val="0"/>
          <w:marBottom w:val="0"/>
          <w:divBdr>
            <w:top w:val="none" w:sz="0" w:space="0" w:color="auto"/>
            <w:left w:val="none" w:sz="0" w:space="0" w:color="auto"/>
            <w:bottom w:val="none" w:sz="0" w:space="0" w:color="auto"/>
            <w:right w:val="none" w:sz="0" w:space="0" w:color="auto"/>
          </w:divBdr>
        </w:div>
        <w:div w:id="458768539">
          <w:marLeft w:val="0"/>
          <w:marRight w:val="0"/>
          <w:marTop w:val="0"/>
          <w:marBottom w:val="0"/>
          <w:divBdr>
            <w:top w:val="none" w:sz="0" w:space="0" w:color="auto"/>
            <w:left w:val="none" w:sz="0" w:space="0" w:color="auto"/>
            <w:bottom w:val="none" w:sz="0" w:space="0" w:color="auto"/>
            <w:right w:val="none" w:sz="0" w:space="0" w:color="auto"/>
          </w:divBdr>
        </w:div>
        <w:div w:id="468523676">
          <w:marLeft w:val="0"/>
          <w:marRight w:val="0"/>
          <w:marTop w:val="0"/>
          <w:marBottom w:val="0"/>
          <w:divBdr>
            <w:top w:val="none" w:sz="0" w:space="0" w:color="auto"/>
            <w:left w:val="none" w:sz="0" w:space="0" w:color="auto"/>
            <w:bottom w:val="none" w:sz="0" w:space="0" w:color="auto"/>
            <w:right w:val="none" w:sz="0" w:space="0" w:color="auto"/>
          </w:divBdr>
        </w:div>
        <w:div w:id="469905030">
          <w:marLeft w:val="0"/>
          <w:marRight w:val="0"/>
          <w:marTop w:val="0"/>
          <w:marBottom w:val="0"/>
          <w:divBdr>
            <w:top w:val="none" w:sz="0" w:space="0" w:color="auto"/>
            <w:left w:val="none" w:sz="0" w:space="0" w:color="auto"/>
            <w:bottom w:val="none" w:sz="0" w:space="0" w:color="auto"/>
            <w:right w:val="none" w:sz="0" w:space="0" w:color="auto"/>
          </w:divBdr>
        </w:div>
        <w:div w:id="481312343">
          <w:marLeft w:val="0"/>
          <w:marRight w:val="0"/>
          <w:marTop w:val="0"/>
          <w:marBottom w:val="0"/>
          <w:divBdr>
            <w:top w:val="none" w:sz="0" w:space="0" w:color="auto"/>
            <w:left w:val="none" w:sz="0" w:space="0" w:color="auto"/>
            <w:bottom w:val="none" w:sz="0" w:space="0" w:color="auto"/>
            <w:right w:val="none" w:sz="0" w:space="0" w:color="auto"/>
          </w:divBdr>
        </w:div>
        <w:div w:id="494610281">
          <w:marLeft w:val="0"/>
          <w:marRight w:val="0"/>
          <w:marTop w:val="0"/>
          <w:marBottom w:val="0"/>
          <w:divBdr>
            <w:top w:val="none" w:sz="0" w:space="0" w:color="auto"/>
            <w:left w:val="none" w:sz="0" w:space="0" w:color="auto"/>
            <w:bottom w:val="none" w:sz="0" w:space="0" w:color="auto"/>
            <w:right w:val="none" w:sz="0" w:space="0" w:color="auto"/>
          </w:divBdr>
        </w:div>
        <w:div w:id="499080403">
          <w:marLeft w:val="0"/>
          <w:marRight w:val="0"/>
          <w:marTop w:val="0"/>
          <w:marBottom w:val="0"/>
          <w:divBdr>
            <w:top w:val="none" w:sz="0" w:space="0" w:color="auto"/>
            <w:left w:val="none" w:sz="0" w:space="0" w:color="auto"/>
            <w:bottom w:val="none" w:sz="0" w:space="0" w:color="auto"/>
            <w:right w:val="none" w:sz="0" w:space="0" w:color="auto"/>
          </w:divBdr>
        </w:div>
        <w:div w:id="580943528">
          <w:marLeft w:val="0"/>
          <w:marRight w:val="0"/>
          <w:marTop w:val="0"/>
          <w:marBottom w:val="0"/>
          <w:divBdr>
            <w:top w:val="none" w:sz="0" w:space="0" w:color="auto"/>
            <w:left w:val="none" w:sz="0" w:space="0" w:color="auto"/>
            <w:bottom w:val="none" w:sz="0" w:space="0" w:color="auto"/>
            <w:right w:val="none" w:sz="0" w:space="0" w:color="auto"/>
          </w:divBdr>
        </w:div>
        <w:div w:id="605120601">
          <w:marLeft w:val="0"/>
          <w:marRight w:val="0"/>
          <w:marTop w:val="0"/>
          <w:marBottom w:val="0"/>
          <w:divBdr>
            <w:top w:val="none" w:sz="0" w:space="0" w:color="auto"/>
            <w:left w:val="none" w:sz="0" w:space="0" w:color="auto"/>
            <w:bottom w:val="none" w:sz="0" w:space="0" w:color="auto"/>
            <w:right w:val="none" w:sz="0" w:space="0" w:color="auto"/>
          </w:divBdr>
        </w:div>
        <w:div w:id="621575780">
          <w:marLeft w:val="0"/>
          <w:marRight w:val="0"/>
          <w:marTop w:val="0"/>
          <w:marBottom w:val="0"/>
          <w:divBdr>
            <w:top w:val="none" w:sz="0" w:space="0" w:color="auto"/>
            <w:left w:val="none" w:sz="0" w:space="0" w:color="auto"/>
            <w:bottom w:val="none" w:sz="0" w:space="0" w:color="auto"/>
            <w:right w:val="none" w:sz="0" w:space="0" w:color="auto"/>
          </w:divBdr>
        </w:div>
        <w:div w:id="631403334">
          <w:marLeft w:val="0"/>
          <w:marRight w:val="0"/>
          <w:marTop w:val="0"/>
          <w:marBottom w:val="0"/>
          <w:divBdr>
            <w:top w:val="none" w:sz="0" w:space="0" w:color="auto"/>
            <w:left w:val="none" w:sz="0" w:space="0" w:color="auto"/>
            <w:bottom w:val="none" w:sz="0" w:space="0" w:color="auto"/>
            <w:right w:val="none" w:sz="0" w:space="0" w:color="auto"/>
          </w:divBdr>
        </w:div>
        <w:div w:id="684283677">
          <w:marLeft w:val="0"/>
          <w:marRight w:val="0"/>
          <w:marTop w:val="0"/>
          <w:marBottom w:val="0"/>
          <w:divBdr>
            <w:top w:val="none" w:sz="0" w:space="0" w:color="auto"/>
            <w:left w:val="none" w:sz="0" w:space="0" w:color="auto"/>
            <w:bottom w:val="none" w:sz="0" w:space="0" w:color="auto"/>
            <w:right w:val="none" w:sz="0" w:space="0" w:color="auto"/>
          </w:divBdr>
        </w:div>
        <w:div w:id="691954008">
          <w:marLeft w:val="0"/>
          <w:marRight w:val="0"/>
          <w:marTop w:val="0"/>
          <w:marBottom w:val="0"/>
          <w:divBdr>
            <w:top w:val="none" w:sz="0" w:space="0" w:color="auto"/>
            <w:left w:val="none" w:sz="0" w:space="0" w:color="auto"/>
            <w:bottom w:val="none" w:sz="0" w:space="0" w:color="auto"/>
            <w:right w:val="none" w:sz="0" w:space="0" w:color="auto"/>
          </w:divBdr>
        </w:div>
        <w:div w:id="726950765">
          <w:marLeft w:val="0"/>
          <w:marRight w:val="0"/>
          <w:marTop w:val="0"/>
          <w:marBottom w:val="0"/>
          <w:divBdr>
            <w:top w:val="none" w:sz="0" w:space="0" w:color="auto"/>
            <w:left w:val="none" w:sz="0" w:space="0" w:color="auto"/>
            <w:bottom w:val="none" w:sz="0" w:space="0" w:color="auto"/>
            <w:right w:val="none" w:sz="0" w:space="0" w:color="auto"/>
          </w:divBdr>
        </w:div>
        <w:div w:id="755832260">
          <w:marLeft w:val="0"/>
          <w:marRight w:val="0"/>
          <w:marTop w:val="0"/>
          <w:marBottom w:val="0"/>
          <w:divBdr>
            <w:top w:val="none" w:sz="0" w:space="0" w:color="auto"/>
            <w:left w:val="none" w:sz="0" w:space="0" w:color="auto"/>
            <w:bottom w:val="none" w:sz="0" w:space="0" w:color="auto"/>
            <w:right w:val="none" w:sz="0" w:space="0" w:color="auto"/>
          </w:divBdr>
        </w:div>
        <w:div w:id="833375436">
          <w:marLeft w:val="0"/>
          <w:marRight w:val="0"/>
          <w:marTop w:val="0"/>
          <w:marBottom w:val="0"/>
          <w:divBdr>
            <w:top w:val="none" w:sz="0" w:space="0" w:color="auto"/>
            <w:left w:val="none" w:sz="0" w:space="0" w:color="auto"/>
            <w:bottom w:val="none" w:sz="0" w:space="0" w:color="auto"/>
            <w:right w:val="none" w:sz="0" w:space="0" w:color="auto"/>
          </w:divBdr>
        </w:div>
        <w:div w:id="850871811">
          <w:marLeft w:val="0"/>
          <w:marRight w:val="0"/>
          <w:marTop w:val="0"/>
          <w:marBottom w:val="0"/>
          <w:divBdr>
            <w:top w:val="none" w:sz="0" w:space="0" w:color="auto"/>
            <w:left w:val="none" w:sz="0" w:space="0" w:color="auto"/>
            <w:bottom w:val="none" w:sz="0" w:space="0" w:color="auto"/>
            <w:right w:val="none" w:sz="0" w:space="0" w:color="auto"/>
          </w:divBdr>
        </w:div>
        <w:div w:id="927346843">
          <w:marLeft w:val="0"/>
          <w:marRight w:val="0"/>
          <w:marTop w:val="0"/>
          <w:marBottom w:val="0"/>
          <w:divBdr>
            <w:top w:val="none" w:sz="0" w:space="0" w:color="auto"/>
            <w:left w:val="none" w:sz="0" w:space="0" w:color="auto"/>
            <w:bottom w:val="none" w:sz="0" w:space="0" w:color="auto"/>
            <w:right w:val="none" w:sz="0" w:space="0" w:color="auto"/>
          </w:divBdr>
        </w:div>
        <w:div w:id="979727345">
          <w:marLeft w:val="0"/>
          <w:marRight w:val="0"/>
          <w:marTop w:val="0"/>
          <w:marBottom w:val="0"/>
          <w:divBdr>
            <w:top w:val="none" w:sz="0" w:space="0" w:color="auto"/>
            <w:left w:val="none" w:sz="0" w:space="0" w:color="auto"/>
            <w:bottom w:val="none" w:sz="0" w:space="0" w:color="auto"/>
            <w:right w:val="none" w:sz="0" w:space="0" w:color="auto"/>
          </w:divBdr>
        </w:div>
        <w:div w:id="1056853333">
          <w:marLeft w:val="0"/>
          <w:marRight w:val="0"/>
          <w:marTop w:val="0"/>
          <w:marBottom w:val="0"/>
          <w:divBdr>
            <w:top w:val="none" w:sz="0" w:space="0" w:color="auto"/>
            <w:left w:val="none" w:sz="0" w:space="0" w:color="auto"/>
            <w:bottom w:val="none" w:sz="0" w:space="0" w:color="auto"/>
            <w:right w:val="none" w:sz="0" w:space="0" w:color="auto"/>
          </w:divBdr>
        </w:div>
        <w:div w:id="1074939236">
          <w:marLeft w:val="0"/>
          <w:marRight w:val="0"/>
          <w:marTop w:val="0"/>
          <w:marBottom w:val="0"/>
          <w:divBdr>
            <w:top w:val="none" w:sz="0" w:space="0" w:color="auto"/>
            <w:left w:val="none" w:sz="0" w:space="0" w:color="auto"/>
            <w:bottom w:val="none" w:sz="0" w:space="0" w:color="auto"/>
            <w:right w:val="none" w:sz="0" w:space="0" w:color="auto"/>
          </w:divBdr>
        </w:div>
        <w:div w:id="1177423074">
          <w:marLeft w:val="0"/>
          <w:marRight w:val="0"/>
          <w:marTop w:val="0"/>
          <w:marBottom w:val="0"/>
          <w:divBdr>
            <w:top w:val="none" w:sz="0" w:space="0" w:color="auto"/>
            <w:left w:val="none" w:sz="0" w:space="0" w:color="auto"/>
            <w:bottom w:val="none" w:sz="0" w:space="0" w:color="auto"/>
            <w:right w:val="none" w:sz="0" w:space="0" w:color="auto"/>
          </w:divBdr>
        </w:div>
        <w:div w:id="1235551575">
          <w:marLeft w:val="0"/>
          <w:marRight w:val="0"/>
          <w:marTop w:val="0"/>
          <w:marBottom w:val="0"/>
          <w:divBdr>
            <w:top w:val="none" w:sz="0" w:space="0" w:color="auto"/>
            <w:left w:val="none" w:sz="0" w:space="0" w:color="auto"/>
            <w:bottom w:val="none" w:sz="0" w:space="0" w:color="auto"/>
            <w:right w:val="none" w:sz="0" w:space="0" w:color="auto"/>
          </w:divBdr>
        </w:div>
        <w:div w:id="1246693752">
          <w:marLeft w:val="0"/>
          <w:marRight w:val="0"/>
          <w:marTop w:val="0"/>
          <w:marBottom w:val="0"/>
          <w:divBdr>
            <w:top w:val="none" w:sz="0" w:space="0" w:color="auto"/>
            <w:left w:val="none" w:sz="0" w:space="0" w:color="auto"/>
            <w:bottom w:val="none" w:sz="0" w:space="0" w:color="auto"/>
            <w:right w:val="none" w:sz="0" w:space="0" w:color="auto"/>
          </w:divBdr>
        </w:div>
        <w:div w:id="1306200970">
          <w:marLeft w:val="0"/>
          <w:marRight w:val="0"/>
          <w:marTop w:val="0"/>
          <w:marBottom w:val="0"/>
          <w:divBdr>
            <w:top w:val="none" w:sz="0" w:space="0" w:color="auto"/>
            <w:left w:val="none" w:sz="0" w:space="0" w:color="auto"/>
            <w:bottom w:val="none" w:sz="0" w:space="0" w:color="auto"/>
            <w:right w:val="none" w:sz="0" w:space="0" w:color="auto"/>
          </w:divBdr>
        </w:div>
        <w:div w:id="1308129911">
          <w:marLeft w:val="0"/>
          <w:marRight w:val="0"/>
          <w:marTop w:val="0"/>
          <w:marBottom w:val="0"/>
          <w:divBdr>
            <w:top w:val="none" w:sz="0" w:space="0" w:color="auto"/>
            <w:left w:val="none" w:sz="0" w:space="0" w:color="auto"/>
            <w:bottom w:val="none" w:sz="0" w:space="0" w:color="auto"/>
            <w:right w:val="none" w:sz="0" w:space="0" w:color="auto"/>
          </w:divBdr>
        </w:div>
        <w:div w:id="1323237693">
          <w:marLeft w:val="0"/>
          <w:marRight w:val="0"/>
          <w:marTop w:val="0"/>
          <w:marBottom w:val="0"/>
          <w:divBdr>
            <w:top w:val="none" w:sz="0" w:space="0" w:color="auto"/>
            <w:left w:val="none" w:sz="0" w:space="0" w:color="auto"/>
            <w:bottom w:val="none" w:sz="0" w:space="0" w:color="auto"/>
            <w:right w:val="none" w:sz="0" w:space="0" w:color="auto"/>
          </w:divBdr>
        </w:div>
        <w:div w:id="1377511070">
          <w:marLeft w:val="0"/>
          <w:marRight w:val="0"/>
          <w:marTop w:val="0"/>
          <w:marBottom w:val="0"/>
          <w:divBdr>
            <w:top w:val="none" w:sz="0" w:space="0" w:color="auto"/>
            <w:left w:val="none" w:sz="0" w:space="0" w:color="auto"/>
            <w:bottom w:val="none" w:sz="0" w:space="0" w:color="auto"/>
            <w:right w:val="none" w:sz="0" w:space="0" w:color="auto"/>
          </w:divBdr>
        </w:div>
        <w:div w:id="1380975121">
          <w:marLeft w:val="0"/>
          <w:marRight w:val="0"/>
          <w:marTop w:val="0"/>
          <w:marBottom w:val="0"/>
          <w:divBdr>
            <w:top w:val="none" w:sz="0" w:space="0" w:color="auto"/>
            <w:left w:val="none" w:sz="0" w:space="0" w:color="auto"/>
            <w:bottom w:val="none" w:sz="0" w:space="0" w:color="auto"/>
            <w:right w:val="none" w:sz="0" w:space="0" w:color="auto"/>
          </w:divBdr>
        </w:div>
        <w:div w:id="1396204746">
          <w:marLeft w:val="0"/>
          <w:marRight w:val="0"/>
          <w:marTop w:val="0"/>
          <w:marBottom w:val="0"/>
          <w:divBdr>
            <w:top w:val="none" w:sz="0" w:space="0" w:color="auto"/>
            <w:left w:val="none" w:sz="0" w:space="0" w:color="auto"/>
            <w:bottom w:val="none" w:sz="0" w:space="0" w:color="auto"/>
            <w:right w:val="none" w:sz="0" w:space="0" w:color="auto"/>
          </w:divBdr>
        </w:div>
        <w:div w:id="1409960012">
          <w:marLeft w:val="0"/>
          <w:marRight w:val="0"/>
          <w:marTop w:val="0"/>
          <w:marBottom w:val="0"/>
          <w:divBdr>
            <w:top w:val="none" w:sz="0" w:space="0" w:color="auto"/>
            <w:left w:val="none" w:sz="0" w:space="0" w:color="auto"/>
            <w:bottom w:val="none" w:sz="0" w:space="0" w:color="auto"/>
            <w:right w:val="none" w:sz="0" w:space="0" w:color="auto"/>
          </w:divBdr>
        </w:div>
        <w:div w:id="1424499278">
          <w:marLeft w:val="0"/>
          <w:marRight w:val="0"/>
          <w:marTop w:val="0"/>
          <w:marBottom w:val="0"/>
          <w:divBdr>
            <w:top w:val="none" w:sz="0" w:space="0" w:color="auto"/>
            <w:left w:val="none" w:sz="0" w:space="0" w:color="auto"/>
            <w:bottom w:val="none" w:sz="0" w:space="0" w:color="auto"/>
            <w:right w:val="none" w:sz="0" w:space="0" w:color="auto"/>
          </w:divBdr>
        </w:div>
        <w:div w:id="1426537654">
          <w:marLeft w:val="0"/>
          <w:marRight w:val="0"/>
          <w:marTop w:val="0"/>
          <w:marBottom w:val="0"/>
          <w:divBdr>
            <w:top w:val="none" w:sz="0" w:space="0" w:color="auto"/>
            <w:left w:val="none" w:sz="0" w:space="0" w:color="auto"/>
            <w:bottom w:val="none" w:sz="0" w:space="0" w:color="auto"/>
            <w:right w:val="none" w:sz="0" w:space="0" w:color="auto"/>
          </w:divBdr>
        </w:div>
        <w:div w:id="1469855090">
          <w:marLeft w:val="0"/>
          <w:marRight w:val="0"/>
          <w:marTop w:val="0"/>
          <w:marBottom w:val="0"/>
          <w:divBdr>
            <w:top w:val="none" w:sz="0" w:space="0" w:color="auto"/>
            <w:left w:val="none" w:sz="0" w:space="0" w:color="auto"/>
            <w:bottom w:val="none" w:sz="0" w:space="0" w:color="auto"/>
            <w:right w:val="none" w:sz="0" w:space="0" w:color="auto"/>
          </w:divBdr>
        </w:div>
        <w:div w:id="1474827762">
          <w:marLeft w:val="0"/>
          <w:marRight w:val="0"/>
          <w:marTop w:val="0"/>
          <w:marBottom w:val="0"/>
          <w:divBdr>
            <w:top w:val="none" w:sz="0" w:space="0" w:color="auto"/>
            <w:left w:val="none" w:sz="0" w:space="0" w:color="auto"/>
            <w:bottom w:val="none" w:sz="0" w:space="0" w:color="auto"/>
            <w:right w:val="none" w:sz="0" w:space="0" w:color="auto"/>
          </w:divBdr>
        </w:div>
        <w:div w:id="1539665096">
          <w:marLeft w:val="0"/>
          <w:marRight w:val="0"/>
          <w:marTop w:val="0"/>
          <w:marBottom w:val="0"/>
          <w:divBdr>
            <w:top w:val="none" w:sz="0" w:space="0" w:color="auto"/>
            <w:left w:val="none" w:sz="0" w:space="0" w:color="auto"/>
            <w:bottom w:val="none" w:sz="0" w:space="0" w:color="auto"/>
            <w:right w:val="none" w:sz="0" w:space="0" w:color="auto"/>
          </w:divBdr>
        </w:div>
        <w:div w:id="1557232171">
          <w:marLeft w:val="0"/>
          <w:marRight w:val="0"/>
          <w:marTop w:val="0"/>
          <w:marBottom w:val="0"/>
          <w:divBdr>
            <w:top w:val="none" w:sz="0" w:space="0" w:color="auto"/>
            <w:left w:val="none" w:sz="0" w:space="0" w:color="auto"/>
            <w:bottom w:val="none" w:sz="0" w:space="0" w:color="auto"/>
            <w:right w:val="none" w:sz="0" w:space="0" w:color="auto"/>
          </w:divBdr>
        </w:div>
        <w:div w:id="1564290268">
          <w:marLeft w:val="0"/>
          <w:marRight w:val="0"/>
          <w:marTop w:val="0"/>
          <w:marBottom w:val="0"/>
          <w:divBdr>
            <w:top w:val="none" w:sz="0" w:space="0" w:color="auto"/>
            <w:left w:val="none" w:sz="0" w:space="0" w:color="auto"/>
            <w:bottom w:val="none" w:sz="0" w:space="0" w:color="auto"/>
            <w:right w:val="none" w:sz="0" w:space="0" w:color="auto"/>
          </w:divBdr>
        </w:div>
        <w:div w:id="1636791311">
          <w:marLeft w:val="0"/>
          <w:marRight w:val="0"/>
          <w:marTop w:val="0"/>
          <w:marBottom w:val="0"/>
          <w:divBdr>
            <w:top w:val="none" w:sz="0" w:space="0" w:color="auto"/>
            <w:left w:val="none" w:sz="0" w:space="0" w:color="auto"/>
            <w:bottom w:val="none" w:sz="0" w:space="0" w:color="auto"/>
            <w:right w:val="none" w:sz="0" w:space="0" w:color="auto"/>
          </w:divBdr>
        </w:div>
        <w:div w:id="1640842805">
          <w:marLeft w:val="0"/>
          <w:marRight w:val="0"/>
          <w:marTop w:val="0"/>
          <w:marBottom w:val="0"/>
          <w:divBdr>
            <w:top w:val="none" w:sz="0" w:space="0" w:color="auto"/>
            <w:left w:val="none" w:sz="0" w:space="0" w:color="auto"/>
            <w:bottom w:val="none" w:sz="0" w:space="0" w:color="auto"/>
            <w:right w:val="none" w:sz="0" w:space="0" w:color="auto"/>
          </w:divBdr>
        </w:div>
        <w:div w:id="1652521889">
          <w:marLeft w:val="0"/>
          <w:marRight w:val="0"/>
          <w:marTop w:val="0"/>
          <w:marBottom w:val="0"/>
          <w:divBdr>
            <w:top w:val="none" w:sz="0" w:space="0" w:color="auto"/>
            <w:left w:val="none" w:sz="0" w:space="0" w:color="auto"/>
            <w:bottom w:val="none" w:sz="0" w:space="0" w:color="auto"/>
            <w:right w:val="none" w:sz="0" w:space="0" w:color="auto"/>
          </w:divBdr>
        </w:div>
        <w:div w:id="1699742007">
          <w:marLeft w:val="0"/>
          <w:marRight w:val="0"/>
          <w:marTop w:val="0"/>
          <w:marBottom w:val="0"/>
          <w:divBdr>
            <w:top w:val="none" w:sz="0" w:space="0" w:color="auto"/>
            <w:left w:val="none" w:sz="0" w:space="0" w:color="auto"/>
            <w:bottom w:val="none" w:sz="0" w:space="0" w:color="auto"/>
            <w:right w:val="none" w:sz="0" w:space="0" w:color="auto"/>
          </w:divBdr>
        </w:div>
        <w:div w:id="1742098945">
          <w:marLeft w:val="0"/>
          <w:marRight w:val="0"/>
          <w:marTop w:val="0"/>
          <w:marBottom w:val="0"/>
          <w:divBdr>
            <w:top w:val="none" w:sz="0" w:space="0" w:color="auto"/>
            <w:left w:val="none" w:sz="0" w:space="0" w:color="auto"/>
            <w:bottom w:val="none" w:sz="0" w:space="0" w:color="auto"/>
            <w:right w:val="none" w:sz="0" w:space="0" w:color="auto"/>
          </w:divBdr>
        </w:div>
        <w:div w:id="1750348248">
          <w:marLeft w:val="0"/>
          <w:marRight w:val="0"/>
          <w:marTop w:val="0"/>
          <w:marBottom w:val="0"/>
          <w:divBdr>
            <w:top w:val="none" w:sz="0" w:space="0" w:color="auto"/>
            <w:left w:val="none" w:sz="0" w:space="0" w:color="auto"/>
            <w:bottom w:val="none" w:sz="0" w:space="0" w:color="auto"/>
            <w:right w:val="none" w:sz="0" w:space="0" w:color="auto"/>
          </w:divBdr>
        </w:div>
        <w:div w:id="1761103125">
          <w:marLeft w:val="0"/>
          <w:marRight w:val="0"/>
          <w:marTop w:val="0"/>
          <w:marBottom w:val="0"/>
          <w:divBdr>
            <w:top w:val="none" w:sz="0" w:space="0" w:color="auto"/>
            <w:left w:val="none" w:sz="0" w:space="0" w:color="auto"/>
            <w:bottom w:val="none" w:sz="0" w:space="0" w:color="auto"/>
            <w:right w:val="none" w:sz="0" w:space="0" w:color="auto"/>
          </w:divBdr>
        </w:div>
        <w:div w:id="1849909369">
          <w:marLeft w:val="0"/>
          <w:marRight w:val="0"/>
          <w:marTop w:val="0"/>
          <w:marBottom w:val="0"/>
          <w:divBdr>
            <w:top w:val="none" w:sz="0" w:space="0" w:color="auto"/>
            <w:left w:val="none" w:sz="0" w:space="0" w:color="auto"/>
            <w:bottom w:val="none" w:sz="0" w:space="0" w:color="auto"/>
            <w:right w:val="none" w:sz="0" w:space="0" w:color="auto"/>
          </w:divBdr>
        </w:div>
        <w:div w:id="1857422690">
          <w:marLeft w:val="0"/>
          <w:marRight w:val="0"/>
          <w:marTop w:val="0"/>
          <w:marBottom w:val="0"/>
          <w:divBdr>
            <w:top w:val="none" w:sz="0" w:space="0" w:color="auto"/>
            <w:left w:val="none" w:sz="0" w:space="0" w:color="auto"/>
            <w:bottom w:val="none" w:sz="0" w:space="0" w:color="auto"/>
            <w:right w:val="none" w:sz="0" w:space="0" w:color="auto"/>
          </w:divBdr>
        </w:div>
        <w:div w:id="1873761937">
          <w:marLeft w:val="0"/>
          <w:marRight w:val="0"/>
          <w:marTop w:val="0"/>
          <w:marBottom w:val="0"/>
          <w:divBdr>
            <w:top w:val="none" w:sz="0" w:space="0" w:color="auto"/>
            <w:left w:val="none" w:sz="0" w:space="0" w:color="auto"/>
            <w:bottom w:val="none" w:sz="0" w:space="0" w:color="auto"/>
            <w:right w:val="none" w:sz="0" w:space="0" w:color="auto"/>
          </w:divBdr>
        </w:div>
        <w:div w:id="1938556758">
          <w:marLeft w:val="0"/>
          <w:marRight w:val="0"/>
          <w:marTop w:val="0"/>
          <w:marBottom w:val="0"/>
          <w:divBdr>
            <w:top w:val="none" w:sz="0" w:space="0" w:color="auto"/>
            <w:left w:val="none" w:sz="0" w:space="0" w:color="auto"/>
            <w:bottom w:val="none" w:sz="0" w:space="0" w:color="auto"/>
            <w:right w:val="none" w:sz="0" w:space="0" w:color="auto"/>
          </w:divBdr>
        </w:div>
        <w:div w:id="1992057460">
          <w:marLeft w:val="0"/>
          <w:marRight w:val="0"/>
          <w:marTop w:val="0"/>
          <w:marBottom w:val="0"/>
          <w:divBdr>
            <w:top w:val="none" w:sz="0" w:space="0" w:color="auto"/>
            <w:left w:val="none" w:sz="0" w:space="0" w:color="auto"/>
            <w:bottom w:val="none" w:sz="0" w:space="0" w:color="auto"/>
            <w:right w:val="none" w:sz="0" w:space="0" w:color="auto"/>
          </w:divBdr>
        </w:div>
        <w:div w:id="1993634865">
          <w:marLeft w:val="0"/>
          <w:marRight w:val="0"/>
          <w:marTop w:val="0"/>
          <w:marBottom w:val="0"/>
          <w:divBdr>
            <w:top w:val="none" w:sz="0" w:space="0" w:color="auto"/>
            <w:left w:val="none" w:sz="0" w:space="0" w:color="auto"/>
            <w:bottom w:val="none" w:sz="0" w:space="0" w:color="auto"/>
            <w:right w:val="none" w:sz="0" w:space="0" w:color="auto"/>
          </w:divBdr>
        </w:div>
        <w:div w:id="2006321256">
          <w:marLeft w:val="0"/>
          <w:marRight w:val="0"/>
          <w:marTop w:val="0"/>
          <w:marBottom w:val="0"/>
          <w:divBdr>
            <w:top w:val="none" w:sz="0" w:space="0" w:color="auto"/>
            <w:left w:val="none" w:sz="0" w:space="0" w:color="auto"/>
            <w:bottom w:val="none" w:sz="0" w:space="0" w:color="auto"/>
            <w:right w:val="none" w:sz="0" w:space="0" w:color="auto"/>
          </w:divBdr>
        </w:div>
        <w:div w:id="2021272795">
          <w:marLeft w:val="0"/>
          <w:marRight w:val="0"/>
          <w:marTop w:val="0"/>
          <w:marBottom w:val="0"/>
          <w:divBdr>
            <w:top w:val="none" w:sz="0" w:space="0" w:color="auto"/>
            <w:left w:val="none" w:sz="0" w:space="0" w:color="auto"/>
            <w:bottom w:val="none" w:sz="0" w:space="0" w:color="auto"/>
            <w:right w:val="none" w:sz="0" w:space="0" w:color="auto"/>
          </w:divBdr>
        </w:div>
        <w:div w:id="2046785992">
          <w:marLeft w:val="0"/>
          <w:marRight w:val="0"/>
          <w:marTop w:val="0"/>
          <w:marBottom w:val="0"/>
          <w:divBdr>
            <w:top w:val="none" w:sz="0" w:space="0" w:color="auto"/>
            <w:left w:val="none" w:sz="0" w:space="0" w:color="auto"/>
            <w:bottom w:val="none" w:sz="0" w:space="0" w:color="auto"/>
            <w:right w:val="none" w:sz="0" w:space="0" w:color="auto"/>
          </w:divBdr>
        </w:div>
        <w:div w:id="2070613041">
          <w:marLeft w:val="0"/>
          <w:marRight w:val="0"/>
          <w:marTop w:val="0"/>
          <w:marBottom w:val="0"/>
          <w:divBdr>
            <w:top w:val="none" w:sz="0" w:space="0" w:color="auto"/>
            <w:left w:val="none" w:sz="0" w:space="0" w:color="auto"/>
            <w:bottom w:val="none" w:sz="0" w:space="0" w:color="auto"/>
            <w:right w:val="none" w:sz="0" w:space="0" w:color="auto"/>
          </w:divBdr>
        </w:div>
      </w:divsChild>
    </w:div>
    <w:div w:id="1882281175">
      <w:marLeft w:val="0"/>
      <w:marRight w:val="0"/>
      <w:marTop w:val="0"/>
      <w:marBottom w:val="0"/>
      <w:divBdr>
        <w:top w:val="none" w:sz="0" w:space="0" w:color="auto"/>
        <w:left w:val="none" w:sz="0" w:space="0" w:color="auto"/>
        <w:bottom w:val="none" w:sz="0" w:space="0" w:color="auto"/>
        <w:right w:val="none" w:sz="0" w:space="0" w:color="auto"/>
      </w:divBdr>
    </w:div>
    <w:div w:id="1884904453">
      <w:marLeft w:val="0"/>
      <w:marRight w:val="0"/>
      <w:marTop w:val="0"/>
      <w:marBottom w:val="0"/>
      <w:divBdr>
        <w:top w:val="none" w:sz="0" w:space="0" w:color="auto"/>
        <w:left w:val="none" w:sz="0" w:space="0" w:color="auto"/>
        <w:bottom w:val="none" w:sz="0" w:space="0" w:color="auto"/>
        <w:right w:val="none" w:sz="0" w:space="0" w:color="auto"/>
      </w:divBdr>
    </w:div>
    <w:div w:id="1885171822">
      <w:marLeft w:val="0"/>
      <w:marRight w:val="0"/>
      <w:marTop w:val="0"/>
      <w:marBottom w:val="0"/>
      <w:divBdr>
        <w:top w:val="none" w:sz="0" w:space="0" w:color="auto"/>
        <w:left w:val="none" w:sz="0" w:space="0" w:color="auto"/>
        <w:bottom w:val="none" w:sz="0" w:space="0" w:color="auto"/>
        <w:right w:val="none" w:sz="0" w:space="0" w:color="auto"/>
      </w:divBdr>
    </w:div>
    <w:div w:id="1886136023">
      <w:marLeft w:val="0"/>
      <w:marRight w:val="0"/>
      <w:marTop w:val="0"/>
      <w:marBottom w:val="0"/>
      <w:divBdr>
        <w:top w:val="none" w:sz="0" w:space="0" w:color="auto"/>
        <w:left w:val="none" w:sz="0" w:space="0" w:color="auto"/>
        <w:bottom w:val="none" w:sz="0" w:space="0" w:color="auto"/>
        <w:right w:val="none" w:sz="0" w:space="0" w:color="auto"/>
      </w:divBdr>
    </w:div>
    <w:div w:id="1889603985">
      <w:marLeft w:val="0"/>
      <w:marRight w:val="0"/>
      <w:marTop w:val="0"/>
      <w:marBottom w:val="0"/>
      <w:divBdr>
        <w:top w:val="none" w:sz="0" w:space="0" w:color="auto"/>
        <w:left w:val="none" w:sz="0" w:space="0" w:color="auto"/>
        <w:bottom w:val="none" w:sz="0" w:space="0" w:color="auto"/>
        <w:right w:val="none" w:sz="0" w:space="0" w:color="auto"/>
      </w:divBdr>
    </w:div>
    <w:div w:id="1890141082">
      <w:marLeft w:val="0"/>
      <w:marRight w:val="0"/>
      <w:marTop w:val="0"/>
      <w:marBottom w:val="0"/>
      <w:divBdr>
        <w:top w:val="none" w:sz="0" w:space="0" w:color="auto"/>
        <w:left w:val="none" w:sz="0" w:space="0" w:color="auto"/>
        <w:bottom w:val="none" w:sz="0" w:space="0" w:color="auto"/>
        <w:right w:val="none" w:sz="0" w:space="0" w:color="auto"/>
      </w:divBdr>
    </w:div>
    <w:div w:id="1890610482">
      <w:marLeft w:val="0"/>
      <w:marRight w:val="0"/>
      <w:marTop w:val="0"/>
      <w:marBottom w:val="0"/>
      <w:divBdr>
        <w:top w:val="none" w:sz="0" w:space="0" w:color="auto"/>
        <w:left w:val="none" w:sz="0" w:space="0" w:color="auto"/>
        <w:bottom w:val="none" w:sz="0" w:space="0" w:color="auto"/>
        <w:right w:val="none" w:sz="0" w:space="0" w:color="auto"/>
      </w:divBdr>
    </w:div>
    <w:div w:id="1891725140">
      <w:marLeft w:val="0"/>
      <w:marRight w:val="0"/>
      <w:marTop w:val="0"/>
      <w:marBottom w:val="0"/>
      <w:divBdr>
        <w:top w:val="none" w:sz="0" w:space="0" w:color="auto"/>
        <w:left w:val="none" w:sz="0" w:space="0" w:color="auto"/>
        <w:bottom w:val="none" w:sz="0" w:space="0" w:color="auto"/>
        <w:right w:val="none" w:sz="0" w:space="0" w:color="auto"/>
      </w:divBdr>
    </w:div>
    <w:div w:id="1896694305">
      <w:marLeft w:val="0"/>
      <w:marRight w:val="0"/>
      <w:marTop w:val="0"/>
      <w:marBottom w:val="0"/>
      <w:divBdr>
        <w:top w:val="none" w:sz="0" w:space="0" w:color="auto"/>
        <w:left w:val="none" w:sz="0" w:space="0" w:color="auto"/>
        <w:bottom w:val="none" w:sz="0" w:space="0" w:color="auto"/>
        <w:right w:val="none" w:sz="0" w:space="0" w:color="auto"/>
      </w:divBdr>
    </w:div>
    <w:div w:id="1897349202">
      <w:marLeft w:val="0"/>
      <w:marRight w:val="0"/>
      <w:marTop w:val="0"/>
      <w:marBottom w:val="0"/>
      <w:divBdr>
        <w:top w:val="none" w:sz="0" w:space="0" w:color="auto"/>
        <w:left w:val="none" w:sz="0" w:space="0" w:color="auto"/>
        <w:bottom w:val="none" w:sz="0" w:space="0" w:color="auto"/>
        <w:right w:val="none" w:sz="0" w:space="0" w:color="auto"/>
      </w:divBdr>
    </w:div>
    <w:div w:id="1901018181">
      <w:marLeft w:val="0"/>
      <w:marRight w:val="0"/>
      <w:marTop w:val="0"/>
      <w:marBottom w:val="0"/>
      <w:divBdr>
        <w:top w:val="none" w:sz="0" w:space="0" w:color="auto"/>
        <w:left w:val="none" w:sz="0" w:space="0" w:color="auto"/>
        <w:bottom w:val="none" w:sz="0" w:space="0" w:color="auto"/>
        <w:right w:val="none" w:sz="0" w:space="0" w:color="auto"/>
      </w:divBdr>
    </w:div>
    <w:div w:id="1901280362">
      <w:marLeft w:val="0"/>
      <w:marRight w:val="0"/>
      <w:marTop w:val="0"/>
      <w:marBottom w:val="0"/>
      <w:divBdr>
        <w:top w:val="none" w:sz="0" w:space="0" w:color="auto"/>
        <w:left w:val="none" w:sz="0" w:space="0" w:color="auto"/>
        <w:bottom w:val="none" w:sz="0" w:space="0" w:color="auto"/>
        <w:right w:val="none" w:sz="0" w:space="0" w:color="auto"/>
      </w:divBdr>
    </w:div>
    <w:div w:id="1901480899">
      <w:marLeft w:val="0"/>
      <w:marRight w:val="0"/>
      <w:marTop w:val="0"/>
      <w:marBottom w:val="0"/>
      <w:divBdr>
        <w:top w:val="none" w:sz="0" w:space="0" w:color="auto"/>
        <w:left w:val="none" w:sz="0" w:space="0" w:color="auto"/>
        <w:bottom w:val="none" w:sz="0" w:space="0" w:color="auto"/>
        <w:right w:val="none" w:sz="0" w:space="0" w:color="auto"/>
      </w:divBdr>
    </w:div>
    <w:div w:id="1904485456">
      <w:marLeft w:val="0"/>
      <w:marRight w:val="0"/>
      <w:marTop w:val="0"/>
      <w:marBottom w:val="0"/>
      <w:divBdr>
        <w:top w:val="none" w:sz="0" w:space="0" w:color="auto"/>
        <w:left w:val="none" w:sz="0" w:space="0" w:color="auto"/>
        <w:bottom w:val="none" w:sz="0" w:space="0" w:color="auto"/>
        <w:right w:val="none" w:sz="0" w:space="0" w:color="auto"/>
      </w:divBdr>
    </w:div>
    <w:div w:id="1904749812">
      <w:marLeft w:val="0"/>
      <w:marRight w:val="0"/>
      <w:marTop w:val="0"/>
      <w:marBottom w:val="0"/>
      <w:divBdr>
        <w:top w:val="none" w:sz="0" w:space="0" w:color="auto"/>
        <w:left w:val="none" w:sz="0" w:space="0" w:color="auto"/>
        <w:bottom w:val="none" w:sz="0" w:space="0" w:color="auto"/>
        <w:right w:val="none" w:sz="0" w:space="0" w:color="auto"/>
      </w:divBdr>
    </w:div>
    <w:div w:id="1906604756">
      <w:marLeft w:val="0"/>
      <w:marRight w:val="0"/>
      <w:marTop w:val="0"/>
      <w:marBottom w:val="0"/>
      <w:divBdr>
        <w:top w:val="none" w:sz="0" w:space="0" w:color="auto"/>
        <w:left w:val="none" w:sz="0" w:space="0" w:color="auto"/>
        <w:bottom w:val="none" w:sz="0" w:space="0" w:color="auto"/>
        <w:right w:val="none" w:sz="0" w:space="0" w:color="auto"/>
      </w:divBdr>
    </w:div>
    <w:div w:id="1906717592">
      <w:bodyDiv w:val="1"/>
      <w:marLeft w:val="0"/>
      <w:marRight w:val="0"/>
      <w:marTop w:val="0"/>
      <w:marBottom w:val="0"/>
      <w:divBdr>
        <w:top w:val="none" w:sz="0" w:space="0" w:color="auto"/>
        <w:left w:val="none" w:sz="0" w:space="0" w:color="auto"/>
        <w:bottom w:val="none" w:sz="0" w:space="0" w:color="auto"/>
        <w:right w:val="none" w:sz="0" w:space="0" w:color="auto"/>
      </w:divBdr>
    </w:div>
    <w:div w:id="1910187050">
      <w:bodyDiv w:val="1"/>
      <w:marLeft w:val="0"/>
      <w:marRight w:val="0"/>
      <w:marTop w:val="0"/>
      <w:marBottom w:val="0"/>
      <w:divBdr>
        <w:top w:val="none" w:sz="0" w:space="0" w:color="auto"/>
        <w:left w:val="none" w:sz="0" w:space="0" w:color="auto"/>
        <w:bottom w:val="none" w:sz="0" w:space="0" w:color="auto"/>
        <w:right w:val="none" w:sz="0" w:space="0" w:color="auto"/>
      </w:divBdr>
    </w:div>
    <w:div w:id="1911424241">
      <w:marLeft w:val="0"/>
      <w:marRight w:val="0"/>
      <w:marTop w:val="0"/>
      <w:marBottom w:val="0"/>
      <w:divBdr>
        <w:top w:val="none" w:sz="0" w:space="0" w:color="auto"/>
        <w:left w:val="none" w:sz="0" w:space="0" w:color="auto"/>
        <w:bottom w:val="none" w:sz="0" w:space="0" w:color="auto"/>
        <w:right w:val="none" w:sz="0" w:space="0" w:color="auto"/>
      </w:divBdr>
    </w:div>
    <w:div w:id="1915629778">
      <w:marLeft w:val="0"/>
      <w:marRight w:val="0"/>
      <w:marTop w:val="0"/>
      <w:marBottom w:val="0"/>
      <w:divBdr>
        <w:top w:val="none" w:sz="0" w:space="0" w:color="auto"/>
        <w:left w:val="none" w:sz="0" w:space="0" w:color="auto"/>
        <w:bottom w:val="none" w:sz="0" w:space="0" w:color="auto"/>
        <w:right w:val="none" w:sz="0" w:space="0" w:color="auto"/>
      </w:divBdr>
    </w:div>
    <w:div w:id="1917157004">
      <w:marLeft w:val="0"/>
      <w:marRight w:val="0"/>
      <w:marTop w:val="0"/>
      <w:marBottom w:val="0"/>
      <w:divBdr>
        <w:top w:val="none" w:sz="0" w:space="0" w:color="auto"/>
        <w:left w:val="none" w:sz="0" w:space="0" w:color="auto"/>
        <w:bottom w:val="none" w:sz="0" w:space="0" w:color="auto"/>
        <w:right w:val="none" w:sz="0" w:space="0" w:color="auto"/>
      </w:divBdr>
    </w:div>
    <w:div w:id="1918510608">
      <w:bodyDiv w:val="1"/>
      <w:marLeft w:val="0"/>
      <w:marRight w:val="0"/>
      <w:marTop w:val="0"/>
      <w:marBottom w:val="0"/>
      <w:divBdr>
        <w:top w:val="none" w:sz="0" w:space="0" w:color="auto"/>
        <w:left w:val="none" w:sz="0" w:space="0" w:color="auto"/>
        <w:bottom w:val="none" w:sz="0" w:space="0" w:color="auto"/>
        <w:right w:val="none" w:sz="0" w:space="0" w:color="auto"/>
      </w:divBdr>
    </w:div>
    <w:div w:id="1918515719">
      <w:marLeft w:val="0"/>
      <w:marRight w:val="0"/>
      <w:marTop w:val="0"/>
      <w:marBottom w:val="0"/>
      <w:divBdr>
        <w:top w:val="none" w:sz="0" w:space="0" w:color="auto"/>
        <w:left w:val="none" w:sz="0" w:space="0" w:color="auto"/>
        <w:bottom w:val="none" w:sz="0" w:space="0" w:color="auto"/>
        <w:right w:val="none" w:sz="0" w:space="0" w:color="auto"/>
      </w:divBdr>
    </w:div>
    <w:div w:id="1920867773">
      <w:marLeft w:val="0"/>
      <w:marRight w:val="0"/>
      <w:marTop w:val="0"/>
      <w:marBottom w:val="0"/>
      <w:divBdr>
        <w:top w:val="none" w:sz="0" w:space="0" w:color="auto"/>
        <w:left w:val="none" w:sz="0" w:space="0" w:color="auto"/>
        <w:bottom w:val="none" w:sz="0" w:space="0" w:color="auto"/>
        <w:right w:val="none" w:sz="0" w:space="0" w:color="auto"/>
      </w:divBdr>
    </w:div>
    <w:div w:id="1921677877">
      <w:bodyDiv w:val="1"/>
      <w:marLeft w:val="0"/>
      <w:marRight w:val="0"/>
      <w:marTop w:val="0"/>
      <w:marBottom w:val="0"/>
      <w:divBdr>
        <w:top w:val="none" w:sz="0" w:space="0" w:color="auto"/>
        <w:left w:val="none" w:sz="0" w:space="0" w:color="auto"/>
        <w:bottom w:val="none" w:sz="0" w:space="0" w:color="auto"/>
        <w:right w:val="none" w:sz="0" w:space="0" w:color="auto"/>
      </w:divBdr>
    </w:div>
    <w:div w:id="1922906476">
      <w:marLeft w:val="0"/>
      <w:marRight w:val="0"/>
      <w:marTop w:val="0"/>
      <w:marBottom w:val="0"/>
      <w:divBdr>
        <w:top w:val="none" w:sz="0" w:space="0" w:color="auto"/>
        <w:left w:val="none" w:sz="0" w:space="0" w:color="auto"/>
        <w:bottom w:val="none" w:sz="0" w:space="0" w:color="auto"/>
        <w:right w:val="none" w:sz="0" w:space="0" w:color="auto"/>
      </w:divBdr>
    </w:div>
    <w:div w:id="1925842663">
      <w:marLeft w:val="0"/>
      <w:marRight w:val="0"/>
      <w:marTop w:val="0"/>
      <w:marBottom w:val="0"/>
      <w:divBdr>
        <w:top w:val="none" w:sz="0" w:space="0" w:color="auto"/>
        <w:left w:val="none" w:sz="0" w:space="0" w:color="auto"/>
        <w:bottom w:val="none" w:sz="0" w:space="0" w:color="auto"/>
        <w:right w:val="none" w:sz="0" w:space="0" w:color="auto"/>
      </w:divBdr>
    </w:div>
    <w:div w:id="1926181268">
      <w:marLeft w:val="0"/>
      <w:marRight w:val="0"/>
      <w:marTop w:val="0"/>
      <w:marBottom w:val="0"/>
      <w:divBdr>
        <w:top w:val="none" w:sz="0" w:space="0" w:color="auto"/>
        <w:left w:val="none" w:sz="0" w:space="0" w:color="auto"/>
        <w:bottom w:val="none" w:sz="0" w:space="0" w:color="auto"/>
        <w:right w:val="none" w:sz="0" w:space="0" w:color="auto"/>
      </w:divBdr>
    </w:div>
    <w:div w:id="1926570338">
      <w:marLeft w:val="0"/>
      <w:marRight w:val="0"/>
      <w:marTop w:val="0"/>
      <w:marBottom w:val="0"/>
      <w:divBdr>
        <w:top w:val="none" w:sz="0" w:space="0" w:color="auto"/>
        <w:left w:val="none" w:sz="0" w:space="0" w:color="auto"/>
        <w:bottom w:val="none" w:sz="0" w:space="0" w:color="auto"/>
        <w:right w:val="none" w:sz="0" w:space="0" w:color="auto"/>
      </w:divBdr>
    </w:div>
    <w:div w:id="1926762292">
      <w:marLeft w:val="0"/>
      <w:marRight w:val="0"/>
      <w:marTop w:val="0"/>
      <w:marBottom w:val="0"/>
      <w:divBdr>
        <w:top w:val="none" w:sz="0" w:space="0" w:color="auto"/>
        <w:left w:val="none" w:sz="0" w:space="0" w:color="auto"/>
        <w:bottom w:val="none" w:sz="0" w:space="0" w:color="auto"/>
        <w:right w:val="none" w:sz="0" w:space="0" w:color="auto"/>
      </w:divBdr>
    </w:div>
    <w:div w:id="1927571952">
      <w:marLeft w:val="0"/>
      <w:marRight w:val="0"/>
      <w:marTop w:val="0"/>
      <w:marBottom w:val="0"/>
      <w:divBdr>
        <w:top w:val="none" w:sz="0" w:space="0" w:color="auto"/>
        <w:left w:val="none" w:sz="0" w:space="0" w:color="auto"/>
        <w:bottom w:val="none" w:sz="0" w:space="0" w:color="auto"/>
        <w:right w:val="none" w:sz="0" w:space="0" w:color="auto"/>
      </w:divBdr>
    </w:div>
    <w:div w:id="1928928269">
      <w:marLeft w:val="0"/>
      <w:marRight w:val="0"/>
      <w:marTop w:val="0"/>
      <w:marBottom w:val="0"/>
      <w:divBdr>
        <w:top w:val="none" w:sz="0" w:space="0" w:color="auto"/>
        <w:left w:val="none" w:sz="0" w:space="0" w:color="auto"/>
        <w:bottom w:val="none" w:sz="0" w:space="0" w:color="auto"/>
        <w:right w:val="none" w:sz="0" w:space="0" w:color="auto"/>
      </w:divBdr>
    </w:div>
    <w:div w:id="1929270022">
      <w:marLeft w:val="0"/>
      <w:marRight w:val="0"/>
      <w:marTop w:val="0"/>
      <w:marBottom w:val="0"/>
      <w:divBdr>
        <w:top w:val="none" w:sz="0" w:space="0" w:color="auto"/>
        <w:left w:val="none" w:sz="0" w:space="0" w:color="auto"/>
        <w:bottom w:val="none" w:sz="0" w:space="0" w:color="auto"/>
        <w:right w:val="none" w:sz="0" w:space="0" w:color="auto"/>
      </w:divBdr>
    </w:div>
    <w:div w:id="1929652610">
      <w:marLeft w:val="0"/>
      <w:marRight w:val="0"/>
      <w:marTop w:val="0"/>
      <w:marBottom w:val="0"/>
      <w:divBdr>
        <w:top w:val="none" w:sz="0" w:space="0" w:color="auto"/>
        <w:left w:val="none" w:sz="0" w:space="0" w:color="auto"/>
        <w:bottom w:val="none" w:sz="0" w:space="0" w:color="auto"/>
        <w:right w:val="none" w:sz="0" w:space="0" w:color="auto"/>
      </w:divBdr>
    </w:div>
    <w:div w:id="1929847293">
      <w:marLeft w:val="0"/>
      <w:marRight w:val="0"/>
      <w:marTop w:val="0"/>
      <w:marBottom w:val="0"/>
      <w:divBdr>
        <w:top w:val="none" w:sz="0" w:space="0" w:color="auto"/>
        <w:left w:val="none" w:sz="0" w:space="0" w:color="auto"/>
        <w:bottom w:val="none" w:sz="0" w:space="0" w:color="auto"/>
        <w:right w:val="none" w:sz="0" w:space="0" w:color="auto"/>
      </w:divBdr>
    </w:div>
    <w:div w:id="1931621198">
      <w:marLeft w:val="0"/>
      <w:marRight w:val="0"/>
      <w:marTop w:val="0"/>
      <w:marBottom w:val="0"/>
      <w:divBdr>
        <w:top w:val="none" w:sz="0" w:space="0" w:color="auto"/>
        <w:left w:val="none" w:sz="0" w:space="0" w:color="auto"/>
        <w:bottom w:val="none" w:sz="0" w:space="0" w:color="auto"/>
        <w:right w:val="none" w:sz="0" w:space="0" w:color="auto"/>
      </w:divBdr>
    </w:div>
    <w:div w:id="1934435379">
      <w:marLeft w:val="0"/>
      <w:marRight w:val="0"/>
      <w:marTop w:val="0"/>
      <w:marBottom w:val="0"/>
      <w:divBdr>
        <w:top w:val="none" w:sz="0" w:space="0" w:color="auto"/>
        <w:left w:val="none" w:sz="0" w:space="0" w:color="auto"/>
        <w:bottom w:val="none" w:sz="0" w:space="0" w:color="auto"/>
        <w:right w:val="none" w:sz="0" w:space="0" w:color="auto"/>
      </w:divBdr>
    </w:div>
    <w:div w:id="1936672903">
      <w:bodyDiv w:val="1"/>
      <w:marLeft w:val="0"/>
      <w:marRight w:val="0"/>
      <w:marTop w:val="0"/>
      <w:marBottom w:val="0"/>
      <w:divBdr>
        <w:top w:val="none" w:sz="0" w:space="0" w:color="auto"/>
        <w:left w:val="none" w:sz="0" w:space="0" w:color="auto"/>
        <w:bottom w:val="none" w:sz="0" w:space="0" w:color="auto"/>
        <w:right w:val="none" w:sz="0" w:space="0" w:color="auto"/>
      </w:divBdr>
    </w:div>
    <w:div w:id="1937902454">
      <w:marLeft w:val="0"/>
      <w:marRight w:val="0"/>
      <w:marTop w:val="0"/>
      <w:marBottom w:val="0"/>
      <w:divBdr>
        <w:top w:val="none" w:sz="0" w:space="0" w:color="auto"/>
        <w:left w:val="none" w:sz="0" w:space="0" w:color="auto"/>
        <w:bottom w:val="none" w:sz="0" w:space="0" w:color="auto"/>
        <w:right w:val="none" w:sz="0" w:space="0" w:color="auto"/>
      </w:divBdr>
    </w:div>
    <w:div w:id="1939676751">
      <w:marLeft w:val="0"/>
      <w:marRight w:val="0"/>
      <w:marTop w:val="0"/>
      <w:marBottom w:val="0"/>
      <w:divBdr>
        <w:top w:val="none" w:sz="0" w:space="0" w:color="auto"/>
        <w:left w:val="none" w:sz="0" w:space="0" w:color="auto"/>
        <w:bottom w:val="none" w:sz="0" w:space="0" w:color="auto"/>
        <w:right w:val="none" w:sz="0" w:space="0" w:color="auto"/>
      </w:divBdr>
    </w:div>
    <w:div w:id="1941134968">
      <w:marLeft w:val="0"/>
      <w:marRight w:val="0"/>
      <w:marTop w:val="0"/>
      <w:marBottom w:val="0"/>
      <w:divBdr>
        <w:top w:val="none" w:sz="0" w:space="0" w:color="auto"/>
        <w:left w:val="none" w:sz="0" w:space="0" w:color="auto"/>
        <w:bottom w:val="none" w:sz="0" w:space="0" w:color="auto"/>
        <w:right w:val="none" w:sz="0" w:space="0" w:color="auto"/>
      </w:divBdr>
    </w:div>
    <w:div w:id="1941529343">
      <w:bodyDiv w:val="1"/>
      <w:marLeft w:val="0"/>
      <w:marRight w:val="0"/>
      <w:marTop w:val="0"/>
      <w:marBottom w:val="0"/>
      <w:divBdr>
        <w:top w:val="none" w:sz="0" w:space="0" w:color="auto"/>
        <w:left w:val="none" w:sz="0" w:space="0" w:color="auto"/>
        <w:bottom w:val="none" w:sz="0" w:space="0" w:color="auto"/>
        <w:right w:val="none" w:sz="0" w:space="0" w:color="auto"/>
      </w:divBdr>
    </w:div>
    <w:div w:id="1947344622">
      <w:marLeft w:val="0"/>
      <w:marRight w:val="0"/>
      <w:marTop w:val="0"/>
      <w:marBottom w:val="0"/>
      <w:divBdr>
        <w:top w:val="none" w:sz="0" w:space="0" w:color="auto"/>
        <w:left w:val="none" w:sz="0" w:space="0" w:color="auto"/>
        <w:bottom w:val="none" w:sz="0" w:space="0" w:color="auto"/>
        <w:right w:val="none" w:sz="0" w:space="0" w:color="auto"/>
      </w:divBdr>
    </w:div>
    <w:div w:id="1947419366">
      <w:bodyDiv w:val="1"/>
      <w:marLeft w:val="0"/>
      <w:marRight w:val="0"/>
      <w:marTop w:val="0"/>
      <w:marBottom w:val="0"/>
      <w:divBdr>
        <w:top w:val="none" w:sz="0" w:space="0" w:color="auto"/>
        <w:left w:val="none" w:sz="0" w:space="0" w:color="auto"/>
        <w:bottom w:val="none" w:sz="0" w:space="0" w:color="auto"/>
        <w:right w:val="none" w:sz="0" w:space="0" w:color="auto"/>
      </w:divBdr>
    </w:div>
    <w:div w:id="1948148180">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1949462472">
      <w:marLeft w:val="0"/>
      <w:marRight w:val="0"/>
      <w:marTop w:val="0"/>
      <w:marBottom w:val="0"/>
      <w:divBdr>
        <w:top w:val="none" w:sz="0" w:space="0" w:color="auto"/>
        <w:left w:val="none" w:sz="0" w:space="0" w:color="auto"/>
        <w:bottom w:val="none" w:sz="0" w:space="0" w:color="auto"/>
        <w:right w:val="none" w:sz="0" w:space="0" w:color="auto"/>
      </w:divBdr>
    </w:div>
    <w:div w:id="1951546561">
      <w:bodyDiv w:val="1"/>
      <w:marLeft w:val="0"/>
      <w:marRight w:val="0"/>
      <w:marTop w:val="0"/>
      <w:marBottom w:val="0"/>
      <w:divBdr>
        <w:top w:val="none" w:sz="0" w:space="0" w:color="auto"/>
        <w:left w:val="none" w:sz="0" w:space="0" w:color="auto"/>
        <w:bottom w:val="none" w:sz="0" w:space="0" w:color="auto"/>
        <w:right w:val="none" w:sz="0" w:space="0" w:color="auto"/>
      </w:divBdr>
    </w:div>
    <w:div w:id="1952585085">
      <w:marLeft w:val="0"/>
      <w:marRight w:val="0"/>
      <w:marTop w:val="0"/>
      <w:marBottom w:val="0"/>
      <w:divBdr>
        <w:top w:val="none" w:sz="0" w:space="0" w:color="auto"/>
        <w:left w:val="none" w:sz="0" w:space="0" w:color="auto"/>
        <w:bottom w:val="none" w:sz="0" w:space="0" w:color="auto"/>
        <w:right w:val="none" w:sz="0" w:space="0" w:color="auto"/>
      </w:divBdr>
    </w:div>
    <w:div w:id="1955598243">
      <w:marLeft w:val="0"/>
      <w:marRight w:val="0"/>
      <w:marTop w:val="0"/>
      <w:marBottom w:val="0"/>
      <w:divBdr>
        <w:top w:val="none" w:sz="0" w:space="0" w:color="auto"/>
        <w:left w:val="none" w:sz="0" w:space="0" w:color="auto"/>
        <w:bottom w:val="none" w:sz="0" w:space="0" w:color="auto"/>
        <w:right w:val="none" w:sz="0" w:space="0" w:color="auto"/>
      </w:divBdr>
    </w:div>
    <w:div w:id="1956981975">
      <w:marLeft w:val="0"/>
      <w:marRight w:val="0"/>
      <w:marTop w:val="0"/>
      <w:marBottom w:val="0"/>
      <w:divBdr>
        <w:top w:val="none" w:sz="0" w:space="0" w:color="auto"/>
        <w:left w:val="none" w:sz="0" w:space="0" w:color="auto"/>
        <w:bottom w:val="none" w:sz="0" w:space="0" w:color="auto"/>
        <w:right w:val="none" w:sz="0" w:space="0" w:color="auto"/>
      </w:divBdr>
    </w:div>
    <w:div w:id="1958830133">
      <w:marLeft w:val="0"/>
      <w:marRight w:val="0"/>
      <w:marTop w:val="0"/>
      <w:marBottom w:val="0"/>
      <w:divBdr>
        <w:top w:val="none" w:sz="0" w:space="0" w:color="auto"/>
        <w:left w:val="none" w:sz="0" w:space="0" w:color="auto"/>
        <w:bottom w:val="none" w:sz="0" w:space="0" w:color="auto"/>
        <w:right w:val="none" w:sz="0" w:space="0" w:color="auto"/>
      </w:divBdr>
    </w:div>
    <w:div w:id="1958947119">
      <w:bodyDiv w:val="1"/>
      <w:marLeft w:val="0"/>
      <w:marRight w:val="0"/>
      <w:marTop w:val="0"/>
      <w:marBottom w:val="0"/>
      <w:divBdr>
        <w:top w:val="none" w:sz="0" w:space="0" w:color="auto"/>
        <w:left w:val="none" w:sz="0" w:space="0" w:color="auto"/>
        <w:bottom w:val="none" w:sz="0" w:space="0" w:color="auto"/>
        <w:right w:val="none" w:sz="0" w:space="0" w:color="auto"/>
      </w:divBdr>
    </w:div>
    <w:div w:id="1961758827">
      <w:marLeft w:val="0"/>
      <w:marRight w:val="0"/>
      <w:marTop w:val="0"/>
      <w:marBottom w:val="0"/>
      <w:divBdr>
        <w:top w:val="none" w:sz="0" w:space="0" w:color="auto"/>
        <w:left w:val="none" w:sz="0" w:space="0" w:color="auto"/>
        <w:bottom w:val="none" w:sz="0" w:space="0" w:color="auto"/>
        <w:right w:val="none" w:sz="0" w:space="0" w:color="auto"/>
      </w:divBdr>
    </w:div>
    <w:div w:id="1962153086">
      <w:bodyDiv w:val="1"/>
      <w:marLeft w:val="0"/>
      <w:marRight w:val="0"/>
      <w:marTop w:val="0"/>
      <w:marBottom w:val="0"/>
      <w:divBdr>
        <w:top w:val="none" w:sz="0" w:space="0" w:color="auto"/>
        <w:left w:val="none" w:sz="0" w:space="0" w:color="auto"/>
        <w:bottom w:val="none" w:sz="0" w:space="0" w:color="auto"/>
        <w:right w:val="none" w:sz="0" w:space="0" w:color="auto"/>
      </w:divBdr>
    </w:div>
    <w:div w:id="1965695239">
      <w:marLeft w:val="0"/>
      <w:marRight w:val="0"/>
      <w:marTop w:val="0"/>
      <w:marBottom w:val="0"/>
      <w:divBdr>
        <w:top w:val="none" w:sz="0" w:space="0" w:color="auto"/>
        <w:left w:val="none" w:sz="0" w:space="0" w:color="auto"/>
        <w:bottom w:val="none" w:sz="0" w:space="0" w:color="auto"/>
        <w:right w:val="none" w:sz="0" w:space="0" w:color="auto"/>
      </w:divBdr>
    </w:div>
    <w:div w:id="1968585812">
      <w:marLeft w:val="0"/>
      <w:marRight w:val="0"/>
      <w:marTop w:val="0"/>
      <w:marBottom w:val="0"/>
      <w:divBdr>
        <w:top w:val="none" w:sz="0" w:space="0" w:color="auto"/>
        <w:left w:val="none" w:sz="0" w:space="0" w:color="auto"/>
        <w:bottom w:val="none" w:sz="0" w:space="0" w:color="auto"/>
        <w:right w:val="none" w:sz="0" w:space="0" w:color="auto"/>
      </w:divBdr>
    </w:div>
    <w:div w:id="1970479348">
      <w:marLeft w:val="0"/>
      <w:marRight w:val="0"/>
      <w:marTop w:val="0"/>
      <w:marBottom w:val="0"/>
      <w:divBdr>
        <w:top w:val="none" w:sz="0" w:space="0" w:color="auto"/>
        <w:left w:val="none" w:sz="0" w:space="0" w:color="auto"/>
        <w:bottom w:val="none" w:sz="0" w:space="0" w:color="auto"/>
        <w:right w:val="none" w:sz="0" w:space="0" w:color="auto"/>
      </w:divBdr>
    </w:div>
    <w:div w:id="1970551996">
      <w:marLeft w:val="0"/>
      <w:marRight w:val="0"/>
      <w:marTop w:val="0"/>
      <w:marBottom w:val="0"/>
      <w:divBdr>
        <w:top w:val="none" w:sz="0" w:space="0" w:color="auto"/>
        <w:left w:val="none" w:sz="0" w:space="0" w:color="auto"/>
        <w:bottom w:val="none" w:sz="0" w:space="0" w:color="auto"/>
        <w:right w:val="none" w:sz="0" w:space="0" w:color="auto"/>
      </w:divBdr>
    </w:div>
    <w:div w:id="1973901915">
      <w:marLeft w:val="0"/>
      <w:marRight w:val="0"/>
      <w:marTop w:val="0"/>
      <w:marBottom w:val="0"/>
      <w:divBdr>
        <w:top w:val="none" w:sz="0" w:space="0" w:color="auto"/>
        <w:left w:val="none" w:sz="0" w:space="0" w:color="auto"/>
        <w:bottom w:val="none" w:sz="0" w:space="0" w:color="auto"/>
        <w:right w:val="none" w:sz="0" w:space="0" w:color="auto"/>
      </w:divBdr>
    </w:div>
    <w:div w:id="1975213933">
      <w:marLeft w:val="0"/>
      <w:marRight w:val="0"/>
      <w:marTop w:val="0"/>
      <w:marBottom w:val="0"/>
      <w:divBdr>
        <w:top w:val="none" w:sz="0" w:space="0" w:color="auto"/>
        <w:left w:val="none" w:sz="0" w:space="0" w:color="auto"/>
        <w:bottom w:val="none" w:sz="0" w:space="0" w:color="auto"/>
        <w:right w:val="none" w:sz="0" w:space="0" w:color="auto"/>
      </w:divBdr>
    </w:div>
    <w:div w:id="1979336629">
      <w:marLeft w:val="0"/>
      <w:marRight w:val="0"/>
      <w:marTop w:val="0"/>
      <w:marBottom w:val="0"/>
      <w:divBdr>
        <w:top w:val="none" w:sz="0" w:space="0" w:color="auto"/>
        <w:left w:val="none" w:sz="0" w:space="0" w:color="auto"/>
        <w:bottom w:val="none" w:sz="0" w:space="0" w:color="auto"/>
        <w:right w:val="none" w:sz="0" w:space="0" w:color="auto"/>
      </w:divBdr>
    </w:div>
    <w:div w:id="1979533834">
      <w:marLeft w:val="0"/>
      <w:marRight w:val="0"/>
      <w:marTop w:val="0"/>
      <w:marBottom w:val="0"/>
      <w:divBdr>
        <w:top w:val="none" w:sz="0" w:space="0" w:color="auto"/>
        <w:left w:val="none" w:sz="0" w:space="0" w:color="auto"/>
        <w:bottom w:val="none" w:sz="0" w:space="0" w:color="auto"/>
        <w:right w:val="none" w:sz="0" w:space="0" w:color="auto"/>
      </w:divBdr>
    </w:div>
    <w:div w:id="1979995260">
      <w:marLeft w:val="0"/>
      <w:marRight w:val="0"/>
      <w:marTop w:val="0"/>
      <w:marBottom w:val="0"/>
      <w:divBdr>
        <w:top w:val="none" w:sz="0" w:space="0" w:color="auto"/>
        <w:left w:val="none" w:sz="0" w:space="0" w:color="auto"/>
        <w:bottom w:val="none" w:sz="0" w:space="0" w:color="auto"/>
        <w:right w:val="none" w:sz="0" w:space="0" w:color="auto"/>
      </w:divBdr>
    </w:div>
    <w:div w:id="1981810968">
      <w:marLeft w:val="0"/>
      <w:marRight w:val="0"/>
      <w:marTop w:val="0"/>
      <w:marBottom w:val="0"/>
      <w:divBdr>
        <w:top w:val="none" w:sz="0" w:space="0" w:color="auto"/>
        <w:left w:val="none" w:sz="0" w:space="0" w:color="auto"/>
        <w:bottom w:val="none" w:sz="0" w:space="0" w:color="auto"/>
        <w:right w:val="none" w:sz="0" w:space="0" w:color="auto"/>
      </w:divBdr>
    </w:div>
    <w:div w:id="1984508706">
      <w:marLeft w:val="0"/>
      <w:marRight w:val="0"/>
      <w:marTop w:val="0"/>
      <w:marBottom w:val="0"/>
      <w:divBdr>
        <w:top w:val="none" w:sz="0" w:space="0" w:color="auto"/>
        <w:left w:val="none" w:sz="0" w:space="0" w:color="auto"/>
        <w:bottom w:val="none" w:sz="0" w:space="0" w:color="auto"/>
        <w:right w:val="none" w:sz="0" w:space="0" w:color="auto"/>
      </w:divBdr>
    </w:div>
    <w:div w:id="1985546482">
      <w:marLeft w:val="0"/>
      <w:marRight w:val="0"/>
      <w:marTop w:val="0"/>
      <w:marBottom w:val="0"/>
      <w:divBdr>
        <w:top w:val="none" w:sz="0" w:space="0" w:color="auto"/>
        <w:left w:val="none" w:sz="0" w:space="0" w:color="auto"/>
        <w:bottom w:val="none" w:sz="0" w:space="0" w:color="auto"/>
        <w:right w:val="none" w:sz="0" w:space="0" w:color="auto"/>
      </w:divBdr>
    </w:div>
    <w:div w:id="1989432817">
      <w:marLeft w:val="0"/>
      <w:marRight w:val="0"/>
      <w:marTop w:val="0"/>
      <w:marBottom w:val="0"/>
      <w:divBdr>
        <w:top w:val="none" w:sz="0" w:space="0" w:color="auto"/>
        <w:left w:val="none" w:sz="0" w:space="0" w:color="auto"/>
        <w:bottom w:val="none" w:sz="0" w:space="0" w:color="auto"/>
        <w:right w:val="none" w:sz="0" w:space="0" w:color="auto"/>
      </w:divBdr>
    </w:div>
    <w:div w:id="1990746306">
      <w:marLeft w:val="0"/>
      <w:marRight w:val="0"/>
      <w:marTop w:val="0"/>
      <w:marBottom w:val="0"/>
      <w:divBdr>
        <w:top w:val="none" w:sz="0" w:space="0" w:color="auto"/>
        <w:left w:val="none" w:sz="0" w:space="0" w:color="auto"/>
        <w:bottom w:val="none" w:sz="0" w:space="0" w:color="auto"/>
        <w:right w:val="none" w:sz="0" w:space="0" w:color="auto"/>
      </w:divBdr>
    </w:div>
    <w:div w:id="1990942042">
      <w:marLeft w:val="0"/>
      <w:marRight w:val="0"/>
      <w:marTop w:val="0"/>
      <w:marBottom w:val="0"/>
      <w:divBdr>
        <w:top w:val="none" w:sz="0" w:space="0" w:color="auto"/>
        <w:left w:val="none" w:sz="0" w:space="0" w:color="auto"/>
        <w:bottom w:val="none" w:sz="0" w:space="0" w:color="auto"/>
        <w:right w:val="none" w:sz="0" w:space="0" w:color="auto"/>
      </w:divBdr>
    </w:div>
    <w:div w:id="1991401448">
      <w:bodyDiv w:val="1"/>
      <w:marLeft w:val="0"/>
      <w:marRight w:val="0"/>
      <w:marTop w:val="0"/>
      <w:marBottom w:val="0"/>
      <w:divBdr>
        <w:top w:val="none" w:sz="0" w:space="0" w:color="auto"/>
        <w:left w:val="none" w:sz="0" w:space="0" w:color="auto"/>
        <w:bottom w:val="none" w:sz="0" w:space="0" w:color="auto"/>
        <w:right w:val="none" w:sz="0" w:space="0" w:color="auto"/>
      </w:divBdr>
    </w:div>
    <w:div w:id="1993825563">
      <w:marLeft w:val="0"/>
      <w:marRight w:val="0"/>
      <w:marTop w:val="0"/>
      <w:marBottom w:val="0"/>
      <w:divBdr>
        <w:top w:val="none" w:sz="0" w:space="0" w:color="auto"/>
        <w:left w:val="none" w:sz="0" w:space="0" w:color="auto"/>
        <w:bottom w:val="none" w:sz="0" w:space="0" w:color="auto"/>
        <w:right w:val="none" w:sz="0" w:space="0" w:color="auto"/>
      </w:divBdr>
    </w:div>
    <w:div w:id="1995406539">
      <w:bodyDiv w:val="1"/>
      <w:marLeft w:val="0"/>
      <w:marRight w:val="0"/>
      <w:marTop w:val="0"/>
      <w:marBottom w:val="0"/>
      <w:divBdr>
        <w:top w:val="none" w:sz="0" w:space="0" w:color="auto"/>
        <w:left w:val="none" w:sz="0" w:space="0" w:color="auto"/>
        <w:bottom w:val="none" w:sz="0" w:space="0" w:color="auto"/>
        <w:right w:val="none" w:sz="0" w:space="0" w:color="auto"/>
      </w:divBdr>
    </w:div>
    <w:div w:id="1995720381">
      <w:marLeft w:val="0"/>
      <w:marRight w:val="0"/>
      <w:marTop w:val="0"/>
      <w:marBottom w:val="0"/>
      <w:divBdr>
        <w:top w:val="none" w:sz="0" w:space="0" w:color="auto"/>
        <w:left w:val="none" w:sz="0" w:space="0" w:color="auto"/>
        <w:bottom w:val="none" w:sz="0" w:space="0" w:color="auto"/>
        <w:right w:val="none" w:sz="0" w:space="0" w:color="auto"/>
      </w:divBdr>
    </w:div>
    <w:div w:id="1999575856">
      <w:marLeft w:val="0"/>
      <w:marRight w:val="0"/>
      <w:marTop w:val="0"/>
      <w:marBottom w:val="0"/>
      <w:divBdr>
        <w:top w:val="none" w:sz="0" w:space="0" w:color="auto"/>
        <w:left w:val="none" w:sz="0" w:space="0" w:color="auto"/>
        <w:bottom w:val="none" w:sz="0" w:space="0" w:color="auto"/>
        <w:right w:val="none" w:sz="0" w:space="0" w:color="auto"/>
      </w:divBdr>
    </w:div>
    <w:div w:id="2001538589">
      <w:marLeft w:val="0"/>
      <w:marRight w:val="0"/>
      <w:marTop w:val="0"/>
      <w:marBottom w:val="0"/>
      <w:divBdr>
        <w:top w:val="none" w:sz="0" w:space="0" w:color="auto"/>
        <w:left w:val="none" w:sz="0" w:space="0" w:color="auto"/>
        <w:bottom w:val="none" w:sz="0" w:space="0" w:color="auto"/>
        <w:right w:val="none" w:sz="0" w:space="0" w:color="auto"/>
      </w:divBdr>
    </w:div>
    <w:div w:id="2002465141">
      <w:marLeft w:val="0"/>
      <w:marRight w:val="0"/>
      <w:marTop w:val="0"/>
      <w:marBottom w:val="0"/>
      <w:divBdr>
        <w:top w:val="none" w:sz="0" w:space="0" w:color="auto"/>
        <w:left w:val="none" w:sz="0" w:space="0" w:color="auto"/>
        <w:bottom w:val="none" w:sz="0" w:space="0" w:color="auto"/>
        <w:right w:val="none" w:sz="0" w:space="0" w:color="auto"/>
      </w:divBdr>
    </w:div>
    <w:div w:id="2002806117">
      <w:marLeft w:val="0"/>
      <w:marRight w:val="0"/>
      <w:marTop w:val="0"/>
      <w:marBottom w:val="0"/>
      <w:divBdr>
        <w:top w:val="none" w:sz="0" w:space="0" w:color="auto"/>
        <w:left w:val="none" w:sz="0" w:space="0" w:color="auto"/>
        <w:bottom w:val="none" w:sz="0" w:space="0" w:color="auto"/>
        <w:right w:val="none" w:sz="0" w:space="0" w:color="auto"/>
      </w:divBdr>
    </w:div>
    <w:div w:id="2003580995">
      <w:marLeft w:val="0"/>
      <w:marRight w:val="0"/>
      <w:marTop w:val="0"/>
      <w:marBottom w:val="0"/>
      <w:divBdr>
        <w:top w:val="none" w:sz="0" w:space="0" w:color="auto"/>
        <w:left w:val="none" w:sz="0" w:space="0" w:color="auto"/>
        <w:bottom w:val="none" w:sz="0" w:space="0" w:color="auto"/>
        <w:right w:val="none" w:sz="0" w:space="0" w:color="auto"/>
      </w:divBdr>
    </w:div>
    <w:div w:id="2003586776">
      <w:marLeft w:val="0"/>
      <w:marRight w:val="0"/>
      <w:marTop w:val="0"/>
      <w:marBottom w:val="0"/>
      <w:divBdr>
        <w:top w:val="none" w:sz="0" w:space="0" w:color="auto"/>
        <w:left w:val="none" w:sz="0" w:space="0" w:color="auto"/>
        <w:bottom w:val="none" w:sz="0" w:space="0" w:color="auto"/>
        <w:right w:val="none" w:sz="0" w:space="0" w:color="auto"/>
      </w:divBdr>
    </w:div>
    <w:div w:id="2008556696">
      <w:marLeft w:val="0"/>
      <w:marRight w:val="0"/>
      <w:marTop w:val="0"/>
      <w:marBottom w:val="0"/>
      <w:divBdr>
        <w:top w:val="none" w:sz="0" w:space="0" w:color="auto"/>
        <w:left w:val="none" w:sz="0" w:space="0" w:color="auto"/>
        <w:bottom w:val="none" w:sz="0" w:space="0" w:color="auto"/>
        <w:right w:val="none" w:sz="0" w:space="0" w:color="auto"/>
      </w:divBdr>
    </w:div>
    <w:div w:id="2009137913">
      <w:bodyDiv w:val="1"/>
      <w:marLeft w:val="0"/>
      <w:marRight w:val="0"/>
      <w:marTop w:val="0"/>
      <w:marBottom w:val="0"/>
      <w:divBdr>
        <w:top w:val="none" w:sz="0" w:space="0" w:color="auto"/>
        <w:left w:val="none" w:sz="0" w:space="0" w:color="auto"/>
        <w:bottom w:val="none" w:sz="0" w:space="0" w:color="auto"/>
        <w:right w:val="none" w:sz="0" w:space="0" w:color="auto"/>
      </w:divBdr>
      <w:divsChild>
        <w:div w:id="1820415222">
          <w:marLeft w:val="0"/>
          <w:marRight w:val="0"/>
          <w:marTop w:val="0"/>
          <w:marBottom w:val="0"/>
          <w:divBdr>
            <w:top w:val="none" w:sz="0" w:space="0" w:color="auto"/>
            <w:left w:val="none" w:sz="0" w:space="0" w:color="auto"/>
            <w:bottom w:val="none" w:sz="0" w:space="0" w:color="auto"/>
            <w:right w:val="none" w:sz="0" w:space="0" w:color="auto"/>
          </w:divBdr>
          <w:divsChild>
            <w:div w:id="1726374415">
              <w:marLeft w:val="0"/>
              <w:marRight w:val="0"/>
              <w:marTop w:val="0"/>
              <w:marBottom w:val="0"/>
              <w:divBdr>
                <w:top w:val="none" w:sz="0" w:space="0" w:color="auto"/>
                <w:left w:val="none" w:sz="0" w:space="0" w:color="auto"/>
                <w:bottom w:val="none" w:sz="0" w:space="0" w:color="auto"/>
                <w:right w:val="none" w:sz="0" w:space="0" w:color="auto"/>
              </w:divBdr>
              <w:divsChild>
                <w:div w:id="1293248609">
                  <w:marLeft w:val="0"/>
                  <w:marRight w:val="0"/>
                  <w:marTop w:val="0"/>
                  <w:marBottom w:val="0"/>
                  <w:divBdr>
                    <w:top w:val="none" w:sz="0" w:space="0" w:color="auto"/>
                    <w:left w:val="none" w:sz="0" w:space="0" w:color="auto"/>
                    <w:bottom w:val="none" w:sz="0" w:space="0" w:color="auto"/>
                    <w:right w:val="none" w:sz="0" w:space="0" w:color="auto"/>
                  </w:divBdr>
                  <w:divsChild>
                    <w:div w:id="1866863646">
                      <w:marLeft w:val="0"/>
                      <w:marRight w:val="0"/>
                      <w:marTop w:val="0"/>
                      <w:marBottom w:val="0"/>
                      <w:divBdr>
                        <w:top w:val="none" w:sz="0" w:space="0" w:color="auto"/>
                        <w:left w:val="none" w:sz="0" w:space="0" w:color="auto"/>
                        <w:bottom w:val="none" w:sz="0" w:space="0" w:color="auto"/>
                        <w:right w:val="none" w:sz="0" w:space="0" w:color="auto"/>
                      </w:divBdr>
                      <w:divsChild>
                        <w:div w:id="676155317">
                          <w:marLeft w:val="0"/>
                          <w:marRight w:val="0"/>
                          <w:marTop w:val="0"/>
                          <w:marBottom w:val="0"/>
                          <w:divBdr>
                            <w:top w:val="none" w:sz="0" w:space="0" w:color="auto"/>
                            <w:left w:val="none" w:sz="0" w:space="0" w:color="auto"/>
                            <w:bottom w:val="none" w:sz="0" w:space="0" w:color="auto"/>
                            <w:right w:val="none" w:sz="0" w:space="0" w:color="auto"/>
                          </w:divBdr>
                          <w:divsChild>
                            <w:div w:id="1323581472">
                              <w:marLeft w:val="0"/>
                              <w:marRight w:val="0"/>
                              <w:marTop w:val="0"/>
                              <w:marBottom w:val="0"/>
                              <w:divBdr>
                                <w:top w:val="none" w:sz="0" w:space="0" w:color="auto"/>
                                <w:left w:val="none" w:sz="0" w:space="0" w:color="auto"/>
                                <w:bottom w:val="none" w:sz="0" w:space="0" w:color="auto"/>
                                <w:right w:val="none" w:sz="0" w:space="0" w:color="auto"/>
                              </w:divBdr>
                              <w:divsChild>
                                <w:div w:id="1909219870">
                                  <w:marLeft w:val="0"/>
                                  <w:marRight w:val="0"/>
                                  <w:marTop w:val="0"/>
                                  <w:marBottom w:val="0"/>
                                  <w:divBdr>
                                    <w:top w:val="none" w:sz="0" w:space="0" w:color="auto"/>
                                    <w:left w:val="none" w:sz="0" w:space="0" w:color="auto"/>
                                    <w:bottom w:val="none" w:sz="0" w:space="0" w:color="auto"/>
                                    <w:right w:val="none" w:sz="0" w:space="0" w:color="auto"/>
                                  </w:divBdr>
                                  <w:divsChild>
                                    <w:div w:id="2083946081">
                                      <w:marLeft w:val="0"/>
                                      <w:marRight w:val="0"/>
                                      <w:marTop w:val="0"/>
                                      <w:marBottom w:val="0"/>
                                      <w:divBdr>
                                        <w:top w:val="none" w:sz="0" w:space="0" w:color="auto"/>
                                        <w:left w:val="none" w:sz="0" w:space="0" w:color="auto"/>
                                        <w:bottom w:val="none" w:sz="0" w:space="0" w:color="auto"/>
                                        <w:right w:val="none" w:sz="0" w:space="0" w:color="auto"/>
                                      </w:divBdr>
                                      <w:divsChild>
                                        <w:div w:id="1117211243">
                                          <w:marLeft w:val="0"/>
                                          <w:marRight w:val="0"/>
                                          <w:marTop w:val="0"/>
                                          <w:marBottom w:val="0"/>
                                          <w:divBdr>
                                            <w:top w:val="none" w:sz="0" w:space="0" w:color="auto"/>
                                            <w:left w:val="none" w:sz="0" w:space="0" w:color="auto"/>
                                            <w:bottom w:val="none" w:sz="0" w:space="0" w:color="auto"/>
                                            <w:right w:val="none" w:sz="0" w:space="0" w:color="auto"/>
                                          </w:divBdr>
                                          <w:divsChild>
                                            <w:div w:id="23796426">
                                              <w:marLeft w:val="0"/>
                                              <w:marRight w:val="0"/>
                                              <w:marTop w:val="0"/>
                                              <w:marBottom w:val="0"/>
                                              <w:divBdr>
                                                <w:top w:val="none" w:sz="0" w:space="0" w:color="auto"/>
                                                <w:left w:val="none" w:sz="0" w:space="0" w:color="auto"/>
                                                <w:bottom w:val="none" w:sz="0" w:space="0" w:color="auto"/>
                                                <w:right w:val="none" w:sz="0" w:space="0" w:color="auto"/>
                                              </w:divBdr>
                                              <w:divsChild>
                                                <w:div w:id="4333585">
                                                  <w:marLeft w:val="0"/>
                                                  <w:marRight w:val="0"/>
                                                  <w:marTop w:val="0"/>
                                                  <w:marBottom w:val="0"/>
                                                  <w:divBdr>
                                                    <w:top w:val="none" w:sz="0" w:space="0" w:color="auto"/>
                                                    <w:left w:val="none" w:sz="0" w:space="0" w:color="auto"/>
                                                    <w:bottom w:val="none" w:sz="0" w:space="0" w:color="auto"/>
                                                    <w:right w:val="none" w:sz="0" w:space="0" w:color="auto"/>
                                                  </w:divBdr>
                                                </w:div>
                                                <w:div w:id="10686477">
                                                  <w:marLeft w:val="0"/>
                                                  <w:marRight w:val="0"/>
                                                  <w:marTop w:val="0"/>
                                                  <w:marBottom w:val="0"/>
                                                  <w:divBdr>
                                                    <w:top w:val="none" w:sz="0" w:space="0" w:color="auto"/>
                                                    <w:left w:val="none" w:sz="0" w:space="0" w:color="auto"/>
                                                    <w:bottom w:val="none" w:sz="0" w:space="0" w:color="auto"/>
                                                    <w:right w:val="none" w:sz="0" w:space="0" w:color="auto"/>
                                                  </w:divBdr>
                                                </w:div>
                                                <w:div w:id="12003117">
                                                  <w:marLeft w:val="0"/>
                                                  <w:marRight w:val="0"/>
                                                  <w:marTop w:val="0"/>
                                                  <w:marBottom w:val="0"/>
                                                  <w:divBdr>
                                                    <w:top w:val="none" w:sz="0" w:space="0" w:color="auto"/>
                                                    <w:left w:val="none" w:sz="0" w:space="0" w:color="auto"/>
                                                    <w:bottom w:val="none" w:sz="0" w:space="0" w:color="auto"/>
                                                    <w:right w:val="none" w:sz="0" w:space="0" w:color="auto"/>
                                                  </w:divBdr>
                                                </w:div>
                                                <w:div w:id="13456948">
                                                  <w:marLeft w:val="0"/>
                                                  <w:marRight w:val="0"/>
                                                  <w:marTop w:val="0"/>
                                                  <w:marBottom w:val="0"/>
                                                  <w:divBdr>
                                                    <w:top w:val="none" w:sz="0" w:space="0" w:color="auto"/>
                                                    <w:left w:val="none" w:sz="0" w:space="0" w:color="auto"/>
                                                    <w:bottom w:val="none" w:sz="0" w:space="0" w:color="auto"/>
                                                    <w:right w:val="none" w:sz="0" w:space="0" w:color="auto"/>
                                                  </w:divBdr>
                                                </w:div>
                                                <w:div w:id="18092112">
                                                  <w:marLeft w:val="0"/>
                                                  <w:marRight w:val="0"/>
                                                  <w:marTop w:val="0"/>
                                                  <w:marBottom w:val="0"/>
                                                  <w:divBdr>
                                                    <w:top w:val="none" w:sz="0" w:space="0" w:color="auto"/>
                                                    <w:left w:val="none" w:sz="0" w:space="0" w:color="auto"/>
                                                    <w:bottom w:val="none" w:sz="0" w:space="0" w:color="auto"/>
                                                    <w:right w:val="none" w:sz="0" w:space="0" w:color="auto"/>
                                                  </w:divBdr>
                                                </w:div>
                                                <w:div w:id="22636573">
                                                  <w:marLeft w:val="0"/>
                                                  <w:marRight w:val="0"/>
                                                  <w:marTop w:val="0"/>
                                                  <w:marBottom w:val="0"/>
                                                  <w:divBdr>
                                                    <w:top w:val="none" w:sz="0" w:space="0" w:color="auto"/>
                                                    <w:left w:val="none" w:sz="0" w:space="0" w:color="auto"/>
                                                    <w:bottom w:val="none" w:sz="0" w:space="0" w:color="auto"/>
                                                    <w:right w:val="none" w:sz="0" w:space="0" w:color="auto"/>
                                                  </w:divBdr>
                                                </w:div>
                                                <w:div w:id="24142114">
                                                  <w:marLeft w:val="0"/>
                                                  <w:marRight w:val="0"/>
                                                  <w:marTop w:val="0"/>
                                                  <w:marBottom w:val="0"/>
                                                  <w:divBdr>
                                                    <w:top w:val="none" w:sz="0" w:space="0" w:color="auto"/>
                                                    <w:left w:val="none" w:sz="0" w:space="0" w:color="auto"/>
                                                    <w:bottom w:val="none" w:sz="0" w:space="0" w:color="auto"/>
                                                    <w:right w:val="none" w:sz="0" w:space="0" w:color="auto"/>
                                                  </w:divBdr>
                                                </w:div>
                                                <w:div w:id="33501709">
                                                  <w:marLeft w:val="0"/>
                                                  <w:marRight w:val="0"/>
                                                  <w:marTop w:val="0"/>
                                                  <w:marBottom w:val="0"/>
                                                  <w:divBdr>
                                                    <w:top w:val="none" w:sz="0" w:space="0" w:color="auto"/>
                                                    <w:left w:val="none" w:sz="0" w:space="0" w:color="auto"/>
                                                    <w:bottom w:val="none" w:sz="0" w:space="0" w:color="auto"/>
                                                    <w:right w:val="none" w:sz="0" w:space="0" w:color="auto"/>
                                                  </w:divBdr>
                                                </w:div>
                                                <w:div w:id="36974129">
                                                  <w:marLeft w:val="0"/>
                                                  <w:marRight w:val="0"/>
                                                  <w:marTop w:val="0"/>
                                                  <w:marBottom w:val="0"/>
                                                  <w:divBdr>
                                                    <w:top w:val="none" w:sz="0" w:space="0" w:color="auto"/>
                                                    <w:left w:val="none" w:sz="0" w:space="0" w:color="auto"/>
                                                    <w:bottom w:val="none" w:sz="0" w:space="0" w:color="auto"/>
                                                    <w:right w:val="none" w:sz="0" w:space="0" w:color="auto"/>
                                                  </w:divBdr>
                                                </w:div>
                                                <w:div w:id="54282007">
                                                  <w:marLeft w:val="0"/>
                                                  <w:marRight w:val="0"/>
                                                  <w:marTop w:val="0"/>
                                                  <w:marBottom w:val="0"/>
                                                  <w:divBdr>
                                                    <w:top w:val="none" w:sz="0" w:space="0" w:color="auto"/>
                                                    <w:left w:val="none" w:sz="0" w:space="0" w:color="auto"/>
                                                    <w:bottom w:val="none" w:sz="0" w:space="0" w:color="auto"/>
                                                    <w:right w:val="none" w:sz="0" w:space="0" w:color="auto"/>
                                                  </w:divBdr>
                                                </w:div>
                                                <w:div w:id="59645507">
                                                  <w:marLeft w:val="0"/>
                                                  <w:marRight w:val="0"/>
                                                  <w:marTop w:val="0"/>
                                                  <w:marBottom w:val="0"/>
                                                  <w:divBdr>
                                                    <w:top w:val="none" w:sz="0" w:space="0" w:color="auto"/>
                                                    <w:left w:val="none" w:sz="0" w:space="0" w:color="auto"/>
                                                    <w:bottom w:val="none" w:sz="0" w:space="0" w:color="auto"/>
                                                    <w:right w:val="none" w:sz="0" w:space="0" w:color="auto"/>
                                                  </w:divBdr>
                                                </w:div>
                                                <w:div w:id="76561571">
                                                  <w:marLeft w:val="0"/>
                                                  <w:marRight w:val="0"/>
                                                  <w:marTop w:val="0"/>
                                                  <w:marBottom w:val="0"/>
                                                  <w:divBdr>
                                                    <w:top w:val="none" w:sz="0" w:space="0" w:color="auto"/>
                                                    <w:left w:val="none" w:sz="0" w:space="0" w:color="auto"/>
                                                    <w:bottom w:val="none" w:sz="0" w:space="0" w:color="auto"/>
                                                    <w:right w:val="none" w:sz="0" w:space="0" w:color="auto"/>
                                                  </w:divBdr>
                                                </w:div>
                                                <w:div w:id="78334349">
                                                  <w:marLeft w:val="0"/>
                                                  <w:marRight w:val="0"/>
                                                  <w:marTop w:val="0"/>
                                                  <w:marBottom w:val="0"/>
                                                  <w:divBdr>
                                                    <w:top w:val="none" w:sz="0" w:space="0" w:color="auto"/>
                                                    <w:left w:val="none" w:sz="0" w:space="0" w:color="auto"/>
                                                    <w:bottom w:val="none" w:sz="0" w:space="0" w:color="auto"/>
                                                    <w:right w:val="none" w:sz="0" w:space="0" w:color="auto"/>
                                                  </w:divBdr>
                                                </w:div>
                                                <w:div w:id="81417166">
                                                  <w:marLeft w:val="0"/>
                                                  <w:marRight w:val="0"/>
                                                  <w:marTop w:val="0"/>
                                                  <w:marBottom w:val="0"/>
                                                  <w:divBdr>
                                                    <w:top w:val="none" w:sz="0" w:space="0" w:color="auto"/>
                                                    <w:left w:val="none" w:sz="0" w:space="0" w:color="auto"/>
                                                    <w:bottom w:val="none" w:sz="0" w:space="0" w:color="auto"/>
                                                    <w:right w:val="none" w:sz="0" w:space="0" w:color="auto"/>
                                                  </w:divBdr>
                                                </w:div>
                                                <w:div w:id="88621760">
                                                  <w:marLeft w:val="0"/>
                                                  <w:marRight w:val="0"/>
                                                  <w:marTop w:val="0"/>
                                                  <w:marBottom w:val="0"/>
                                                  <w:divBdr>
                                                    <w:top w:val="none" w:sz="0" w:space="0" w:color="auto"/>
                                                    <w:left w:val="none" w:sz="0" w:space="0" w:color="auto"/>
                                                    <w:bottom w:val="none" w:sz="0" w:space="0" w:color="auto"/>
                                                    <w:right w:val="none" w:sz="0" w:space="0" w:color="auto"/>
                                                  </w:divBdr>
                                                </w:div>
                                                <w:div w:id="111097562">
                                                  <w:marLeft w:val="0"/>
                                                  <w:marRight w:val="0"/>
                                                  <w:marTop w:val="0"/>
                                                  <w:marBottom w:val="0"/>
                                                  <w:divBdr>
                                                    <w:top w:val="none" w:sz="0" w:space="0" w:color="auto"/>
                                                    <w:left w:val="none" w:sz="0" w:space="0" w:color="auto"/>
                                                    <w:bottom w:val="none" w:sz="0" w:space="0" w:color="auto"/>
                                                    <w:right w:val="none" w:sz="0" w:space="0" w:color="auto"/>
                                                  </w:divBdr>
                                                </w:div>
                                                <w:div w:id="112990659">
                                                  <w:marLeft w:val="0"/>
                                                  <w:marRight w:val="0"/>
                                                  <w:marTop w:val="0"/>
                                                  <w:marBottom w:val="0"/>
                                                  <w:divBdr>
                                                    <w:top w:val="none" w:sz="0" w:space="0" w:color="auto"/>
                                                    <w:left w:val="none" w:sz="0" w:space="0" w:color="auto"/>
                                                    <w:bottom w:val="none" w:sz="0" w:space="0" w:color="auto"/>
                                                    <w:right w:val="none" w:sz="0" w:space="0" w:color="auto"/>
                                                  </w:divBdr>
                                                </w:div>
                                                <w:div w:id="114714147">
                                                  <w:marLeft w:val="0"/>
                                                  <w:marRight w:val="0"/>
                                                  <w:marTop w:val="0"/>
                                                  <w:marBottom w:val="0"/>
                                                  <w:divBdr>
                                                    <w:top w:val="none" w:sz="0" w:space="0" w:color="auto"/>
                                                    <w:left w:val="none" w:sz="0" w:space="0" w:color="auto"/>
                                                    <w:bottom w:val="none" w:sz="0" w:space="0" w:color="auto"/>
                                                    <w:right w:val="none" w:sz="0" w:space="0" w:color="auto"/>
                                                  </w:divBdr>
                                                </w:div>
                                                <w:div w:id="119030033">
                                                  <w:marLeft w:val="0"/>
                                                  <w:marRight w:val="0"/>
                                                  <w:marTop w:val="0"/>
                                                  <w:marBottom w:val="0"/>
                                                  <w:divBdr>
                                                    <w:top w:val="none" w:sz="0" w:space="0" w:color="auto"/>
                                                    <w:left w:val="none" w:sz="0" w:space="0" w:color="auto"/>
                                                    <w:bottom w:val="none" w:sz="0" w:space="0" w:color="auto"/>
                                                    <w:right w:val="none" w:sz="0" w:space="0" w:color="auto"/>
                                                  </w:divBdr>
                                                </w:div>
                                                <w:div w:id="137429188">
                                                  <w:marLeft w:val="0"/>
                                                  <w:marRight w:val="0"/>
                                                  <w:marTop w:val="0"/>
                                                  <w:marBottom w:val="0"/>
                                                  <w:divBdr>
                                                    <w:top w:val="none" w:sz="0" w:space="0" w:color="auto"/>
                                                    <w:left w:val="none" w:sz="0" w:space="0" w:color="auto"/>
                                                    <w:bottom w:val="none" w:sz="0" w:space="0" w:color="auto"/>
                                                    <w:right w:val="none" w:sz="0" w:space="0" w:color="auto"/>
                                                  </w:divBdr>
                                                </w:div>
                                                <w:div w:id="165051000">
                                                  <w:marLeft w:val="0"/>
                                                  <w:marRight w:val="0"/>
                                                  <w:marTop w:val="0"/>
                                                  <w:marBottom w:val="0"/>
                                                  <w:divBdr>
                                                    <w:top w:val="none" w:sz="0" w:space="0" w:color="auto"/>
                                                    <w:left w:val="none" w:sz="0" w:space="0" w:color="auto"/>
                                                    <w:bottom w:val="none" w:sz="0" w:space="0" w:color="auto"/>
                                                    <w:right w:val="none" w:sz="0" w:space="0" w:color="auto"/>
                                                  </w:divBdr>
                                                </w:div>
                                                <w:div w:id="178349954">
                                                  <w:marLeft w:val="0"/>
                                                  <w:marRight w:val="0"/>
                                                  <w:marTop w:val="0"/>
                                                  <w:marBottom w:val="0"/>
                                                  <w:divBdr>
                                                    <w:top w:val="none" w:sz="0" w:space="0" w:color="auto"/>
                                                    <w:left w:val="none" w:sz="0" w:space="0" w:color="auto"/>
                                                    <w:bottom w:val="none" w:sz="0" w:space="0" w:color="auto"/>
                                                    <w:right w:val="none" w:sz="0" w:space="0" w:color="auto"/>
                                                  </w:divBdr>
                                                </w:div>
                                                <w:div w:id="179127957">
                                                  <w:marLeft w:val="0"/>
                                                  <w:marRight w:val="0"/>
                                                  <w:marTop w:val="0"/>
                                                  <w:marBottom w:val="0"/>
                                                  <w:divBdr>
                                                    <w:top w:val="none" w:sz="0" w:space="0" w:color="auto"/>
                                                    <w:left w:val="none" w:sz="0" w:space="0" w:color="auto"/>
                                                    <w:bottom w:val="none" w:sz="0" w:space="0" w:color="auto"/>
                                                    <w:right w:val="none" w:sz="0" w:space="0" w:color="auto"/>
                                                  </w:divBdr>
                                                </w:div>
                                                <w:div w:id="195121647">
                                                  <w:marLeft w:val="0"/>
                                                  <w:marRight w:val="0"/>
                                                  <w:marTop w:val="0"/>
                                                  <w:marBottom w:val="0"/>
                                                  <w:divBdr>
                                                    <w:top w:val="none" w:sz="0" w:space="0" w:color="auto"/>
                                                    <w:left w:val="none" w:sz="0" w:space="0" w:color="auto"/>
                                                    <w:bottom w:val="none" w:sz="0" w:space="0" w:color="auto"/>
                                                    <w:right w:val="none" w:sz="0" w:space="0" w:color="auto"/>
                                                  </w:divBdr>
                                                </w:div>
                                                <w:div w:id="206141069">
                                                  <w:marLeft w:val="0"/>
                                                  <w:marRight w:val="0"/>
                                                  <w:marTop w:val="0"/>
                                                  <w:marBottom w:val="0"/>
                                                  <w:divBdr>
                                                    <w:top w:val="none" w:sz="0" w:space="0" w:color="auto"/>
                                                    <w:left w:val="none" w:sz="0" w:space="0" w:color="auto"/>
                                                    <w:bottom w:val="none" w:sz="0" w:space="0" w:color="auto"/>
                                                    <w:right w:val="none" w:sz="0" w:space="0" w:color="auto"/>
                                                  </w:divBdr>
                                                </w:div>
                                                <w:div w:id="232354764">
                                                  <w:marLeft w:val="0"/>
                                                  <w:marRight w:val="0"/>
                                                  <w:marTop w:val="0"/>
                                                  <w:marBottom w:val="0"/>
                                                  <w:divBdr>
                                                    <w:top w:val="none" w:sz="0" w:space="0" w:color="auto"/>
                                                    <w:left w:val="none" w:sz="0" w:space="0" w:color="auto"/>
                                                    <w:bottom w:val="none" w:sz="0" w:space="0" w:color="auto"/>
                                                    <w:right w:val="none" w:sz="0" w:space="0" w:color="auto"/>
                                                  </w:divBdr>
                                                </w:div>
                                                <w:div w:id="235364968">
                                                  <w:marLeft w:val="0"/>
                                                  <w:marRight w:val="0"/>
                                                  <w:marTop w:val="0"/>
                                                  <w:marBottom w:val="0"/>
                                                  <w:divBdr>
                                                    <w:top w:val="none" w:sz="0" w:space="0" w:color="auto"/>
                                                    <w:left w:val="none" w:sz="0" w:space="0" w:color="auto"/>
                                                    <w:bottom w:val="none" w:sz="0" w:space="0" w:color="auto"/>
                                                    <w:right w:val="none" w:sz="0" w:space="0" w:color="auto"/>
                                                  </w:divBdr>
                                                </w:div>
                                                <w:div w:id="260529238">
                                                  <w:marLeft w:val="0"/>
                                                  <w:marRight w:val="0"/>
                                                  <w:marTop w:val="0"/>
                                                  <w:marBottom w:val="0"/>
                                                  <w:divBdr>
                                                    <w:top w:val="none" w:sz="0" w:space="0" w:color="auto"/>
                                                    <w:left w:val="none" w:sz="0" w:space="0" w:color="auto"/>
                                                    <w:bottom w:val="none" w:sz="0" w:space="0" w:color="auto"/>
                                                    <w:right w:val="none" w:sz="0" w:space="0" w:color="auto"/>
                                                  </w:divBdr>
                                                </w:div>
                                                <w:div w:id="270363206">
                                                  <w:marLeft w:val="0"/>
                                                  <w:marRight w:val="0"/>
                                                  <w:marTop w:val="0"/>
                                                  <w:marBottom w:val="0"/>
                                                  <w:divBdr>
                                                    <w:top w:val="none" w:sz="0" w:space="0" w:color="auto"/>
                                                    <w:left w:val="none" w:sz="0" w:space="0" w:color="auto"/>
                                                    <w:bottom w:val="none" w:sz="0" w:space="0" w:color="auto"/>
                                                    <w:right w:val="none" w:sz="0" w:space="0" w:color="auto"/>
                                                  </w:divBdr>
                                                </w:div>
                                                <w:div w:id="280381989">
                                                  <w:marLeft w:val="0"/>
                                                  <w:marRight w:val="0"/>
                                                  <w:marTop w:val="0"/>
                                                  <w:marBottom w:val="0"/>
                                                  <w:divBdr>
                                                    <w:top w:val="none" w:sz="0" w:space="0" w:color="auto"/>
                                                    <w:left w:val="none" w:sz="0" w:space="0" w:color="auto"/>
                                                    <w:bottom w:val="none" w:sz="0" w:space="0" w:color="auto"/>
                                                    <w:right w:val="none" w:sz="0" w:space="0" w:color="auto"/>
                                                  </w:divBdr>
                                                </w:div>
                                                <w:div w:id="301694069">
                                                  <w:marLeft w:val="0"/>
                                                  <w:marRight w:val="0"/>
                                                  <w:marTop w:val="0"/>
                                                  <w:marBottom w:val="0"/>
                                                  <w:divBdr>
                                                    <w:top w:val="none" w:sz="0" w:space="0" w:color="auto"/>
                                                    <w:left w:val="none" w:sz="0" w:space="0" w:color="auto"/>
                                                    <w:bottom w:val="none" w:sz="0" w:space="0" w:color="auto"/>
                                                    <w:right w:val="none" w:sz="0" w:space="0" w:color="auto"/>
                                                  </w:divBdr>
                                                </w:div>
                                                <w:div w:id="320013807">
                                                  <w:marLeft w:val="0"/>
                                                  <w:marRight w:val="0"/>
                                                  <w:marTop w:val="0"/>
                                                  <w:marBottom w:val="0"/>
                                                  <w:divBdr>
                                                    <w:top w:val="none" w:sz="0" w:space="0" w:color="auto"/>
                                                    <w:left w:val="none" w:sz="0" w:space="0" w:color="auto"/>
                                                    <w:bottom w:val="none" w:sz="0" w:space="0" w:color="auto"/>
                                                    <w:right w:val="none" w:sz="0" w:space="0" w:color="auto"/>
                                                  </w:divBdr>
                                                </w:div>
                                                <w:div w:id="359553509">
                                                  <w:marLeft w:val="0"/>
                                                  <w:marRight w:val="0"/>
                                                  <w:marTop w:val="0"/>
                                                  <w:marBottom w:val="0"/>
                                                  <w:divBdr>
                                                    <w:top w:val="none" w:sz="0" w:space="0" w:color="auto"/>
                                                    <w:left w:val="none" w:sz="0" w:space="0" w:color="auto"/>
                                                    <w:bottom w:val="none" w:sz="0" w:space="0" w:color="auto"/>
                                                    <w:right w:val="none" w:sz="0" w:space="0" w:color="auto"/>
                                                  </w:divBdr>
                                                </w:div>
                                                <w:div w:id="366219758">
                                                  <w:marLeft w:val="0"/>
                                                  <w:marRight w:val="0"/>
                                                  <w:marTop w:val="0"/>
                                                  <w:marBottom w:val="0"/>
                                                  <w:divBdr>
                                                    <w:top w:val="none" w:sz="0" w:space="0" w:color="auto"/>
                                                    <w:left w:val="none" w:sz="0" w:space="0" w:color="auto"/>
                                                    <w:bottom w:val="none" w:sz="0" w:space="0" w:color="auto"/>
                                                    <w:right w:val="none" w:sz="0" w:space="0" w:color="auto"/>
                                                  </w:divBdr>
                                                </w:div>
                                                <w:div w:id="367027531">
                                                  <w:marLeft w:val="0"/>
                                                  <w:marRight w:val="0"/>
                                                  <w:marTop w:val="0"/>
                                                  <w:marBottom w:val="0"/>
                                                  <w:divBdr>
                                                    <w:top w:val="none" w:sz="0" w:space="0" w:color="auto"/>
                                                    <w:left w:val="none" w:sz="0" w:space="0" w:color="auto"/>
                                                    <w:bottom w:val="none" w:sz="0" w:space="0" w:color="auto"/>
                                                    <w:right w:val="none" w:sz="0" w:space="0" w:color="auto"/>
                                                  </w:divBdr>
                                                </w:div>
                                                <w:div w:id="397636149">
                                                  <w:marLeft w:val="0"/>
                                                  <w:marRight w:val="0"/>
                                                  <w:marTop w:val="0"/>
                                                  <w:marBottom w:val="0"/>
                                                  <w:divBdr>
                                                    <w:top w:val="none" w:sz="0" w:space="0" w:color="auto"/>
                                                    <w:left w:val="none" w:sz="0" w:space="0" w:color="auto"/>
                                                    <w:bottom w:val="none" w:sz="0" w:space="0" w:color="auto"/>
                                                    <w:right w:val="none" w:sz="0" w:space="0" w:color="auto"/>
                                                  </w:divBdr>
                                                </w:div>
                                                <w:div w:id="408233725">
                                                  <w:marLeft w:val="0"/>
                                                  <w:marRight w:val="0"/>
                                                  <w:marTop w:val="0"/>
                                                  <w:marBottom w:val="0"/>
                                                  <w:divBdr>
                                                    <w:top w:val="none" w:sz="0" w:space="0" w:color="auto"/>
                                                    <w:left w:val="none" w:sz="0" w:space="0" w:color="auto"/>
                                                    <w:bottom w:val="none" w:sz="0" w:space="0" w:color="auto"/>
                                                    <w:right w:val="none" w:sz="0" w:space="0" w:color="auto"/>
                                                  </w:divBdr>
                                                </w:div>
                                                <w:div w:id="427583488">
                                                  <w:marLeft w:val="0"/>
                                                  <w:marRight w:val="0"/>
                                                  <w:marTop w:val="0"/>
                                                  <w:marBottom w:val="0"/>
                                                  <w:divBdr>
                                                    <w:top w:val="none" w:sz="0" w:space="0" w:color="auto"/>
                                                    <w:left w:val="none" w:sz="0" w:space="0" w:color="auto"/>
                                                    <w:bottom w:val="none" w:sz="0" w:space="0" w:color="auto"/>
                                                    <w:right w:val="none" w:sz="0" w:space="0" w:color="auto"/>
                                                  </w:divBdr>
                                                </w:div>
                                                <w:div w:id="437650805">
                                                  <w:marLeft w:val="0"/>
                                                  <w:marRight w:val="0"/>
                                                  <w:marTop w:val="0"/>
                                                  <w:marBottom w:val="0"/>
                                                  <w:divBdr>
                                                    <w:top w:val="none" w:sz="0" w:space="0" w:color="auto"/>
                                                    <w:left w:val="none" w:sz="0" w:space="0" w:color="auto"/>
                                                    <w:bottom w:val="none" w:sz="0" w:space="0" w:color="auto"/>
                                                    <w:right w:val="none" w:sz="0" w:space="0" w:color="auto"/>
                                                  </w:divBdr>
                                                </w:div>
                                                <w:div w:id="442581943">
                                                  <w:marLeft w:val="0"/>
                                                  <w:marRight w:val="0"/>
                                                  <w:marTop w:val="0"/>
                                                  <w:marBottom w:val="0"/>
                                                  <w:divBdr>
                                                    <w:top w:val="none" w:sz="0" w:space="0" w:color="auto"/>
                                                    <w:left w:val="none" w:sz="0" w:space="0" w:color="auto"/>
                                                    <w:bottom w:val="none" w:sz="0" w:space="0" w:color="auto"/>
                                                    <w:right w:val="none" w:sz="0" w:space="0" w:color="auto"/>
                                                  </w:divBdr>
                                                </w:div>
                                                <w:div w:id="455105383">
                                                  <w:marLeft w:val="0"/>
                                                  <w:marRight w:val="0"/>
                                                  <w:marTop w:val="0"/>
                                                  <w:marBottom w:val="0"/>
                                                  <w:divBdr>
                                                    <w:top w:val="none" w:sz="0" w:space="0" w:color="auto"/>
                                                    <w:left w:val="none" w:sz="0" w:space="0" w:color="auto"/>
                                                    <w:bottom w:val="none" w:sz="0" w:space="0" w:color="auto"/>
                                                    <w:right w:val="none" w:sz="0" w:space="0" w:color="auto"/>
                                                  </w:divBdr>
                                                </w:div>
                                                <w:div w:id="472984194">
                                                  <w:marLeft w:val="0"/>
                                                  <w:marRight w:val="0"/>
                                                  <w:marTop w:val="0"/>
                                                  <w:marBottom w:val="0"/>
                                                  <w:divBdr>
                                                    <w:top w:val="none" w:sz="0" w:space="0" w:color="auto"/>
                                                    <w:left w:val="none" w:sz="0" w:space="0" w:color="auto"/>
                                                    <w:bottom w:val="none" w:sz="0" w:space="0" w:color="auto"/>
                                                    <w:right w:val="none" w:sz="0" w:space="0" w:color="auto"/>
                                                  </w:divBdr>
                                                </w:div>
                                                <w:div w:id="480003843">
                                                  <w:marLeft w:val="0"/>
                                                  <w:marRight w:val="0"/>
                                                  <w:marTop w:val="0"/>
                                                  <w:marBottom w:val="0"/>
                                                  <w:divBdr>
                                                    <w:top w:val="none" w:sz="0" w:space="0" w:color="auto"/>
                                                    <w:left w:val="none" w:sz="0" w:space="0" w:color="auto"/>
                                                    <w:bottom w:val="none" w:sz="0" w:space="0" w:color="auto"/>
                                                    <w:right w:val="none" w:sz="0" w:space="0" w:color="auto"/>
                                                  </w:divBdr>
                                                </w:div>
                                                <w:div w:id="500968174">
                                                  <w:marLeft w:val="0"/>
                                                  <w:marRight w:val="0"/>
                                                  <w:marTop w:val="0"/>
                                                  <w:marBottom w:val="0"/>
                                                  <w:divBdr>
                                                    <w:top w:val="none" w:sz="0" w:space="0" w:color="auto"/>
                                                    <w:left w:val="none" w:sz="0" w:space="0" w:color="auto"/>
                                                    <w:bottom w:val="none" w:sz="0" w:space="0" w:color="auto"/>
                                                    <w:right w:val="none" w:sz="0" w:space="0" w:color="auto"/>
                                                  </w:divBdr>
                                                </w:div>
                                                <w:div w:id="526212341">
                                                  <w:marLeft w:val="0"/>
                                                  <w:marRight w:val="0"/>
                                                  <w:marTop w:val="0"/>
                                                  <w:marBottom w:val="0"/>
                                                  <w:divBdr>
                                                    <w:top w:val="none" w:sz="0" w:space="0" w:color="auto"/>
                                                    <w:left w:val="none" w:sz="0" w:space="0" w:color="auto"/>
                                                    <w:bottom w:val="none" w:sz="0" w:space="0" w:color="auto"/>
                                                    <w:right w:val="none" w:sz="0" w:space="0" w:color="auto"/>
                                                  </w:divBdr>
                                                </w:div>
                                                <w:div w:id="528379100">
                                                  <w:marLeft w:val="0"/>
                                                  <w:marRight w:val="0"/>
                                                  <w:marTop w:val="0"/>
                                                  <w:marBottom w:val="0"/>
                                                  <w:divBdr>
                                                    <w:top w:val="none" w:sz="0" w:space="0" w:color="auto"/>
                                                    <w:left w:val="none" w:sz="0" w:space="0" w:color="auto"/>
                                                    <w:bottom w:val="none" w:sz="0" w:space="0" w:color="auto"/>
                                                    <w:right w:val="none" w:sz="0" w:space="0" w:color="auto"/>
                                                  </w:divBdr>
                                                </w:div>
                                                <w:div w:id="537086529">
                                                  <w:marLeft w:val="0"/>
                                                  <w:marRight w:val="0"/>
                                                  <w:marTop w:val="0"/>
                                                  <w:marBottom w:val="0"/>
                                                  <w:divBdr>
                                                    <w:top w:val="none" w:sz="0" w:space="0" w:color="auto"/>
                                                    <w:left w:val="none" w:sz="0" w:space="0" w:color="auto"/>
                                                    <w:bottom w:val="none" w:sz="0" w:space="0" w:color="auto"/>
                                                    <w:right w:val="none" w:sz="0" w:space="0" w:color="auto"/>
                                                  </w:divBdr>
                                                </w:div>
                                                <w:div w:id="542983809">
                                                  <w:marLeft w:val="0"/>
                                                  <w:marRight w:val="0"/>
                                                  <w:marTop w:val="0"/>
                                                  <w:marBottom w:val="0"/>
                                                  <w:divBdr>
                                                    <w:top w:val="none" w:sz="0" w:space="0" w:color="auto"/>
                                                    <w:left w:val="none" w:sz="0" w:space="0" w:color="auto"/>
                                                    <w:bottom w:val="none" w:sz="0" w:space="0" w:color="auto"/>
                                                    <w:right w:val="none" w:sz="0" w:space="0" w:color="auto"/>
                                                  </w:divBdr>
                                                </w:div>
                                                <w:div w:id="566183995">
                                                  <w:marLeft w:val="0"/>
                                                  <w:marRight w:val="0"/>
                                                  <w:marTop w:val="0"/>
                                                  <w:marBottom w:val="0"/>
                                                  <w:divBdr>
                                                    <w:top w:val="none" w:sz="0" w:space="0" w:color="auto"/>
                                                    <w:left w:val="none" w:sz="0" w:space="0" w:color="auto"/>
                                                    <w:bottom w:val="none" w:sz="0" w:space="0" w:color="auto"/>
                                                    <w:right w:val="none" w:sz="0" w:space="0" w:color="auto"/>
                                                  </w:divBdr>
                                                </w:div>
                                                <w:div w:id="578634858">
                                                  <w:marLeft w:val="0"/>
                                                  <w:marRight w:val="0"/>
                                                  <w:marTop w:val="0"/>
                                                  <w:marBottom w:val="0"/>
                                                  <w:divBdr>
                                                    <w:top w:val="none" w:sz="0" w:space="0" w:color="auto"/>
                                                    <w:left w:val="none" w:sz="0" w:space="0" w:color="auto"/>
                                                    <w:bottom w:val="none" w:sz="0" w:space="0" w:color="auto"/>
                                                    <w:right w:val="none" w:sz="0" w:space="0" w:color="auto"/>
                                                  </w:divBdr>
                                                </w:div>
                                                <w:div w:id="614361672">
                                                  <w:marLeft w:val="0"/>
                                                  <w:marRight w:val="0"/>
                                                  <w:marTop w:val="0"/>
                                                  <w:marBottom w:val="0"/>
                                                  <w:divBdr>
                                                    <w:top w:val="none" w:sz="0" w:space="0" w:color="auto"/>
                                                    <w:left w:val="none" w:sz="0" w:space="0" w:color="auto"/>
                                                    <w:bottom w:val="none" w:sz="0" w:space="0" w:color="auto"/>
                                                    <w:right w:val="none" w:sz="0" w:space="0" w:color="auto"/>
                                                  </w:divBdr>
                                                </w:div>
                                                <w:div w:id="632563109">
                                                  <w:marLeft w:val="0"/>
                                                  <w:marRight w:val="0"/>
                                                  <w:marTop w:val="0"/>
                                                  <w:marBottom w:val="0"/>
                                                  <w:divBdr>
                                                    <w:top w:val="none" w:sz="0" w:space="0" w:color="auto"/>
                                                    <w:left w:val="none" w:sz="0" w:space="0" w:color="auto"/>
                                                    <w:bottom w:val="none" w:sz="0" w:space="0" w:color="auto"/>
                                                    <w:right w:val="none" w:sz="0" w:space="0" w:color="auto"/>
                                                  </w:divBdr>
                                                </w:div>
                                                <w:div w:id="634723569">
                                                  <w:marLeft w:val="0"/>
                                                  <w:marRight w:val="0"/>
                                                  <w:marTop w:val="0"/>
                                                  <w:marBottom w:val="0"/>
                                                  <w:divBdr>
                                                    <w:top w:val="none" w:sz="0" w:space="0" w:color="auto"/>
                                                    <w:left w:val="none" w:sz="0" w:space="0" w:color="auto"/>
                                                    <w:bottom w:val="none" w:sz="0" w:space="0" w:color="auto"/>
                                                    <w:right w:val="none" w:sz="0" w:space="0" w:color="auto"/>
                                                  </w:divBdr>
                                                </w:div>
                                                <w:div w:id="645398878">
                                                  <w:marLeft w:val="0"/>
                                                  <w:marRight w:val="0"/>
                                                  <w:marTop w:val="0"/>
                                                  <w:marBottom w:val="0"/>
                                                  <w:divBdr>
                                                    <w:top w:val="none" w:sz="0" w:space="0" w:color="auto"/>
                                                    <w:left w:val="none" w:sz="0" w:space="0" w:color="auto"/>
                                                    <w:bottom w:val="none" w:sz="0" w:space="0" w:color="auto"/>
                                                    <w:right w:val="none" w:sz="0" w:space="0" w:color="auto"/>
                                                  </w:divBdr>
                                                </w:div>
                                                <w:div w:id="655718561">
                                                  <w:marLeft w:val="0"/>
                                                  <w:marRight w:val="0"/>
                                                  <w:marTop w:val="0"/>
                                                  <w:marBottom w:val="0"/>
                                                  <w:divBdr>
                                                    <w:top w:val="none" w:sz="0" w:space="0" w:color="auto"/>
                                                    <w:left w:val="none" w:sz="0" w:space="0" w:color="auto"/>
                                                    <w:bottom w:val="none" w:sz="0" w:space="0" w:color="auto"/>
                                                    <w:right w:val="none" w:sz="0" w:space="0" w:color="auto"/>
                                                  </w:divBdr>
                                                </w:div>
                                                <w:div w:id="657417564">
                                                  <w:marLeft w:val="0"/>
                                                  <w:marRight w:val="0"/>
                                                  <w:marTop w:val="0"/>
                                                  <w:marBottom w:val="0"/>
                                                  <w:divBdr>
                                                    <w:top w:val="none" w:sz="0" w:space="0" w:color="auto"/>
                                                    <w:left w:val="none" w:sz="0" w:space="0" w:color="auto"/>
                                                    <w:bottom w:val="none" w:sz="0" w:space="0" w:color="auto"/>
                                                    <w:right w:val="none" w:sz="0" w:space="0" w:color="auto"/>
                                                  </w:divBdr>
                                                </w:div>
                                                <w:div w:id="682316008">
                                                  <w:marLeft w:val="0"/>
                                                  <w:marRight w:val="0"/>
                                                  <w:marTop w:val="0"/>
                                                  <w:marBottom w:val="0"/>
                                                  <w:divBdr>
                                                    <w:top w:val="none" w:sz="0" w:space="0" w:color="auto"/>
                                                    <w:left w:val="none" w:sz="0" w:space="0" w:color="auto"/>
                                                    <w:bottom w:val="none" w:sz="0" w:space="0" w:color="auto"/>
                                                    <w:right w:val="none" w:sz="0" w:space="0" w:color="auto"/>
                                                  </w:divBdr>
                                                </w:div>
                                                <w:div w:id="688027681">
                                                  <w:marLeft w:val="0"/>
                                                  <w:marRight w:val="0"/>
                                                  <w:marTop w:val="0"/>
                                                  <w:marBottom w:val="0"/>
                                                  <w:divBdr>
                                                    <w:top w:val="none" w:sz="0" w:space="0" w:color="auto"/>
                                                    <w:left w:val="none" w:sz="0" w:space="0" w:color="auto"/>
                                                    <w:bottom w:val="none" w:sz="0" w:space="0" w:color="auto"/>
                                                    <w:right w:val="none" w:sz="0" w:space="0" w:color="auto"/>
                                                  </w:divBdr>
                                                </w:div>
                                                <w:div w:id="690105422">
                                                  <w:marLeft w:val="0"/>
                                                  <w:marRight w:val="0"/>
                                                  <w:marTop w:val="0"/>
                                                  <w:marBottom w:val="0"/>
                                                  <w:divBdr>
                                                    <w:top w:val="none" w:sz="0" w:space="0" w:color="auto"/>
                                                    <w:left w:val="none" w:sz="0" w:space="0" w:color="auto"/>
                                                    <w:bottom w:val="none" w:sz="0" w:space="0" w:color="auto"/>
                                                    <w:right w:val="none" w:sz="0" w:space="0" w:color="auto"/>
                                                  </w:divBdr>
                                                </w:div>
                                                <w:div w:id="691959349">
                                                  <w:marLeft w:val="0"/>
                                                  <w:marRight w:val="0"/>
                                                  <w:marTop w:val="0"/>
                                                  <w:marBottom w:val="0"/>
                                                  <w:divBdr>
                                                    <w:top w:val="none" w:sz="0" w:space="0" w:color="auto"/>
                                                    <w:left w:val="none" w:sz="0" w:space="0" w:color="auto"/>
                                                    <w:bottom w:val="none" w:sz="0" w:space="0" w:color="auto"/>
                                                    <w:right w:val="none" w:sz="0" w:space="0" w:color="auto"/>
                                                  </w:divBdr>
                                                </w:div>
                                                <w:div w:id="694042628">
                                                  <w:marLeft w:val="0"/>
                                                  <w:marRight w:val="0"/>
                                                  <w:marTop w:val="0"/>
                                                  <w:marBottom w:val="0"/>
                                                  <w:divBdr>
                                                    <w:top w:val="none" w:sz="0" w:space="0" w:color="auto"/>
                                                    <w:left w:val="none" w:sz="0" w:space="0" w:color="auto"/>
                                                    <w:bottom w:val="none" w:sz="0" w:space="0" w:color="auto"/>
                                                    <w:right w:val="none" w:sz="0" w:space="0" w:color="auto"/>
                                                  </w:divBdr>
                                                </w:div>
                                                <w:div w:id="718869664">
                                                  <w:marLeft w:val="0"/>
                                                  <w:marRight w:val="0"/>
                                                  <w:marTop w:val="0"/>
                                                  <w:marBottom w:val="0"/>
                                                  <w:divBdr>
                                                    <w:top w:val="none" w:sz="0" w:space="0" w:color="auto"/>
                                                    <w:left w:val="none" w:sz="0" w:space="0" w:color="auto"/>
                                                    <w:bottom w:val="none" w:sz="0" w:space="0" w:color="auto"/>
                                                    <w:right w:val="none" w:sz="0" w:space="0" w:color="auto"/>
                                                  </w:divBdr>
                                                </w:div>
                                                <w:div w:id="738331591">
                                                  <w:marLeft w:val="0"/>
                                                  <w:marRight w:val="0"/>
                                                  <w:marTop w:val="0"/>
                                                  <w:marBottom w:val="0"/>
                                                  <w:divBdr>
                                                    <w:top w:val="none" w:sz="0" w:space="0" w:color="auto"/>
                                                    <w:left w:val="none" w:sz="0" w:space="0" w:color="auto"/>
                                                    <w:bottom w:val="none" w:sz="0" w:space="0" w:color="auto"/>
                                                    <w:right w:val="none" w:sz="0" w:space="0" w:color="auto"/>
                                                  </w:divBdr>
                                                </w:div>
                                                <w:div w:id="740832161">
                                                  <w:marLeft w:val="0"/>
                                                  <w:marRight w:val="0"/>
                                                  <w:marTop w:val="0"/>
                                                  <w:marBottom w:val="0"/>
                                                  <w:divBdr>
                                                    <w:top w:val="none" w:sz="0" w:space="0" w:color="auto"/>
                                                    <w:left w:val="none" w:sz="0" w:space="0" w:color="auto"/>
                                                    <w:bottom w:val="none" w:sz="0" w:space="0" w:color="auto"/>
                                                    <w:right w:val="none" w:sz="0" w:space="0" w:color="auto"/>
                                                  </w:divBdr>
                                                </w:div>
                                                <w:div w:id="749084709">
                                                  <w:marLeft w:val="0"/>
                                                  <w:marRight w:val="0"/>
                                                  <w:marTop w:val="0"/>
                                                  <w:marBottom w:val="0"/>
                                                  <w:divBdr>
                                                    <w:top w:val="none" w:sz="0" w:space="0" w:color="auto"/>
                                                    <w:left w:val="none" w:sz="0" w:space="0" w:color="auto"/>
                                                    <w:bottom w:val="none" w:sz="0" w:space="0" w:color="auto"/>
                                                    <w:right w:val="none" w:sz="0" w:space="0" w:color="auto"/>
                                                  </w:divBdr>
                                                </w:div>
                                                <w:div w:id="757822906">
                                                  <w:marLeft w:val="0"/>
                                                  <w:marRight w:val="0"/>
                                                  <w:marTop w:val="0"/>
                                                  <w:marBottom w:val="0"/>
                                                  <w:divBdr>
                                                    <w:top w:val="none" w:sz="0" w:space="0" w:color="auto"/>
                                                    <w:left w:val="none" w:sz="0" w:space="0" w:color="auto"/>
                                                    <w:bottom w:val="none" w:sz="0" w:space="0" w:color="auto"/>
                                                    <w:right w:val="none" w:sz="0" w:space="0" w:color="auto"/>
                                                  </w:divBdr>
                                                </w:div>
                                                <w:div w:id="781265613">
                                                  <w:marLeft w:val="0"/>
                                                  <w:marRight w:val="0"/>
                                                  <w:marTop w:val="0"/>
                                                  <w:marBottom w:val="0"/>
                                                  <w:divBdr>
                                                    <w:top w:val="none" w:sz="0" w:space="0" w:color="auto"/>
                                                    <w:left w:val="none" w:sz="0" w:space="0" w:color="auto"/>
                                                    <w:bottom w:val="none" w:sz="0" w:space="0" w:color="auto"/>
                                                    <w:right w:val="none" w:sz="0" w:space="0" w:color="auto"/>
                                                  </w:divBdr>
                                                </w:div>
                                                <w:div w:id="803933300">
                                                  <w:marLeft w:val="0"/>
                                                  <w:marRight w:val="0"/>
                                                  <w:marTop w:val="0"/>
                                                  <w:marBottom w:val="0"/>
                                                  <w:divBdr>
                                                    <w:top w:val="none" w:sz="0" w:space="0" w:color="auto"/>
                                                    <w:left w:val="none" w:sz="0" w:space="0" w:color="auto"/>
                                                    <w:bottom w:val="none" w:sz="0" w:space="0" w:color="auto"/>
                                                    <w:right w:val="none" w:sz="0" w:space="0" w:color="auto"/>
                                                  </w:divBdr>
                                                </w:div>
                                                <w:div w:id="816342423">
                                                  <w:marLeft w:val="0"/>
                                                  <w:marRight w:val="0"/>
                                                  <w:marTop w:val="0"/>
                                                  <w:marBottom w:val="0"/>
                                                  <w:divBdr>
                                                    <w:top w:val="none" w:sz="0" w:space="0" w:color="auto"/>
                                                    <w:left w:val="none" w:sz="0" w:space="0" w:color="auto"/>
                                                    <w:bottom w:val="none" w:sz="0" w:space="0" w:color="auto"/>
                                                    <w:right w:val="none" w:sz="0" w:space="0" w:color="auto"/>
                                                  </w:divBdr>
                                                </w:div>
                                                <w:div w:id="834565545">
                                                  <w:marLeft w:val="0"/>
                                                  <w:marRight w:val="0"/>
                                                  <w:marTop w:val="0"/>
                                                  <w:marBottom w:val="0"/>
                                                  <w:divBdr>
                                                    <w:top w:val="none" w:sz="0" w:space="0" w:color="auto"/>
                                                    <w:left w:val="none" w:sz="0" w:space="0" w:color="auto"/>
                                                    <w:bottom w:val="none" w:sz="0" w:space="0" w:color="auto"/>
                                                    <w:right w:val="none" w:sz="0" w:space="0" w:color="auto"/>
                                                  </w:divBdr>
                                                </w:div>
                                                <w:div w:id="852691530">
                                                  <w:marLeft w:val="0"/>
                                                  <w:marRight w:val="0"/>
                                                  <w:marTop w:val="0"/>
                                                  <w:marBottom w:val="0"/>
                                                  <w:divBdr>
                                                    <w:top w:val="none" w:sz="0" w:space="0" w:color="auto"/>
                                                    <w:left w:val="none" w:sz="0" w:space="0" w:color="auto"/>
                                                    <w:bottom w:val="none" w:sz="0" w:space="0" w:color="auto"/>
                                                    <w:right w:val="none" w:sz="0" w:space="0" w:color="auto"/>
                                                  </w:divBdr>
                                                </w:div>
                                                <w:div w:id="861280336">
                                                  <w:marLeft w:val="0"/>
                                                  <w:marRight w:val="0"/>
                                                  <w:marTop w:val="0"/>
                                                  <w:marBottom w:val="0"/>
                                                  <w:divBdr>
                                                    <w:top w:val="none" w:sz="0" w:space="0" w:color="auto"/>
                                                    <w:left w:val="none" w:sz="0" w:space="0" w:color="auto"/>
                                                    <w:bottom w:val="none" w:sz="0" w:space="0" w:color="auto"/>
                                                    <w:right w:val="none" w:sz="0" w:space="0" w:color="auto"/>
                                                  </w:divBdr>
                                                </w:div>
                                                <w:div w:id="880168472">
                                                  <w:marLeft w:val="0"/>
                                                  <w:marRight w:val="0"/>
                                                  <w:marTop w:val="0"/>
                                                  <w:marBottom w:val="0"/>
                                                  <w:divBdr>
                                                    <w:top w:val="none" w:sz="0" w:space="0" w:color="auto"/>
                                                    <w:left w:val="none" w:sz="0" w:space="0" w:color="auto"/>
                                                    <w:bottom w:val="none" w:sz="0" w:space="0" w:color="auto"/>
                                                    <w:right w:val="none" w:sz="0" w:space="0" w:color="auto"/>
                                                  </w:divBdr>
                                                </w:div>
                                                <w:div w:id="889658286">
                                                  <w:marLeft w:val="0"/>
                                                  <w:marRight w:val="0"/>
                                                  <w:marTop w:val="0"/>
                                                  <w:marBottom w:val="0"/>
                                                  <w:divBdr>
                                                    <w:top w:val="none" w:sz="0" w:space="0" w:color="auto"/>
                                                    <w:left w:val="none" w:sz="0" w:space="0" w:color="auto"/>
                                                    <w:bottom w:val="none" w:sz="0" w:space="0" w:color="auto"/>
                                                    <w:right w:val="none" w:sz="0" w:space="0" w:color="auto"/>
                                                  </w:divBdr>
                                                </w:div>
                                                <w:div w:id="901328568">
                                                  <w:marLeft w:val="0"/>
                                                  <w:marRight w:val="0"/>
                                                  <w:marTop w:val="0"/>
                                                  <w:marBottom w:val="0"/>
                                                  <w:divBdr>
                                                    <w:top w:val="none" w:sz="0" w:space="0" w:color="auto"/>
                                                    <w:left w:val="none" w:sz="0" w:space="0" w:color="auto"/>
                                                    <w:bottom w:val="none" w:sz="0" w:space="0" w:color="auto"/>
                                                    <w:right w:val="none" w:sz="0" w:space="0" w:color="auto"/>
                                                  </w:divBdr>
                                                </w:div>
                                                <w:div w:id="902107127">
                                                  <w:marLeft w:val="0"/>
                                                  <w:marRight w:val="0"/>
                                                  <w:marTop w:val="0"/>
                                                  <w:marBottom w:val="0"/>
                                                  <w:divBdr>
                                                    <w:top w:val="none" w:sz="0" w:space="0" w:color="auto"/>
                                                    <w:left w:val="none" w:sz="0" w:space="0" w:color="auto"/>
                                                    <w:bottom w:val="none" w:sz="0" w:space="0" w:color="auto"/>
                                                    <w:right w:val="none" w:sz="0" w:space="0" w:color="auto"/>
                                                  </w:divBdr>
                                                </w:div>
                                                <w:div w:id="910701264">
                                                  <w:marLeft w:val="0"/>
                                                  <w:marRight w:val="0"/>
                                                  <w:marTop w:val="0"/>
                                                  <w:marBottom w:val="0"/>
                                                  <w:divBdr>
                                                    <w:top w:val="none" w:sz="0" w:space="0" w:color="auto"/>
                                                    <w:left w:val="none" w:sz="0" w:space="0" w:color="auto"/>
                                                    <w:bottom w:val="none" w:sz="0" w:space="0" w:color="auto"/>
                                                    <w:right w:val="none" w:sz="0" w:space="0" w:color="auto"/>
                                                  </w:divBdr>
                                                </w:div>
                                                <w:div w:id="911698145">
                                                  <w:marLeft w:val="0"/>
                                                  <w:marRight w:val="0"/>
                                                  <w:marTop w:val="0"/>
                                                  <w:marBottom w:val="0"/>
                                                  <w:divBdr>
                                                    <w:top w:val="none" w:sz="0" w:space="0" w:color="auto"/>
                                                    <w:left w:val="none" w:sz="0" w:space="0" w:color="auto"/>
                                                    <w:bottom w:val="none" w:sz="0" w:space="0" w:color="auto"/>
                                                    <w:right w:val="none" w:sz="0" w:space="0" w:color="auto"/>
                                                  </w:divBdr>
                                                </w:div>
                                                <w:div w:id="919749628">
                                                  <w:marLeft w:val="0"/>
                                                  <w:marRight w:val="0"/>
                                                  <w:marTop w:val="0"/>
                                                  <w:marBottom w:val="0"/>
                                                  <w:divBdr>
                                                    <w:top w:val="none" w:sz="0" w:space="0" w:color="auto"/>
                                                    <w:left w:val="none" w:sz="0" w:space="0" w:color="auto"/>
                                                    <w:bottom w:val="none" w:sz="0" w:space="0" w:color="auto"/>
                                                    <w:right w:val="none" w:sz="0" w:space="0" w:color="auto"/>
                                                  </w:divBdr>
                                                </w:div>
                                                <w:div w:id="938879101">
                                                  <w:marLeft w:val="0"/>
                                                  <w:marRight w:val="0"/>
                                                  <w:marTop w:val="0"/>
                                                  <w:marBottom w:val="0"/>
                                                  <w:divBdr>
                                                    <w:top w:val="none" w:sz="0" w:space="0" w:color="auto"/>
                                                    <w:left w:val="none" w:sz="0" w:space="0" w:color="auto"/>
                                                    <w:bottom w:val="none" w:sz="0" w:space="0" w:color="auto"/>
                                                    <w:right w:val="none" w:sz="0" w:space="0" w:color="auto"/>
                                                  </w:divBdr>
                                                </w:div>
                                                <w:div w:id="945232264">
                                                  <w:marLeft w:val="0"/>
                                                  <w:marRight w:val="0"/>
                                                  <w:marTop w:val="0"/>
                                                  <w:marBottom w:val="0"/>
                                                  <w:divBdr>
                                                    <w:top w:val="none" w:sz="0" w:space="0" w:color="auto"/>
                                                    <w:left w:val="none" w:sz="0" w:space="0" w:color="auto"/>
                                                    <w:bottom w:val="none" w:sz="0" w:space="0" w:color="auto"/>
                                                    <w:right w:val="none" w:sz="0" w:space="0" w:color="auto"/>
                                                  </w:divBdr>
                                                </w:div>
                                                <w:div w:id="951207343">
                                                  <w:marLeft w:val="0"/>
                                                  <w:marRight w:val="0"/>
                                                  <w:marTop w:val="0"/>
                                                  <w:marBottom w:val="0"/>
                                                  <w:divBdr>
                                                    <w:top w:val="none" w:sz="0" w:space="0" w:color="auto"/>
                                                    <w:left w:val="none" w:sz="0" w:space="0" w:color="auto"/>
                                                    <w:bottom w:val="none" w:sz="0" w:space="0" w:color="auto"/>
                                                    <w:right w:val="none" w:sz="0" w:space="0" w:color="auto"/>
                                                  </w:divBdr>
                                                </w:div>
                                                <w:div w:id="957224726">
                                                  <w:marLeft w:val="0"/>
                                                  <w:marRight w:val="0"/>
                                                  <w:marTop w:val="0"/>
                                                  <w:marBottom w:val="0"/>
                                                  <w:divBdr>
                                                    <w:top w:val="none" w:sz="0" w:space="0" w:color="auto"/>
                                                    <w:left w:val="none" w:sz="0" w:space="0" w:color="auto"/>
                                                    <w:bottom w:val="none" w:sz="0" w:space="0" w:color="auto"/>
                                                    <w:right w:val="none" w:sz="0" w:space="0" w:color="auto"/>
                                                  </w:divBdr>
                                                </w:div>
                                                <w:div w:id="978732764">
                                                  <w:marLeft w:val="0"/>
                                                  <w:marRight w:val="0"/>
                                                  <w:marTop w:val="0"/>
                                                  <w:marBottom w:val="0"/>
                                                  <w:divBdr>
                                                    <w:top w:val="none" w:sz="0" w:space="0" w:color="auto"/>
                                                    <w:left w:val="none" w:sz="0" w:space="0" w:color="auto"/>
                                                    <w:bottom w:val="none" w:sz="0" w:space="0" w:color="auto"/>
                                                    <w:right w:val="none" w:sz="0" w:space="0" w:color="auto"/>
                                                  </w:divBdr>
                                                </w:div>
                                                <w:div w:id="980188407">
                                                  <w:marLeft w:val="0"/>
                                                  <w:marRight w:val="0"/>
                                                  <w:marTop w:val="0"/>
                                                  <w:marBottom w:val="0"/>
                                                  <w:divBdr>
                                                    <w:top w:val="none" w:sz="0" w:space="0" w:color="auto"/>
                                                    <w:left w:val="none" w:sz="0" w:space="0" w:color="auto"/>
                                                    <w:bottom w:val="none" w:sz="0" w:space="0" w:color="auto"/>
                                                    <w:right w:val="none" w:sz="0" w:space="0" w:color="auto"/>
                                                  </w:divBdr>
                                                </w:div>
                                                <w:div w:id="993483845">
                                                  <w:marLeft w:val="0"/>
                                                  <w:marRight w:val="0"/>
                                                  <w:marTop w:val="0"/>
                                                  <w:marBottom w:val="0"/>
                                                  <w:divBdr>
                                                    <w:top w:val="none" w:sz="0" w:space="0" w:color="auto"/>
                                                    <w:left w:val="none" w:sz="0" w:space="0" w:color="auto"/>
                                                    <w:bottom w:val="none" w:sz="0" w:space="0" w:color="auto"/>
                                                    <w:right w:val="none" w:sz="0" w:space="0" w:color="auto"/>
                                                  </w:divBdr>
                                                </w:div>
                                                <w:div w:id="993996715">
                                                  <w:marLeft w:val="0"/>
                                                  <w:marRight w:val="0"/>
                                                  <w:marTop w:val="0"/>
                                                  <w:marBottom w:val="0"/>
                                                  <w:divBdr>
                                                    <w:top w:val="none" w:sz="0" w:space="0" w:color="auto"/>
                                                    <w:left w:val="none" w:sz="0" w:space="0" w:color="auto"/>
                                                    <w:bottom w:val="none" w:sz="0" w:space="0" w:color="auto"/>
                                                    <w:right w:val="none" w:sz="0" w:space="0" w:color="auto"/>
                                                  </w:divBdr>
                                                </w:div>
                                                <w:div w:id="996151543">
                                                  <w:marLeft w:val="0"/>
                                                  <w:marRight w:val="0"/>
                                                  <w:marTop w:val="0"/>
                                                  <w:marBottom w:val="0"/>
                                                  <w:divBdr>
                                                    <w:top w:val="none" w:sz="0" w:space="0" w:color="auto"/>
                                                    <w:left w:val="none" w:sz="0" w:space="0" w:color="auto"/>
                                                    <w:bottom w:val="none" w:sz="0" w:space="0" w:color="auto"/>
                                                    <w:right w:val="none" w:sz="0" w:space="0" w:color="auto"/>
                                                  </w:divBdr>
                                                </w:div>
                                                <w:div w:id="1003700745">
                                                  <w:marLeft w:val="0"/>
                                                  <w:marRight w:val="0"/>
                                                  <w:marTop w:val="0"/>
                                                  <w:marBottom w:val="0"/>
                                                  <w:divBdr>
                                                    <w:top w:val="none" w:sz="0" w:space="0" w:color="auto"/>
                                                    <w:left w:val="none" w:sz="0" w:space="0" w:color="auto"/>
                                                    <w:bottom w:val="none" w:sz="0" w:space="0" w:color="auto"/>
                                                    <w:right w:val="none" w:sz="0" w:space="0" w:color="auto"/>
                                                  </w:divBdr>
                                                </w:div>
                                                <w:div w:id="1016150361">
                                                  <w:marLeft w:val="0"/>
                                                  <w:marRight w:val="0"/>
                                                  <w:marTop w:val="0"/>
                                                  <w:marBottom w:val="0"/>
                                                  <w:divBdr>
                                                    <w:top w:val="none" w:sz="0" w:space="0" w:color="auto"/>
                                                    <w:left w:val="none" w:sz="0" w:space="0" w:color="auto"/>
                                                    <w:bottom w:val="none" w:sz="0" w:space="0" w:color="auto"/>
                                                    <w:right w:val="none" w:sz="0" w:space="0" w:color="auto"/>
                                                  </w:divBdr>
                                                </w:div>
                                                <w:div w:id="1019039551">
                                                  <w:marLeft w:val="0"/>
                                                  <w:marRight w:val="0"/>
                                                  <w:marTop w:val="0"/>
                                                  <w:marBottom w:val="0"/>
                                                  <w:divBdr>
                                                    <w:top w:val="none" w:sz="0" w:space="0" w:color="auto"/>
                                                    <w:left w:val="none" w:sz="0" w:space="0" w:color="auto"/>
                                                    <w:bottom w:val="none" w:sz="0" w:space="0" w:color="auto"/>
                                                    <w:right w:val="none" w:sz="0" w:space="0" w:color="auto"/>
                                                  </w:divBdr>
                                                </w:div>
                                                <w:div w:id="1019965146">
                                                  <w:marLeft w:val="0"/>
                                                  <w:marRight w:val="0"/>
                                                  <w:marTop w:val="0"/>
                                                  <w:marBottom w:val="0"/>
                                                  <w:divBdr>
                                                    <w:top w:val="none" w:sz="0" w:space="0" w:color="auto"/>
                                                    <w:left w:val="none" w:sz="0" w:space="0" w:color="auto"/>
                                                    <w:bottom w:val="none" w:sz="0" w:space="0" w:color="auto"/>
                                                    <w:right w:val="none" w:sz="0" w:space="0" w:color="auto"/>
                                                  </w:divBdr>
                                                </w:div>
                                                <w:div w:id="1020208192">
                                                  <w:marLeft w:val="0"/>
                                                  <w:marRight w:val="0"/>
                                                  <w:marTop w:val="0"/>
                                                  <w:marBottom w:val="0"/>
                                                  <w:divBdr>
                                                    <w:top w:val="none" w:sz="0" w:space="0" w:color="auto"/>
                                                    <w:left w:val="none" w:sz="0" w:space="0" w:color="auto"/>
                                                    <w:bottom w:val="none" w:sz="0" w:space="0" w:color="auto"/>
                                                    <w:right w:val="none" w:sz="0" w:space="0" w:color="auto"/>
                                                  </w:divBdr>
                                                </w:div>
                                                <w:div w:id="1024285135">
                                                  <w:marLeft w:val="0"/>
                                                  <w:marRight w:val="0"/>
                                                  <w:marTop w:val="0"/>
                                                  <w:marBottom w:val="0"/>
                                                  <w:divBdr>
                                                    <w:top w:val="none" w:sz="0" w:space="0" w:color="auto"/>
                                                    <w:left w:val="none" w:sz="0" w:space="0" w:color="auto"/>
                                                    <w:bottom w:val="none" w:sz="0" w:space="0" w:color="auto"/>
                                                    <w:right w:val="none" w:sz="0" w:space="0" w:color="auto"/>
                                                  </w:divBdr>
                                                </w:div>
                                                <w:div w:id="1031226044">
                                                  <w:marLeft w:val="0"/>
                                                  <w:marRight w:val="0"/>
                                                  <w:marTop w:val="0"/>
                                                  <w:marBottom w:val="0"/>
                                                  <w:divBdr>
                                                    <w:top w:val="none" w:sz="0" w:space="0" w:color="auto"/>
                                                    <w:left w:val="none" w:sz="0" w:space="0" w:color="auto"/>
                                                    <w:bottom w:val="none" w:sz="0" w:space="0" w:color="auto"/>
                                                    <w:right w:val="none" w:sz="0" w:space="0" w:color="auto"/>
                                                  </w:divBdr>
                                                </w:div>
                                                <w:div w:id="1032389325">
                                                  <w:marLeft w:val="0"/>
                                                  <w:marRight w:val="0"/>
                                                  <w:marTop w:val="0"/>
                                                  <w:marBottom w:val="0"/>
                                                  <w:divBdr>
                                                    <w:top w:val="none" w:sz="0" w:space="0" w:color="auto"/>
                                                    <w:left w:val="none" w:sz="0" w:space="0" w:color="auto"/>
                                                    <w:bottom w:val="none" w:sz="0" w:space="0" w:color="auto"/>
                                                    <w:right w:val="none" w:sz="0" w:space="0" w:color="auto"/>
                                                  </w:divBdr>
                                                </w:div>
                                                <w:div w:id="1035081225">
                                                  <w:marLeft w:val="0"/>
                                                  <w:marRight w:val="0"/>
                                                  <w:marTop w:val="0"/>
                                                  <w:marBottom w:val="0"/>
                                                  <w:divBdr>
                                                    <w:top w:val="none" w:sz="0" w:space="0" w:color="auto"/>
                                                    <w:left w:val="none" w:sz="0" w:space="0" w:color="auto"/>
                                                    <w:bottom w:val="none" w:sz="0" w:space="0" w:color="auto"/>
                                                    <w:right w:val="none" w:sz="0" w:space="0" w:color="auto"/>
                                                  </w:divBdr>
                                                </w:div>
                                                <w:div w:id="1039159816">
                                                  <w:marLeft w:val="0"/>
                                                  <w:marRight w:val="0"/>
                                                  <w:marTop w:val="0"/>
                                                  <w:marBottom w:val="0"/>
                                                  <w:divBdr>
                                                    <w:top w:val="none" w:sz="0" w:space="0" w:color="auto"/>
                                                    <w:left w:val="none" w:sz="0" w:space="0" w:color="auto"/>
                                                    <w:bottom w:val="none" w:sz="0" w:space="0" w:color="auto"/>
                                                    <w:right w:val="none" w:sz="0" w:space="0" w:color="auto"/>
                                                  </w:divBdr>
                                                </w:div>
                                                <w:div w:id="1046300451">
                                                  <w:marLeft w:val="0"/>
                                                  <w:marRight w:val="0"/>
                                                  <w:marTop w:val="0"/>
                                                  <w:marBottom w:val="0"/>
                                                  <w:divBdr>
                                                    <w:top w:val="none" w:sz="0" w:space="0" w:color="auto"/>
                                                    <w:left w:val="none" w:sz="0" w:space="0" w:color="auto"/>
                                                    <w:bottom w:val="none" w:sz="0" w:space="0" w:color="auto"/>
                                                    <w:right w:val="none" w:sz="0" w:space="0" w:color="auto"/>
                                                  </w:divBdr>
                                                </w:div>
                                                <w:div w:id="1066608060">
                                                  <w:marLeft w:val="0"/>
                                                  <w:marRight w:val="0"/>
                                                  <w:marTop w:val="0"/>
                                                  <w:marBottom w:val="0"/>
                                                  <w:divBdr>
                                                    <w:top w:val="none" w:sz="0" w:space="0" w:color="auto"/>
                                                    <w:left w:val="none" w:sz="0" w:space="0" w:color="auto"/>
                                                    <w:bottom w:val="none" w:sz="0" w:space="0" w:color="auto"/>
                                                    <w:right w:val="none" w:sz="0" w:space="0" w:color="auto"/>
                                                  </w:divBdr>
                                                </w:div>
                                                <w:div w:id="1072241684">
                                                  <w:marLeft w:val="0"/>
                                                  <w:marRight w:val="0"/>
                                                  <w:marTop w:val="0"/>
                                                  <w:marBottom w:val="0"/>
                                                  <w:divBdr>
                                                    <w:top w:val="none" w:sz="0" w:space="0" w:color="auto"/>
                                                    <w:left w:val="none" w:sz="0" w:space="0" w:color="auto"/>
                                                    <w:bottom w:val="none" w:sz="0" w:space="0" w:color="auto"/>
                                                    <w:right w:val="none" w:sz="0" w:space="0" w:color="auto"/>
                                                  </w:divBdr>
                                                </w:div>
                                                <w:div w:id="1092818792">
                                                  <w:marLeft w:val="0"/>
                                                  <w:marRight w:val="0"/>
                                                  <w:marTop w:val="0"/>
                                                  <w:marBottom w:val="0"/>
                                                  <w:divBdr>
                                                    <w:top w:val="none" w:sz="0" w:space="0" w:color="auto"/>
                                                    <w:left w:val="none" w:sz="0" w:space="0" w:color="auto"/>
                                                    <w:bottom w:val="none" w:sz="0" w:space="0" w:color="auto"/>
                                                    <w:right w:val="none" w:sz="0" w:space="0" w:color="auto"/>
                                                  </w:divBdr>
                                                </w:div>
                                                <w:div w:id="1129393808">
                                                  <w:marLeft w:val="0"/>
                                                  <w:marRight w:val="0"/>
                                                  <w:marTop w:val="0"/>
                                                  <w:marBottom w:val="0"/>
                                                  <w:divBdr>
                                                    <w:top w:val="none" w:sz="0" w:space="0" w:color="auto"/>
                                                    <w:left w:val="none" w:sz="0" w:space="0" w:color="auto"/>
                                                    <w:bottom w:val="none" w:sz="0" w:space="0" w:color="auto"/>
                                                    <w:right w:val="none" w:sz="0" w:space="0" w:color="auto"/>
                                                  </w:divBdr>
                                                </w:div>
                                                <w:div w:id="1133522697">
                                                  <w:marLeft w:val="0"/>
                                                  <w:marRight w:val="0"/>
                                                  <w:marTop w:val="0"/>
                                                  <w:marBottom w:val="0"/>
                                                  <w:divBdr>
                                                    <w:top w:val="none" w:sz="0" w:space="0" w:color="auto"/>
                                                    <w:left w:val="none" w:sz="0" w:space="0" w:color="auto"/>
                                                    <w:bottom w:val="none" w:sz="0" w:space="0" w:color="auto"/>
                                                    <w:right w:val="none" w:sz="0" w:space="0" w:color="auto"/>
                                                  </w:divBdr>
                                                </w:div>
                                                <w:div w:id="1143893501">
                                                  <w:marLeft w:val="0"/>
                                                  <w:marRight w:val="0"/>
                                                  <w:marTop w:val="0"/>
                                                  <w:marBottom w:val="0"/>
                                                  <w:divBdr>
                                                    <w:top w:val="none" w:sz="0" w:space="0" w:color="auto"/>
                                                    <w:left w:val="none" w:sz="0" w:space="0" w:color="auto"/>
                                                    <w:bottom w:val="none" w:sz="0" w:space="0" w:color="auto"/>
                                                    <w:right w:val="none" w:sz="0" w:space="0" w:color="auto"/>
                                                  </w:divBdr>
                                                </w:div>
                                                <w:div w:id="1151286072">
                                                  <w:marLeft w:val="0"/>
                                                  <w:marRight w:val="0"/>
                                                  <w:marTop w:val="0"/>
                                                  <w:marBottom w:val="0"/>
                                                  <w:divBdr>
                                                    <w:top w:val="none" w:sz="0" w:space="0" w:color="auto"/>
                                                    <w:left w:val="none" w:sz="0" w:space="0" w:color="auto"/>
                                                    <w:bottom w:val="none" w:sz="0" w:space="0" w:color="auto"/>
                                                    <w:right w:val="none" w:sz="0" w:space="0" w:color="auto"/>
                                                  </w:divBdr>
                                                </w:div>
                                                <w:div w:id="1156921874">
                                                  <w:marLeft w:val="0"/>
                                                  <w:marRight w:val="0"/>
                                                  <w:marTop w:val="0"/>
                                                  <w:marBottom w:val="0"/>
                                                  <w:divBdr>
                                                    <w:top w:val="none" w:sz="0" w:space="0" w:color="auto"/>
                                                    <w:left w:val="none" w:sz="0" w:space="0" w:color="auto"/>
                                                    <w:bottom w:val="none" w:sz="0" w:space="0" w:color="auto"/>
                                                    <w:right w:val="none" w:sz="0" w:space="0" w:color="auto"/>
                                                  </w:divBdr>
                                                </w:div>
                                                <w:div w:id="1175345863">
                                                  <w:marLeft w:val="0"/>
                                                  <w:marRight w:val="0"/>
                                                  <w:marTop w:val="0"/>
                                                  <w:marBottom w:val="0"/>
                                                  <w:divBdr>
                                                    <w:top w:val="none" w:sz="0" w:space="0" w:color="auto"/>
                                                    <w:left w:val="none" w:sz="0" w:space="0" w:color="auto"/>
                                                    <w:bottom w:val="none" w:sz="0" w:space="0" w:color="auto"/>
                                                    <w:right w:val="none" w:sz="0" w:space="0" w:color="auto"/>
                                                  </w:divBdr>
                                                </w:div>
                                                <w:div w:id="1223904999">
                                                  <w:marLeft w:val="0"/>
                                                  <w:marRight w:val="0"/>
                                                  <w:marTop w:val="0"/>
                                                  <w:marBottom w:val="0"/>
                                                  <w:divBdr>
                                                    <w:top w:val="none" w:sz="0" w:space="0" w:color="auto"/>
                                                    <w:left w:val="none" w:sz="0" w:space="0" w:color="auto"/>
                                                    <w:bottom w:val="none" w:sz="0" w:space="0" w:color="auto"/>
                                                    <w:right w:val="none" w:sz="0" w:space="0" w:color="auto"/>
                                                  </w:divBdr>
                                                </w:div>
                                                <w:div w:id="1244802951">
                                                  <w:marLeft w:val="0"/>
                                                  <w:marRight w:val="0"/>
                                                  <w:marTop w:val="0"/>
                                                  <w:marBottom w:val="0"/>
                                                  <w:divBdr>
                                                    <w:top w:val="none" w:sz="0" w:space="0" w:color="auto"/>
                                                    <w:left w:val="none" w:sz="0" w:space="0" w:color="auto"/>
                                                    <w:bottom w:val="none" w:sz="0" w:space="0" w:color="auto"/>
                                                    <w:right w:val="none" w:sz="0" w:space="0" w:color="auto"/>
                                                  </w:divBdr>
                                                </w:div>
                                                <w:div w:id="1273593321">
                                                  <w:marLeft w:val="0"/>
                                                  <w:marRight w:val="0"/>
                                                  <w:marTop w:val="0"/>
                                                  <w:marBottom w:val="0"/>
                                                  <w:divBdr>
                                                    <w:top w:val="none" w:sz="0" w:space="0" w:color="auto"/>
                                                    <w:left w:val="none" w:sz="0" w:space="0" w:color="auto"/>
                                                    <w:bottom w:val="none" w:sz="0" w:space="0" w:color="auto"/>
                                                    <w:right w:val="none" w:sz="0" w:space="0" w:color="auto"/>
                                                  </w:divBdr>
                                                </w:div>
                                                <w:div w:id="1289777948">
                                                  <w:marLeft w:val="0"/>
                                                  <w:marRight w:val="0"/>
                                                  <w:marTop w:val="0"/>
                                                  <w:marBottom w:val="0"/>
                                                  <w:divBdr>
                                                    <w:top w:val="none" w:sz="0" w:space="0" w:color="auto"/>
                                                    <w:left w:val="none" w:sz="0" w:space="0" w:color="auto"/>
                                                    <w:bottom w:val="none" w:sz="0" w:space="0" w:color="auto"/>
                                                    <w:right w:val="none" w:sz="0" w:space="0" w:color="auto"/>
                                                  </w:divBdr>
                                                </w:div>
                                                <w:div w:id="1293681190">
                                                  <w:marLeft w:val="0"/>
                                                  <w:marRight w:val="0"/>
                                                  <w:marTop w:val="0"/>
                                                  <w:marBottom w:val="0"/>
                                                  <w:divBdr>
                                                    <w:top w:val="none" w:sz="0" w:space="0" w:color="auto"/>
                                                    <w:left w:val="none" w:sz="0" w:space="0" w:color="auto"/>
                                                    <w:bottom w:val="none" w:sz="0" w:space="0" w:color="auto"/>
                                                    <w:right w:val="none" w:sz="0" w:space="0" w:color="auto"/>
                                                  </w:divBdr>
                                                </w:div>
                                                <w:div w:id="1298024509">
                                                  <w:marLeft w:val="0"/>
                                                  <w:marRight w:val="0"/>
                                                  <w:marTop w:val="0"/>
                                                  <w:marBottom w:val="0"/>
                                                  <w:divBdr>
                                                    <w:top w:val="none" w:sz="0" w:space="0" w:color="auto"/>
                                                    <w:left w:val="none" w:sz="0" w:space="0" w:color="auto"/>
                                                    <w:bottom w:val="none" w:sz="0" w:space="0" w:color="auto"/>
                                                    <w:right w:val="none" w:sz="0" w:space="0" w:color="auto"/>
                                                  </w:divBdr>
                                                </w:div>
                                                <w:div w:id="1305550323">
                                                  <w:marLeft w:val="0"/>
                                                  <w:marRight w:val="0"/>
                                                  <w:marTop w:val="0"/>
                                                  <w:marBottom w:val="0"/>
                                                  <w:divBdr>
                                                    <w:top w:val="none" w:sz="0" w:space="0" w:color="auto"/>
                                                    <w:left w:val="none" w:sz="0" w:space="0" w:color="auto"/>
                                                    <w:bottom w:val="none" w:sz="0" w:space="0" w:color="auto"/>
                                                    <w:right w:val="none" w:sz="0" w:space="0" w:color="auto"/>
                                                  </w:divBdr>
                                                </w:div>
                                                <w:div w:id="1313632144">
                                                  <w:marLeft w:val="0"/>
                                                  <w:marRight w:val="0"/>
                                                  <w:marTop w:val="0"/>
                                                  <w:marBottom w:val="0"/>
                                                  <w:divBdr>
                                                    <w:top w:val="none" w:sz="0" w:space="0" w:color="auto"/>
                                                    <w:left w:val="none" w:sz="0" w:space="0" w:color="auto"/>
                                                    <w:bottom w:val="none" w:sz="0" w:space="0" w:color="auto"/>
                                                    <w:right w:val="none" w:sz="0" w:space="0" w:color="auto"/>
                                                  </w:divBdr>
                                                </w:div>
                                                <w:div w:id="1315376782">
                                                  <w:marLeft w:val="0"/>
                                                  <w:marRight w:val="0"/>
                                                  <w:marTop w:val="0"/>
                                                  <w:marBottom w:val="0"/>
                                                  <w:divBdr>
                                                    <w:top w:val="none" w:sz="0" w:space="0" w:color="auto"/>
                                                    <w:left w:val="none" w:sz="0" w:space="0" w:color="auto"/>
                                                    <w:bottom w:val="none" w:sz="0" w:space="0" w:color="auto"/>
                                                    <w:right w:val="none" w:sz="0" w:space="0" w:color="auto"/>
                                                  </w:divBdr>
                                                </w:div>
                                                <w:div w:id="1337733523">
                                                  <w:marLeft w:val="0"/>
                                                  <w:marRight w:val="0"/>
                                                  <w:marTop w:val="0"/>
                                                  <w:marBottom w:val="0"/>
                                                  <w:divBdr>
                                                    <w:top w:val="none" w:sz="0" w:space="0" w:color="auto"/>
                                                    <w:left w:val="none" w:sz="0" w:space="0" w:color="auto"/>
                                                    <w:bottom w:val="none" w:sz="0" w:space="0" w:color="auto"/>
                                                    <w:right w:val="none" w:sz="0" w:space="0" w:color="auto"/>
                                                  </w:divBdr>
                                                </w:div>
                                                <w:div w:id="1340081822">
                                                  <w:marLeft w:val="0"/>
                                                  <w:marRight w:val="0"/>
                                                  <w:marTop w:val="0"/>
                                                  <w:marBottom w:val="0"/>
                                                  <w:divBdr>
                                                    <w:top w:val="none" w:sz="0" w:space="0" w:color="auto"/>
                                                    <w:left w:val="none" w:sz="0" w:space="0" w:color="auto"/>
                                                    <w:bottom w:val="none" w:sz="0" w:space="0" w:color="auto"/>
                                                    <w:right w:val="none" w:sz="0" w:space="0" w:color="auto"/>
                                                  </w:divBdr>
                                                </w:div>
                                                <w:div w:id="1349478370">
                                                  <w:marLeft w:val="0"/>
                                                  <w:marRight w:val="0"/>
                                                  <w:marTop w:val="0"/>
                                                  <w:marBottom w:val="0"/>
                                                  <w:divBdr>
                                                    <w:top w:val="none" w:sz="0" w:space="0" w:color="auto"/>
                                                    <w:left w:val="none" w:sz="0" w:space="0" w:color="auto"/>
                                                    <w:bottom w:val="none" w:sz="0" w:space="0" w:color="auto"/>
                                                    <w:right w:val="none" w:sz="0" w:space="0" w:color="auto"/>
                                                  </w:divBdr>
                                                </w:div>
                                                <w:div w:id="1352149608">
                                                  <w:marLeft w:val="0"/>
                                                  <w:marRight w:val="0"/>
                                                  <w:marTop w:val="0"/>
                                                  <w:marBottom w:val="0"/>
                                                  <w:divBdr>
                                                    <w:top w:val="none" w:sz="0" w:space="0" w:color="auto"/>
                                                    <w:left w:val="none" w:sz="0" w:space="0" w:color="auto"/>
                                                    <w:bottom w:val="none" w:sz="0" w:space="0" w:color="auto"/>
                                                    <w:right w:val="none" w:sz="0" w:space="0" w:color="auto"/>
                                                  </w:divBdr>
                                                </w:div>
                                                <w:div w:id="1361205465">
                                                  <w:marLeft w:val="0"/>
                                                  <w:marRight w:val="0"/>
                                                  <w:marTop w:val="0"/>
                                                  <w:marBottom w:val="0"/>
                                                  <w:divBdr>
                                                    <w:top w:val="none" w:sz="0" w:space="0" w:color="auto"/>
                                                    <w:left w:val="none" w:sz="0" w:space="0" w:color="auto"/>
                                                    <w:bottom w:val="none" w:sz="0" w:space="0" w:color="auto"/>
                                                    <w:right w:val="none" w:sz="0" w:space="0" w:color="auto"/>
                                                  </w:divBdr>
                                                </w:div>
                                                <w:div w:id="1363239441">
                                                  <w:marLeft w:val="0"/>
                                                  <w:marRight w:val="0"/>
                                                  <w:marTop w:val="0"/>
                                                  <w:marBottom w:val="0"/>
                                                  <w:divBdr>
                                                    <w:top w:val="none" w:sz="0" w:space="0" w:color="auto"/>
                                                    <w:left w:val="none" w:sz="0" w:space="0" w:color="auto"/>
                                                    <w:bottom w:val="none" w:sz="0" w:space="0" w:color="auto"/>
                                                    <w:right w:val="none" w:sz="0" w:space="0" w:color="auto"/>
                                                  </w:divBdr>
                                                </w:div>
                                                <w:div w:id="1391342422">
                                                  <w:marLeft w:val="0"/>
                                                  <w:marRight w:val="0"/>
                                                  <w:marTop w:val="0"/>
                                                  <w:marBottom w:val="0"/>
                                                  <w:divBdr>
                                                    <w:top w:val="none" w:sz="0" w:space="0" w:color="auto"/>
                                                    <w:left w:val="none" w:sz="0" w:space="0" w:color="auto"/>
                                                    <w:bottom w:val="none" w:sz="0" w:space="0" w:color="auto"/>
                                                    <w:right w:val="none" w:sz="0" w:space="0" w:color="auto"/>
                                                  </w:divBdr>
                                                </w:div>
                                                <w:div w:id="1404177569">
                                                  <w:marLeft w:val="0"/>
                                                  <w:marRight w:val="0"/>
                                                  <w:marTop w:val="0"/>
                                                  <w:marBottom w:val="0"/>
                                                  <w:divBdr>
                                                    <w:top w:val="none" w:sz="0" w:space="0" w:color="auto"/>
                                                    <w:left w:val="none" w:sz="0" w:space="0" w:color="auto"/>
                                                    <w:bottom w:val="none" w:sz="0" w:space="0" w:color="auto"/>
                                                    <w:right w:val="none" w:sz="0" w:space="0" w:color="auto"/>
                                                  </w:divBdr>
                                                </w:div>
                                                <w:div w:id="1404572713">
                                                  <w:marLeft w:val="0"/>
                                                  <w:marRight w:val="0"/>
                                                  <w:marTop w:val="0"/>
                                                  <w:marBottom w:val="0"/>
                                                  <w:divBdr>
                                                    <w:top w:val="none" w:sz="0" w:space="0" w:color="auto"/>
                                                    <w:left w:val="none" w:sz="0" w:space="0" w:color="auto"/>
                                                    <w:bottom w:val="none" w:sz="0" w:space="0" w:color="auto"/>
                                                    <w:right w:val="none" w:sz="0" w:space="0" w:color="auto"/>
                                                  </w:divBdr>
                                                </w:div>
                                                <w:div w:id="1406490700">
                                                  <w:marLeft w:val="0"/>
                                                  <w:marRight w:val="0"/>
                                                  <w:marTop w:val="0"/>
                                                  <w:marBottom w:val="0"/>
                                                  <w:divBdr>
                                                    <w:top w:val="none" w:sz="0" w:space="0" w:color="auto"/>
                                                    <w:left w:val="none" w:sz="0" w:space="0" w:color="auto"/>
                                                    <w:bottom w:val="none" w:sz="0" w:space="0" w:color="auto"/>
                                                    <w:right w:val="none" w:sz="0" w:space="0" w:color="auto"/>
                                                  </w:divBdr>
                                                </w:div>
                                                <w:div w:id="1427382585">
                                                  <w:marLeft w:val="0"/>
                                                  <w:marRight w:val="0"/>
                                                  <w:marTop w:val="0"/>
                                                  <w:marBottom w:val="0"/>
                                                  <w:divBdr>
                                                    <w:top w:val="none" w:sz="0" w:space="0" w:color="auto"/>
                                                    <w:left w:val="none" w:sz="0" w:space="0" w:color="auto"/>
                                                    <w:bottom w:val="none" w:sz="0" w:space="0" w:color="auto"/>
                                                    <w:right w:val="none" w:sz="0" w:space="0" w:color="auto"/>
                                                  </w:divBdr>
                                                </w:div>
                                                <w:div w:id="1432777723">
                                                  <w:marLeft w:val="0"/>
                                                  <w:marRight w:val="0"/>
                                                  <w:marTop w:val="0"/>
                                                  <w:marBottom w:val="0"/>
                                                  <w:divBdr>
                                                    <w:top w:val="none" w:sz="0" w:space="0" w:color="auto"/>
                                                    <w:left w:val="none" w:sz="0" w:space="0" w:color="auto"/>
                                                    <w:bottom w:val="none" w:sz="0" w:space="0" w:color="auto"/>
                                                    <w:right w:val="none" w:sz="0" w:space="0" w:color="auto"/>
                                                  </w:divBdr>
                                                </w:div>
                                                <w:div w:id="1435905772">
                                                  <w:marLeft w:val="0"/>
                                                  <w:marRight w:val="0"/>
                                                  <w:marTop w:val="0"/>
                                                  <w:marBottom w:val="0"/>
                                                  <w:divBdr>
                                                    <w:top w:val="none" w:sz="0" w:space="0" w:color="auto"/>
                                                    <w:left w:val="none" w:sz="0" w:space="0" w:color="auto"/>
                                                    <w:bottom w:val="none" w:sz="0" w:space="0" w:color="auto"/>
                                                    <w:right w:val="none" w:sz="0" w:space="0" w:color="auto"/>
                                                  </w:divBdr>
                                                </w:div>
                                                <w:div w:id="1437865902">
                                                  <w:marLeft w:val="0"/>
                                                  <w:marRight w:val="0"/>
                                                  <w:marTop w:val="0"/>
                                                  <w:marBottom w:val="0"/>
                                                  <w:divBdr>
                                                    <w:top w:val="none" w:sz="0" w:space="0" w:color="auto"/>
                                                    <w:left w:val="none" w:sz="0" w:space="0" w:color="auto"/>
                                                    <w:bottom w:val="none" w:sz="0" w:space="0" w:color="auto"/>
                                                    <w:right w:val="none" w:sz="0" w:space="0" w:color="auto"/>
                                                  </w:divBdr>
                                                </w:div>
                                                <w:div w:id="1439762720">
                                                  <w:marLeft w:val="0"/>
                                                  <w:marRight w:val="0"/>
                                                  <w:marTop w:val="0"/>
                                                  <w:marBottom w:val="0"/>
                                                  <w:divBdr>
                                                    <w:top w:val="none" w:sz="0" w:space="0" w:color="auto"/>
                                                    <w:left w:val="none" w:sz="0" w:space="0" w:color="auto"/>
                                                    <w:bottom w:val="none" w:sz="0" w:space="0" w:color="auto"/>
                                                    <w:right w:val="none" w:sz="0" w:space="0" w:color="auto"/>
                                                  </w:divBdr>
                                                </w:div>
                                                <w:div w:id="1445273161">
                                                  <w:marLeft w:val="0"/>
                                                  <w:marRight w:val="0"/>
                                                  <w:marTop w:val="0"/>
                                                  <w:marBottom w:val="0"/>
                                                  <w:divBdr>
                                                    <w:top w:val="none" w:sz="0" w:space="0" w:color="auto"/>
                                                    <w:left w:val="none" w:sz="0" w:space="0" w:color="auto"/>
                                                    <w:bottom w:val="none" w:sz="0" w:space="0" w:color="auto"/>
                                                    <w:right w:val="none" w:sz="0" w:space="0" w:color="auto"/>
                                                  </w:divBdr>
                                                </w:div>
                                                <w:div w:id="1454472346">
                                                  <w:marLeft w:val="0"/>
                                                  <w:marRight w:val="0"/>
                                                  <w:marTop w:val="0"/>
                                                  <w:marBottom w:val="0"/>
                                                  <w:divBdr>
                                                    <w:top w:val="none" w:sz="0" w:space="0" w:color="auto"/>
                                                    <w:left w:val="none" w:sz="0" w:space="0" w:color="auto"/>
                                                    <w:bottom w:val="none" w:sz="0" w:space="0" w:color="auto"/>
                                                    <w:right w:val="none" w:sz="0" w:space="0" w:color="auto"/>
                                                  </w:divBdr>
                                                </w:div>
                                                <w:div w:id="1458988430">
                                                  <w:marLeft w:val="0"/>
                                                  <w:marRight w:val="0"/>
                                                  <w:marTop w:val="0"/>
                                                  <w:marBottom w:val="0"/>
                                                  <w:divBdr>
                                                    <w:top w:val="none" w:sz="0" w:space="0" w:color="auto"/>
                                                    <w:left w:val="none" w:sz="0" w:space="0" w:color="auto"/>
                                                    <w:bottom w:val="none" w:sz="0" w:space="0" w:color="auto"/>
                                                    <w:right w:val="none" w:sz="0" w:space="0" w:color="auto"/>
                                                  </w:divBdr>
                                                </w:div>
                                                <w:div w:id="1461068961">
                                                  <w:marLeft w:val="0"/>
                                                  <w:marRight w:val="0"/>
                                                  <w:marTop w:val="0"/>
                                                  <w:marBottom w:val="0"/>
                                                  <w:divBdr>
                                                    <w:top w:val="none" w:sz="0" w:space="0" w:color="auto"/>
                                                    <w:left w:val="none" w:sz="0" w:space="0" w:color="auto"/>
                                                    <w:bottom w:val="none" w:sz="0" w:space="0" w:color="auto"/>
                                                    <w:right w:val="none" w:sz="0" w:space="0" w:color="auto"/>
                                                  </w:divBdr>
                                                </w:div>
                                                <w:div w:id="1500072706">
                                                  <w:marLeft w:val="0"/>
                                                  <w:marRight w:val="0"/>
                                                  <w:marTop w:val="0"/>
                                                  <w:marBottom w:val="0"/>
                                                  <w:divBdr>
                                                    <w:top w:val="none" w:sz="0" w:space="0" w:color="auto"/>
                                                    <w:left w:val="none" w:sz="0" w:space="0" w:color="auto"/>
                                                    <w:bottom w:val="none" w:sz="0" w:space="0" w:color="auto"/>
                                                    <w:right w:val="none" w:sz="0" w:space="0" w:color="auto"/>
                                                  </w:divBdr>
                                                </w:div>
                                                <w:div w:id="1509446266">
                                                  <w:marLeft w:val="0"/>
                                                  <w:marRight w:val="0"/>
                                                  <w:marTop w:val="0"/>
                                                  <w:marBottom w:val="0"/>
                                                  <w:divBdr>
                                                    <w:top w:val="none" w:sz="0" w:space="0" w:color="auto"/>
                                                    <w:left w:val="none" w:sz="0" w:space="0" w:color="auto"/>
                                                    <w:bottom w:val="none" w:sz="0" w:space="0" w:color="auto"/>
                                                    <w:right w:val="none" w:sz="0" w:space="0" w:color="auto"/>
                                                  </w:divBdr>
                                                </w:div>
                                                <w:div w:id="1515920163">
                                                  <w:marLeft w:val="0"/>
                                                  <w:marRight w:val="0"/>
                                                  <w:marTop w:val="0"/>
                                                  <w:marBottom w:val="0"/>
                                                  <w:divBdr>
                                                    <w:top w:val="none" w:sz="0" w:space="0" w:color="auto"/>
                                                    <w:left w:val="none" w:sz="0" w:space="0" w:color="auto"/>
                                                    <w:bottom w:val="none" w:sz="0" w:space="0" w:color="auto"/>
                                                    <w:right w:val="none" w:sz="0" w:space="0" w:color="auto"/>
                                                  </w:divBdr>
                                                </w:div>
                                                <w:div w:id="1532841656">
                                                  <w:marLeft w:val="0"/>
                                                  <w:marRight w:val="0"/>
                                                  <w:marTop w:val="0"/>
                                                  <w:marBottom w:val="0"/>
                                                  <w:divBdr>
                                                    <w:top w:val="none" w:sz="0" w:space="0" w:color="auto"/>
                                                    <w:left w:val="none" w:sz="0" w:space="0" w:color="auto"/>
                                                    <w:bottom w:val="none" w:sz="0" w:space="0" w:color="auto"/>
                                                    <w:right w:val="none" w:sz="0" w:space="0" w:color="auto"/>
                                                  </w:divBdr>
                                                </w:div>
                                                <w:div w:id="1534228087">
                                                  <w:marLeft w:val="0"/>
                                                  <w:marRight w:val="0"/>
                                                  <w:marTop w:val="0"/>
                                                  <w:marBottom w:val="0"/>
                                                  <w:divBdr>
                                                    <w:top w:val="none" w:sz="0" w:space="0" w:color="auto"/>
                                                    <w:left w:val="none" w:sz="0" w:space="0" w:color="auto"/>
                                                    <w:bottom w:val="none" w:sz="0" w:space="0" w:color="auto"/>
                                                    <w:right w:val="none" w:sz="0" w:space="0" w:color="auto"/>
                                                  </w:divBdr>
                                                </w:div>
                                                <w:div w:id="1568421416">
                                                  <w:marLeft w:val="0"/>
                                                  <w:marRight w:val="0"/>
                                                  <w:marTop w:val="0"/>
                                                  <w:marBottom w:val="0"/>
                                                  <w:divBdr>
                                                    <w:top w:val="none" w:sz="0" w:space="0" w:color="auto"/>
                                                    <w:left w:val="none" w:sz="0" w:space="0" w:color="auto"/>
                                                    <w:bottom w:val="none" w:sz="0" w:space="0" w:color="auto"/>
                                                    <w:right w:val="none" w:sz="0" w:space="0" w:color="auto"/>
                                                  </w:divBdr>
                                                </w:div>
                                                <w:div w:id="1570454474">
                                                  <w:marLeft w:val="0"/>
                                                  <w:marRight w:val="0"/>
                                                  <w:marTop w:val="0"/>
                                                  <w:marBottom w:val="0"/>
                                                  <w:divBdr>
                                                    <w:top w:val="none" w:sz="0" w:space="0" w:color="auto"/>
                                                    <w:left w:val="none" w:sz="0" w:space="0" w:color="auto"/>
                                                    <w:bottom w:val="none" w:sz="0" w:space="0" w:color="auto"/>
                                                    <w:right w:val="none" w:sz="0" w:space="0" w:color="auto"/>
                                                  </w:divBdr>
                                                </w:div>
                                                <w:div w:id="1597981040">
                                                  <w:marLeft w:val="0"/>
                                                  <w:marRight w:val="0"/>
                                                  <w:marTop w:val="0"/>
                                                  <w:marBottom w:val="0"/>
                                                  <w:divBdr>
                                                    <w:top w:val="none" w:sz="0" w:space="0" w:color="auto"/>
                                                    <w:left w:val="none" w:sz="0" w:space="0" w:color="auto"/>
                                                    <w:bottom w:val="none" w:sz="0" w:space="0" w:color="auto"/>
                                                    <w:right w:val="none" w:sz="0" w:space="0" w:color="auto"/>
                                                  </w:divBdr>
                                                </w:div>
                                                <w:div w:id="1607498725">
                                                  <w:marLeft w:val="0"/>
                                                  <w:marRight w:val="0"/>
                                                  <w:marTop w:val="0"/>
                                                  <w:marBottom w:val="0"/>
                                                  <w:divBdr>
                                                    <w:top w:val="none" w:sz="0" w:space="0" w:color="auto"/>
                                                    <w:left w:val="none" w:sz="0" w:space="0" w:color="auto"/>
                                                    <w:bottom w:val="none" w:sz="0" w:space="0" w:color="auto"/>
                                                    <w:right w:val="none" w:sz="0" w:space="0" w:color="auto"/>
                                                  </w:divBdr>
                                                </w:div>
                                                <w:div w:id="1608805751">
                                                  <w:marLeft w:val="0"/>
                                                  <w:marRight w:val="0"/>
                                                  <w:marTop w:val="0"/>
                                                  <w:marBottom w:val="0"/>
                                                  <w:divBdr>
                                                    <w:top w:val="none" w:sz="0" w:space="0" w:color="auto"/>
                                                    <w:left w:val="none" w:sz="0" w:space="0" w:color="auto"/>
                                                    <w:bottom w:val="none" w:sz="0" w:space="0" w:color="auto"/>
                                                    <w:right w:val="none" w:sz="0" w:space="0" w:color="auto"/>
                                                  </w:divBdr>
                                                </w:div>
                                                <w:div w:id="1614361363">
                                                  <w:marLeft w:val="0"/>
                                                  <w:marRight w:val="0"/>
                                                  <w:marTop w:val="0"/>
                                                  <w:marBottom w:val="0"/>
                                                  <w:divBdr>
                                                    <w:top w:val="none" w:sz="0" w:space="0" w:color="auto"/>
                                                    <w:left w:val="none" w:sz="0" w:space="0" w:color="auto"/>
                                                    <w:bottom w:val="none" w:sz="0" w:space="0" w:color="auto"/>
                                                    <w:right w:val="none" w:sz="0" w:space="0" w:color="auto"/>
                                                  </w:divBdr>
                                                </w:div>
                                                <w:div w:id="1614897592">
                                                  <w:marLeft w:val="0"/>
                                                  <w:marRight w:val="0"/>
                                                  <w:marTop w:val="0"/>
                                                  <w:marBottom w:val="0"/>
                                                  <w:divBdr>
                                                    <w:top w:val="none" w:sz="0" w:space="0" w:color="auto"/>
                                                    <w:left w:val="none" w:sz="0" w:space="0" w:color="auto"/>
                                                    <w:bottom w:val="none" w:sz="0" w:space="0" w:color="auto"/>
                                                    <w:right w:val="none" w:sz="0" w:space="0" w:color="auto"/>
                                                  </w:divBdr>
                                                </w:div>
                                                <w:div w:id="1616280514">
                                                  <w:marLeft w:val="0"/>
                                                  <w:marRight w:val="0"/>
                                                  <w:marTop w:val="0"/>
                                                  <w:marBottom w:val="0"/>
                                                  <w:divBdr>
                                                    <w:top w:val="none" w:sz="0" w:space="0" w:color="auto"/>
                                                    <w:left w:val="none" w:sz="0" w:space="0" w:color="auto"/>
                                                    <w:bottom w:val="none" w:sz="0" w:space="0" w:color="auto"/>
                                                    <w:right w:val="none" w:sz="0" w:space="0" w:color="auto"/>
                                                  </w:divBdr>
                                                </w:div>
                                                <w:div w:id="1647512716">
                                                  <w:marLeft w:val="0"/>
                                                  <w:marRight w:val="0"/>
                                                  <w:marTop w:val="0"/>
                                                  <w:marBottom w:val="0"/>
                                                  <w:divBdr>
                                                    <w:top w:val="none" w:sz="0" w:space="0" w:color="auto"/>
                                                    <w:left w:val="none" w:sz="0" w:space="0" w:color="auto"/>
                                                    <w:bottom w:val="none" w:sz="0" w:space="0" w:color="auto"/>
                                                    <w:right w:val="none" w:sz="0" w:space="0" w:color="auto"/>
                                                  </w:divBdr>
                                                </w:div>
                                                <w:div w:id="1651329864">
                                                  <w:marLeft w:val="0"/>
                                                  <w:marRight w:val="0"/>
                                                  <w:marTop w:val="0"/>
                                                  <w:marBottom w:val="0"/>
                                                  <w:divBdr>
                                                    <w:top w:val="none" w:sz="0" w:space="0" w:color="auto"/>
                                                    <w:left w:val="none" w:sz="0" w:space="0" w:color="auto"/>
                                                    <w:bottom w:val="none" w:sz="0" w:space="0" w:color="auto"/>
                                                    <w:right w:val="none" w:sz="0" w:space="0" w:color="auto"/>
                                                  </w:divBdr>
                                                </w:div>
                                                <w:div w:id="1687516260">
                                                  <w:marLeft w:val="0"/>
                                                  <w:marRight w:val="0"/>
                                                  <w:marTop w:val="0"/>
                                                  <w:marBottom w:val="0"/>
                                                  <w:divBdr>
                                                    <w:top w:val="none" w:sz="0" w:space="0" w:color="auto"/>
                                                    <w:left w:val="none" w:sz="0" w:space="0" w:color="auto"/>
                                                    <w:bottom w:val="none" w:sz="0" w:space="0" w:color="auto"/>
                                                    <w:right w:val="none" w:sz="0" w:space="0" w:color="auto"/>
                                                  </w:divBdr>
                                                </w:div>
                                                <w:div w:id="1705445316">
                                                  <w:marLeft w:val="0"/>
                                                  <w:marRight w:val="0"/>
                                                  <w:marTop w:val="0"/>
                                                  <w:marBottom w:val="0"/>
                                                  <w:divBdr>
                                                    <w:top w:val="none" w:sz="0" w:space="0" w:color="auto"/>
                                                    <w:left w:val="none" w:sz="0" w:space="0" w:color="auto"/>
                                                    <w:bottom w:val="none" w:sz="0" w:space="0" w:color="auto"/>
                                                    <w:right w:val="none" w:sz="0" w:space="0" w:color="auto"/>
                                                  </w:divBdr>
                                                </w:div>
                                                <w:div w:id="1714579723">
                                                  <w:marLeft w:val="0"/>
                                                  <w:marRight w:val="0"/>
                                                  <w:marTop w:val="0"/>
                                                  <w:marBottom w:val="0"/>
                                                  <w:divBdr>
                                                    <w:top w:val="none" w:sz="0" w:space="0" w:color="auto"/>
                                                    <w:left w:val="none" w:sz="0" w:space="0" w:color="auto"/>
                                                    <w:bottom w:val="none" w:sz="0" w:space="0" w:color="auto"/>
                                                    <w:right w:val="none" w:sz="0" w:space="0" w:color="auto"/>
                                                  </w:divBdr>
                                                </w:div>
                                                <w:div w:id="1714966792">
                                                  <w:marLeft w:val="0"/>
                                                  <w:marRight w:val="0"/>
                                                  <w:marTop w:val="0"/>
                                                  <w:marBottom w:val="0"/>
                                                  <w:divBdr>
                                                    <w:top w:val="none" w:sz="0" w:space="0" w:color="auto"/>
                                                    <w:left w:val="none" w:sz="0" w:space="0" w:color="auto"/>
                                                    <w:bottom w:val="none" w:sz="0" w:space="0" w:color="auto"/>
                                                    <w:right w:val="none" w:sz="0" w:space="0" w:color="auto"/>
                                                  </w:divBdr>
                                                </w:div>
                                                <w:div w:id="1716465146">
                                                  <w:marLeft w:val="0"/>
                                                  <w:marRight w:val="0"/>
                                                  <w:marTop w:val="0"/>
                                                  <w:marBottom w:val="0"/>
                                                  <w:divBdr>
                                                    <w:top w:val="none" w:sz="0" w:space="0" w:color="auto"/>
                                                    <w:left w:val="none" w:sz="0" w:space="0" w:color="auto"/>
                                                    <w:bottom w:val="none" w:sz="0" w:space="0" w:color="auto"/>
                                                    <w:right w:val="none" w:sz="0" w:space="0" w:color="auto"/>
                                                  </w:divBdr>
                                                </w:div>
                                                <w:div w:id="1717387452">
                                                  <w:marLeft w:val="0"/>
                                                  <w:marRight w:val="0"/>
                                                  <w:marTop w:val="0"/>
                                                  <w:marBottom w:val="0"/>
                                                  <w:divBdr>
                                                    <w:top w:val="none" w:sz="0" w:space="0" w:color="auto"/>
                                                    <w:left w:val="none" w:sz="0" w:space="0" w:color="auto"/>
                                                    <w:bottom w:val="none" w:sz="0" w:space="0" w:color="auto"/>
                                                    <w:right w:val="none" w:sz="0" w:space="0" w:color="auto"/>
                                                  </w:divBdr>
                                                </w:div>
                                                <w:div w:id="1729257779">
                                                  <w:marLeft w:val="0"/>
                                                  <w:marRight w:val="0"/>
                                                  <w:marTop w:val="0"/>
                                                  <w:marBottom w:val="0"/>
                                                  <w:divBdr>
                                                    <w:top w:val="none" w:sz="0" w:space="0" w:color="auto"/>
                                                    <w:left w:val="none" w:sz="0" w:space="0" w:color="auto"/>
                                                    <w:bottom w:val="none" w:sz="0" w:space="0" w:color="auto"/>
                                                    <w:right w:val="none" w:sz="0" w:space="0" w:color="auto"/>
                                                  </w:divBdr>
                                                </w:div>
                                                <w:div w:id="1738549249">
                                                  <w:marLeft w:val="0"/>
                                                  <w:marRight w:val="0"/>
                                                  <w:marTop w:val="0"/>
                                                  <w:marBottom w:val="0"/>
                                                  <w:divBdr>
                                                    <w:top w:val="none" w:sz="0" w:space="0" w:color="auto"/>
                                                    <w:left w:val="none" w:sz="0" w:space="0" w:color="auto"/>
                                                    <w:bottom w:val="none" w:sz="0" w:space="0" w:color="auto"/>
                                                    <w:right w:val="none" w:sz="0" w:space="0" w:color="auto"/>
                                                  </w:divBdr>
                                                </w:div>
                                                <w:div w:id="1741632188">
                                                  <w:marLeft w:val="0"/>
                                                  <w:marRight w:val="0"/>
                                                  <w:marTop w:val="0"/>
                                                  <w:marBottom w:val="0"/>
                                                  <w:divBdr>
                                                    <w:top w:val="none" w:sz="0" w:space="0" w:color="auto"/>
                                                    <w:left w:val="none" w:sz="0" w:space="0" w:color="auto"/>
                                                    <w:bottom w:val="none" w:sz="0" w:space="0" w:color="auto"/>
                                                    <w:right w:val="none" w:sz="0" w:space="0" w:color="auto"/>
                                                  </w:divBdr>
                                                </w:div>
                                                <w:div w:id="1762876136">
                                                  <w:marLeft w:val="0"/>
                                                  <w:marRight w:val="0"/>
                                                  <w:marTop w:val="0"/>
                                                  <w:marBottom w:val="0"/>
                                                  <w:divBdr>
                                                    <w:top w:val="none" w:sz="0" w:space="0" w:color="auto"/>
                                                    <w:left w:val="none" w:sz="0" w:space="0" w:color="auto"/>
                                                    <w:bottom w:val="none" w:sz="0" w:space="0" w:color="auto"/>
                                                    <w:right w:val="none" w:sz="0" w:space="0" w:color="auto"/>
                                                  </w:divBdr>
                                                </w:div>
                                                <w:div w:id="1765614323">
                                                  <w:marLeft w:val="0"/>
                                                  <w:marRight w:val="0"/>
                                                  <w:marTop w:val="0"/>
                                                  <w:marBottom w:val="0"/>
                                                  <w:divBdr>
                                                    <w:top w:val="none" w:sz="0" w:space="0" w:color="auto"/>
                                                    <w:left w:val="none" w:sz="0" w:space="0" w:color="auto"/>
                                                    <w:bottom w:val="none" w:sz="0" w:space="0" w:color="auto"/>
                                                    <w:right w:val="none" w:sz="0" w:space="0" w:color="auto"/>
                                                  </w:divBdr>
                                                </w:div>
                                                <w:div w:id="1773667702">
                                                  <w:marLeft w:val="0"/>
                                                  <w:marRight w:val="0"/>
                                                  <w:marTop w:val="0"/>
                                                  <w:marBottom w:val="0"/>
                                                  <w:divBdr>
                                                    <w:top w:val="none" w:sz="0" w:space="0" w:color="auto"/>
                                                    <w:left w:val="none" w:sz="0" w:space="0" w:color="auto"/>
                                                    <w:bottom w:val="none" w:sz="0" w:space="0" w:color="auto"/>
                                                    <w:right w:val="none" w:sz="0" w:space="0" w:color="auto"/>
                                                  </w:divBdr>
                                                </w:div>
                                                <w:div w:id="1781678514">
                                                  <w:marLeft w:val="0"/>
                                                  <w:marRight w:val="0"/>
                                                  <w:marTop w:val="0"/>
                                                  <w:marBottom w:val="0"/>
                                                  <w:divBdr>
                                                    <w:top w:val="none" w:sz="0" w:space="0" w:color="auto"/>
                                                    <w:left w:val="none" w:sz="0" w:space="0" w:color="auto"/>
                                                    <w:bottom w:val="none" w:sz="0" w:space="0" w:color="auto"/>
                                                    <w:right w:val="none" w:sz="0" w:space="0" w:color="auto"/>
                                                  </w:divBdr>
                                                </w:div>
                                                <w:div w:id="1783916715">
                                                  <w:marLeft w:val="0"/>
                                                  <w:marRight w:val="0"/>
                                                  <w:marTop w:val="0"/>
                                                  <w:marBottom w:val="0"/>
                                                  <w:divBdr>
                                                    <w:top w:val="none" w:sz="0" w:space="0" w:color="auto"/>
                                                    <w:left w:val="none" w:sz="0" w:space="0" w:color="auto"/>
                                                    <w:bottom w:val="none" w:sz="0" w:space="0" w:color="auto"/>
                                                    <w:right w:val="none" w:sz="0" w:space="0" w:color="auto"/>
                                                  </w:divBdr>
                                                </w:div>
                                                <w:div w:id="1790666421">
                                                  <w:marLeft w:val="0"/>
                                                  <w:marRight w:val="0"/>
                                                  <w:marTop w:val="0"/>
                                                  <w:marBottom w:val="0"/>
                                                  <w:divBdr>
                                                    <w:top w:val="none" w:sz="0" w:space="0" w:color="auto"/>
                                                    <w:left w:val="none" w:sz="0" w:space="0" w:color="auto"/>
                                                    <w:bottom w:val="none" w:sz="0" w:space="0" w:color="auto"/>
                                                    <w:right w:val="none" w:sz="0" w:space="0" w:color="auto"/>
                                                  </w:divBdr>
                                                </w:div>
                                                <w:div w:id="1802190622">
                                                  <w:marLeft w:val="0"/>
                                                  <w:marRight w:val="0"/>
                                                  <w:marTop w:val="0"/>
                                                  <w:marBottom w:val="0"/>
                                                  <w:divBdr>
                                                    <w:top w:val="none" w:sz="0" w:space="0" w:color="auto"/>
                                                    <w:left w:val="none" w:sz="0" w:space="0" w:color="auto"/>
                                                    <w:bottom w:val="none" w:sz="0" w:space="0" w:color="auto"/>
                                                    <w:right w:val="none" w:sz="0" w:space="0" w:color="auto"/>
                                                  </w:divBdr>
                                                </w:div>
                                                <w:div w:id="1813867587">
                                                  <w:marLeft w:val="0"/>
                                                  <w:marRight w:val="0"/>
                                                  <w:marTop w:val="0"/>
                                                  <w:marBottom w:val="0"/>
                                                  <w:divBdr>
                                                    <w:top w:val="none" w:sz="0" w:space="0" w:color="auto"/>
                                                    <w:left w:val="none" w:sz="0" w:space="0" w:color="auto"/>
                                                    <w:bottom w:val="none" w:sz="0" w:space="0" w:color="auto"/>
                                                    <w:right w:val="none" w:sz="0" w:space="0" w:color="auto"/>
                                                  </w:divBdr>
                                                </w:div>
                                                <w:div w:id="1818719516">
                                                  <w:marLeft w:val="0"/>
                                                  <w:marRight w:val="0"/>
                                                  <w:marTop w:val="0"/>
                                                  <w:marBottom w:val="0"/>
                                                  <w:divBdr>
                                                    <w:top w:val="none" w:sz="0" w:space="0" w:color="auto"/>
                                                    <w:left w:val="none" w:sz="0" w:space="0" w:color="auto"/>
                                                    <w:bottom w:val="none" w:sz="0" w:space="0" w:color="auto"/>
                                                    <w:right w:val="none" w:sz="0" w:space="0" w:color="auto"/>
                                                  </w:divBdr>
                                                </w:div>
                                                <w:div w:id="1822113441">
                                                  <w:marLeft w:val="0"/>
                                                  <w:marRight w:val="0"/>
                                                  <w:marTop w:val="0"/>
                                                  <w:marBottom w:val="0"/>
                                                  <w:divBdr>
                                                    <w:top w:val="none" w:sz="0" w:space="0" w:color="auto"/>
                                                    <w:left w:val="none" w:sz="0" w:space="0" w:color="auto"/>
                                                    <w:bottom w:val="none" w:sz="0" w:space="0" w:color="auto"/>
                                                    <w:right w:val="none" w:sz="0" w:space="0" w:color="auto"/>
                                                  </w:divBdr>
                                                </w:div>
                                                <w:div w:id="1822580095">
                                                  <w:marLeft w:val="0"/>
                                                  <w:marRight w:val="0"/>
                                                  <w:marTop w:val="0"/>
                                                  <w:marBottom w:val="0"/>
                                                  <w:divBdr>
                                                    <w:top w:val="none" w:sz="0" w:space="0" w:color="auto"/>
                                                    <w:left w:val="none" w:sz="0" w:space="0" w:color="auto"/>
                                                    <w:bottom w:val="none" w:sz="0" w:space="0" w:color="auto"/>
                                                    <w:right w:val="none" w:sz="0" w:space="0" w:color="auto"/>
                                                  </w:divBdr>
                                                </w:div>
                                                <w:div w:id="1822844750">
                                                  <w:marLeft w:val="0"/>
                                                  <w:marRight w:val="0"/>
                                                  <w:marTop w:val="0"/>
                                                  <w:marBottom w:val="0"/>
                                                  <w:divBdr>
                                                    <w:top w:val="none" w:sz="0" w:space="0" w:color="auto"/>
                                                    <w:left w:val="none" w:sz="0" w:space="0" w:color="auto"/>
                                                    <w:bottom w:val="none" w:sz="0" w:space="0" w:color="auto"/>
                                                    <w:right w:val="none" w:sz="0" w:space="0" w:color="auto"/>
                                                  </w:divBdr>
                                                </w:div>
                                                <w:div w:id="1832521340">
                                                  <w:marLeft w:val="0"/>
                                                  <w:marRight w:val="0"/>
                                                  <w:marTop w:val="0"/>
                                                  <w:marBottom w:val="0"/>
                                                  <w:divBdr>
                                                    <w:top w:val="none" w:sz="0" w:space="0" w:color="auto"/>
                                                    <w:left w:val="none" w:sz="0" w:space="0" w:color="auto"/>
                                                    <w:bottom w:val="none" w:sz="0" w:space="0" w:color="auto"/>
                                                    <w:right w:val="none" w:sz="0" w:space="0" w:color="auto"/>
                                                  </w:divBdr>
                                                </w:div>
                                                <w:div w:id="1837459594">
                                                  <w:marLeft w:val="0"/>
                                                  <w:marRight w:val="0"/>
                                                  <w:marTop w:val="0"/>
                                                  <w:marBottom w:val="0"/>
                                                  <w:divBdr>
                                                    <w:top w:val="none" w:sz="0" w:space="0" w:color="auto"/>
                                                    <w:left w:val="none" w:sz="0" w:space="0" w:color="auto"/>
                                                    <w:bottom w:val="none" w:sz="0" w:space="0" w:color="auto"/>
                                                    <w:right w:val="none" w:sz="0" w:space="0" w:color="auto"/>
                                                  </w:divBdr>
                                                </w:div>
                                                <w:div w:id="1847016556">
                                                  <w:marLeft w:val="0"/>
                                                  <w:marRight w:val="0"/>
                                                  <w:marTop w:val="0"/>
                                                  <w:marBottom w:val="0"/>
                                                  <w:divBdr>
                                                    <w:top w:val="none" w:sz="0" w:space="0" w:color="auto"/>
                                                    <w:left w:val="none" w:sz="0" w:space="0" w:color="auto"/>
                                                    <w:bottom w:val="none" w:sz="0" w:space="0" w:color="auto"/>
                                                    <w:right w:val="none" w:sz="0" w:space="0" w:color="auto"/>
                                                  </w:divBdr>
                                                </w:div>
                                                <w:div w:id="1866093530">
                                                  <w:marLeft w:val="0"/>
                                                  <w:marRight w:val="0"/>
                                                  <w:marTop w:val="0"/>
                                                  <w:marBottom w:val="0"/>
                                                  <w:divBdr>
                                                    <w:top w:val="none" w:sz="0" w:space="0" w:color="auto"/>
                                                    <w:left w:val="none" w:sz="0" w:space="0" w:color="auto"/>
                                                    <w:bottom w:val="none" w:sz="0" w:space="0" w:color="auto"/>
                                                    <w:right w:val="none" w:sz="0" w:space="0" w:color="auto"/>
                                                  </w:divBdr>
                                                </w:div>
                                                <w:div w:id="1868449569">
                                                  <w:marLeft w:val="0"/>
                                                  <w:marRight w:val="0"/>
                                                  <w:marTop w:val="0"/>
                                                  <w:marBottom w:val="0"/>
                                                  <w:divBdr>
                                                    <w:top w:val="none" w:sz="0" w:space="0" w:color="auto"/>
                                                    <w:left w:val="none" w:sz="0" w:space="0" w:color="auto"/>
                                                    <w:bottom w:val="none" w:sz="0" w:space="0" w:color="auto"/>
                                                    <w:right w:val="none" w:sz="0" w:space="0" w:color="auto"/>
                                                  </w:divBdr>
                                                </w:div>
                                                <w:div w:id="1877693824">
                                                  <w:marLeft w:val="0"/>
                                                  <w:marRight w:val="0"/>
                                                  <w:marTop w:val="0"/>
                                                  <w:marBottom w:val="0"/>
                                                  <w:divBdr>
                                                    <w:top w:val="none" w:sz="0" w:space="0" w:color="auto"/>
                                                    <w:left w:val="none" w:sz="0" w:space="0" w:color="auto"/>
                                                    <w:bottom w:val="none" w:sz="0" w:space="0" w:color="auto"/>
                                                    <w:right w:val="none" w:sz="0" w:space="0" w:color="auto"/>
                                                  </w:divBdr>
                                                </w:div>
                                                <w:div w:id="1883204305">
                                                  <w:marLeft w:val="0"/>
                                                  <w:marRight w:val="0"/>
                                                  <w:marTop w:val="0"/>
                                                  <w:marBottom w:val="0"/>
                                                  <w:divBdr>
                                                    <w:top w:val="none" w:sz="0" w:space="0" w:color="auto"/>
                                                    <w:left w:val="none" w:sz="0" w:space="0" w:color="auto"/>
                                                    <w:bottom w:val="none" w:sz="0" w:space="0" w:color="auto"/>
                                                    <w:right w:val="none" w:sz="0" w:space="0" w:color="auto"/>
                                                  </w:divBdr>
                                                </w:div>
                                                <w:div w:id="1893611209">
                                                  <w:marLeft w:val="0"/>
                                                  <w:marRight w:val="0"/>
                                                  <w:marTop w:val="0"/>
                                                  <w:marBottom w:val="0"/>
                                                  <w:divBdr>
                                                    <w:top w:val="none" w:sz="0" w:space="0" w:color="auto"/>
                                                    <w:left w:val="none" w:sz="0" w:space="0" w:color="auto"/>
                                                    <w:bottom w:val="none" w:sz="0" w:space="0" w:color="auto"/>
                                                    <w:right w:val="none" w:sz="0" w:space="0" w:color="auto"/>
                                                  </w:divBdr>
                                                </w:div>
                                                <w:div w:id="1895194485">
                                                  <w:marLeft w:val="0"/>
                                                  <w:marRight w:val="0"/>
                                                  <w:marTop w:val="0"/>
                                                  <w:marBottom w:val="0"/>
                                                  <w:divBdr>
                                                    <w:top w:val="none" w:sz="0" w:space="0" w:color="auto"/>
                                                    <w:left w:val="none" w:sz="0" w:space="0" w:color="auto"/>
                                                    <w:bottom w:val="none" w:sz="0" w:space="0" w:color="auto"/>
                                                    <w:right w:val="none" w:sz="0" w:space="0" w:color="auto"/>
                                                  </w:divBdr>
                                                </w:div>
                                                <w:div w:id="1915427321">
                                                  <w:marLeft w:val="0"/>
                                                  <w:marRight w:val="0"/>
                                                  <w:marTop w:val="0"/>
                                                  <w:marBottom w:val="0"/>
                                                  <w:divBdr>
                                                    <w:top w:val="none" w:sz="0" w:space="0" w:color="auto"/>
                                                    <w:left w:val="none" w:sz="0" w:space="0" w:color="auto"/>
                                                    <w:bottom w:val="none" w:sz="0" w:space="0" w:color="auto"/>
                                                    <w:right w:val="none" w:sz="0" w:space="0" w:color="auto"/>
                                                  </w:divBdr>
                                                </w:div>
                                                <w:div w:id="1923567970">
                                                  <w:marLeft w:val="0"/>
                                                  <w:marRight w:val="0"/>
                                                  <w:marTop w:val="0"/>
                                                  <w:marBottom w:val="0"/>
                                                  <w:divBdr>
                                                    <w:top w:val="none" w:sz="0" w:space="0" w:color="auto"/>
                                                    <w:left w:val="none" w:sz="0" w:space="0" w:color="auto"/>
                                                    <w:bottom w:val="none" w:sz="0" w:space="0" w:color="auto"/>
                                                    <w:right w:val="none" w:sz="0" w:space="0" w:color="auto"/>
                                                  </w:divBdr>
                                                </w:div>
                                                <w:div w:id="1928685679">
                                                  <w:marLeft w:val="0"/>
                                                  <w:marRight w:val="0"/>
                                                  <w:marTop w:val="0"/>
                                                  <w:marBottom w:val="0"/>
                                                  <w:divBdr>
                                                    <w:top w:val="none" w:sz="0" w:space="0" w:color="auto"/>
                                                    <w:left w:val="none" w:sz="0" w:space="0" w:color="auto"/>
                                                    <w:bottom w:val="none" w:sz="0" w:space="0" w:color="auto"/>
                                                    <w:right w:val="none" w:sz="0" w:space="0" w:color="auto"/>
                                                  </w:divBdr>
                                                </w:div>
                                                <w:div w:id="1943609232">
                                                  <w:marLeft w:val="0"/>
                                                  <w:marRight w:val="0"/>
                                                  <w:marTop w:val="0"/>
                                                  <w:marBottom w:val="0"/>
                                                  <w:divBdr>
                                                    <w:top w:val="none" w:sz="0" w:space="0" w:color="auto"/>
                                                    <w:left w:val="none" w:sz="0" w:space="0" w:color="auto"/>
                                                    <w:bottom w:val="none" w:sz="0" w:space="0" w:color="auto"/>
                                                    <w:right w:val="none" w:sz="0" w:space="0" w:color="auto"/>
                                                  </w:divBdr>
                                                </w:div>
                                                <w:div w:id="1947734330">
                                                  <w:marLeft w:val="0"/>
                                                  <w:marRight w:val="0"/>
                                                  <w:marTop w:val="0"/>
                                                  <w:marBottom w:val="0"/>
                                                  <w:divBdr>
                                                    <w:top w:val="none" w:sz="0" w:space="0" w:color="auto"/>
                                                    <w:left w:val="none" w:sz="0" w:space="0" w:color="auto"/>
                                                    <w:bottom w:val="none" w:sz="0" w:space="0" w:color="auto"/>
                                                    <w:right w:val="none" w:sz="0" w:space="0" w:color="auto"/>
                                                  </w:divBdr>
                                                </w:div>
                                                <w:div w:id="1963029493">
                                                  <w:marLeft w:val="0"/>
                                                  <w:marRight w:val="0"/>
                                                  <w:marTop w:val="0"/>
                                                  <w:marBottom w:val="0"/>
                                                  <w:divBdr>
                                                    <w:top w:val="none" w:sz="0" w:space="0" w:color="auto"/>
                                                    <w:left w:val="none" w:sz="0" w:space="0" w:color="auto"/>
                                                    <w:bottom w:val="none" w:sz="0" w:space="0" w:color="auto"/>
                                                    <w:right w:val="none" w:sz="0" w:space="0" w:color="auto"/>
                                                  </w:divBdr>
                                                </w:div>
                                                <w:div w:id="1963463638">
                                                  <w:marLeft w:val="0"/>
                                                  <w:marRight w:val="0"/>
                                                  <w:marTop w:val="0"/>
                                                  <w:marBottom w:val="0"/>
                                                  <w:divBdr>
                                                    <w:top w:val="none" w:sz="0" w:space="0" w:color="auto"/>
                                                    <w:left w:val="none" w:sz="0" w:space="0" w:color="auto"/>
                                                    <w:bottom w:val="none" w:sz="0" w:space="0" w:color="auto"/>
                                                    <w:right w:val="none" w:sz="0" w:space="0" w:color="auto"/>
                                                  </w:divBdr>
                                                </w:div>
                                                <w:div w:id="1965385274">
                                                  <w:marLeft w:val="0"/>
                                                  <w:marRight w:val="0"/>
                                                  <w:marTop w:val="0"/>
                                                  <w:marBottom w:val="0"/>
                                                  <w:divBdr>
                                                    <w:top w:val="none" w:sz="0" w:space="0" w:color="auto"/>
                                                    <w:left w:val="none" w:sz="0" w:space="0" w:color="auto"/>
                                                    <w:bottom w:val="none" w:sz="0" w:space="0" w:color="auto"/>
                                                    <w:right w:val="none" w:sz="0" w:space="0" w:color="auto"/>
                                                  </w:divBdr>
                                                </w:div>
                                                <w:div w:id="1978222496">
                                                  <w:marLeft w:val="0"/>
                                                  <w:marRight w:val="0"/>
                                                  <w:marTop w:val="0"/>
                                                  <w:marBottom w:val="0"/>
                                                  <w:divBdr>
                                                    <w:top w:val="none" w:sz="0" w:space="0" w:color="auto"/>
                                                    <w:left w:val="none" w:sz="0" w:space="0" w:color="auto"/>
                                                    <w:bottom w:val="none" w:sz="0" w:space="0" w:color="auto"/>
                                                    <w:right w:val="none" w:sz="0" w:space="0" w:color="auto"/>
                                                  </w:divBdr>
                                                </w:div>
                                                <w:div w:id="1980260827">
                                                  <w:marLeft w:val="0"/>
                                                  <w:marRight w:val="0"/>
                                                  <w:marTop w:val="0"/>
                                                  <w:marBottom w:val="0"/>
                                                  <w:divBdr>
                                                    <w:top w:val="none" w:sz="0" w:space="0" w:color="auto"/>
                                                    <w:left w:val="none" w:sz="0" w:space="0" w:color="auto"/>
                                                    <w:bottom w:val="none" w:sz="0" w:space="0" w:color="auto"/>
                                                    <w:right w:val="none" w:sz="0" w:space="0" w:color="auto"/>
                                                  </w:divBdr>
                                                </w:div>
                                                <w:div w:id="1980525917">
                                                  <w:marLeft w:val="0"/>
                                                  <w:marRight w:val="0"/>
                                                  <w:marTop w:val="0"/>
                                                  <w:marBottom w:val="0"/>
                                                  <w:divBdr>
                                                    <w:top w:val="none" w:sz="0" w:space="0" w:color="auto"/>
                                                    <w:left w:val="none" w:sz="0" w:space="0" w:color="auto"/>
                                                    <w:bottom w:val="none" w:sz="0" w:space="0" w:color="auto"/>
                                                    <w:right w:val="none" w:sz="0" w:space="0" w:color="auto"/>
                                                  </w:divBdr>
                                                </w:div>
                                                <w:div w:id="1995140017">
                                                  <w:marLeft w:val="0"/>
                                                  <w:marRight w:val="0"/>
                                                  <w:marTop w:val="0"/>
                                                  <w:marBottom w:val="0"/>
                                                  <w:divBdr>
                                                    <w:top w:val="none" w:sz="0" w:space="0" w:color="auto"/>
                                                    <w:left w:val="none" w:sz="0" w:space="0" w:color="auto"/>
                                                    <w:bottom w:val="none" w:sz="0" w:space="0" w:color="auto"/>
                                                    <w:right w:val="none" w:sz="0" w:space="0" w:color="auto"/>
                                                  </w:divBdr>
                                                </w:div>
                                                <w:div w:id="2003703098">
                                                  <w:marLeft w:val="0"/>
                                                  <w:marRight w:val="0"/>
                                                  <w:marTop w:val="0"/>
                                                  <w:marBottom w:val="0"/>
                                                  <w:divBdr>
                                                    <w:top w:val="none" w:sz="0" w:space="0" w:color="auto"/>
                                                    <w:left w:val="none" w:sz="0" w:space="0" w:color="auto"/>
                                                    <w:bottom w:val="none" w:sz="0" w:space="0" w:color="auto"/>
                                                    <w:right w:val="none" w:sz="0" w:space="0" w:color="auto"/>
                                                  </w:divBdr>
                                                </w:div>
                                                <w:div w:id="2009822799">
                                                  <w:marLeft w:val="0"/>
                                                  <w:marRight w:val="0"/>
                                                  <w:marTop w:val="0"/>
                                                  <w:marBottom w:val="0"/>
                                                  <w:divBdr>
                                                    <w:top w:val="none" w:sz="0" w:space="0" w:color="auto"/>
                                                    <w:left w:val="none" w:sz="0" w:space="0" w:color="auto"/>
                                                    <w:bottom w:val="none" w:sz="0" w:space="0" w:color="auto"/>
                                                    <w:right w:val="none" w:sz="0" w:space="0" w:color="auto"/>
                                                  </w:divBdr>
                                                </w:div>
                                                <w:div w:id="2020695365">
                                                  <w:marLeft w:val="0"/>
                                                  <w:marRight w:val="0"/>
                                                  <w:marTop w:val="0"/>
                                                  <w:marBottom w:val="0"/>
                                                  <w:divBdr>
                                                    <w:top w:val="none" w:sz="0" w:space="0" w:color="auto"/>
                                                    <w:left w:val="none" w:sz="0" w:space="0" w:color="auto"/>
                                                    <w:bottom w:val="none" w:sz="0" w:space="0" w:color="auto"/>
                                                    <w:right w:val="none" w:sz="0" w:space="0" w:color="auto"/>
                                                  </w:divBdr>
                                                </w:div>
                                                <w:div w:id="2039314416">
                                                  <w:marLeft w:val="0"/>
                                                  <w:marRight w:val="0"/>
                                                  <w:marTop w:val="0"/>
                                                  <w:marBottom w:val="0"/>
                                                  <w:divBdr>
                                                    <w:top w:val="none" w:sz="0" w:space="0" w:color="auto"/>
                                                    <w:left w:val="none" w:sz="0" w:space="0" w:color="auto"/>
                                                    <w:bottom w:val="none" w:sz="0" w:space="0" w:color="auto"/>
                                                    <w:right w:val="none" w:sz="0" w:space="0" w:color="auto"/>
                                                  </w:divBdr>
                                                </w:div>
                                                <w:div w:id="2039574380">
                                                  <w:marLeft w:val="0"/>
                                                  <w:marRight w:val="0"/>
                                                  <w:marTop w:val="0"/>
                                                  <w:marBottom w:val="0"/>
                                                  <w:divBdr>
                                                    <w:top w:val="none" w:sz="0" w:space="0" w:color="auto"/>
                                                    <w:left w:val="none" w:sz="0" w:space="0" w:color="auto"/>
                                                    <w:bottom w:val="none" w:sz="0" w:space="0" w:color="auto"/>
                                                    <w:right w:val="none" w:sz="0" w:space="0" w:color="auto"/>
                                                  </w:divBdr>
                                                </w:div>
                                                <w:div w:id="2048412163">
                                                  <w:marLeft w:val="0"/>
                                                  <w:marRight w:val="0"/>
                                                  <w:marTop w:val="0"/>
                                                  <w:marBottom w:val="0"/>
                                                  <w:divBdr>
                                                    <w:top w:val="none" w:sz="0" w:space="0" w:color="auto"/>
                                                    <w:left w:val="none" w:sz="0" w:space="0" w:color="auto"/>
                                                    <w:bottom w:val="none" w:sz="0" w:space="0" w:color="auto"/>
                                                    <w:right w:val="none" w:sz="0" w:space="0" w:color="auto"/>
                                                  </w:divBdr>
                                                </w:div>
                                                <w:div w:id="2067995651">
                                                  <w:marLeft w:val="0"/>
                                                  <w:marRight w:val="0"/>
                                                  <w:marTop w:val="0"/>
                                                  <w:marBottom w:val="0"/>
                                                  <w:divBdr>
                                                    <w:top w:val="none" w:sz="0" w:space="0" w:color="auto"/>
                                                    <w:left w:val="none" w:sz="0" w:space="0" w:color="auto"/>
                                                    <w:bottom w:val="none" w:sz="0" w:space="0" w:color="auto"/>
                                                    <w:right w:val="none" w:sz="0" w:space="0" w:color="auto"/>
                                                  </w:divBdr>
                                                </w:div>
                                                <w:div w:id="2068799381">
                                                  <w:marLeft w:val="0"/>
                                                  <w:marRight w:val="0"/>
                                                  <w:marTop w:val="0"/>
                                                  <w:marBottom w:val="0"/>
                                                  <w:divBdr>
                                                    <w:top w:val="none" w:sz="0" w:space="0" w:color="auto"/>
                                                    <w:left w:val="none" w:sz="0" w:space="0" w:color="auto"/>
                                                    <w:bottom w:val="none" w:sz="0" w:space="0" w:color="auto"/>
                                                    <w:right w:val="none" w:sz="0" w:space="0" w:color="auto"/>
                                                  </w:divBdr>
                                                </w:div>
                                                <w:div w:id="2076321115">
                                                  <w:marLeft w:val="0"/>
                                                  <w:marRight w:val="0"/>
                                                  <w:marTop w:val="0"/>
                                                  <w:marBottom w:val="0"/>
                                                  <w:divBdr>
                                                    <w:top w:val="none" w:sz="0" w:space="0" w:color="auto"/>
                                                    <w:left w:val="none" w:sz="0" w:space="0" w:color="auto"/>
                                                    <w:bottom w:val="none" w:sz="0" w:space="0" w:color="auto"/>
                                                    <w:right w:val="none" w:sz="0" w:space="0" w:color="auto"/>
                                                  </w:divBdr>
                                                </w:div>
                                                <w:div w:id="2092776664">
                                                  <w:marLeft w:val="0"/>
                                                  <w:marRight w:val="0"/>
                                                  <w:marTop w:val="0"/>
                                                  <w:marBottom w:val="0"/>
                                                  <w:divBdr>
                                                    <w:top w:val="none" w:sz="0" w:space="0" w:color="auto"/>
                                                    <w:left w:val="none" w:sz="0" w:space="0" w:color="auto"/>
                                                    <w:bottom w:val="none" w:sz="0" w:space="0" w:color="auto"/>
                                                    <w:right w:val="none" w:sz="0" w:space="0" w:color="auto"/>
                                                  </w:divBdr>
                                                </w:div>
                                                <w:div w:id="2098600315">
                                                  <w:marLeft w:val="0"/>
                                                  <w:marRight w:val="0"/>
                                                  <w:marTop w:val="0"/>
                                                  <w:marBottom w:val="0"/>
                                                  <w:divBdr>
                                                    <w:top w:val="none" w:sz="0" w:space="0" w:color="auto"/>
                                                    <w:left w:val="none" w:sz="0" w:space="0" w:color="auto"/>
                                                    <w:bottom w:val="none" w:sz="0" w:space="0" w:color="auto"/>
                                                    <w:right w:val="none" w:sz="0" w:space="0" w:color="auto"/>
                                                  </w:divBdr>
                                                </w:div>
                                                <w:div w:id="2103063932">
                                                  <w:marLeft w:val="0"/>
                                                  <w:marRight w:val="0"/>
                                                  <w:marTop w:val="0"/>
                                                  <w:marBottom w:val="0"/>
                                                  <w:divBdr>
                                                    <w:top w:val="none" w:sz="0" w:space="0" w:color="auto"/>
                                                    <w:left w:val="none" w:sz="0" w:space="0" w:color="auto"/>
                                                    <w:bottom w:val="none" w:sz="0" w:space="0" w:color="auto"/>
                                                    <w:right w:val="none" w:sz="0" w:space="0" w:color="auto"/>
                                                  </w:divBdr>
                                                </w:div>
                                                <w:div w:id="2103640275">
                                                  <w:marLeft w:val="0"/>
                                                  <w:marRight w:val="0"/>
                                                  <w:marTop w:val="0"/>
                                                  <w:marBottom w:val="0"/>
                                                  <w:divBdr>
                                                    <w:top w:val="none" w:sz="0" w:space="0" w:color="auto"/>
                                                    <w:left w:val="none" w:sz="0" w:space="0" w:color="auto"/>
                                                    <w:bottom w:val="none" w:sz="0" w:space="0" w:color="auto"/>
                                                    <w:right w:val="none" w:sz="0" w:space="0" w:color="auto"/>
                                                  </w:divBdr>
                                                </w:div>
                                                <w:div w:id="2109042584">
                                                  <w:marLeft w:val="0"/>
                                                  <w:marRight w:val="0"/>
                                                  <w:marTop w:val="0"/>
                                                  <w:marBottom w:val="0"/>
                                                  <w:divBdr>
                                                    <w:top w:val="none" w:sz="0" w:space="0" w:color="auto"/>
                                                    <w:left w:val="none" w:sz="0" w:space="0" w:color="auto"/>
                                                    <w:bottom w:val="none" w:sz="0" w:space="0" w:color="auto"/>
                                                    <w:right w:val="none" w:sz="0" w:space="0" w:color="auto"/>
                                                  </w:divBdr>
                                                </w:div>
                                                <w:div w:id="2110929080">
                                                  <w:marLeft w:val="0"/>
                                                  <w:marRight w:val="0"/>
                                                  <w:marTop w:val="0"/>
                                                  <w:marBottom w:val="0"/>
                                                  <w:divBdr>
                                                    <w:top w:val="none" w:sz="0" w:space="0" w:color="auto"/>
                                                    <w:left w:val="none" w:sz="0" w:space="0" w:color="auto"/>
                                                    <w:bottom w:val="none" w:sz="0" w:space="0" w:color="auto"/>
                                                    <w:right w:val="none" w:sz="0" w:space="0" w:color="auto"/>
                                                  </w:divBdr>
                                                </w:div>
                                                <w:div w:id="2125146958">
                                                  <w:marLeft w:val="0"/>
                                                  <w:marRight w:val="0"/>
                                                  <w:marTop w:val="0"/>
                                                  <w:marBottom w:val="0"/>
                                                  <w:divBdr>
                                                    <w:top w:val="none" w:sz="0" w:space="0" w:color="auto"/>
                                                    <w:left w:val="none" w:sz="0" w:space="0" w:color="auto"/>
                                                    <w:bottom w:val="none" w:sz="0" w:space="0" w:color="auto"/>
                                                    <w:right w:val="none" w:sz="0" w:space="0" w:color="auto"/>
                                                  </w:divBdr>
                                                </w:div>
                                                <w:div w:id="21265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100678">
      <w:marLeft w:val="0"/>
      <w:marRight w:val="0"/>
      <w:marTop w:val="0"/>
      <w:marBottom w:val="0"/>
      <w:divBdr>
        <w:top w:val="none" w:sz="0" w:space="0" w:color="auto"/>
        <w:left w:val="none" w:sz="0" w:space="0" w:color="auto"/>
        <w:bottom w:val="none" w:sz="0" w:space="0" w:color="auto"/>
        <w:right w:val="none" w:sz="0" w:space="0" w:color="auto"/>
      </w:divBdr>
    </w:div>
    <w:div w:id="2013726770">
      <w:marLeft w:val="0"/>
      <w:marRight w:val="0"/>
      <w:marTop w:val="0"/>
      <w:marBottom w:val="0"/>
      <w:divBdr>
        <w:top w:val="none" w:sz="0" w:space="0" w:color="auto"/>
        <w:left w:val="none" w:sz="0" w:space="0" w:color="auto"/>
        <w:bottom w:val="none" w:sz="0" w:space="0" w:color="auto"/>
        <w:right w:val="none" w:sz="0" w:space="0" w:color="auto"/>
      </w:divBdr>
    </w:div>
    <w:div w:id="2013751287">
      <w:marLeft w:val="0"/>
      <w:marRight w:val="0"/>
      <w:marTop w:val="0"/>
      <w:marBottom w:val="0"/>
      <w:divBdr>
        <w:top w:val="none" w:sz="0" w:space="0" w:color="auto"/>
        <w:left w:val="none" w:sz="0" w:space="0" w:color="auto"/>
        <w:bottom w:val="none" w:sz="0" w:space="0" w:color="auto"/>
        <w:right w:val="none" w:sz="0" w:space="0" w:color="auto"/>
      </w:divBdr>
    </w:div>
    <w:div w:id="2013870287">
      <w:marLeft w:val="0"/>
      <w:marRight w:val="0"/>
      <w:marTop w:val="0"/>
      <w:marBottom w:val="0"/>
      <w:divBdr>
        <w:top w:val="none" w:sz="0" w:space="0" w:color="auto"/>
        <w:left w:val="none" w:sz="0" w:space="0" w:color="auto"/>
        <w:bottom w:val="none" w:sz="0" w:space="0" w:color="auto"/>
        <w:right w:val="none" w:sz="0" w:space="0" w:color="auto"/>
      </w:divBdr>
    </w:div>
    <w:div w:id="2014914038">
      <w:marLeft w:val="0"/>
      <w:marRight w:val="0"/>
      <w:marTop w:val="0"/>
      <w:marBottom w:val="0"/>
      <w:divBdr>
        <w:top w:val="none" w:sz="0" w:space="0" w:color="auto"/>
        <w:left w:val="none" w:sz="0" w:space="0" w:color="auto"/>
        <w:bottom w:val="none" w:sz="0" w:space="0" w:color="auto"/>
        <w:right w:val="none" w:sz="0" w:space="0" w:color="auto"/>
      </w:divBdr>
    </w:div>
    <w:div w:id="2019195298">
      <w:marLeft w:val="0"/>
      <w:marRight w:val="0"/>
      <w:marTop w:val="0"/>
      <w:marBottom w:val="0"/>
      <w:divBdr>
        <w:top w:val="none" w:sz="0" w:space="0" w:color="auto"/>
        <w:left w:val="none" w:sz="0" w:space="0" w:color="auto"/>
        <w:bottom w:val="none" w:sz="0" w:space="0" w:color="auto"/>
        <w:right w:val="none" w:sz="0" w:space="0" w:color="auto"/>
      </w:divBdr>
    </w:div>
    <w:div w:id="2020347812">
      <w:marLeft w:val="0"/>
      <w:marRight w:val="0"/>
      <w:marTop w:val="0"/>
      <w:marBottom w:val="0"/>
      <w:divBdr>
        <w:top w:val="none" w:sz="0" w:space="0" w:color="auto"/>
        <w:left w:val="none" w:sz="0" w:space="0" w:color="auto"/>
        <w:bottom w:val="none" w:sz="0" w:space="0" w:color="auto"/>
        <w:right w:val="none" w:sz="0" w:space="0" w:color="auto"/>
      </w:divBdr>
    </w:div>
    <w:div w:id="2021006128">
      <w:marLeft w:val="0"/>
      <w:marRight w:val="0"/>
      <w:marTop w:val="0"/>
      <w:marBottom w:val="0"/>
      <w:divBdr>
        <w:top w:val="none" w:sz="0" w:space="0" w:color="auto"/>
        <w:left w:val="none" w:sz="0" w:space="0" w:color="auto"/>
        <w:bottom w:val="none" w:sz="0" w:space="0" w:color="auto"/>
        <w:right w:val="none" w:sz="0" w:space="0" w:color="auto"/>
      </w:divBdr>
    </w:div>
    <w:div w:id="2021076741">
      <w:marLeft w:val="0"/>
      <w:marRight w:val="0"/>
      <w:marTop w:val="0"/>
      <w:marBottom w:val="0"/>
      <w:divBdr>
        <w:top w:val="none" w:sz="0" w:space="0" w:color="auto"/>
        <w:left w:val="none" w:sz="0" w:space="0" w:color="auto"/>
        <w:bottom w:val="none" w:sz="0" w:space="0" w:color="auto"/>
        <w:right w:val="none" w:sz="0" w:space="0" w:color="auto"/>
      </w:divBdr>
    </w:div>
    <w:div w:id="2021857212">
      <w:marLeft w:val="0"/>
      <w:marRight w:val="0"/>
      <w:marTop w:val="0"/>
      <w:marBottom w:val="0"/>
      <w:divBdr>
        <w:top w:val="none" w:sz="0" w:space="0" w:color="auto"/>
        <w:left w:val="none" w:sz="0" w:space="0" w:color="auto"/>
        <w:bottom w:val="none" w:sz="0" w:space="0" w:color="auto"/>
        <w:right w:val="none" w:sz="0" w:space="0" w:color="auto"/>
      </w:divBdr>
    </w:div>
    <w:div w:id="2022125456">
      <w:marLeft w:val="0"/>
      <w:marRight w:val="0"/>
      <w:marTop w:val="0"/>
      <w:marBottom w:val="0"/>
      <w:divBdr>
        <w:top w:val="none" w:sz="0" w:space="0" w:color="auto"/>
        <w:left w:val="none" w:sz="0" w:space="0" w:color="auto"/>
        <w:bottom w:val="none" w:sz="0" w:space="0" w:color="auto"/>
        <w:right w:val="none" w:sz="0" w:space="0" w:color="auto"/>
      </w:divBdr>
    </w:div>
    <w:div w:id="2022659584">
      <w:marLeft w:val="0"/>
      <w:marRight w:val="0"/>
      <w:marTop w:val="0"/>
      <w:marBottom w:val="0"/>
      <w:divBdr>
        <w:top w:val="none" w:sz="0" w:space="0" w:color="auto"/>
        <w:left w:val="none" w:sz="0" w:space="0" w:color="auto"/>
        <w:bottom w:val="none" w:sz="0" w:space="0" w:color="auto"/>
        <w:right w:val="none" w:sz="0" w:space="0" w:color="auto"/>
      </w:divBdr>
    </w:div>
    <w:div w:id="2023893868">
      <w:marLeft w:val="0"/>
      <w:marRight w:val="0"/>
      <w:marTop w:val="0"/>
      <w:marBottom w:val="0"/>
      <w:divBdr>
        <w:top w:val="none" w:sz="0" w:space="0" w:color="auto"/>
        <w:left w:val="none" w:sz="0" w:space="0" w:color="auto"/>
        <w:bottom w:val="none" w:sz="0" w:space="0" w:color="auto"/>
        <w:right w:val="none" w:sz="0" w:space="0" w:color="auto"/>
      </w:divBdr>
    </w:div>
    <w:div w:id="2027977576">
      <w:marLeft w:val="0"/>
      <w:marRight w:val="0"/>
      <w:marTop w:val="0"/>
      <w:marBottom w:val="0"/>
      <w:divBdr>
        <w:top w:val="none" w:sz="0" w:space="0" w:color="auto"/>
        <w:left w:val="none" w:sz="0" w:space="0" w:color="auto"/>
        <w:bottom w:val="none" w:sz="0" w:space="0" w:color="auto"/>
        <w:right w:val="none" w:sz="0" w:space="0" w:color="auto"/>
      </w:divBdr>
    </w:div>
    <w:div w:id="2028169862">
      <w:marLeft w:val="0"/>
      <w:marRight w:val="0"/>
      <w:marTop w:val="0"/>
      <w:marBottom w:val="0"/>
      <w:divBdr>
        <w:top w:val="none" w:sz="0" w:space="0" w:color="auto"/>
        <w:left w:val="none" w:sz="0" w:space="0" w:color="auto"/>
        <w:bottom w:val="none" w:sz="0" w:space="0" w:color="auto"/>
        <w:right w:val="none" w:sz="0" w:space="0" w:color="auto"/>
      </w:divBdr>
    </w:div>
    <w:div w:id="2032608957">
      <w:marLeft w:val="0"/>
      <w:marRight w:val="0"/>
      <w:marTop w:val="0"/>
      <w:marBottom w:val="0"/>
      <w:divBdr>
        <w:top w:val="none" w:sz="0" w:space="0" w:color="auto"/>
        <w:left w:val="none" w:sz="0" w:space="0" w:color="auto"/>
        <w:bottom w:val="none" w:sz="0" w:space="0" w:color="auto"/>
        <w:right w:val="none" w:sz="0" w:space="0" w:color="auto"/>
      </w:divBdr>
    </w:div>
    <w:div w:id="2034763600">
      <w:marLeft w:val="0"/>
      <w:marRight w:val="0"/>
      <w:marTop w:val="0"/>
      <w:marBottom w:val="0"/>
      <w:divBdr>
        <w:top w:val="none" w:sz="0" w:space="0" w:color="auto"/>
        <w:left w:val="none" w:sz="0" w:space="0" w:color="auto"/>
        <w:bottom w:val="none" w:sz="0" w:space="0" w:color="auto"/>
        <w:right w:val="none" w:sz="0" w:space="0" w:color="auto"/>
      </w:divBdr>
    </w:div>
    <w:div w:id="2034767703">
      <w:marLeft w:val="0"/>
      <w:marRight w:val="0"/>
      <w:marTop w:val="0"/>
      <w:marBottom w:val="0"/>
      <w:divBdr>
        <w:top w:val="none" w:sz="0" w:space="0" w:color="auto"/>
        <w:left w:val="none" w:sz="0" w:space="0" w:color="auto"/>
        <w:bottom w:val="none" w:sz="0" w:space="0" w:color="auto"/>
        <w:right w:val="none" w:sz="0" w:space="0" w:color="auto"/>
      </w:divBdr>
    </w:div>
    <w:div w:id="2034918137">
      <w:marLeft w:val="0"/>
      <w:marRight w:val="0"/>
      <w:marTop w:val="0"/>
      <w:marBottom w:val="0"/>
      <w:divBdr>
        <w:top w:val="none" w:sz="0" w:space="0" w:color="auto"/>
        <w:left w:val="none" w:sz="0" w:space="0" w:color="auto"/>
        <w:bottom w:val="none" w:sz="0" w:space="0" w:color="auto"/>
        <w:right w:val="none" w:sz="0" w:space="0" w:color="auto"/>
      </w:divBdr>
    </w:div>
    <w:div w:id="2038264772">
      <w:marLeft w:val="0"/>
      <w:marRight w:val="0"/>
      <w:marTop w:val="0"/>
      <w:marBottom w:val="0"/>
      <w:divBdr>
        <w:top w:val="none" w:sz="0" w:space="0" w:color="auto"/>
        <w:left w:val="none" w:sz="0" w:space="0" w:color="auto"/>
        <w:bottom w:val="none" w:sz="0" w:space="0" w:color="auto"/>
        <w:right w:val="none" w:sz="0" w:space="0" w:color="auto"/>
      </w:divBdr>
    </w:div>
    <w:div w:id="2038505372">
      <w:marLeft w:val="0"/>
      <w:marRight w:val="0"/>
      <w:marTop w:val="0"/>
      <w:marBottom w:val="0"/>
      <w:divBdr>
        <w:top w:val="none" w:sz="0" w:space="0" w:color="auto"/>
        <w:left w:val="none" w:sz="0" w:space="0" w:color="auto"/>
        <w:bottom w:val="none" w:sz="0" w:space="0" w:color="auto"/>
        <w:right w:val="none" w:sz="0" w:space="0" w:color="auto"/>
      </w:divBdr>
    </w:div>
    <w:div w:id="2038965102">
      <w:marLeft w:val="0"/>
      <w:marRight w:val="0"/>
      <w:marTop w:val="0"/>
      <w:marBottom w:val="0"/>
      <w:divBdr>
        <w:top w:val="none" w:sz="0" w:space="0" w:color="auto"/>
        <w:left w:val="none" w:sz="0" w:space="0" w:color="auto"/>
        <w:bottom w:val="none" w:sz="0" w:space="0" w:color="auto"/>
        <w:right w:val="none" w:sz="0" w:space="0" w:color="auto"/>
      </w:divBdr>
    </w:div>
    <w:div w:id="2043162982">
      <w:marLeft w:val="0"/>
      <w:marRight w:val="0"/>
      <w:marTop w:val="0"/>
      <w:marBottom w:val="0"/>
      <w:divBdr>
        <w:top w:val="none" w:sz="0" w:space="0" w:color="auto"/>
        <w:left w:val="none" w:sz="0" w:space="0" w:color="auto"/>
        <w:bottom w:val="none" w:sz="0" w:space="0" w:color="auto"/>
        <w:right w:val="none" w:sz="0" w:space="0" w:color="auto"/>
      </w:divBdr>
    </w:div>
    <w:div w:id="2044208387">
      <w:marLeft w:val="0"/>
      <w:marRight w:val="0"/>
      <w:marTop w:val="0"/>
      <w:marBottom w:val="0"/>
      <w:divBdr>
        <w:top w:val="none" w:sz="0" w:space="0" w:color="auto"/>
        <w:left w:val="none" w:sz="0" w:space="0" w:color="auto"/>
        <w:bottom w:val="none" w:sz="0" w:space="0" w:color="auto"/>
        <w:right w:val="none" w:sz="0" w:space="0" w:color="auto"/>
      </w:divBdr>
    </w:div>
    <w:div w:id="2044742732">
      <w:marLeft w:val="0"/>
      <w:marRight w:val="0"/>
      <w:marTop w:val="0"/>
      <w:marBottom w:val="0"/>
      <w:divBdr>
        <w:top w:val="none" w:sz="0" w:space="0" w:color="auto"/>
        <w:left w:val="none" w:sz="0" w:space="0" w:color="auto"/>
        <w:bottom w:val="none" w:sz="0" w:space="0" w:color="auto"/>
        <w:right w:val="none" w:sz="0" w:space="0" w:color="auto"/>
      </w:divBdr>
    </w:div>
    <w:div w:id="2044935391">
      <w:bodyDiv w:val="1"/>
      <w:marLeft w:val="0"/>
      <w:marRight w:val="0"/>
      <w:marTop w:val="0"/>
      <w:marBottom w:val="0"/>
      <w:divBdr>
        <w:top w:val="none" w:sz="0" w:space="0" w:color="auto"/>
        <w:left w:val="none" w:sz="0" w:space="0" w:color="auto"/>
        <w:bottom w:val="none" w:sz="0" w:space="0" w:color="auto"/>
        <w:right w:val="none" w:sz="0" w:space="0" w:color="auto"/>
      </w:divBdr>
    </w:div>
    <w:div w:id="2046441179">
      <w:bodyDiv w:val="1"/>
      <w:marLeft w:val="0"/>
      <w:marRight w:val="0"/>
      <w:marTop w:val="0"/>
      <w:marBottom w:val="0"/>
      <w:divBdr>
        <w:top w:val="none" w:sz="0" w:space="0" w:color="auto"/>
        <w:left w:val="none" w:sz="0" w:space="0" w:color="auto"/>
        <w:bottom w:val="none" w:sz="0" w:space="0" w:color="auto"/>
        <w:right w:val="none" w:sz="0" w:space="0" w:color="auto"/>
      </w:divBdr>
    </w:div>
    <w:div w:id="2047875489">
      <w:marLeft w:val="0"/>
      <w:marRight w:val="0"/>
      <w:marTop w:val="0"/>
      <w:marBottom w:val="0"/>
      <w:divBdr>
        <w:top w:val="none" w:sz="0" w:space="0" w:color="auto"/>
        <w:left w:val="none" w:sz="0" w:space="0" w:color="auto"/>
        <w:bottom w:val="none" w:sz="0" w:space="0" w:color="auto"/>
        <w:right w:val="none" w:sz="0" w:space="0" w:color="auto"/>
      </w:divBdr>
    </w:div>
    <w:div w:id="2048871307">
      <w:marLeft w:val="0"/>
      <w:marRight w:val="0"/>
      <w:marTop w:val="0"/>
      <w:marBottom w:val="0"/>
      <w:divBdr>
        <w:top w:val="none" w:sz="0" w:space="0" w:color="auto"/>
        <w:left w:val="none" w:sz="0" w:space="0" w:color="auto"/>
        <w:bottom w:val="none" w:sz="0" w:space="0" w:color="auto"/>
        <w:right w:val="none" w:sz="0" w:space="0" w:color="auto"/>
      </w:divBdr>
    </w:div>
    <w:div w:id="2049066362">
      <w:marLeft w:val="0"/>
      <w:marRight w:val="0"/>
      <w:marTop w:val="0"/>
      <w:marBottom w:val="0"/>
      <w:divBdr>
        <w:top w:val="none" w:sz="0" w:space="0" w:color="auto"/>
        <w:left w:val="none" w:sz="0" w:space="0" w:color="auto"/>
        <w:bottom w:val="none" w:sz="0" w:space="0" w:color="auto"/>
        <w:right w:val="none" w:sz="0" w:space="0" w:color="auto"/>
      </w:divBdr>
    </w:div>
    <w:div w:id="2059472525">
      <w:marLeft w:val="0"/>
      <w:marRight w:val="0"/>
      <w:marTop w:val="0"/>
      <w:marBottom w:val="0"/>
      <w:divBdr>
        <w:top w:val="none" w:sz="0" w:space="0" w:color="auto"/>
        <w:left w:val="none" w:sz="0" w:space="0" w:color="auto"/>
        <w:bottom w:val="none" w:sz="0" w:space="0" w:color="auto"/>
        <w:right w:val="none" w:sz="0" w:space="0" w:color="auto"/>
      </w:divBdr>
    </w:div>
    <w:div w:id="2059890647">
      <w:marLeft w:val="0"/>
      <w:marRight w:val="0"/>
      <w:marTop w:val="0"/>
      <w:marBottom w:val="0"/>
      <w:divBdr>
        <w:top w:val="none" w:sz="0" w:space="0" w:color="auto"/>
        <w:left w:val="none" w:sz="0" w:space="0" w:color="auto"/>
        <w:bottom w:val="none" w:sz="0" w:space="0" w:color="auto"/>
        <w:right w:val="none" w:sz="0" w:space="0" w:color="auto"/>
      </w:divBdr>
    </w:div>
    <w:div w:id="2061200915">
      <w:bodyDiv w:val="1"/>
      <w:marLeft w:val="0"/>
      <w:marRight w:val="0"/>
      <w:marTop w:val="0"/>
      <w:marBottom w:val="0"/>
      <w:divBdr>
        <w:top w:val="none" w:sz="0" w:space="0" w:color="auto"/>
        <w:left w:val="none" w:sz="0" w:space="0" w:color="auto"/>
        <w:bottom w:val="none" w:sz="0" w:space="0" w:color="auto"/>
        <w:right w:val="none" w:sz="0" w:space="0" w:color="auto"/>
      </w:divBdr>
    </w:div>
    <w:div w:id="2061243566">
      <w:bodyDiv w:val="1"/>
      <w:marLeft w:val="0"/>
      <w:marRight w:val="0"/>
      <w:marTop w:val="0"/>
      <w:marBottom w:val="0"/>
      <w:divBdr>
        <w:top w:val="none" w:sz="0" w:space="0" w:color="auto"/>
        <w:left w:val="none" w:sz="0" w:space="0" w:color="auto"/>
        <w:bottom w:val="none" w:sz="0" w:space="0" w:color="auto"/>
        <w:right w:val="none" w:sz="0" w:space="0" w:color="auto"/>
      </w:divBdr>
    </w:div>
    <w:div w:id="2061898875">
      <w:marLeft w:val="0"/>
      <w:marRight w:val="0"/>
      <w:marTop w:val="0"/>
      <w:marBottom w:val="0"/>
      <w:divBdr>
        <w:top w:val="none" w:sz="0" w:space="0" w:color="auto"/>
        <w:left w:val="none" w:sz="0" w:space="0" w:color="auto"/>
        <w:bottom w:val="none" w:sz="0" w:space="0" w:color="auto"/>
        <w:right w:val="none" w:sz="0" w:space="0" w:color="auto"/>
      </w:divBdr>
    </w:div>
    <w:div w:id="2061973632">
      <w:bodyDiv w:val="1"/>
      <w:marLeft w:val="0"/>
      <w:marRight w:val="0"/>
      <w:marTop w:val="0"/>
      <w:marBottom w:val="0"/>
      <w:divBdr>
        <w:top w:val="none" w:sz="0" w:space="0" w:color="auto"/>
        <w:left w:val="none" w:sz="0" w:space="0" w:color="auto"/>
        <w:bottom w:val="none" w:sz="0" w:space="0" w:color="auto"/>
        <w:right w:val="none" w:sz="0" w:space="0" w:color="auto"/>
      </w:divBdr>
    </w:div>
    <w:div w:id="2064601074">
      <w:marLeft w:val="0"/>
      <w:marRight w:val="0"/>
      <w:marTop w:val="0"/>
      <w:marBottom w:val="0"/>
      <w:divBdr>
        <w:top w:val="none" w:sz="0" w:space="0" w:color="auto"/>
        <w:left w:val="none" w:sz="0" w:space="0" w:color="auto"/>
        <w:bottom w:val="none" w:sz="0" w:space="0" w:color="auto"/>
        <w:right w:val="none" w:sz="0" w:space="0" w:color="auto"/>
      </w:divBdr>
    </w:div>
    <w:div w:id="2066023340">
      <w:marLeft w:val="0"/>
      <w:marRight w:val="0"/>
      <w:marTop w:val="0"/>
      <w:marBottom w:val="0"/>
      <w:divBdr>
        <w:top w:val="none" w:sz="0" w:space="0" w:color="auto"/>
        <w:left w:val="none" w:sz="0" w:space="0" w:color="auto"/>
        <w:bottom w:val="none" w:sz="0" w:space="0" w:color="auto"/>
        <w:right w:val="none" w:sz="0" w:space="0" w:color="auto"/>
      </w:divBdr>
    </w:div>
    <w:div w:id="2066635913">
      <w:marLeft w:val="0"/>
      <w:marRight w:val="0"/>
      <w:marTop w:val="0"/>
      <w:marBottom w:val="0"/>
      <w:divBdr>
        <w:top w:val="none" w:sz="0" w:space="0" w:color="auto"/>
        <w:left w:val="none" w:sz="0" w:space="0" w:color="auto"/>
        <w:bottom w:val="none" w:sz="0" w:space="0" w:color="auto"/>
        <w:right w:val="none" w:sz="0" w:space="0" w:color="auto"/>
      </w:divBdr>
    </w:div>
    <w:div w:id="2067289924">
      <w:bodyDiv w:val="1"/>
      <w:marLeft w:val="0"/>
      <w:marRight w:val="0"/>
      <w:marTop w:val="0"/>
      <w:marBottom w:val="0"/>
      <w:divBdr>
        <w:top w:val="none" w:sz="0" w:space="0" w:color="auto"/>
        <w:left w:val="none" w:sz="0" w:space="0" w:color="auto"/>
        <w:bottom w:val="none" w:sz="0" w:space="0" w:color="auto"/>
        <w:right w:val="none" w:sz="0" w:space="0" w:color="auto"/>
      </w:divBdr>
    </w:div>
    <w:div w:id="2067412934">
      <w:marLeft w:val="0"/>
      <w:marRight w:val="0"/>
      <w:marTop w:val="0"/>
      <w:marBottom w:val="0"/>
      <w:divBdr>
        <w:top w:val="none" w:sz="0" w:space="0" w:color="auto"/>
        <w:left w:val="none" w:sz="0" w:space="0" w:color="auto"/>
        <w:bottom w:val="none" w:sz="0" w:space="0" w:color="auto"/>
        <w:right w:val="none" w:sz="0" w:space="0" w:color="auto"/>
      </w:divBdr>
    </w:div>
    <w:div w:id="2067530328">
      <w:marLeft w:val="0"/>
      <w:marRight w:val="0"/>
      <w:marTop w:val="0"/>
      <w:marBottom w:val="0"/>
      <w:divBdr>
        <w:top w:val="none" w:sz="0" w:space="0" w:color="auto"/>
        <w:left w:val="none" w:sz="0" w:space="0" w:color="auto"/>
        <w:bottom w:val="none" w:sz="0" w:space="0" w:color="auto"/>
        <w:right w:val="none" w:sz="0" w:space="0" w:color="auto"/>
      </w:divBdr>
    </w:div>
    <w:div w:id="2068071725">
      <w:marLeft w:val="0"/>
      <w:marRight w:val="0"/>
      <w:marTop w:val="0"/>
      <w:marBottom w:val="0"/>
      <w:divBdr>
        <w:top w:val="none" w:sz="0" w:space="0" w:color="auto"/>
        <w:left w:val="none" w:sz="0" w:space="0" w:color="auto"/>
        <w:bottom w:val="none" w:sz="0" w:space="0" w:color="auto"/>
        <w:right w:val="none" w:sz="0" w:space="0" w:color="auto"/>
      </w:divBdr>
    </w:div>
    <w:div w:id="2068140263">
      <w:bodyDiv w:val="1"/>
      <w:marLeft w:val="0"/>
      <w:marRight w:val="0"/>
      <w:marTop w:val="0"/>
      <w:marBottom w:val="0"/>
      <w:divBdr>
        <w:top w:val="none" w:sz="0" w:space="0" w:color="auto"/>
        <w:left w:val="none" w:sz="0" w:space="0" w:color="auto"/>
        <w:bottom w:val="none" w:sz="0" w:space="0" w:color="auto"/>
        <w:right w:val="none" w:sz="0" w:space="0" w:color="auto"/>
      </w:divBdr>
    </w:div>
    <w:div w:id="2068994082">
      <w:marLeft w:val="0"/>
      <w:marRight w:val="0"/>
      <w:marTop w:val="0"/>
      <w:marBottom w:val="0"/>
      <w:divBdr>
        <w:top w:val="none" w:sz="0" w:space="0" w:color="auto"/>
        <w:left w:val="none" w:sz="0" w:space="0" w:color="auto"/>
        <w:bottom w:val="none" w:sz="0" w:space="0" w:color="auto"/>
        <w:right w:val="none" w:sz="0" w:space="0" w:color="auto"/>
      </w:divBdr>
    </w:div>
    <w:div w:id="2069257313">
      <w:marLeft w:val="0"/>
      <w:marRight w:val="0"/>
      <w:marTop w:val="0"/>
      <w:marBottom w:val="0"/>
      <w:divBdr>
        <w:top w:val="none" w:sz="0" w:space="0" w:color="auto"/>
        <w:left w:val="none" w:sz="0" w:space="0" w:color="auto"/>
        <w:bottom w:val="none" w:sz="0" w:space="0" w:color="auto"/>
        <w:right w:val="none" w:sz="0" w:space="0" w:color="auto"/>
      </w:divBdr>
    </w:div>
    <w:div w:id="2070766109">
      <w:marLeft w:val="0"/>
      <w:marRight w:val="0"/>
      <w:marTop w:val="0"/>
      <w:marBottom w:val="0"/>
      <w:divBdr>
        <w:top w:val="none" w:sz="0" w:space="0" w:color="auto"/>
        <w:left w:val="none" w:sz="0" w:space="0" w:color="auto"/>
        <w:bottom w:val="none" w:sz="0" w:space="0" w:color="auto"/>
        <w:right w:val="none" w:sz="0" w:space="0" w:color="auto"/>
      </w:divBdr>
    </w:div>
    <w:div w:id="2072804171">
      <w:marLeft w:val="0"/>
      <w:marRight w:val="0"/>
      <w:marTop w:val="0"/>
      <w:marBottom w:val="0"/>
      <w:divBdr>
        <w:top w:val="none" w:sz="0" w:space="0" w:color="auto"/>
        <w:left w:val="none" w:sz="0" w:space="0" w:color="auto"/>
        <w:bottom w:val="none" w:sz="0" w:space="0" w:color="auto"/>
        <w:right w:val="none" w:sz="0" w:space="0" w:color="auto"/>
      </w:divBdr>
    </w:div>
    <w:div w:id="2073655845">
      <w:bodyDiv w:val="1"/>
      <w:marLeft w:val="0"/>
      <w:marRight w:val="0"/>
      <w:marTop w:val="0"/>
      <w:marBottom w:val="0"/>
      <w:divBdr>
        <w:top w:val="none" w:sz="0" w:space="0" w:color="auto"/>
        <w:left w:val="none" w:sz="0" w:space="0" w:color="auto"/>
        <w:bottom w:val="none" w:sz="0" w:space="0" w:color="auto"/>
        <w:right w:val="none" w:sz="0" w:space="0" w:color="auto"/>
      </w:divBdr>
    </w:div>
    <w:div w:id="2074767321">
      <w:marLeft w:val="0"/>
      <w:marRight w:val="0"/>
      <w:marTop w:val="0"/>
      <w:marBottom w:val="0"/>
      <w:divBdr>
        <w:top w:val="none" w:sz="0" w:space="0" w:color="auto"/>
        <w:left w:val="none" w:sz="0" w:space="0" w:color="auto"/>
        <w:bottom w:val="none" w:sz="0" w:space="0" w:color="auto"/>
        <w:right w:val="none" w:sz="0" w:space="0" w:color="auto"/>
      </w:divBdr>
    </w:div>
    <w:div w:id="2074767909">
      <w:marLeft w:val="0"/>
      <w:marRight w:val="0"/>
      <w:marTop w:val="0"/>
      <w:marBottom w:val="0"/>
      <w:divBdr>
        <w:top w:val="none" w:sz="0" w:space="0" w:color="auto"/>
        <w:left w:val="none" w:sz="0" w:space="0" w:color="auto"/>
        <w:bottom w:val="none" w:sz="0" w:space="0" w:color="auto"/>
        <w:right w:val="none" w:sz="0" w:space="0" w:color="auto"/>
      </w:divBdr>
    </w:div>
    <w:div w:id="2077166523">
      <w:marLeft w:val="0"/>
      <w:marRight w:val="0"/>
      <w:marTop w:val="0"/>
      <w:marBottom w:val="0"/>
      <w:divBdr>
        <w:top w:val="none" w:sz="0" w:space="0" w:color="auto"/>
        <w:left w:val="none" w:sz="0" w:space="0" w:color="auto"/>
        <w:bottom w:val="none" w:sz="0" w:space="0" w:color="auto"/>
        <w:right w:val="none" w:sz="0" w:space="0" w:color="auto"/>
      </w:divBdr>
    </w:div>
    <w:div w:id="2077429617">
      <w:marLeft w:val="0"/>
      <w:marRight w:val="0"/>
      <w:marTop w:val="0"/>
      <w:marBottom w:val="0"/>
      <w:divBdr>
        <w:top w:val="none" w:sz="0" w:space="0" w:color="auto"/>
        <w:left w:val="none" w:sz="0" w:space="0" w:color="auto"/>
        <w:bottom w:val="none" w:sz="0" w:space="0" w:color="auto"/>
        <w:right w:val="none" w:sz="0" w:space="0" w:color="auto"/>
      </w:divBdr>
    </w:div>
    <w:div w:id="2079087429">
      <w:bodyDiv w:val="1"/>
      <w:marLeft w:val="0"/>
      <w:marRight w:val="0"/>
      <w:marTop w:val="0"/>
      <w:marBottom w:val="0"/>
      <w:divBdr>
        <w:top w:val="none" w:sz="0" w:space="0" w:color="auto"/>
        <w:left w:val="none" w:sz="0" w:space="0" w:color="auto"/>
        <w:bottom w:val="none" w:sz="0" w:space="0" w:color="auto"/>
        <w:right w:val="none" w:sz="0" w:space="0" w:color="auto"/>
      </w:divBdr>
    </w:div>
    <w:div w:id="2081365104">
      <w:marLeft w:val="0"/>
      <w:marRight w:val="0"/>
      <w:marTop w:val="0"/>
      <w:marBottom w:val="0"/>
      <w:divBdr>
        <w:top w:val="none" w:sz="0" w:space="0" w:color="auto"/>
        <w:left w:val="none" w:sz="0" w:space="0" w:color="auto"/>
        <w:bottom w:val="none" w:sz="0" w:space="0" w:color="auto"/>
        <w:right w:val="none" w:sz="0" w:space="0" w:color="auto"/>
      </w:divBdr>
    </w:div>
    <w:div w:id="2086339532">
      <w:marLeft w:val="0"/>
      <w:marRight w:val="0"/>
      <w:marTop w:val="0"/>
      <w:marBottom w:val="0"/>
      <w:divBdr>
        <w:top w:val="none" w:sz="0" w:space="0" w:color="auto"/>
        <w:left w:val="none" w:sz="0" w:space="0" w:color="auto"/>
        <w:bottom w:val="none" w:sz="0" w:space="0" w:color="auto"/>
        <w:right w:val="none" w:sz="0" w:space="0" w:color="auto"/>
      </w:divBdr>
    </w:div>
    <w:div w:id="2086487343">
      <w:marLeft w:val="0"/>
      <w:marRight w:val="0"/>
      <w:marTop w:val="0"/>
      <w:marBottom w:val="0"/>
      <w:divBdr>
        <w:top w:val="none" w:sz="0" w:space="0" w:color="auto"/>
        <w:left w:val="none" w:sz="0" w:space="0" w:color="auto"/>
        <w:bottom w:val="none" w:sz="0" w:space="0" w:color="auto"/>
        <w:right w:val="none" w:sz="0" w:space="0" w:color="auto"/>
      </w:divBdr>
    </w:div>
    <w:div w:id="2088568881">
      <w:bodyDiv w:val="1"/>
      <w:marLeft w:val="0"/>
      <w:marRight w:val="0"/>
      <w:marTop w:val="0"/>
      <w:marBottom w:val="0"/>
      <w:divBdr>
        <w:top w:val="none" w:sz="0" w:space="0" w:color="auto"/>
        <w:left w:val="none" w:sz="0" w:space="0" w:color="auto"/>
        <w:bottom w:val="none" w:sz="0" w:space="0" w:color="auto"/>
        <w:right w:val="none" w:sz="0" w:space="0" w:color="auto"/>
      </w:divBdr>
    </w:div>
    <w:div w:id="2088644576">
      <w:marLeft w:val="0"/>
      <w:marRight w:val="0"/>
      <w:marTop w:val="0"/>
      <w:marBottom w:val="0"/>
      <w:divBdr>
        <w:top w:val="none" w:sz="0" w:space="0" w:color="auto"/>
        <w:left w:val="none" w:sz="0" w:space="0" w:color="auto"/>
        <w:bottom w:val="none" w:sz="0" w:space="0" w:color="auto"/>
        <w:right w:val="none" w:sz="0" w:space="0" w:color="auto"/>
      </w:divBdr>
    </w:div>
    <w:div w:id="2089496503">
      <w:marLeft w:val="0"/>
      <w:marRight w:val="0"/>
      <w:marTop w:val="0"/>
      <w:marBottom w:val="0"/>
      <w:divBdr>
        <w:top w:val="none" w:sz="0" w:space="0" w:color="auto"/>
        <w:left w:val="none" w:sz="0" w:space="0" w:color="auto"/>
        <w:bottom w:val="none" w:sz="0" w:space="0" w:color="auto"/>
        <w:right w:val="none" w:sz="0" w:space="0" w:color="auto"/>
      </w:divBdr>
    </w:div>
    <w:div w:id="2089688688">
      <w:marLeft w:val="0"/>
      <w:marRight w:val="0"/>
      <w:marTop w:val="0"/>
      <w:marBottom w:val="0"/>
      <w:divBdr>
        <w:top w:val="none" w:sz="0" w:space="0" w:color="auto"/>
        <w:left w:val="none" w:sz="0" w:space="0" w:color="auto"/>
        <w:bottom w:val="none" w:sz="0" w:space="0" w:color="auto"/>
        <w:right w:val="none" w:sz="0" w:space="0" w:color="auto"/>
      </w:divBdr>
    </w:div>
    <w:div w:id="2091927703">
      <w:marLeft w:val="0"/>
      <w:marRight w:val="0"/>
      <w:marTop w:val="0"/>
      <w:marBottom w:val="0"/>
      <w:divBdr>
        <w:top w:val="none" w:sz="0" w:space="0" w:color="auto"/>
        <w:left w:val="none" w:sz="0" w:space="0" w:color="auto"/>
        <w:bottom w:val="none" w:sz="0" w:space="0" w:color="auto"/>
        <w:right w:val="none" w:sz="0" w:space="0" w:color="auto"/>
      </w:divBdr>
    </w:div>
    <w:div w:id="2092659858">
      <w:marLeft w:val="0"/>
      <w:marRight w:val="0"/>
      <w:marTop w:val="0"/>
      <w:marBottom w:val="0"/>
      <w:divBdr>
        <w:top w:val="none" w:sz="0" w:space="0" w:color="auto"/>
        <w:left w:val="none" w:sz="0" w:space="0" w:color="auto"/>
        <w:bottom w:val="none" w:sz="0" w:space="0" w:color="auto"/>
        <w:right w:val="none" w:sz="0" w:space="0" w:color="auto"/>
      </w:divBdr>
    </w:div>
    <w:div w:id="2093119923">
      <w:marLeft w:val="0"/>
      <w:marRight w:val="0"/>
      <w:marTop w:val="0"/>
      <w:marBottom w:val="0"/>
      <w:divBdr>
        <w:top w:val="none" w:sz="0" w:space="0" w:color="auto"/>
        <w:left w:val="none" w:sz="0" w:space="0" w:color="auto"/>
        <w:bottom w:val="none" w:sz="0" w:space="0" w:color="auto"/>
        <w:right w:val="none" w:sz="0" w:space="0" w:color="auto"/>
      </w:divBdr>
    </w:div>
    <w:div w:id="2095857199">
      <w:bodyDiv w:val="1"/>
      <w:marLeft w:val="0"/>
      <w:marRight w:val="0"/>
      <w:marTop w:val="0"/>
      <w:marBottom w:val="0"/>
      <w:divBdr>
        <w:top w:val="none" w:sz="0" w:space="0" w:color="auto"/>
        <w:left w:val="none" w:sz="0" w:space="0" w:color="auto"/>
        <w:bottom w:val="none" w:sz="0" w:space="0" w:color="auto"/>
        <w:right w:val="none" w:sz="0" w:space="0" w:color="auto"/>
      </w:divBdr>
    </w:div>
    <w:div w:id="2098164821">
      <w:bodyDiv w:val="1"/>
      <w:marLeft w:val="0"/>
      <w:marRight w:val="0"/>
      <w:marTop w:val="0"/>
      <w:marBottom w:val="0"/>
      <w:divBdr>
        <w:top w:val="none" w:sz="0" w:space="0" w:color="auto"/>
        <w:left w:val="none" w:sz="0" w:space="0" w:color="auto"/>
        <w:bottom w:val="none" w:sz="0" w:space="0" w:color="auto"/>
        <w:right w:val="none" w:sz="0" w:space="0" w:color="auto"/>
      </w:divBdr>
    </w:div>
    <w:div w:id="2100132636">
      <w:bodyDiv w:val="1"/>
      <w:marLeft w:val="0"/>
      <w:marRight w:val="0"/>
      <w:marTop w:val="0"/>
      <w:marBottom w:val="0"/>
      <w:divBdr>
        <w:top w:val="none" w:sz="0" w:space="0" w:color="auto"/>
        <w:left w:val="none" w:sz="0" w:space="0" w:color="auto"/>
        <w:bottom w:val="none" w:sz="0" w:space="0" w:color="auto"/>
        <w:right w:val="none" w:sz="0" w:space="0" w:color="auto"/>
      </w:divBdr>
    </w:div>
    <w:div w:id="2101483152">
      <w:bodyDiv w:val="1"/>
      <w:marLeft w:val="0"/>
      <w:marRight w:val="0"/>
      <w:marTop w:val="0"/>
      <w:marBottom w:val="0"/>
      <w:divBdr>
        <w:top w:val="none" w:sz="0" w:space="0" w:color="auto"/>
        <w:left w:val="none" w:sz="0" w:space="0" w:color="auto"/>
        <w:bottom w:val="none" w:sz="0" w:space="0" w:color="auto"/>
        <w:right w:val="none" w:sz="0" w:space="0" w:color="auto"/>
      </w:divBdr>
    </w:div>
    <w:div w:id="2102097171">
      <w:marLeft w:val="0"/>
      <w:marRight w:val="0"/>
      <w:marTop w:val="0"/>
      <w:marBottom w:val="0"/>
      <w:divBdr>
        <w:top w:val="none" w:sz="0" w:space="0" w:color="auto"/>
        <w:left w:val="none" w:sz="0" w:space="0" w:color="auto"/>
        <w:bottom w:val="none" w:sz="0" w:space="0" w:color="auto"/>
        <w:right w:val="none" w:sz="0" w:space="0" w:color="auto"/>
      </w:divBdr>
    </w:div>
    <w:div w:id="2109083756">
      <w:marLeft w:val="0"/>
      <w:marRight w:val="0"/>
      <w:marTop w:val="0"/>
      <w:marBottom w:val="0"/>
      <w:divBdr>
        <w:top w:val="none" w:sz="0" w:space="0" w:color="auto"/>
        <w:left w:val="none" w:sz="0" w:space="0" w:color="auto"/>
        <w:bottom w:val="none" w:sz="0" w:space="0" w:color="auto"/>
        <w:right w:val="none" w:sz="0" w:space="0" w:color="auto"/>
      </w:divBdr>
    </w:div>
    <w:div w:id="2109570510">
      <w:marLeft w:val="0"/>
      <w:marRight w:val="0"/>
      <w:marTop w:val="0"/>
      <w:marBottom w:val="0"/>
      <w:divBdr>
        <w:top w:val="none" w:sz="0" w:space="0" w:color="auto"/>
        <w:left w:val="none" w:sz="0" w:space="0" w:color="auto"/>
        <w:bottom w:val="none" w:sz="0" w:space="0" w:color="auto"/>
        <w:right w:val="none" w:sz="0" w:space="0" w:color="auto"/>
      </w:divBdr>
    </w:div>
    <w:div w:id="2111971682">
      <w:marLeft w:val="0"/>
      <w:marRight w:val="0"/>
      <w:marTop w:val="0"/>
      <w:marBottom w:val="0"/>
      <w:divBdr>
        <w:top w:val="none" w:sz="0" w:space="0" w:color="auto"/>
        <w:left w:val="none" w:sz="0" w:space="0" w:color="auto"/>
        <w:bottom w:val="none" w:sz="0" w:space="0" w:color="auto"/>
        <w:right w:val="none" w:sz="0" w:space="0" w:color="auto"/>
      </w:divBdr>
    </w:div>
    <w:div w:id="2113352378">
      <w:marLeft w:val="0"/>
      <w:marRight w:val="0"/>
      <w:marTop w:val="0"/>
      <w:marBottom w:val="0"/>
      <w:divBdr>
        <w:top w:val="none" w:sz="0" w:space="0" w:color="auto"/>
        <w:left w:val="none" w:sz="0" w:space="0" w:color="auto"/>
        <w:bottom w:val="none" w:sz="0" w:space="0" w:color="auto"/>
        <w:right w:val="none" w:sz="0" w:space="0" w:color="auto"/>
      </w:divBdr>
    </w:div>
    <w:div w:id="2114856939">
      <w:bodyDiv w:val="1"/>
      <w:marLeft w:val="0"/>
      <w:marRight w:val="0"/>
      <w:marTop w:val="0"/>
      <w:marBottom w:val="0"/>
      <w:divBdr>
        <w:top w:val="none" w:sz="0" w:space="0" w:color="auto"/>
        <w:left w:val="none" w:sz="0" w:space="0" w:color="auto"/>
        <w:bottom w:val="none" w:sz="0" w:space="0" w:color="auto"/>
        <w:right w:val="none" w:sz="0" w:space="0" w:color="auto"/>
      </w:divBdr>
    </w:div>
    <w:div w:id="2117479857">
      <w:marLeft w:val="0"/>
      <w:marRight w:val="0"/>
      <w:marTop w:val="0"/>
      <w:marBottom w:val="0"/>
      <w:divBdr>
        <w:top w:val="none" w:sz="0" w:space="0" w:color="auto"/>
        <w:left w:val="none" w:sz="0" w:space="0" w:color="auto"/>
        <w:bottom w:val="none" w:sz="0" w:space="0" w:color="auto"/>
        <w:right w:val="none" w:sz="0" w:space="0" w:color="auto"/>
      </w:divBdr>
    </w:div>
    <w:div w:id="2118714588">
      <w:marLeft w:val="0"/>
      <w:marRight w:val="0"/>
      <w:marTop w:val="0"/>
      <w:marBottom w:val="0"/>
      <w:divBdr>
        <w:top w:val="none" w:sz="0" w:space="0" w:color="auto"/>
        <w:left w:val="none" w:sz="0" w:space="0" w:color="auto"/>
        <w:bottom w:val="none" w:sz="0" w:space="0" w:color="auto"/>
        <w:right w:val="none" w:sz="0" w:space="0" w:color="auto"/>
      </w:divBdr>
    </w:div>
    <w:div w:id="2119716857">
      <w:marLeft w:val="0"/>
      <w:marRight w:val="0"/>
      <w:marTop w:val="0"/>
      <w:marBottom w:val="0"/>
      <w:divBdr>
        <w:top w:val="none" w:sz="0" w:space="0" w:color="auto"/>
        <w:left w:val="none" w:sz="0" w:space="0" w:color="auto"/>
        <w:bottom w:val="none" w:sz="0" w:space="0" w:color="auto"/>
        <w:right w:val="none" w:sz="0" w:space="0" w:color="auto"/>
      </w:divBdr>
    </w:div>
    <w:div w:id="2124229101">
      <w:marLeft w:val="0"/>
      <w:marRight w:val="0"/>
      <w:marTop w:val="0"/>
      <w:marBottom w:val="0"/>
      <w:divBdr>
        <w:top w:val="none" w:sz="0" w:space="0" w:color="auto"/>
        <w:left w:val="none" w:sz="0" w:space="0" w:color="auto"/>
        <w:bottom w:val="none" w:sz="0" w:space="0" w:color="auto"/>
        <w:right w:val="none" w:sz="0" w:space="0" w:color="auto"/>
      </w:divBdr>
    </w:div>
    <w:div w:id="2124614444">
      <w:marLeft w:val="0"/>
      <w:marRight w:val="0"/>
      <w:marTop w:val="0"/>
      <w:marBottom w:val="0"/>
      <w:divBdr>
        <w:top w:val="none" w:sz="0" w:space="0" w:color="auto"/>
        <w:left w:val="none" w:sz="0" w:space="0" w:color="auto"/>
        <w:bottom w:val="none" w:sz="0" w:space="0" w:color="auto"/>
        <w:right w:val="none" w:sz="0" w:space="0" w:color="auto"/>
      </w:divBdr>
    </w:div>
    <w:div w:id="2125493179">
      <w:marLeft w:val="0"/>
      <w:marRight w:val="0"/>
      <w:marTop w:val="0"/>
      <w:marBottom w:val="0"/>
      <w:divBdr>
        <w:top w:val="none" w:sz="0" w:space="0" w:color="auto"/>
        <w:left w:val="none" w:sz="0" w:space="0" w:color="auto"/>
        <w:bottom w:val="none" w:sz="0" w:space="0" w:color="auto"/>
        <w:right w:val="none" w:sz="0" w:space="0" w:color="auto"/>
      </w:divBdr>
    </w:div>
    <w:div w:id="2127966007">
      <w:marLeft w:val="0"/>
      <w:marRight w:val="0"/>
      <w:marTop w:val="0"/>
      <w:marBottom w:val="0"/>
      <w:divBdr>
        <w:top w:val="none" w:sz="0" w:space="0" w:color="auto"/>
        <w:left w:val="none" w:sz="0" w:space="0" w:color="auto"/>
        <w:bottom w:val="none" w:sz="0" w:space="0" w:color="auto"/>
        <w:right w:val="none" w:sz="0" w:space="0" w:color="auto"/>
      </w:divBdr>
    </w:div>
    <w:div w:id="2134473590">
      <w:marLeft w:val="0"/>
      <w:marRight w:val="0"/>
      <w:marTop w:val="0"/>
      <w:marBottom w:val="0"/>
      <w:divBdr>
        <w:top w:val="none" w:sz="0" w:space="0" w:color="auto"/>
        <w:left w:val="none" w:sz="0" w:space="0" w:color="auto"/>
        <w:bottom w:val="none" w:sz="0" w:space="0" w:color="auto"/>
        <w:right w:val="none" w:sz="0" w:space="0" w:color="auto"/>
      </w:divBdr>
    </w:div>
    <w:div w:id="2135831365">
      <w:marLeft w:val="0"/>
      <w:marRight w:val="0"/>
      <w:marTop w:val="0"/>
      <w:marBottom w:val="0"/>
      <w:divBdr>
        <w:top w:val="none" w:sz="0" w:space="0" w:color="auto"/>
        <w:left w:val="none" w:sz="0" w:space="0" w:color="auto"/>
        <w:bottom w:val="none" w:sz="0" w:space="0" w:color="auto"/>
        <w:right w:val="none" w:sz="0" w:space="0" w:color="auto"/>
      </w:divBdr>
    </w:div>
    <w:div w:id="2136291745">
      <w:marLeft w:val="0"/>
      <w:marRight w:val="0"/>
      <w:marTop w:val="0"/>
      <w:marBottom w:val="0"/>
      <w:divBdr>
        <w:top w:val="none" w:sz="0" w:space="0" w:color="auto"/>
        <w:left w:val="none" w:sz="0" w:space="0" w:color="auto"/>
        <w:bottom w:val="none" w:sz="0" w:space="0" w:color="auto"/>
        <w:right w:val="none" w:sz="0" w:space="0" w:color="auto"/>
      </w:divBdr>
    </w:div>
    <w:div w:id="2136831679">
      <w:marLeft w:val="0"/>
      <w:marRight w:val="0"/>
      <w:marTop w:val="0"/>
      <w:marBottom w:val="0"/>
      <w:divBdr>
        <w:top w:val="none" w:sz="0" w:space="0" w:color="auto"/>
        <w:left w:val="none" w:sz="0" w:space="0" w:color="auto"/>
        <w:bottom w:val="none" w:sz="0" w:space="0" w:color="auto"/>
        <w:right w:val="none" w:sz="0" w:space="0" w:color="auto"/>
      </w:divBdr>
    </w:div>
    <w:div w:id="2139643236">
      <w:marLeft w:val="0"/>
      <w:marRight w:val="0"/>
      <w:marTop w:val="0"/>
      <w:marBottom w:val="0"/>
      <w:divBdr>
        <w:top w:val="none" w:sz="0" w:space="0" w:color="auto"/>
        <w:left w:val="none" w:sz="0" w:space="0" w:color="auto"/>
        <w:bottom w:val="none" w:sz="0" w:space="0" w:color="auto"/>
        <w:right w:val="none" w:sz="0" w:space="0" w:color="auto"/>
      </w:divBdr>
    </w:div>
    <w:div w:id="2143231409">
      <w:marLeft w:val="0"/>
      <w:marRight w:val="0"/>
      <w:marTop w:val="0"/>
      <w:marBottom w:val="0"/>
      <w:divBdr>
        <w:top w:val="none" w:sz="0" w:space="0" w:color="auto"/>
        <w:left w:val="none" w:sz="0" w:space="0" w:color="auto"/>
        <w:bottom w:val="none" w:sz="0" w:space="0" w:color="auto"/>
        <w:right w:val="none" w:sz="0" w:space="0" w:color="auto"/>
      </w:divBdr>
    </w:div>
    <w:div w:id="2146851400">
      <w:marLeft w:val="0"/>
      <w:marRight w:val="0"/>
      <w:marTop w:val="0"/>
      <w:marBottom w:val="0"/>
      <w:divBdr>
        <w:top w:val="none" w:sz="0" w:space="0" w:color="auto"/>
        <w:left w:val="none" w:sz="0" w:space="0" w:color="auto"/>
        <w:bottom w:val="none" w:sz="0" w:space="0" w:color="auto"/>
        <w:right w:val="none" w:sz="0" w:space="0" w:color="auto"/>
      </w:divBdr>
    </w:div>
    <w:div w:id="214723196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xml"/><Relationship Id="rId299" Type="http://schemas.openxmlformats.org/officeDocument/2006/relationships/footer" Target="footer1.xml"/><Relationship Id="rId21" Type="http://schemas.openxmlformats.org/officeDocument/2006/relationships/hyperlink" Target="http://www.vanzandtcounty.org/" TargetMode="External"/><Relationship Id="rId63" Type="http://schemas.openxmlformats.org/officeDocument/2006/relationships/hyperlink" Target="http://cityofhallsvilletx.com/" TargetMode="External"/><Relationship Id="rId159" Type="http://schemas.openxmlformats.org/officeDocument/2006/relationships/hyperlink" Target="https://www.co.camp.tx.us/page/camp.sheriff" TargetMode="External"/><Relationship Id="rId170" Type="http://schemas.openxmlformats.org/officeDocument/2006/relationships/hyperlink" Target="https://www.co.rains.tx.us/page/rains.sheriff" TargetMode="External"/><Relationship Id="rId226" Type="http://schemas.openxmlformats.org/officeDocument/2006/relationships/hyperlink" Target="http://ndisd.org/" TargetMode="External"/><Relationship Id="rId268" Type="http://schemas.openxmlformats.org/officeDocument/2006/relationships/hyperlink" Target="https://www.kisd.org/" TargetMode="External"/><Relationship Id="rId32" Type="http://schemas.openxmlformats.org/officeDocument/2006/relationships/hyperlink" Target="http://www.eustacetexas.org/" TargetMode="External"/><Relationship Id="rId74" Type="http://schemas.openxmlformats.org/officeDocument/2006/relationships/hyperlink" Target="https://cityofuncertain.com/" TargetMode="External"/><Relationship Id="rId128" Type="http://schemas.openxmlformats.org/officeDocument/2006/relationships/image" Target="media/image2.png"/><Relationship Id="rId5" Type="http://schemas.openxmlformats.org/officeDocument/2006/relationships/webSettings" Target="webSettings.xml"/><Relationship Id="rId181" Type="http://schemas.openxmlformats.org/officeDocument/2006/relationships/hyperlink" Target="https://www.jisd.org/apps/pages/Police" TargetMode="External"/><Relationship Id="rId237" Type="http://schemas.openxmlformats.org/officeDocument/2006/relationships/hyperlink" Target="https://www.etchs.net/" TargetMode="External"/><Relationship Id="rId279" Type="http://schemas.openxmlformats.org/officeDocument/2006/relationships/hyperlink" Target="https://www.childwelfare.gov/" TargetMode="External"/><Relationship Id="rId43" Type="http://schemas.openxmlformats.org/officeDocument/2006/relationships/hyperlink" Target="https://benwheelertx.com/" TargetMode="External"/><Relationship Id="rId139" Type="http://schemas.openxmlformats.org/officeDocument/2006/relationships/hyperlink" Target="https://drugabusestatistics.org/cost-of-rehab/" TargetMode="External"/><Relationship Id="rId290" Type="http://schemas.openxmlformats.org/officeDocument/2006/relationships/hyperlink" Target="https://www.nimh.nih.gov/index.shtml" TargetMode="External"/><Relationship Id="rId85" Type="http://schemas.openxmlformats.org/officeDocument/2006/relationships/hyperlink" Target="https://www.newsummerfield.us/" TargetMode="External"/><Relationship Id="rId150" Type="http://schemas.openxmlformats.org/officeDocument/2006/relationships/hyperlink" Target="https://arptx.com/2155/Police-Department" TargetMode="External"/><Relationship Id="rId192" Type="http://schemas.openxmlformats.org/officeDocument/2006/relationships/hyperlink" Target="http://www.smith-county.com/Law/DA/Default.aspx" TargetMode="External"/><Relationship Id="rId206" Type="http://schemas.openxmlformats.org/officeDocument/2006/relationships/hyperlink" Target="http://www.specialhealthresources.org" TargetMode="External"/><Relationship Id="rId248" Type="http://schemas.openxmlformats.org/officeDocument/2006/relationships/hyperlink" Target="https://www.sabineisd.org/" TargetMode="External"/><Relationship Id="rId12" Type="http://schemas.openxmlformats.org/officeDocument/2006/relationships/hyperlink" Target="http://www.co.gregg.tx.us/" TargetMode="External"/><Relationship Id="rId108" Type="http://schemas.openxmlformats.org/officeDocument/2006/relationships/hyperlink" Target="https://www.etcog.org/poyner" TargetMode="External"/><Relationship Id="rId54" Type="http://schemas.openxmlformats.org/officeDocument/2006/relationships/hyperlink" Target="https://www.cityofgladewater.com/" TargetMode="External"/><Relationship Id="rId96" Type="http://schemas.openxmlformats.org/officeDocument/2006/relationships/hyperlink" Target="https://www.cityofeastontx.com/" TargetMode="External"/><Relationship Id="rId161" Type="http://schemas.openxmlformats.org/officeDocument/2006/relationships/hyperlink" Target="https://www.co.camp.tx.us/page/camp.constable" TargetMode="External"/><Relationship Id="rId217" Type="http://schemas.openxmlformats.org/officeDocument/2006/relationships/hyperlink" Target="https://www.beckvilleisd.net/" TargetMode="External"/><Relationship Id="rId6" Type="http://schemas.openxmlformats.org/officeDocument/2006/relationships/footnotes" Target="footnotes.xml"/><Relationship Id="rId238" Type="http://schemas.openxmlformats.org/officeDocument/2006/relationships/hyperlink" Target="http://ptisd.org/" TargetMode="External"/><Relationship Id="rId259" Type="http://schemas.openxmlformats.org/officeDocument/2006/relationships/hyperlink" Target="https://www.hisd.com/" TargetMode="External"/><Relationship Id="rId23" Type="http://schemas.openxmlformats.org/officeDocument/2006/relationships/hyperlink" Target="https://albatexas.org/" TargetMode="External"/><Relationship Id="rId119" Type="http://schemas.openxmlformats.org/officeDocument/2006/relationships/chart" Target="charts/chart4.xml"/><Relationship Id="rId270" Type="http://schemas.openxmlformats.org/officeDocument/2006/relationships/hyperlink" Target="https://www.lanevilleisd.org/" TargetMode="External"/><Relationship Id="rId291" Type="http://schemas.openxmlformats.org/officeDocument/2006/relationships/hyperlink" Target="https://nnedv.org/" TargetMode="External"/><Relationship Id="rId44" Type="http://schemas.openxmlformats.org/officeDocument/2006/relationships/hyperlink" Target="http://www.cherokeecountytexas.us/Gallatin/Gallatin.htm" TargetMode="External"/><Relationship Id="rId65" Type="http://schemas.openxmlformats.org/officeDocument/2006/relationships/hyperlink" Target="http://www.trinidadtexas.com/" TargetMode="External"/><Relationship Id="rId86" Type="http://schemas.openxmlformats.org/officeDocument/2006/relationships/hyperlink" Target="http://cityofwaskom.com/" TargetMode="External"/><Relationship Id="rId130" Type="http://schemas.openxmlformats.org/officeDocument/2006/relationships/hyperlink" Target="http://www.communityhealthcore.com/" TargetMode="External"/><Relationship Id="rId151" Type="http://schemas.openxmlformats.org/officeDocument/2006/relationships/hyperlink" Target="https://www.athenstx.gov/235/Police-Department" TargetMode="External"/><Relationship Id="rId172" Type="http://schemas.openxmlformats.org/officeDocument/2006/relationships/hyperlink" Target="https://www.eastmountaintx.com/city-hall" TargetMode="External"/><Relationship Id="rId193" Type="http://schemas.openxmlformats.org/officeDocument/2006/relationships/hyperlink" Target="http://www.mywoodcounty.com/default.aspx?name=distatty" TargetMode="External"/><Relationship Id="rId207" Type="http://schemas.openxmlformats.org/officeDocument/2006/relationships/hyperlink" Target="https://sundownranchinc.com/" TargetMode="External"/><Relationship Id="rId228" Type="http://schemas.openxmlformats.org/officeDocument/2006/relationships/hyperlink" Target="https://www.newsummerfieldisd.org/" TargetMode="External"/><Relationship Id="rId249" Type="http://schemas.openxmlformats.org/officeDocument/2006/relationships/hyperlink" Target="http://www.fruitvaleisd.com/" TargetMode="External"/><Relationship Id="rId13" Type="http://schemas.openxmlformats.org/officeDocument/2006/relationships/hyperlink" Target="http://harrisoncountytexas.org" TargetMode="External"/><Relationship Id="rId109" Type="http://schemas.openxmlformats.org/officeDocument/2006/relationships/hyperlink" Target="https://cityofyantis.com/" TargetMode="External"/><Relationship Id="rId260" Type="http://schemas.openxmlformats.org/officeDocument/2006/relationships/hyperlink" Target="https://www.tylerisd.org/" TargetMode="External"/><Relationship Id="rId281" Type="http://schemas.openxmlformats.org/officeDocument/2006/relationships/hyperlink" Target="http://www.juvjustice.org/" TargetMode="External"/><Relationship Id="rId34" Type="http://schemas.openxmlformats.org/officeDocument/2006/relationships/hyperlink" Target="https://www.etcog.org/rocky-mound" TargetMode="External"/><Relationship Id="rId55" Type="http://schemas.openxmlformats.org/officeDocument/2006/relationships/hyperlink" Target="http://tatumtexas.com/" TargetMode="External"/><Relationship Id="rId76" Type="http://schemas.openxmlformats.org/officeDocument/2006/relationships/hyperlink" Target="https://www.etcog.org/new-chapel-hill" TargetMode="External"/><Relationship Id="rId97" Type="http://schemas.openxmlformats.org/officeDocument/2006/relationships/hyperlink" Target="http://www.cityofpalestinetx.com/" TargetMode="External"/><Relationship Id="rId120" Type="http://schemas.openxmlformats.org/officeDocument/2006/relationships/chart" Target="charts/chart5.xml"/><Relationship Id="rId141" Type="http://schemas.openxmlformats.org/officeDocument/2006/relationships/hyperlink" Target="https://alertacademy.com/" TargetMode="External"/><Relationship Id="rId7" Type="http://schemas.openxmlformats.org/officeDocument/2006/relationships/endnotes" Target="endnotes.xml"/><Relationship Id="rId162" Type="http://schemas.openxmlformats.org/officeDocument/2006/relationships/hyperlink" Target="https://cityofcaneycitytx.com/police-department/" TargetMode="External"/><Relationship Id="rId183" Type="http://schemas.openxmlformats.org/officeDocument/2006/relationships/hyperlink" Target="https://www.malakoffisd.org/491781_3" TargetMode="External"/><Relationship Id="rId218" Type="http://schemas.openxmlformats.org/officeDocument/2006/relationships/hyperlink" Target="http://www.mineolaisd.net/" TargetMode="External"/><Relationship Id="rId239" Type="http://schemas.openxmlformats.org/officeDocument/2006/relationships/hyperlink" Target="http://www.edgewood-isd.net/" TargetMode="External"/><Relationship Id="rId250" Type="http://schemas.openxmlformats.org/officeDocument/2006/relationships/hyperlink" Target="http://www.slocumisd.org/" TargetMode="External"/><Relationship Id="rId271" Type="http://schemas.openxmlformats.org/officeDocument/2006/relationships/hyperlink" Target="https://www.leverettschapelisd.net/" TargetMode="External"/><Relationship Id="rId292" Type="http://schemas.openxmlformats.org/officeDocument/2006/relationships/hyperlink" Target="https://www.rainn.org/about-rainn" TargetMode="External"/><Relationship Id="rId24" Type="http://schemas.openxmlformats.org/officeDocument/2006/relationships/hyperlink" Target="http://www.andersoncountytexas.us/Elkhart/Elkhart1.htm" TargetMode="External"/><Relationship Id="rId45" Type="http://schemas.openxmlformats.org/officeDocument/2006/relationships/hyperlink" Target="http://www.marshalltexas.net/" TargetMode="External"/><Relationship Id="rId66" Type="http://schemas.openxmlformats.org/officeDocument/2006/relationships/hyperlink" Target="https://www.etcog.org/hawkins" TargetMode="External"/><Relationship Id="rId87" Type="http://schemas.openxmlformats.org/officeDocument/2006/relationships/hyperlink" Target="http://www.cityofkilgore.com/" TargetMode="External"/><Relationship Id="rId110" Type="http://schemas.openxmlformats.org/officeDocument/2006/relationships/hyperlink" Target="https://www.etcog.org/regional-directory" TargetMode="External"/><Relationship Id="rId131" Type="http://schemas.openxmlformats.org/officeDocument/2006/relationships/hyperlink" Target="http://www.etxadrc.org/" TargetMode="External"/><Relationship Id="rId152" Type="http://schemas.openxmlformats.org/officeDocument/2006/relationships/hyperlink" Target="https://orecitytx.org/police/" TargetMode="External"/><Relationship Id="rId173" Type="http://schemas.openxmlformats.org/officeDocument/2006/relationships/hyperlink" Target="https://www.ruskcountytx.gov/page/rusk.sheriff" TargetMode="External"/><Relationship Id="rId194" Type="http://schemas.openxmlformats.org/officeDocument/2006/relationships/hyperlink" Target="http://www.wc-et.org/" TargetMode="External"/><Relationship Id="rId208" Type="http://schemas.openxmlformats.org/officeDocument/2006/relationships/hyperlink" Target="http://vzcjpd.com/services/voices.html" TargetMode="External"/><Relationship Id="rId229" Type="http://schemas.openxmlformats.org/officeDocument/2006/relationships/hyperlink" Target="https://www.cayugaisd.com/" TargetMode="External"/><Relationship Id="rId240" Type="http://schemas.openxmlformats.org/officeDocument/2006/relationships/hyperlink" Target="https://www.pittsburgisd.net/" TargetMode="External"/><Relationship Id="rId261" Type="http://schemas.openxmlformats.org/officeDocument/2006/relationships/hyperlink" Target="https://harletonisd.net/" TargetMode="External"/><Relationship Id="rId14" Type="http://schemas.openxmlformats.org/officeDocument/2006/relationships/hyperlink" Target="http://www.henderson-county.com/" TargetMode="External"/><Relationship Id="rId35" Type="http://schemas.openxmlformats.org/officeDocument/2006/relationships/hyperlink" Target="http://athenstexas.us/" TargetMode="External"/><Relationship Id="rId56" Type="http://schemas.openxmlformats.org/officeDocument/2006/relationships/hyperlink" Target="https://www.bullardtexas.net/" TargetMode="External"/><Relationship Id="rId77" Type="http://schemas.openxmlformats.org/officeDocument/2006/relationships/hyperlink" Target="https://www.etcog.org/union-grove" TargetMode="External"/><Relationship Id="rId100" Type="http://schemas.openxmlformats.org/officeDocument/2006/relationships/hyperlink" Target="https://paynespringstx.com/home" TargetMode="External"/><Relationship Id="rId282" Type="http://schemas.openxmlformats.org/officeDocument/2006/relationships/hyperlink" Target="https://csgjusticecenter.org/" TargetMode="External"/><Relationship Id="rId8" Type="http://schemas.openxmlformats.org/officeDocument/2006/relationships/image" Target="media/image1.jpeg"/><Relationship Id="rId98" Type="http://schemas.openxmlformats.org/officeDocument/2006/relationships/hyperlink" Target="http://willspointtx.org/" TargetMode="External"/><Relationship Id="rId121" Type="http://schemas.openxmlformats.org/officeDocument/2006/relationships/hyperlink" Target="https://www.kltv.com/2023/03/22/smith-county-jail-study-finds-dramatic-increase-turnover-overtime-inmate-population/?utm_source=chatgpt.com" TargetMode="External"/><Relationship Id="rId142" Type="http://schemas.openxmlformats.org/officeDocument/2006/relationships/hyperlink" Target="https://www.co.marion.tx.us/page/marion.sheriff" TargetMode="External"/><Relationship Id="rId163" Type="http://schemas.openxmlformats.org/officeDocument/2006/relationships/hyperlink" Target="https://www.pittsburgtx.gov/372/Police-Department" TargetMode="External"/><Relationship Id="rId184" Type="http://schemas.openxmlformats.org/officeDocument/2006/relationships/hyperlink" Target="https://www.winnsboroisd.org/page/police-services" TargetMode="External"/><Relationship Id="rId219" Type="http://schemas.openxmlformats.org/officeDocument/2006/relationships/hyperlink" Target="https://www.bigsandyisd.org/" TargetMode="External"/><Relationship Id="rId230" Type="http://schemas.openxmlformats.org/officeDocument/2006/relationships/hyperlink" Target="https://www.ocisd.net/" TargetMode="External"/><Relationship Id="rId251" Type="http://schemas.openxmlformats.org/officeDocument/2006/relationships/hyperlink" Target="https://www.garyisd.org/" TargetMode="External"/><Relationship Id="rId25" Type="http://schemas.openxmlformats.org/officeDocument/2006/relationships/hyperlink" Target="http://www.lindaletx.gov/" TargetMode="External"/><Relationship Id="rId46" Type="http://schemas.openxmlformats.org/officeDocument/2006/relationships/hyperlink" Target="https://www.etcog.org/scottsville" TargetMode="External"/><Relationship Id="rId67" Type="http://schemas.openxmlformats.org/officeDocument/2006/relationships/hyperlink" Target="https://murchisontx.com/" TargetMode="External"/><Relationship Id="rId272" Type="http://schemas.openxmlformats.org/officeDocument/2006/relationships/hyperlink" Target="https://www.lindaleeagles.org/" TargetMode="External"/><Relationship Id="rId293" Type="http://schemas.openxmlformats.org/officeDocument/2006/relationships/hyperlink" Target="https://www.texascjc.org/" TargetMode="External"/><Relationship Id="rId88" Type="http://schemas.openxmlformats.org/officeDocument/2006/relationships/hyperlink" Target="https://cityofnoonday.com/" TargetMode="External"/><Relationship Id="rId111" Type="http://schemas.openxmlformats.org/officeDocument/2006/relationships/hyperlink" Target="https://www.etcog.org/east-texas-region" TargetMode="External"/><Relationship Id="rId132" Type="http://schemas.openxmlformats.org/officeDocument/2006/relationships/hyperlink" Target="http://www.cctxphd.org/" TargetMode="External"/><Relationship Id="rId153" Type="http://schemas.openxmlformats.org/officeDocument/2006/relationships/hyperlink" Target="https://www.bigsandytx.gov/page/Police-Home" TargetMode="External"/><Relationship Id="rId174" Type="http://schemas.openxmlformats.org/officeDocument/2006/relationships/hyperlink" Target="https://cityofeasttawakoni.com/police-department" TargetMode="External"/><Relationship Id="rId195" Type="http://schemas.openxmlformats.org/officeDocument/2006/relationships/hyperlink" Target="http://www.accessmhmr.org/" TargetMode="External"/><Relationship Id="rId209" Type="http://schemas.openxmlformats.org/officeDocument/2006/relationships/hyperlink" Target="http://www.agisd.com/" TargetMode="External"/><Relationship Id="rId220" Type="http://schemas.openxmlformats.org/officeDocument/2006/relationships/hyperlink" Target="http://www.meisd.org/" TargetMode="External"/><Relationship Id="rId241" Type="http://schemas.openxmlformats.org/officeDocument/2006/relationships/hyperlink" Target="https://www.elkhartisd.org/" TargetMode="External"/><Relationship Id="rId15" Type="http://schemas.openxmlformats.org/officeDocument/2006/relationships/hyperlink" Target="http://www.co.marion.tx.us/" TargetMode="External"/><Relationship Id="rId36" Type="http://schemas.openxmlformats.org/officeDocument/2006/relationships/hyperlink" Target="http://www.frankstontexas.com/" TargetMode="External"/><Relationship Id="rId57" Type="http://schemas.openxmlformats.org/officeDocument/2006/relationships/hyperlink" Target="https://grandsaline.org/" TargetMode="External"/><Relationship Id="rId262" Type="http://schemas.openxmlformats.org/officeDocument/2006/relationships/hyperlink" Target="https://www.harmonyisd.net/" TargetMode="External"/><Relationship Id="rId283" Type="http://schemas.openxmlformats.org/officeDocument/2006/relationships/hyperlink" Target="https://www.fbi.gov/investigate/violent-crime/cac" TargetMode="External"/><Relationship Id="rId78" Type="http://schemas.openxmlformats.org/officeDocument/2006/relationships/hyperlink" Target="https://www.cityofcoffeecity.com/" TargetMode="External"/><Relationship Id="rId99" Type="http://schemas.openxmlformats.org/officeDocument/2006/relationships/hyperlink" Target="http://edgewoodtexas.org/" TargetMode="External"/><Relationship Id="rId101" Type="http://schemas.openxmlformats.org/officeDocument/2006/relationships/hyperlink" Target="https://www.winnsborotexas.com/" TargetMode="External"/><Relationship Id="rId122" Type="http://schemas.openxmlformats.org/officeDocument/2006/relationships/hyperlink" Target="https://www.txdot.gov/content/dam/docs/division/trf/crash-records/2024/13.pdf" TargetMode="External"/><Relationship Id="rId143" Type="http://schemas.openxmlformats.org/officeDocument/2006/relationships/hyperlink" Target="https://easttxsoftwareservices.com/AlbaTexas2023/pages/policedept.php" TargetMode="External"/><Relationship Id="rId164" Type="http://schemas.openxmlformats.org/officeDocument/2006/relationships/hyperlink" Target="https://cantontx.gov/departments/police_department/index.php" TargetMode="External"/><Relationship Id="rId185" Type="http://schemas.openxmlformats.org/officeDocument/2006/relationships/hyperlink" Target="http://www.mycrisiscenter.com/" TargetMode="External"/><Relationship Id="rId9" Type="http://schemas.openxmlformats.org/officeDocument/2006/relationships/hyperlink" Target="http://www.co.anderson.tx.us/" TargetMode="External"/><Relationship Id="rId210" Type="http://schemas.openxmlformats.org/officeDocument/2006/relationships/hyperlink" Target="https://www.malakoffisd.org/" TargetMode="External"/><Relationship Id="rId26" Type="http://schemas.openxmlformats.org/officeDocument/2006/relationships/hyperlink" Target="http://www.quitmantx.org/" TargetMode="External"/><Relationship Id="rId231" Type="http://schemas.openxmlformats.org/officeDocument/2006/relationships/hyperlink" Target="https://www.chapelhillisd.org/" TargetMode="External"/><Relationship Id="rId252" Type="http://schemas.openxmlformats.org/officeDocument/2006/relationships/hyperlink" Target="https://www.shisd.net/" TargetMode="External"/><Relationship Id="rId273" Type="http://schemas.openxmlformats.org/officeDocument/2006/relationships/hyperlink" Target="http://w3.lisd.org/" TargetMode="External"/><Relationship Id="rId294" Type="http://schemas.openxmlformats.org/officeDocument/2006/relationships/hyperlink" Target="http://tcole.texas.gov/" TargetMode="External"/><Relationship Id="rId47" Type="http://schemas.openxmlformats.org/officeDocument/2006/relationships/hyperlink" Target="https://www.cityofberryville.org/" TargetMode="External"/><Relationship Id="rId68" Type="http://schemas.openxmlformats.org/officeDocument/2006/relationships/hyperlink" Target="https://www.etcog.org/troup" TargetMode="External"/><Relationship Id="rId89" Type="http://schemas.openxmlformats.org/officeDocument/2006/relationships/hyperlink" Target="https://cityofwells.us/" TargetMode="External"/><Relationship Id="rId112" Type="http://schemas.openxmlformats.org/officeDocument/2006/relationships/hyperlink" Target="https://www.etcog.org/more-services" TargetMode="External"/><Relationship Id="rId133" Type="http://schemas.openxmlformats.org/officeDocument/2006/relationships/hyperlink" Target="http://www.hendersoncountytexas.us/PublicHealth/publichealth.htm" TargetMode="External"/><Relationship Id="rId154" Type="http://schemas.openxmlformats.org/officeDocument/2006/relationships/hyperlink" Target="https://cityofoverton.com/police-dept/" TargetMode="External"/><Relationship Id="rId175" Type="http://schemas.openxmlformats.org/officeDocument/2006/relationships/hyperlink" Target="https://www.ruskcountytx.gov/page/rusk.constable" TargetMode="External"/><Relationship Id="rId196" Type="http://schemas.openxmlformats.org/officeDocument/2006/relationships/hyperlink" Target="http://www.thehelpcenter.org/" TargetMode="External"/><Relationship Id="rId200" Type="http://schemas.openxmlformats.org/officeDocument/2006/relationships/hyperlink" Target="https://www.methadonecenters.com/methadone-centers/east-texas-clinic-etc/" TargetMode="External"/><Relationship Id="rId16" Type="http://schemas.openxmlformats.org/officeDocument/2006/relationships/hyperlink" Target="http://www.co.panola.tx.us/" TargetMode="External"/><Relationship Id="rId221" Type="http://schemas.openxmlformats.org/officeDocument/2006/relationships/hyperlink" Target="https://www.gobearsgo.net/" TargetMode="External"/><Relationship Id="rId242" Type="http://schemas.openxmlformats.org/officeDocument/2006/relationships/hyperlink" Target="https://www.quitmanisd.net/" TargetMode="External"/><Relationship Id="rId263" Type="http://schemas.openxmlformats.org/officeDocument/2006/relationships/hyperlink" Target="https://www.hawkinsisd.org/" TargetMode="External"/><Relationship Id="rId284" Type="http://schemas.openxmlformats.org/officeDocument/2006/relationships/hyperlink" Target="https://hogg.utexas.edu/" TargetMode="External"/><Relationship Id="rId37" Type="http://schemas.openxmlformats.org/officeDocument/2006/relationships/hyperlink" Target="http://www.cityofmabanktx.org/" TargetMode="External"/><Relationship Id="rId58" Type="http://schemas.openxmlformats.org/officeDocument/2006/relationships/hyperlink" Target="https://cityofcaneycitytx.com/" TargetMode="External"/><Relationship Id="rId79" Type="http://schemas.openxmlformats.org/officeDocument/2006/relationships/hyperlink" Target="http://www.jacksonville-texas.com/" TargetMode="External"/><Relationship Id="rId102" Type="http://schemas.openxmlformats.org/officeDocument/2006/relationships/hyperlink" Target="http://www.edomtexas.com/" TargetMode="External"/><Relationship Id="rId123" Type="http://schemas.openxmlformats.org/officeDocument/2006/relationships/hyperlink" Target="https://www.txdot.gov/content/dam/docs/division/trf/crash-records/2024/14.pdf" TargetMode="External"/><Relationship Id="rId144" Type="http://schemas.openxmlformats.org/officeDocument/2006/relationships/hyperlink" Target="https://www.co.marion.tx.us/page/marion.constable" TargetMode="External"/><Relationship Id="rId90" Type="http://schemas.openxmlformats.org/officeDocument/2006/relationships/hyperlink" Target="http://orecitytx.org/" TargetMode="External"/><Relationship Id="rId165" Type="http://schemas.openxmlformats.org/officeDocument/2006/relationships/hyperlink" Target="https://www.chandlertx.com/104/Police-Department" TargetMode="External"/><Relationship Id="rId186" Type="http://schemas.openxmlformats.org/officeDocument/2006/relationships/hyperlink" Target="http://www.co.anderson.tx.us/default.aspx?Anderson_County/District.Attorney" TargetMode="External"/><Relationship Id="rId211" Type="http://schemas.openxmlformats.org/officeDocument/2006/relationships/hyperlink" Target="https://www.alto.esc7.net/" TargetMode="External"/><Relationship Id="rId232" Type="http://schemas.openxmlformats.org/officeDocument/2006/relationships/hyperlink" Target="https://www.overtonisd.org/" TargetMode="External"/><Relationship Id="rId253" Type="http://schemas.openxmlformats.org/officeDocument/2006/relationships/hyperlink" Target="https://www.gilmerisd.org/" TargetMode="External"/><Relationship Id="rId274" Type="http://schemas.openxmlformats.org/officeDocument/2006/relationships/hyperlink" Target="https://www.mabankisd.net/" TargetMode="External"/><Relationship Id="rId295" Type="http://schemas.openxmlformats.org/officeDocument/2006/relationships/hyperlink" Target="https://www.demographics.texas.gov/" TargetMode="External"/><Relationship Id="rId27" Type="http://schemas.openxmlformats.org/officeDocument/2006/relationships/hyperlink" Target="http://www.cherokeecountytexas.us/altotexas.htm" TargetMode="External"/><Relationship Id="rId48" Type="http://schemas.openxmlformats.org/officeDocument/2006/relationships/hyperlink" Target="https://www.etcog.org/gary" TargetMode="External"/><Relationship Id="rId69" Type="http://schemas.openxmlformats.org/officeDocument/2006/relationships/hyperlink" Target="https://www.carthagetexas.us/" TargetMode="External"/><Relationship Id="rId113" Type="http://schemas.openxmlformats.org/officeDocument/2006/relationships/hyperlink" Target="https://www.etcog.org/about" TargetMode="External"/><Relationship Id="rId134" Type="http://schemas.openxmlformats.org/officeDocument/2006/relationships/hyperlink" Target="http://www.mhchd.org/" TargetMode="External"/><Relationship Id="rId80" Type="http://schemas.openxmlformats.org/officeDocument/2006/relationships/hyperlink" Target="https://www.etcog.org/new-london" TargetMode="External"/><Relationship Id="rId155" Type="http://schemas.openxmlformats.org/officeDocument/2006/relationships/hyperlink" Target="https://brownsboro.municipalimpact.com/police-department" TargetMode="External"/><Relationship Id="rId176" Type="http://schemas.openxmlformats.org/officeDocument/2006/relationships/hyperlink" Target="https://edgewoodtexas.org/departments/police-fire/" TargetMode="External"/><Relationship Id="rId197" Type="http://schemas.openxmlformats.org/officeDocument/2006/relationships/hyperlink" Target="http://www.andrewscenter.com" TargetMode="External"/><Relationship Id="rId201" Type="http://schemas.openxmlformats.org/officeDocument/2006/relationships/hyperlink" Target="http://www.etcada.com/" TargetMode="External"/><Relationship Id="rId222" Type="http://schemas.openxmlformats.org/officeDocument/2006/relationships/hyperlink" Target="http://www.murchisonisd.com/" TargetMode="External"/><Relationship Id="rId243" Type="http://schemas.openxmlformats.org/officeDocument/2006/relationships/hyperlink" Target="https://efisd.net/" TargetMode="External"/><Relationship Id="rId264" Type="http://schemas.openxmlformats.org/officeDocument/2006/relationships/hyperlink" Target="https://www.hendersonisd.org/" TargetMode="External"/><Relationship Id="rId285" Type="http://schemas.openxmlformats.org/officeDocument/2006/relationships/hyperlink" Target="https://datacenter.kidscount.org/data" TargetMode="External"/><Relationship Id="rId17" Type="http://schemas.openxmlformats.org/officeDocument/2006/relationships/hyperlink" Target="http://www.co.rains.tx.us/" TargetMode="External"/><Relationship Id="rId38" Type="http://schemas.openxmlformats.org/officeDocument/2006/relationships/hyperlink" Target="http://www.rusktx.org/" TargetMode="External"/><Relationship Id="rId59" Type="http://schemas.openxmlformats.org/officeDocument/2006/relationships/hyperlink" Target="http://www.gunbarrelcity.net/" TargetMode="External"/><Relationship Id="rId103" Type="http://schemas.openxmlformats.org/officeDocument/2006/relationships/hyperlink" Target="http://www.pittsburgtexas.com/" TargetMode="External"/><Relationship Id="rId124" Type="http://schemas.openxmlformats.org/officeDocument/2006/relationships/hyperlink" Target="https://www.msn.com/en-us/news/us/east-texas-school-district-cancels-afterschool-programs-due-to-unexpected-loss-of-federal-funding/ar-AA1IEFE7?ocid=hpmsn&amp;cvid=b8184bfb737e4000b1bd7614b826dd88&amp;ei=87" TargetMode="External"/><Relationship Id="rId70" Type="http://schemas.openxmlformats.org/officeDocument/2006/relationships/hyperlink" Target="http://www.hendersontx.us/" TargetMode="External"/><Relationship Id="rId91" Type="http://schemas.openxmlformats.org/officeDocument/2006/relationships/hyperlink" Target="http://www.whitehousetx.org/" TargetMode="External"/><Relationship Id="rId145" Type="http://schemas.openxmlformats.org/officeDocument/2006/relationships/hyperlink" Target="https://cityofalto.com/" TargetMode="External"/><Relationship Id="rId166" Type="http://schemas.openxmlformats.org/officeDocument/2006/relationships/hyperlink" Target="https://cityofpoint.municipalimpact.com/police-department" TargetMode="External"/><Relationship Id="rId187" Type="http://schemas.openxmlformats.org/officeDocument/2006/relationships/hyperlink" Target="http://etcc.org/" TargetMode="External"/><Relationship Id="rId1" Type="http://schemas.openxmlformats.org/officeDocument/2006/relationships/customXml" Target="../customXml/item1.xml"/><Relationship Id="rId212" Type="http://schemas.openxmlformats.org/officeDocument/2006/relationships/hyperlink" Target="https://www.mgisd.net/" TargetMode="External"/><Relationship Id="rId233" Type="http://schemas.openxmlformats.org/officeDocument/2006/relationships/hyperlink" Target="http://www.crossroadsisd.org/" TargetMode="External"/><Relationship Id="rId254" Type="http://schemas.openxmlformats.org/officeDocument/2006/relationships/hyperlink" Target="http://www.tatumisd.org/" TargetMode="External"/><Relationship Id="rId28" Type="http://schemas.openxmlformats.org/officeDocument/2006/relationships/hyperlink" Target="https://www.cityofemory.com" TargetMode="External"/><Relationship Id="rId49" Type="http://schemas.openxmlformats.org/officeDocument/2006/relationships/hyperlink" Target="http://www.bigsandytx.gov/" TargetMode="External"/><Relationship Id="rId114" Type="http://schemas.openxmlformats.org/officeDocument/2006/relationships/hyperlink" Target="http://www.census.gov/quickfacts" TargetMode="External"/><Relationship Id="rId275" Type="http://schemas.openxmlformats.org/officeDocument/2006/relationships/hyperlink" Target="https://www.aecf.org/databook" TargetMode="External"/><Relationship Id="rId296" Type="http://schemas.openxmlformats.org/officeDocument/2006/relationships/hyperlink" Target="https://www.texasattorneygeneral.gov/" TargetMode="External"/><Relationship Id="rId300" Type="http://schemas.openxmlformats.org/officeDocument/2006/relationships/fontTable" Target="fontTable.xml"/><Relationship Id="rId60" Type="http://schemas.openxmlformats.org/officeDocument/2006/relationships/hyperlink" Target="https://www.etcog.org/moore-station" TargetMode="External"/><Relationship Id="rId81" Type="http://schemas.openxmlformats.org/officeDocument/2006/relationships/hyperlink" Target="http://vantx.com/" TargetMode="External"/><Relationship Id="rId135" Type="http://schemas.openxmlformats.org/officeDocument/2006/relationships/hyperlink" Target="https://www.mynethealth.org/index.php" TargetMode="External"/><Relationship Id="rId156" Type="http://schemas.openxmlformats.org/officeDocument/2006/relationships/hyperlink" Target="https://www.cityofpalestinetx.com/159/Police-Department" TargetMode="External"/><Relationship Id="rId177" Type="http://schemas.openxmlformats.org/officeDocument/2006/relationships/hyperlink" Target="https://www.rusktx.org/?page_id=6425" TargetMode="External"/><Relationship Id="rId198" Type="http://schemas.openxmlformats.org/officeDocument/2006/relationships/hyperlink" Target="http://communityhealthcore.com/" TargetMode="External"/><Relationship Id="rId202" Type="http://schemas.openxmlformats.org/officeDocument/2006/relationships/hyperlink" Target="https://uthealtheasttexas.com/services/behavioral-health" TargetMode="External"/><Relationship Id="rId223" Type="http://schemas.openxmlformats.org/officeDocument/2006/relationships/hyperlink" Target="https://www.bullardisd.net/" TargetMode="External"/><Relationship Id="rId244" Type="http://schemas.openxmlformats.org/officeDocument/2006/relationships/hyperlink" Target="https://www.rainsisd.org/" TargetMode="External"/><Relationship Id="rId18" Type="http://schemas.openxmlformats.org/officeDocument/2006/relationships/hyperlink" Target="http://www.co.rusk.tx.us/" TargetMode="External"/><Relationship Id="rId39" Type="http://schemas.openxmlformats.org/officeDocument/2006/relationships/hyperlink" Target="https://www.txdirectory.com/online/city/detail.php?id=992" TargetMode="External"/><Relationship Id="rId265" Type="http://schemas.openxmlformats.org/officeDocument/2006/relationships/hyperlink" Target="https://www.jisd.org/" TargetMode="External"/><Relationship Id="rId286" Type="http://schemas.openxmlformats.org/officeDocument/2006/relationships/hyperlink" Target="https://www.nami.org/" TargetMode="External"/><Relationship Id="rId50" Type="http://schemas.openxmlformats.org/officeDocument/2006/relationships/hyperlink" Target="http://gilmer-tx.com/" TargetMode="External"/><Relationship Id="rId104" Type="http://schemas.openxmlformats.org/officeDocument/2006/relationships/hyperlink" Target="http://www.winonatexas.com/" TargetMode="External"/><Relationship Id="rId125" Type="http://schemas.openxmlformats.org/officeDocument/2006/relationships/hyperlink" Target="https://www.tjjd.texas.gov/wp-content/uploads/2024/08/The-State-of-Juvenile-Probation-Activity-in-Texas-Calendar-Year-2023.pdf" TargetMode="External"/><Relationship Id="rId146" Type="http://schemas.openxmlformats.org/officeDocument/2006/relationships/hyperlink" Target="https://www.marshalltexas.net/225/Police-Department" TargetMode="External"/><Relationship Id="rId167" Type="http://schemas.openxmlformats.org/officeDocument/2006/relationships/hyperlink" Target="https://www.co.cherokee.tx.us/ips/cms/countyoffices/constable.html" TargetMode="External"/><Relationship Id="rId188" Type="http://schemas.openxmlformats.org/officeDocument/2006/relationships/hyperlink" Target="http://greggcounty.texas.gov/departments/district-attorney" TargetMode="External"/><Relationship Id="rId71" Type="http://schemas.openxmlformats.org/officeDocument/2006/relationships/hyperlink" Target="http://www.cityoftyler.org/" TargetMode="External"/><Relationship Id="rId92" Type="http://schemas.openxmlformats.org/officeDocument/2006/relationships/hyperlink" Target="http://cityofeasttawakoni.com/" TargetMode="External"/><Relationship Id="rId213" Type="http://schemas.openxmlformats.org/officeDocument/2006/relationships/hyperlink" Target="https://www.arpisd.org/" TargetMode="External"/><Relationship Id="rId234" Type="http://schemas.openxmlformats.org/officeDocument/2006/relationships/hyperlink" Target="http://www.palestineschools.org/" TargetMode="External"/><Relationship Id="rId2" Type="http://schemas.openxmlformats.org/officeDocument/2006/relationships/numbering" Target="numbering.xml"/><Relationship Id="rId29" Type="http://schemas.openxmlformats.org/officeDocument/2006/relationships/hyperlink" Target="https://www.cityoflogcabin.com/" TargetMode="External"/><Relationship Id="rId255" Type="http://schemas.openxmlformats.org/officeDocument/2006/relationships/hyperlink" Target="http://www.gladewaterisd.com/" TargetMode="External"/><Relationship Id="rId276" Type="http://schemas.openxmlformats.org/officeDocument/2006/relationships/hyperlink" Target="https://bjs.gov/" TargetMode="External"/><Relationship Id="rId297" Type="http://schemas.openxmlformats.org/officeDocument/2006/relationships/hyperlink" Target="https://gov.texas.gov/" TargetMode="External"/><Relationship Id="rId40" Type="http://schemas.openxmlformats.org/officeDocument/2006/relationships/hyperlink" Target="https://www.cityoffruitvaletx.org/" TargetMode="External"/><Relationship Id="rId115" Type="http://schemas.openxmlformats.org/officeDocument/2006/relationships/hyperlink" Target="http://www.pineywoods911.com/criminal-justice" TargetMode="External"/><Relationship Id="rId136" Type="http://schemas.openxmlformats.org/officeDocument/2006/relationships/hyperlink" Target="http://www.ruskcountyhealthdept.org/" TargetMode="External"/><Relationship Id="rId157" Type="http://schemas.openxmlformats.org/officeDocument/2006/relationships/hyperlink" Target="https://www.bullardtexas.net/308/Bullard-Police-Department" TargetMode="External"/><Relationship Id="rId178" Type="http://schemas.openxmlformats.org/officeDocument/2006/relationships/hyperlink" Target="https://sevenpointstexas.com/police-department" TargetMode="External"/><Relationship Id="rId301" Type="http://schemas.openxmlformats.org/officeDocument/2006/relationships/theme" Target="theme/theme1.xml"/><Relationship Id="rId61" Type="http://schemas.openxmlformats.org/officeDocument/2006/relationships/hyperlink" Target="http://tooltexas.org/" TargetMode="External"/><Relationship Id="rId82" Type="http://schemas.openxmlformats.org/officeDocument/2006/relationships/hyperlink" Target="http://www.jeffersontexas.us/" TargetMode="External"/><Relationship Id="rId199" Type="http://schemas.openxmlformats.org/officeDocument/2006/relationships/hyperlink" Target="http://www.azleway.com" TargetMode="External"/><Relationship Id="rId203" Type="http://schemas.openxmlformats.org/officeDocument/2006/relationships/hyperlink" Target="http://www.palestineregional.com/" TargetMode="External"/><Relationship Id="rId19" Type="http://schemas.openxmlformats.org/officeDocument/2006/relationships/hyperlink" Target="http://www.smith-county.com/" TargetMode="External"/><Relationship Id="rId224" Type="http://schemas.openxmlformats.org/officeDocument/2006/relationships/hyperlink" Target="http://www.nechesisd.com/" TargetMode="External"/><Relationship Id="rId245" Type="http://schemas.openxmlformats.org/officeDocument/2006/relationships/hyperlink" Target="https://www.eustaceisd.net/" TargetMode="External"/><Relationship Id="rId266" Type="http://schemas.openxmlformats.org/officeDocument/2006/relationships/hyperlink" Target="https://www.jeffersonisd.org/" TargetMode="External"/><Relationship Id="rId287" Type="http://schemas.openxmlformats.org/officeDocument/2006/relationships/hyperlink" Target="https://safesupportivelearning.ed.gov/" TargetMode="External"/><Relationship Id="rId30" Type="http://schemas.openxmlformats.org/officeDocument/2006/relationships/hyperlink" Target="http://cityofreklaw.org/ubweb/" TargetMode="External"/><Relationship Id="rId105" Type="http://schemas.openxmlformats.org/officeDocument/2006/relationships/hyperlink" Target="http://www.cityofliberty.org/" TargetMode="External"/><Relationship Id="rId126" Type="http://schemas.openxmlformats.org/officeDocument/2006/relationships/hyperlink" Target="https://view.officeapps.live.com/op/view.aspx?src=https%3A%2F%2Fwww.txcourts.gov%2Fmedia%2F1460325%2F4-mental-health-activity-by-county.xlsx&amp;wdOrigin=BROWSELINK" TargetMode="External"/><Relationship Id="rId147" Type="http://schemas.openxmlformats.org/officeDocument/2006/relationships/hyperlink" Target="https://www.co.anderson.tx.us/page/anderson.sheriff" TargetMode="External"/><Relationship Id="rId168" Type="http://schemas.openxmlformats.org/officeDocument/2006/relationships/hyperlink" Target="https://www.quitmantx.org/police-department" TargetMode="External"/><Relationship Id="rId51" Type="http://schemas.openxmlformats.org/officeDocument/2006/relationships/hyperlink" Target="https://www.mineola.com/" TargetMode="External"/><Relationship Id="rId72" Type="http://schemas.openxmlformats.org/officeDocument/2006/relationships/hyperlink" Target="http://www.chandlertx.com/" TargetMode="External"/><Relationship Id="rId93" Type="http://schemas.openxmlformats.org/officeDocument/2006/relationships/hyperlink" Target="https://www.etcog.org/lakeport" TargetMode="External"/><Relationship Id="rId189" Type="http://schemas.openxmlformats.org/officeDocument/2006/relationships/hyperlink" Target="http://thehelpcenter.org/" TargetMode="External"/><Relationship Id="rId3" Type="http://schemas.openxmlformats.org/officeDocument/2006/relationships/styles" Target="styles.xml"/><Relationship Id="rId214" Type="http://schemas.openxmlformats.org/officeDocument/2006/relationships/hyperlink" Target="http://marshallisd.com/" TargetMode="External"/><Relationship Id="rId235" Type="http://schemas.openxmlformats.org/officeDocument/2006/relationships/hyperlink" Target="https://www.cumberlandacademy.com/" TargetMode="External"/><Relationship Id="rId256" Type="http://schemas.openxmlformats.org/officeDocument/2006/relationships/hyperlink" Target="http://www.trinidadisd.com/" TargetMode="External"/><Relationship Id="rId277" Type="http://schemas.openxmlformats.org/officeDocument/2006/relationships/hyperlink" Target="https://www.cdc.gov/" TargetMode="External"/><Relationship Id="rId298" Type="http://schemas.openxmlformats.org/officeDocument/2006/relationships/image" Target="media/image3.jpeg"/><Relationship Id="rId116" Type="http://schemas.openxmlformats.org/officeDocument/2006/relationships/chart" Target="charts/chart1.xml"/><Relationship Id="rId137" Type="http://schemas.openxmlformats.org/officeDocument/2006/relationships/hyperlink" Target="https://prcfour.org/uploads/cms/nav-11-5d6547b1170c1.pdf" TargetMode="External"/><Relationship Id="rId158" Type="http://schemas.openxmlformats.org/officeDocument/2006/relationships/hyperlink" Target="https://www.co.panola.tx.us/page/panola.Sheriff" TargetMode="External"/><Relationship Id="rId20" Type="http://schemas.openxmlformats.org/officeDocument/2006/relationships/hyperlink" Target="http://www.countyofupshur.com/" TargetMode="External"/><Relationship Id="rId41" Type="http://schemas.openxmlformats.org/officeDocument/2006/relationships/hyperlink" Target="http://cityofmalakoff.net/" TargetMode="External"/><Relationship Id="rId62" Type="http://schemas.openxmlformats.org/officeDocument/2006/relationships/hyperlink" Target="http://www.cantontx.gov/index.php" TargetMode="External"/><Relationship Id="rId83" Type="http://schemas.openxmlformats.org/officeDocument/2006/relationships/hyperlink" Target="https://www.etcog.org/warren-city" TargetMode="External"/><Relationship Id="rId179" Type="http://schemas.openxmlformats.org/officeDocument/2006/relationships/hyperlink" Target="https://www.smith-county.com/government/elected-officials/constables" TargetMode="External"/><Relationship Id="rId190" Type="http://schemas.openxmlformats.org/officeDocument/2006/relationships/hyperlink" Target="http://www.countyofupshur.com/page/district_attorney" TargetMode="External"/><Relationship Id="rId204" Type="http://schemas.openxmlformats.org/officeDocument/2006/relationships/hyperlink" Target="http://www.heartlightministries.org/" TargetMode="External"/><Relationship Id="rId225" Type="http://schemas.openxmlformats.org/officeDocument/2006/relationships/hyperlink" Target="https://www.carlisleisd.org/" TargetMode="External"/><Relationship Id="rId246" Type="http://schemas.openxmlformats.org/officeDocument/2006/relationships/hyperlink" Target="https://www.ruskisd.net/" TargetMode="External"/><Relationship Id="rId267" Type="http://schemas.openxmlformats.org/officeDocument/2006/relationships/hyperlink" Target="https://www.karnackisd.org/" TargetMode="External"/><Relationship Id="rId288" Type="http://schemas.openxmlformats.org/officeDocument/2006/relationships/hyperlink" Target="https://www.thehotline.org/" TargetMode="External"/><Relationship Id="rId106" Type="http://schemas.openxmlformats.org/officeDocument/2006/relationships/hyperlink" Target="http://cityofpoint.org/" TargetMode="External"/><Relationship Id="rId127" Type="http://schemas.openxmlformats.org/officeDocument/2006/relationships/hyperlink" Target="https://view.officeapps.live.com/op/view.aspx?src=https%3A%2F%2Fwww.txcourts.gov%2Fmedia%2F1460630%2F9-justice_court_juvenile-minor-activity.xls&amp;wdOrigin=BROWSELINK" TargetMode="External"/><Relationship Id="rId10" Type="http://schemas.openxmlformats.org/officeDocument/2006/relationships/hyperlink" Target="http://www.co.camp.tx.us/" TargetMode="External"/><Relationship Id="rId31" Type="http://schemas.openxmlformats.org/officeDocument/2006/relationships/hyperlink" Target="http://arptx.com/2150/Mayor-City-Council" TargetMode="External"/><Relationship Id="rId52" Type="http://schemas.openxmlformats.org/officeDocument/2006/relationships/hyperlink" Target="http://starharbortx.com/" TargetMode="External"/><Relationship Id="rId73" Type="http://schemas.openxmlformats.org/officeDocument/2006/relationships/hyperlink" Target="https://cityofhideaway.org/" TargetMode="External"/><Relationship Id="rId94" Type="http://schemas.openxmlformats.org/officeDocument/2006/relationships/hyperlink" Target="http://www.ci.overton.tx.us/" TargetMode="External"/><Relationship Id="rId148" Type="http://schemas.openxmlformats.org/officeDocument/2006/relationships/hyperlink" Target="https://www.mineola.com/o/com/page/police" TargetMode="External"/><Relationship Id="rId169" Type="http://schemas.openxmlformats.org/officeDocument/2006/relationships/hyperlink" Target="http://cherokeecountytexas.us/index201.htm" TargetMode="External"/><Relationship Id="rId4" Type="http://schemas.openxmlformats.org/officeDocument/2006/relationships/settings" Target="settings.xml"/><Relationship Id="rId180" Type="http://schemas.openxmlformats.org/officeDocument/2006/relationships/hyperlink" Target="https://www.kilgore.edu/courses/east-texas-police-academy/" TargetMode="External"/><Relationship Id="rId215" Type="http://schemas.openxmlformats.org/officeDocument/2006/relationships/hyperlink" Target="https://www.athensisd.net/" TargetMode="External"/><Relationship Id="rId236" Type="http://schemas.openxmlformats.org/officeDocument/2006/relationships/hyperlink" Target="https://www.panolaschools.net/" TargetMode="External"/><Relationship Id="rId257" Type="http://schemas.openxmlformats.org/officeDocument/2006/relationships/hyperlink" Target="http://www.grandsalineisd.net/" TargetMode="External"/><Relationship Id="rId278" Type="http://schemas.openxmlformats.org/officeDocument/2006/relationships/hyperlink" Target="http://www.child-abuse.com/" TargetMode="External"/><Relationship Id="rId42" Type="http://schemas.openxmlformats.org/officeDocument/2006/relationships/hyperlink" Target="http://sevenpointstexas.com/" TargetMode="External"/><Relationship Id="rId84" Type="http://schemas.openxmlformats.org/officeDocument/2006/relationships/hyperlink" Target="http://www.cherokeecountytexas.us/cuneytexas.htm" TargetMode="External"/><Relationship Id="rId138" Type="http://schemas.openxmlformats.org/officeDocument/2006/relationships/hyperlink" Target="https://drugabusestatistics.org/teen-drug-use/" TargetMode="External"/><Relationship Id="rId191" Type="http://schemas.openxmlformats.org/officeDocument/2006/relationships/hyperlink" Target="http://www.vzda.org/" TargetMode="External"/><Relationship Id="rId205" Type="http://schemas.openxmlformats.org/officeDocument/2006/relationships/hyperlink" Target="https://www.hhs.texas.gov/services/mental-health-substance-use/state-hospitals/rusk-state-hospital" TargetMode="External"/><Relationship Id="rId247" Type="http://schemas.openxmlformats.org/officeDocument/2006/relationships/hyperlink" Target="https://www.frankstonisd.net/" TargetMode="External"/><Relationship Id="rId107" Type="http://schemas.openxmlformats.org/officeDocument/2006/relationships/hyperlink" Target="http://www.enchantedoaks.org/" TargetMode="External"/><Relationship Id="rId289" Type="http://schemas.openxmlformats.org/officeDocument/2006/relationships/hyperlink" Target="https://www.drugabuse.gov/" TargetMode="External"/><Relationship Id="rId11" Type="http://schemas.openxmlformats.org/officeDocument/2006/relationships/hyperlink" Target="http://www.co.cherokee.tx.us/ips/cms/index.html" TargetMode="External"/><Relationship Id="rId53" Type="http://schemas.openxmlformats.org/officeDocument/2006/relationships/hyperlink" Target="http://brownsboro.us/" TargetMode="External"/><Relationship Id="rId149" Type="http://schemas.openxmlformats.org/officeDocument/2006/relationships/hyperlink" Target="https://www.co.anderson.tx.us/page/anderson.CountyInfo" TargetMode="External"/><Relationship Id="rId95" Type="http://schemas.openxmlformats.org/officeDocument/2006/relationships/hyperlink" Target="http://www.cityofwhiteoak.com/" TargetMode="External"/><Relationship Id="rId160" Type="http://schemas.openxmlformats.org/officeDocument/2006/relationships/hyperlink" Target="https://www.co.panola.tx.us/page/panola.constable" TargetMode="External"/><Relationship Id="rId216" Type="http://schemas.openxmlformats.org/officeDocument/2006/relationships/hyperlink" Target="http://www.martinsmillisd.net/" TargetMode="External"/><Relationship Id="rId258" Type="http://schemas.openxmlformats.org/officeDocument/2006/relationships/hyperlink" Target="https://www.troupisd.org/" TargetMode="External"/><Relationship Id="rId22" Type="http://schemas.openxmlformats.org/officeDocument/2006/relationships/hyperlink" Target="http://www.mywoodcounty.com/" TargetMode="External"/><Relationship Id="rId64" Type="http://schemas.openxmlformats.org/officeDocument/2006/relationships/hyperlink" Target="https://cityofmte.gov/" TargetMode="External"/><Relationship Id="rId118" Type="http://schemas.openxmlformats.org/officeDocument/2006/relationships/chart" Target="charts/chart3.xml"/><Relationship Id="rId171" Type="http://schemas.openxmlformats.org/officeDocument/2006/relationships/hyperlink" Target="https://www.co.rains.tx.us/page/rains.constable" TargetMode="External"/><Relationship Id="rId227" Type="http://schemas.openxmlformats.org/officeDocument/2006/relationships/hyperlink" Target="http://carthageisd.org/" TargetMode="External"/><Relationship Id="rId269" Type="http://schemas.openxmlformats.org/officeDocument/2006/relationships/hyperlink" Target="https://www.lapoynorisd.net/" TargetMode="External"/><Relationship Id="rId33" Type="http://schemas.openxmlformats.org/officeDocument/2006/relationships/hyperlink" Target="https://www.longviewtexas.gov/" TargetMode="External"/><Relationship Id="rId129" Type="http://schemas.openxmlformats.org/officeDocument/2006/relationships/hyperlink" Target="https://www.hhs.texas.gov/sites/default/files/documents/hb1-statewide-bh-strategic-progress-report-fy22-fy26.pdf" TargetMode="External"/><Relationship Id="rId280" Type="http://schemas.openxmlformats.org/officeDocument/2006/relationships/hyperlink" Target="https://childrenatrisk.org/" TargetMode="External"/><Relationship Id="rId75" Type="http://schemas.openxmlformats.org/officeDocument/2006/relationships/hyperlink" Target="http://clarksvilletx.com/city-hall/" TargetMode="External"/><Relationship Id="rId140" Type="http://schemas.openxmlformats.org/officeDocument/2006/relationships/hyperlink" Target="https://drugabusestatistics.org/opioid-epidemic/" TargetMode="External"/><Relationship Id="rId182" Type="http://schemas.openxmlformats.org/officeDocument/2006/relationships/hyperlink" Target="https://www.jeffersonisd.org/161243_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FY2024 Funding Requested vs. Funding Received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9775538454668"/>
          <c:y val="0.36578854306088371"/>
          <c:w val="0.85215649792358183"/>
          <c:h val="0.47527599331413495"/>
        </c:manualLayout>
      </c:layout>
      <c:barChart>
        <c:barDir val="col"/>
        <c:grouping val="clustered"/>
        <c:varyColors val="0"/>
        <c:ser>
          <c:idx val="0"/>
          <c:order val="0"/>
          <c:tx>
            <c:strRef>
              <c:f>Sheet1!$B$1</c:f>
              <c:strCache>
                <c:ptCount val="1"/>
                <c:pt idx="0">
                  <c:v>Funding Requested
by Applicants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Juvenile/SF421 Funding</c:v>
                </c:pt>
                <c:pt idx="2">
                  <c:v>General Victim Assistance Funding</c:v>
                </c:pt>
                <c:pt idx="3">
                  <c:v>Violent Crimes Against Women Funding</c:v>
                </c:pt>
              </c:strCache>
            </c:strRef>
          </c:cat>
          <c:val>
            <c:numRef>
              <c:f>Sheet1!$B$2:$B$5</c:f>
              <c:numCache>
                <c:formatCode>"$"#,##0;[Red]"$"#,##0</c:formatCode>
                <c:ptCount val="4"/>
                <c:pt idx="0">
                  <c:v>633405.52</c:v>
                </c:pt>
                <c:pt idx="1">
                  <c:v>69868.3</c:v>
                </c:pt>
                <c:pt idx="2">
                  <c:v>3351723.26</c:v>
                </c:pt>
                <c:pt idx="3">
                  <c:v>272126.01</c:v>
                </c:pt>
              </c:numCache>
            </c:numRef>
          </c:val>
          <c:extLst>
            <c:ext xmlns:c16="http://schemas.microsoft.com/office/drawing/2014/chart" uri="{C3380CC4-5D6E-409C-BE32-E72D297353CC}">
              <c16:uniqueId val="{00000000-BDF5-4099-A305-B426A5E99C11}"/>
            </c:ext>
          </c:extLst>
        </c:ser>
        <c:ser>
          <c:idx val="1"/>
          <c:order val="1"/>
          <c:tx>
            <c:strRef>
              <c:f>Sheet1!$C$1</c:f>
              <c:strCache>
                <c:ptCount val="1"/>
                <c:pt idx="0">
                  <c:v>Funding Received
by Applicants</c:v>
                </c:pt>
              </c:strCache>
            </c:strRef>
          </c:tx>
          <c:spPr>
            <a:solidFill>
              <a:schemeClr val="accent2"/>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DF5-4099-A305-B426A5E99C11}"/>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BDF5-4099-A305-B426A5E99C11}"/>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BDF5-4099-A305-B426A5E99C11}"/>
                </c:ext>
              </c:extLst>
            </c:dLbl>
            <c:dLbl>
              <c:idx val="3"/>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BDF5-4099-A305-B426A5E99C11}"/>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Juvenile/SF421 Funding</c:v>
                </c:pt>
                <c:pt idx="2">
                  <c:v>General Victim Assistance Funding</c:v>
                </c:pt>
                <c:pt idx="3">
                  <c:v>Violent Crimes Against Women Funding</c:v>
                </c:pt>
              </c:strCache>
            </c:strRef>
          </c:cat>
          <c:val>
            <c:numRef>
              <c:f>Sheet1!$C$2:$C$5</c:f>
              <c:numCache>
                <c:formatCode>"$"#,##0;[Red]"$"#,##0</c:formatCode>
                <c:ptCount val="4"/>
                <c:pt idx="0">
                  <c:v>362794.71</c:v>
                </c:pt>
                <c:pt idx="1">
                  <c:v>65554.350000000006</c:v>
                </c:pt>
                <c:pt idx="2">
                  <c:v>2744318.17</c:v>
                </c:pt>
                <c:pt idx="3">
                  <c:v>126453.56</c:v>
                </c:pt>
              </c:numCache>
            </c:numRef>
          </c:val>
          <c:extLst>
            <c:ext xmlns:c16="http://schemas.microsoft.com/office/drawing/2014/chart" uri="{C3380CC4-5D6E-409C-BE32-E72D297353CC}">
              <c16:uniqueId val="{00000005-BDF5-4099-A305-B426A5E99C11}"/>
            </c:ext>
          </c:extLst>
        </c:ser>
        <c:dLbls>
          <c:dLblPos val="outEnd"/>
          <c:showLegendKey val="0"/>
          <c:showVal val="1"/>
          <c:showCatName val="0"/>
          <c:showSerName val="0"/>
          <c:showPercent val="0"/>
          <c:showBubbleSize val="0"/>
        </c:dLbls>
        <c:gapWidth val="444"/>
        <c:overlap val="-90"/>
        <c:axId val="488793344"/>
        <c:axId val="488793672"/>
      </c:barChart>
      <c:catAx>
        <c:axId val="48879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8793672"/>
        <c:crosses val="autoZero"/>
        <c:auto val="1"/>
        <c:lblAlgn val="ctr"/>
        <c:lblOffset val="100"/>
        <c:noMultiLvlLbl val="0"/>
      </c:catAx>
      <c:valAx>
        <c:axId val="488793672"/>
        <c:scaling>
          <c:orientation val="minMax"/>
        </c:scaling>
        <c:delete val="1"/>
        <c:axPos val="l"/>
        <c:numFmt formatCode="&quot;$&quot;#,##0;[Red]&quot;$&quot;#,##0" sourceLinked="1"/>
        <c:majorTickMark val="none"/>
        <c:minorTickMark val="none"/>
        <c:tickLblPos val="nextTo"/>
        <c:crossAx val="488793344"/>
        <c:crosses val="autoZero"/>
        <c:crossBetween val="between"/>
      </c:valAx>
      <c:spPr>
        <a:noFill/>
        <a:ln>
          <a:noFill/>
        </a:ln>
        <a:effectLst/>
      </c:spPr>
    </c:plotArea>
    <c:legend>
      <c:legendPos val="t"/>
      <c:layout>
        <c:manualLayout>
          <c:xMode val="edge"/>
          <c:yMode val="edge"/>
          <c:x val="2.9761546819880049E-2"/>
          <c:y val="0.19630471859010801"/>
          <c:w val="0.5302689668517333"/>
          <c:h val="0.15776143388557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FY2023 Funding Requested vs. Funding Received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9775538454668"/>
          <c:y val="0.36578854306088371"/>
          <c:w val="0.85215649792358183"/>
          <c:h val="0.47527599331413495"/>
        </c:manualLayout>
      </c:layout>
      <c:barChart>
        <c:barDir val="col"/>
        <c:grouping val="clustered"/>
        <c:varyColors val="0"/>
        <c:ser>
          <c:idx val="0"/>
          <c:order val="0"/>
          <c:tx>
            <c:strRef>
              <c:f>Sheet1!$B$1</c:f>
              <c:strCache>
                <c:ptCount val="1"/>
                <c:pt idx="0">
                  <c:v>Funding Requested
by Applicants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Juvenile/SF421 Funding</c:v>
                </c:pt>
                <c:pt idx="2">
                  <c:v>General Victim Assistance Funding</c:v>
                </c:pt>
                <c:pt idx="3">
                  <c:v>Violent Crimes Against Women Funding</c:v>
                </c:pt>
              </c:strCache>
            </c:strRef>
          </c:cat>
          <c:val>
            <c:numRef>
              <c:f>Sheet1!$B$2:$B$5</c:f>
              <c:numCache>
                <c:formatCode>"$"#,##0;[Red]"$"#,##0</c:formatCode>
                <c:ptCount val="4"/>
                <c:pt idx="0">
                  <c:v>861951</c:v>
                </c:pt>
                <c:pt idx="1">
                  <c:v>48192</c:v>
                </c:pt>
                <c:pt idx="2">
                  <c:v>2764896</c:v>
                </c:pt>
                <c:pt idx="3">
                  <c:v>214969.14</c:v>
                </c:pt>
              </c:numCache>
            </c:numRef>
          </c:val>
          <c:extLst>
            <c:ext xmlns:c16="http://schemas.microsoft.com/office/drawing/2014/chart" uri="{C3380CC4-5D6E-409C-BE32-E72D297353CC}">
              <c16:uniqueId val="{00000004-D75B-4648-81AF-006915701C08}"/>
            </c:ext>
          </c:extLst>
        </c:ser>
        <c:ser>
          <c:idx val="1"/>
          <c:order val="1"/>
          <c:tx>
            <c:strRef>
              <c:f>Sheet1!$C$1</c:f>
              <c:strCache>
                <c:ptCount val="1"/>
                <c:pt idx="0">
                  <c:v>Funding Received
by Applicants</c:v>
                </c:pt>
              </c:strCache>
            </c:strRef>
          </c:tx>
          <c:spPr>
            <a:solidFill>
              <a:schemeClr val="accent2"/>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D75B-4648-81AF-006915701C08}"/>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D75B-4648-81AF-006915701C08}"/>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D75B-4648-81AF-006915701C08}"/>
                </c:ext>
              </c:extLst>
            </c:dLbl>
            <c:dLbl>
              <c:idx val="3"/>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D75B-4648-81AF-006915701C08}"/>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Juvenile/SF421 Funding</c:v>
                </c:pt>
                <c:pt idx="2">
                  <c:v>General Victim Assistance Funding</c:v>
                </c:pt>
                <c:pt idx="3">
                  <c:v>Violent Crimes Against Women Funding</c:v>
                </c:pt>
              </c:strCache>
            </c:strRef>
          </c:cat>
          <c:val>
            <c:numRef>
              <c:f>Sheet1!$C$2:$C$5</c:f>
              <c:numCache>
                <c:formatCode>"$"#,##0;[Red]"$"#,##0</c:formatCode>
                <c:ptCount val="4"/>
                <c:pt idx="0">
                  <c:v>343036</c:v>
                </c:pt>
                <c:pt idx="1">
                  <c:v>48192</c:v>
                </c:pt>
                <c:pt idx="2">
                  <c:v>2764321</c:v>
                </c:pt>
                <c:pt idx="3">
                  <c:v>126453</c:v>
                </c:pt>
              </c:numCache>
            </c:numRef>
          </c:val>
          <c:extLst>
            <c:ext xmlns:c16="http://schemas.microsoft.com/office/drawing/2014/chart" uri="{C3380CC4-5D6E-409C-BE32-E72D297353CC}">
              <c16:uniqueId val="{00000009-D75B-4648-81AF-006915701C08}"/>
            </c:ext>
          </c:extLst>
        </c:ser>
        <c:dLbls>
          <c:dLblPos val="outEnd"/>
          <c:showLegendKey val="0"/>
          <c:showVal val="1"/>
          <c:showCatName val="0"/>
          <c:showSerName val="0"/>
          <c:showPercent val="0"/>
          <c:showBubbleSize val="0"/>
        </c:dLbls>
        <c:gapWidth val="444"/>
        <c:overlap val="-90"/>
        <c:axId val="488793344"/>
        <c:axId val="488793672"/>
      </c:barChart>
      <c:catAx>
        <c:axId val="48879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8793672"/>
        <c:crosses val="autoZero"/>
        <c:auto val="1"/>
        <c:lblAlgn val="ctr"/>
        <c:lblOffset val="100"/>
        <c:noMultiLvlLbl val="0"/>
      </c:catAx>
      <c:valAx>
        <c:axId val="488793672"/>
        <c:scaling>
          <c:orientation val="minMax"/>
        </c:scaling>
        <c:delete val="1"/>
        <c:axPos val="l"/>
        <c:numFmt formatCode="&quot;$&quot;#,##0;[Red]&quot;$&quot;#,##0" sourceLinked="1"/>
        <c:majorTickMark val="none"/>
        <c:minorTickMark val="none"/>
        <c:tickLblPos val="nextTo"/>
        <c:crossAx val="488793344"/>
        <c:crosses val="autoZero"/>
        <c:crossBetween val="between"/>
      </c:valAx>
      <c:spPr>
        <a:noFill/>
        <a:ln>
          <a:noFill/>
        </a:ln>
        <a:effectLst/>
      </c:spPr>
    </c:plotArea>
    <c:legend>
      <c:legendPos val="t"/>
      <c:layout>
        <c:manualLayout>
          <c:xMode val="edge"/>
          <c:yMode val="edge"/>
          <c:x val="2.9761546819880049E-2"/>
          <c:y val="0.19630471859010801"/>
          <c:w val="0.5302689668517333"/>
          <c:h val="0.15776143388557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FY2022 Funding Requested vs. Funding Received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9775538454668"/>
          <c:y val="0.36578854306088371"/>
          <c:w val="0.85215649792358183"/>
          <c:h val="0.47527599331413495"/>
        </c:manualLayout>
      </c:layout>
      <c:barChart>
        <c:barDir val="col"/>
        <c:grouping val="clustered"/>
        <c:varyColors val="0"/>
        <c:ser>
          <c:idx val="0"/>
          <c:order val="0"/>
          <c:tx>
            <c:strRef>
              <c:f>Sheet1!$B$1</c:f>
              <c:strCache>
                <c:ptCount val="1"/>
                <c:pt idx="0">
                  <c:v>Funding Requested
by Applicants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Juvenile/SF421 Funding</c:v>
                </c:pt>
                <c:pt idx="2">
                  <c:v>General Victim Assistance Funding</c:v>
                </c:pt>
                <c:pt idx="3">
                  <c:v>Violent Crimes Against Women Funding</c:v>
                </c:pt>
              </c:strCache>
            </c:strRef>
          </c:cat>
          <c:val>
            <c:numRef>
              <c:f>Sheet1!$B$2:$B$5</c:f>
              <c:numCache>
                <c:formatCode>"$"#,##0;[Red]"$"#,##0</c:formatCode>
                <c:ptCount val="4"/>
                <c:pt idx="0">
                  <c:v>602315</c:v>
                </c:pt>
                <c:pt idx="1">
                  <c:v>102999</c:v>
                </c:pt>
                <c:pt idx="2">
                  <c:v>2911050</c:v>
                </c:pt>
                <c:pt idx="3">
                  <c:v>208144</c:v>
                </c:pt>
              </c:numCache>
            </c:numRef>
          </c:val>
          <c:extLst>
            <c:ext xmlns:c16="http://schemas.microsoft.com/office/drawing/2014/chart" uri="{C3380CC4-5D6E-409C-BE32-E72D297353CC}">
              <c16:uniqueId val="{00000000-597F-4151-8C81-7255FC1B87EB}"/>
            </c:ext>
          </c:extLst>
        </c:ser>
        <c:ser>
          <c:idx val="1"/>
          <c:order val="1"/>
          <c:tx>
            <c:strRef>
              <c:f>Sheet1!$C$1</c:f>
              <c:strCache>
                <c:ptCount val="1"/>
                <c:pt idx="0">
                  <c:v>Funding Received
by Applicants</c:v>
                </c:pt>
              </c:strCache>
            </c:strRef>
          </c:tx>
          <c:spPr>
            <a:solidFill>
              <a:schemeClr val="accent2"/>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97F-4151-8C81-7255FC1B87EB}"/>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97F-4151-8C81-7255FC1B87EB}"/>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97F-4151-8C81-7255FC1B87EB}"/>
                </c:ext>
              </c:extLst>
            </c:dLbl>
            <c:dLbl>
              <c:idx val="3"/>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597F-4151-8C81-7255FC1B87EB}"/>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Juvenile/SF421 Funding</c:v>
                </c:pt>
                <c:pt idx="2">
                  <c:v>General Victim Assistance Funding</c:v>
                </c:pt>
                <c:pt idx="3">
                  <c:v>Violent Crimes Against Women Funding</c:v>
                </c:pt>
              </c:strCache>
            </c:strRef>
          </c:cat>
          <c:val>
            <c:numRef>
              <c:f>Sheet1!$C$2:$C$5</c:f>
              <c:numCache>
                <c:formatCode>"$"#,##0;[Red]"$"#,##0</c:formatCode>
                <c:ptCount val="4"/>
                <c:pt idx="0">
                  <c:v>332040</c:v>
                </c:pt>
                <c:pt idx="1">
                  <c:v>81152</c:v>
                </c:pt>
                <c:pt idx="2">
                  <c:v>2446595</c:v>
                </c:pt>
                <c:pt idx="3">
                  <c:v>105473</c:v>
                </c:pt>
              </c:numCache>
            </c:numRef>
          </c:val>
          <c:extLst>
            <c:ext xmlns:c16="http://schemas.microsoft.com/office/drawing/2014/chart" uri="{C3380CC4-5D6E-409C-BE32-E72D297353CC}">
              <c16:uniqueId val="{00000005-597F-4151-8C81-7255FC1B87EB}"/>
            </c:ext>
          </c:extLst>
        </c:ser>
        <c:dLbls>
          <c:dLblPos val="outEnd"/>
          <c:showLegendKey val="0"/>
          <c:showVal val="1"/>
          <c:showCatName val="0"/>
          <c:showSerName val="0"/>
          <c:showPercent val="0"/>
          <c:showBubbleSize val="0"/>
        </c:dLbls>
        <c:gapWidth val="444"/>
        <c:overlap val="-90"/>
        <c:axId val="488793344"/>
        <c:axId val="488793672"/>
      </c:barChart>
      <c:catAx>
        <c:axId val="48879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8793672"/>
        <c:crosses val="autoZero"/>
        <c:auto val="1"/>
        <c:lblAlgn val="ctr"/>
        <c:lblOffset val="100"/>
        <c:noMultiLvlLbl val="0"/>
      </c:catAx>
      <c:valAx>
        <c:axId val="488793672"/>
        <c:scaling>
          <c:orientation val="minMax"/>
        </c:scaling>
        <c:delete val="1"/>
        <c:axPos val="l"/>
        <c:numFmt formatCode="&quot;$&quot;#,##0;[Red]&quot;$&quot;#,##0" sourceLinked="1"/>
        <c:majorTickMark val="none"/>
        <c:minorTickMark val="none"/>
        <c:tickLblPos val="nextTo"/>
        <c:crossAx val="488793344"/>
        <c:crosses val="autoZero"/>
        <c:crossBetween val="between"/>
      </c:valAx>
      <c:spPr>
        <a:noFill/>
        <a:ln>
          <a:noFill/>
        </a:ln>
        <a:effectLst/>
      </c:spPr>
    </c:plotArea>
    <c:legend>
      <c:legendPos val="t"/>
      <c:layout>
        <c:manualLayout>
          <c:xMode val="edge"/>
          <c:yMode val="edge"/>
          <c:x val="2.9761546819880049E-2"/>
          <c:y val="0.19630471859010801"/>
          <c:w val="0.5302689668517333"/>
          <c:h val="0.15776143388557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FY2021 Funding Requested vs. Funding Received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9775538454668"/>
          <c:y val="0.35486526729994267"/>
          <c:w val="0.85215649792358183"/>
          <c:h val="0.47527599331413495"/>
        </c:manualLayout>
      </c:layout>
      <c:barChart>
        <c:barDir val="col"/>
        <c:grouping val="clustered"/>
        <c:varyColors val="0"/>
        <c:ser>
          <c:idx val="0"/>
          <c:order val="0"/>
          <c:tx>
            <c:strRef>
              <c:f>Sheet1!$B$1</c:f>
              <c:strCache>
                <c:ptCount val="1"/>
                <c:pt idx="0">
                  <c:v>Funding Requested
by Applicants</c:v>
                </c:pt>
              </c:strCache>
            </c:strRef>
          </c:tx>
          <c:spPr>
            <a:solidFill>
              <a:schemeClr val="accent1"/>
            </a:solidFill>
            <a:ln>
              <a:noFill/>
            </a:ln>
            <a:effectLst/>
          </c:spPr>
          <c:invertIfNegative val="0"/>
          <c:dPt>
            <c:idx val="2"/>
            <c:invertIfNegative val="0"/>
            <c:bubble3D val="0"/>
            <c:extLst>
              <c:ext xmlns:c16="http://schemas.microsoft.com/office/drawing/2014/chart" uri="{C3380CC4-5D6E-409C-BE32-E72D297353CC}">
                <c16:uniqueId val="{00000000-294B-493E-BC91-BB7BBCBAD2AE}"/>
              </c:ext>
            </c:extLst>
          </c:dPt>
          <c:dLbls>
            <c:dLbl>
              <c:idx val="0"/>
              <c:tx>
                <c:rich>
                  <a:bodyPr/>
                  <a:lstStyle/>
                  <a:p>
                    <a:r>
                      <a:rPr lang="en-US"/>
                      <a:t>$416,741.14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94B-493E-BC91-BB7BBCBAD2AE}"/>
                </c:ext>
              </c:extLst>
            </c:dLbl>
            <c:dLbl>
              <c:idx val="1"/>
              <c:tx>
                <c:rich>
                  <a:bodyPr/>
                  <a:lstStyle/>
                  <a:p>
                    <a:r>
                      <a:rPr lang="en-US"/>
                      <a:t>$102,999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94B-493E-BC91-BB7BBCBAD2AE}"/>
                </c:ext>
              </c:extLst>
            </c:dLbl>
            <c:dLbl>
              <c:idx val="2"/>
              <c:tx>
                <c:rich>
                  <a:bodyPr/>
                  <a:lstStyle/>
                  <a:p>
                    <a:r>
                      <a:rPr lang="en-US"/>
                      <a:t>$1,635,252.16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4B-493E-BC91-BB7BBCBAD2AE}"/>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 Justice 
Funding</c:v>
                </c:pt>
                <c:pt idx="2">
                  <c:v>General Victim Assistance Funding</c:v>
                </c:pt>
                <c:pt idx="3">
                  <c:v>Violent Crimes Against Women Funding</c:v>
                </c:pt>
              </c:strCache>
            </c:strRef>
          </c:cat>
          <c:val>
            <c:numRef>
              <c:f>Sheet1!$B$2:$B$5</c:f>
              <c:numCache>
                <c:formatCode>"$"#,##0.00;[Red]"$"#,##0.00</c:formatCode>
                <c:ptCount val="4"/>
                <c:pt idx="0">
                  <c:v>416741.14</c:v>
                </c:pt>
                <c:pt idx="1">
                  <c:v>102999</c:v>
                </c:pt>
                <c:pt idx="2" formatCode="&quot;$&quot;#,##0;[Red]&quot;$&quot;#,##0">
                  <c:v>1635252</c:v>
                </c:pt>
                <c:pt idx="3" formatCode="&quot;$&quot;#,##0;[Red]&quot;$&quot;#,##0">
                  <c:v>208206</c:v>
                </c:pt>
              </c:numCache>
            </c:numRef>
          </c:val>
          <c:extLst>
            <c:ext xmlns:c16="http://schemas.microsoft.com/office/drawing/2014/chart" uri="{C3380CC4-5D6E-409C-BE32-E72D297353CC}">
              <c16:uniqueId val="{00000004-294B-493E-BC91-BB7BBCBAD2AE}"/>
            </c:ext>
          </c:extLst>
        </c:ser>
        <c:ser>
          <c:idx val="1"/>
          <c:order val="1"/>
          <c:tx>
            <c:strRef>
              <c:f>Sheet1!$C$1</c:f>
              <c:strCache>
                <c:ptCount val="1"/>
                <c:pt idx="0">
                  <c:v>Funding Received
by Applicants</c:v>
                </c:pt>
              </c:strCache>
            </c:strRef>
          </c:tx>
          <c:spPr>
            <a:solidFill>
              <a:schemeClr val="accent2"/>
            </a:solidFill>
            <a:ln>
              <a:noFill/>
            </a:ln>
            <a:effectLst/>
          </c:spPr>
          <c:invertIfNegative val="0"/>
          <c:dLbls>
            <c:dLbl>
              <c:idx val="0"/>
              <c:tx>
                <c:rich>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r>
                      <a:rPr lang="en-US">
                        <a:highlight>
                          <a:srgbClr val="FFFF00"/>
                        </a:highlight>
                      </a:rPr>
                      <a:t>$316,000.26</a:t>
                    </a:r>
                  </a:p>
                </c:rich>
              </c:tx>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94B-493E-BC91-BB7BBCBAD2AE}"/>
                </c:ext>
              </c:extLst>
            </c:dLbl>
            <c:dLbl>
              <c:idx val="1"/>
              <c:tx>
                <c:rich>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r>
                      <a:rPr lang="en-US">
                        <a:highlight>
                          <a:srgbClr val="FFFF00"/>
                        </a:highlight>
                      </a:rPr>
                      <a:t>$102,999</a:t>
                    </a:r>
                  </a:p>
                </c:rich>
              </c:tx>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94B-493E-BC91-BB7BBCBAD2AE}"/>
                </c:ext>
              </c:extLst>
            </c:dLbl>
            <c:dLbl>
              <c:idx val="2"/>
              <c:tx>
                <c:rich>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r>
                      <a:rPr lang="en-US">
                        <a:highlight>
                          <a:srgbClr val="FFFF00"/>
                        </a:highlight>
                      </a:rPr>
                      <a:t>$1,553,489.57</a:t>
                    </a:r>
                  </a:p>
                </c:rich>
              </c:tx>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94B-493E-BC91-BB7BBCBAD2AE}"/>
                </c:ext>
              </c:extLst>
            </c:dLbl>
            <c:dLbl>
              <c:idx val="3"/>
              <c:tx>
                <c:rich>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r>
                      <a:rPr lang="en-US">
                        <a:highlight>
                          <a:srgbClr val="FFFF00"/>
                        </a:highlight>
                      </a:rPr>
                      <a:t>$207,243.90</a:t>
                    </a:r>
                  </a:p>
                </c:rich>
              </c:tx>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94B-493E-BC91-BB7BBCBAD2AE}"/>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 Justice 
Funding</c:v>
                </c:pt>
                <c:pt idx="2">
                  <c:v>General Victim Assistance Funding</c:v>
                </c:pt>
                <c:pt idx="3">
                  <c:v>Violent Crimes Against Women Funding</c:v>
                </c:pt>
              </c:strCache>
            </c:strRef>
          </c:cat>
          <c:val>
            <c:numRef>
              <c:f>Sheet1!$C$2:$C$5</c:f>
              <c:numCache>
                <c:formatCode>"$"#,##0.00;[Red]"$"#,##0.00</c:formatCode>
                <c:ptCount val="4"/>
                <c:pt idx="0">
                  <c:v>316000.26</c:v>
                </c:pt>
                <c:pt idx="1">
                  <c:v>102999</c:v>
                </c:pt>
                <c:pt idx="2" formatCode="&quot;$&quot;#,##0;[Red]&quot;$&quot;#,##0">
                  <c:v>1553489</c:v>
                </c:pt>
                <c:pt idx="3" formatCode="&quot;$&quot;#,##0;[Red]&quot;$&quot;#,##0">
                  <c:v>207243</c:v>
                </c:pt>
              </c:numCache>
            </c:numRef>
          </c:val>
          <c:extLst>
            <c:ext xmlns:c16="http://schemas.microsoft.com/office/drawing/2014/chart" uri="{C3380CC4-5D6E-409C-BE32-E72D297353CC}">
              <c16:uniqueId val="{00000009-294B-493E-BC91-BB7BBCBAD2AE}"/>
            </c:ext>
          </c:extLst>
        </c:ser>
        <c:dLbls>
          <c:dLblPos val="outEnd"/>
          <c:showLegendKey val="0"/>
          <c:showVal val="1"/>
          <c:showCatName val="0"/>
          <c:showSerName val="0"/>
          <c:showPercent val="0"/>
          <c:showBubbleSize val="0"/>
        </c:dLbls>
        <c:gapWidth val="444"/>
        <c:overlap val="-90"/>
        <c:axId val="488793344"/>
        <c:axId val="488793672"/>
      </c:barChart>
      <c:catAx>
        <c:axId val="48879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8793672"/>
        <c:crosses val="autoZero"/>
        <c:auto val="1"/>
        <c:lblAlgn val="ctr"/>
        <c:lblOffset val="100"/>
        <c:noMultiLvlLbl val="0"/>
      </c:catAx>
      <c:valAx>
        <c:axId val="488793672"/>
        <c:scaling>
          <c:orientation val="minMax"/>
        </c:scaling>
        <c:delete val="1"/>
        <c:axPos val="l"/>
        <c:numFmt formatCode="&quot;$&quot;#,##0.00;[Red]&quot;$&quot;#,##0.00" sourceLinked="1"/>
        <c:majorTickMark val="none"/>
        <c:minorTickMark val="none"/>
        <c:tickLblPos val="nextTo"/>
        <c:crossAx val="488793344"/>
        <c:crosses val="autoZero"/>
        <c:crossBetween val="between"/>
      </c:valAx>
      <c:spPr>
        <a:noFill/>
        <a:ln>
          <a:noFill/>
        </a:ln>
        <a:effectLst/>
      </c:spPr>
    </c:plotArea>
    <c:legend>
      <c:legendPos val="t"/>
      <c:layout>
        <c:manualLayout>
          <c:xMode val="edge"/>
          <c:yMode val="edge"/>
          <c:x val="2.2200110146912186E-2"/>
          <c:y val="0.18386581469648564"/>
          <c:w val="0.54539184019766906"/>
          <c:h val="0.14776483610475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FY2020 Funding Requested vs. Funding Received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9775538454668"/>
          <c:y val="0.3391502332507022"/>
          <c:w val="0.85215649792358183"/>
          <c:h val="0.47527599331413495"/>
        </c:manualLayout>
      </c:layout>
      <c:barChart>
        <c:barDir val="col"/>
        <c:grouping val="clustered"/>
        <c:varyColors val="0"/>
        <c:ser>
          <c:idx val="0"/>
          <c:order val="0"/>
          <c:tx>
            <c:strRef>
              <c:f>Sheet1!$B$1</c:f>
              <c:strCache>
                <c:ptCount val="1"/>
                <c:pt idx="0">
                  <c:v>Funding Requested
by Applicants</c:v>
                </c:pt>
              </c:strCache>
            </c:strRef>
          </c:tx>
          <c:spPr>
            <a:solidFill>
              <a:schemeClr val="accent1"/>
            </a:solidFill>
            <a:ln>
              <a:noFill/>
            </a:ln>
            <a:effectLst/>
          </c:spPr>
          <c:invertIfNegative val="0"/>
          <c:dPt>
            <c:idx val="2"/>
            <c:invertIfNegative val="0"/>
            <c:bubble3D val="0"/>
            <c:extLst>
              <c:ext xmlns:c16="http://schemas.microsoft.com/office/drawing/2014/chart" uri="{C3380CC4-5D6E-409C-BE32-E72D297353CC}">
                <c16:uniqueId val="{00000002-A111-4B15-A6BD-90BA4089841F}"/>
              </c:ext>
            </c:extLst>
          </c:dPt>
          <c:dLbls>
            <c:dLbl>
              <c:idx val="0"/>
              <c:tx>
                <c:rich>
                  <a:bodyPr/>
                  <a:lstStyle/>
                  <a:p>
                    <a:r>
                      <a:rPr lang="en-US"/>
                      <a:t>$352,810.92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111-4B15-A6BD-90BA4089841F}"/>
                </c:ext>
              </c:extLst>
            </c:dLbl>
            <c:dLbl>
              <c:idx val="1"/>
              <c:tx>
                <c:rich>
                  <a:bodyPr/>
                  <a:lstStyle/>
                  <a:p>
                    <a:r>
                      <a:rPr lang="en-US"/>
                      <a:t>$50,552.96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111-4B15-A6BD-90BA4089841F}"/>
                </c:ext>
              </c:extLst>
            </c:dLbl>
            <c:dLbl>
              <c:idx val="2"/>
              <c:tx>
                <c:rich>
                  <a:bodyPr/>
                  <a:lstStyle/>
                  <a:p>
                    <a:r>
                      <a:rPr lang="en-US"/>
                      <a:t>$2,839,170.57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111-4B15-A6BD-90BA4089841F}"/>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 Justice 
Funding</c:v>
                </c:pt>
                <c:pt idx="2">
                  <c:v>General Victim Assistance Funding</c:v>
                </c:pt>
                <c:pt idx="3">
                  <c:v>Violent Crimes Against Women Funding</c:v>
                </c:pt>
              </c:strCache>
            </c:strRef>
          </c:cat>
          <c:val>
            <c:numRef>
              <c:f>Sheet1!$B$2:$B$5</c:f>
              <c:numCache>
                <c:formatCode>"$"#,##0;[Red]"$"#,##0</c:formatCode>
                <c:ptCount val="4"/>
                <c:pt idx="0">
                  <c:v>352810</c:v>
                </c:pt>
                <c:pt idx="1">
                  <c:v>50552</c:v>
                </c:pt>
                <c:pt idx="2">
                  <c:v>2839170</c:v>
                </c:pt>
                <c:pt idx="3">
                  <c:v>290618</c:v>
                </c:pt>
              </c:numCache>
            </c:numRef>
          </c:val>
          <c:extLst>
            <c:ext xmlns:c16="http://schemas.microsoft.com/office/drawing/2014/chart" uri="{C3380CC4-5D6E-409C-BE32-E72D297353CC}">
              <c16:uniqueId val="{00000004-A111-4B15-A6BD-90BA4089841F}"/>
            </c:ext>
          </c:extLst>
        </c:ser>
        <c:ser>
          <c:idx val="1"/>
          <c:order val="1"/>
          <c:tx>
            <c:strRef>
              <c:f>Sheet1!$C$1</c:f>
              <c:strCache>
                <c:ptCount val="1"/>
                <c:pt idx="0">
                  <c:v>Funding Received
by Applicants</c:v>
                </c:pt>
              </c:strCache>
            </c:strRef>
          </c:tx>
          <c:spPr>
            <a:solidFill>
              <a:schemeClr val="accent2"/>
            </a:solidFill>
            <a:ln>
              <a:noFill/>
            </a:ln>
            <a:effectLst/>
          </c:spPr>
          <c:invertIfNegative val="0"/>
          <c:dLbls>
            <c:dLbl>
              <c:idx val="0"/>
              <c:tx>
                <c:rich>
                  <a:bodyPr/>
                  <a:lstStyle/>
                  <a:p>
                    <a:r>
                      <a:rPr lang="en-US"/>
                      <a:t>$332,332.84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111-4B15-A6BD-90BA4089841F}"/>
                </c:ext>
              </c:extLst>
            </c:dLbl>
            <c:dLbl>
              <c:idx val="1"/>
              <c:tx>
                <c:rich>
                  <a:bodyPr/>
                  <a:lstStyle/>
                  <a:p>
                    <a:r>
                      <a:rPr lang="en-US"/>
                      <a:t>$50,552.96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111-4B15-A6BD-90BA4089841F}"/>
                </c:ext>
              </c:extLst>
            </c:dLbl>
            <c:dLbl>
              <c:idx val="2"/>
              <c:tx>
                <c:rich>
                  <a:bodyPr/>
                  <a:lstStyle/>
                  <a:p>
                    <a:r>
                      <a:rPr lang="en-US"/>
                      <a:t>$2,614,851.57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111-4B15-A6BD-90BA4089841F}"/>
                </c:ext>
              </c:extLst>
            </c:dLbl>
            <c:dLbl>
              <c:idx val="3"/>
              <c:tx>
                <c:rich>
                  <a:bodyPr/>
                  <a:lstStyle/>
                  <a:p>
                    <a:r>
                      <a:rPr lang="en-US"/>
                      <a:t>$289,735.78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111-4B15-A6BD-90BA4089841F}"/>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highlight>
                      <a:srgbClr val="FFFF00"/>
                    </a:highlight>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Justice Assistance Grant Funding</c:v>
                </c:pt>
                <c:pt idx="1">
                  <c:v>Juvenile Justice 
Funding</c:v>
                </c:pt>
                <c:pt idx="2">
                  <c:v>General Victim Assistance Funding</c:v>
                </c:pt>
                <c:pt idx="3">
                  <c:v>Violent Crimes Against Women Funding</c:v>
                </c:pt>
              </c:strCache>
            </c:strRef>
          </c:cat>
          <c:val>
            <c:numRef>
              <c:f>Sheet1!$C$2:$C$5</c:f>
              <c:numCache>
                <c:formatCode>"$"#,##0;[Red]"$"#,##0</c:formatCode>
                <c:ptCount val="4"/>
                <c:pt idx="0">
                  <c:v>329207</c:v>
                </c:pt>
                <c:pt idx="1">
                  <c:v>50552</c:v>
                </c:pt>
                <c:pt idx="2">
                  <c:v>2614851</c:v>
                </c:pt>
                <c:pt idx="3">
                  <c:v>289735</c:v>
                </c:pt>
              </c:numCache>
            </c:numRef>
          </c:val>
          <c:extLst>
            <c:ext xmlns:c16="http://schemas.microsoft.com/office/drawing/2014/chart" uri="{C3380CC4-5D6E-409C-BE32-E72D297353CC}">
              <c16:uniqueId val="{00000009-A111-4B15-A6BD-90BA4089841F}"/>
            </c:ext>
          </c:extLst>
        </c:ser>
        <c:dLbls>
          <c:dLblPos val="outEnd"/>
          <c:showLegendKey val="0"/>
          <c:showVal val="1"/>
          <c:showCatName val="0"/>
          <c:showSerName val="0"/>
          <c:showPercent val="0"/>
          <c:showBubbleSize val="0"/>
        </c:dLbls>
        <c:gapWidth val="444"/>
        <c:overlap val="-90"/>
        <c:axId val="488793344"/>
        <c:axId val="488793672"/>
      </c:barChart>
      <c:catAx>
        <c:axId val="48879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8793672"/>
        <c:crosses val="autoZero"/>
        <c:auto val="1"/>
        <c:lblAlgn val="ctr"/>
        <c:lblOffset val="100"/>
        <c:noMultiLvlLbl val="0"/>
      </c:catAx>
      <c:valAx>
        <c:axId val="488793672"/>
        <c:scaling>
          <c:orientation val="minMax"/>
        </c:scaling>
        <c:delete val="1"/>
        <c:axPos val="l"/>
        <c:numFmt formatCode="&quot;$&quot;#,##0;[Red]&quot;$&quot;#,##0" sourceLinked="1"/>
        <c:majorTickMark val="none"/>
        <c:minorTickMark val="none"/>
        <c:tickLblPos val="nextTo"/>
        <c:crossAx val="488793344"/>
        <c:crosses val="autoZero"/>
        <c:crossBetween val="between"/>
      </c:valAx>
      <c:spPr>
        <a:noFill/>
        <a:ln>
          <a:noFill/>
        </a:ln>
        <a:effectLst/>
      </c:spPr>
    </c:plotArea>
    <c:legend>
      <c:legendPos val="t"/>
      <c:layout>
        <c:manualLayout>
          <c:xMode val="edge"/>
          <c:yMode val="edge"/>
          <c:x val="1.8419391810428235E-2"/>
          <c:y val="0.18445512820512822"/>
          <c:w val="0.55295327687063689"/>
          <c:h val="0.148238441348677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Qui20</b:Tag>
    <b:SourceType>InternetSite</b:SourceType>
    <b:Guid>{19F05787-F65E-4595-8882-B48EE72CD53D}</b:Guid>
    <b:Title>QuickFacts</b:Title>
    <b:Year>2020</b:Year>
    <b:InternetSiteTitle>United States Census Bureau</b:InternetSiteTitle>
    <b:Month>February</b:Month>
    <b:Day>28</b:Day>
    <b:URL>https://www.census.gov/quickfacts/fact/table/US/PST045219</b:URL>
    <b:RefOrder>1</b:RefOrder>
  </b:Source>
</b:Sources>
</file>

<file path=customXml/itemProps1.xml><?xml version="1.0" encoding="utf-8"?>
<ds:datastoreItem xmlns:ds="http://schemas.openxmlformats.org/officeDocument/2006/customXml" ds:itemID="{3951E17B-4EEA-43EA-A2B3-F731A104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51</Pages>
  <Words>13990</Words>
  <Characters>79743</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Steffany Vercher</dc:creator>
  <cp:keywords/>
  <dc:description/>
  <cp:lastModifiedBy>Stephanie Heffner</cp:lastModifiedBy>
  <cp:revision>56</cp:revision>
  <cp:lastPrinted>2025-07-11T18:40:00Z</cp:lastPrinted>
  <dcterms:created xsi:type="dcterms:W3CDTF">2025-07-28T14:12:00Z</dcterms:created>
  <dcterms:modified xsi:type="dcterms:W3CDTF">2025-07-28T19:14:00Z</dcterms:modified>
</cp:coreProperties>
</file>