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5F90" w14:textId="7BBDD86C" w:rsidR="00A90005" w:rsidRDefault="00F634E0">
      <w:pPr>
        <w:rPr>
          <w:sz w:val="36"/>
          <w:szCs w:val="36"/>
          <w:u w:val="single"/>
        </w:rPr>
      </w:pPr>
      <w:r>
        <w:rPr>
          <w:noProof/>
        </w:rPr>
        <mc:AlternateContent>
          <mc:Choice Requires="wps">
            <w:drawing>
              <wp:anchor distT="0" distB="0" distL="114300" distR="114300" simplePos="0" relativeHeight="251669504" behindDoc="0" locked="0" layoutInCell="1" allowOverlap="1" wp14:anchorId="36E67835" wp14:editId="08375BF6">
                <wp:simplePos x="0" y="0"/>
                <wp:positionH relativeFrom="column">
                  <wp:posOffset>951230</wp:posOffset>
                </wp:positionH>
                <wp:positionV relativeFrom="paragraph">
                  <wp:posOffset>45085</wp:posOffset>
                </wp:positionV>
                <wp:extent cx="3009900" cy="923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3009900" cy="923925"/>
                        </a:xfrm>
                        <a:prstGeom prst="rect">
                          <a:avLst/>
                        </a:prstGeom>
                        <a:noFill/>
                        <a:ln w="6350">
                          <a:noFill/>
                        </a:ln>
                      </wps:spPr>
                      <wps:txbx>
                        <w:txbxContent>
                          <w:p w14:paraId="36C7D9E7" w14:textId="6484F372" w:rsidR="00A90005" w:rsidRPr="009B4555" w:rsidRDefault="009B4555" w:rsidP="009B4555">
                            <w:pPr>
                              <w:spacing w:line="240" w:lineRule="auto"/>
                              <w:rPr>
                                <w:color w:val="0F243E" w:themeColor="text2" w:themeShade="80"/>
                              </w:rPr>
                            </w:pPr>
                            <w:r w:rsidRPr="009B4555">
                              <w:rPr>
                                <w:color w:val="0F243E" w:themeColor="text2" w:themeShade="80"/>
                              </w:rPr>
                              <w:t>Telephone: Business Office:</w:t>
                            </w:r>
                            <w:r w:rsidRPr="009B4555">
                              <w:rPr>
                                <w:color w:val="0F243E" w:themeColor="text2" w:themeShade="80"/>
                              </w:rPr>
                              <w:tab/>
                              <w:t>(02)6342 1279</w:t>
                            </w:r>
                          </w:p>
                          <w:p w14:paraId="6B0078F7" w14:textId="02ACB058" w:rsidR="009B4555" w:rsidRPr="009B4555" w:rsidRDefault="009B4555" w:rsidP="009B4555">
                            <w:pPr>
                              <w:spacing w:line="240" w:lineRule="auto"/>
                              <w:rPr>
                                <w:color w:val="0F243E" w:themeColor="text2" w:themeShade="80"/>
                              </w:rPr>
                            </w:pPr>
                            <w:r w:rsidRPr="009B4555">
                              <w:rPr>
                                <w:color w:val="0F243E" w:themeColor="text2" w:themeShade="80"/>
                              </w:rPr>
                              <w:t>Telephone: Bowls Office:</w:t>
                            </w:r>
                            <w:r w:rsidRPr="009B4555">
                              <w:rPr>
                                <w:color w:val="0F243E" w:themeColor="text2" w:themeShade="80"/>
                              </w:rPr>
                              <w:tab/>
                              <w:t>(02)6341 3219</w:t>
                            </w:r>
                          </w:p>
                          <w:p w14:paraId="35F5D252" w14:textId="299C8EF9" w:rsidR="009B4555" w:rsidRPr="009B4555" w:rsidRDefault="009B4555" w:rsidP="009B4555">
                            <w:pPr>
                              <w:spacing w:line="240" w:lineRule="auto"/>
                              <w:rPr>
                                <w:color w:val="0F243E" w:themeColor="text2" w:themeShade="80"/>
                              </w:rPr>
                            </w:pPr>
                            <w:r w:rsidRPr="009B4555">
                              <w:rPr>
                                <w:color w:val="0F243E" w:themeColor="text2" w:themeShade="80"/>
                              </w:rPr>
                              <w:t>Restaurant:</w:t>
                            </w:r>
                            <w:r w:rsidRPr="009B4555">
                              <w:rPr>
                                <w:color w:val="0F243E" w:themeColor="text2" w:themeShade="80"/>
                              </w:rPr>
                              <w:tab/>
                            </w:r>
                            <w:r w:rsidRPr="009B4555">
                              <w:rPr>
                                <w:color w:val="0F243E" w:themeColor="text2" w:themeShade="80"/>
                              </w:rPr>
                              <w:tab/>
                            </w:r>
                            <w:r w:rsidRPr="009B4555">
                              <w:rPr>
                                <w:color w:val="0F243E" w:themeColor="text2" w:themeShade="80"/>
                              </w:rPr>
                              <w:tab/>
                              <w:t>(02)6342 3084</w:t>
                            </w:r>
                          </w:p>
                          <w:p w14:paraId="7625BE0C" w14:textId="65108AE0" w:rsidR="009B4555" w:rsidRPr="009B4555" w:rsidRDefault="009B4555" w:rsidP="009B4555">
                            <w:pPr>
                              <w:spacing w:line="240" w:lineRule="auto"/>
                              <w:rPr>
                                <w:color w:val="0F243E" w:themeColor="text2" w:themeShade="80"/>
                              </w:rPr>
                            </w:pPr>
                            <w:r w:rsidRPr="009B4555">
                              <w:rPr>
                                <w:color w:val="0F243E" w:themeColor="text2" w:themeShade="80"/>
                              </w:rPr>
                              <w:t>Bar:</w:t>
                            </w:r>
                            <w:r w:rsidRPr="009B4555">
                              <w:rPr>
                                <w:color w:val="0F243E" w:themeColor="text2" w:themeShade="80"/>
                              </w:rPr>
                              <w:tab/>
                            </w:r>
                            <w:r w:rsidRPr="009B4555">
                              <w:rPr>
                                <w:color w:val="0F243E" w:themeColor="text2" w:themeShade="80"/>
                              </w:rPr>
                              <w:tab/>
                            </w:r>
                            <w:r w:rsidRPr="009B4555">
                              <w:rPr>
                                <w:color w:val="0F243E" w:themeColor="text2" w:themeShade="80"/>
                              </w:rPr>
                              <w:tab/>
                            </w:r>
                            <w:r w:rsidRPr="009B4555">
                              <w:rPr>
                                <w:color w:val="0F243E" w:themeColor="text2" w:themeShade="80"/>
                              </w:rPr>
                              <w:tab/>
                              <w:t>(02)6342 1836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67835" id="_x0000_t202" coordsize="21600,21600" o:spt="202" path="m,l,21600r21600,l21600,xe">
                <v:stroke joinstyle="miter"/>
                <v:path gradientshapeok="t" o:connecttype="rect"/>
              </v:shapetype>
              <v:shape id="Text Box 1" o:spid="_x0000_s1026" type="#_x0000_t202" style="position:absolute;margin-left:74.9pt;margin-top:3.55pt;width:237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DvFgIAACwEAAAOAAAAZHJzL2Uyb0RvYy54bWysU8lu2zAQvRfoPxC815K3tBIsB24CFwWM&#10;JIBT5ExTpCWA4rAkbcn9+g4peUHaU9ELNcMZzfLe4+K+axQ5Cutq0AUdj1JKhOZQ1npf0B+v609f&#10;KHGe6ZIp0KKgJ+Ho/fLjh0VrcjGBClQpLMEi2uWtKWjlvcmTxPFKNMyNwAiNQQm2YR5du09Ky1qs&#10;3qhkkqZ3SQu2NBa4cA5vH/sgXcb6Ugrun6V0whNVUJzNx9PGcxfOZLlg+d4yU9V8GIP9wxQNqzU2&#10;vZR6ZJ6Rg63/KNXU3IID6UccmgSkrLmIO+A24/TdNtuKGRF3QXCcucDk/l9Z/nTcmhdLfPcVOiQw&#10;ANIalzu8DPt00jbhi5MSjCOEpwtsovOE4+U0TbMsxRDHWDaZZpN5KJNc/zbW+W8CGhKMglqkJaLF&#10;jhvn+9RzSmimYV0rFalRmrQFvZvO0/jDJYLFlcYe11mD5btdNyywg/KEe1noKXeGr2tsvmHOvzCL&#10;HOO8qFv/jIdUgE1gsCipwP76233IR+gxSkmLmimo+3lgVlCivmskJRvPZkFk0ZnNP0/QsbeR3W1E&#10;H5oHQFmO8YUYHs2Q79XZlBaaN5T3KnTFENMcexfUn80H3ysZnwcXq1VMQlkZ5jd6a3goHeAM0L52&#10;b8yaAX+PzD3BWV0sf0dDn9sTsTp4kHXkKADcozrgjpKMLA/PJ2j+1o9Z10e+/A0AAP//AwBQSwME&#10;FAAGAAgAAAAhAM8WWpTfAAAACQEAAA8AAABkcnMvZG93bnJldi54bWxMj8FOwzAQRO9I/IO1SNyo&#10;00BDCXGqKlKFhODQ0gs3J94mEfY6xG4b+HqWExxHbzXztlhNzooTjqH3pGA+S0AgNd701CrYv21u&#10;liBC1GS09YQKvjDAqry8KHRu/Jm2eNrFVnAJhVwr6GIccilD06HTYeYHJGYHPzodOY6tNKM+c7mz&#10;Mk2STDrdEy90esCqw+Zjd3QKnqvNq97WqVt+2+rp5bAePvfvC6Wur6b1I4iIU/w7hl99VoeSnWp/&#10;JBOE5Xz3wOpRwf0cBPMsveVcM1ikGciykP8/KH8AAAD//wMAUEsBAi0AFAAGAAgAAAAhALaDOJL+&#10;AAAA4QEAABMAAAAAAAAAAAAAAAAAAAAAAFtDb250ZW50X1R5cGVzXS54bWxQSwECLQAUAAYACAAA&#10;ACEAOP0h/9YAAACUAQAACwAAAAAAAAAAAAAAAAAvAQAAX3JlbHMvLnJlbHNQSwECLQAUAAYACAAA&#10;ACEAH2YQ7xYCAAAsBAAADgAAAAAAAAAAAAAAAAAuAgAAZHJzL2Uyb0RvYy54bWxQSwECLQAUAAYA&#10;CAAAACEAzxZalN8AAAAJAQAADwAAAAAAAAAAAAAAAABwBAAAZHJzL2Rvd25yZXYueG1sUEsFBgAA&#10;AAAEAAQA8wAAAHwFAAAAAA==&#10;" filled="f" stroked="f" strokeweight=".5pt">
                <v:textbox>
                  <w:txbxContent>
                    <w:p w14:paraId="36C7D9E7" w14:textId="6484F372" w:rsidR="00A90005" w:rsidRPr="009B4555" w:rsidRDefault="009B4555" w:rsidP="009B4555">
                      <w:pPr>
                        <w:spacing w:line="240" w:lineRule="auto"/>
                        <w:rPr>
                          <w:color w:val="0F243E" w:themeColor="text2" w:themeShade="80"/>
                        </w:rPr>
                      </w:pPr>
                      <w:r w:rsidRPr="009B4555">
                        <w:rPr>
                          <w:color w:val="0F243E" w:themeColor="text2" w:themeShade="80"/>
                        </w:rPr>
                        <w:t>Telephone: Business Office:</w:t>
                      </w:r>
                      <w:r w:rsidRPr="009B4555">
                        <w:rPr>
                          <w:color w:val="0F243E" w:themeColor="text2" w:themeShade="80"/>
                        </w:rPr>
                        <w:tab/>
                        <w:t>(02)6342 1279</w:t>
                      </w:r>
                    </w:p>
                    <w:p w14:paraId="6B0078F7" w14:textId="02ACB058" w:rsidR="009B4555" w:rsidRPr="009B4555" w:rsidRDefault="009B4555" w:rsidP="009B4555">
                      <w:pPr>
                        <w:spacing w:line="240" w:lineRule="auto"/>
                        <w:rPr>
                          <w:color w:val="0F243E" w:themeColor="text2" w:themeShade="80"/>
                        </w:rPr>
                      </w:pPr>
                      <w:r w:rsidRPr="009B4555">
                        <w:rPr>
                          <w:color w:val="0F243E" w:themeColor="text2" w:themeShade="80"/>
                        </w:rPr>
                        <w:t>Telephone: Bowls Office:</w:t>
                      </w:r>
                      <w:r w:rsidRPr="009B4555">
                        <w:rPr>
                          <w:color w:val="0F243E" w:themeColor="text2" w:themeShade="80"/>
                        </w:rPr>
                        <w:tab/>
                        <w:t>(02)6341 3219</w:t>
                      </w:r>
                    </w:p>
                    <w:p w14:paraId="35F5D252" w14:textId="299C8EF9" w:rsidR="009B4555" w:rsidRPr="009B4555" w:rsidRDefault="009B4555" w:rsidP="009B4555">
                      <w:pPr>
                        <w:spacing w:line="240" w:lineRule="auto"/>
                        <w:rPr>
                          <w:color w:val="0F243E" w:themeColor="text2" w:themeShade="80"/>
                        </w:rPr>
                      </w:pPr>
                      <w:r w:rsidRPr="009B4555">
                        <w:rPr>
                          <w:color w:val="0F243E" w:themeColor="text2" w:themeShade="80"/>
                        </w:rPr>
                        <w:t>Restaurant:</w:t>
                      </w:r>
                      <w:r w:rsidRPr="009B4555">
                        <w:rPr>
                          <w:color w:val="0F243E" w:themeColor="text2" w:themeShade="80"/>
                        </w:rPr>
                        <w:tab/>
                      </w:r>
                      <w:r w:rsidRPr="009B4555">
                        <w:rPr>
                          <w:color w:val="0F243E" w:themeColor="text2" w:themeShade="80"/>
                        </w:rPr>
                        <w:tab/>
                      </w:r>
                      <w:r w:rsidRPr="009B4555">
                        <w:rPr>
                          <w:color w:val="0F243E" w:themeColor="text2" w:themeShade="80"/>
                        </w:rPr>
                        <w:tab/>
                        <w:t>(02)6342 3084</w:t>
                      </w:r>
                    </w:p>
                    <w:p w14:paraId="7625BE0C" w14:textId="65108AE0" w:rsidR="009B4555" w:rsidRPr="009B4555" w:rsidRDefault="009B4555" w:rsidP="009B4555">
                      <w:pPr>
                        <w:spacing w:line="240" w:lineRule="auto"/>
                        <w:rPr>
                          <w:color w:val="0F243E" w:themeColor="text2" w:themeShade="80"/>
                        </w:rPr>
                      </w:pPr>
                      <w:r w:rsidRPr="009B4555">
                        <w:rPr>
                          <w:color w:val="0F243E" w:themeColor="text2" w:themeShade="80"/>
                        </w:rPr>
                        <w:t>Bar:</w:t>
                      </w:r>
                      <w:r w:rsidRPr="009B4555">
                        <w:rPr>
                          <w:color w:val="0F243E" w:themeColor="text2" w:themeShade="80"/>
                        </w:rPr>
                        <w:tab/>
                      </w:r>
                      <w:r w:rsidRPr="009B4555">
                        <w:rPr>
                          <w:color w:val="0F243E" w:themeColor="text2" w:themeShade="80"/>
                        </w:rPr>
                        <w:tab/>
                      </w:r>
                      <w:r w:rsidRPr="009B4555">
                        <w:rPr>
                          <w:color w:val="0F243E" w:themeColor="text2" w:themeShade="80"/>
                        </w:rPr>
                        <w:tab/>
                      </w:r>
                      <w:r w:rsidRPr="009B4555">
                        <w:rPr>
                          <w:color w:val="0F243E" w:themeColor="text2" w:themeShade="80"/>
                        </w:rPr>
                        <w:tab/>
                        <w:t>(02)6342 1836</w:t>
                      </w:r>
                    </w:p>
                  </w:txbxContent>
                </v:textbox>
              </v:shape>
            </w:pict>
          </mc:Fallback>
        </mc:AlternateContent>
      </w:r>
      <w:r>
        <w:rPr>
          <w:noProof/>
          <w:u w:val="single"/>
        </w:rPr>
        <mc:AlternateContent>
          <mc:Choice Requires="wps">
            <w:drawing>
              <wp:anchor distT="0" distB="0" distL="114300" distR="114300" simplePos="0" relativeHeight="251671552" behindDoc="0" locked="0" layoutInCell="1" allowOverlap="1" wp14:anchorId="56F09D9C" wp14:editId="76829DC2">
                <wp:simplePos x="0" y="0"/>
                <wp:positionH relativeFrom="column">
                  <wp:posOffset>4324350</wp:posOffset>
                </wp:positionH>
                <wp:positionV relativeFrom="paragraph">
                  <wp:posOffset>45720</wp:posOffset>
                </wp:positionV>
                <wp:extent cx="1950720" cy="295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950720" cy="295275"/>
                        </a:xfrm>
                        <a:prstGeom prst="rect">
                          <a:avLst/>
                        </a:prstGeom>
                        <a:solidFill>
                          <a:schemeClr val="lt1"/>
                        </a:solidFill>
                        <a:ln w="6350">
                          <a:noFill/>
                        </a:ln>
                      </wps:spPr>
                      <wps:txbx>
                        <w:txbxContent>
                          <w:p w14:paraId="56B31CF8" w14:textId="3E27D5E0" w:rsidR="00577931" w:rsidRPr="009B4555" w:rsidRDefault="009B4555" w:rsidP="009B4555">
                            <w:pPr>
                              <w:jc w:val="right"/>
                              <w:rPr>
                                <w:color w:val="0F243E" w:themeColor="text2" w:themeShade="80"/>
                              </w:rPr>
                            </w:pPr>
                            <w:r w:rsidRPr="009B4555">
                              <w:rPr>
                                <w:color w:val="0F243E" w:themeColor="text2" w:themeShade="80"/>
                              </w:rPr>
                              <w:t>ABN 43 001 040 759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09D9C" id="Text Box 4" o:spid="_x0000_s1027" type="#_x0000_t202" style="position:absolute;margin-left:340.5pt;margin-top:3.6pt;width:153.6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7pLQIAAFsEAAAOAAAAZHJzL2Uyb0RvYy54bWysVE1v2zAMvQ/YfxB0X+xkSdsYcYosRYYB&#10;RVsgHXpWZCkWIIuapMTOfv0oOV/rdhp2kSmReiIfHz277xpN9sJ5Baakw0FOiTAcKmW2Jf3+uvp0&#10;R4kPzFRMgxElPQhP7+cfP8xaW4gR1KAr4QiCGF+0tqR1CLbIMs9r0TA/ACsMOiW4hgXcum1WOdYi&#10;eqOzUZ7fZC24yjrgwns8feiddJ7wpRQ8PEvpRSC6pJhbSKtL6yau2XzGiq1jtlb8mAb7hywapgw+&#10;eoZ6YIGRnVN/QDWKO/Agw4BDk4GUiotUA1YzzN9Vs66ZFakWJMfbM03+/8Hyp/3avjgSui/QYQMj&#10;Ia31hcfDWE8nXRO/mClBP1J4ONMmukB4vDSd5LcjdHH0jaaT0e0kwmSX29b58FVAQ6JRUodtSWyx&#10;/aMPfegpJD7mQatqpbROmygFsdSO7Bk2UYeUI4L/FqUNaUt683mSJ2AD8XqPrA3mcqkpWqHbdERV&#10;V/VuoDogDQ56hXjLVwpzfWQ+vDCHksDyUObhGRepAd+Co0VJDe7n385jPHYKvZS0KLGS+h875gQl&#10;+pvBHk6H43HUZNqMJ4lCd+3ZXHvMrlkCEjDEgbI8mXjZBX0ypYPmDadhEV9FFzMc3y5pOJnL0Asf&#10;p4mLxSIFoQotC49mbXmEjoTHTrx2b8zZY7sCNvoJTmJkxbuu9bHxpoHFLoBUqaWR557VI/2o4CSK&#10;47TFEbnep6jLP2H+CwAA//8DAFBLAwQUAAYACAAAACEAciVNjuEAAAAIAQAADwAAAGRycy9kb3du&#10;cmV2LnhtbEyPzU7DMBCE70i8g7VIXBB12qhNCHEqhPiRuNHQIm5uvCQR8TqK3SS8PcsJbrOa1cw3&#10;+Xa2nRhx8K0jBctFBAKpcqalWsFb+XidgvBBk9GdI1TwjR62xflZrjPjJnrFcRdqwSHkM62gCaHP&#10;pPRVg1b7heuR2Pt0g9WBz6GWZtATh9tOrqJoI61uiRsa3eN9g9XX7mQVfFzV7y9+ftpP8TruH57H&#10;MjmYUqnLi/nuFkTAOfw9wy8+o0PBTEd3IuNFp2CTLnlLUJCsQLB/k6YsjgrWcQKyyOX/AcUPAAAA&#10;//8DAFBLAQItABQABgAIAAAAIQC2gziS/gAAAOEBAAATAAAAAAAAAAAAAAAAAAAAAABbQ29udGVu&#10;dF9UeXBlc10ueG1sUEsBAi0AFAAGAAgAAAAhADj9If/WAAAAlAEAAAsAAAAAAAAAAAAAAAAALwEA&#10;AF9yZWxzLy5yZWxzUEsBAi0AFAAGAAgAAAAhAHPxvuktAgAAWwQAAA4AAAAAAAAAAAAAAAAALgIA&#10;AGRycy9lMm9Eb2MueG1sUEsBAi0AFAAGAAgAAAAhAHIlTY7hAAAACAEAAA8AAAAAAAAAAAAAAAAA&#10;hwQAAGRycy9kb3ducmV2LnhtbFBLBQYAAAAABAAEAPMAAACVBQAAAAA=&#10;" fillcolor="white [3201]" stroked="f" strokeweight=".5pt">
                <v:textbox>
                  <w:txbxContent>
                    <w:p w14:paraId="56B31CF8" w14:textId="3E27D5E0" w:rsidR="00577931" w:rsidRPr="009B4555" w:rsidRDefault="009B4555" w:rsidP="009B4555">
                      <w:pPr>
                        <w:jc w:val="right"/>
                        <w:rPr>
                          <w:color w:val="0F243E" w:themeColor="text2" w:themeShade="80"/>
                        </w:rPr>
                      </w:pPr>
                      <w:r w:rsidRPr="009B4555">
                        <w:rPr>
                          <w:color w:val="0F243E" w:themeColor="text2" w:themeShade="80"/>
                        </w:rPr>
                        <w:t>ABN 43 001 040 759</w:t>
                      </w:r>
                    </w:p>
                  </w:txbxContent>
                </v:textbox>
              </v:shape>
            </w:pict>
          </mc:Fallback>
        </mc:AlternateContent>
      </w:r>
      <w:r>
        <w:rPr>
          <w:noProof/>
          <w:sz w:val="36"/>
          <w:szCs w:val="36"/>
          <w:u w:val="single"/>
        </w:rPr>
        <mc:AlternateContent>
          <mc:Choice Requires="wps">
            <w:drawing>
              <wp:anchor distT="0" distB="0" distL="114300" distR="114300" simplePos="0" relativeHeight="251660288" behindDoc="0" locked="0" layoutInCell="1" allowOverlap="1" wp14:anchorId="71BCDCD7" wp14:editId="5FEAA781">
                <wp:simplePos x="0" y="0"/>
                <wp:positionH relativeFrom="column">
                  <wp:posOffset>955040</wp:posOffset>
                </wp:positionH>
                <wp:positionV relativeFrom="paragraph">
                  <wp:posOffset>-314325</wp:posOffset>
                </wp:positionV>
                <wp:extent cx="5524500"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524500" cy="361950"/>
                        </a:xfrm>
                        <a:prstGeom prst="rect">
                          <a:avLst/>
                        </a:prstGeom>
                        <a:solidFill>
                          <a:schemeClr val="lt1"/>
                        </a:solidFill>
                        <a:ln w="6350">
                          <a:noFill/>
                        </a:ln>
                      </wps:spPr>
                      <wps:txbx>
                        <w:txbxContent>
                          <w:p w14:paraId="05A00B21" w14:textId="1037F714" w:rsidR="00A90005" w:rsidRPr="00F615C9" w:rsidRDefault="00A90005">
                            <w:pPr>
                              <w:rPr>
                                <w:rFonts w:ascii="Felix Titling" w:hAnsi="Felix Titling"/>
                                <w:color w:val="0F243E" w:themeColor="text2" w:themeShade="80"/>
                                <w:sz w:val="36"/>
                                <w:szCs w:val="36"/>
                                <w:u w:val="single"/>
                              </w:rPr>
                            </w:pPr>
                            <w:r w:rsidRPr="00F615C9">
                              <w:rPr>
                                <w:rFonts w:ascii="Felix Titling" w:hAnsi="Felix Titling"/>
                                <w:color w:val="0F243E" w:themeColor="text2" w:themeShade="80"/>
                                <w:sz w:val="36"/>
                                <w:szCs w:val="36"/>
                                <w:u w:val="single"/>
                              </w:rPr>
                              <w:t>COWRA BOWLING &amp; RECREATION CLUB</w:t>
                            </w:r>
                            <w:r w:rsidR="00577931" w:rsidRPr="00F615C9">
                              <w:rPr>
                                <w:rFonts w:ascii="Felix Titling" w:hAnsi="Felix Titling"/>
                                <w:color w:val="0F243E" w:themeColor="text2" w:themeShade="80"/>
                                <w:sz w:val="36"/>
                                <w:szCs w:val="36"/>
                                <w:u w:val="single"/>
                              </w:rPr>
                              <w:t xml:space="preserve"> </w:t>
                            </w:r>
                            <w:r w:rsidRPr="00F615C9">
                              <w:rPr>
                                <w:rFonts w:ascii="Felix Titling" w:hAnsi="Felix Titling"/>
                                <w:color w:val="0F243E" w:themeColor="text2" w:themeShade="80"/>
                                <w:sz w:val="36"/>
                                <w:szCs w:val="36"/>
                                <w:u w:val="single"/>
                              </w:rPr>
                              <w:t>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CDCD7" id="Text Box 3" o:spid="_x0000_s1028" type="#_x0000_t202" style="position:absolute;margin-left:75.2pt;margin-top:-24.75pt;width:4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K3MAIAAFsEAAAOAAAAZHJzL2Uyb0RvYy54bWysVEtv2zAMvg/YfxB0X5ykSdY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DkeD0fjPpo42m4mg7txwjW7vLbOh+8CahKFgjqkJaHF&#10;9isfMCO6nlxiMg9alUuldVLiKIiFdmTPkEQdUo344i8vbUhT0MkNpo6PDMTnXWRtMMGlpyiFdtMS&#10;VRZ0eOp3A+UBYXDQTYi3fKmw1hXz4Zk5HAlsD8c8POEhNWAuOEqUVOB+f3Qf/ZEptFLS4IgV1P/a&#10;MSco0T8Mcng3GI3iTCZlNP46RMVdWzbXFrOrF4AADHChLE9i9A/6JEoH9StuwzxmRRMzHHMXNJzE&#10;RegGH7eJi/k8OeEUWhZWZm15DB2xi0y8tK/M2SNdAYl+hNMwsvwNa51vh/p8F0CqRGnEuUP1CD9O&#10;cGL6uG1xRa715HX5J8z+AAAA//8DAFBLAwQUAAYACAAAACEAAESMIOAAAAAKAQAADwAAAGRycy9k&#10;b3ducmV2LnhtbEyPwU7DMAyG70i8Q+RJXNCWsK0MStMJIWASN9aNabes8dqKxqmarC1vT3qC429/&#10;+v05WQ+mZh22rrIk4W4mgCHlVldUSNhlb9MHYM4r0qq2hBJ+0ME6vb5KVKxtT5/YbX3BQgm5WEko&#10;vW9izl1eolFuZhuksDvb1igfYltw3ao+lJuaz4W450ZVFC6UqsGXEvPv7cVION4Whw83vO/7RbRo&#10;XjddtvrSmZQ3k+H5CZjHwf/BMOoHdUiD08leSDtWhxyJZUAlTJePEbCREPNxdJKwioCnCf//QvoL&#10;AAD//wMAUEsBAi0AFAAGAAgAAAAhALaDOJL+AAAA4QEAABMAAAAAAAAAAAAAAAAAAAAAAFtDb250&#10;ZW50X1R5cGVzXS54bWxQSwECLQAUAAYACAAAACEAOP0h/9YAAACUAQAACwAAAAAAAAAAAAAAAAAv&#10;AQAAX3JlbHMvLnJlbHNQSwECLQAUAAYACAAAACEAkyjitzACAABbBAAADgAAAAAAAAAAAAAAAAAu&#10;AgAAZHJzL2Uyb0RvYy54bWxQSwECLQAUAAYACAAAACEAAESMIOAAAAAKAQAADwAAAAAAAAAAAAAA&#10;AACKBAAAZHJzL2Rvd25yZXYueG1sUEsFBgAAAAAEAAQA8wAAAJcFAAAAAA==&#10;" fillcolor="white [3201]" stroked="f" strokeweight=".5pt">
                <v:textbox>
                  <w:txbxContent>
                    <w:p w14:paraId="05A00B21" w14:textId="1037F714" w:rsidR="00A90005" w:rsidRPr="00F615C9" w:rsidRDefault="00A90005">
                      <w:pPr>
                        <w:rPr>
                          <w:rFonts w:ascii="Felix Titling" w:hAnsi="Felix Titling"/>
                          <w:color w:val="0F243E" w:themeColor="text2" w:themeShade="80"/>
                          <w:sz w:val="36"/>
                          <w:szCs w:val="36"/>
                          <w:u w:val="single"/>
                        </w:rPr>
                      </w:pPr>
                      <w:r w:rsidRPr="00F615C9">
                        <w:rPr>
                          <w:rFonts w:ascii="Felix Titling" w:hAnsi="Felix Titling"/>
                          <w:color w:val="0F243E" w:themeColor="text2" w:themeShade="80"/>
                          <w:sz w:val="36"/>
                          <w:szCs w:val="36"/>
                          <w:u w:val="single"/>
                        </w:rPr>
                        <w:t>COWRA BOWLING &amp; RECREATION CLUB</w:t>
                      </w:r>
                      <w:r w:rsidR="00577931" w:rsidRPr="00F615C9">
                        <w:rPr>
                          <w:rFonts w:ascii="Felix Titling" w:hAnsi="Felix Titling"/>
                          <w:color w:val="0F243E" w:themeColor="text2" w:themeShade="80"/>
                          <w:sz w:val="36"/>
                          <w:szCs w:val="36"/>
                          <w:u w:val="single"/>
                        </w:rPr>
                        <w:t xml:space="preserve"> </w:t>
                      </w:r>
                      <w:r w:rsidRPr="00F615C9">
                        <w:rPr>
                          <w:rFonts w:ascii="Felix Titling" w:hAnsi="Felix Titling"/>
                          <w:color w:val="0F243E" w:themeColor="text2" w:themeShade="80"/>
                          <w:sz w:val="36"/>
                          <w:szCs w:val="36"/>
                          <w:u w:val="single"/>
                        </w:rPr>
                        <w:t>LTD.</w:t>
                      </w:r>
                    </w:p>
                  </w:txbxContent>
                </v:textbox>
              </v:shape>
            </w:pict>
          </mc:Fallback>
        </mc:AlternateContent>
      </w:r>
      <w:r w:rsidR="006935D2" w:rsidRPr="006935D2">
        <w:rPr>
          <w:noProof/>
          <w:sz w:val="36"/>
          <w:szCs w:val="36"/>
        </w:rPr>
        <w:drawing>
          <wp:anchor distT="0" distB="0" distL="114300" distR="114300" simplePos="0" relativeHeight="251672576" behindDoc="0" locked="0" layoutInCell="1" allowOverlap="1" wp14:anchorId="3DB5F412" wp14:editId="4790EEF9">
            <wp:simplePos x="0" y="0"/>
            <wp:positionH relativeFrom="column">
              <wp:posOffset>-141167</wp:posOffset>
            </wp:positionH>
            <wp:positionV relativeFrom="margin">
              <wp:posOffset>-190500</wp:posOffset>
            </wp:positionV>
            <wp:extent cx="932400" cy="871200"/>
            <wp:effectExtent l="0" t="0" r="127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400" cy="871200"/>
                    </a:xfrm>
                    <a:prstGeom prst="rect">
                      <a:avLst/>
                    </a:prstGeom>
                    <a:noFill/>
                  </pic:spPr>
                </pic:pic>
              </a:graphicData>
            </a:graphic>
            <wp14:sizeRelH relativeFrom="margin">
              <wp14:pctWidth>0</wp14:pctWidth>
            </wp14:sizeRelH>
            <wp14:sizeRelV relativeFrom="margin">
              <wp14:pctHeight>0</wp14:pctHeight>
            </wp14:sizeRelV>
          </wp:anchor>
        </w:drawing>
      </w:r>
    </w:p>
    <w:p w14:paraId="7BE9C291" w14:textId="0B2F0168" w:rsidR="009B4555" w:rsidRDefault="009B4555">
      <w:pPr>
        <w:rPr>
          <w:sz w:val="36"/>
          <w:szCs w:val="36"/>
          <w:u w:val="single"/>
        </w:rPr>
      </w:pPr>
      <w:r>
        <w:rPr>
          <w:noProof/>
          <w:sz w:val="36"/>
          <w:szCs w:val="36"/>
          <w:u w:val="single"/>
        </w:rPr>
        <mc:AlternateContent>
          <mc:Choice Requires="wps">
            <w:drawing>
              <wp:anchor distT="0" distB="0" distL="114300" distR="114300" simplePos="0" relativeHeight="251663360" behindDoc="0" locked="0" layoutInCell="1" allowOverlap="1" wp14:anchorId="6E6EF084" wp14:editId="6B732B82">
                <wp:simplePos x="0" y="0"/>
                <wp:positionH relativeFrom="column">
                  <wp:posOffset>4324350</wp:posOffset>
                </wp:positionH>
                <wp:positionV relativeFrom="paragraph">
                  <wp:posOffset>51435</wp:posOffset>
                </wp:positionV>
                <wp:extent cx="1945005" cy="514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45005" cy="514350"/>
                        </a:xfrm>
                        <a:prstGeom prst="rect">
                          <a:avLst/>
                        </a:prstGeom>
                        <a:solidFill>
                          <a:schemeClr val="lt1"/>
                        </a:solidFill>
                        <a:ln w="6350">
                          <a:noFill/>
                        </a:ln>
                      </wps:spPr>
                      <wps:txbx>
                        <w:txbxContent>
                          <w:p w14:paraId="2FE69FFD" w14:textId="6D376E73" w:rsidR="00577931" w:rsidRPr="009B4555" w:rsidRDefault="009B4555" w:rsidP="009B4555">
                            <w:pPr>
                              <w:spacing w:line="240" w:lineRule="auto"/>
                              <w:jc w:val="right"/>
                              <w:rPr>
                                <w:color w:val="0F243E" w:themeColor="text2" w:themeShade="80"/>
                              </w:rPr>
                            </w:pPr>
                            <w:r w:rsidRPr="009B4555">
                              <w:rPr>
                                <w:color w:val="0F243E" w:themeColor="text2" w:themeShade="80"/>
                              </w:rPr>
                              <w:t>27 Vaux Street, Cowra</w:t>
                            </w:r>
                          </w:p>
                          <w:p w14:paraId="029517E9" w14:textId="6D4BE499" w:rsidR="009B4555" w:rsidRPr="009B4555" w:rsidRDefault="009B4555" w:rsidP="009B4555">
                            <w:pPr>
                              <w:jc w:val="right"/>
                              <w:rPr>
                                <w:color w:val="0F243E" w:themeColor="text2" w:themeShade="80"/>
                              </w:rPr>
                            </w:pPr>
                            <w:r w:rsidRPr="009B4555">
                              <w:rPr>
                                <w:color w:val="0F243E" w:themeColor="text2" w:themeShade="80"/>
                              </w:rPr>
                              <w:t>PO BOX 173, Cowra NSW 2794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F084" id="Text Box 5" o:spid="_x0000_s1029" type="#_x0000_t202" style="position:absolute;margin-left:340.5pt;margin-top:4.05pt;width:153.1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hCLwIAAFs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B4fHQ/nuT5hBKOtslwfDNJuGaX19b58FVAQ6JQUoe0JLTY&#10;fuUDZkTXk0tM5kGraqm0TkocBbHQjuwZkqhDqhFf/OalDWlLehtTx0cG4vM+sjaY4NJTlEK36Yiq&#10;Snpz6ncD1QFhcNBPiLd8qbDWFfPhhTkcCewcxzw84yE1YC44SpTU4H7+7T76I1NopaTFESup/7Fj&#10;TlCivxnk8H44HseZTMp48nmEiru2bK4tZtcsAAEY4kJZnsToH/RJlA6aN9yGecyKJmY45i5pOImL&#10;0A8+bhMX83lywim0LKzM2vIYOmIXmXjt3pizR7oCEv0Ep2FkxTvWet8e9fkugFSJ0ohzj+oRfpzg&#10;xPRx2+KKXOvJ6/JPmP0CAAD//wMAUEsDBBQABgAIAAAAIQCpvwsH4AAAAAgBAAAPAAAAZHJzL2Rv&#10;d25yZXYueG1sTI9PT4NAFMTvJn6HzTPxYuyCxJYiS2OMf5LeLK3G25Z9ApF9S9gt4Lf3edLjZCYz&#10;v8k3s+3EiINvHSmIFxEIpMqZlmoF+/LpOgXhgyajO0eo4Bs9bIrzs1xnxk30iuMu1IJLyGdaQRNC&#10;n0npqwat9gvXI7H36QarA8uhlmbQE5fbTt5E0VJa3RIvNLrHhwarr93JKvi4qt+3fn4+TMlt0j++&#10;jOXqzZRKXV7M93cgAs7hLwy/+IwOBTMd3YmMF52CZRrzl6AgjUGwv05XCYgj63UMssjl/wPFDwAA&#10;AP//AwBQSwECLQAUAAYACAAAACEAtoM4kv4AAADhAQAAEwAAAAAAAAAAAAAAAAAAAAAAW0NvbnRl&#10;bnRfVHlwZXNdLnhtbFBLAQItABQABgAIAAAAIQA4/SH/1gAAAJQBAAALAAAAAAAAAAAAAAAAAC8B&#10;AABfcmVscy8ucmVsc1BLAQItABQABgAIAAAAIQAmHihCLwIAAFsEAAAOAAAAAAAAAAAAAAAAAC4C&#10;AABkcnMvZTJvRG9jLnhtbFBLAQItABQABgAIAAAAIQCpvwsH4AAAAAgBAAAPAAAAAAAAAAAAAAAA&#10;AIkEAABkcnMvZG93bnJldi54bWxQSwUGAAAAAAQABADzAAAAlgUAAAAA&#10;" fillcolor="white [3201]" stroked="f" strokeweight=".5pt">
                <v:textbox>
                  <w:txbxContent>
                    <w:p w14:paraId="2FE69FFD" w14:textId="6D376E73" w:rsidR="00577931" w:rsidRPr="009B4555" w:rsidRDefault="009B4555" w:rsidP="009B4555">
                      <w:pPr>
                        <w:spacing w:line="240" w:lineRule="auto"/>
                        <w:jc w:val="right"/>
                        <w:rPr>
                          <w:color w:val="0F243E" w:themeColor="text2" w:themeShade="80"/>
                        </w:rPr>
                      </w:pPr>
                      <w:r w:rsidRPr="009B4555">
                        <w:rPr>
                          <w:color w:val="0F243E" w:themeColor="text2" w:themeShade="80"/>
                        </w:rPr>
                        <w:t>27 Vaux Street, Cowra</w:t>
                      </w:r>
                    </w:p>
                    <w:p w14:paraId="029517E9" w14:textId="6D4BE499" w:rsidR="009B4555" w:rsidRPr="009B4555" w:rsidRDefault="009B4555" w:rsidP="009B4555">
                      <w:pPr>
                        <w:jc w:val="right"/>
                        <w:rPr>
                          <w:color w:val="0F243E" w:themeColor="text2" w:themeShade="80"/>
                        </w:rPr>
                      </w:pPr>
                      <w:r w:rsidRPr="009B4555">
                        <w:rPr>
                          <w:color w:val="0F243E" w:themeColor="text2" w:themeShade="80"/>
                        </w:rPr>
                        <w:t>PO BOX 173, Cowra NSW 2794</w:t>
                      </w:r>
                    </w:p>
                  </w:txbxContent>
                </v:textbox>
              </v:shape>
            </w:pict>
          </mc:Fallback>
        </mc:AlternateContent>
      </w:r>
    </w:p>
    <w:p w14:paraId="05A4000C" w14:textId="77777777" w:rsidR="002B4C44" w:rsidRDefault="002B4C44" w:rsidP="002B4C44">
      <w:pPr>
        <w:rPr>
          <w:b/>
          <w:sz w:val="28"/>
        </w:rPr>
      </w:pPr>
    </w:p>
    <w:p w14:paraId="4D3BC743" w14:textId="77777777" w:rsidR="002B4C44" w:rsidRPr="002B4C44" w:rsidRDefault="002B4C44" w:rsidP="002B4C44">
      <w:pPr>
        <w:pStyle w:val="Heading1"/>
        <w:ind w:left="850"/>
        <w:rPr>
          <w:sz w:val="22"/>
          <w:szCs w:val="22"/>
        </w:rPr>
      </w:pPr>
      <w:bookmarkStart w:id="0" w:name="_Hlk173928749"/>
    </w:p>
    <w:p w14:paraId="7FA2714C" w14:textId="7BF6FC58" w:rsidR="002B4C44" w:rsidRDefault="002B4C44" w:rsidP="002B4C44">
      <w:pPr>
        <w:pStyle w:val="Heading1"/>
        <w:ind w:left="850"/>
        <w:rPr>
          <w:sz w:val="24"/>
        </w:rPr>
      </w:pPr>
      <w:r>
        <w:t>ANNUAL GENERAL MEETING</w:t>
      </w:r>
    </w:p>
    <w:p w14:paraId="15E15F82" w14:textId="77777777" w:rsidR="002B4C44" w:rsidRDefault="002B4C44" w:rsidP="002B4C44">
      <w:pPr>
        <w:ind w:left="850"/>
        <w:jc w:val="center"/>
        <w:rPr>
          <w:sz w:val="24"/>
        </w:rPr>
      </w:pPr>
    </w:p>
    <w:p w14:paraId="0219AB1D" w14:textId="77777777" w:rsidR="002B4C44" w:rsidRDefault="002B4C44" w:rsidP="002B4C44">
      <w:pPr>
        <w:ind w:left="850"/>
        <w:jc w:val="both"/>
        <w:rPr>
          <w:b/>
          <w:sz w:val="24"/>
        </w:rPr>
      </w:pPr>
      <w:r>
        <w:rPr>
          <w:b/>
          <w:sz w:val="24"/>
        </w:rPr>
        <w:t>Notice is hereby given that the Annual General Meeting of the Cowra Bowling &amp; Recreation Club Limited will be held at the registered office of the Club, 27 Vaux Street Cowra on Saturday, 25</w:t>
      </w:r>
      <w:r w:rsidRPr="00FA7EB5">
        <w:rPr>
          <w:b/>
          <w:sz w:val="24"/>
          <w:vertAlign w:val="superscript"/>
        </w:rPr>
        <w:t>th</w:t>
      </w:r>
      <w:r>
        <w:rPr>
          <w:b/>
          <w:sz w:val="24"/>
        </w:rPr>
        <w:t xml:space="preserve"> October 2025 at 11.00am.</w:t>
      </w:r>
    </w:p>
    <w:p w14:paraId="2DC62372" w14:textId="77777777" w:rsidR="002B4C44" w:rsidRDefault="002B4C44" w:rsidP="002B4C44">
      <w:pPr>
        <w:ind w:left="850"/>
        <w:jc w:val="both"/>
        <w:rPr>
          <w:b/>
          <w:sz w:val="24"/>
        </w:rPr>
      </w:pPr>
    </w:p>
    <w:p w14:paraId="254A90D4" w14:textId="77777777" w:rsidR="002B4C44" w:rsidRDefault="002B4C44" w:rsidP="002B4C44">
      <w:pPr>
        <w:ind w:left="850"/>
        <w:jc w:val="both"/>
        <w:rPr>
          <w:b/>
          <w:sz w:val="24"/>
        </w:rPr>
      </w:pPr>
      <w:r>
        <w:rPr>
          <w:b/>
          <w:sz w:val="24"/>
        </w:rPr>
        <w:t>The Annual Report, Notice of Special Resolutions for AGM can be found on our website. Any Notice of Motions or written questions to the Auditor required for the AGM must be in the hands of General Manager by 5.00pm 17</w:t>
      </w:r>
      <w:r w:rsidRPr="00F04DB7">
        <w:rPr>
          <w:b/>
          <w:sz w:val="24"/>
          <w:vertAlign w:val="superscript"/>
        </w:rPr>
        <w:t>th</w:t>
      </w:r>
      <w:r>
        <w:rPr>
          <w:b/>
          <w:sz w:val="24"/>
        </w:rPr>
        <w:t xml:space="preserve"> October 2025. All General Business questions and Motions for General Business are required to be submitted to the General Manager before 27</w:t>
      </w:r>
      <w:r w:rsidRPr="00A86644">
        <w:rPr>
          <w:b/>
          <w:sz w:val="24"/>
          <w:vertAlign w:val="superscript"/>
        </w:rPr>
        <w:t>th</w:t>
      </w:r>
      <w:r>
        <w:rPr>
          <w:b/>
          <w:sz w:val="24"/>
        </w:rPr>
        <w:t xml:space="preserve"> September 2025. </w:t>
      </w:r>
    </w:p>
    <w:p w14:paraId="38A2D947" w14:textId="77777777" w:rsidR="002B4C44" w:rsidRDefault="002B4C44" w:rsidP="002B4C44">
      <w:pPr>
        <w:ind w:left="850"/>
        <w:jc w:val="both"/>
        <w:rPr>
          <w:b/>
          <w:sz w:val="24"/>
        </w:rPr>
      </w:pPr>
    </w:p>
    <w:p w14:paraId="5A763E7A" w14:textId="77777777" w:rsidR="002B4C44" w:rsidRDefault="002B4C44" w:rsidP="002B4C44">
      <w:pPr>
        <w:ind w:left="850"/>
        <w:jc w:val="both"/>
        <w:rPr>
          <w:b/>
          <w:sz w:val="24"/>
        </w:rPr>
      </w:pPr>
      <w:r>
        <w:rPr>
          <w:b/>
          <w:sz w:val="24"/>
        </w:rPr>
        <w:t>Director nomination forms can be obtained from the club’s reception from 17</w:t>
      </w:r>
      <w:r w:rsidRPr="00A86644">
        <w:rPr>
          <w:b/>
          <w:sz w:val="24"/>
          <w:vertAlign w:val="superscript"/>
        </w:rPr>
        <w:t>th</w:t>
      </w:r>
      <w:r>
        <w:rPr>
          <w:b/>
          <w:sz w:val="24"/>
        </w:rPr>
        <w:t xml:space="preserve"> September 2025 until 5pm Friday 3</w:t>
      </w:r>
      <w:r w:rsidRPr="00A86644">
        <w:rPr>
          <w:b/>
          <w:sz w:val="24"/>
          <w:vertAlign w:val="superscript"/>
        </w:rPr>
        <w:t>rd</w:t>
      </w:r>
      <w:r>
        <w:rPr>
          <w:b/>
          <w:sz w:val="24"/>
        </w:rPr>
        <w:t xml:space="preserve"> October 2025.</w:t>
      </w:r>
    </w:p>
    <w:p w14:paraId="0547A551" w14:textId="77777777" w:rsidR="002B4C44" w:rsidRDefault="002B4C44" w:rsidP="002B4C44">
      <w:pPr>
        <w:ind w:left="850"/>
        <w:jc w:val="both"/>
        <w:rPr>
          <w:b/>
          <w:sz w:val="24"/>
        </w:rPr>
      </w:pPr>
    </w:p>
    <w:p w14:paraId="289DC37C" w14:textId="77777777" w:rsidR="002B4C44" w:rsidRDefault="002B4C44" w:rsidP="002B4C44">
      <w:pPr>
        <w:ind w:left="850"/>
        <w:jc w:val="both"/>
        <w:rPr>
          <w:b/>
          <w:sz w:val="24"/>
        </w:rPr>
      </w:pPr>
      <w:r>
        <w:rPr>
          <w:b/>
          <w:sz w:val="24"/>
        </w:rPr>
        <w:t>Business to consider</w:t>
      </w:r>
    </w:p>
    <w:p w14:paraId="47612238" w14:textId="77777777" w:rsidR="002B4C44" w:rsidRDefault="002B4C44" w:rsidP="002B4C44">
      <w:pPr>
        <w:ind w:left="850"/>
        <w:jc w:val="both"/>
        <w:rPr>
          <w:b/>
          <w:sz w:val="24"/>
        </w:rPr>
      </w:pPr>
    </w:p>
    <w:p w14:paraId="746AA4B1" w14:textId="77777777" w:rsidR="002B4C44" w:rsidRDefault="002B4C44" w:rsidP="002B4C44">
      <w:pPr>
        <w:ind w:left="850"/>
        <w:jc w:val="both"/>
        <w:rPr>
          <w:b/>
          <w:sz w:val="24"/>
        </w:rPr>
      </w:pPr>
      <w:r>
        <w:rPr>
          <w:b/>
          <w:sz w:val="24"/>
        </w:rPr>
        <w:t>Minutes of AGM 2024</w:t>
      </w:r>
    </w:p>
    <w:p w14:paraId="3A3D1F26" w14:textId="77777777" w:rsidR="002B4C44" w:rsidRDefault="002B4C44" w:rsidP="002B4C44">
      <w:pPr>
        <w:ind w:left="850"/>
        <w:jc w:val="both"/>
        <w:rPr>
          <w:b/>
          <w:sz w:val="24"/>
        </w:rPr>
      </w:pPr>
      <w:r>
        <w:rPr>
          <w:b/>
          <w:sz w:val="24"/>
        </w:rPr>
        <w:t>Directors Reports</w:t>
      </w:r>
    </w:p>
    <w:p w14:paraId="55E0D097" w14:textId="77777777" w:rsidR="002B4C44" w:rsidRDefault="002B4C44" w:rsidP="002B4C44">
      <w:pPr>
        <w:ind w:left="850"/>
        <w:jc w:val="both"/>
        <w:rPr>
          <w:b/>
          <w:sz w:val="24"/>
        </w:rPr>
      </w:pPr>
      <w:r>
        <w:rPr>
          <w:b/>
          <w:sz w:val="24"/>
        </w:rPr>
        <w:t>Financial Statement</w:t>
      </w:r>
    </w:p>
    <w:p w14:paraId="2CAF1E41" w14:textId="77777777" w:rsidR="002B4C44" w:rsidRDefault="002B4C44" w:rsidP="002B4C44">
      <w:pPr>
        <w:ind w:left="850"/>
        <w:jc w:val="both"/>
        <w:rPr>
          <w:b/>
          <w:sz w:val="24"/>
        </w:rPr>
      </w:pPr>
      <w:r>
        <w:rPr>
          <w:b/>
          <w:sz w:val="24"/>
        </w:rPr>
        <w:t>Auditors Report</w:t>
      </w:r>
    </w:p>
    <w:p w14:paraId="55285E95" w14:textId="77777777" w:rsidR="002B4C44" w:rsidRDefault="002B4C44" w:rsidP="002B4C44">
      <w:pPr>
        <w:ind w:left="850"/>
        <w:jc w:val="both"/>
        <w:rPr>
          <w:b/>
          <w:sz w:val="24"/>
        </w:rPr>
      </w:pPr>
      <w:r>
        <w:rPr>
          <w:b/>
          <w:sz w:val="24"/>
        </w:rPr>
        <w:t>Special Resolutions</w:t>
      </w:r>
    </w:p>
    <w:p w14:paraId="08C15219" w14:textId="77777777" w:rsidR="002B4C44" w:rsidRDefault="002B4C44" w:rsidP="002B4C44">
      <w:pPr>
        <w:ind w:left="850"/>
        <w:jc w:val="both"/>
        <w:rPr>
          <w:b/>
          <w:sz w:val="24"/>
        </w:rPr>
      </w:pPr>
      <w:r>
        <w:rPr>
          <w:b/>
          <w:sz w:val="24"/>
        </w:rPr>
        <w:t>Election of Directors</w:t>
      </w:r>
    </w:p>
    <w:p w14:paraId="7B7745FF" w14:textId="77777777" w:rsidR="002B4C44" w:rsidRDefault="002B4C44" w:rsidP="002B4C44">
      <w:pPr>
        <w:ind w:left="850"/>
        <w:jc w:val="both"/>
        <w:rPr>
          <w:b/>
          <w:sz w:val="24"/>
        </w:rPr>
      </w:pPr>
      <w:r>
        <w:rPr>
          <w:b/>
          <w:sz w:val="24"/>
        </w:rPr>
        <w:t>Expenditure for Directors</w:t>
      </w:r>
    </w:p>
    <w:p w14:paraId="29C53B54" w14:textId="77777777" w:rsidR="002B4C44" w:rsidRDefault="002B4C44" w:rsidP="002B4C44">
      <w:pPr>
        <w:ind w:left="850"/>
        <w:jc w:val="both"/>
        <w:rPr>
          <w:b/>
          <w:sz w:val="24"/>
        </w:rPr>
      </w:pPr>
      <w:r>
        <w:rPr>
          <w:b/>
          <w:sz w:val="24"/>
        </w:rPr>
        <w:t>Honorariums</w:t>
      </w:r>
    </w:p>
    <w:p w14:paraId="0E81CA61" w14:textId="77777777" w:rsidR="002B4C44" w:rsidRDefault="002B4C44" w:rsidP="002B4C44">
      <w:pPr>
        <w:ind w:left="850"/>
        <w:jc w:val="both"/>
        <w:rPr>
          <w:b/>
          <w:sz w:val="24"/>
        </w:rPr>
      </w:pPr>
      <w:r>
        <w:rPr>
          <w:b/>
          <w:sz w:val="24"/>
        </w:rPr>
        <w:t>Appoint Auditor</w:t>
      </w:r>
    </w:p>
    <w:p w14:paraId="243D9BF2" w14:textId="77777777" w:rsidR="002B4C44" w:rsidRDefault="002B4C44" w:rsidP="002B4C44">
      <w:pPr>
        <w:ind w:left="850"/>
        <w:jc w:val="both"/>
        <w:rPr>
          <w:b/>
          <w:sz w:val="24"/>
        </w:rPr>
      </w:pPr>
      <w:r>
        <w:rPr>
          <w:b/>
          <w:sz w:val="24"/>
        </w:rPr>
        <w:t>General Business</w:t>
      </w:r>
    </w:p>
    <w:p w14:paraId="6A9448EF" w14:textId="77777777" w:rsidR="002B4C44" w:rsidRDefault="002B4C44" w:rsidP="002B4C44">
      <w:pPr>
        <w:ind w:left="850"/>
        <w:jc w:val="both"/>
        <w:rPr>
          <w:b/>
          <w:sz w:val="24"/>
        </w:rPr>
      </w:pPr>
    </w:p>
    <w:p w14:paraId="669F6272" w14:textId="77777777" w:rsidR="002B4C44" w:rsidRDefault="002B4C44" w:rsidP="002B4C44">
      <w:pPr>
        <w:jc w:val="both"/>
        <w:rPr>
          <w:b/>
          <w:sz w:val="24"/>
        </w:rPr>
      </w:pPr>
    </w:p>
    <w:p w14:paraId="0B909CE3" w14:textId="77777777" w:rsidR="002B4C44" w:rsidRDefault="002B4C44" w:rsidP="002B4C44">
      <w:pPr>
        <w:ind w:left="850"/>
        <w:jc w:val="both"/>
        <w:rPr>
          <w:b/>
          <w:sz w:val="24"/>
        </w:rPr>
      </w:pPr>
    </w:p>
    <w:p w14:paraId="45DF7267" w14:textId="77777777" w:rsidR="002B4C44" w:rsidRDefault="002B4C44" w:rsidP="002B4C44">
      <w:pPr>
        <w:ind w:left="850"/>
        <w:jc w:val="both"/>
        <w:rPr>
          <w:b/>
          <w:sz w:val="24"/>
        </w:rPr>
      </w:pPr>
      <w:r>
        <w:rPr>
          <w:b/>
          <w:sz w:val="24"/>
        </w:rPr>
        <w:t>David Hart ACCM</w:t>
      </w:r>
    </w:p>
    <w:p w14:paraId="2834AD44" w14:textId="77777777" w:rsidR="002B4C44" w:rsidRDefault="002B4C44" w:rsidP="002B4C44">
      <w:pPr>
        <w:ind w:left="850"/>
        <w:jc w:val="both"/>
        <w:rPr>
          <w:b/>
          <w:sz w:val="24"/>
        </w:rPr>
      </w:pPr>
      <w:r>
        <w:rPr>
          <w:b/>
          <w:sz w:val="24"/>
        </w:rPr>
        <w:t>General Manager</w:t>
      </w:r>
    </w:p>
    <w:bookmarkEnd w:id="0"/>
    <w:p w14:paraId="07E7C700" w14:textId="77777777" w:rsidR="002B4C44" w:rsidRDefault="002B4C44" w:rsidP="002B4C44">
      <w:pPr>
        <w:ind w:left="850"/>
        <w:jc w:val="both"/>
        <w:rPr>
          <w:b/>
          <w:sz w:val="24"/>
        </w:rPr>
      </w:pPr>
    </w:p>
    <w:p w14:paraId="4BBED99A" w14:textId="77777777" w:rsidR="00381B3A" w:rsidRPr="007D4142" w:rsidRDefault="00381B3A" w:rsidP="001D6B59">
      <w:pPr>
        <w:rPr>
          <w:rFonts w:ascii="Arial" w:hAnsi="Arial" w:cs="Arial"/>
          <w:sz w:val="24"/>
          <w:szCs w:val="24"/>
          <w:lang w:val="en-US"/>
        </w:rPr>
      </w:pPr>
    </w:p>
    <w:sectPr w:rsidR="00381B3A" w:rsidRPr="007D4142" w:rsidSect="00F634E0">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B681E"/>
    <w:multiLevelType w:val="multilevel"/>
    <w:tmpl w:val="88AE0BD2"/>
    <w:lvl w:ilvl="0">
      <w:start w:val="1"/>
      <w:numFmt w:val="decimal"/>
      <w:pStyle w:val="PNUM1"/>
      <w:isLgl/>
      <w:lvlText w:val="%1."/>
      <w:lvlJc w:val="left"/>
      <w:pPr>
        <w:tabs>
          <w:tab w:val="num" w:pos="709"/>
        </w:tabs>
        <w:ind w:left="709" w:hanging="709"/>
      </w:pPr>
      <w:rPr>
        <w:rFonts w:hint="default"/>
        <w:b w:val="0"/>
        <w:i w:val="0"/>
        <w:sz w:val="22"/>
        <w:szCs w:val="24"/>
      </w:rPr>
    </w:lvl>
    <w:lvl w:ilvl="1">
      <w:start w:val="1"/>
      <w:numFmt w:val="decimal"/>
      <w:pStyle w:val="PNUM2"/>
      <w:isLgl/>
      <w:lvlText w:val="%1.%2"/>
      <w:lvlJc w:val="left"/>
      <w:pPr>
        <w:tabs>
          <w:tab w:val="num" w:pos="709"/>
        </w:tabs>
        <w:ind w:left="709" w:hanging="709"/>
      </w:pPr>
      <w:rPr>
        <w:rFonts w:hint="default"/>
      </w:rPr>
    </w:lvl>
    <w:lvl w:ilvl="2">
      <w:start w:val="1"/>
      <w:numFmt w:val="lowerLetter"/>
      <w:pStyle w:val="PNUM3"/>
      <w:lvlText w:val="(%3)"/>
      <w:lvlJc w:val="left"/>
      <w:pPr>
        <w:tabs>
          <w:tab w:val="num" w:pos="1418"/>
        </w:tabs>
        <w:ind w:left="1418" w:hanging="709"/>
      </w:pPr>
      <w:rPr>
        <w:rFonts w:hint="default"/>
      </w:rPr>
    </w:lvl>
    <w:lvl w:ilvl="3">
      <w:start w:val="1"/>
      <w:numFmt w:val="lowerRoman"/>
      <w:pStyle w:val="PNUM4"/>
      <w:lvlText w:val="(%4)"/>
      <w:lvlJc w:val="left"/>
      <w:pPr>
        <w:tabs>
          <w:tab w:val="num" w:pos="2126"/>
        </w:tabs>
        <w:ind w:left="2126" w:hanging="708"/>
      </w:pPr>
      <w:rPr>
        <w:rFonts w:hint="default"/>
      </w:rPr>
    </w:lvl>
    <w:lvl w:ilvl="4">
      <w:start w:val="1"/>
      <w:numFmt w:val="decimal"/>
      <w:pStyle w:val="PNUM5"/>
      <w:lvlText w:val="(%5)"/>
      <w:lvlJc w:val="left"/>
      <w:pPr>
        <w:tabs>
          <w:tab w:val="num" w:pos="2835"/>
        </w:tabs>
        <w:ind w:left="2835" w:hanging="709"/>
      </w:pPr>
      <w:rPr>
        <w:rFonts w:hint="default"/>
      </w:rPr>
    </w:lvl>
    <w:lvl w:ilvl="5">
      <w:start w:val="1"/>
      <w:numFmt w:val="upperLetter"/>
      <w:pStyle w:val="PNUM6"/>
      <w:lvlText w:val="(%6)"/>
      <w:lvlJc w:val="left"/>
      <w:pPr>
        <w:tabs>
          <w:tab w:val="num" w:pos="3544"/>
        </w:tabs>
        <w:ind w:left="3544" w:hanging="709"/>
      </w:pPr>
      <w:rPr>
        <w:rFonts w:hint="default"/>
      </w:rPr>
    </w:lvl>
    <w:lvl w:ilvl="6">
      <w:start w:val="1"/>
      <w:numFmt w:val="decimal"/>
      <w:pStyle w:val="PNUM7"/>
      <w:lvlText w:val="%7."/>
      <w:lvlJc w:val="left"/>
      <w:pPr>
        <w:tabs>
          <w:tab w:val="num" w:pos="4253"/>
        </w:tabs>
        <w:ind w:left="4253" w:hanging="709"/>
      </w:pPr>
      <w:rPr>
        <w:rFonts w:hint="default"/>
      </w:rPr>
    </w:lvl>
    <w:lvl w:ilvl="7">
      <w:start w:val="1"/>
      <w:numFmt w:val="lowerLetter"/>
      <w:pStyle w:val="PNUM8"/>
      <w:lvlText w:val="%8."/>
      <w:lvlJc w:val="left"/>
      <w:pPr>
        <w:tabs>
          <w:tab w:val="num" w:pos="4961"/>
        </w:tabs>
        <w:ind w:left="4961" w:hanging="708"/>
      </w:pPr>
      <w:rPr>
        <w:rFonts w:hint="default"/>
      </w:rPr>
    </w:lvl>
    <w:lvl w:ilvl="8">
      <w:start w:val="1"/>
      <w:numFmt w:val="lowerRoman"/>
      <w:pStyle w:val="PNUM9"/>
      <w:lvlText w:val="%9."/>
      <w:lvlJc w:val="left"/>
      <w:pPr>
        <w:tabs>
          <w:tab w:val="num" w:pos="5670"/>
        </w:tabs>
        <w:ind w:left="5670" w:hanging="709"/>
      </w:pPr>
      <w:rPr>
        <w:rFonts w:hint="default"/>
      </w:rPr>
    </w:lvl>
  </w:abstractNum>
  <w:num w:numId="1" w16cid:durableId="75355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86"/>
    <w:rsid w:val="000772B2"/>
    <w:rsid w:val="000C7C1B"/>
    <w:rsid w:val="00181EDB"/>
    <w:rsid w:val="001D6B59"/>
    <w:rsid w:val="0020351F"/>
    <w:rsid w:val="002B4C44"/>
    <w:rsid w:val="0032591C"/>
    <w:rsid w:val="00381B3A"/>
    <w:rsid w:val="003A2A67"/>
    <w:rsid w:val="00404392"/>
    <w:rsid w:val="004050CB"/>
    <w:rsid w:val="0044658E"/>
    <w:rsid w:val="00475EE4"/>
    <w:rsid w:val="004E6614"/>
    <w:rsid w:val="004F3C26"/>
    <w:rsid w:val="005713E3"/>
    <w:rsid w:val="00577931"/>
    <w:rsid w:val="005B140C"/>
    <w:rsid w:val="005D760D"/>
    <w:rsid w:val="005D7D39"/>
    <w:rsid w:val="005E020A"/>
    <w:rsid w:val="006142C7"/>
    <w:rsid w:val="00644725"/>
    <w:rsid w:val="0065151B"/>
    <w:rsid w:val="006676C8"/>
    <w:rsid w:val="006935D2"/>
    <w:rsid w:val="006A0B5E"/>
    <w:rsid w:val="00726D33"/>
    <w:rsid w:val="00727F1C"/>
    <w:rsid w:val="00756626"/>
    <w:rsid w:val="00760805"/>
    <w:rsid w:val="00786F86"/>
    <w:rsid w:val="007C064F"/>
    <w:rsid w:val="007D4142"/>
    <w:rsid w:val="007E3FEE"/>
    <w:rsid w:val="008140F3"/>
    <w:rsid w:val="008170E1"/>
    <w:rsid w:val="00885F9D"/>
    <w:rsid w:val="008C33EC"/>
    <w:rsid w:val="008C64BD"/>
    <w:rsid w:val="00926D61"/>
    <w:rsid w:val="009B4555"/>
    <w:rsid w:val="009C0A7E"/>
    <w:rsid w:val="009E0CFA"/>
    <w:rsid w:val="00A05EAC"/>
    <w:rsid w:val="00A42940"/>
    <w:rsid w:val="00A77DFA"/>
    <w:rsid w:val="00A77EA5"/>
    <w:rsid w:val="00A90005"/>
    <w:rsid w:val="00AB330D"/>
    <w:rsid w:val="00AC3CE0"/>
    <w:rsid w:val="00AC517E"/>
    <w:rsid w:val="00AD60BD"/>
    <w:rsid w:val="00AE141B"/>
    <w:rsid w:val="00B311F1"/>
    <w:rsid w:val="00B70C5A"/>
    <w:rsid w:val="00BD5CAA"/>
    <w:rsid w:val="00BE1FF5"/>
    <w:rsid w:val="00C84304"/>
    <w:rsid w:val="00C9175A"/>
    <w:rsid w:val="00C92933"/>
    <w:rsid w:val="00CB09ED"/>
    <w:rsid w:val="00CC512C"/>
    <w:rsid w:val="00CD1A5C"/>
    <w:rsid w:val="00CE08E8"/>
    <w:rsid w:val="00D04073"/>
    <w:rsid w:val="00D6049C"/>
    <w:rsid w:val="00D93504"/>
    <w:rsid w:val="00D971FF"/>
    <w:rsid w:val="00E2497C"/>
    <w:rsid w:val="00E36D00"/>
    <w:rsid w:val="00E677E4"/>
    <w:rsid w:val="00EA5A3F"/>
    <w:rsid w:val="00F04FB7"/>
    <w:rsid w:val="00F278C8"/>
    <w:rsid w:val="00F60029"/>
    <w:rsid w:val="00F615C9"/>
    <w:rsid w:val="00F634E0"/>
    <w:rsid w:val="00F91194"/>
    <w:rsid w:val="00F9604A"/>
    <w:rsid w:val="00FE1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059C"/>
  <w15:chartTrackingRefBased/>
  <w15:docId w15:val="{8E62ABE9-F43F-44F7-9EF6-6AA9866C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D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C3CE0"/>
    <w:pPr>
      <w:keepNext/>
      <w:spacing w:before="360" w:after="240" w:line="240" w:lineRule="auto"/>
      <w:jc w:val="both"/>
      <w:outlineLvl w:val="2"/>
    </w:pPr>
    <w:rPr>
      <w:rFonts w:ascii="Arial" w:eastAsia="Calibri" w:hAnsi="Arial" w:cs="Arial"/>
      <w:b/>
      <w:bCs/>
      <w:i/>
      <w:noProof/>
      <w:sz w:val="2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3CE0"/>
    <w:rPr>
      <w:rFonts w:ascii="Arial" w:eastAsia="Calibri" w:hAnsi="Arial" w:cs="Arial"/>
      <w:b/>
      <w:bCs/>
      <w:i/>
      <w:noProof/>
      <w:sz w:val="25"/>
      <w:szCs w:val="26"/>
    </w:rPr>
  </w:style>
  <w:style w:type="paragraph" w:customStyle="1" w:styleId="Paragraph">
    <w:name w:val="Paragraph"/>
    <w:basedOn w:val="Normal"/>
    <w:rsid w:val="00AC3CE0"/>
    <w:pPr>
      <w:spacing w:after="240" w:line="240" w:lineRule="auto"/>
      <w:jc w:val="both"/>
    </w:pPr>
    <w:rPr>
      <w:rFonts w:ascii="Arial" w:eastAsia="Calibri" w:hAnsi="Arial" w:cs="Calibri"/>
      <w:noProof/>
    </w:rPr>
  </w:style>
  <w:style w:type="paragraph" w:customStyle="1" w:styleId="PNUM1">
    <w:name w:val="PNUM1"/>
    <w:basedOn w:val="Normal"/>
    <w:rsid w:val="00AC3CE0"/>
    <w:pPr>
      <w:numPr>
        <w:numId w:val="1"/>
      </w:numPr>
      <w:spacing w:after="240" w:line="240" w:lineRule="auto"/>
      <w:jc w:val="both"/>
    </w:pPr>
    <w:rPr>
      <w:rFonts w:ascii="Arial" w:eastAsia="Calibri" w:hAnsi="Arial" w:cs="Calibri"/>
      <w:noProof/>
    </w:rPr>
  </w:style>
  <w:style w:type="paragraph" w:customStyle="1" w:styleId="PNUM2">
    <w:name w:val="PNUM2"/>
    <w:basedOn w:val="PNUM1"/>
    <w:rsid w:val="00AC3CE0"/>
    <w:pPr>
      <w:numPr>
        <w:ilvl w:val="1"/>
      </w:numPr>
    </w:pPr>
  </w:style>
  <w:style w:type="paragraph" w:customStyle="1" w:styleId="PNUM3">
    <w:name w:val="PNUM3"/>
    <w:basedOn w:val="PNUM2"/>
    <w:link w:val="PNUM3Char"/>
    <w:rsid w:val="00AC3CE0"/>
    <w:pPr>
      <w:numPr>
        <w:ilvl w:val="2"/>
      </w:numPr>
    </w:pPr>
  </w:style>
  <w:style w:type="paragraph" w:customStyle="1" w:styleId="PNUM4">
    <w:name w:val="PNUM4"/>
    <w:basedOn w:val="PNUM3"/>
    <w:rsid w:val="00AC3CE0"/>
    <w:pPr>
      <w:numPr>
        <w:ilvl w:val="3"/>
      </w:numPr>
      <w:tabs>
        <w:tab w:val="clear" w:pos="2126"/>
        <w:tab w:val="num" w:pos="360"/>
      </w:tabs>
    </w:pPr>
  </w:style>
  <w:style w:type="paragraph" w:customStyle="1" w:styleId="PNUM5">
    <w:name w:val="PNUM5"/>
    <w:basedOn w:val="PNUM4"/>
    <w:rsid w:val="00AC3CE0"/>
    <w:pPr>
      <w:numPr>
        <w:ilvl w:val="4"/>
      </w:numPr>
      <w:tabs>
        <w:tab w:val="clear" w:pos="2835"/>
        <w:tab w:val="num" w:pos="360"/>
      </w:tabs>
    </w:pPr>
  </w:style>
  <w:style w:type="paragraph" w:customStyle="1" w:styleId="PNUM6">
    <w:name w:val="PNUM6"/>
    <w:basedOn w:val="PNUM5"/>
    <w:rsid w:val="00AC3CE0"/>
    <w:pPr>
      <w:numPr>
        <w:ilvl w:val="5"/>
      </w:numPr>
      <w:tabs>
        <w:tab w:val="clear" w:pos="3544"/>
        <w:tab w:val="num" w:pos="360"/>
      </w:tabs>
    </w:pPr>
  </w:style>
  <w:style w:type="paragraph" w:customStyle="1" w:styleId="PNUM7">
    <w:name w:val="PNUM7"/>
    <w:basedOn w:val="PNUM6"/>
    <w:rsid w:val="00AC3CE0"/>
    <w:pPr>
      <w:numPr>
        <w:ilvl w:val="6"/>
      </w:numPr>
      <w:tabs>
        <w:tab w:val="clear" w:pos="4253"/>
        <w:tab w:val="num" w:pos="360"/>
      </w:tabs>
    </w:pPr>
  </w:style>
  <w:style w:type="paragraph" w:customStyle="1" w:styleId="PNUM8">
    <w:name w:val="PNUM8"/>
    <w:basedOn w:val="PNUM7"/>
    <w:rsid w:val="00AC3CE0"/>
    <w:pPr>
      <w:numPr>
        <w:ilvl w:val="7"/>
      </w:numPr>
      <w:tabs>
        <w:tab w:val="clear" w:pos="4961"/>
        <w:tab w:val="num" w:pos="360"/>
      </w:tabs>
    </w:pPr>
  </w:style>
  <w:style w:type="paragraph" w:customStyle="1" w:styleId="PNUM9">
    <w:name w:val="PNUM9"/>
    <w:basedOn w:val="PNUM8"/>
    <w:rsid w:val="00AC3CE0"/>
    <w:pPr>
      <w:numPr>
        <w:ilvl w:val="8"/>
      </w:numPr>
      <w:tabs>
        <w:tab w:val="clear" w:pos="5670"/>
        <w:tab w:val="num" w:pos="360"/>
      </w:tabs>
    </w:pPr>
  </w:style>
  <w:style w:type="character" w:customStyle="1" w:styleId="PNUM3Char">
    <w:name w:val="PNUM3 Char"/>
    <w:link w:val="PNUM3"/>
    <w:locked/>
    <w:rsid w:val="00AC3CE0"/>
    <w:rPr>
      <w:rFonts w:ascii="Arial" w:eastAsia="Calibri" w:hAnsi="Arial" w:cs="Calibri"/>
      <w:noProof/>
    </w:rPr>
  </w:style>
  <w:style w:type="paragraph" w:styleId="BodyText">
    <w:name w:val="Body Text"/>
    <w:basedOn w:val="Normal"/>
    <w:link w:val="BodyTextChar"/>
    <w:uiPriority w:val="1"/>
    <w:qFormat/>
    <w:rsid w:val="00AC3CE0"/>
    <w:pPr>
      <w:widowControl w:val="0"/>
      <w:autoSpaceDE w:val="0"/>
      <w:autoSpaceDN w:val="0"/>
      <w:spacing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AC3CE0"/>
    <w:rPr>
      <w:rFonts w:ascii="Arial" w:eastAsia="Arial" w:hAnsi="Arial" w:cs="Arial"/>
      <w:sz w:val="20"/>
      <w:szCs w:val="20"/>
      <w:lang w:val="en-US"/>
    </w:rPr>
  </w:style>
  <w:style w:type="character" w:customStyle="1" w:styleId="Heading1Char">
    <w:name w:val="Heading 1 Char"/>
    <w:basedOn w:val="DefaultParagraphFont"/>
    <w:link w:val="Heading1"/>
    <w:uiPriority w:val="9"/>
    <w:rsid w:val="005D7D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5D8D-70E6-4E55-8EF2-DFCB8810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Dave Hart</cp:lastModifiedBy>
  <cp:revision>2</cp:revision>
  <cp:lastPrinted>2024-07-18T06:50:00Z</cp:lastPrinted>
  <dcterms:created xsi:type="dcterms:W3CDTF">2025-09-15T22:46:00Z</dcterms:created>
  <dcterms:modified xsi:type="dcterms:W3CDTF">2025-09-15T22:46:00Z</dcterms:modified>
</cp:coreProperties>
</file>