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CB1F" w14:textId="44A97AA7" w:rsidR="000C39EA" w:rsidRPr="000C39EA" w:rsidRDefault="000C39EA" w:rsidP="000C39EA">
      <w:pPr>
        <w:jc w:val="center"/>
        <w:rPr>
          <w:b/>
          <w:bCs/>
          <w:color w:val="FF0000"/>
          <w:sz w:val="24"/>
          <w:szCs w:val="24"/>
        </w:rPr>
      </w:pPr>
      <w:r w:rsidRPr="000C39EA">
        <w:rPr>
          <w:b/>
          <w:noProof/>
          <w:color w:val="FF0000"/>
          <w:sz w:val="24"/>
          <w:szCs w:val="24"/>
        </w:rPr>
        <w:drawing>
          <wp:inline distT="0" distB="0" distL="0" distR="0" wp14:anchorId="3D31039F" wp14:editId="79080B61">
            <wp:extent cx="1798320" cy="1790700"/>
            <wp:effectExtent l="0" t="0" r="0" b="0"/>
            <wp:docPr id="1107632049" name="Picture 2" descr="A logo with birds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irds flying in the ai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17907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016"/>
      </w:tblGrid>
      <w:tr w:rsidR="000C39EA" w:rsidRPr="000C39EA" w14:paraId="30EC9847" w14:textId="77777777" w:rsidTr="000C39EA">
        <w:trPr>
          <w:jc w:val="center"/>
        </w:trPr>
        <w:tc>
          <w:tcPr>
            <w:tcW w:w="9016" w:type="dxa"/>
            <w:tcBorders>
              <w:top w:val="single" w:sz="4" w:space="0" w:color="auto"/>
              <w:left w:val="single" w:sz="4" w:space="0" w:color="auto"/>
              <w:bottom w:val="single" w:sz="4" w:space="0" w:color="auto"/>
              <w:right w:val="single" w:sz="4" w:space="0" w:color="auto"/>
            </w:tcBorders>
            <w:shd w:val="clear" w:color="auto" w:fill="92D050"/>
            <w:hideMark/>
          </w:tcPr>
          <w:p w14:paraId="61D12E5D" w14:textId="310C153D" w:rsidR="000C39EA" w:rsidRPr="000C39EA" w:rsidRDefault="000C39EA" w:rsidP="000C39EA">
            <w:pPr>
              <w:spacing w:after="160" w:line="259" w:lineRule="auto"/>
              <w:rPr>
                <w:b/>
                <w:bCs/>
                <w:sz w:val="24"/>
                <w:szCs w:val="24"/>
                <w:u w:val="single"/>
                <w:lang w:val="en-US"/>
              </w:rPr>
            </w:pPr>
            <w:r w:rsidRPr="000C39EA">
              <w:rPr>
                <w:b/>
                <w:bCs/>
                <w:sz w:val="24"/>
                <w:szCs w:val="24"/>
                <w:u w:val="single"/>
                <w:lang w:val="en-US"/>
              </w:rPr>
              <w:t xml:space="preserve">WILDGOOSE RURAL TRAINING </w:t>
            </w:r>
            <w:r>
              <w:rPr>
                <w:b/>
                <w:bCs/>
                <w:sz w:val="24"/>
                <w:szCs w:val="24"/>
                <w:u w:val="single"/>
                <w:lang w:val="en-US"/>
              </w:rPr>
              <w:t>Smoke Free Policy</w:t>
            </w:r>
          </w:p>
        </w:tc>
      </w:tr>
      <w:tr w:rsidR="000C39EA" w:rsidRPr="000C39EA" w14:paraId="7C73CC95" w14:textId="77777777" w:rsidTr="000C39EA">
        <w:trPr>
          <w:jc w:val="center"/>
        </w:trPr>
        <w:tc>
          <w:tcPr>
            <w:tcW w:w="9016" w:type="dxa"/>
            <w:tcBorders>
              <w:top w:val="single" w:sz="4" w:space="0" w:color="auto"/>
              <w:left w:val="single" w:sz="4" w:space="0" w:color="auto"/>
              <w:bottom w:val="single" w:sz="4" w:space="0" w:color="auto"/>
              <w:right w:val="single" w:sz="4" w:space="0" w:color="auto"/>
            </w:tcBorders>
          </w:tcPr>
          <w:p w14:paraId="11491D51" w14:textId="77777777" w:rsidR="000C39EA" w:rsidRDefault="000C39EA" w:rsidP="000C39EA">
            <w:pPr>
              <w:rPr>
                <w:sz w:val="24"/>
                <w:szCs w:val="24"/>
              </w:rPr>
            </w:pPr>
            <w:r>
              <w:rPr>
                <w:sz w:val="24"/>
                <w:szCs w:val="24"/>
              </w:rPr>
              <w:t>This policy has been developed to protect all employees, service users, customers and visitors from exposure to second hand smoke and to assist compliance with the Health Act 2006. Exposure to second-hand smoke increases the risk of lung cancer, heart disease and other serious illnesses. Ventilation or separating smokers and non-smokers within the same airspace does not completely stop potentially dangerous exposure.</w:t>
            </w:r>
          </w:p>
          <w:p w14:paraId="6A9BF786" w14:textId="77777777" w:rsidR="000C39EA" w:rsidRPr="000C39EA" w:rsidRDefault="000C39EA" w:rsidP="000C39EA">
            <w:pPr>
              <w:spacing w:after="160" w:line="259" w:lineRule="auto"/>
              <w:rPr>
                <w:b/>
                <w:bCs/>
                <w:sz w:val="24"/>
                <w:szCs w:val="24"/>
                <w:u w:val="single"/>
                <w:lang w:val="en-US"/>
              </w:rPr>
            </w:pPr>
          </w:p>
        </w:tc>
      </w:tr>
      <w:tr w:rsidR="000C39EA" w:rsidRPr="000C39EA" w14:paraId="4D7DC5D6" w14:textId="77777777" w:rsidTr="000C39EA">
        <w:trPr>
          <w:jc w:val="center"/>
        </w:trPr>
        <w:tc>
          <w:tcPr>
            <w:tcW w:w="9016" w:type="dxa"/>
            <w:tcBorders>
              <w:top w:val="single" w:sz="4" w:space="0" w:color="auto"/>
              <w:left w:val="single" w:sz="4" w:space="0" w:color="auto"/>
              <w:bottom w:val="single" w:sz="4" w:space="0" w:color="auto"/>
              <w:right w:val="single" w:sz="4" w:space="0" w:color="auto"/>
            </w:tcBorders>
            <w:hideMark/>
          </w:tcPr>
          <w:p w14:paraId="017C6878" w14:textId="77777777" w:rsidR="000C39EA" w:rsidRPr="000C39EA" w:rsidRDefault="000C39EA" w:rsidP="000C39EA">
            <w:pPr>
              <w:spacing w:after="160" w:line="259" w:lineRule="auto"/>
              <w:rPr>
                <w:sz w:val="24"/>
                <w:szCs w:val="24"/>
              </w:rPr>
            </w:pPr>
            <w:r w:rsidRPr="000C39EA">
              <w:rPr>
                <w:sz w:val="24"/>
                <w:szCs w:val="24"/>
              </w:rPr>
              <w:t>Premises Address:</w:t>
            </w:r>
          </w:p>
          <w:p w14:paraId="1CC06C48" w14:textId="77777777" w:rsidR="000C39EA" w:rsidRPr="000C39EA" w:rsidRDefault="000C39EA" w:rsidP="000C39EA">
            <w:pPr>
              <w:spacing w:after="160" w:line="259" w:lineRule="auto"/>
              <w:rPr>
                <w:sz w:val="24"/>
                <w:szCs w:val="24"/>
              </w:rPr>
            </w:pPr>
            <w:r w:rsidRPr="000C39EA">
              <w:rPr>
                <w:sz w:val="24"/>
                <w:szCs w:val="24"/>
              </w:rPr>
              <w:t>Wildgoose Rural Training</w:t>
            </w:r>
          </w:p>
          <w:p w14:paraId="1D06D1D6" w14:textId="77777777" w:rsidR="000C39EA" w:rsidRPr="000C39EA" w:rsidRDefault="000C39EA" w:rsidP="000C39EA">
            <w:pPr>
              <w:spacing w:after="160" w:line="259" w:lineRule="auto"/>
              <w:rPr>
                <w:sz w:val="24"/>
                <w:szCs w:val="24"/>
              </w:rPr>
            </w:pPr>
            <w:r w:rsidRPr="000C39EA">
              <w:rPr>
                <w:sz w:val="24"/>
                <w:szCs w:val="24"/>
              </w:rPr>
              <w:t>Old Quarry Drive</w:t>
            </w:r>
          </w:p>
          <w:p w14:paraId="29ACCF41" w14:textId="77777777" w:rsidR="000C39EA" w:rsidRPr="000C39EA" w:rsidRDefault="000C39EA" w:rsidP="000C39EA">
            <w:pPr>
              <w:spacing w:after="160" w:line="259" w:lineRule="auto"/>
              <w:rPr>
                <w:sz w:val="24"/>
                <w:szCs w:val="24"/>
              </w:rPr>
            </w:pPr>
            <w:r w:rsidRPr="000C39EA">
              <w:rPr>
                <w:sz w:val="24"/>
                <w:szCs w:val="24"/>
              </w:rPr>
              <w:t>Main Road</w:t>
            </w:r>
          </w:p>
          <w:p w14:paraId="6597BDE6" w14:textId="77777777" w:rsidR="000C39EA" w:rsidRPr="000C39EA" w:rsidRDefault="000C39EA" w:rsidP="000C39EA">
            <w:pPr>
              <w:spacing w:after="160" w:line="259" w:lineRule="auto"/>
              <w:rPr>
                <w:sz w:val="24"/>
                <w:szCs w:val="24"/>
              </w:rPr>
            </w:pPr>
            <w:r w:rsidRPr="000C39EA">
              <w:rPr>
                <w:sz w:val="24"/>
                <w:szCs w:val="24"/>
              </w:rPr>
              <w:t>Hallow</w:t>
            </w:r>
          </w:p>
          <w:p w14:paraId="095D1B7A" w14:textId="77777777" w:rsidR="000C39EA" w:rsidRPr="000C39EA" w:rsidRDefault="000C39EA" w:rsidP="000C39EA">
            <w:pPr>
              <w:spacing w:after="160" w:line="259" w:lineRule="auto"/>
              <w:rPr>
                <w:sz w:val="24"/>
                <w:szCs w:val="24"/>
              </w:rPr>
            </w:pPr>
            <w:r w:rsidRPr="000C39EA">
              <w:rPr>
                <w:sz w:val="24"/>
                <w:szCs w:val="24"/>
              </w:rPr>
              <w:t>WR2 6LS</w:t>
            </w:r>
          </w:p>
          <w:p w14:paraId="53F3DD4D" w14:textId="77777777" w:rsidR="000C39EA" w:rsidRPr="000C39EA" w:rsidRDefault="000C39EA" w:rsidP="000C39EA">
            <w:pPr>
              <w:spacing w:after="160" w:line="259" w:lineRule="auto"/>
              <w:rPr>
                <w:bCs/>
                <w:sz w:val="24"/>
                <w:szCs w:val="24"/>
              </w:rPr>
            </w:pPr>
            <w:r w:rsidRPr="000C39EA">
              <w:rPr>
                <w:bCs/>
                <w:sz w:val="24"/>
                <w:szCs w:val="24"/>
              </w:rPr>
              <w:t>Contact Number: 01905 620840</w:t>
            </w:r>
          </w:p>
        </w:tc>
      </w:tr>
      <w:tr w:rsidR="000C39EA" w:rsidRPr="000C39EA" w14:paraId="5524F3AB" w14:textId="77777777" w:rsidTr="000C39EA">
        <w:trPr>
          <w:jc w:val="center"/>
        </w:trPr>
        <w:tc>
          <w:tcPr>
            <w:tcW w:w="9016" w:type="dxa"/>
            <w:tcBorders>
              <w:top w:val="single" w:sz="4" w:space="0" w:color="auto"/>
              <w:left w:val="single" w:sz="4" w:space="0" w:color="auto"/>
              <w:bottom w:val="single" w:sz="4" w:space="0" w:color="auto"/>
              <w:right w:val="single" w:sz="4" w:space="0" w:color="auto"/>
            </w:tcBorders>
            <w:hideMark/>
          </w:tcPr>
          <w:p w14:paraId="6D1B8E09" w14:textId="77777777" w:rsidR="000C39EA" w:rsidRPr="000C39EA" w:rsidRDefault="000C39EA" w:rsidP="000C39EA">
            <w:pPr>
              <w:spacing w:after="160" w:line="259" w:lineRule="auto"/>
              <w:rPr>
                <w:bCs/>
                <w:sz w:val="24"/>
                <w:szCs w:val="24"/>
              </w:rPr>
            </w:pPr>
            <w:r w:rsidRPr="000C39EA">
              <w:rPr>
                <w:bCs/>
                <w:sz w:val="24"/>
                <w:szCs w:val="24"/>
              </w:rPr>
              <w:t xml:space="preserve">Plan Date: </w:t>
            </w:r>
            <w:r w:rsidRPr="000C39EA">
              <w:rPr>
                <w:bCs/>
                <w:sz w:val="24"/>
                <w:szCs w:val="24"/>
              </w:rPr>
              <w:tab/>
              <w:t>December 2023</w:t>
            </w:r>
          </w:p>
        </w:tc>
      </w:tr>
      <w:tr w:rsidR="000C39EA" w:rsidRPr="000C39EA" w14:paraId="1C51F1A1" w14:textId="77777777" w:rsidTr="000C39EA">
        <w:trPr>
          <w:jc w:val="center"/>
        </w:trPr>
        <w:tc>
          <w:tcPr>
            <w:tcW w:w="9016" w:type="dxa"/>
            <w:tcBorders>
              <w:top w:val="single" w:sz="4" w:space="0" w:color="auto"/>
              <w:left w:val="single" w:sz="4" w:space="0" w:color="auto"/>
              <w:bottom w:val="single" w:sz="4" w:space="0" w:color="auto"/>
              <w:right w:val="single" w:sz="4" w:space="0" w:color="auto"/>
            </w:tcBorders>
            <w:hideMark/>
          </w:tcPr>
          <w:p w14:paraId="05A4BF77" w14:textId="7E30DF38" w:rsidR="000C39EA" w:rsidRPr="000C39EA" w:rsidRDefault="000C39EA" w:rsidP="000C39EA">
            <w:pPr>
              <w:spacing w:after="160" w:line="259" w:lineRule="auto"/>
              <w:rPr>
                <w:bCs/>
                <w:sz w:val="24"/>
                <w:szCs w:val="24"/>
              </w:rPr>
            </w:pPr>
            <w:r w:rsidRPr="000C39EA">
              <w:rPr>
                <w:bCs/>
                <w:sz w:val="24"/>
                <w:szCs w:val="24"/>
              </w:rPr>
              <w:t xml:space="preserve">Review Date: </w:t>
            </w:r>
            <w:r w:rsidRPr="000C39EA">
              <w:rPr>
                <w:bCs/>
                <w:sz w:val="24"/>
                <w:szCs w:val="24"/>
              </w:rPr>
              <w:tab/>
              <w:t>December 202</w:t>
            </w:r>
            <w:r w:rsidR="000F1ED5">
              <w:rPr>
                <w:bCs/>
                <w:sz w:val="24"/>
                <w:szCs w:val="24"/>
              </w:rPr>
              <w:t>6</w:t>
            </w:r>
          </w:p>
        </w:tc>
      </w:tr>
      <w:tr w:rsidR="000C39EA" w:rsidRPr="000C39EA" w14:paraId="2AA7FE28" w14:textId="77777777" w:rsidTr="000C39EA">
        <w:trPr>
          <w:jc w:val="center"/>
        </w:trPr>
        <w:tc>
          <w:tcPr>
            <w:tcW w:w="9016" w:type="dxa"/>
            <w:tcBorders>
              <w:top w:val="single" w:sz="4" w:space="0" w:color="auto"/>
              <w:left w:val="single" w:sz="4" w:space="0" w:color="auto"/>
              <w:bottom w:val="single" w:sz="4" w:space="0" w:color="auto"/>
              <w:right w:val="single" w:sz="4" w:space="0" w:color="auto"/>
            </w:tcBorders>
            <w:hideMark/>
          </w:tcPr>
          <w:p w14:paraId="0EAF6636" w14:textId="77777777" w:rsidR="000C39EA" w:rsidRPr="000C39EA" w:rsidRDefault="000C39EA" w:rsidP="000C39EA">
            <w:pPr>
              <w:spacing w:after="160" w:line="259" w:lineRule="auto"/>
              <w:rPr>
                <w:bCs/>
                <w:sz w:val="24"/>
                <w:szCs w:val="24"/>
              </w:rPr>
            </w:pPr>
            <w:r w:rsidRPr="000C39EA">
              <w:rPr>
                <w:bCs/>
                <w:sz w:val="24"/>
                <w:szCs w:val="24"/>
              </w:rPr>
              <w:t>Designated Staff</w:t>
            </w:r>
            <w:r w:rsidRPr="000C39EA">
              <w:rPr>
                <w:bCs/>
                <w:sz w:val="24"/>
                <w:szCs w:val="24"/>
              </w:rPr>
              <w:tab/>
              <w:t xml:space="preserve">               Hollie Burfitt</w:t>
            </w:r>
          </w:p>
          <w:p w14:paraId="79F0EC59" w14:textId="77777777" w:rsidR="000C39EA" w:rsidRPr="000C39EA" w:rsidRDefault="000C39EA" w:rsidP="000C39EA">
            <w:pPr>
              <w:spacing w:after="160" w:line="259" w:lineRule="auto"/>
              <w:rPr>
                <w:bCs/>
                <w:sz w:val="24"/>
                <w:szCs w:val="24"/>
                <w:u w:val="single"/>
              </w:rPr>
            </w:pPr>
            <w:r w:rsidRPr="000C39EA">
              <w:rPr>
                <w:bCs/>
                <w:sz w:val="24"/>
                <w:szCs w:val="24"/>
              </w:rPr>
              <w:t xml:space="preserve">                                                        Jim Hidderley</w:t>
            </w:r>
          </w:p>
        </w:tc>
      </w:tr>
    </w:tbl>
    <w:p w14:paraId="62E7B796" w14:textId="77777777" w:rsidR="000C39EA" w:rsidRPr="00B11F04" w:rsidRDefault="000C39EA" w:rsidP="000C39EA">
      <w:pPr>
        <w:rPr>
          <w:b/>
          <w:color w:val="FF0000"/>
          <w:sz w:val="24"/>
          <w:szCs w:val="24"/>
        </w:rPr>
      </w:pPr>
    </w:p>
    <w:p w14:paraId="4F6924AC" w14:textId="77777777" w:rsidR="00AF6C3A" w:rsidRPr="00133404" w:rsidRDefault="00E327BE">
      <w:pPr>
        <w:spacing w:line="240" w:lineRule="auto"/>
        <w:rPr>
          <w:b/>
          <w:sz w:val="24"/>
          <w:szCs w:val="24"/>
          <w:u w:val="single"/>
        </w:rPr>
      </w:pPr>
      <w:r w:rsidRPr="00133404">
        <w:rPr>
          <w:b/>
          <w:sz w:val="24"/>
          <w:szCs w:val="24"/>
          <w:u w:val="single"/>
        </w:rPr>
        <w:t xml:space="preserve">POLICY </w:t>
      </w:r>
    </w:p>
    <w:p w14:paraId="4F6924AD" w14:textId="5C457246" w:rsidR="00AF6C3A" w:rsidRDefault="00E327BE">
      <w:pPr>
        <w:spacing w:line="240" w:lineRule="auto"/>
        <w:rPr>
          <w:sz w:val="24"/>
          <w:szCs w:val="24"/>
        </w:rPr>
      </w:pPr>
      <w:bookmarkStart w:id="0" w:name="_gjdgxs" w:colFirst="0" w:colLast="0"/>
      <w:bookmarkEnd w:id="0"/>
      <w:r>
        <w:rPr>
          <w:sz w:val="24"/>
          <w:szCs w:val="24"/>
        </w:rPr>
        <w:t>It is the policy of Wildgoose Rural Training that our workplace is smoke free</w:t>
      </w:r>
      <w:r w:rsidR="002A286F">
        <w:rPr>
          <w:sz w:val="24"/>
          <w:szCs w:val="24"/>
        </w:rPr>
        <w:t xml:space="preserve"> including Vaping</w:t>
      </w:r>
      <w:r>
        <w:rPr>
          <w:sz w:val="24"/>
          <w:szCs w:val="24"/>
        </w:rPr>
        <w:t>, and all employees have a right to work in a smoke free environment. The policy came into effect on Monday 11</w:t>
      </w:r>
      <w:r>
        <w:rPr>
          <w:sz w:val="24"/>
          <w:szCs w:val="24"/>
          <w:vertAlign w:val="superscript"/>
        </w:rPr>
        <w:t>th</w:t>
      </w:r>
      <w:r>
        <w:rPr>
          <w:sz w:val="24"/>
          <w:szCs w:val="24"/>
        </w:rPr>
        <w:t xml:space="preserve"> January 20</w:t>
      </w:r>
      <w:r w:rsidR="00754A2A">
        <w:rPr>
          <w:sz w:val="24"/>
          <w:szCs w:val="24"/>
        </w:rPr>
        <w:t>0</w:t>
      </w:r>
      <w:r>
        <w:rPr>
          <w:sz w:val="24"/>
          <w:szCs w:val="24"/>
        </w:rPr>
        <w:t xml:space="preserve">6. Smoking is prohibited in or near all enclosed or substantially enclosed premises in the workplace.  This includes company vehicles. This policy applies to all employees, service users, contractors and visitors. A smoking shelter is provided for staff and students (of legal </w:t>
      </w:r>
      <w:r w:rsidR="002A286F">
        <w:rPr>
          <w:sz w:val="24"/>
          <w:szCs w:val="24"/>
        </w:rPr>
        <w:t>age) who</w:t>
      </w:r>
      <w:r>
        <w:rPr>
          <w:sz w:val="24"/>
          <w:szCs w:val="24"/>
        </w:rPr>
        <w:t xml:space="preserve"> are smokers and this is the only place that smoking is permitted at any time and only during normal break times. Staff must set a good example and not smoke in front of school students at any time. </w:t>
      </w:r>
    </w:p>
    <w:p w14:paraId="4F6924AE" w14:textId="77777777" w:rsidR="00AF6C3A" w:rsidRDefault="00E327BE">
      <w:pPr>
        <w:spacing w:line="240" w:lineRule="auto"/>
        <w:rPr>
          <w:sz w:val="24"/>
          <w:szCs w:val="24"/>
        </w:rPr>
      </w:pPr>
      <w:r>
        <w:rPr>
          <w:sz w:val="24"/>
          <w:szCs w:val="24"/>
        </w:rPr>
        <w:t>N.B. A smoking shelter has been provided as staff are unable to leave the site during working hours and this is located opposite the main hub.</w:t>
      </w:r>
    </w:p>
    <w:p w14:paraId="4F6924AF" w14:textId="77777777" w:rsidR="00AF6C3A" w:rsidRPr="00133404" w:rsidRDefault="00E327BE">
      <w:pPr>
        <w:spacing w:line="240" w:lineRule="auto"/>
        <w:rPr>
          <w:b/>
          <w:sz w:val="24"/>
          <w:szCs w:val="24"/>
          <w:u w:val="single"/>
        </w:rPr>
      </w:pPr>
      <w:r w:rsidRPr="00133404">
        <w:rPr>
          <w:b/>
          <w:sz w:val="24"/>
          <w:szCs w:val="24"/>
          <w:u w:val="single"/>
        </w:rPr>
        <w:t xml:space="preserve">IMPLEMENTATION </w:t>
      </w:r>
    </w:p>
    <w:p w14:paraId="4F6924B0" w14:textId="31BEB4FE" w:rsidR="00AF6C3A" w:rsidRDefault="00E327BE">
      <w:pPr>
        <w:spacing w:line="240" w:lineRule="auto"/>
        <w:rPr>
          <w:sz w:val="24"/>
          <w:szCs w:val="24"/>
        </w:rPr>
      </w:pPr>
      <w:r>
        <w:rPr>
          <w:sz w:val="24"/>
          <w:szCs w:val="24"/>
        </w:rPr>
        <w:lastRenderedPageBreak/>
        <w:t xml:space="preserve">Overall responsibility for policy implementation and review rests with Jim Hidderley. However, all staff are obliged to adhere </w:t>
      </w:r>
      <w:r w:rsidR="00082CFB">
        <w:rPr>
          <w:sz w:val="24"/>
          <w:szCs w:val="24"/>
        </w:rPr>
        <w:t>to and</w:t>
      </w:r>
      <w:r>
        <w:rPr>
          <w:sz w:val="24"/>
          <w:szCs w:val="24"/>
        </w:rPr>
        <w:t xml:space="preserve"> support the implementation of the policy. The person named above shall inform all existing employees, consultants and contractors of the policy and their role in the implementation and monitoring of the policy. They will also give all new personnel a copy of the policy on recruitment/induction. Appropriate ‘no-smoking’ signs will be clearly displayed at the entrances to and within the premises, and in all smoke free vehicles.</w:t>
      </w:r>
    </w:p>
    <w:p w14:paraId="4F6924B1" w14:textId="77777777" w:rsidR="00AF6C3A" w:rsidRPr="00133404" w:rsidRDefault="00E327BE">
      <w:pPr>
        <w:spacing w:line="240" w:lineRule="auto"/>
        <w:rPr>
          <w:b/>
          <w:sz w:val="24"/>
          <w:szCs w:val="24"/>
          <w:u w:val="single"/>
        </w:rPr>
      </w:pPr>
      <w:r w:rsidRPr="00133404">
        <w:rPr>
          <w:b/>
          <w:sz w:val="24"/>
          <w:szCs w:val="24"/>
          <w:u w:val="single"/>
        </w:rPr>
        <w:t>NON-COMPLIANCE</w:t>
      </w:r>
    </w:p>
    <w:p w14:paraId="4F6924B2" w14:textId="77777777" w:rsidR="00AF6C3A" w:rsidRDefault="00E327BE">
      <w:pPr>
        <w:spacing w:line="240" w:lineRule="auto"/>
        <w:rPr>
          <w:sz w:val="24"/>
          <w:szCs w:val="24"/>
        </w:rPr>
      </w:pPr>
      <w:r>
        <w:rPr>
          <w:sz w:val="24"/>
          <w:szCs w:val="24"/>
        </w:rPr>
        <w:t>Local disciplinary procedures will be followed if a member of staff does not comply with this policy. Those who do not comply with the smoke free law may also be liable to a fixed penalty fine and possible criminal prosecution. Students who fail to follow these guidelines will receive a verbal warning which could be followed by temporary suspension.</w:t>
      </w:r>
    </w:p>
    <w:p w14:paraId="4F6924B3" w14:textId="77777777" w:rsidR="00AF6C3A" w:rsidRPr="00133404" w:rsidRDefault="00E327BE">
      <w:pPr>
        <w:spacing w:line="240" w:lineRule="auto"/>
        <w:rPr>
          <w:b/>
          <w:sz w:val="24"/>
          <w:szCs w:val="24"/>
          <w:u w:val="single"/>
        </w:rPr>
      </w:pPr>
      <w:r w:rsidRPr="00133404">
        <w:rPr>
          <w:b/>
          <w:sz w:val="24"/>
          <w:szCs w:val="24"/>
          <w:u w:val="single"/>
        </w:rPr>
        <w:t>HELP TO STOP SMOKING</w:t>
      </w:r>
    </w:p>
    <w:p w14:paraId="4F6924B4" w14:textId="3386E7F9" w:rsidR="00AF6C3A" w:rsidRDefault="00E327BE">
      <w:pPr>
        <w:spacing w:line="240" w:lineRule="auto"/>
        <w:rPr>
          <w:sz w:val="24"/>
          <w:szCs w:val="24"/>
        </w:rPr>
      </w:pPr>
      <w:r>
        <w:rPr>
          <w:sz w:val="24"/>
          <w:szCs w:val="24"/>
        </w:rPr>
        <w:t xml:space="preserve"> The NHS offers a range of free services to help smokers give up. </w:t>
      </w:r>
      <w:r w:rsidR="004D0E0B">
        <w:rPr>
          <w:sz w:val="24"/>
          <w:szCs w:val="24"/>
        </w:rPr>
        <w:t>C</w:t>
      </w:r>
      <w:r>
        <w:rPr>
          <w:sz w:val="24"/>
          <w:szCs w:val="24"/>
        </w:rPr>
        <w:t>all the NHS Smoking Helpline on 0800 169 0 169 for details. Alternatively, you can text ‘GIVE UP’ and your full postcode to 88088 to find your local NHS Stop Smoking Service.</w:t>
      </w:r>
    </w:p>
    <w:p w14:paraId="4F6924B5" w14:textId="77777777" w:rsidR="00AF6C3A" w:rsidRDefault="00AF6C3A">
      <w:pPr>
        <w:rPr>
          <w:sz w:val="14"/>
          <w:szCs w:val="14"/>
        </w:rPr>
      </w:pPr>
    </w:p>
    <w:p w14:paraId="4F6924B6" w14:textId="77777777" w:rsidR="00AF6C3A" w:rsidRDefault="00E327BE">
      <w:pPr>
        <w:rPr>
          <w:sz w:val="24"/>
          <w:szCs w:val="24"/>
        </w:rPr>
      </w:pPr>
      <w:r>
        <w:rPr>
          <w:sz w:val="24"/>
          <w:szCs w:val="24"/>
        </w:rPr>
        <w:t>Signed ................................................................................................. Date .........................................</w:t>
      </w:r>
    </w:p>
    <w:p w14:paraId="4F6924B7" w14:textId="77777777" w:rsidR="00AF6C3A" w:rsidRDefault="00AF6C3A">
      <w:pPr>
        <w:rPr>
          <w:sz w:val="24"/>
          <w:szCs w:val="24"/>
        </w:rPr>
      </w:pPr>
    </w:p>
    <w:p w14:paraId="4F6924B8" w14:textId="77777777" w:rsidR="00AF6C3A" w:rsidRDefault="00E327BE">
      <w:pPr>
        <w:rPr>
          <w:sz w:val="24"/>
          <w:szCs w:val="24"/>
        </w:rPr>
      </w:pPr>
      <w:r>
        <w:rPr>
          <w:sz w:val="24"/>
          <w:szCs w:val="24"/>
        </w:rPr>
        <w:t>On behalf of Wildgoose Rural Training</w:t>
      </w:r>
    </w:p>
    <w:sectPr w:rsidR="00AF6C3A">
      <w:pgSz w:w="11906" w:h="16838"/>
      <w:pgMar w:top="567" w:right="1134" w:bottom="705"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3A"/>
    <w:rsid w:val="00082CFB"/>
    <w:rsid w:val="000C39EA"/>
    <w:rsid w:val="000F1ED5"/>
    <w:rsid w:val="00133404"/>
    <w:rsid w:val="002A286F"/>
    <w:rsid w:val="004D0E0B"/>
    <w:rsid w:val="00754A2A"/>
    <w:rsid w:val="00894C8E"/>
    <w:rsid w:val="00965C11"/>
    <w:rsid w:val="00AE45A1"/>
    <w:rsid w:val="00AF6C3A"/>
    <w:rsid w:val="00B11F04"/>
    <w:rsid w:val="00B4096A"/>
    <w:rsid w:val="00C66EBF"/>
    <w:rsid w:val="00CC7C1A"/>
    <w:rsid w:val="00E26CB5"/>
    <w:rsid w:val="00E327BE"/>
    <w:rsid w:val="00F8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24A7"/>
  <w15:docId w15:val="{52E4F65A-2782-4192-BD4B-9E0335C9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C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2068">
      <w:bodyDiv w:val="1"/>
      <w:marLeft w:val="0"/>
      <w:marRight w:val="0"/>
      <w:marTop w:val="0"/>
      <w:marBottom w:val="0"/>
      <w:divBdr>
        <w:top w:val="none" w:sz="0" w:space="0" w:color="auto"/>
        <w:left w:val="none" w:sz="0" w:space="0" w:color="auto"/>
        <w:bottom w:val="none" w:sz="0" w:space="0" w:color="auto"/>
        <w:right w:val="none" w:sz="0" w:space="0" w:color="auto"/>
      </w:divBdr>
    </w:div>
    <w:div w:id="2139835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120ac49e2a922fbf24215e92e6b90141">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614a167d82e1da5ac4bde1419ad65551"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61B23-F9E4-4DD9-9D25-F05FB8995FC5}">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customXml/itemProps2.xml><?xml version="1.0" encoding="utf-8"?>
<ds:datastoreItem xmlns:ds="http://schemas.openxmlformats.org/officeDocument/2006/customXml" ds:itemID="{EF1D3D8B-D1FC-41A1-9EC6-64DF4C435D37}">
  <ds:schemaRefs>
    <ds:schemaRef ds:uri="http://schemas.microsoft.com/sharepoint/v3/contenttype/forms"/>
  </ds:schemaRefs>
</ds:datastoreItem>
</file>

<file path=customXml/itemProps3.xml><?xml version="1.0" encoding="utf-8"?>
<ds:datastoreItem xmlns:ds="http://schemas.openxmlformats.org/officeDocument/2006/customXml" ds:itemID="{467AA52D-4677-43B8-9FD9-137F171A2B63}"/>
</file>

<file path=docProps/app.xml><?xml version="1.0" encoding="utf-8"?>
<Properties xmlns="http://schemas.openxmlformats.org/officeDocument/2006/extended-properties" xmlns:vt="http://schemas.openxmlformats.org/officeDocument/2006/docPropsVTypes">
  <Template>Normal</Template>
  <TotalTime>18</TotalTime>
  <Pages>2</Pages>
  <Words>465</Words>
  <Characters>2550</Characters>
  <Application>Microsoft Office Word</Application>
  <DocSecurity>0</DocSecurity>
  <Lines>53</Lines>
  <Paragraphs>28</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Showan</cp:lastModifiedBy>
  <cp:revision>15</cp:revision>
  <dcterms:created xsi:type="dcterms:W3CDTF">2023-08-03T13:39:00Z</dcterms:created>
  <dcterms:modified xsi:type="dcterms:W3CDTF">2025-11-11T08:06:00Z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