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0AF866" w14:textId="77777777" w:rsidR="003A0C60" w:rsidRDefault="00000000">
      <w:pPr>
        <w:spacing w:after="200"/>
        <w:jc w:val="center"/>
        <w:rPr>
          <w:rFonts w:ascii="Calibri" w:eastAsia="Calibri" w:hAnsi="Calibri" w:cs="Calibri"/>
        </w:rPr>
      </w:pPr>
      <w:r>
        <w:rPr>
          <w:rFonts w:ascii="Calibri" w:eastAsia="Calibri" w:hAnsi="Calibri" w:cs="Calibri"/>
        </w:rPr>
        <w:t>Music Director, Aylesford United Church</w:t>
      </w:r>
    </w:p>
    <w:p w14:paraId="0CE825B1" w14:textId="1BE488AA" w:rsidR="003A0C60" w:rsidRDefault="00000000">
      <w:pPr>
        <w:spacing w:after="200"/>
        <w:rPr>
          <w:rFonts w:ascii="Calibri" w:eastAsia="Calibri" w:hAnsi="Calibri" w:cs="Calibri"/>
        </w:rPr>
      </w:pPr>
      <w:r>
        <w:rPr>
          <w:rFonts w:ascii="Calibri" w:eastAsia="Calibri" w:hAnsi="Calibri" w:cs="Calibri"/>
        </w:rPr>
        <w:t>Aylesford United Church</w:t>
      </w:r>
      <w:r w:rsidR="00AD3EC1">
        <w:rPr>
          <w:rFonts w:ascii="Calibri" w:eastAsia="Calibri" w:hAnsi="Calibri" w:cs="Calibri"/>
        </w:rPr>
        <w:t xml:space="preserve"> (AUC)</w:t>
      </w:r>
      <w:r w:rsidRPr="00AD3EC1">
        <w:rPr>
          <w:rFonts w:ascii="Calibri" w:eastAsia="Calibri" w:hAnsi="Calibri" w:cs="Calibri"/>
        </w:rPr>
        <w:t>,</w:t>
      </w:r>
      <w:r>
        <w:rPr>
          <w:rFonts w:ascii="Calibri" w:eastAsia="Calibri" w:hAnsi="Calibri" w:cs="Calibri"/>
        </w:rPr>
        <w:t xml:space="preserve"> situated in the rural Annapolis Valley, five minutes from Berwick and fifteen from Greenwood/Kingston, is currently looking for a music director to oversee their ministry of music.  AUC is a welcoming  church, made up of a membership of seniors and a mix of middle aged and a few young families with children.  Church services are held on Sundays at 10:30 a.m., and are live streamed on the Aylesford United Church Facebook page.  Sunday School is provided.</w:t>
      </w:r>
    </w:p>
    <w:p w14:paraId="40FAB976" w14:textId="41192089" w:rsidR="003A0C60" w:rsidRDefault="00000000">
      <w:pPr>
        <w:spacing w:after="200"/>
        <w:rPr>
          <w:rFonts w:ascii="Calibri" w:eastAsia="Calibri" w:hAnsi="Calibri" w:cs="Calibri"/>
        </w:rPr>
      </w:pPr>
      <w:r>
        <w:rPr>
          <w:rFonts w:ascii="Calibri" w:eastAsia="Calibri" w:hAnsi="Calibri" w:cs="Calibri"/>
        </w:rPr>
        <w:t>Music has always been an integral part of AUC life, with an appreciation for both the traditional and more modern music.  Currently, there is a volunteer senior choir who provide an anthem on most Sundays, except for the summer months, and provide support for congregational singing</w:t>
      </w:r>
      <w:r w:rsidR="00AD3EC1">
        <w:rPr>
          <w:rFonts w:ascii="Calibri" w:eastAsia="Calibri" w:hAnsi="Calibri" w:cs="Calibri"/>
        </w:rPr>
        <w:t xml:space="preserve"> during worship services.</w:t>
      </w:r>
    </w:p>
    <w:p w14:paraId="6DA9CC9D" w14:textId="77777777" w:rsidR="003A0C60" w:rsidRDefault="00000000">
      <w:pPr>
        <w:spacing w:after="200"/>
        <w:rPr>
          <w:rFonts w:ascii="Calibri" w:eastAsia="Calibri" w:hAnsi="Calibri" w:cs="Calibri"/>
        </w:rPr>
      </w:pPr>
      <w:r>
        <w:rPr>
          <w:rFonts w:ascii="Calibri" w:eastAsia="Calibri" w:hAnsi="Calibri" w:cs="Calibri"/>
        </w:rPr>
        <w:t>The music director will be expected to provide the musical leadership for Sunday services, as well as special services held during the year, e.g., Ash Wednesday, Good Friday, Christmas Eve, etc.  There is an Allen digital organ and a piano available for use in the sanctuary, and other instruments are used on occasion.  The music director will be responsible for weekly choir practices, selecting music and preparing the hymns and anthems for services. In addition, music used during the services are reported to One License by the music director.</w:t>
      </w:r>
    </w:p>
    <w:p w14:paraId="261BA0B1" w14:textId="355393FA" w:rsidR="003A0C60" w:rsidRDefault="00000000">
      <w:pPr>
        <w:spacing w:after="200"/>
        <w:rPr>
          <w:rFonts w:ascii="Calibri" w:eastAsia="Calibri" w:hAnsi="Calibri" w:cs="Calibri"/>
        </w:rPr>
      </w:pPr>
      <w:r>
        <w:rPr>
          <w:rFonts w:ascii="Calibri" w:eastAsia="Calibri" w:hAnsi="Calibri" w:cs="Calibri"/>
        </w:rPr>
        <w:t>The music director works closely and in conjunction with the Worship Committee on the selection of hymns and special music, generally reflecting the</w:t>
      </w:r>
      <w:r w:rsidR="00AD3EC1">
        <w:rPr>
          <w:rFonts w:ascii="Calibri" w:eastAsia="Calibri" w:hAnsi="Calibri" w:cs="Calibri"/>
        </w:rPr>
        <w:t xml:space="preserve"> Revised </w:t>
      </w:r>
      <w:r>
        <w:rPr>
          <w:rFonts w:ascii="Calibri" w:eastAsia="Calibri" w:hAnsi="Calibri" w:cs="Calibri"/>
        </w:rPr>
        <w:t>Common Lectionary and suggestions from the United Church of Canada. The music director will be paid on a monthly basis, with salary to be negotiated, based upon qualifications.  Remuneration for music provided for weddings and funerals are made through separate arrangement with the families.</w:t>
      </w:r>
    </w:p>
    <w:p w14:paraId="0CF0714F" w14:textId="77777777" w:rsidR="003A0C60" w:rsidRDefault="00000000">
      <w:pPr>
        <w:spacing w:after="200"/>
        <w:rPr>
          <w:rFonts w:ascii="Calibri" w:eastAsia="Calibri" w:hAnsi="Calibri" w:cs="Calibri"/>
        </w:rPr>
      </w:pPr>
      <w:r>
        <w:rPr>
          <w:rFonts w:ascii="Calibri" w:eastAsia="Calibri" w:hAnsi="Calibri" w:cs="Calibri"/>
        </w:rPr>
        <w:t>Interested applicants may visit our website at aylesfordunited.com, or the Aylesford United Church Facebook page, to learn more about the life of the church family.  Applications may be forwarded to aylesfordunitedchurch@gmail.com or contact the Church at 902 847-9624.</w:t>
      </w:r>
    </w:p>
    <w:sectPr w:rsidR="003A0C60">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1"/>
    <w:family w:val="roman"/>
    <w:pitch w:val="default"/>
  </w:font>
  <w:font w:name="Noto Sans CJK SC">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60"/>
    <w:rsid w:val="003A0C60"/>
    <w:rsid w:val="009C2D06"/>
    <w:rsid w:val="00AD3EC1"/>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B607D61"/>
  <w15:docId w15:val="{23B14D62-F0A3-0345-8A23-82F8B2014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erif" w:eastAsia="Noto Sans CJK SC" w:hAnsi="Liberation Serif" w:cs="Noto Sans Devanagari"/>
      <w:sz w:val="28"/>
      <w:szCs w:val="28"/>
    </w:rPr>
  </w:style>
  <w:style w:type="paragraph" w:styleId="BodyText">
    <w:name w:val="Body Text"/>
    <w:basedOn w:val="Normal"/>
    <w:pPr>
      <w:spacing w:after="140"/>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333</Words>
  <Characters>1773</Characters>
  <Application>Microsoft Office Word</Application>
  <DocSecurity>0</DocSecurity>
  <Lines>24</Lines>
  <Paragraphs>7</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Keddy</dc:creator>
  <dc:description/>
  <cp:lastModifiedBy>Sarah Keddy</cp:lastModifiedBy>
  <cp:revision>2</cp:revision>
  <dcterms:created xsi:type="dcterms:W3CDTF">2026-10-29T02:26:00Z</dcterms:created>
  <dcterms:modified xsi:type="dcterms:W3CDTF">2026-10-29T02:26:00Z</dcterms:modified>
  <dc:language>en-CA</dc:language>
</cp:coreProperties>
</file>