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1285" w14:textId="77777777" w:rsidR="00BD7774" w:rsidRDefault="00BD7774" w:rsidP="00BD7774">
      <w:pPr>
        <w:pStyle w:val="Plattetekst"/>
        <w:rPr>
          <w:rFonts w:ascii="Times New Roman"/>
          <w:sz w:val="20"/>
        </w:rPr>
      </w:pPr>
    </w:p>
    <w:p w14:paraId="08EA4BDD" w14:textId="77777777" w:rsidR="00BD7774" w:rsidRDefault="00BD7774" w:rsidP="00BD7774">
      <w:pPr>
        <w:pStyle w:val="Plattetekst"/>
        <w:rPr>
          <w:rFonts w:ascii="Times New Roman"/>
          <w:sz w:val="20"/>
        </w:rPr>
      </w:pPr>
    </w:p>
    <w:p w14:paraId="1F6D2512" w14:textId="77777777" w:rsidR="00BD7774" w:rsidRPr="00BD7774" w:rsidRDefault="00BD7774" w:rsidP="00BD7774">
      <w:pPr>
        <w:pStyle w:val="Plattetekst"/>
        <w:spacing w:before="6"/>
        <w:rPr>
          <w:rFonts w:ascii="Times New Roman"/>
          <w:color w:val="2F5496" w:themeColor="accent1" w:themeShade="BF"/>
          <w:sz w:val="21"/>
        </w:rPr>
      </w:pPr>
    </w:p>
    <w:p w14:paraId="3933D777" w14:textId="1601D300" w:rsidR="00BD7774" w:rsidRPr="00BD7774" w:rsidRDefault="00BD7774" w:rsidP="00BD7774">
      <w:pPr>
        <w:pStyle w:val="Titel"/>
        <w:rPr>
          <w:color w:val="2F5496" w:themeColor="accent1" w:themeShade="BF"/>
        </w:rPr>
      </w:pPr>
      <w:r w:rsidRPr="00BD7774">
        <w:rPr>
          <w:color w:val="2F5496" w:themeColor="accent1" w:themeShade="BF"/>
        </w:rPr>
        <w:t>Beloningsbeleid Hock Assurantiën</w:t>
      </w:r>
    </w:p>
    <w:p w14:paraId="14DDC55A" w14:textId="77777777" w:rsidR="00BD7774" w:rsidRDefault="00BD7774" w:rsidP="00BD7774">
      <w:pPr>
        <w:pStyle w:val="Plattetekst"/>
        <w:rPr>
          <w:b/>
          <w:sz w:val="32"/>
        </w:rPr>
      </w:pPr>
    </w:p>
    <w:p w14:paraId="70416FE4" w14:textId="77777777" w:rsidR="00BD7774" w:rsidRDefault="00BD7774" w:rsidP="00BD7774">
      <w:pPr>
        <w:pStyle w:val="Kop1"/>
        <w:spacing w:before="239"/>
        <w:jc w:val="left"/>
      </w:pPr>
      <w:r>
        <w:t>Doel beloningsbeleid</w:t>
      </w:r>
    </w:p>
    <w:p w14:paraId="196E812E" w14:textId="77777777" w:rsidR="00BD7774" w:rsidRDefault="00BD7774" w:rsidP="00BD7774">
      <w:pPr>
        <w:pStyle w:val="Plattetekst"/>
        <w:spacing w:before="8"/>
        <w:rPr>
          <w:b/>
          <w:sz w:val="30"/>
        </w:rPr>
      </w:pPr>
    </w:p>
    <w:p w14:paraId="3F5E8539" w14:textId="77777777" w:rsidR="00BD7774" w:rsidRDefault="00BD7774" w:rsidP="00BD7774">
      <w:pPr>
        <w:pStyle w:val="Plattetekst"/>
        <w:spacing w:line="288" w:lineRule="auto"/>
        <w:ind w:left="118" w:right="300"/>
        <w:jc w:val="both"/>
      </w:pPr>
      <w:r>
        <w:t>Ons beloningsbeleid is in eerste instantie gericht op het bevorderen, aantrekken en behouden van goede gekwalificeerde medewerkers. Dit alles binnen een beheerste</w:t>
      </w:r>
      <w:r>
        <w:rPr>
          <w:spacing w:val="-32"/>
        </w:rPr>
        <w:t xml:space="preserve"> </w:t>
      </w:r>
      <w:r>
        <w:t>en integere</w:t>
      </w:r>
      <w:r>
        <w:rPr>
          <w:spacing w:val="-9"/>
        </w:rPr>
        <w:t xml:space="preserve"> </w:t>
      </w:r>
      <w:r>
        <w:t>bedrijfsvoering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gericht</w:t>
      </w:r>
      <w:r>
        <w:rPr>
          <w:spacing w:val="-9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lange</w:t>
      </w:r>
      <w:r>
        <w:rPr>
          <w:spacing w:val="-10"/>
        </w:rPr>
        <w:t xml:space="preserve"> </w:t>
      </w:r>
      <w:r>
        <w:t>termijn.</w:t>
      </w:r>
      <w:r>
        <w:rPr>
          <w:spacing w:val="-10"/>
        </w:rPr>
        <w:t xml:space="preserve"> </w:t>
      </w:r>
      <w:r>
        <w:t>Dit</w:t>
      </w:r>
      <w:r>
        <w:rPr>
          <w:spacing w:val="-9"/>
        </w:rPr>
        <w:t xml:space="preserve"> </w:t>
      </w:r>
      <w:r>
        <w:t>betekent</w:t>
      </w:r>
      <w:r>
        <w:rPr>
          <w:spacing w:val="-9"/>
        </w:rPr>
        <w:t xml:space="preserve"> </w:t>
      </w:r>
      <w:r>
        <w:t>o.a.</w:t>
      </w:r>
      <w:r>
        <w:rPr>
          <w:spacing w:val="-10"/>
        </w:rPr>
        <w:t xml:space="preserve"> </w:t>
      </w:r>
      <w:r>
        <w:t>dat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waar mogelijk zullen voorkomen dat medewerkers door de beloningen geprikkeld worden tot</w:t>
      </w:r>
      <w:r>
        <w:rPr>
          <w:spacing w:val="-20"/>
        </w:rPr>
        <w:t xml:space="preserve"> </w:t>
      </w:r>
      <w:r>
        <w:t>onzorgvuldig</w:t>
      </w:r>
      <w:r>
        <w:rPr>
          <w:spacing w:val="-18"/>
        </w:rPr>
        <w:t xml:space="preserve"> </w:t>
      </w:r>
      <w:r>
        <w:t>behandelen</w:t>
      </w:r>
      <w:r>
        <w:rPr>
          <w:spacing w:val="-20"/>
        </w:rPr>
        <w:t xml:space="preserve"> </w:t>
      </w:r>
      <w:r>
        <w:t>van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klant</w:t>
      </w:r>
      <w:r>
        <w:rPr>
          <w:spacing w:val="-19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niet</w:t>
      </w:r>
      <w:r>
        <w:rPr>
          <w:spacing w:val="-18"/>
        </w:rPr>
        <w:t xml:space="preserve"> </w:t>
      </w:r>
      <w:r>
        <w:t>nakomen</w:t>
      </w:r>
      <w:r>
        <w:rPr>
          <w:spacing w:val="-20"/>
        </w:rPr>
        <w:t xml:space="preserve"> </w:t>
      </w:r>
      <w:r>
        <w:t>van</w:t>
      </w:r>
      <w:r>
        <w:rPr>
          <w:spacing w:val="-19"/>
        </w:rPr>
        <w:t xml:space="preserve"> </w:t>
      </w:r>
      <w:r>
        <w:t>onze</w:t>
      </w:r>
      <w:r>
        <w:rPr>
          <w:spacing w:val="-20"/>
        </w:rPr>
        <w:t xml:space="preserve"> </w:t>
      </w:r>
      <w:r>
        <w:t>zorgplicht.</w:t>
      </w:r>
    </w:p>
    <w:p w14:paraId="2829A86F" w14:textId="77777777" w:rsidR="00BD7774" w:rsidRDefault="00BD7774" w:rsidP="00BD7774">
      <w:pPr>
        <w:pStyle w:val="Plattetekst"/>
        <w:spacing w:before="8"/>
        <w:rPr>
          <w:sz w:val="25"/>
        </w:rPr>
      </w:pPr>
    </w:p>
    <w:p w14:paraId="612F8429" w14:textId="77777777" w:rsidR="00BD7774" w:rsidRDefault="00BD7774" w:rsidP="00BD7774">
      <w:pPr>
        <w:pStyle w:val="Plattetekst"/>
        <w:spacing w:before="1" w:line="288" w:lineRule="auto"/>
        <w:ind w:left="118" w:right="298"/>
        <w:jc w:val="both"/>
      </w:pPr>
      <w:r>
        <w:t>Daarnaast</w:t>
      </w:r>
      <w:r>
        <w:rPr>
          <w:spacing w:val="-9"/>
        </w:rPr>
        <w:t xml:space="preserve"> </w:t>
      </w:r>
      <w:r>
        <w:t>willen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ons</w:t>
      </w:r>
      <w:r>
        <w:rPr>
          <w:spacing w:val="-6"/>
        </w:rPr>
        <w:t xml:space="preserve"> </w:t>
      </w:r>
      <w:r>
        <w:t>beloningsbeleid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leggen</w:t>
      </w:r>
      <w:r>
        <w:rPr>
          <w:spacing w:val="-6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belangen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onze klanten en onderneming op de langere termijn. Ook zal een gezonde, stimulerende werking uit moeten gaan van het gehanteerde beloningsbeleid. Het beloningsbeleid maakt</w:t>
      </w:r>
      <w:r>
        <w:rPr>
          <w:spacing w:val="-25"/>
        </w:rPr>
        <w:t xml:space="preserve"> </w:t>
      </w:r>
      <w:r>
        <w:t>onderdeel</w:t>
      </w:r>
      <w:r>
        <w:rPr>
          <w:spacing w:val="-27"/>
        </w:rPr>
        <w:t xml:space="preserve"> </w:t>
      </w:r>
      <w:r>
        <w:t>uit</w:t>
      </w:r>
      <w:r>
        <w:rPr>
          <w:spacing w:val="-25"/>
        </w:rPr>
        <w:t xml:space="preserve"> </w:t>
      </w:r>
      <w:r>
        <w:t>van</w:t>
      </w:r>
      <w:r>
        <w:rPr>
          <w:spacing w:val="-26"/>
        </w:rPr>
        <w:t xml:space="preserve"> </w:t>
      </w:r>
      <w:r>
        <w:t>het</w:t>
      </w:r>
      <w:r>
        <w:rPr>
          <w:spacing w:val="-24"/>
        </w:rPr>
        <w:t xml:space="preserve"> </w:t>
      </w:r>
      <w:r>
        <w:t>personeelsbeleid.</w:t>
      </w:r>
    </w:p>
    <w:p w14:paraId="76EE10ED" w14:textId="77777777" w:rsidR="00BD7774" w:rsidRDefault="00BD7774" w:rsidP="00BD7774">
      <w:pPr>
        <w:pStyle w:val="Plattetekst"/>
        <w:rPr>
          <w:sz w:val="24"/>
        </w:rPr>
      </w:pPr>
    </w:p>
    <w:p w14:paraId="208EFADC" w14:textId="77777777" w:rsidR="00BD7774" w:rsidRDefault="00BD7774" w:rsidP="00BD7774">
      <w:pPr>
        <w:pStyle w:val="Kop1"/>
        <w:spacing w:before="1"/>
        <w:jc w:val="left"/>
      </w:pPr>
      <w:r>
        <w:t>Uitgangspunten beloningsbeleid</w:t>
      </w:r>
    </w:p>
    <w:p w14:paraId="283A91C8" w14:textId="77777777" w:rsidR="00BD7774" w:rsidRDefault="00BD7774" w:rsidP="00BD7774">
      <w:pPr>
        <w:pStyle w:val="Plattetekst"/>
        <w:spacing w:before="8"/>
        <w:rPr>
          <w:b/>
          <w:sz w:val="30"/>
        </w:rPr>
      </w:pPr>
    </w:p>
    <w:p w14:paraId="69F7608C" w14:textId="77777777" w:rsidR="00BD7774" w:rsidRDefault="00BD7774" w:rsidP="00BD7774">
      <w:pPr>
        <w:pStyle w:val="Plattetekst"/>
        <w:spacing w:line="285" w:lineRule="auto"/>
        <w:ind w:left="118" w:right="302"/>
        <w:jc w:val="both"/>
      </w:pP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volgende</w:t>
      </w:r>
      <w:r>
        <w:rPr>
          <w:spacing w:val="-14"/>
          <w:w w:val="105"/>
        </w:rPr>
        <w:t xml:space="preserve"> </w:t>
      </w:r>
      <w:r>
        <w:rPr>
          <w:w w:val="105"/>
        </w:rPr>
        <w:t>(algemene)</w:t>
      </w:r>
      <w:r>
        <w:rPr>
          <w:spacing w:val="-15"/>
          <w:w w:val="105"/>
        </w:rPr>
        <w:t xml:space="preserve"> </w:t>
      </w:r>
      <w:r>
        <w:rPr>
          <w:w w:val="105"/>
        </w:rPr>
        <w:t>uitgangspunten</w:t>
      </w:r>
      <w:r>
        <w:rPr>
          <w:spacing w:val="-13"/>
          <w:w w:val="105"/>
        </w:rPr>
        <w:t xml:space="preserve"> </w:t>
      </w:r>
      <w:r>
        <w:rPr>
          <w:w w:val="105"/>
        </w:rPr>
        <w:t>bij</w:t>
      </w:r>
      <w:r>
        <w:rPr>
          <w:spacing w:val="-13"/>
          <w:w w:val="105"/>
        </w:rPr>
        <w:t xml:space="preserve"> </w:t>
      </w:r>
      <w:r>
        <w:rPr>
          <w:w w:val="105"/>
        </w:rPr>
        <w:t>het</w:t>
      </w:r>
      <w:r>
        <w:rPr>
          <w:spacing w:val="-14"/>
          <w:w w:val="105"/>
        </w:rPr>
        <w:t xml:space="preserve"> </w:t>
      </w:r>
      <w:r>
        <w:rPr>
          <w:w w:val="105"/>
        </w:rPr>
        <w:t>opstellen</w:t>
      </w:r>
      <w:r>
        <w:rPr>
          <w:spacing w:val="-13"/>
          <w:w w:val="105"/>
        </w:rPr>
        <w:t xml:space="preserve"> </w:t>
      </w:r>
      <w:r>
        <w:rPr>
          <w:w w:val="105"/>
        </w:rPr>
        <w:t>van</w:t>
      </w:r>
      <w:r>
        <w:rPr>
          <w:spacing w:val="-13"/>
          <w:w w:val="105"/>
        </w:rPr>
        <w:t xml:space="preserve"> </w:t>
      </w:r>
      <w:r>
        <w:rPr>
          <w:w w:val="105"/>
        </w:rPr>
        <w:t>onze</w:t>
      </w:r>
      <w:r>
        <w:rPr>
          <w:spacing w:val="-13"/>
          <w:w w:val="105"/>
        </w:rPr>
        <w:t xml:space="preserve"> </w:t>
      </w:r>
      <w:r>
        <w:rPr>
          <w:w w:val="105"/>
        </w:rPr>
        <w:t>beloningsbeleid worden</w:t>
      </w:r>
      <w:r>
        <w:rPr>
          <w:spacing w:val="-30"/>
          <w:w w:val="105"/>
        </w:rPr>
        <w:t xml:space="preserve"> </w:t>
      </w:r>
      <w:r>
        <w:rPr>
          <w:w w:val="105"/>
        </w:rPr>
        <w:t>gehanteerd.</w:t>
      </w:r>
    </w:p>
    <w:p w14:paraId="523FD238" w14:textId="77777777" w:rsidR="00BD7774" w:rsidRDefault="00BD7774" w:rsidP="00BD7774">
      <w:pPr>
        <w:pStyle w:val="Plattetekst"/>
        <w:spacing w:before="4"/>
        <w:rPr>
          <w:sz w:val="26"/>
        </w:rPr>
      </w:pPr>
    </w:p>
    <w:p w14:paraId="757095BE" w14:textId="77777777" w:rsidR="00BD7774" w:rsidRDefault="00BD7774" w:rsidP="00BD7774">
      <w:pPr>
        <w:pStyle w:val="Plattetekst"/>
        <w:ind w:left="118"/>
      </w:pPr>
      <w:r>
        <w:t>Het beloningssysteem dient aan de volgende punten te voldoen:</w:t>
      </w:r>
    </w:p>
    <w:p w14:paraId="7B2D8D56" w14:textId="77777777" w:rsidR="00BD7774" w:rsidRDefault="00BD7774" w:rsidP="00BD7774">
      <w:pPr>
        <w:pStyle w:val="Plattetekst"/>
        <w:spacing w:before="3"/>
        <w:rPr>
          <w:sz w:val="30"/>
        </w:rPr>
      </w:pPr>
    </w:p>
    <w:p w14:paraId="1D940B10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1" w:line="283" w:lineRule="auto"/>
        <w:ind w:right="300"/>
      </w:pPr>
      <w:r>
        <w:t xml:space="preserve">Marktconform i.v.m. aantrekken en behouden van goed gekwalificeerd </w:t>
      </w:r>
      <w:proofErr w:type="spellStart"/>
      <w:r>
        <w:t>perso</w:t>
      </w:r>
      <w:proofErr w:type="spellEnd"/>
      <w:r>
        <w:t xml:space="preserve">- </w:t>
      </w:r>
      <w:proofErr w:type="spellStart"/>
      <w:r>
        <w:t>neel</w:t>
      </w:r>
      <w:proofErr w:type="spellEnd"/>
    </w:p>
    <w:p w14:paraId="5379312A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1"/>
        <w:ind w:hanging="361"/>
      </w:pPr>
      <w:r>
        <w:t>Maatschappelijk</w:t>
      </w:r>
      <w:r>
        <w:rPr>
          <w:spacing w:val="-24"/>
        </w:rPr>
        <w:t xml:space="preserve"> </w:t>
      </w:r>
      <w:r>
        <w:t>verantwoord</w:t>
      </w:r>
      <w:r>
        <w:rPr>
          <w:spacing w:val="-27"/>
        </w:rPr>
        <w:t xml:space="preserve"> </w:t>
      </w:r>
      <w:r>
        <w:rPr>
          <w:w w:val="95"/>
        </w:rPr>
        <w:t>/</w:t>
      </w:r>
      <w:r>
        <w:rPr>
          <w:spacing w:val="-22"/>
          <w:w w:val="95"/>
        </w:rPr>
        <w:t xml:space="preserve"> </w:t>
      </w:r>
      <w:r>
        <w:t>gerechtvaardigd</w:t>
      </w:r>
    </w:p>
    <w:p w14:paraId="6B5FF59E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5"/>
        <w:ind w:hanging="361"/>
      </w:pPr>
      <w:r>
        <w:t>Klantbelang</w:t>
      </w:r>
      <w:r>
        <w:rPr>
          <w:spacing w:val="-25"/>
        </w:rPr>
        <w:t xml:space="preserve"> </w:t>
      </w:r>
      <w:r>
        <w:t>centraal</w:t>
      </w:r>
    </w:p>
    <w:p w14:paraId="5B5E94AD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t>Lange termijn</w:t>
      </w:r>
      <w:r>
        <w:rPr>
          <w:spacing w:val="-52"/>
        </w:rPr>
        <w:t xml:space="preserve"> </w:t>
      </w:r>
      <w:r>
        <w:t>doelstelling</w:t>
      </w:r>
    </w:p>
    <w:p w14:paraId="567A8870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4"/>
        <w:ind w:hanging="361"/>
      </w:pPr>
      <w:r>
        <w:rPr>
          <w:w w:val="105"/>
        </w:rPr>
        <w:t>Transparant</w:t>
      </w:r>
    </w:p>
    <w:p w14:paraId="35D1177D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rPr>
          <w:w w:val="105"/>
        </w:rPr>
        <w:t>Eenvoudig</w:t>
      </w:r>
    </w:p>
    <w:p w14:paraId="317EF858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4"/>
        <w:ind w:hanging="361"/>
      </w:pPr>
      <w:r>
        <w:t>Voldoen</w:t>
      </w:r>
      <w:r>
        <w:rPr>
          <w:spacing w:val="-26"/>
        </w:rPr>
        <w:t xml:space="preserve"> </w:t>
      </w:r>
      <w:r>
        <w:t>aan</w:t>
      </w:r>
      <w:r>
        <w:rPr>
          <w:spacing w:val="-26"/>
        </w:rPr>
        <w:t xml:space="preserve"> </w:t>
      </w:r>
      <w:r>
        <w:t>wet-</w:t>
      </w:r>
      <w:r>
        <w:rPr>
          <w:spacing w:val="-24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regelgeving</w:t>
      </w:r>
    </w:p>
    <w:p w14:paraId="6F531B50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4"/>
        <w:ind w:hanging="361"/>
      </w:pPr>
      <w:r>
        <w:t>Adviseur</w:t>
      </w:r>
      <w:r>
        <w:rPr>
          <w:spacing w:val="-25"/>
        </w:rPr>
        <w:t xml:space="preserve"> </w:t>
      </w:r>
      <w:r>
        <w:t>geeft</w:t>
      </w:r>
      <w:r>
        <w:rPr>
          <w:spacing w:val="-25"/>
        </w:rPr>
        <w:t xml:space="preserve"> </w:t>
      </w:r>
      <w:r>
        <w:t>te</w:t>
      </w:r>
      <w:r>
        <w:rPr>
          <w:spacing w:val="-26"/>
        </w:rPr>
        <w:t xml:space="preserve"> </w:t>
      </w:r>
      <w:r>
        <w:t>allen</w:t>
      </w:r>
      <w:r>
        <w:rPr>
          <w:spacing w:val="-26"/>
        </w:rPr>
        <w:t xml:space="preserve"> </w:t>
      </w:r>
      <w:r>
        <w:t>tijde</w:t>
      </w:r>
      <w:r>
        <w:rPr>
          <w:spacing w:val="-26"/>
        </w:rPr>
        <w:t xml:space="preserve"> </w:t>
      </w:r>
      <w:r>
        <w:t>passend</w:t>
      </w:r>
      <w:r>
        <w:rPr>
          <w:spacing w:val="-27"/>
        </w:rPr>
        <w:t xml:space="preserve"> </w:t>
      </w:r>
      <w:r>
        <w:t>advies</w:t>
      </w:r>
    </w:p>
    <w:p w14:paraId="624BC2D2" w14:textId="77777777" w:rsidR="00BD7774" w:rsidRDefault="00BD7774" w:rsidP="00BD7774">
      <w:pPr>
        <w:sectPr w:rsidR="00BD7774" w:rsidSect="00BD77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60" w:right="1680" w:bottom="880" w:left="1300" w:header="766" w:footer="690" w:gutter="0"/>
          <w:pgNumType w:start="1"/>
          <w:cols w:space="708"/>
        </w:sectPr>
      </w:pPr>
    </w:p>
    <w:p w14:paraId="0F7DEEC0" w14:textId="77777777" w:rsidR="00BD7774" w:rsidRDefault="00BD7774" w:rsidP="00BD7774">
      <w:pPr>
        <w:pStyle w:val="Plattetekst"/>
        <w:rPr>
          <w:sz w:val="20"/>
        </w:rPr>
      </w:pPr>
    </w:p>
    <w:p w14:paraId="6D3CE3E9" w14:textId="77777777" w:rsidR="00BD7774" w:rsidRDefault="00BD7774" w:rsidP="00BD7774">
      <w:pPr>
        <w:pStyle w:val="Plattetekst"/>
        <w:rPr>
          <w:sz w:val="20"/>
        </w:rPr>
      </w:pPr>
    </w:p>
    <w:p w14:paraId="54004945" w14:textId="77777777" w:rsidR="00BD7774" w:rsidRDefault="00BD7774" w:rsidP="00BD7774">
      <w:pPr>
        <w:pStyle w:val="Plattetekst"/>
        <w:rPr>
          <w:sz w:val="20"/>
        </w:rPr>
      </w:pPr>
    </w:p>
    <w:p w14:paraId="2A07BE00" w14:textId="77777777" w:rsidR="00BD7774" w:rsidRDefault="00BD7774" w:rsidP="00BD7774">
      <w:pPr>
        <w:pStyle w:val="Plattetekst"/>
        <w:rPr>
          <w:sz w:val="20"/>
        </w:rPr>
      </w:pPr>
    </w:p>
    <w:p w14:paraId="0610C8FD" w14:textId="77777777" w:rsidR="00BD7774" w:rsidRDefault="00BD7774" w:rsidP="00BD7774">
      <w:pPr>
        <w:pStyle w:val="Plattetekst"/>
        <w:rPr>
          <w:sz w:val="20"/>
        </w:rPr>
      </w:pPr>
    </w:p>
    <w:p w14:paraId="4CFB5439" w14:textId="77777777" w:rsidR="00BD7774" w:rsidRDefault="00BD7774" w:rsidP="00BD7774">
      <w:pPr>
        <w:pStyle w:val="Plattetekst"/>
        <w:rPr>
          <w:sz w:val="20"/>
        </w:rPr>
      </w:pPr>
    </w:p>
    <w:p w14:paraId="60DADF07" w14:textId="77777777" w:rsidR="00BD7774" w:rsidRDefault="00BD7774" w:rsidP="00BD7774">
      <w:pPr>
        <w:pStyle w:val="Plattetekst"/>
        <w:rPr>
          <w:sz w:val="20"/>
        </w:rPr>
      </w:pPr>
    </w:p>
    <w:p w14:paraId="47AB04F5" w14:textId="77777777" w:rsidR="00BD7774" w:rsidRDefault="00BD7774" w:rsidP="00BD7774">
      <w:pPr>
        <w:pStyle w:val="Plattetekst"/>
        <w:spacing w:before="6"/>
        <w:rPr>
          <w:sz w:val="17"/>
        </w:rPr>
      </w:pPr>
    </w:p>
    <w:p w14:paraId="06E9F6AF" w14:textId="77777777" w:rsidR="00BD7774" w:rsidRDefault="00BD7774" w:rsidP="00BD7774">
      <w:pPr>
        <w:pStyle w:val="Kop1"/>
        <w:spacing w:before="100"/>
      </w:pPr>
      <w:r>
        <w:t>Beschrijving beloning</w:t>
      </w:r>
    </w:p>
    <w:p w14:paraId="58A95C95" w14:textId="77777777" w:rsidR="00BD7774" w:rsidRDefault="00BD7774" w:rsidP="00BD7774">
      <w:pPr>
        <w:pStyle w:val="Plattetekst"/>
        <w:spacing w:before="5"/>
        <w:rPr>
          <w:b/>
          <w:sz w:val="30"/>
        </w:rPr>
      </w:pPr>
    </w:p>
    <w:p w14:paraId="7451A521" w14:textId="77777777" w:rsidR="00BD7774" w:rsidRDefault="00BD7774" w:rsidP="00BD7774">
      <w:pPr>
        <w:pStyle w:val="Plattetekst"/>
        <w:ind w:left="118"/>
        <w:jc w:val="both"/>
      </w:pPr>
      <w:r>
        <w:rPr>
          <w:w w:val="105"/>
        </w:rPr>
        <w:t>De volgende beloningscomponenten komen voor binnen onze onderneming:</w:t>
      </w:r>
    </w:p>
    <w:p w14:paraId="7B38DD7E" w14:textId="77777777" w:rsidR="00BD7774" w:rsidRDefault="00BD7774" w:rsidP="00BD7774">
      <w:pPr>
        <w:pStyle w:val="Lijstalinea"/>
        <w:numPr>
          <w:ilvl w:val="0"/>
          <w:numId w:val="2"/>
        </w:numPr>
        <w:tabs>
          <w:tab w:val="left" w:pos="839"/>
        </w:tabs>
        <w:spacing w:before="52" w:line="288" w:lineRule="auto"/>
        <w:ind w:right="296"/>
        <w:jc w:val="both"/>
      </w:pPr>
      <w:r>
        <w:t>Salaris (vakantiegeld /dertiende maand). Deze beloningen zijn marktconform. Inschaling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o.a.</w:t>
      </w:r>
      <w:r>
        <w:rPr>
          <w:spacing w:val="-13"/>
        </w:rPr>
        <w:t xml:space="preserve"> </w:t>
      </w:r>
      <w:r>
        <w:t>afhankelijk</w:t>
      </w:r>
      <w:r>
        <w:rPr>
          <w:spacing w:val="-13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leeftijd,</w:t>
      </w:r>
      <w:r>
        <w:rPr>
          <w:spacing w:val="-13"/>
        </w:rPr>
        <w:t xml:space="preserve"> </w:t>
      </w:r>
      <w:r>
        <w:t>kennis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ervaring.</w:t>
      </w:r>
      <w:r>
        <w:rPr>
          <w:spacing w:val="-13"/>
        </w:rPr>
        <w:t xml:space="preserve"> </w:t>
      </w:r>
      <w:r>
        <w:t>Jaarlijks</w:t>
      </w:r>
      <w:r>
        <w:rPr>
          <w:spacing w:val="-13"/>
        </w:rPr>
        <w:t xml:space="preserve"> </w:t>
      </w:r>
      <w:r>
        <w:t>ontvangt men 8% vakantietoeslag en wordt eventueel een dertiende maand uitgekeerd afhankelijk</w:t>
      </w:r>
      <w:r>
        <w:rPr>
          <w:spacing w:val="-11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bedrijfsresultaat,</w:t>
      </w:r>
      <w:r>
        <w:rPr>
          <w:spacing w:val="-9"/>
        </w:rPr>
        <w:t xml:space="preserve"> </w:t>
      </w:r>
      <w:r>
        <w:t>individueel</w:t>
      </w:r>
      <w:r>
        <w:rPr>
          <w:spacing w:val="-12"/>
        </w:rPr>
        <w:t xml:space="preserve"> </w:t>
      </w:r>
      <w:r>
        <w:t>presteren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eventuele</w:t>
      </w:r>
      <w:r>
        <w:rPr>
          <w:spacing w:val="-11"/>
        </w:rPr>
        <w:t xml:space="preserve"> </w:t>
      </w:r>
      <w:r>
        <w:t>afronding van aanvullende opleiding(en). Jaarlijks kan een (periodieke) loonsverhoging plaatsvinden.</w:t>
      </w:r>
    </w:p>
    <w:p w14:paraId="4EE48B9A" w14:textId="77777777" w:rsidR="00BD7774" w:rsidRDefault="00BD7774" w:rsidP="00BD7774">
      <w:pPr>
        <w:pStyle w:val="Lijstalinea"/>
        <w:numPr>
          <w:ilvl w:val="0"/>
          <w:numId w:val="2"/>
        </w:numPr>
        <w:tabs>
          <w:tab w:val="left" w:pos="839"/>
        </w:tabs>
        <w:spacing w:line="288" w:lineRule="auto"/>
        <w:ind w:right="301"/>
        <w:jc w:val="both"/>
      </w:pPr>
      <w:r>
        <w:t>Onkostenvergoeding. De medewerkers ontvangen een reiskostenvergoeding binnen fiscaal toegestane mogelijkheden. Ook bestaan er vergoedingen voor zakelijke</w:t>
      </w:r>
      <w:r>
        <w:rPr>
          <w:spacing w:val="-13"/>
        </w:rPr>
        <w:t xml:space="preserve"> </w:t>
      </w:r>
      <w:r>
        <w:t>telefoonkosten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studiekosten.</w:t>
      </w:r>
      <w:r>
        <w:rPr>
          <w:spacing w:val="-8"/>
        </w:rPr>
        <w:t xml:space="preserve"> </w:t>
      </w:r>
      <w:r>
        <w:t>Hiervoor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akkoord</w:t>
      </w:r>
      <w:r>
        <w:rPr>
          <w:spacing w:val="-10"/>
        </w:rPr>
        <w:t xml:space="preserve"> </w:t>
      </w:r>
      <w:r>
        <w:t>nodig</w:t>
      </w:r>
      <w:r>
        <w:rPr>
          <w:spacing w:val="-8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 directie.</w:t>
      </w:r>
    </w:p>
    <w:p w14:paraId="30CC6DE9" w14:textId="77777777" w:rsidR="00BD7774" w:rsidRDefault="00BD7774" w:rsidP="00BD7774">
      <w:pPr>
        <w:pStyle w:val="Lijstalinea"/>
        <w:numPr>
          <w:ilvl w:val="0"/>
          <w:numId w:val="2"/>
        </w:numPr>
        <w:tabs>
          <w:tab w:val="left" w:pos="839"/>
        </w:tabs>
        <w:spacing w:line="285" w:lineRule="auto"/>
        <w:ind w:right="301"/>
        <w:jc w:val="both"/>
      </w:pPr>
      <w:r>
        <w:t>Auto</w:t>
      </w:r>
      <w:r>
        <w:rPr>
          <w:spacing w:val="-15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zaak.</w:t>
      </w:r>
      <w:r>
        <w:rPr>
          <w:spacing w:val="-14"/>
        </w:rPr>
        <w:t xml:space="preserve"> </w:t>
      </w:r>
      <w:r>
        <w:t>Aan</w:t>
      </w:r>
      <w:r>
        <w:rPr>
          <w:spacing w:val="-16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>aantal</w:t>
      </w:r>
      <w:r>
        <w:rPr>
          <w:spacing w:val="-15"/>
        </w:rPr>
        <w:t xml:space="preserve"> </w:t>
      </w:r>
      <w:r>
        <w:t>(</w:t>
      </w:r>
      <w:proofErr w:type="spellStart"/>
      <w:r>
        <w:t>functiegebonden</w:t>
      </w:r>
      <w:proofErr w:type="spellEnd"/>
      <w:r>
        <w:t>)</w:t>
      </w:r>
      <w:r>
        <w:rPr>
          <w:spacing w:val="-14"/>
        </w:rPr>
        <w:t xml:space="preserve"> </w:t>
      </w:r>
      <w:r>
        <w:t>medewerkers</w:t>
      </w:r>
      <w:r>
        <w:rPr>
          <w:spacing w:val="-17"/>
        </w:rPr>
        <w:t xml:space="preserve"> </w:t>
      </w:r>
      <w:r>
        <w:t>kan</w:t>
      </w:r>
      <w:r>
        <w:rPr>
          <w:spacing w:val="-14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auto van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zaak</w:t>
      </w:r>
      <w:r>
        <w:rPr>
          <w:spacing w:val="-26"/>
        </w:rPr>
        <w:t xml:space="preserve"> </w:t>
      </w:r>
      <w:r>
        <w:t>worden</w:t>
      </w:r>
      <w:r>
        <w:rPr>
          <w:spacing w:val="-26"/>
        </w:rPr>
        <w:t xml:space="preserve"> </w:t>
      </w:r>
      <w:r>
        <w:t>toegewezen</w:t>
      </w:r>
      <w:r>
        <w:rPr>
          <w:spacing w:val="-26"/>
        </w:rPr>
        <w:t xml:space="preserve"> </w:t>
      </w:r>
      <w:r>
        <w:t>door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directie.</w:t>
      </w:r>
    </w:p>
    <w:p w14:paraId="464C1691" w14:textId="77777777" w:rsidR="00BD7774" w:rsidRDefault="00BD7774" w:rsidP="00BD7774">
      <w:pPr>
        <w:pStyle w:val="Plattetekst"/>
        <w:spacing w:before="1"/>
        <w:rPr>
          <w:sz w:val="30"/>
        </w:rPr>
      </w:pPr>
    </w:p>
    <w:p w14:paraId="700A9C54" w14:textId="77777777" w:rsidR="00BD7774" w:rsidRDefault="00BD7774" w:rsidP="00BD7774">
      <w:pPr>
        <w:pStyle w:val="Kop1"/>
      </w:pPr>
      <w:r>
        <w:t>Beloningsmodel onderneming</w:t>
      </w:r>
    </w:p>
    <w:p w14:paraId="621C32AE" w14:textId="77777777" w:rsidR="00BD7774" w:rsidRDefault="00BD7774" w:rsidP="00BD7774">
      <w:pPr>
        <w:pStyle w:val="Plattetekst"/>
        <w:spacing w:before="5"/>
        <w:rPr>
          <w:b/>
          <w:sz w:val="30"/>
        </w:rPr>
      </w:pPr>
    </w:p>
    <w:p w14:paraId="64A812E3" w14:textId="77777777" w:rsidR="00BD7774" w:rsidRDefault="00BD7774" w:rsidP="00BD7774">
      <w:pPr>
        <w:pStyle w:val="Plattetekst"/>
        <w:spacing w:before="1" w:line="285" w:lineRule="auto"/>
        <w:ind w:left="118" w:right="297"/>
        <w:jc w:val="both"/>
        <w:rPr>
          <w:spacing w:val="-27"/>
          <w:w w:val="105"/>
        </w:rPr>
      </w:pPr>
      <w:r>
        <w:rPr>
          <w:w w:val="105"/>
        </w:rPr>
        <w:t>Onze</w:t>
      </w:r>
      <w:r>
        <w:rPr>
          <w:spacing w:val="-27"/>
          <w:w w:val="105"/>
        </w:rPr>
        <w:t xml:space="preserve"> </w:t>
      </w:r>
      <w:r>
        <w:rPr>
          <w:w w:val="105"/>
        </w:rPr>
        <w:t>onderneming</w:t>
      </w:r>
      <w:r>
        <w:rPr>
          <w:spacing w:val="-26"/>
          <w:w w:val="105"/>
        </w:rPr>
        <w:t xml:space="preserve"> </w:t>
      </w:r>
      <w:r>
        <w:rPr>
          <w:w w:val="105"/>
        </w:rPr>
        <w:t>handelt</w:t>
      </w:r>
      <w:r>
        <w:rPr>
          <w:spacing w:val="-26"/>
          <w:w w:val="105"/>
        </w:rPr>
        <w:t xml:space="preserve"> </w:t>
      </w:r>
      <w:r>
        <w:rPr>
          <w:w w:val="105"/>
        </w:rPr>
        <w:t>altijd</w:t>
      </w:r>
      <w:r>
        <w:rPr>
          <w:spacing w:val="-28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w w:val="105"/>
        </w:rPr>
        <w:t>het</w:t>
      </w:r>
      <w:r>
        <w:rPr>
          <w:spacing w:val="-26"/>
          <w:w w:val="105"/>
        </w:rPr>
        <w:t xml:space="preserve"> </w:t>
      </w:r>
      <w:r>
        <w:rPr>
          <w:w w:val="105"/>
        </w:rPr>
        <w:t>belang</w:t>
      </w:r>
      <w:r>
        <w:rPr>
          <w:spacing w:val="-28"/>
          <w:w w:val="105"/>
        </w:rPr>
        <w:t xml:space="preserve"> </w:t>
      </w:r>
      <w:r>
        <w:rPr>
          <w:w w:val="105"/>
        </w:rPr>
        <w:t>van</w:t>
      </w:r>
      <w:r>
        <w:rPr>
          <w:spacing w:val="-27"/>
          <w:w w:val="105"/>
        </w:rPr>
        <w:t xml:space="preserve"> </w:t>
      </w:r>
      <w:r>
        <w:rPr>
          <w:w w:val="105"/>
        </w:rPr>
        <w:t>onze</w:t>
      </w:r>
      <w:r>
        <w:rPr>
          <w:spacing w:val="-27"/>
          <w:w w:val="105"/>
        </w:rPr>
        <w:t xml:space="preserve"> </w:t>
      </w:r>
      <w:r>
        <w:rPr>
          <w:w w:val="105"/>
        </w:rPr>
        <w:t>klant</w:t>
      </w:r>
      <w:r>
        <w:rPr>
          <w:spacing w:val="-26"/>
          <w:w w:val="105"/>
        </w:rPr>
        <w:t xml:space="preserve"> </w:t>
      </w:r>
      <w:r>
        <w:rPr>
          <w:w w:val="105"/>
        </w:rPr>
        <w:t>en</w:t>
      </w:r>
      <w:r>
        <w:rPr>
          <w:spacing w:val="-26"/>
          <w:w w:val="105"/>
        </w:rPr>
        <w:t xml:space="preserve"> </w:t>
      </w:r>
      <w:r>
        <w:rPr>
          <w:w w:val="105"/>
        </w:rPr>
        <w:t>zal</w:t>
      </w:r>
      <w:r>
        <w:rPr>
          <w:spacing w:val="-28"/>
          <w:w w:val="105"/>
        </w:rPr>
        <w:t xml:space="preserve"> </w:t>
      </w:r>
      <w:r>
        <w:rPr>
          <w:w w:val="105"/>
        </w:rPr>
        <w:t>passende</w:t>
      </w:r>
      <w:r>
        <w:rPr>
          <w:spacing w:val="-27"/>
          <w:w w:val="105"/>
        </w:rPr>
        <w:t xml:space="preserve"> </w:t>
      </w:r>
    </w:p>
    <w:p w14:paraId="6ED13A44" w14:textId="00D6AA83" w:rsidR="00BD7774" w:rsidRDefault="00BD7774" w:rsidP="00BD7774">
      <w:pPr>
        <w:pStyle w:val="Plattetekst"/>
        <w:spacing w:before="1" w:line="285" w:lineRule="auto"/>
        <w:ind w:left="118" w:right="297"/>
        <w:jc w:val="both"/>
      </w:pPr>
      <w:r>
        <w:rPr>
          <w:w w:val="105"/>
        </w:rPr>
        <w:t>adviezen</w:t>
      </w:r>
      <w:r>
        <w:rPr>
          <w:spacing w:val="-34"/>
          <w:w w:val="105"/>
        </w:rPr>
        <w:t xml:space="preserve"> </w:t>
      </w:r>
      <w:r>
        <w:rPr>
          <w:w w:val="105"/>
        </w:rPr>
        <w:t>verstrekken</w:t>
      </w:r>
      <w:r>
        <w:rPr>
          <w:spacing w:val="-34"/>
          <w:w w:val="105"/>
        </w:rPr>
        <w:t xml:space="preserve"> </w:t>
      </w:r>
      <w:r>
        <w:rPr>
          <w:w w:val="105"/>
        </w:rPr>
        <w:t>en</w:t>
      </w:r>
      <w:r>
        <w:rPr>
          <w:spacing w:val="-34"/>
          <w:w w:val="105"/>
        </w:rPr>
        <w:t xml:space="preserve"> </w:t>
      </w:r>
      <w:r>
        <w:rPr>
          <w:w w:val="105"/>
        </w:rPr>
        <w:t>bemiddelt</w:t>
      </w:r>
      <w:r>
        <w:rPr>
          <w:spacing w:val="-33"/>
          <w:w w:val="105"/>
        </w:rPr>
        <w:t xml:space="preserve"> </w:t>
      </w:r>
      <w:r>
        <w:rPr>
          <w:w w:val="105"/>
        </w:rPr>
        <w:t>volledig</w:t>
      </w:r>
      <w:r>
        <w:rPr>
          <w:spacing w:val="-33"/>
          <w:w w:val="105"/>
        </w:rPr>
        <w:t xml:space="preserve"> </w:t>
      </w:r>
      <w:r>
        <w:rPr>
          <w:w w:val="105"/>
        </w:rPr>
        <w:t>onafhankelijk</w:t>
      </w:r>
      <w:r>
        <w:rPr>
          <w:spacing w:val="-34"/>
          <w:w w:val="105"/>
        </w:rPr>
        <w:t xml:space="preserve"> </w:t>
      </w:r>
      <w:r>
        <w:rPr>
          <w:w w:val="105"/>
        </w:rPr>
        <w:t>en</w:t>
      </w:r>
      <w:r>
        <w:rPr>
          <w:spacing w:val="-35"/>
          <w:w w:val="105"/>
        </w:rPr>
        <w:t xml:space="preserve"> </w:t>
      </w:r>
      <w:r>
        <w:rPr>
          <w:w w:val="105"/>
        </w:rPr>
        <w:t>objectief.</w:t>
      </w:r>
    </w:p>
    <w:p w14:paraId="6BB5229C" w14:textId="77777777" w:rsidR="00BD7774" w:rsidRDefault="00BD7774" w:rsidP="00BD7774">
      <w:pPr>
        <w:pStyle w:val="Plattetekst"/>
        <w:spacing w:before="7"/>
        <w:rPr>
          <w:sz w:val="26"/>
        </w:rPr>
      </w:pPr>
    </w:p>
    <w:p w14:paraId="1EFDA7B2" w14:textId="77777777" w:rsidR="00BD7774" w:rsidRDefault="00BD7774" w:rsidP="00BD7774">
      <w:pPr>
        <w:pStyle w:val="Plattetekst"/>
        <w:ind w:left="118"/>
        <w:jc w:val="both"/>
      </w:pPr>
      <w:r>
        <w:t>Onze beloning bestaat uit de volgende mogelijkheden:</w:t>
      </w:r>
    </w:p>
    <w:p w14:paraId="0417163C" w14:textId="77777777" w:rsidR="00BD7774" w:rsidRDefault="00BD7774" w:rsidP="00BD7774">
      <w:pPr>
        <w:pStyle w:val="Plattetekst"/>
        <w:spacing w:before="1"/>
        <w:rPr>
          <w:sz w:val="30"/>
        </w:rPr>
      </w:pPr>
    </w:p>
    <w:p w14:paraId="04BCA29D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ind w:hanging="361"/>
      </w:pPr>
      <w:r>
        <w:t>Beloning</w:t>
      </w:r>
      <w:r>
        <w:rPr>
          <w:spacing w:val="-25"/>
        </w:rPr>
        <w:t xml:space="preserve"> </w:t>
      </w:r>
      <w:r>
        <w:t>o.b.v.</w:t>
      </w:r>
      <w:r>
        <w:rPr>
          <w:spacing w:val="-27"/>
        </w:rPr>
        <w:t xml:space="preserve"> </w:t>
      </w:r>
      <w:r>
        <w:t>provisie</w:t>
      </w:r>
      <w:r>
        <w:rPr>
          <w:spacing w:val="-26"/>
        </w:rPr>
        <w:t xml:space="preserve"> </w:t>
      </w:r>
      <w:r>
        <w:t>(door</w:t>
      </w:r>
      <w:r>
        <w:rPr>
          <w:spacing w:val="-24"/>
        </w:rPr>
        <w:t xml:space="preserve"> </w:t>
      </w:r>
      <w:r>
        <w:t>aanbieder)</w:t>
      </w:r>
    </w:p>
    <w:p w14:paraId="53B717F5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t>Beloning</w:t>
      </w:r>
      <w:r>
        <w:rPr>
          <w:spacing w:val="-26"/>
        </w:rPr>
        <w:t xml:space="preserve"> </w:t>
      </w:r>
      <w:r>
        <w:t>o.b.v.</w:t>
      </w:r>
      <w:r>
        <w:rPr>
          <w:spacing w:val="-27"/>
        </w:rPr>
        <w:t xml:space="preserve"> </w:t>
      </w:r>
      <w:r>
        <w:t>vaste</w:t>
      </w:r>
      <w:r>
        <w:rPr>
          <w:spacing w:val="-26"/>
        </w:rPr>
        <w:t xml:space="preserve"> </w:t>
      </w:r>
      <w:r>
        <w:t>fee</w:t>
      </w:r>
      <w:r>
        <w:rPr>
          <w:spacing w:val="-27"/>
        </w:rPr>
        <w:t xml:space="preserve"> </w:t>
      </w:r>
      <w:r>
        <w:t>(door</w:t>
      </w:r>
      <w:r>
        <w:rPr>
          <w:spacing w:val="-25"/>
        </w:rPr>
        <w:t xml:space="preserve"> </w:t>
      </w:r>
      <w:r>
        <w:t>klant)</w:t>
      </w:r>
    </w:p>
    <w:p w14:paraId="681C65B3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rPr>
          <w:w w:val="105"/>
        </w:rPr>
        <w:t>Combinatie</w:t>
      </w:r>
      <w:r>
        <w:rPr>
          <w:spacing w:val="-31"/>
          <w:w w:val="105"/>
        </w:rPr>
        <w:t xml:space="preserve"> </w:t>
      </w:r>
      <w:r>
        <w:rPr>
          <w:w w:val="105"/>
        </w:rPr>
        <w:t>van</w:t>
      </w:r>
      <w:r>
        <w:rPr>
          <w:spacing w:val="-31"/>
          <w:w w:val="105"/>
        </w:rPr>
        <w:t xml:space="preserve"> </w:t>
      </w:r>
      <w:r>
        <w:rPr>
          <w:w w:val="105"/>
        </w:rPr>
        <w:t>bovenstaande</w:t>
      </w:r>
      <w:r>
        <w:rPr>
          <w:spacing w:val="-30"/>
          <w:w w:val="105"/>
        </w:rPr>
        <w:t xml:space="preserve"> </w:t>
      </w:r>
      <w:r>
        <w:rPr>
          <w:w w:val="105"/>
        </w:rPr>
        <w:t>beloningswijzen</w:t>
      </w:r>
    </w:p>
    <w:p w14:paraId="2476637D" w14:textId="77777777" w:rsidR="00BD7774" w:rsidRDefault="00BD7774" w:rsidP="00BD7774">
      <w:pPr>
        <w:pStyle w:val="Plattetekst"/>
        <w:spacing w:before="8"/>
        <w:rPr>
          <w:sz w:val="30"/>
        </w:rPr>
      </w:pPr>
    </w:p>
    <w:p w14:paraId="07542BFB" w14:textId="77777777" w:rsidR="00BD7774" w:rsidRDefault="00BD7774" w:rsidP="00BD7774">
      <w:pPr>
        <w:spacing w:line="288" w:lineRule="auto"/>
        <w:jc w:val="both"/>
        <w:sectPr w:rsidR="00BD7774">
          <w:pgSz w:w="11910" w:h="16840"/>
          <w:pgMar w:top="1660" w:right="1680" w:bottom="880" w:left="1300" w:header="766" w:footer="690" w:gutter="0"/>
          <w:cols w:space="708"/>
        </w:sectPr>
      </w:pPr>
    </w:p>
    <w:p w14:paraId="43280025" w14:textId="77777777" w:rsidR="00BD7774" w:rsidRDefault="00BD7774" w:rsidP="00BD7774">
      <w:pPr>
        <w:pStyle w:val="Plattetekst"/>
        <w:rPr>
          <w:sz w:val="20"/>
        </w:rPr>
      </w:pPr>
    </w:p>
    <w:p w14:paraId="709A5B9D" w14:textId="77777777" w:rsidR="00BD7774" w:rsidRDefault="00BD7774" w:rsidP="00BD7774">
      <w:pPr>
        <w:pStyle w:val="Plattetekst"/>
        <w:rPr>
          <w:sz w:val="20"/>
        </w:rPr>
      </w:pPr>
    </w:p>
    <w:p w14:paraId="6CB97D82" w14:textId="77777777" w:rsidR="00BD7774" w:rsidRDefault="00BD7774" w:rsidP="00BD7774">
      <w:pPr>
        <w:pStyle w:val="Plattetekst"/>
        <w:rPr>
          <w:sz w:val="20"/>
        </w:rPr>
      </w:pPr>
    </w:p>
    <w:p w14:paraId="2310DE96" w14:textId="77777777" w:rsidR="00BD7774" w:rsidRDefault="00BD7774" w:rsidP="00BD7774">
      <w:pPr>
        <w:pStyle w:val="Plattetekst"/>
        <w:rPr>
          <w:sz w:val="20"/>
        </w:rPr>
      </w:pPr>
    </w:p>
    <w:p w14:paraId="5937EBCB" w14:textId="77777777" w:rsidR="00BD7774" w:rsidRDefault="00BD7774" w:rsidP="00BD7774">
      <w:pPr>
        <w:pStyle w:val="Plattetekst"/>
        <w:rPr>
          <w:sz w:val="20"/>
        </w:rPr>
      </w:pPr>
    </w:p>
    <w:p w14:paraId="515DB9A4" w14:textId="77777777" w:rsidR="00BD7774" w:rsidRDefault="00BD7774" w:rsidP="00BD7774">
      <w:pPr>
        <w:pStyle w:val="Plattetekst"/>
        <w:rPr>
          <w:sz w:val="20"/>
        </w:rPr>
      </w:pPr>
    </w:p>
    <w:p w14:paraId="13A79BD4" w14:textId="77777777" w:rsidR="00BD7774" w:rsidRDefault="00BD7774" w:rsidP="00BD7774">
      <w:pPr>
        <w:pStyle w:val="Plattetekst"/>
        <w:spacing w:before="10"/>
        <w:rPr>
          <w:sz w:val="19"/>
        </w:rPr>
      </w:pPr>
    </w:p>
    <w:p w14:paraId="2011BFED" w14:textId="77777777" w:rsidR="00BD7774" w:rsidRDefault="00BD7774" w:rsidP="00BD7774">
      <w:pPr>
        <w:pStyle w:val="Kop1"/>
        <w:jc w:val="left"/>
      </w:pPr>
      <w:r>
        <w:t>Risicobeheersing</w:t>
      </w:r>
    </w:p>
    <w:p w14:paraId="63FCAB81" w14:textId="77777777" w:rsidR="00BD7774" w:rsidRDefault="00BD7774" w:rsidP="00BD7774">
      <w:pPr>
        <w:pStyle w:val="Plattetekst"/>
        <w:spacing w:before="5"/>
        <w:rPr>
          <w:b/>
          <w:sz w:val="30"/>
        </w:rPr>
      </w:pPr>
    </w:p>
    <w:p w14:paraId="3DE108AF" w14:textId="77777777" w:rsidR="00BD7774" w:rsidRDefault="00BD7774" w:rsidP="00BD7774">
      <w:pPr>
        <w:pStyle w:val="Plattetekst"/>
        <w:spacing w:before="1" w:line="288" w:lineRule="auto"/>
        <w:ind w:left="118" w:right="294"/>
        <w:jc w:val="both"/>
      </w:pPr>
      <w:r>
        <w:t>Ons beloningsbeleid is te allen tijde gericht op het voorkomen van onzorgvuldige</w:t>
      </w:r>
    </w:p>
    <w:p w14:paraId="6F4C6DD8" w14:textId="26C56D20" w:rsidR="00BD7774" w:rsidRDefault="00BD7774" w:rsidP="00BD7774">
      <w:pPr>
        <w:pStyle w:val="Plattetekst"/>
        <w:spacing w:before="1" w:line="288" w:lineRule="auto"/>
        <w:ind w:left="118" w:right="294"/>
        <w:jc w:val="both"/>
      </w:pPr>
      <w:r>
        <w:t xml:space="preserve">behandeling van klanten. Een onjuist </w:t>
      </w:r>
      <w:r>
        <w:rPr>
          <w:w w:val="95"/>
        </w:rPr>
        <w:t xml:space="preserve">/ </w:t>
      </w:r>
      <w:r>
        <w:t>onbeheerst beloningsbeleid kan gevolgen hebben voor onze onderneming m.b.t.:</w:t>
      </w:r>
    </w:p>
    <w:p w14:paraId="621EEC94" w14:textId="77777777" w:rsidR="00BD7774" w:rsidRDefault="00BD7774" w:rsidP="00BD7774">
      <w:pPr>
        <w:pStyle w:val="Plattetekst"/>
        <w:spacing w:before="7"/>
        <w:rPr>
          <w:sz w:val="25"/>
        </w:rPr>
      </w:pPr>
    </w:p>
    <w:p w14:paraId="5766E65F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ind w:hanging="361"/>
      </w:pPr>
      <w:r>
        <w:rPr>
          <w:w w:val="105"/>
        </w:rPr>
        <w:t>Continuïteit</w:t>
      </w:r>
      <w:r>
        <w:rPr>
          <w:spacing w:val="-29"/>
          <w:w w:val="105"/>
        </w:rPr>
        <w:t xml:space="preserve"> </w:t>
      </w:r>
      <w:r>
        <w:rPr>
          <w:w w:val="105"/>
        </w:rPr>
        <w:t>van</w:t>
      </w:r>
      <w:r>
        <w:rPr>
          <w:spacing w:val="-30"/>
          <w:w w:val="105"/>
        </w:rPr>
        <w:t xml:space="preserve"> </w:t>
      </w:r>
      <w:r>
        <w:rPr>
          <w:w w:val="105"/>
        </w:rPr>
        <w:t>onderneming</w:t>
      </w:r>
    </w:p>
    <w:p w14:paraId="21A0A6FA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rPr>
          <w:w w:val="105"/>
        </w:rPr>
        <w:t>Beheersbaarheid</w:t>
      </w:r>
      <w:r>
        <w:rPr>
          <w:spacing w:val="-32"/>
          <w:w w:val="105"/>
        </w:rPr>
        <w:t xml:space="preserve"> </w:t>
      </w:r>
      <w:r>
        <w:rPr>
          <w:w w:val="105"/>
        </w:rPr>
        <w:t>van</w:t>
      </w:r>
      <w:r>
        <w:rPr>
          <w:spacing w:val="-30"/>
          <w:w w:val="105"/>
        </w:rPr>
        <w:t xml:space="preserve"> </w:t>
      </w:r>
      <w:r>
        <w:rPr>
          <w:w w:val="105"/>
        </w:rPr>
        <w:t>personeelskosten</w:t>
      </w:r>
    </w:p>
    <w:p w14:paraId="2B327DD8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4"/>
        <w:ind w:hanging="361"/>
      </w:pPr>
      <w:r>
        <w:rPr>
          <w:w w:val="105"/>
        </w:rPr>
        <w:t>Onzorgvuldige</w:t>
      </w:r>
      <w:r>
        <w:rPr>
          <w:spacing w:val="-31"/>
          <w:w w:val="105"/>
        </w:rPr>
        <w:t xml:space="preserve"> </w:t>
      </w:r>
      <w:r>
        <w:rPr>
          <w:w w:val="105"/>
        </w:rPr>
        <w:t>behandeling</w:t>
      </w:r>
      <w:r>
        <w:rPr>
          <w:spacing w:val="-29"/>
          <w:w w:val="105"/>
        </w:rPr>
        <w:t xml:space="preserve"> </w:t>
      </w:r>
      <w:r>
        <w:rPr>
          <w:w w:val="105"/>
        </w:rPr>
        <w:t>van</w:t>
      </w:r>
      <w:r>
        <w:rPr>
          <w:spacing w:val="-31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klantbelangen</w:t>
      </w:r>
    </w:p>
    <w:p w14:paraId="4B1283B6" w14:textId="77777777" w:rsidR="00BD7774" w:rsidRDefault="00BD7774" w:rsidP="00BD7774">
      <w:pPr>
        <w:pStyle w:val="Lijstalinea"/>
        <w:numPr>
          <w:ilvl w:val="0"/>
          <w:numId w:val="3"/>
        </w:numPr>
        <w:tabs>
          <w:tab w:val="left" w:pos="838"/>
          <w:tab w:val="left" w:pos="839"/>
        </w:tabs>
        <w:spacing w:before="47"/>
        <w:ind w:hanging="361"/>
      </w:pPr>
      <w:r>
        <w:rPr>
          <w:w w:val="105"/>
        </w:rPr>
        <w:t>Verloop</w:t>
      </w:r>
      <w:r>
        <w:rPr>
          <w:spacing w:val="-31"/>
          <w:w w:val="105"/>
        </w:rPr>
        <w:t xml:space="preserve"> </w:t>
      </w:r>
      <w:r>
        <w:rPr>
          <w:w w:val="105"/>
        </w:rPr>
        <w:t>van</w:t>
      </w:r>
      <w:r>
        <w:rPr>
          <w:spacing w:val="-30"/>
          <w:w w:val="105"/>
        </w:rPr>
        <w:t xml:space="preserve"> </w:t>
      </w:r>
      <w:r>
        <w:rPr>
          <w:w w:val="105"/>
        </w:rPr>
        <w:t>personeel</w:t>
      </w:r>
    </w:p>
    <w:p w14:paraId="2053B875" w14:textId="77777777" w:rsidR="00BD7774" w:rsidRDefault="00BD7774" w:rsidP="00BD7774">
      <w:pPr>
        <w:pStyle w:val="Plattetekst"/>
        <w:spacing w:before="8"/>
        <w:rPr>
          <w:sz w:val="30"/>
        </w:rPr>
      </w:pPr>
    </w:p>
    <w:p w14:paraId="08FA131A" w14:textId="77777777" w:rsidR="00BD7774" w:rsidRDefault="00BD7774" w:rsidP="00BD7774">
      <w:pPr>
        <w:pStyle w:val="Plattetekst"/>
        <w:spacing w:before="2"/>
        <w:rPr>
          <w:sz w:val="31"/>
        </w:rPr>
      </w:pPr>
    </w:p>
    <w:p w14:paraId="4F5BCAD0" w14:textId="77777777" w:rsidR="00BD7774" w:rsidRDefault="00BD7774" w:rsidP="00BD7774">
      <w:pPr>
        <w:pStyle w:val="Kop1"/>
        <w:spacing w:before="99"/>
      </w:pPr>
      <w:r>
        <w:t>Beoordeling en</w:t>
      </w:r>
      <w:r>
        <w:rPr>
          <w:spacing w:val="-52"/>
        </w:rPr>
        <w:t xml:space="preserve"> </w:t>
      </w:r>
      <w:r>
        <w:t>salarisverhoging</w:t>
      </w:r>
    </w:p>
    <w:p w14:paraId="0F807258" w14:textId="77777777" w:rsidR="00BD7774" w:rsidRDefault="00BD7774" w:rsidP="00BD7774">
      <w:pPr>
        <w:pStyle w:val="Plattetekst"/>
        <w:spacing w:before="8"/>
        <w:rPr>
          <w:b/>
          <w:sz w:val="30"/>
        </w:rPr>
      </w:pPr>
    </w:p>
    <w:p w14:paraId="5AFE2BC8" w14:textId="10D25753" w:rsidR="00BD7774" w:rsidRDefault="00BD7774" w:rsidP="00BD7774">
      <w:pPr>
        <w:pStyle w:val="Plattetekst"/>
        <w:spacing w:line="288" w:lineRule="auto"/>
        <w:ind w:left="118" w:right="298"/>
        <w:jc w:val="both"/>
      </w:pPr>
      <w:r>
        <w:t xml:space="preserve">Jaarlijks houdt de leidinggevende een plannings-, functionerings- en </w:t>
      </w:r>
      <w:proofErr w:type="spellStart"/>
      <w:r>
        <w:t>beoordelingsge</w:t>
      </w:r>
      <w:proofErr w:type="spellEnd"/>
      <w:r>
        <w:t xml:space="preserve">- </w:t>
      </w:r>
      <w:proofErr w:type="spellStart"/>
      <w:r>
        <w:t>sprek</w:t>
      </w:r>
      <w:proofErr w:type="spellEnd"/>
      <w:r>
        <w:t xml:space="preserve">. </w:t>
      </w:r>
    </w:p>
    <w:p w14:paraId="18276929" w14:textId="77777777" w:rsidR="00BD7774" w:rsidRDefault="00BD7774" w:rsidP="00BD7774">
      <w:pPr>
        <w:pStyle w:val="Plattetekst"/>
        <w:spacing w:line="288" w:lineRule="auto"/>
        <w:ind w:left="118" w:right="298"/>
        <w:jc w:val="both"/>
        <w:rPr>
          <w:sz w:val="25"/>
        </w:rPr>
      </w:pPr>
    </w:p>
    <w:p w14:paraId="63E27637" w14:textId="77777777" w:rsidR="00BD7774" w:rsidRDefault="00BD7774" w:rsidP="00BD7774">
      <w:pPr>
        <w:pStyle w:val="Plattetekst"/>
        <w:spacing w:before="1" w:line="288" w:lineRule="auto"/>
        <w:ind w:left="118" w:right="302"/>
        <w:jc w:val="both"/>
      </w:pPr>
      <w:r>
        <w:t>De</w:t>
      </w:r>
      <w:r>
        <w:rPr>
          <w:spacing w:val="-20"/>
        </w:rPr>
        <w:t xml:space="preserve"> </w:t>
      </w:r>
      <w:r>
        <w:t>volgende</w:t>
      </w:r>
      <w:r>
        <w:rPr>
          <w:spacing w:val="-21"/>
        </w:rPr>
        <w:t xml:space="preserve"> </w:t>
      </w:r>
      <w:r>
        <w:t>(prestatie)criteria</w:t>
      </w:r>
      <w:r>
        <w:rPr>
          <w:spacing w:val="-25"/>
        </w:rPr>
        <w:t xml:space="preserve"> </w:t>
      </w:r>
      <w:r>
        <w:t>worden</w:t>
      </w:r>
      <w:r>
        <w:rPr>
          <w:spacing w:val="-20"/>
        </w:rPr>
        <w:t xml:space="preserve"> </w:t>
      </w:r>
      <w:r>
        <w:t>meegewogen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beoordeling</w:t>
      </w:r>
      <w:r>
        <w:rPr>
          <w:spacing w:val="-23"/>
        </w:rPr>
        <w:t xml:space="preserve"> </w:t>
      </w:r>
      <w:r>
        <w:rPr>
          <w:w w:val="95"/>
        </w:rPr>
        <w:t>/</w:t>
      </w:r>
      <w:r>
        <w:rPr>
          <w:spacing w:val="-17"/>
          <w:w w:val="95"/>
        </w:rPr>
        <w:t xml:space="preserve"> </w:t>
      </w:r>
      <w:r>
        <w:t>salarisverhoging</w:t>
      </w:r>
      <w:r>
        <w:rPr>
          <w:spacing w:val="-22"/>
        </w:rPr>
        <w:t xml:space="preserve"> </w:t>
      </w:r>
      <w:r>
        <w:rPr>
          <w:w w:val="95"/>
        </w:rPr>
        <w:t xml:space="preserve">/ </w:t>
      </w:r>
      <w:r>
        <w:t>promotie:</w:t>
      </w:r>
    </w:p>
    <w:p w14:paraId="01DDFEAA" w14:textId="77777777" w:rsidR="00BD7774" w:rsidRDefault="00BD7774" w:rsidP="00BD7774">
      <w:pPr>
        <w:pStyle w:val="Plattetekst"/>
        <w:spacing w:before="8"/>
        <w:rPr>
          <w:sz w:val="25"/>
        </w:rPr>
      </w:pPr>
    </w:p>
    <w:p w14:paraId="3C7F7BB3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ind w:left="826" w:hanging="349"/>
      </w:pPr>
      <w:r>
        <w:t>Vakbekwaamheid</w:t>
      </w:r>
      <w:r>
        <w:rPr>
          <w:spacing w:val="40"/>
        </w:rPr>
        <w:t xml:space="preserve"> </w:t>
      </w:r>
      <w:r>
        <w:t>/deskundigheid</w:t>
      </w:r>
    </w:p>
    <w:p w14:paraId="01B967DD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7"/>
        <w:ind w:left="826" w:hanging="349"/>
      </w:pPr>
      <w:r>
        <w:t>Flexibiliteit</w:t>
      </w:r>
      <w:r>
        <w:rPr>
          <w:spacing w:val="-34"/>
        </w:rPr>
        <w:t xml:space="preserve"> </w:t>
      </w:r>
      <w:r>
        <w:t>(geen</w:t>
      </w:r>
      <w:r>
        <w:rPr>
          <w:spacing w:val="-34"/>
        </w:rPr>
        <w:t xml:space="preserve"> </w:t>
      </w:r>
      <w:r>
        <w:t>9</w:t>
      </w:r>
      <w:r>
        <w:rPr>
          <w:spacing w:val="-33"/>
        </w:rPr>
        <w:t xml:space="preserve"> </w:t>
      </w:r>
      <w:r>
        <w:t>-</w:t>
      </w:r>
      <w:r>
        <w:rPr>
          <w:smallCaps/>
        </w:rPr>
        <w:t>5</w:t>
      </w:r>
      <w:r>
        <w:rPr>
          <w:spacing w:val="-34"/>
        </w:rPr>
        <w:t xml:space="preserve"> </w:t>
      </w:r>
      <w:r>
        <w:t>mentaliteit)</w:t>
      </w:r>
    </w:p>
    <w:p w14:paraId="40D227A2" w14:textId="3AFA11C0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4"/>
        <w:ind w:left="826" w:hanging="349"/>
      </w:pPr>
      <w:r>
        <w:t>Kwaliteit</w:t>
      </w:r>
      <w:r>
        <w:rPr>
          <w:spacing w:val="-24"/>
        </w:rPr>
        <w:t xml:space="preserve"> </w:t>
      </w:r>
      <w:r>
        <w:t>adviezen.</w:t>
      </w:r>
      <w:r>
        <w:rPr>
          <w:spacing w:val="-24"/>
        </w:rPr>
        <w:t xml:space="preserve"> </w:t>
      </w:r>
    </w:p>
    <w:p w14:paraId="59473AFC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7"/>
        <w:ind w:left="826" w:hanging="349"/>
      </w:pPr>
      <w:r>
        <w:t>Collegialiteit</w:t>
      </w:r>
    </w:p>
    <w:p w14:paraId="1CAEAAD1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4"/>
        <w:ind w:left="826" w:hanging="349"/>
      </w:pPr>
      <w:r>
        <w:t>Commerciële</w:t>
      </w:r>
      <w:r>
        <w:rPr>
          <w:spacing w:val="-28"/>
        </w:rPr>
        <w:t xml:space="preserve"> </w:t>
      </w:r>
      <w:r>
        <w:t>resultaten</w:t>
      </w:r>
      <w:r>
        <w:rPr>
          <w:spacing w:val="-28"/>
        </w:rPr>
        <w:t xml:space="preserve"> </w:t>
      </w:r>
      <w:r>
        <w:t>(nieuwe</w:t>
      </w:r>
      <w:r>
        <w:rPr>
          <w:spacing w:val="-26"/>
        </w:rPr>
        <w:t xml:space="preserve"> </w:t>
      </w:r>
      <w:r>
        <w:t>productie,</w:t>
      </w:r>
      <w:r>
        <w:rPr>
          <w:spacing w:val="-26"/>
        </w:rPr>
        <w:t xml:space="preserve"> </w:t>
      </w:r>
      <w:r>
        <w:t>behoud,</w:t>
      </w:r>
      <w:r>
        <w:rPr>
          <w:spacing w:val="-26"/>
        </w:rPr>
        <w:t xml:space="preserve"> </w:t>
      </w:r>
      <w:r>
        <w:t>nazorg</w:t>
      </w:r>
      <w:r>
        <w:rPr>
          <w:spacing w:val="-26"/>
        </w:rPr>
        <w:t xml:space="preserve"> </w:t>
      </w:r>
      <w:r>
        <w:t>etc.)</w:t>
      </w:r>
    </w:p>
    <w:p w14:paraId="73DBE286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7"/>
        <w:ind w:left="826" w:hanging="349"/>
      </w:pPr>
      <w:r>
        <w:t>Commerciële</w:t>
      </w:r>
      <w:r>
        <w:rPr>
          <w:spacing w:val="-27"/>
        </w:rPr>
        <w:t xml:space="preserve"> </w:t>
      </w:r>
      <w:r>
        <w:t>adviesvaardigheid</w:t>
      </w:r>
    </w:p>
    <w:p w14:paraId="558E1D46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4"/>
        <w:ind w:left="826" w:hanging="349"/>
      </w:pPr>
      <w:r>
        <w:t>Zelfstandigheid</w:t>
      </w:r>
    </w:p>
    <w:p w14:paraId="4805E42A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7"/>
        <w:ind w:left="826" w:hanging="349"/>
      </w:pPr>
      <w:r>
        <w:rPr>
          <w:w w:val="105"/>
        </w:rPr>
        <w:t>Klantgerichtheid</w:t>
      </w:r>
    </w:p>
    <w:p w14:paraId="250F0204" w14:textId="77777777" w:rsidR="00BD7774" w:rsidRDefault="00BD7774" w:rsidP="00BD7774">
      <w:pPr>
        <w:pStyle w:val="Lijstalinea"/>
        <w:numPr>
          <w:ilvl w:val="1"/>
          <w:numId w:val="1"/>
        </w:numPr>
        <w:tabs>
          <w:tab w:val="left" w:pos="826"/>
          <w:tab w:val="left" w:pos="827"/>
        </w:tabs>
        <w:spacing w:before="45"/>
        <w:ind w:left="826" w:hanging="349"/>
      </w:pPr>
      <w:r>
        <w:t>Motivatie</w:t>
      </w:r>
    </w:p>
    <w:p w14:paraId="042AD806" w14:textId="77777777" w:rsidR="00BD7774" w:rsidRDefault="00BD7774" w:rsidP="00BD7774">
      <w:pPr>
        <w:pStyle w:val="Plattetekst"/>
        <w:rPr>
          <w:sz w:val="20"/>
        </w:rPr>
      </w:pPr>
    </w:p>
    <w:p w14:paraId="7AAE0703" w14:textId="77777777" w:rsidR="00BD7774" w:rsidRDefault="00BD7774" w:rsidP="00BD7774">
      <w:pPr>
        <w:pStyle w:val="Plattetekst"/>
        <w:rPr>
          <w:sz w:val="20"/>
        </w:rPr>
      </w:pPr>
    </w:p>
    <w:p w14:paraId="014FFE12" w14:textId="77777777" w:rsidR="00BD7774" w:rsidRDefault="00BD7774" w:rsidP="00BD7774">
      <w:pPr>
        <w:pStyle w:val="Plattetekst"/>
        <w:rPr>
          <w:sz w:val="20"/>
        </w:rPr>
      </w:pPr>
    </w:p>
    <w:p w14:paraId="74D2B54E" w14:textId="77777777" w:rsidR="00BD7774" w:rsidRDefault="00BD7774" w:rsidP="00BD7774">
      <w:pPr>
        <w:pStyle w:val="Plattetekst"/>
        <w:rPr>
          <w:sz w:val="20"/>
        </w:rPr>
      </w:pPr>
    </w:p>
    <w:p w14:paraId="69C81AB0" w14:textId="77777777" w:rsidR="00AB532B" w:rsidRDefault="00AB532B"/>
    <w:sectPr w:rsidR="002C708C">
      <w:pgSz w:w="11910" w:h="16840"/>
      <w:pgMar w:top="1660" w:right="1680" w:bottom="880" w:left="1300" w:header="766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4613" w14:textId="77777777" w:rsidR="00AB532B" w:rsidRDefault="00AB532B" w:rsidP="00BD7774">
      <w:r>
        <w:separator/>
      </w:r>
    </w:p>
  </w:endnote>
  <w:endnote w:type="continuationSeparator" w:id="0">
    <w:p w14:paraId="5968D7F5" w14:textId="77777777" w:rsidR="00AB532B" w:rsidRDefault="00AB532B" w:rsidP="00BD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3CCC" w14:textId="77777777" w:rsidR="00725A8D" w:rsidRDefault="00725A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A640" w14:textId="41AC94BC" w:rsidR="00AB532B" w:rsidRDefault="00BD777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B19E2B" wp14:editId="6386E53E">
              <wp:simplePos x="0" y="0"/>
              <wp:positionH relativeFrom="page">
                <wp:posOffset>914400</wp:posOffset>
              </wp:positionH>
              <wp:positionV relativeFrom="page">
                <wp:posOffset>10086975</wp:posOffset>
              </wp:positionV>
              <wp:extent cx="2447925" cy="285750"/>
              <wp:effectExtent l="0" t="0" r="9525" b="0"/>
              <wp:wrapNone/>
              <wp:docPr id="128589495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EA544" w14:textId="3C56394B" w:rsidR="00AB532B" w:rsidRDefault="00BD7774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Beloningsbeleid</w:t>
                          </w:r>
                          <w:r>
                            <w:rPr>
                              <w:spacing w:val="-30"/>
                              <w:w w:val="105"/>
                              <w:sz w:val="20"/>
                            </w:rPr>
                            <w:t xml:space="preserve"> Hock Assurantiën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19E2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in;margin-top:794.25pt;width:192.7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" filled="f" stroked="f">
              <v:textbox inset="0,0,0,0">
                <w:txbxContent>
                  <w:p w14:paraId="3DDEA544" w14:textId="3C56394B" w:rsidR="00AB532B" w:rsidRDefault="00BD7774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Beloningsbeleid</w:t>
                    </w:r>
                    <w:r>
                      <w:rPr>
                        <w:spacing w:val="-30"/>
                        <w:w w:val="105"/>
                        <w:sz w:val="20"/>
                      </w:rPr>
                      <w:t xml:space="preserve"> Hock Assurantiën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F9A167" wp14:editId="141BBF53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5796915" cy="6350"/>
              <wp:effectExtent l="0" t="0" r="0" b="0"/>
              <wp:wrapNone/>
              <wp:docPr id="207273476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248E5" id="Rechthoek 3" o:spid="_x0000_s1026" style="position:absolute;margin-left:69.5pt;margin-top:793.45pt;width:456.4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49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0DC8D7" wp14:editId="60A844BD">
              <wp:simplePos x="0" y="0"/>
              <wp:positionH relativeFrom="page">
                <wp:posOffset>6176010</wp:posOffset>
              </wp:positionH>
              <wp:positionV relativeFrom="page">
                <wp:posOffset>10085070</wp:posOffset>
              </wp:positionV>
              <wp:extent cx="524510" cy="168275"/>
              <wp:effectExtent l="0" t="0" r="0" b="0"/>
              <wp:wrapNone/>
              <wp:docPr id="1058354749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00C0E" w14:textId="77777777" w:rsidR="00AB532B" w:rsidRDefault="00BD7774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0DC8D7" id="Tekstvak 1" o:spid="_x0000_s1027" type="#_x0000_t202" style="position:absolute;margin-left:486.3pt;margin-top:794.1pt;width:41.3pt;height: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" filled="f" stroked="f">
              <v:textbox inset="0,0,0,0">
                <w:txbxContent>
                  <w:p w14:paraId="6AA00C0E" w14:textId="77777777" w:rsidR="00AB532B" w:rsidRDefault="00BD7774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44F" w14:textId="77777777" w:rsidR="00725A8D" w:rsidRDefault="00725A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9A3F" w14:textId="77777777" w:rsidR="00AB532B" w:rsidRDefault="00AB532B" w:rsidP="00BD7774">
      <w:r>
        <w:separator/>
      </w:r>
    </w:p>
  </w:footnote>
  <w:footnote w:type="continuationSeparator" w:id="0">
    <w:p w14:paraId="5997CC0A" w14:textId="77777777" w:rsidR="00AB532B" w:rsidRDefault="00AB532B" w:rsidP="00BD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EBF2" w14:textId="77777777" w:rsidR="00725A8D" w:rsidRDefault="00725A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496E" w14:textId="7F3E78D4" w:rsidR="00AB532B" w:rsidRDefault="00BD7774">
    <w:pPr>
      <w:pStyle w:val="Plattetekst"/>
      <w:spacing w:line="14" w:lineRule="auto"/>
      <w:rPr>
        <w:sz w:val="20"/>
      </w:rPr>
    </w:pPr>
    <w:r>
      <w:rPr>
        <w:noProof/>
        <w:sz w:val="20"/>
        <w14:ligatures w14:val="standardContextual"/>
      </w:rPr>
      <w:drawing>
        <wp:anchor distT="0" distB="0" distL="114300" distR="114300" simplePos="0" relativeHeight="251663360" behindDoc="1" locked="0" layoutInCell="1" allowOverlap="1" wp14:anchorId="1AAE6384" wp14:editId="7F5983F2">
          <wp:simplePos x="0" y="0"/>
          <wp:positionH relativeFrom="margin">
            <wp:posOffset>4818060</wp:posOffset>
          </wp:positionH>
          <wp:positionV relativeFrom="paragraph">
            <wp:posOffset>-162560</wp:posOffset>
          </wp:positionV>
          <wp:extent cx="1018215" cy="719523"/>
          <wp:effectExtent l="0" t="0" r="0" b="4445"/>
          <wp:wrapNone/>
          <wp:docPr id="828460379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460379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215" cy="719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6591" w14:textId="77777777" w:rsidR="00725A8D" w:rsidRDefault="00725A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AE2"/>
    <w:multiLevelType w:val="hybridMultilevel"/>
    <w:tmpl w:val="FAC4E324"/>
    <w:lvl w:ilvl="0" w:tplc="7A464A26">
      <w:start w:val="15"/>
      <w:numFmt w:val="lowerLetter"/>
      <w:lvlText w:val="%1"/>
      <w:lvlJc w:val="left"/>
      <w:pPr>
        <w:ind w:left="118" w:hanging="399"/>
        <w:jc w:val="left"/>
      </w:pPr>
      <w:rPr>
        <w:rFonts w:hint="default"/>
        <w:lang w:val="nl-NL" w:eastAsia="en-US" w:bidi="ar-SA"/>
      </w:rPr>
    </w:lvl>
    <w:lvl w:ilvl="1" w:tplc="E932CBB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2" w:tplc="255A6FCE">
      <w:numFmt w:val="bullet"/>
      <w:lvlText w:val="•"/>
      <w:lvlJc w:val="left"/>
      <w:pPr>
        <w:ind w:left="1738" w:hanging="348"/>
      </w:pPr>
      <w:rPr>
        <w:rFonts w:hint="default"/>
        <w:lang w:val="nl-NL" w:eastAsia="en-US" w:bidi="ar-SA"/>
      </w:rPr>
    </w:lvl>
    <w:lvl w:ilvl="3" w:tplc="A542501E">
      <w:numFmt w:val="bullet"/>
      <w:lvlText w:val="•"/>
      <w:lvlJc w:val="left"/>
      <w:pPr>
        <w:ind w:left="2636" w:hanging="348"/>
      </w:pPr>
      <w:rPr>
        <w:rFonts w:hint="default"/>
        <w:lang w:val="nl-NL" w:eastAsia="en-US" w:bidi="ar-SA"/>
      </w:rPr>
    </w:lvl>
    <w:lvl w:ilvl="4" w:tplc="FC6C5A78">
      <w:numFmt w:val="bullet"/>
      <w:lvlText w:val="•"/>
      <w:lvlJc w:val="left"/>
      <w:pPr>
        <w:ind w:left="3535" w:hanging="348"/>
      </w:pPr>
      <w:rPr>
        <w:rFonts w:hint="default"/>
        <w:lang w:val="nl-NL" w:eastAsia="en-US" w:bidi="ar-SA"/>
      </w:rPr>
    </w:lvl>
    <w:lvl w:ilvl="5" w:tplc="2012CE80">
      <w:numFmt w:val="bullet"/>
      <w:lvlText w:val="•"/>
      <w:lvlJc w:val="left"/>
      <w:pPr>
        <w:ind w:left="4433" w:hanging="348"/>
      </w:pPr>
      <w:rPr>
        <w:rFonts w:hint="default"/>
        <w:lang w:val="nl-NL" w:eastAsia="en-US" w:bidi="ar-SA"/>
      </w:rPr>
    </w:lvl>
    <w:lvl w:ilvl="6" w:tplc="8B1C39DE">
      <w:numFmt w:val="bullet"/>
      <w:lvlText w:val="•"/>
      <w:lvlJc w:val="left"/>
      <w:pPr>
        <w:ind w:left="5332" w:hanging="348"/>
      </w:pPr>
      <w:rPr>
        <w:rFonts w:hint="default"/>
        <w:lang w:val="nl-NL" w:eastAsia="en-US" w:bidi="ar-SA"/>
      </w:rPr>
    </w:lvl>
    <w:lvl w:ilvl="7" w:tplc="5F8C0F42">
      <w:numFmt w:val="bullet"/>
      <w:lvlText w:val="•"/>
      <w:lvlJc w:val="left"/>
      <w:pPr>
        <w:ind w:left="6230" w:hanging="348"/>
      </w:pPr>
      <w:rPr>
        <w:rFonts w:hint="default"/>
        <w:lang w:val="nl-NL" w:eastAsia="en-US" w:bidi="ar-SA"/>
      </w:rPr>
    </w:lvl>
    <w:lvl w:ilvl="8" w:tplc="D3A0574E">
      <w:numFmt w:val="bullet"/>
      <w:lvlText w:val="•"/>
      <w:lvlJc w:val="left"/>
      <w:pPr>
        <w:ind w:left="7129" w:hanging="348"/>
      </w:pPr>
      <w:rPr>
        <w:rFonts w:hint="default"/>
        <w:lang w:val="nl-NL" w:eastAsia="en-US" w:bidi="ar-SA"/>
      </w:rPr>
    </w:lvl>
  </w:abstractNum>
  <w:abstractNum w:abstractNumId="1" w15:restartNumberingAfterBreak="0">
    <w:nsid w:val="593C2347"/>
    <w:multiLevelType w:val="hybridMultilevel"/>
    <w:tmpl w:val="34FC1170"/>
    <w:lvl w:ilvl="0" w:tplc="380C747A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w w:val="84"/>
        <w:lang w:val="nl-NL" w:eastAsia="en-US" w:bidi="ar-SA"/>
      </w:rPr>
    </w:lvl>
    <w:lvl w:ilvl="1" w:tplc="D76CDEC6">
      <w:numFmt w:val="bullet"/>
      <w:lvlText w:val="•"/>
      <w:lvlJc w:val="left"/>
      <w:pPr>
        <w:ind w:left="1648" w:hanging="360"/>
      </w:pPr>
      <w:rPr>
        <w:rFonts w:hint="default"/>
        <w:lang w:val="nl-NL" w:eastAsia="en-US" w:bidi="ar-SA"/>
      </w:rPr>
    </w:lvl>
    <w:lvl w:ilvl="2" w:tplc="14E4DD90">
      <w:numFmt w:val="bullet"/>
      <w:lvlText w:val="•"/>
      <w:lvlJc w:val="left"/>
      <w:pPr>
        <w:ind w:left="2457" w:hanging="360"/>
      </w:pPr>
      <w:rPr>
        <w:rFonts w:hint="default"/>
        <w:lang w:val="nl-NL" w:eastAsia="en-US" w:bidi="ar-SA"/>
      </w:rPr>
    </w:lvl>
    <w:lvl w:ilvl="3" w:tplc="917E3AC0">
      <w:numFmt w:val="bullet"/>
      <w:lvlText w:val="•"/>
      <w:lvlJc w:val="left"/>
      <w:pPr>
        <w:ind w:left="3265" w:hanging="360"/>
      </w:pPr>
      <w:rPr>
        <w:rFonts w:hint="default"/>
        <w:lang w:val="nl-NL" w:eastAsia="en-US" w:bidi="ar-SA"/>
      </w:rPr>
    </w:lvl>
    <w:lvl w:ilvl="4" w:tplc="58984ACA">
      <w:numFmt w:val="bullet"/>
      <w:lvlText w:val="•"/>
      <w:lvlJc w:val="left"/>
      <w:pPr>
        <w:ind w:left="4074" w:hanging="360"/>
      </w:pPr>
      <w:rPr>
        <w:rFonts w:hint="default"/>
        <w:lang w:val="nl-NL" w:eastAsia="en-US" w:bidi="ar-SA"/>
      </w:rPr>
    </w:lvl>
    <w:lvl w:ilvl="5" w:tplc="9490C6CC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25A24232">
      <w:numFmt w:val="bullet"/>
      <w:lvlText w:val="•"/>
      <w:lvlJc w:val="left"/>
      <w:pPr>
        <w:ind w:left="5691" w:hanging="360"/>
      </w:pPr>
      <w:rPr>
        <w:rFonts w:hint="default"/>
        <w:lang w:val="nl-NL" w:eastAsia="en-US" w:bidi="ar-SA"/>
      </w:rPr>
    </w:lvl>
    <w:lvl w:ilvl="7" w:tplc="E3C6B90C">
      <w:numFmt w:val="bullet"/>
      <w:lvlText w:val="•"/>
      <w:lvlJc w:val="left"/>
      <w:pPr>
        <w:ind w:left="6500" w:hanging="360"/>
      </w:pPr>
      <w:rPr>
        <w:rFonts w:hint="default"/>
        <w:lang w:val="nl-NL" w:eastAsia="en-US" w:bidi="ar-SA"/>
      </w:rPr>
    </w:lvl>
    <w:lvl w:ilvl="8" w:tplc="8318D376">
      <w:numFmt w:val="bullet"/>
      <w:lvlText w:val="•"/>
      <w:lvlJc w:val="left"/>
      <w:pPr>
        <w:ind w:left="7309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742323E1"/>
    <w:multiLevelType w:val="hybridMultilevel"/>
    <w:tmpl w:val="6EC02AAE"/>
    <w:lvl w:ilvl="0" w:tplc="9C1EBE9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AE486E06">
      <w:numFmt w:val="bullet"/>
      <w:lvlText w:val="•"/>
      <w:lvlJc w:val="left"/>
      <w:pPr>
        <w:ind w:left="1648" w:hanging="360"/>
      </w:pPr>
      <w:rPr>
        <w:rFonts w:hint="default"/>
        <w:lang w:val="nl-NL" w:eastAsia="en-US" w:bidi="ar-SA"/>
      </w:rPr>
    </w:lvl>
    <w:lvl w:ilvl="2" w:tplc="3DCE7F76">
      <w:numFmt w:val="bullet"/>
      <w:lvlText w:val="•"/>
      <w:lvlJc w:val="left"/>
      <w:pPr>
        <w:ind w:left="2457" w:hanging="360"/>
      </w:pPr>
      <w:rPr>
        <w:rFonts w:hint="default"/>
        <w:lang w:val="nl-NL" w:eastAsia="en-US" w:bidi="ar-SA"/>
      </w:rPr>
    </w:lvl>
    <w:lvl w:ilvl="3" w:tplc="5DCE21C4">
      <w:numFmt w:val="bullet"/>
      <w:lvlText w:val="•"/>
      <w:lvlJc w:val="left"/>
      <w:pPr>
        <w:ind w:left="3265" w:hanging="360"/>
      </w:pPr>
      <w:rPr>
        <w:rFonts w:hint="default"/>
        <w:lang w:val="nl-NL" w:eastAsia="en-US" w:bidi="ar-SA"/>
      </w:rPr>
    </w:lvl>
    <w:lvl w:ilvl="4" w:tplc="D1B466EE">
      <w:numFmt w:val="bullet"/>
      <w:lvlText w:val="•"/>
      <w:lvlJc w:val="left"/>
      <w:pPr>
        <w:ind w:left="4074" w:hanging="360"/>
      </w:pPr>
      <w:rPr>
        <w:rFonts w:hint="default"/>
        <w:lang w:val="nl-NL" w:eastAsia="en-US" w:bidi="ar-SA"/>
      </w:rPr>
    </w:lvl>
    <w:lvl w:ilvl="5" w:tplc="13E0B74E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9F9E03A8">
      <w:numFmt w:val="bullet"/>
      <w:lvlText w:val="•"/>
      <w:lvlJc w:val="left"/>
      <w:pPr>
        <w:ind w:left="5691" w:hanging="360"/>
      </w:pPr>
      <w:rPr>
        <w:rFonts w:hint="default"/>
        <w:lang w:val="nl-NL" w:eastAsia="en-US" w:bidi="ar-SA"/>
      </w:rPr>
    </w:lvl>
    <w:lvl w:ilvl="7" w:tplc="B91294D6">
      <w:numFmt w:val="bullet"/>
      <w:lvlText w:val="•"/>
      <w:lvlJc w:val="left"/>
      <w:pPr>
        <w:ind w:left="6500" w:hanging="360"/>
      </w:pPr>
      <w:rPr>
        <w:rFonts w:hint="default"/>
        <w:lang w:val="nl-NL" w:eastAsia="en-US" w:bidi="ar-SA"/>
      </w:rPr>
    </w:lvl>
    <w:lvl w:ilvl="8" w:tplc="83C248A6">
      <w:numFmt w:val="bullet"/>
      <w:lvlText w:val="•"/>
      <w:lvlJc w:val="left"/>
      <w:pPr>
        <w:ind w:left="7309" w:hanging="360"/>
      </w:pPr>
      <w:rPr>
        <w:rFonts w:hint="default"/>
        <w:lang w:val="nl-NL" w:eastAsia="en-US" w:bidi="ar-SA"/>
      </w:rPr>
    </w:lvl>
  </w:abstractNum>
  <w:num w:numId="1" w16cid:durableId="748619956">
    <w:abstractNumId w:val="0"/>
  </w:num>
  <w:num w:numId="2" w16cid:durableId="417950068">
    <w:abstractNumId w:val="1"/>
  </w:num>
  <w:num w:numId="3" w16cid:durableId="1114330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74"/>
    <w:rsid w:val="000B3487"/>
    <w:rsid w:val="00273C4A"/>
    <w:rsid w:val="003D02FB"/>
    <w:rsid w:val="00700D21"/>
    <w:rsid w:val="00725A8D"/>
    <w:rsid w:val="00AB532B"/>
    <w:rsid w:val="00B36281"/>
    <w:rsid w:val="00BD7774"/>
    <w:rsid w:val="00C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BF7E5"/>
  <w15:chartTrackingRefBased/>
  <w15:docId w15:val="{F20E3E4D-14E9-423C-B8FB-CE5DA81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77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BD7774"/>
    <w:pPr>
      <w:ind w:left="118"/>
      <w:jc w:val="both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774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BD7774"/>
  </w:style>
  <w:style w:type="character" w:customStyle="1" w:styleId="PlattetekstChar">
    <w:name w:val="Platte tekst Char"/>
    <w:basedOn w:val="Standaardalinea-lettertype"/>
    <w:link w:val="Plattetekst"/>
    <w:uiPriority w:val="1"/>
    <w:rsid w:val="00BD7774"/>
    <w:rPr>
      <w:rFonts w:ascii="Trebuchet MS" w:eastAsia="Trebuchet MS" w:hAnsi="Trebuchet MS" w:cs="Trebuchet MS"/>
      <w:kern w:val="0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BD7774"/>
    <w:pPr>
      <w:spacing w:before="99"/>
      <w:ind w:left="118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BD7774"/>
    <w:rPr>
      <w:rFonts w:ascii="Trebuchet MS" w:eastAsia="Trebuchet MS" w:hAnsi="Trebuchet MS" w:cs="Trebuchet MS"/>
      <w:b/>
      <w:bCs/>
      <w:kern w:val="0"/>
      <w:sz w:val="28"/>
      <w:szCs w:val="28"/>
      <w14:ligatures w14:val="none"/>
    </w:rPr>
  </w:style>
  <w:style w:type="paragraph" w:styleId="Lijstalinea">
    <w:name w:val="List Paragraph"/>
    <w:basedOn w:val="Standaard"/>
    <w:uiPriority w:val="1"/>
    <w:qFormat/>
    <w:rsid w:val="00BD7774"/>
    <w:pPr>
      <w:ind w:left="838" w:hanging="361"/>
    </w:pPr>
  </w:style>
  <w:style w:type="paragraph" w:styleId="Koptekst">
    <w:name w:val="header"/>
    <w:basedOn w:val="Standaard"/>
    <w:link w:val="KoptekstChar"/>
    <w:uiPriority w:val="99"/>
    <w:unhideWhenUsed/>
    <w:rsid w:val="00BD77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7774"/>
    <w:rPr>
      <w:rFonts w:ascii="Trebuchet MS" w:eastAsia="Trebuchet MS" w:hAnsi="Trebuchet MS" w:cs="Trebuchet MS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D77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7774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9CB6-7601-4143-8295-471F1B2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Hock Assurantien</dc:creator>
  <cp:keywords/>
  <dc:description/>
  <cp:lastModifiedBy>Info | Hock Assurantien</cp:lastModifiedBy>
  <cp:revision>3</cp:revision>
  <dcterms:created xsi:type="dcterms:W3CDTF">2023-05-11T11:43:00Z</dcterms:created>
  <dcterms:modified xsi:type="dcterms:W3CDTF">2026-05-06T13:16:00Z</dcterms:modified>
</cp:coreProperties>
</file>