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19DA8" w14:textId="7A3B3796" w:rsidR="00F439F7" w:rsidRDefault="00F439F7"/>
    <w:p w14:paraId="592177FB" w14:textId="7404B59E" w:rsidR="004F5DC8" w:rsidRDefault="004F5DC8"/>
    <w:p w14:paraId="66A02F44" w14:textId="5229606B" w:rsidR="004F5DC8" w:rsidRDefault="004D1F9D">
      <w:r>
        <w:t>Whistle Blower Policy</w:t>
      </w:r>
    </w:p>
    <w:p w14:paraId="6CD38EAF" w14:textId="77777777" w:rsidR="004D1F9D" w:rsidRDefault="004D1F9D"/>
    <w:p w14:paraId="49F4A7AB" w14:textId="77777777" w:rsidR="004D1F9D" w:rsidRDefault="004D1F9D" w:rsidP="004D1F9D">
      <w:r>
        <w:t xml:space="preserve">The Childhood Leukemia Warriors Foundation is committed to upholding the highest standards of ethical, </w:t>
      </w:r>
      <w:proofErr w:type="gramStart"/>
      <w:r>
        <w:t>moral</w:t>
      </w:r>
      <w:proofErr w:type="gramEnd"/>
      <w:r>
        <w:t xml:space="preserve"> and legal conduct. In line with this commitment, this policy aims to provide a mechanism for employees, volunteers, and other stakeholders to report any suspected misconduct, illegal </w:t>
      </w:r>
      <w:proofErr w:type="gramStart"/>
      <w:r>
        <w:t>activities</w:t>
      </w:r>
      <w:proofErr w:type="gramEnd"/>
      <w:r>
        <w:t xml:space="preserve"> or unethical behavior within the organization.</w:t>
      </w:r>
    </w:p>
    <w:p w14:paraId="49D11812" w14:textId="77777777" w:rsidR="004D1F9D" w:rsidRDefault="004D1F9D" w:rsidP="004D1F9D"/>
    <w:p w14:paraId="75955948" w14:textId="77777777" w:rsidR="004D1F9D" w:rsidRDefault="004D1F9D" w:rsidP="004D1F9D">
      <w:r>
        <w:t>Reporting Procedure</w:t>
      </w:r>
    </w:p>
    <w:p w14:paraId="7D8F0AD3" w14:textId="77777777" w:rsidR="004D1F9D" w:rsidRDefault="004D1F9D" w:rsidP="004D1F9D">
      <w:r>
        <w:t>Any person who has a reasonable belief that an employee, volunteer, or other representative of the Childhood Leukemia Warriors Foundation has engaged in any misconduct, illegal activities, or unethical behavior is encouraged to report such information.</w:t>
      </w:r>
    </w:p>
    <w:p w14:paraId="739F419A" w14:textId="77777777" w:rsidR="004D1F9D" w:rsidRDefault="004D1F9D" w:rsidP="004D1F9D"/>
    <w:p w14:paraId="3FA4A203" w14:textId="77777777" w:rsidR="004D1F9D" w:rsidRDefault="004D1F9D" w:rsidP="004D1F9D">
      <w:r>
        <w:t>Reports can be made orally or in writing to the Executive Director or the Chair of the Board of Directors. Reports may also be submitted anonymously through a designated third-party reporting hotline or website.</w:t>
      </w:r>
    </w:p>
    <w:p w14:paraId="29E82AAD" w14:textId="77777777" w:rsidR="004D1F9D" w:rsidRDefault="004D1F9D" w:rsidP="004D1F9D"/>
    <w:p w14:paraId="4ABA03AB" w14:textId="77777777" w:rsidR="004D1F9D" w:rsidRDefault="004D1F9D" w:rsidP="004D1F9D">
      <w:r>
        <w:t>All reports will be taken seriously and promptly investigated. The identity of the reporting individual will be kept confidential to the extent possible, consistent with the need to conduct an adequate investigation.</w:t>
      </w:r>
    </w:p>
    <w:p w14:paraId="5D2B8246" w14:textId="77777777" w:rsidR="004D1F9D" w:rsidRDefault="004D1F9D" w:rsidP="004D1F9D"/>
    <w:p w14:paraId="69319862" w14:textId="77777777" w:rsidR="004D1F9D" w:rsidRDefault="004D1F9D" w:rsidP="004D1F9D">
      <w:r>
        <w:t>Non-Retaliation</w:t>
      </w:r>
    </w:p>
    <w:p w14:paraId="2EAFE974" w14:textId="77777777" w:rsidR="004D1F9D" w:rsidRDefault="004D1F9D" w:rsidP="004D1F9D">
      <w:r>
        <w:t>The Childhood Leukemia Warriors Foundation strictly prohibits any form of retaliation against an individual who makes a good faith report under this policy. Any employee, volunteer, or other representative found to have retaliated against a whistleblower will be subject to disciplinary action, up to and including termination.</w:t>
      </w:r>
    </w:p>
    <w:p w14:paraId="2D9BD8AA" w14:textId="77777777" w:rsidR="004D1F9D" w:rsidRDefault="004D1F9D" w:rsidP="004D1F9D"/>
    <w:p w14:paraId="4ED3BD36" w14:textId="77777777" w:rsidR="004D1F9D" w:rsidRDefault="004D1F9D" w:rsidP="004D1F9D">
      <w:r>
        <w:t>Reporting individuals who believe they have been retaliated against should immediately report such retaliation to the Executive Director or the Chair of the Board of Directors.</w:t>
      </w:r>
    </w:p>
    <w:p w14:paraId="2C0E9716" w14:textId="77777777" w:rsidR="004D1F9D" w:rsidRDefault="004D1F9D" w:rsidP="004D1F9D"/>
    <w:p w14:paraId="46C6F1FF" w14:textId="77777777" w:rsidR="004D1F9D" w:rsidRDefault="004D1F9D" w:rsidP="004D1F9D">
      <w:r>
        <w:t>Accountability</w:t>
      </w:r>
    </w:p>
    <w:p w14:paraId="593E96A8" w14:textId="77777777" w:rsidR="004D1F9D" w:rsidRDefault="004D1F9D" w:rsidP="004D1F9D">
      <w:r>
        <w:t>The Childhood Leukemia Warriors Foundation will ensure that this whistleblower policy is widely disseminated to all employees, volunteers, and other relevant stakeholders. Regular training on the policy will also be provided.</w:t>
      </w:r>
    </w:p>
    <w:p w14:paraId="51268EC3" w14:textId="77777777" w:rsidR="004D1F9D" w:rsidRDefault="004D1F9D" w:rsidP="004D1F9D"/>
    <w:p w14:paraId="4F3F9F9D" w14:textId="77777777" w:rsidR="004D1F9D" w:rsidRDefault="004D1F9D" w:rsidP="004D1F9D">
      <w:r>
        <w:t>The Board of Directors will oversee compliance with this policy and will review it periodically to ensure its effectiveness.</w:t>
      </w:r>
    </w:p>
    <w:p w14:paraId="56DB1C88" w14:textId="77777777" w:rsidR="004D1F9D" w:rsidRDefault="004D1F9D" w:rsidP="004D1F9D"/>
    <w:p w14:paraId="5B6CBE18" w14:textId="3E8B8E77" w:rsidR="004D1F9D" w:rsidRDefault="004D1F9D" w:rsidP="004D1F9D"/>
    <w:sectPr w:rsidR="004D1F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53724" w14:textId="77777777" w:rsidR="00FB3970" w:rsidRDefault="00FB3970" w:rsidP="00F439F7">
      <w:pPr>
        <w:spacing w:after="0" w:line="240" w:lineRule="auto"/>
      </w:pPr>
      <w:r>
        <w:separator/>
      </w:r>
    </w:p>
  </w:endnote>
  <w:endnote w:type="continuationSeparator" w:id="0">
    <w:p w14:paraId="3BB4C78B" w14:textId="77777777" w:rsidR="00FB3970" w:rsidRDefault="00FB3970" w:rsidP="00F43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79276" w14:textId="77777777" w:rsidR="00FB3970" w:rsidRDefault="00FB3970" w:rsidP="00F439F7">
      <w:pPr>
        <w:spacing w:after="0" w:line="240" w:lineRule="auto"/>
      </w:pPr>
      <w:r>
        <w:separator/>
      </w:r>
    </w:p>
  </w:footnote>
  <w:footnote w:type="continuationSeparator" w:id="0">
    <w:p w14:paraId="438101A2" w14:textId="77777777" w:rsidR="00FB3970" w:rsidRDefault="00FB3970" w:rsidP="00F43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485F9" w14:textId="781B47AE" w:rsidR="004F5DC8" w:rsidRDefault="004F5DC8">
    <w:pPr>
      <w:pStyle w:val="Header"/>
    </w:pPr>
    <w:r>
      <w:rPr>
        <w:noProof/>
      </w:rPr>
      <w:drawing>
        <wp:inline distT="0" distB="0" distL="0" distR="0" wp14:anchorId="1AA7E50B" wp14:editId="607C4903">
          <wp:extent cx="5943600" cy="1162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162050"/>
                  </a:xfrm>
                  <a:prstGeom prst="rect">
                    <a:avLst/>
                  </a:prstGeom>
                  <a:noFill/>
                  <a:ln>
                    <a:noFill/>
                  </a:ln>
                </pic:spPr>
              </pic:pic>
            </a:graphicData>
          </a:graphic>
        </wp:inline>
      </w:drawing>
    </w:r>
  </w:p>
  <w:p w14:paraId="0AE93B25" w14:textId="77777777" w:rsidR="004F5DC8" w:rsidRDefault="004F5D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F7"/>
    <w:rsid w:val="00256E62"/>
    <w:rsid w:val="004D1F9D"/>
    <w:rsid w:val="004F5DC8"/>
    <w:rsid w:val="008033D7"/>
    <w:rsid w:val="00AE79A7"/>
    <w:rsid w:val="00B56869"/>
    <w:rsid w:val="00F439F7"/>
    <w:rsid w:val="00FB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F3F3"/>
  <w15:chartTrackingRefBased/>
  <w15:docId w15:val="{B56ADA43-76AD-41DE-917F-4E92C52D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9F7"/>
  </w:style>
  <w:style w:type="paragraph" w:styleId="Footer">
    <w:name w:val="footer"/>
    <w:basedOn w:val="Normal"/>
    <w:link w:val="FooterChar"/>
    <w:uiPriority w:val="99"/>
    <w:unhideWhenUsed/>
    <w:rsid w:val="00F43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9F7"/>
  </w:style>
  <w:style w:type="paragraph" w:styleId="BalloonText">
    <w:name w:val="Balloon Text"/>
    <w:basedOn w:val="Normal"/>
    <w:link w:val="BalloonTextChar"/>
    <w:uiPriority w:val="99"/>
    <w:semiHidden/>
    <w:unhideWhenUsed/>
    <w:rsid w:val="00F43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9F7"/>
    <w:rPr>
      <w:rFonts w:ascii="Segoe UI" w:hAnsi="Segoe UI" w:cs="Segoe UI"/>
      <w:sz w:val="18"/>
      <w:szCs w:val="18"/>
    </w:rPr>
  </w:style>
  <w:style w:type="character" w:styleId="Hyperlink">
    <w:name w:val="Hyperlink"/>
    <w:basedOn w:val="DefaultParagraphFont"/>
    <w:uiPriority w:val="99"/>
    <w:unhideWhenUsed/>
    <w:rsid w:val="00F439F7"/>
    <w:rPr>
      <w:color w:val="0563C1" w:themeColor="hyperlink"/>
      <w:u w:val="single"/>
    </w:rPr>
  </w:style>
  <w:style w:type="character" w:styleId="UnresolvedMention">
    <w:name w:val="Unresolved Mention"/>
    <w:basedOn w:val="DefaultParagraphFont"/>
    <w:uiPriority w:val="99"/>
    <w:semiHidden/>
    <w:unhideWhenUsed/>
    <w:rsid w:val="00F4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4809F-84C7-4BE7-B2D2-2247514F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Radosta</dc:creator>
  <cp:keywords/>
  <dc:description/>
  <cp:lastModifiedBy>Ron Radosta</cp:lastModifiedBy>
  <cp:revision>2</cp:revision>
  <dcterms:created xsi:type="dcterms:W3CDTF">2024-05-12T22:40:00Z</dcterms:created>
  <dcterms:modified xsi:type="dcterms:W3CDTF">2024-05-12T22:40:00Z</dcterms:modified>
</cp:coreProperties>
</file>