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jc w:val="center"/>
        <w:rPr>
          <w:b w:val="1"/>
          <w:bCs w:val="1"/>
          <w:color w:val="0a0a0a"/>
          <w:sz w:val="27"/>
          <w:szCs w:val="27"/>
          <w:u w:val="single"/>
        </w:rPr>
      </w:pPr>
      <w:r w:rsidDel="00000000" w:rsidR="00000000" w:rsidRPr="00000000">
        <w:rPr>
          <w:b w:val="1"/>
          <w:bCs w:val="1"/>
          <w:color w:val="0a0a0a"/>
          <w:sz w:val="27"/>
          <w:szCs w:val="27"/>
          <w:u w:val="single"/>
          <w:rtl w:val="0"/>
        </w:rPr>
        <w:t xml:space="preserve">MTYS REFUND POLICY</w:t>
      </w:r>
    </w:p>
    <w:p w:rsidR="00000000" w:rsidDel="00000000" w:rsidP="00000000" w:rsidRDefault="00000000" w:rsidRPr="00000000" w14:paraId="00000002">
      <w:pPr>
        <w:shd w:fill="ffffff" w:val="clear"/>
        <w:spacing w:after="240" w:lineRule="auto"/>
        <w:rPr>
          <w:color w:val="0a0a0a"/>
          <w:sz w:val="27"/>
          <w:szCs w:val="27"/>
        </w:rPr>
      </w:pPr>
      <w:r w:rsidDel="00000000" w:rsidR="00000000" w:rsidRPr="00000000">
        <w:rPr>
          <w:b w:val="1"/>
          <w:bCs w:val="1"/>
          <w:color w:val="0a0a0a"/>
          <w:sz w:val="27"/>
          <w:szCs w:val="27"/>
          <w:rtl w:val="0"/>
        </w:rPr>
        <w:t xml:space="preserve">Monroe Township Youth Soccer Program</w:t>
      </w:r>
      <w:r w:rsidDel="00000000" w:rsidR="00000000" w:rsidRPr="00000000">
        <w:rPr>
          <w:color w:val="0a0a0a"/>
          <w:sz w:val="27"/>
          <w:szCs w:val="27"/>
          <w:rtl w:val="0"/>
        </w:rPr>
        <w:t xml:space="preserve">  has a stringent refund policy because a player’s acceptance has the effect of denying another player an opportunity to play on a team. Additionally, costs accrued to the Club for services provided to the team are based on player headcount. Accordingly, fees are not refundable and not transferable. No refunds, partial or full, will be made to players who choose not to participate at any point after registration for any reason, including players suspended from the program. Please note, the club reserves the right to review requests on a case by case basis.</w:t>
      </w:r>
    </w:p>
    <w:p w:rsidR="00000000" w:rsidDel="00000000" w:rsidP="00000000" w:rsidRDefault="00000000" w:rsidRPr="00000000" w14:paraId="00000003">
      <w:pPr>
        <w:shd w:fill="ffffff" w:val="clear"/>
        <w:spacing w:after="240" w:lineRule="auto"/>
        <w:rPr>
          <w:b w:val="1"/>
          <w:bCs w:val="1"/>
          <w:color w:val="0a0a0a"/>
          <w:sz w:val="27"/>
          <w:szCs w:val="27"/>
        </w:rPr>
      </w:pPr>
      <w:r w:rsidDel="00000000" w:rsidR="00000000" w:rsidRPr="00000000">
        <w:rPr>
          <w:b w:val="1"/>
          <w:bCs w:val="1"/>
          <w:color w:val="0a0a0a"/>
          <w:sz w:val="27"/>
          <w:szCs w:val="27"/>
          <w:rtl w:val="0"/>
        </w:rPr>
        <w:t xml:space="preserve">MEDICAL AND RELOCATION REFUND REQUESTS</w:t>
      </w:r>
    </w:p>
    <w:p w:rsidR="00000000" w:rsidDel="00000000" w:rsidP="00000000" w:rsidRDefault="00000000" w:rsidRPr="00000000" w14:paraId="00000004">
      <w:pPr>
        <w:numPr>
          <w:ilvl w:val="0"/>
          <w:numId w:val="1"/>
        </w:numPr>
        <w:shd w:fill="ffffff" w:val="clear"/>
        <w:spacing w:after="0" w:afterAutospacing="0" w:lineRule="auto"/>
        <w:ind w:left="720" w:hanging="360"/>
      </w:pPr>
      <w:r w:rsidDel="00000000" w:rsidR="00000000" w:rsidRPr="00000000">
        <w:rPr>
          <w:color w:val="0a0a0a"/>
          <w:sz w:val="27"/>
          <w:szCs w:val="27"/>
          <w:rtl w:val="0"/>
        </w:rPr>
        <w:t xml:space="preserve">If a player is injured during the season and cannot play or practice for the remainder of the season, the club may consider providing a partial credit. Families must submit a written request with a physician note to the Club Administrator</w:t>
      </w:r>
    </w:p>
    <w:p w:rsidR="00000000" w:rsidDel="00000000" w:rsidP="00000000" w:rsidRDefault="00000000" w:rsidRPr="00000000" w14:paraId="00000005">
      <w:pPr>
        <w:numPr>
          <w:ilvl w:val="0"/>
          <w:numId w:val="1"/>
        </w:numPr>
        <w:shd w:fill="ffffff" w:val="clear"/>
        <w:spacing w:after="240" w:lineRule="auto"/>
        <w:ind w:left="720" w:hanging="360"/>
      </w:pPr>
      <w:r w:rsidDel="00000000" w:rsidR="00000000" w:rsidRPr="00000000">
        <w:rPr>
          <w:color w:val="0a0a0a"/>
          <w:sz w:val="27"/>
          <w:szCs w:val="27"/>
          <w:rtl w:val="0"/>
        </w:rPr>
        <w:t xml:space="preserve">If a family relocates out of the area during the season the Board may consider a partial refund on a case-by-case basis. Families must submit a written request to the Club Administrator</w:t>
      </w:r>
    </w:p>
    <w:p w:rsidR="00000000" w:rsidDel="00000000" w:rsidP="00000000" w:rsidRDefault="00000000" w:rsidRPr="00000000" w14:paraId="00000006">
      <w:pPr>
        <w:shd w:fill="ffffff" w:val="clear"/>
        <w:spacing w:after="240" w:lineRule="auto"/>
        <w:rPr>
          <w:color w:val="0a0a0a"/>
          <w:sz w:val="27"/>
          <w:szCs w:val="27"/>
        </w:rPr>
      </w:pPr>
      <w:r w:rsidDel="00000000" w:rsidR="00000000" w:rsidRPr="00000000">
        <w:rPr>
          <w:color w:val="0a0a0a"/>
          <w:sz w:val="27"/>
          <w:szCs w:val="27"/>
          <w:rtl w:val="0"/>
        </w:rPr>
        <w:t xml:space="preserve">Please note that refundable amounts are time sensitive as costs accrue to the Club for services provided to the team based on player headcount each month. Consequently, the refundable amount will be affected by the date you request the refund, not the date of the event.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a0a0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