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849C" w14:textId="07273082" w:rsidR="00341AF6" w:rsidRPr="000B7154" w:rsidRDefault="00373098">
      <w:pPr>
        <w:pStyle w:val="BoldCentered"/>
        <w:widowControl/>
        <w:tabs>
          <w:tab w:val="left" w:pos="720"/>
        </w:tabs>
        <w:rPr>
          <w:rFonts w:ascii="Arial Black" w:hAnsi="Arial Black"/>
          <w:color w:val="0070C0"/>
          <w:sz w:val="40"/>
          <w:szCs w:val="40"/>
        </w:rPr>
      </w:pPr>
      <w:r>
        <w:rPr>
          <w:rFonts w:ascii="Arial Black" w:hAnsi="Arial Black"/>
          <w:noProof/>
          <w:color w:val="0070C0"/>
          <w:sz w:val="40"/>
          <w:szCs w:val="40"/>
        </w:rPr>
        <w:drawing>
          <wp:inline distT="0" distB="0" distL="0" distR="0" wp14:anchorId="057C9DBB" wp14:editId="6A48B861">
            <wp:extent cx="1742536" cy="110425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school logo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8350" cy="1120614"/>
                    </a:xfrm>
                    <a:prstGeom prst="rect">
                      <a:avLst/>
                    </a:prstGeom>
                  </pic:spPr>
                </pic:pic>
              </a:graphicData>
            </a:graphic>
          </wp:inline>
        </w:drawing>
      </w:r>
    </w:p>
    <w:p w14:paraId="1E643076" w14:textId="77777777" w:rsidR="00341AF6" w:rsidRDefault="00341AF6">
      <w:pPr>
        <w:widowControl/>
        <w:tabs>
          <w:tab w:val="left" w:pos="720"/>
        </w:tabs>
        <w:rPr>
          <w:rFonts w:ascii="Arial" w:hAnsi="Arial"/>
          <w:sz w:val="24"/>
        </w:rPr>
      </w:pPr>
    </w:p>
    <w:p w14:paraId="04A3E5E7" w14:textId="77777777" w:rsidR="00341AF6" w:rsidRDefault="00341AF6">
      <w:pPr>
        <w:widowControl/>
        <w:tabs>
          <w:tab w:val="left" w:pos="720"/>
        </w:tabs>
        <w:jc w:val="center"/>
        <w:rPr>
          <w:rFonts w:ascii="Arial" w:hAnsi="Arial"/>
          <w:b/>
          <w:sz w:val="28"/>
        </w:rPr>
      </w:pPr>
      <w:r>
        <w:rPr>
          <w:rFonts w:ascii="Arial" w:hAnsi="Arial"/>
          <w:b/>
          <w:sz w:val="28"/>
        </w:rPr>
        <w:t>POLICY ON IDEN</w:t>
      </w:r>
      <w:r w:rsidR="00A020C1">
        <w:rPr>
          <w:rFonts w:ascii="Arial" w:hAnsi="Arial"/>
          <w:b/>
          <w:sz w:val="28"/>
        </w:rPr>
        <w:t>TIFYING AND PROVIDING FOR CHILDREN</w:t>
      </w:r>
      <w:r>
        <w:rPr>
          <w:rFonts w:ascii="Arial" w:hAnsi="Arial"/>
          <w:b/>
          <w:sz w:val="28"/>
        </w:rPr>
        <w:t xml:space="preserve"> WITH SPECIAL EDUCATIONAL NEEDS AND DISABILITIES</w:t>
      </w:r>
    </w:p>
    <w:p w14:paraId="1EB789E4" w14:textId="77777777" w:rsidR="00341AF6" w:rsidRDefault="00341AF6">
      <w:pPr>
        <w:widowControl/>
        <w:tabs>
          <w:tab w:val="left" w:pos="720"/>
        </w:tabs>
        <w:rPr>
          <w:rFonts w:ascii="Arial" w:hAnsi="Arial"/>
          <w:sz w:val="28"/>
        </w:rPr>
      </w:pPr>
    </w:p>
    <w:p w14:paraId="0231A16F" w14:textId="77777777" w:rsidR="00341AF6" w:rsidRDefault="00341AF6">
      <w:pPr>
        <w:widowControl/>
        <w:tabs>
          <w:tab w:val="left" w:pos="720"/>
        </w:tabs>
        <w:jc w:val="center"/>
        <w:rPr>
          <w:rFonts w:ascii="Arial" w:hAnsi="Arial"/>
          <w:b/>
          <w:sz w:val="24"/>
          <w:u w:val="single"/>
        </w:rPr>
      </w:pPr>
      <w:r>
        <w:rPr>
          <w:rFonts w:ascii="Arial" w:hAnsi="Arial"/>
          <w:b/>
          <w:sz w:val="24"/>
          <w:u w:val="single"/>
        </w:rPr>
        <w:t>GUIDING PRINCIPLES</w:t>
      </w:r>
    </w:p>
    <w:p w14:paraId="450ADC3E" w14:textId="77777777" w:rsidR="00341AF6" w:rsidRDefault="00341AF6">
      <w:pPr>
        <w:widowControl/>
        <w:tabs>
          <w:tab w:val="left" w:pos="720"/>
        </w:tabs>
        <w:rPr>
          <w:rFonts w:ascii="Arial" w:hAnsi="Arial"/>
          <w:sz w:val="24"/>
        </w:rPr>
      </w:pPr>
    </w:p>
    <w:p w14:paraId="4CB003DA" w14:textId="77777777" w:rsidR="00A020C1" w:rsidRPr="00A020C1" w:rsidRDefault="00A020C1" w:rsidP="00A020C1">
      <w:pPr>
        <w:pStyle w:val="Default"/>
        <w:spacing w:after="240"/>
      </w:pPr>
      <w:r w:rsidRPr="00A020C1">
        <w:t xml:space="preserve">All our children are entitled to an education that enables them to: </w:t>
      </w:r>
    </w:p>
    <w:p w14:paraId="17909E0F" w14:textId="77777777" w:rsidR="00A020C1" w:rsidRPr="00A020C1" w:rsidRDefault="00A020C1" w:rsidP="00A020C1">
      <w:pPr>
        <w:pStyle w:val="Default"/>
        <w:spacing w:after="240"/>
        <w:ind w:left="720" w:hanging="360"/>
      </w:pPr>
      <w:r w:rsidRPr="00A020C1">
        <w:t xml:space="preserve">• achieve the </w:t>
      </w:r>
      <w:r w:rsidR="003F0F8E">
        <w:t xml:space="preserve">best possible </w:t>
      </w:r>
      <w:r w:rsidRPr="00A020C1">
        <w:t xml:space="preserve">outcomes, and </w:t>
      </w:r>
    </w:p>
    <w:p w14:paraId="220C7374" w14:textId="77777777" w:rsidR="00A020C1" w:rsidRDefault="00A020C1" w:rsidP="00A020C1">
      <w:pPr>
        <w:pStyle w:val="Default"/>
        <w:spacing w:after="240"/>
        <w:ind w:left="720" w:hanging="360"/>
      </w:pPr>
      <w:r w:rsidRPr="00A020C1">
        <w:t xml:space="preserve">• become confident young children with a growing ability to communicate their own views and ready to make the transition into compulsory education </w:t>
      </w:r>
    </w:p>
    <w:p w14:paraId="52B5DFFD" w14:textId="77777777" w:rsidR="00341AF6" w:rsidRDefault="00341AF6" w:rsidP="00A020C1">
      <w:pPr>
        <w:pStyle w:val="Default"/>
        <w:spacing w:after="240"/>
        <w:ind w:left="720" w:hanging="360"/>
      </w:pPr>
      <w:r>
        <w:t xml:space="preserve"> We aim to achieve this by adopting three principles that are essential to develo</w:t>
      </w:r>
      <w:r w:rsidR="00A020C1">
        <w:t>ping a more inclusive provision</w:t>
      </w:r>
      <w:r>
        <w:t>.</w:t>
      </w:r>
    </w:p>
    <w:p w14:paraId="265EC541" w14:textId="77777777" w:rsidR="00341AF6" w:rsidRDefault="00341AF6">
      <w:pPr>
        <w:widowControl/>
        <w:tabs>
          <w:tab w:val="left" w:pos="720"/>
        </w:tabs>
        <w:rPr>
          <w:rFonts w:ascii="Arial" w:hAnsi="Arial"/>
          <w:sz w:val="24"/>
        </w:rPr>
      </w:pPr>
    </w:p>
    <w:p w14:paraId="1CC20803" w14:textId="77777777" w:rsidR="00341AF6" w:rsidRDefault="00341AF6">
      <w:pPr>
        <w:pStyle w:val="IndentBox"/>
        <w:widowControl/>
        <w:pBdr>
          <w:top w:val="single" w:sz="6" w:space="4" w:color="auto"/>
          <w:left w:val="single" w:sz="6" w:space="4" w:color="auto"/>
          <w:bottom w:val="single" w:sz="6" w:space="4" w:color="auto"/>
          <w:right w:val="single" w:sz="6" w:space="4" w:color="auto"/>
        </w:pBdr>
        <w:spacing w:after="100"/>
        <w:ind w:left="0"/>
        <w:jc w:val="center"/>
        <w:rPr>
          <w:b/>
        </w:rPr>
      </w:pPr>
      <w:r>
        <w:rPr>
          <w:b/>
        </w:rPr>
        <w:t>Three principles for inclusion</w:t>
      </w:r>
    </w:p>
    <w:p w14:paraId="5ABA13CF" w14:textId="77777777" w:rsidR="00341AF6" w:rsidRDefault="00341AF6" w:rsidP="00341AF6">
      <w:pPr>
        <w:pStyle w:val="IndentBox"/>
        <w:widowControl/>
        <w:numPr>
          <w:ilvl w:val="0"/>
          <w:numId w:val="1"/>
        </w:numPr>
        <w:pBdr>
          <w:top w:val="single" w:sz="6" w:space="4" w:color="auto"/>
          <w:left w:val="single" w:sz="6" w:space="4" w:color="auto"/>
          <w:bottom w:val="single" w:sz="6" w:space="4" w:color="auto"/>
          <w:right w:val="single" w:sz="6" w:space="4" w:color="auto"/>
        </w:pBdr>
        <w:spacing w:after="70"/>
        <w:ind w:left="284" w:hanging="284"/>
      </w:pPr>
      <w:r>
        <w:rPr>
          <w:i/>
        </w:rPr>
        <w:t>Setting suitable learning challenges</w:t>
      </w:r>
      <w:r w:rsidR="00D75DB9">
        <w:t xml:space="preserve"> -  a</w:t>
      </w:r>
      <w:r w:rsidR="00A020C1">
        <w:t>im to give every child</w:t>
      </w:r>
      <w:r>
        <w:t xml:space="preserve"> the opportunity to experience s</w:t>
      </w:r>
      <w:r w:rsidR="002C53F7">
        <w:t>uccess in their learning and development</w:t>
      </w:r>
    </w:p>
    <w:p w14:paraId="2F96D94C" w14:textId="41A30C5E" w:rsidR="00341AF6" w:rsidRDefault="00A020C1" w:rsidP="00341AF6">
      <w:pPr>
        <w:pStyle w:val="IndentBox"/>
        <w:widowControl/>
        <w:numPr>
          <w:ilvl w:val="0"/>
          <w:numId w:val="2"/>
        </w:numPr>
        <w:pBdr>
          <w:top w:val="single" w:sz="6" w:space="4" w:color="auto"/>
          <w:left w:val="single" w:sz="6" w:space="4" w:color="auto"/>
          <w:bottom w:val="single" w:sz="6" w:space="4" w:color="auto"/>
          <w:right w:val="single" w:sz="6" w:space="4" w:color="auto"/>
        </w:pBdr>
        <w:spacing w:after="70"/>
        <w:ind w:left="284" w:hanging="284"/>
      </w:pPr>
      <w:r>
        <w:rPr>
          <w:i/>
        </w:rPr>
        <w:t xml:space="preserve">Responding to </w:t>
      </w:r>
      <w:r w:rsidR="004F351D">
        <w:rPr>
          <w:i/>
        </w:rPr>
        <w:t>child’s</w:t>
      </w:r>
      <w:r w:rsidR="00341AF6">
        <w:rPr>
          <w:i/>
        </w:rPr>
        <w:t xml:space="preserve"> diverse learning needs</w:t>
      </w:r>
      <w:r w:rsidR="00D75DB9">
        <w:t xml:space="preserve"> -  t</w:t>
      </w:r>
      <w:r w:rsidR="00341AF6">
        <w:t>ake into account the different backgrounds, experiences, interests and strengths which i</w:t>
      </w:r>
      <w:r>
        <w:t>nfluence the way in which children</w:t>
      </w:r>
      <w:r w:rsidR="00A2465D">
        <w:t xml:space="preserve"> learn when</w:t>
      </w:r>
      <w:r w:rsidR="00341AF6">
        <w:t xml:space="preserve"> plan</w:t>
      </w:r>
      <w:r w:rsidR="00A2465D">
        <w:t xml:space="preserve">ning </w:t>
      </w:r>
      <w:r w:rsidR="00341AF6">
        <w:t>approaches to teaching and learning</w:t>
      </w:r>
    </w:p>
    <w:p w14:paraId="491AFE11" w14:textId="77777777" w:rsidR="00341AF6" w:rsidRDefault="00341AF6" w:rsidP="00341AF6">
      <w:pPr>
        <w:pStyle w:val="IndentBox"/>
        <w:widowControl/>
        <w:numPr>
          <w:ilvl w:val="0"/>
          <w:numId w:val="3"/>
        </w:numPr>
        <w:pBdr>
          <w:top w:val="single" w:sz="6" w:space="4" w:color="auto"/>
          <w:left w:val="single" w:sz="6" w:space="4" w:color="auto"/>
          <w:bottom w:val="single" w:sz="6" w:space="4" w:color="auto"/>
          <w:right w:val="single" w:sz="6" w:space="4" w:color="auto"/>
        </w:pBdr>
      </w:pPr>
      <w:r>
        <w:rPr>
          <w:i/>
        </w:rPr>
        <w:t>Overcoming potential barriers to learning and assessment for</w:t>
      </w:r>
      <w:r w:rsidR="00A020C1">
        <w:rPr>
          <w:i/>
        </w:rPr>
        <w:t xml:space="preserve"> individuals and groups of children </w:t>
      </w:r>
      <w:r w:rsidR="00A2465D">
        <w:t xml:space="preserve"> - </w:t>
      </w:r>
      <w:r>
        <w:t>rec</w:t>
      </w:r>
      <w:r w:rsidR="00A020C1">
        <w:t>ognise that a minority of children</w:t>
      </w:r>
      <w:r>
        <w:t xml:space="preserve"> will have particular learning and assessment requirements that will create ba</w:t>
      </w:r>
      <w:r w:rsidR="00A2465D">
        <w:t xml:space="preserve">rriers to learning if they are not addressed </w:t>
      </w:r>
      <w:r>
        <w:t>through special arrangements.</w:t>
      </w:r>
    </w:p>
    <w:p w14:paraId="2B91BAA1" w14:textId="77777777" w:rsidR="00341AF6" w:rsidRDefault="00341AF6">
      <w:pPr>
        <w:widowControl/>
        <w:tabs>
          <w:tab w:val="left" w:pos="720"/>
        </w:tabs>
        <w:rPr>
          <w:rFonts w:ascii="Arial" w:hAnsi="Arial"/>
          <w:sz w:val="24"/>
        </w:rPr>
      </w:pPr>
    </w:p>
    <w:p w14:paraId="10B16DE9" w14:textId="77777777" w:rsidR="00341AF6" w:rsidRDefault="00572DC0">
      <w:pPr>
        <w:widowControl/>
        <w:tabs>
          <w:tab w:val="left" w:pos="720"/>
        </w:tabs>
        <w:rPr>
          <w:rFonts w:ascii="Arial" w:hAnsi="Arial"/>
          <w:sz w:val="24"/>
        </w:rPr>
      </w:pPr>
      <w:r>
        <w:rPr>
          <w:rFonts w:ascii="Arial" w:hAnsi="Arial"/>
          <w:sz w:val="24"/>
        </w:rPr>
        <w:t>In making provision for children</w:t>
      </w:r>
      <w:r w:rsidR="00341AF6">
        <w:rPr>
          <w:rFonts w:ascii="Arial" w:hAnsi="Arial"/>
          <w:sz w:val="24"/>
        </w:rPr>
        <w:t xml:space="preserve"> with special educational needs and disabilities our policy objectives are:</w:t>
      </w:r>
    </w:p>
    <w:p w14:paraId="01D238B3" w14:textId="77777777" w:rsidR="00341AF6" w:rsidRDefault="00341AF6">
      <w:pPr>
        <w:widowControl/>
        <w:tabs>
          <w:tab w:val="left" w:pos="720"/>
        </w:tabs>
        <w:rPr>
          <w:rFonts w:ascii="Arial" w:hAnsi="Arial"/>
          <w:sz w:val="24"/>
        </w:rPr>
      </w:pPr>
    </w:p>
    <w:p w14:paraId="78D5CF37" w14:textId="77777777" w:rsidR="00341AF6" w:rsidRDefault="00341AF6" w:rsidP="00341AF6">
      <w:pPr>
        <w:widowControl/>
        <w:numPr>
          <w:ilvl w:val="0"/>
          <w:numId w:val="4"/>
        </w:numPr>
        <w:tabs>
          <w:tab w:val="left" w:pos="720"/>
        </w:tabs>
        <w:spacing w:after="288"/>
        <w:rPr>
          <w:rFonts w:ascii="Arial" w:hAnsi="Arial"/>
          <w:sz w:val="24"/>
        </w:rPr>
      </w:pPr>
      <w:r>
        <w:rPr>
          <w:rFonts w:ascii="Arial" w:hAnsi="Arial"/>
          <w:sz w:val="24"/>
        </w:rPr>
        <w:t>to ensure that our duties, as set out in the</w:t>
      </w:r>
      <w:r w:rsidR="009D4A53">
        <w:rPr>
          <w:rFonts w:ascii="Arial" w:hAnsi="Arial"/>
          <w:sz w:val="24"/>
        </w:rPr>
        <w:t xml:space="preserve"> Equality Act 2010</w:t>
      </w:r>
      <w:r w:rsidR="00572DC0">
        <w:rPr>
          <w:rFonts w:ascii="Arial" w:hAnsi="Arial"/>
          <w:sz w:val="24"/>
        </w:rPr>
        <w:t>, are fully met to enable children</w:t>
      </w:r>
      <w:r>
        <w:rPr>
          <w:rFonts w:ascii="Arial" w:hAnsi="Arial"/>
          <w:sz w:val="24"/>
        </w:rPr>
        <w:t xml:space="preserve"> with special educational needs and disabilities to join in the</w:t>
      </w:r>
      <w:r w:rsidR="00572DC0">
        <w:rPr>
          <w:rFonts w:ascii="Arial" w:hAnsi="Arial"/>
          <w:sz w:val="24"/>
        </w:rPr>
        <w:t xml:space="preserve"> normal activities of our setting along with children</w:t>
      </w:r>
      <w:r>
        <w:rPr>
          <w:rFonts w:ascii="Arial" w:hAnsi="Arial"/>
          <w:sz w:val="24"/>
        </w:rPr>
        <w:t xml:space="preserve"> who do not have special educational needs;</w:t>
      </w:r>
    </w:p>
    <w:p w14:paraId="3D7B66EC" w14:textId="77777777" w:rsidR="00572DC0" w:rsidRDefault="00572DC0" w:rsidP="00572DC0">
      <w:pPr>
        <w:widowControl/>
        <w:numPr>
          <w:ilvl w:val="0"/>
          <w:numId w:val="5"/>
        </w:numPr>
        <w:tabs>
          <w:tab w:val="left" w:pos="360"/>
          <w:tab w:val="left" w:pos="720"/>
        </w:tabs>
        <w:spacing w:after="288"/>
        <w:rPr>
          <w:rFonts w:ascii="Arial" w:hAnsi="Arial"/>
          <w:sz w:val="24"/>
        </w:rPr>
      </w:pPr>
      <w:r>
        <w:rPr>
          <w:rFonts w:ascii="Arial" w:hAnsi="Arial"/>
          <w:sz w:val="24"/>
        </w:rPr>
        <w:t>to</w:t>
      </w:r>
      <w:r w:rsidR="00341AF6">
        <w:rPr>
          <w:rFonts w:ascii="Arial" w:hAnsi="Arial"/>
          <w:sz w:val="24"/>
        </w:rPr>
        <w:t xml:space="preserve"> identify the needs of  pupils with </w:t>
      </w:r>
      <w:r w:rsidR="005A63F8">
        <w:rPr>
          <w:rFonts w:ascii="Arial" w:hAnsi="Arial"/>
          <w:sz w:val="24"/>
        </w:rPr>
        <w:t xml:space="preserve">disabilities and/or </w:t>
      </w:r>
      <w:r w:rsidR="00341AF6">
        <w:rPr>
          <w:rFonts w:ascii="Arial" w:hAnsi="Arial"/>
          <w:sz w:val="24"/>
        </w:rPr>
        <w:t>special educational needs (SEN) as early as possible;</w:t>
      </w:r>
    </w:p>
    <w:p w14:paraId="4228328B" w14:textId="77777777" w:rsidR="00572DC0" w:rsidRPr="00C5181A" w:rsidRDefault="00C5181A" w:rsidP="00C5181A">
      <w:pPr>
        <w:widowControl/>
        <w:numPr>
          <w:ilvl w:val="0"/>
          <w:numId w:val="10"/>
        </w:numPr>
        <w:tabs>
          <w:tab w:val="left" w:pos="720"/>
        </w:tabs>
        <w:spacing w:after="120"/>
        <w:ind w:left="284" w:hanging="284"/>
        <w:rPr>
          <w:rFonts w:ascii="Arial" w:hAnsi="Arial"/>
          <w:sz w:val="24"/>
        </w:rPr>
      </w:pPr>
      <w:r>
        <w:rPr>
          <w:rFonts w:ascii="Arial" w:hAnsi="Arial"/>
          <w:sz w:val="24"/>
        </w:rPr>
        <w:lastRenderedPageBreak/>
        <w:t>to develop a partnership with parents/carers in order that their knowledge, views and experience can assist us in assessing and providing for their child</w:t>
      </w:r>
    </w:p>
    <w:p w14:paraId="1B27CAED" w14:textId="77777777" w:rsidR="00341AF6" w:rsidRDefault="00572DC0" w:rsidP="00341AF6">
      <w:pPr>
        <w:widowControl/>
        <w:numPr>
          <w:ilvl w:val="0"/>
          <w:numId w:val="7"/>
        </w:numPr>
        <w:tabs>
          <w:tab w:val="left" w:pos="720"/>
        </w:tabs>
        <w:spacing w:after="288"/>
        <w:rPr>
          <w:rFonts w:ascii="Arial" w:hAnsi="Arial"/>
          <w:sz w:val="24"/>
        </w:rPr>
      </w:pPr>
      <w:r>
        <w:rPr>
          <w:rFonts w:ascii="Arial" w:hAnsi="Arial"/>
          <w:sz w:val="24"/>
        </w:rPr>
        <w:t>to regularly review and evaluate the quality of the support offered to children with SEN or disabilities</w:t>
      </w:r>
    </w:p>
    <w:p w14:paraId="60A0A410" w14:textId="77777777" w:rsidR="00341AF6" w:rsidRDefault="00341AF6" w:rsidP="00341AF6">
      <w:pPr>
        <w:widowControl/>
        <w:numPr>
          <w:ilvl w:val="0"/>
          <w:numId w:val="8"/>
        </w:numPr>
        <w:tabs>
          <w:tab w:val="left" w:pos="720"/>
        </w:tabs>
        <w:spacing w:after="288"/>
        <w:rPr>
          <w:rFonts w:ascii="Arial" w:hAnsi="Arial"/>
          <w:sz w:val="24"/>
        </w:rPr>
      </w:pPr>
      <w:r>
        <w:rPr>
          <w:rFonts w:ascii="Arial" w:hAnsi="Arial"/>
          <w:sz w:val="24"/>
        </w:rPr>
        <w:t>to  use our resources as efficiently and equitably as possible when assessing and meeting the special</w:t>
      </w:r>
      <w:r w:rsidR="00D81C43">
        <w:rPr>
          <w:rFonts w:ascii="Arial" w:hAnsi="Arial"/>
          <w:sz w:val="24"/>
        </w:rPr>
        <w:t xml:space="preserve"> educational needs of our children</w:t>
      </w:r>
      <w:r>
        <w:rPr>
          <w:rFonts w:ascii="Arial" w:hAnsi="Arial"/>
          <w:sz w:val="24"/>
        </w:rPr>
        <w:t>;</w:t>
      </w:r>
    </w:p>
    <w:p w14:paraId="0DC2DBF9" w14:textId="189019AF" w:rsidR="00341AF6" w:rsidRDefault="00341AF6" w:rsidP="00341AF6">
      <w:pPr>
        <w:widowControl/>
        <w:numPr>
          <w:ilvl w:val="0"/>
          <w:numId w:val="9"/>
        </w:numPr>
        <w:tabs>
          <w:tab w:val="left" w:pos="720"/>
        </w:tabs>
        <w:spacing w:after="120"/>
        <w:ind w:left="284" w:hanging="284"/>
        <w:rPr>
          <w:rFonts w:ascii="Arial" w:hAnsi="Arial"/>
          <w:sz w:val="24"/>
        </w:rPr>
      </w:pPr>
      <w:r>
        <w:rPr>
          <w:rFonts w:ascii="Arial" w:hAnsi="Arial"/>
          <w:sz w:val="24"/>
        </w:rPr>
        <w:t>to  provide a graduated approach in orde</w:t>
      </w:r>
      <w:r w:rsidR="00D81C43">
        <w:rPr>
          <w:rFonts w:ascii="Arial" w:hAnsi="Arial"/>
          <w:sz w:val="24"/>
        </w:rPr>
        <w:t xml:space="preserve">r to match the support to the </w:t>
      </w:r>
      <w:r w:rsidR="002C6A3C">
        <w:rPr>
          <w:rFonts w:ascii="Arial" w:hAnsi="Arial"/>
          <w:sz w:val="24"/>
        </w:rPr>
        <w:t>child’s</w:t>
      </w:r>
      <w:r>
        <w:rPr>
          <w:rFonts w:ascii="Arial" w:hAnsi="Arial"/>
          <w:sz w:val="24"/>
        </w:rPr>
        <w:t xml:space="preserve"> needs;</w:t>
      </w:r>
    </w:p>
    <w:p w14:paraId="077D90FD" w14:textId="77777777" w:rsidR="00341AF6" w:rsidRDefault="00341AF6" w:rsidP="00341AF6">
      <w:pPr>
        <w:widowControl/>
        <w:numPr>
          <w:ilvl w:val="0"/>
          <w:numId w:val="5"/>
        </w:numPr>
        <w:tabs>
          <w:tab w:val="left" w:pos="360"/>
          <w:tab w:val="left" w:pos="720"/>
        </w:tabs>
        <w:spacing w:after="120"/>
        <w:rPr>
          <w:rFonts w:ascii="Arial" w:hAnsi="Arial"/>
          <w:sz w:val="24"/>
        </w:rPr>
      </w:pPr>
      <w:r>
        <w:rPr>
          <w:rFonts w:ascii="Arial" w:hAnsi="Arial"/>
          <w:sz w:val="24"/>
        </w:rPr>
        <w:t>to make reasonable adjustments to e</w:t>
      </w:r>
      <w:r w:rsidR="00D81C43">
        <w:rPr>
          <w:rFonts w:ascii="Arial" w:hAnsi="Arial"/>
          <w:sz w:val="24"/>
        </w:rPr>
        <w:t xml:space="preserve">nable children </w:t>
      </w:r>
      <w:r>
        <w:rPr>
          <w:rFonts w:ascii="Arial" w:hAnsi="Arial"/>
          <w:sz w:val="24"/>
        </w:rPr>
        <w:t xml:space="preserve">with disabilities to </w:t>
      </w:r>
      <w:r w:rsidR="00D81C43">
        <w:rPr>
          <w:rFonts w:ascii="Arial" w:hAnsi="Arial"/>
          <w:sz w:val="24"/>
        </w:rPr>
        <w:t>access the whole Early Years Foundation Stage Curriculum</w:t>
      </w:r>
    </w:p>
    <w:p w14:paraId="772FEFDB" w14:textId="77777777" w:rsidR="00341AF6" w:rsidRDefault="00341AF6" w:rsidP="00341AF6">
      <w:pPr>
        <w:pStyle w:val="BodyText"/>
        <w:widowControl/>
        <w:numPr>
          <w:ilvl w:val="0"/>
          <w:numId w:val="13"/>
        </w:numPr>
        <w:tabs>
          <w:tab w:val="clear" w:pos="720"/>
          <w:tab w:val="left" w:pos="284"/>
        </w:tabs>
        <w:spacing w:after="120"/>
        <w:ind w:left="284" w:hanging="284"/>
        <w:rPr>
          <w:b w:val="0"/>
        </w:rPr>
      </w:pPr>
      <w:r>
        <w:rPr>
          <w:b w:val="0"/>
        </w:rPr>
        <w:t>to  ensure that all staff are aware of their responsibilities to</w:t>
      </w:r>
      <w:r w:rsidR="00D54E5E">
        <w:rPr>
          <w:b w:val="0"/>
        </w:rPr>
        <w:t xml:space="preserve">wards children </w:t>
      </w:r>
      <w:r>
        <w:rPr>
          <w:b w:val="0"/>
        </w:rPr>
        <w:t>with special educationa</w:t>
      </w:r>
      <w:r w:rsidR="00D54E5E">
        <w:rPr>
          <w:b w:val="0"/>
        </w:rPr>
        <w:t>l needs and are able to support</w:t>
      </w:r>
      <w:r>
        <w:rPr>
          <w:b w:val="0"/>
        </w:rPr>
        <w:t xml:space="preserve"> them;</w:t>
      </w:r>
    </w:p>
    <w:p w14:paraId="05119C5F" w14:textId="77777777" w:rsidR="00341AF6" w:rsidRDefault="00E21B3D" w:rsidP="00341AF6">
      <w:pPr>
        <w:pStyle w:val="BodyText"/>
        <w:widowControl/>
        <w:numPr>
          <w:ilvl w:val="0"/>
          <w:numId w:val="14"/>
        </w:numPr>
        <w:tabs>
          <w:tab w:val="clear" w:pos="720"/>
          <w:tab w:val="left" w:pos="284"/>
        </w:tabs>
        <w:spacing w:after="120"/>
        <w:ind w:left="284" w:hanging="284"/>
        <w:rPr>
          <w:b w:val="0"/>
        </w:rPr>
      </w:pPr>
      <w:r>
        <w:rPr>
          <w:b w:val="0"/>
        </w:rPr>
        <w:t>to carry</w:t>
      </w:r>
      <w:r w:rsidR="005A63F8">
        <w:rPr>
          <w:b w:val="0"/>
        </w:rPr>
        <w:t xml:space="preserve"> out the above promptly and with sensitivity in order to avoid  disadvantage </w:t>
      </w:r>
      <w:r w:rsidR="00D54E5E">
        <w:rPr>
          <w:b w:val="0"/>
        </w:rPr>
        <w:t>to the children</w:t>
      </w:r>
      <w:r w:rsidR="005A63F8">
        <w:rPr>
          <w:b w:val="0"/>
        </w:rPr>
        <w:t xml:space="preserve"> we are seeking to help.</w:t>
      </w:r>
    </w:p>
    <w:p w14:paraId="0FA8AD13" w14:textId="77777777" w:rsidR="00341AF6" w:rsidRDefault="00341AF6" w:rsidP="00341AF6">
      <w:pPr>
        <w:pStyle w:val="BodyText"/>
        <w:widowControl/>
        <w:numPr>
          <w:ilvl w:val="12"/>
          <w:numId w:val="0"/>
        </w:numPr>
        <w:tabs>
          <w:tab w:val="clear" w:pos="720"/>
          <w:tab w:val="left" w:pos="284"/>
        </w:tabs>
        <w:rPr>
          <w:b w:val="0"/>
        </w:rPr>
      </w:pPr>
    </w:p>
    <w:p w14:paraId="55046D18" w14:textId="77777777" w:rsidR="00341AF6" w:rsidRDefault="00341AF6" w:rsidP="00341AF6">
      <w:pPr>
        <w:pStyle w:val="BodyText"/>
        <w:widowControl/>
        <w:numPr>
          <w:ilvl w:val="12"/>
          <w:numId w:val="0"/>
        </w:numPr>
        <w:tabs>
          <w:tab w:val="clear" w:pos="720"/>
          <w:tab w:val="left" w:pos="284"/>
        </w:tabs>
        <w:rPr>
          <w:b w:val="0"/>
        </w:rPr>
      </w:pPr>
    </w:p>
    <w:p w14:paraId="25DA1E97" w14:textId="77777777" w:rsidR="00341AF6" w:rsidRDefault="00341AF6" w:rsidP="00341AF6">
      <w:pPr>
        <w:widowControl/>
        <w:numPr>
          <w:ilvl w:val="12"/>
          <w:numId w:val="0"/>
        </w:numPr>
        <w:tabs>
          <w:tab w:val="left" w:pos="720"/>
        </w:tabs>
        <w:jc w:val="center"/>
        <w:rPr>
          <w:rFonts w:ascii="Arial" w:hAnsi="Arial"/>
          <w:b/>
          <w:sz w:val="24"/>
          <w:u w:val="single"/>
        </w:rPr>
      </w:pPr>
      <w:r>
        <w:rPr>
          <w:rFonts w:ascii="Arial" w:hAnsi="Arial"/>
          <w:b/>
          <w:sz w:val="24"/>
          <w:u w:val="single"/>
        </w:rPr>
        <w:t>ROLES AND RESPONSIBILITIES</w:t>
      </w:r>
    </w:p>
    <w:p w14:paraId="3BD45DC6" w14:textId="77777777" w:rsidR="00341AF6" w:rsidRDefault="00341AF6" w:rsidP="00341AF6">
      <w:pPr>
        <w:widowControl/>
        <w:numPr>
          <w:ilvl w:val="12"/>
          <w:numId w:val="0"/>
        </w:numPr>
        <w:tabs>
          <w:tab w:val="left" w:pos="720"/>
        </w:tabs>
        <w:rPr>
          <w:rFonts w:ascii="Arial" w:hAnsi="Arial"/>
          <w:sz w:val="24"/>
        </w:rPr>
      </w:pPr>
    </w:p>
    <w:p w14:paraId="5D1E4361" w14:textId="77777777" w:rsidR="00341AF6" w:rsidRDefault="00341AF6" w:rsidP="00341AF6">
      <w:pPr>
        <w:widowControl/>
        <w:numPr>
          <w:ilvl w:val="12"/>
          <w:numId w:val="0"/>
        </w:numPr>
        <w:tabs>
          <w:tab w:val="left" w:pos="720"/>
        </w:tabs>
        <w:rPr>
          <w:rFonts w:ascii="Arial" w:hAnsi="Arial"/>
          <w:sz w:val="24"/>
        </w:rPr>
      </w:pPr>
      <w:r>
        <w:rPr>
          <w:rFonts w:ascii="Arial" w:hAnsi="Arial"/>
          <w:sz w:val="24"/>
        </w:rPr>
        <w:t>In attempting to achieve the a</w:t>
      </w:r>
      <w:r w:rsidR="00040FDF">
        <w:rPr>
          <w:rFonts w:ascii="Arial" w:hAnsi="Arial"/>
          <w:sz w:val="24"/>
        </w:rPr>
        <w:t>bove objectives, the Manager</w:t>
      </w:r>
      <w:r>
        <w:rPr>
          <w:rFonts w:ascii="Arial" w:hAnsi="Arial"/>
          <w:sz w:val="24"/>
        </w:rPr>
        <w:t xml:space="preserve"> and the staff will take all reasonable steps within the limit of the resources available to fulfill the requirements outlined in this policy document.</w:t>
      </w:r>
    </w:p>
    <w:p w14:paraId="6D0BC0E5" w14:textId="77777777" w:rsidR="00341AF6" w:rsidRDefault="00341AF6" w:rsidP="00341AF6">
      <w:pPr>
        <w:pStyle w:val="BodyText"/>
        <w:widowControl/>
        <w:numPr>
          <w:ilvl w:val="12"/>
          <w:numId w:val="0"/>
        </w:numPr>
        <w:spacing w:after="160"/>
      </w:pPr>
    </w:p>
    <w:p w14:paraId="76F3F72A" w14:textId="77777777" w:rsidR="00341AF6" w:rsidRDefault="00341AF6" w:rsidP="00341AF6">
      <w:pPr>
        <w:pStyle w:val="IndentBox"/>
        <w:widowControl/>
        <w:numPr>
          <w:ilvl w:val="12"/>
          <w:numId w:val="0"/>
        </w:numPr>
        <w:pBdr>
          <w:top w:val="single" w:sz="6" w:space="6" w:color="auto"/>
          <w:left w:val="single" w:sz="6" w:space="6" w:color="auto"/>
          <w:bottom w:val="single" w:sz="6" w:space="6" w:color="auto"/>
          <w:right w:val="single" w:sz="6" w:space="6" w:color="auto"/>
        </w:pBdr>
        <w:ind w:left="284"/>
      </w:pPr>
      <w:r>
        <w:rPr>
          <w:b/>
        </w:rPr>
        <w:t xml:space="preserve">The </w:t>
      </w:r>
      <w:r w:rsidR="00040FDF">
        <w:rPr>
          <w:b/>
        </w:rPr>
        <w:t>Manager</w:t>
      </w:r>
      <w:r w:rsidR="001C46F0">
        <w:t xml:space="preserve"> has</w:t>
      </w:r>
      <w:r>
        <w:t xml:space="preserve"> overall responsibility for the day to day mana</w:t>
      </w:r>
      <w:r w:rsidR="00040FDF">
        <w:t xml:space="preserve">gement of SEN </w:t>
      </w:r>
      <w:r w:rsidR="001B4117">
        <w:t>in the setting</w:t>
      </w:r>
      <w:r w:rsidR="00040FDF">
        <w:t>.</w:t>
      </w:r>
      <w:r w:rsidR="001B4117">
        <w:t xml:space="preserve"> </w:t>
      </w:r>
      <w:r>
        <w:t>She will work cl</w:t>
      </w:r>
      <w:r w:rsidR="00040FDF">
        <w:t xml:space="preserve">osely with the setting </w:t>
      </w:r>
      <w:r w:rsidR="00E21B3D">
        <w:t>SEN coordinator</w:t>
      </w:r>
      <w:r w:rsidR="005A63F8">
        <w:t xml:space="preserve"> (SENCo)</w:t>
      </w:r>
      <w:r w:rsidR="00040FDF">
        <w:t xml:space="preserve"> </w:t>
      </w:r>
      <w:r w:rsidR="001C46F0">
        <w:t>taking</w:t>
      </w:r>
      <w:r>
        <w:t xml:space="preserve"> account of the requirement</w:t>
      </w:r>
      <w:r w:rsidR="00E05035">
        <w:t>s</w:t>
      </w:r>
      <w:r w:rsidR="00040FDF">
        <w:t xml:space="preserve"> to have regard to the SEN Code of Practice and to the EYFS framework</w:t>
      </w:r>
      <w:r w:rsidR="001B4117">
        <w:t xml:space="preserve"> to have arrangements in place to identify and support children with SEN or disabilities</w:t>
      </w:r>
      <w:r w:rsidR="00C5181A">
        <w:t xml:space="preserve"> (SEND)</w:t>
      </w:r>
      <w:r w:rsidR="001B4117">
        <w:t xml:space="preserve"> and to promote equality of opportunity for children in their care. </w:t>
      </w:r>
      <w:r w:rsidR="000B7154">
        <w:t>S</w:t>
      </w:r>
      <w:r>
        <w:t>he will encourage all members of staff to participate in training to help them to meet the objectives of this</w:t>
      </w:r>
      <w:r w:rsidR="005A63F8">
        <w:t xml:space="preserve"> policy including that the SENCo</w:t>
      </w:r>
      <w:r>
        <w:t xml:space="preserve"> achieves the requirements for the performance of her duties.</w:t>
      </w:r>
    </w:p>
    <w:p w14:paraId="085E0EB5" w14:textId="77777777" w:rsidR="00341AF6" w:rsidRDefault="00341AF6" w:rsidP="00341AF6">
      <w:pPr>
        <w:pStyle w:val="IndentBox"/>
        <w:widowControl/>
        <w:numPr>
          <w:ilvl w:val="12"/>
          <w:numId w:val="0"/>
        </w:numPr>
        <w:pBdr>
          <w:top w:val="none" w:sz="0" w:space="0" w:color="auto"/>
          <w:left w:val="none" w:sz="0" w:space="0" w:color="auto"/>
          <w:bottom w:val="none" w:sz="0" w:space="0" w:color="auto"/>
          <w:right w:val="none" w:sz="0" w:space="0" w:color="auto"/>
        </w:pBdr>
        <w:rPr>
          <w:b/>
        </w:rPr>
      </w:pPr>
    </w:p>
    <w:p w14:paraId="1B66E064" w14:textId="77777777" w:rsidR="00341AF6" w:rsidRDefault="00341AF6" w:rsidP="00341AF6">
      <w:pPr>
        <w:pStyle w:val="IndentBox"/>
        <w:widowControl/>
        <w:numPr>
          <w:ilvl w:val="12"/>
          <w:numId w:val="0"/>
        </w:numPr>
        <w:pBdr>
          <w:top w:val="none" w:sz="0" w:space="0" w:color="auto"/>
          <w:left w:val="none" w:sz="0" w:space="0" w:color="auto"/>
          <w:bottom w:val="none" w:sz="0" w:space="0" w:color="auto"/>
          <w:right w:val="none" w:sz="0" w:space="0" w:color="auto"/>
        </w:pBdr>
        <w:rPr>
          <w:b/>
        </w:rPr>
      </w:pPr>
    </w:p>
    <w:p w14:paraId="54BB1D5D" w14:textId="77777777" w:rsidR="00341AF6" w:rsidRDefault="00341AF6" w:rsidP="00263F03">
      <w:pPr>
        <w:pStyle w:val="IndentBox"/>
        <w:widowControl/>
        <w:numPr>
          <w:ilvl w:val="12"/>
          <w:numId w:val="0"/>
        </w:numPr>
        <w:pBdr>
          <w:top w:val="single" w:sz="4" w:space="4" w:color="auto"/>
          <w:left w:val="single" w:sz="4" w:space="4" w:color="auto"/>
          <w:bottom w:val="single" w:sz="4" w:space="4" w:color="auto"/>
          <w:right w:val="single" w:sz="4" w:space="4" w:color="auto"/>
        </w:pBdr>
        <w:spacing w:after="120"/>
      </w:pPr>
      <w:r>
        <w:rPr>
          <w:b/>
        </w:rPr>
        <w:t>The Special Educational Needs Co-</w:t>
      </w:r>
      <w:r w:rsidR="001C46F0">
        <w:rPr>
          <w:b/>
        </w:rPr>
        <w:t>coordinator</w:t>
      </w:r>
      <w:r w:rsidR="005A63F8">
        <w:rPr>
          <w:b/>
        </w:rPr>
        <w:t xml:space="preserve"> (SENCo</w:t>
      </w:r>
      <w:r>
        <w:rPr>
          <w:b/>
        </w:rPr>
        <w:t>)</w:t>
      </w:r>
    </w:p>
    <w:p w14:paraId="29626C1A" w14:textId="4AFBA77E" w:rsidR="00263F03" w:rsidRDefault="000B7154" w:rsidP="00263F03">
      <w:pPr>
        <w:pStyle w:val="IndentBox"/>
        <w:widowControl/>
        <w:pBdr>
          <w:top w:val="single" w:sz="4" w:space="4" w:color="auto"/>
          <w:left w:val="single" w:sz="4" w:space="4" w:color="auto"/>
          <w:bottom w:val="single" w:sz="4" w:space="4" w:color="auto"/>
          <w:right w:val="single" w:sz="4" w:space="4" w:color="auto"/>
        </w:pBdr>
        <w:ind w:left="0"/>
      </w:pPr>
      <w:r>
        <w:t xml:space="preserve">NAME: </w:t>
      </w:r>
      <w:r w:rsidR="002C6A3C">
        <w:rPr>
          <w:color w:val="FF0000"/>
        </w:rPr>
        <w:t>Lilian Knight</w:t>
      </w:r>
    </w:p>
    <w:p w14:paraId="3FD9E9D4" w14:textId="3939A7BC" w:rsidR="00263F03" w:rsidRDefault="005A63F8" w:rsidP="00263F03">
      <w:pPr>
        <w:pStyle w:val="IndentBox"/>
        <w:widowControl/>
        <w:pBdr>
          <w:top w:val="single" w:sz="4" w:space="4" w:color="auto"/>
          <w:left w:val="single" w:sz="4" w:space="4" w:color="auto"/>
          <w:bottom w:val="single" w:sz="4" w:space="4" w:color="auto"/>
          <w:right w:val="single" w:sz="4" w:space="4" w:color="auto"/>
        </w:pBdr>
        <w:spacing w:before="80"/>
        <w:ind w:left="0"/>
      </w:pPr>
      <w:r>
        <w:t>The SENCo</w:t>
      </w:r>
      <w:r w:rsidR="00DE7407">
        <w:t xml:space="preserve"> will be responsible for: </w:t>
      </w:r>
      <w:r w:rsidR="00341AF6">
        <w:t>the day to da</w:t>
      </w:r>
      <w:r>
        <w:t xml:space="preserve">y operation of this policy; </w:t>
      </w:r>
      <w:r w:rsidR="001C46F0">
        <w:t>coordinating</w:t>
      </w:r>
      <w:r w:rsidR="00341801">
        <w:t xml:space="preserve"> provision for children</w:t>
      </w:r>
      <w:r w:rsidR="00341AF6">
        <w:t xml:space="preserve"> with SEN</w:t>
      </w:r>
      <w:r w:rsidR="00C5181A">
        <w:t>D</w:t>
      </w:r>
      <w:r w:rsidR="00341AF6">
        <w:t xml:space="preserve"> by </w:t>
      </w:r>
      <w:r w:rsidR="00341801">
        <w:t xml:space="preserve">ensuring all </w:t>
      </w:r>
      <w:r w:rsidR="002C6A3C">
        <w:t>practitioners</w:t>
      </w:r>
      <w:r w:rsidR="00341801">
        <w:t xml:space="preserve"> in the setting understand their responsibilities to children with SEN</w:t>
      </w:r>
      <w:r w:rsidR="00C5181A">
        <w:t>D</w:t>
      </w:r>
      <w:r w:rsidR="00341801">
        <w:t>, advising and supporting colleagues, ensuring parents are closely involved and liaising with other agencies.</w:t>
      </w:r>
    </w:p>
    <w:p w14:paraId="25EC2F54" w14:textId="77777777" w:rsidR="00263F03" w:rsidRPr="00263F03" w:rsidRDefault="00263F03" w:rsidP="00263F03">
      <w:pPr>
        <w:pStyle w:val="IndentBox"/>
        <w:widowControl/>
        <w:numPr>
          <w:ilvl w:val="12"/>
          <w:numId w:val="0"/>
        </w:numPr>
        <w:pBdr>
          <w:top w:val="single" w:sz="4" w:space="4" w:color="auto"/>
          <w:left w:val="single" w:sz="4" w:space="4" w:color="auto"/>
          <w:bottom w:val="single" w:sz="4" w:space="4" w:color="auto"/>
          <w:right w:val="single" w:sz="4" w:space="4" w:color="auto"/>
        </w:pBdr>
        <w:rPr>
          <w:b/>
          <w:sz w:val="10"/>
        </w:rPr>
      </w:pPr>
    </w:p>
    <w:p w14:paraId="70E05DAA" w14:textId="77777777" w:rsidR="00341AF6" w:rsidRDefault="00341AF6" w:rsidP="00341AF6">
      <w:pPr>
        <w:pStyle w:val="BodyText"/>
        <w:widowControl/>
        <w:numPr>
          <w:ilvl w:val="12"/>
          <w:numId w:val="0"/>
        </w:numPr>
        <w:rPr>
          <w:b w:val="0"/>
        </w:rPr>
      </w:pPr>
    </w:p>
    <w:p w14:paraId="6A762CC7" w14:textId="77777777" w:rsidR="00341AF6" w:rsidRDefault="00341AF6" w:rsidP="00341AF6">
      <w:pPr>
        <w:pStyle w:val="IndentBox"/>
        <w:widowControl/>
        <w:numPr>
          <w:ilvl w:val="12"/>
          <w:numId w:val="0"/>
        </w:numPr>
        <w:pBdr>
          <w:top w:val="single" w:sz="6" w:space="4" w:color="auto"/>
          <w:left w:val="single" w:sz="6" w:space="4" w:color="auto"/>
          <w:bottom w:val="single" w:sz="6" w:space="4" w:color="auto"/>
          <w:right w:val="single" w:sz="6" w:space="4" w:color="auto"/>
        </w:pBdr>
      </w:pPr>
      <w:r>
        <w:rPr>
          <w:b/>
        </w:rPr>
        <w:lastRenderedPageBreak/>
        <w:t xml:space="preserve">All </w:t>
      </w:r>
      <w:r w:rsidR="001C46F0">
        <w:rPr>
          <w:b/>
        </w:rPr>
        <w:t>staff should</w:t>
      </w:r>
      <w:r>
        <w:t xml:space="preserve"> be fully aware of the contents of this policy and, in particular, of the procedures described below.  </w:t>
      </w:r>
    </w:p>
    <w:p w14:paraId="52A0CF65" w14:textId="77777777" w:rsidR="00341AF6" w:rsidRDefault="00341AF6" w:rsidP="000B7154">
      <w:pPr>
        <w:widowControl/>
        <w:numPr>
          <w:ilvl w:val="12"/>
          <w:numId w:val="0"/>
        </w:numPr>
        <w:tabs>
          <w:tab w:val="left" w:pos="873"/>
        </w:tabs>
        <w:spacing w:before="200" w:after="120"/>
        <w:jc w:val="center"/>
        <w:rPr>
          <w:rFonts w:ascii="Arial" w:hAnsi="Arial"/>
          <w:b/>
          <w:sz w:val="24"/>
          <w:u w:val="single"/>
        </w:rPr>
      </w:pPr>
      <w:r>
        <w:rPr>
          <w:rFonts w:ascii="Arial" w:hAnsi="Arial"/>
          <w:b/>
          <w:sz w:val="24"/>
          <w:u w:val="single"/>
        </w:rPr>
        <w:t>ADMISSIONS</w:t>
      </w:r>
    </w:p>
    <w:p w14:paraId="7E412E41" w14:textId="77777777" w:rsidR="00341AF6" w:rsidRDefault="005A3F23" w:rsidP="00341AF6">
      <w:pPr>
        <w:widowControl/>
        <w:numPr>
          <w:ilvl w:val="12"/>
          <w:numId w:val="0"/>
        </w:numPr>
        <w:tabs>
          <w:tab w:val="left" w:pos="873"/>
        </w:tabs>
        <w:rPr>
          <w:rFonts w:ascii="Arial" w:hAnsi="Arial"/>
          <w:sz w:val="24"/>
        </w:rPr>
      </w:pPr>
      <w:r>
        <w:rPr>
          <w:rFonts w:ascii="Arial" w:hAnsi="Arial"/>
          <w:sz w:val="24"/>
        </w:rPr>
        <w:t>The setting</w:t>
      </w:r>
      <w:r w:rsidR="00341AF6">
        <w:rPr>
          <w:rFonts w:ascii="Arial" w:hAnsi="Arial"/>
          <w:sz w:val="24"/>
        </w:rPr>
        <w:t xml:space="preserve"> aim</w:t>
      </w:r>
      <w:r>
        <w:rPr>
          <w:rFonts w:ascii="Arial" w:hAnsi="Arial"/>
          <w:sz w:val="24"/>
        </w:rPr>
        <w:t>s to meet the needs of any child</w:t>
      </w:r>
      <w:r w:rsidR="00341AF6">
        <w:rPr>
          <w:rFonts w:ascii="Arial" w:hAnsi="Arial"/>
          <w:sz w:val="24"/>
        </w:rPr>
        <w:t xml:space="preserve"> whom the </w:t>
      </w:r>
      <w:r>
        <w:rPr>
          <w:rFonts w:ascii="Arial" w:hAnsi="Arial"/>
          <w:sz w:val="24"/>
        </w:rPr>
        <w:t>parent wishes to access</w:t>
      </w:r>
      <w:r w:rsidR="00341AF6">
        <w:rPr>
          <w:rFonts w:ascii="Arial" w:hAnsi="Arial"/>
          <w:sz w:val="24"/>
        </w:rPr>
        <w:t xml:space="preserve"> as long as a place is available and the admission criteria are fulfilled.  This includes</w:t>
      </w:r>
      <w:r>
        <w:rPr>
          <w:rFonts w:ascii="Arial" w:hAnsi="Arial"/>
          <w:sz w:val="24"/>
        </w:rPr>
        <w:t xml:space="preserve"> children</w:t>
      </w:r>
      <w:r w:rsidR="00A80CB4">
        <w:rPr>
          <w:rFonts w:ascii="Arial" w:hAnsi="Arial"/>
          <w:sz w:val="24"/>
        </w:rPr>
        <w:t xml:space="preserve"> with disabilities who </w:t>
      </w:r>
      <w:r w:rsidR="001C46F0">
        <w:rPr>
          <w:rFonts w:ascii="Arial" w:hAnsi="Arial"/>
          <w:sz w:val="24"/>
        </w:rPr>
        <w:t>we anticipate</w:t>
      </w:r>
      <w:r>
        <w:rPr>
          <w:rFonts w:ascii="Arial" w:hAnsi="Arial"/>
          <w:sz w:val="24"/>
        </w:rPr>
        <w:t xml:space="preserve"> might attend. No child will</w:t>
      </w:r>
      <w:r w:rsidR="00341AF6">
        <w:rPr>
          <w:rFonts w:ascii="Arial" w:hAnsi="Arial"/>
          <w:sz w:val="24"/>
        </w:rPr>
        <w:t xml:space="preserve"> be refused admission solely on the grounds that s/he has SEN</w:t>
      </w:r>
      <w:r w:rsidR="00C5181A">
        <w:rPr>
          <w:rFonts w:ascii="Arial" w:hAnsi="Arial"/>
          <w:sz w:val="24"/>
        </w:rPr>
        <w:t>D.</w:t>
      </w:r>
      <w:r w:rsidR="00341AF6">
        <w:rPr>
          <w:rFonts w:ascii="Arial" w:hAnsi="Arial"/>
          <w:sz w:val="24"/>
        </w:rPr>
        <w:t xml:space="preserve">  </w:t>
      </w:r>
    </w:p>
    <w:p w14:paraId="25986847" w14:textId="77777777" w:rsidR="00341AF6" w:rsidRDefault="00341AF6" w:rsidP="00341AF6">
      <w:pPr>
        <w:widowControl/>
        <w:numPr>
          <w:ilvl w:val="12"/>
          <w:numId w:val="0"/>
        </w:numPr>
        <w:tabs>
          <w:tab w:val="left" w:pos="873"/>
        </w:tabs>
        <w:rPr>
          <w:rFonts w:ascii="Arial" w:hAnsi="Arial"/>
          <w:sz w:val="24"/>
        </w:rPr>
      </w:pPr>
    </w:p>
    <w:p w14:paraId="62E53E96" w14:textId="77777777" w:rsidR="00341AF6" w:rsidRDefault="005A3F23" w:rsidP="00341AF6">
      <w:pPr>
        <w:widowControl/>
        <w:numPr>
          <w:ilvl w:val="12"/>
          <w:numId w:val="0"/>
        </w:numPr>
        <w:tabs>
          <w:tab w:val="left" w:pos="873"/>
        </w:tabs>
        <w:rPr>
          <w:rFonts w:ascii="Arial" w:hAnsi="Arial"/>
          <w:sz w:val="24"/>
        </w:rPr>
      </w:pPr>
      <w:r>
        <w:rPr>
          <w:rFonts w:ascii="Arial" w:hAnsi="Arial"/>
          <w:sz w:val="24"/>
        </w:rPr>
        <w:t>Where a child</w:t>
      </w:r>
      <w:r w:rsidR="00341AF6">
        <w:rPr>
          <w:rFonts w:ascii="Arial" w:hAnsi="Arial"/>
          <w:sz w:val="24"/>
        </w:rPr>
        <w:t xml:space="preserve"> due for admission is known to</w:t>
      </w:r>
      <w:r w:rsidR="00C5181A">
        <w:rPr>
          <w:rFonts w:ascii="Arial" w:hAnsi="Arial"/>
          <w:sz w:val="24"/>
        </w:rPr>
        <w:t xml:space="preserve"> have spe</w:t>
      </w:r>
      <w:r w:rsidR="00567937">
        <w:rPr>
          <w:rFonts w:ascii="Arial" w:hAnsi="Arial"/>
          <w:sz w:val="24"/>
        </w:rPr>
        <w:t>cial educational needs and/or d</w:t>
      </w:r>
      <w:r w:rsidR="00C5181A">
        <w:rPr>
          <w:rFonts w:ascii="Arial" w:hAnsi="Arial"/>
          <w:sz w:val="24"/>
        </w:rPr>
        <w:t xml:space="preserve">isabilities, </w:t>
      </w:r>
      <w:r w:rsidR="00341AF6">
        <w:rPr>
          <w:rFonts w:ascii="Arial" w:hAnsi="Arial"/>
          <w:sz w:val="24"/>
        </w:rPr>
        <w:t xml:space="preserve">the </w:t>
      </w:r>
      <w:r w:rsidR="00DE7407">
        <w:rPr>
          <w:rFonts w:ascii="Arial" w:hAnsi="Arial"/>
          <w:sz w:val="24"/>
        </w:rPr>
        <w:t>SENCo</w:t>
      </w:r>
      <w:r w:rsidR="001C46F0">
        <w:rPr>
          <w:rFonts w:ascii="Arial" w:hAnsi="Arial"/>
          <w:sz w:val="24"/>
        </w:rPr>
        <w:t xml:space="preserve"> will</w:t>
      </w:r>
      <w:r w:rsidR="00341AF6">
        <w:rPr>
          <w:rFonts w:ascii="Arial" w:hAnsi="Arial"/>
          <w:sz w:val="24"/>
        </w:rPr>
        <w:t xml:space="preserve"> gather appropr</w:t>
      </w:r>
      <w:r>
        <w:rPr>
          <w:rFonts w:ascii="Arial" w:hAnsi="Arial"/>
          <w:sz w:val="24"/>
        </w:rPr>
        <w:t>iate information from any setting the child</w:t>
      </w:r>
      <w:r w:rsidR="00341AF6">
        <w:rPr>
          <w:rFonts w:ascii="Arial" w:hAnsi="Arial"/>
          <w:sz w:val="24"/>
        </w:rPr>
        <w:t xml:space="preserve"> has been attending and from other agencies known to have bee</w:t>
      </w:r>
      <w:r>
        <w:rPr>
          <w:rFonts w:ascii="Arial" w:hAnsi="Arial"/>
          <w:sz w:val="24"/>
        </w:rPr>
        <w:t>n involved.  The previous setting</w:t>
      </w:r>
      <w:r w:rsidR="00341AF6">
        <w:rPr>
          <w:rFonts w:ascii="Arial" w:hAnsi="Arial"/>
          <w:sz w:val="24"/>
        </w:rPr>
        <w:t xml:space="preserve"> is responsible for providing this information.</w:t>
      </w:r>
    </w:p>
    <w:p w14:paraId="0F9EF5AF" w14:textId="77777777" w:rsidR="002769D6" w:rsidRDefault="002769D6" w:rsidP="00341AF6">
      <w:pPr>
        <w:widowControl/>
        <w:numPr>
          <w:ilvl w:val="12"/>
          <w:numId w:val="0"/>
        </w:numPr>
        <w:tabs>
          <w:tab w:val="left" w:pos="873"/>
        </w:tabs>
        <w:rPr>
          <w:rFonts w:ascii="Arial" w:hAnsi="Arial"/>
          <w:sz w:val="24"/>
        </w:rPr>
      </w:pPr>
    </w:p>
    <w:p w14:paraId="6043F158" w14:textId="77777777" w:rsidR="00341AF6" w:rsidRDefault="003B6C95" w:rsidP="003B6C95">
      <w:pPr>
        <w:widowControl/>
        <w:numPr>
          <w:ilvl w:val="12"/>
          <w:numId w:val="0"/>
        </w:numPr>
        <w:tabs>
          <w:tab w:val="left" w:pos="873"/>
        </w:tabs>
        <w:rPr>
          <w:rFonts w:ascii="Arial" w:hAnsi="Arial"/>
          <w:b/>
          <w:sz w:val="24"/>
          <w:u w:val="single"/>
        </w:rPr>
      </w:pPr>
      <w:r>
        <w:rPr>
          <w:rFonts w:ascii="Arial" w:hAnsi="Arial"/>
          <w:b/>
          <w:sz w:val="24"/>
          <w:u w:val="single"/>
        </w:rPr>
        <w:t>SEN SUPPORT</w:t>
      </w:r>
    </w:p>
    <w:p w14:paraId="298EB4B5" w14:textId="77777777" w:rsidR="003B6C95" w:rsidRPr="003B6C95" w:rsidRDefault="003B6C95" w:rsidP="003B6C95">
      <w:pPr>
        <w:widowControl/>
        <w:numPr>
          <w:ilvl w:val="12"/>
          <w:numId w:val="0"/>
        </w:numPr>
        <w:tabs>
          <w:tab w:val="left" w:pos="873"/>
        </w:tabs>
        <w:rPr>
          <w:rFonts w:ascii="Arial" w:hAnsi="Arial" w:cs="Arial"/>
          <w:b/>
          <w:sz w:val="24"/>
          <w:szCs w:val="24"/>
          <w:u w:val="single"/>
        </w:rPr>
      </w:pPr>
    </w:p>
    <w:p w14:paraId="62B74145" w14:textId="77777777" w:rsidR="00341AF6" w:rsidRDefault="003B6C95" w:rsidP="003B6C95">
      <w:pPr>
        <w:widowControl/>
        <w:numPr>
          <w:ilvl w:val="12"/>
          <w:numId w:val="0"/>
        </w:numPr>
        <w:tabs>
          <w:tab w:val="left" w:pos="873"/>
        </w:tabs>
        <w:rPr>
          <w:rFonts w:ascii="Arial" w:hAnsi="Arial" w:cs="Arial"/>
          <w:sz w:val="24"/>
          <w:szCs w:val="24"/>
        </w:rPr>
      </w:pPr>
      <w:r w:rsidRPr="003B6C95">
        <w:rPr>
          <w:rFonts w:ascii="Arial" w:hAnsi="Arial" w:cs="Arial"/>
          <w:sz w:val="24"/>
          <w:szCs w:val="24"/>
        </w:rPr>
        <w:t xml:space="preserve">It is particularly important in the early years that there is no delay in making any necessary special educational provision. Delay at this stage can give rise to learning difficulty and subsequently to loss of self-esteem, frustration in learning and to behaviour difficulties. Early action to address identified needs is critical to the future progress and improved outcomes that are essential in helping the child to </w:t>
      </w:r>
      <w:r w:rsidR="00C5181A">
        <w:rPr>
          <w:rFonts w:ascii="Arial" w:hAnsi="Arial" w:cs="Arial"/>
          <w:sz w:val="24"/>
          <w:szCs w:val="24"/>
        </w:rPr>
        <w:t xml:space="preserve">reach his/her full potential and </w:t>
      </w:r>
      <w:r w:rsidRPr="003B6C95">
        <w:rPr>
          <w:rFonts w:ascii="Arial" w:hAnsi="Arial" w:cs="Arial"/>
          <w:sz w:val="24"/>
          <w:szCs w:val="24"/>
        </w:rPr>
        <w:t>prepare for adult life</w:t>
      </w:r>
      <w:r>
        <w:rPr>
          <w:rFonts w:ascii="Arial" w:hAnsi="Arial" w:cs="Arial"/>
          <w:sz w:val="24"/>
          <w:szCs w:val="24"/>
        </w:rPr>
        <w:t xml:space="preserve">.  </w:t>
      </w:r>
    </w:p>
    <w:p w14:paraId="2B4FD2C7" w14:textId="77777777" w:rsidR="003B6C95" w:rsidRPr="003B6C95" w:rsidRDefault="003B6C95" w:rsidP="003B6C95">
      <w:pPr>
        <w:widowControl/>
        <w:numPr>
          <w:ilvl w:val="12"/>
          <w:numId w:val="0"/>
        </w:numPr>
        <w:tabs>
          <w:tab w:val="left" w:pos="873"/>
        </w:tabs>
        <w:rPr>
          <w:rFonts w:ascii="Arial" w:hAnsi="Arial" w:cs="Arial"/>
          <w:b/>
          <w:sz w:val="24"/>
          <w:szCs w:val="24"/>
          <w:u w:val="single"/>
        </w:rPr>
      </w:pPr>
    </w:p>
    <w:p w14:paraId="3055E68C" w14:textId="5A9A324F" w:rsidR="00341AF6" w:rsidRPr="0081745A" w:rsidRDefault="00E9518D" w:rsidP="0081745A">
      <w:pPr>
        <w:pStyle w:val="Default"/>
        <w:spacing w:before="240" w:after="240"/>
        <w:ind w:hanging="709"/>
        <w:rPr>
          <w:sz w:val="23"/>
          <w:szCs w:val="23"/>
        </w:rPr>
      </w:pPr>
      <w:r>
        <w:rPr>
          <w:b/>
        </w:rPr>
        <w:t>This follows an ASSESS, PLAN, DO, REVIEW model of graduated intervention.</w:t>
      </w:r>
      <w:r w:rsidR="0081745A">
        <w:rPr>
          <w:sz w:val="23"/>
          <w:szCs w:val="23"/>
        </w:rPr>
        <w:t xml:space="preserve"> </w:t>
      </w:r>
    </w:p>
    <w:p w14:paraId="6A7A62EC" w14:textId="77777777" w:rsidR="0081745A" w:rsidRPr="00F25F2B" w:rsidRDefault="0081745A" w:rsidP="00CC34C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In identifying a child as needing SEN suppo</w:t>
      </w:r>
      <w:r w:rsidR="00F25F2B" w:rsidRPr="00F25F2B">
        <w:rPr>
          <w:rFonts w:ascii="Arial" w:hAnsi="Arial" w:cs="Arial"/>
          <w:sz w:val="24"/>
          <w:szCs w:val="24"/>
        </w:rPr>
        <w:t>rt, the key person</w:t>
      </w:r>
      <w:r w:rsidRPr="00F25F2B">
        <w:rPr>
          <w:rFonts w:ascii="Arial" w:hAnsi="Arial" w:cs="Arial"/>
          <w:sz w:val="24"/>
          <w:szCs w:val="24"/>
        </w:rPr>
        <w:t>, working with the setting SENC</w:t>
      </w:r>
      <w:r w:rsidR="00C5181A">
        <w:rPr>
          <w:rFonts w:ascii="Arial" w:hAnsi="Arial" w:cs="Arial"/>
          <w:sz w:val="24"/>
          <w:szCs w:val="24"/>
        </w:rPr>
        <w:t>o</w:t>
      </w:r>
      <w:r w:rsidRPr="00F25F2B">
        <w:rPr>
          <w:rFonts w:ascii="Arial" w:hAnsi="Arial" w:cs="Arial"/>
          <w:sz w:val="24"/>
          <w:szCs w:val="24"/>
        </w:rPr>
        <w:t xml:space="preserve"> and the child’s parents, will have carried out an analysis of the child’s needs.</w:t>
      </w:r>
    </w:p>
    <w:p w14:paraId="7431DE4F" w14:textId="77777777" w:rsidR="0081745A" w:rsidRPr="00F25F2B" w:rsidRDefault="00F25F2B" w:rsidP="00CC34C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This initial assessment will</w:t>
      </w:r>
      <w:r w:rsidR="0081745A" w:rsidRPr="00F25F2B">
        <w:rPr>
          <w:rFonts w:ascii="Arial" w:hAnsi="Arial" w:cs="Arial"/>
          <w:sz w:val="24"/>
          <w:szCs w:val="24"/>
        </w:rPr>
        <w:t xml:space="preserve"> be reviewed regularly to ensure that support is matched to need. Where there is little or no improvement in the child’s progress, more specialist assessment may be called for from </w:t>
      </w:r>
      <w:r w:rsidRPr="00F25F2B">
        <w:rPr>
          <w:rFonts w:ascii="Arial" w:hAnsi="Arial" w:cs="Arial"/>
          <w:sz w:val="24"/>
          <w:szCs w:val="24"/>
        </w:rPr>
        <w:t>Area Special Educational Needs and Disabilities Co-ordinator Specialist Teachers or from Health, Social Care</w:t>
      </w:r>
      <w:r w:rsidR="0081745A" w:rsidRPr="00F25F2B">
        <w:rPr>
          <w:rFonts w:ascii="Arial" w:hAnsi="Arial" w:cs="Arial"/>
          <w:sz w:val="24"/>
          <w:szCs w:val="24"/>
        </w:rPr>
        <w:t xml:space="preserve"> or other agencies beyond the setting</w:t>
      </w:r>
    </w:p>
    <w:p w14:paraId="382A7017" w14:textId="77777777" w:rsidR="0081745A" w:rsidRPr="00F25F2B" w:rsidRDefault="0081745A" w:rsidP="00CC34C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Where professionals are not already working wi</w:t>
      </w:r>
      <w:r w:rsidR="00C5181A">
        <w:rPr>
          <w:rFonts w:ascii="Arial" w:hAnsi="Arial" w:cs="Arial"/>
          <w:sz w:val="24"/>
          <w:szCs w:val="24"/>
        </w:rPr>
        <w:t>th the setting, the SENCo</w:t>
      </w:r>
      <w:r w:rsidR="00F25F2B" w:rsidRPr="00F25F2B">
        <w:rPr>
          <w:rFonts w:ascii="Arial" w:hAnsi="Arial" w:cs="Arial"/>
          <w:sz w:val="24"/>
          <w:szCs w:val="24"/>
        </w:rPr>
        <w:t xml:space="preserve"> will</w:t>
      </w:r>
      <w:r w:rsidRPr="00F25F2B">
        <w:rPr>
          <w:rFonts w:ascii="Arial" w:hAnsi="Arial" w:cs="Arial"/>
          <w:sz w:val="24"/>
          <w:szCs w:val="24"/>
        </w:rPr>
        <w:t xml:space="preserve"> contact them, with the parents’ agreement. </w:t>
      </w:r>
    </w:p>
    <w:p w14:paraId="4F1AF1B4" w14:textId="77777777" w:rsidR="0081745A" w:rsidRPr="00F25F2B" w:rsidRDefault="0081745A" w:rsidP="00CC34C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Where it is decided to provide SEN support, and having formally notifi</w:t>
      </w:r>
      <w:r w:rsidR="00F25F2B" w:rsidRPr="00F25F2B">
        <w:rPr>
          <w:rFonts w:ascii="Arial" w:hAnsi="Arial" w:cs="Arial"/>
          <w:sz w:val="24"/>
          <w:szCs w:val="24"/>
        </w:rPr>
        <w:t>ed the paren</w:t>
      </w:r>
      <w:r w:rsidR="00C5181A">
        <w:rPr>
          <w:rFonts w:ascii="Arial" w:hAnsi="Arial" w:cs="Arial"/>
          <w:sz w:val="24"/>
          <w:szCs w:val="24"/>
        </w:rPr>
        <w:t>ts, the key person and the SENCo</w:t>
      </w:r>
      <w:r w:rsidR="00F25F2B" w:rsidRPr="00F25F2B">
        <w:rPr>
          <w:rFonts w:ascii="Arial" w:hAnsi="Arial" w:cs="Arial"/>
          <w:sz w:val="24"/>
          <w:szCs w:val="24"/>
        </w:rPr>
        <w:t xml:space="preserve"> will</w:t>
      </w:r>
      <w:r w:rsidRPr="00F25F2B">
        <w:rPr>
          <w:rFonts w:ascii="Arial" w:hAnsi="Arial" w:cs="Arial"/>
          <w:sz w:val="24"/>
          <w:szCs w:val="24"/>
        </w:rPr>
        <w:t xml:space="preserve"> agree, in consultation with the parent, the outcomes they are seeking, the interventions and support to be put in place, the expected impact on progress, development or behaviour, and a clear date for review. </w:t>
      </w:r>
    </w:p>
    <w:p w14:paraId="57B76DF1" w14:textId="77777777" w:rsidR="0081745A" w:rsidRPr="00F25F2B" w:rsidRDefault="00F25F2B" w:rsidP="0081745A">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Plans will</w:t>
      </w:r>
      <w:r w:rsidR="0081745A" w:rsidRPr="00F25F2B">
        <w:rPr>
          <w:rFonts w:ascii="Arial" w:hAnsi="Arial" w:cs="Arial"/>
          <w:sz w:val="24"/>
          <w:szCs w:val="24"/>
        </w:rPr>
        <w:t xml:space="preserve"> take into account the views of the child. The support and intervention provided should be selected to meet the outcomes identified for the child, based on reliable evidence of effectiveness, and provided by practitioners with relevant skills and knowledge. Any relate</w:t>
      </w:r>
      <w:r w:rsidRPr="00F25F2B">
        <w:rPr>
          <w:rFonts w:ascii="Arial" w:hAnsi="Arial" w:cs="Arial"/>
          <w:sz w:val="24"/>
          <w:szCs w:val="24"/>
        </w:rPr>
        <w:t>d staff development needs will</w:t>
      </w:r>
      <w:r w:rsidR="0081745A" w:rsidRPr="00F25F2B">
        <w:rPr>
          <w:rFonts w:ascii="Arial" w:hAnsi="Arial" w:cs="Arial"/>
          <w:sz w:val="24"/>
          <w:szCs w:val="24"/>
        </w:rPr>
        <w:t xml:space="preserve"> be identified and addressed. </w:t>
      </w:r>
    </w:p>
    <w:p w14:paraId="33019171" w14:textId="77777777" w:rsidR="0081745A" w:rsidRPr="00F25F2B" w:rsidRDefault="00F25F2B" w:rsidP="00AF1D6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lastRenderedPageBreak/>
        <w:t xml:space="preserve"> Parents will</w:t>
      </w:r>
      <w:r w:rsidR="0081745A" w:rsidRPr="00F25F2B">
        <w:rPr>
          <w:rFonts w:ascii="Arial" w:hAnsi="Arial" w:cs="Arial"/>
          <w:sz w:val="24"/>
          <w:szCs w:val="24"/>
        </w:rPr>
        <w:t xml:space="preserve"> be involved in planning support and, where appropriate, in reinforcing</w:t>
      </w:r>
      <w:r w:rsidR="00AF1D6E" w:rsidRPr="00F25F2B">
        <w:rPr>
          <w:rFonts w:ascii="Arial" w:hAnsi="Arial" w:cs="Arial"/>
          <w:sz w:val="24"/>
          <w:szCs w:val="24"/>
        </w:rPr>
        <w:t xml:space="preserve"> the provision or contributing to progress at home.</w:t>
      </w:r>
    </w:p>
    <w:p w14:paraId="5E355C30" w14:textId="059BA0FF" w:rsidR="00AF1D6E" w:rsidRPr="00F25F2B" w:rsidRDefault="00F25F2B" w:rsidP="00AF1D6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The</w:t>
      </w:r>
      <w:r w:rsidR="00AF1D6E" w:rsidRPr="00F25F2B">
        <w:rPr>
          <w:rFonts w:ascii="Arial" w:hAnsi="Arial" w:cs="Arial"/>
          <w:sz w:val="24"/>
          <w:szCs w:val="24"/>
        </w:rPr>
        <w:t xml:space="preserve"> child’s key person, remains responsible for working with the child on a daily basis. With sup</w:t>
      </w:r>
      <w:r w:rsidR="00C5181A">
        <w:rPr>
          <w:rFonts w:ascii="Arial" w:hAnsi="Arial" w:cs="Arial"/>
          <w:sz w:val="24"/>
          <w:szCs w:val="24"/>
        </w:rPr>
        <w:t>port from the SENCo</w:t>
      </w:r>
      <w:r w:rsidRPr="00F25F2B">
        <w:rPr>
          <w:rFonts w:ascii="Arial" w:hAnsi="Arial" w:cs="Arial"/>
          <w:sz w:val="24"/>
          <w:szCs w:val="24"/>
        </w:rPr>
        <w:t>, they will</w:t>
      </w:r>
      <w:r w:rsidR="00AF1D6E" w:rsidRPr="00F25F2B">
        <w:rPr>
          <w:rFonts w:ascii="Arial" w:hAnsi="Arial" w:cs="Arial"/>
          <w:sz w:val="24"/>
          <w:szCs w:val="24"/>
        </w:rPr>
        <w:t xml:space="preserve"> oversee the implementation of the interventions or </w:t>
      </w:r>
      <w:r w:rsidR="00E34314" w:rsidRPr="00F25F2B">
        <w:rPr>
          <w:rFonts w:ascii="Arial" w:hAnsi="Arial" w:cs="Arial"/>
          <w:sz w:val="24"/>
          <w:szCs w:val="24"/>
        </w:rPr>
        <w:t>program</w:t>
      </w:r>
      <w:r w:rsidR="00235A13">
        <w:rPr>
          <w:rFonts w:ascii="Arial" w:hAnsi="Arial" w:cs="Arial"/>
          <w:sz w:val="24"/>
          <w:szCs w:val="24"/>
        </w:rPr>
        <w:t>me</w:t>
      </w:r>
      <w:r w:rsidR="00E34314" w:rsidRPr="00F25F2B">
        <w:rPr>
          <w:rFonts w:ascii="Arial" w:hAnsi="Arial" w:cs="Arial"/>
          <w:sz w:val="24"/>
          <w:szCs w:val="24"/>
        </w:rPr>
        <w:t>s</w:t>
      </w:r>
      <w:r w:rsidR="00AF1D6E" w:rsidRPr="00F25F2B">
        <w:rPr>
          <w:rFonts w:ascii="Arial" w:hAnsi="Arial" w:cs="Arial"/>
          <w:sz w:val="24"/>
          <w:szCs w:val="24"/>
        </w:rPr>
        <w:t xml:space="preserve"> agreed as part </w:t>
      </w:r>
      <w:r w:rsidR="00C5181A">
        <w:rPr>
          <w:rFonts w:ascii="Arial" w:hAnsi="Arial" w:cs="Arial"/>
          <w:sz w:val="24"/>
          <w:szCs w:val="24"/>
        </w:rPr>
        <w:t>of SEN support. The SENCo</w:t>
      </w:r>
      <w:r w:rsidRPr="00F25F2B">
        <w:rPr>
          <w:rFonts w:ascii="Arial" w:hAnsi="Arial" w:cs="Arial"/>
          <w:sz w:val="24"/>
          <w:szCs w:val="24"/>
        </w:rPr>
        <w:t xml:space="preserve"> will support the key person</w:t>
      </w:r>
      <w:r w:rsidR="00AF1D6E" w:rsidRPr="00F25F2B">
        <w:rPr>
          <w:rFonts w:ascii="Arial" w:hAnsi="Arial" w:cs="Arial"/>
          <w:sz w:val="24"/>
          <w:szCs w:val="24"/>
        </w:rPr>
        <w:t xml:space="preserve"> in assessing the child’s response to the action taken, in problem solving and advising on the effective implementation</w:t>
      </w:r>
    </w:p>
    <w:p w14:paraId="401E89DC" w14:textId="77777777" w:rsidR="00AF1D6E" w:rsidRPr="00F25F2B" w:rsidRDefault="00AF1D6E" w:rsidP="00AF1D6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The effectiveness of the support and its impac</w:t>
      </w:r>
      <w:r w:rsidR="00F25F2B" w:rsidRPr="00F25F2B">
        <w:rPr>
          <w:rFonts w:ascii="Arial" w:hAnsi="Arial" w:cs="Arial"/>
          <w:sz w:val="24"/>
          <w:szCs w:val="24"/>
        </w:rPr>
        <w:t>t on the child’s progress will</w:t>
      </w:r>
      <w:r w:rsidRPr="00F25F2B">
        <w:rPr>
          <w:rFonts w:ascii="Arial" w:hAnsi="Arial" w:cs="Arial"/>
          <w:sz w:val="24"/>
          <w:szCs w:val="24"/>
        </w:rPr>
        <w:t xml:space="preserve"> be reviewed in line with the agreed date. The impact a</w:t>
      </w:r>
      <w:r w:rsidR="00F25F2B" w:rsidRPr="00F25F2B">
        <w:rPr>
          <w:rFonts w:ascii="Arial" w:hAnsi="Arial" w:cs="Arial"/>
          <w:sz w:val="24"/>
          <w:szCs w:val="24"/>
        </w:rPr>
        <w:t>nd quality of the support will</w:t>
      </w:r>
      <w:r w:rsidRPr="00F25F2B">
        <w:rPr>
          <w:rFonts w:ascii="Arial" w:hAnsi="Arial" w:cs="Arial"/>
          <w:sz w:val="24"/>
          <w:szCs w:val="24"/>
        </w:rPr>
        <w:t xml:space="preserve"> </w:t>
      </w:r>
      <w:r w:rsidR="00F25F2B" w:rsidRPr="00F25F2B">
        <w:rPr>
          <w:rFonts w:ascii="Arial" w:hAnsi="Arial" w:cs="Arial"/>
          <w:sz w:val="24"/>
          <w:szCs w:val="24"/>
        </w:rPr>
        <w:t>be evaluated by the key person</w:t>
      </w:r>
      <w:r w:rsidR="00C5181A">
        <w:rPr>
          <w:rFonts w:ascii="Arial" w:hAnsi="Arial" w:cs="Arial"/>
          <w:sz w:val="24"/>
          <w:szCs w:val="24"/>
        </w:rPr>
        <w:t xml:space="preserve"> and the SENCo</w:t>
      </w:r>
      <w:r w:rsidRPr="00F25F2B">
        <w:rPr>
          <w:rFonts w:ascii="Arial" w:hAnsi="Arial" w:cs="Arial"/>
          <w:sz w:val="24"/>
          <w:szCs w:val="24"/>
        </w:rPr>
        <w:t xml:space="preserve"> working with the child’s parents and taking into account the child</w:t>
      </w:r>
      <w:r w:rsidR="00F25F2B" w:rsidRPr="00F25F2B">
        <w:rPr>
          <w:rFonts w:ascii="Arial" w:hAnsi="Arial" w:cs="Arial"/>
          <w:sz w:val="24"/>
          <w:szCs w:val="24"/>
        </w:rPr>
        <w:t>’s views. They will</w:t>
      </w:r>
      <w:r w:rsidRPr="00F25F2B">
        <w:rPr>
          <w:rFonts w:ascii="Arial" w:hAnsi="Arial" w:cs="Arial"/>
          <w:sz w:val="24"/>
          <w:szCs w:val="24"/>
        </w:rPr>
        <w:t xml:space="preserve"> agree any changes to the outcomes and support for the child in light of the child’s progress</w:t>
      </w:r>
      <w:r w:rsidR="00F25F2B" w:rsidRPr="00F25F2B">
        <w:rPr>
          <w:rFonts w:ascii="Arial" w:hAnsi="Arial" w:cs="Arial"/>
          <w:sz w:val="24"/>
          <w:szCs w:val="24"/>
        </w:rPr>
        <w:t xml:space="preserve"> and development. Parents will</w:t>
      </w:r>
      <w:r w:rsidRPr="00F25F2B">
        <w:rPr>
          <w:rFonts w:ascii="Arial" w:hAnsi="Arial" w:cs="Arial"/>
          <w:sz w:val="24"/>
          <w:szCs w:val="24"/>
        </w:rPr>
        <w:t xml:space="preserve"> have clear information about the impact of the support provided and be involved in planning next steps. </w:t>
      </w:r>
    </w:p>
    <w:p w14:paraId="6E9B9064" w14:textId="77777777" w:rsidR="00AF1D6E" w:rsidRPr="00F25F2B" w:rsidRDefault="00AF1D6E" w:rsidP="00AF1D6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This</w:t>
      </w:r>
      <w:r w:rsidR="00F25F2B" w:rsidRPr="00F25F2B">
        <w:rPr>
          <w:rFonts w:ascii="Arial" w:hAnsi="Arial" w:cs="Arial"/>
          <w:sz w:val="24"/>
          <w:szCs w:val="24"/>
        </w:rPr>
        <w:t xml:space="preserve"> cycle of action will</w:t>
      </w:r>
      <w:r w:rsidRPr="00F25F2B">
        <w:rPr>
          <w:rFonts w:ascii="Arial" w:hAnsi="Arial" w:cs="Arial"/>
          <w:sz w:val="24"/>
          <w:szCs w:val="24"/>
        </w:rPr>
        <w:t xml:space="preserve"> be revisited in increasing detail and with increasing frequency, to identify the best way of securing good progre</w:t>
      </w:r>
      <w:r w:rsidR="00F25F2B" w:rsidRPr="00F25F2B">
        <w:rPr>
          <w:rFonts w:ascii="Arial" w:hAnsi="Arial" w:cs="Arial"/>
          <w:sz w:val="24"/>
          <w:szCs w:val="24"/>
        </w:rPr>
        <w:t>ss. At each stage parents will</w:t>
      </w:r>
      <w:r w:rsidRPr="00F25F2B">
        <w:rPr>
          <w:rFonts w:ascii="Arial" w:hAnsi="Arial" w:cs="Arial"/>
          <w:sz w:val="24"/>
          <w:szCs w:val="24"/>
        </w:rPr>
        <w:t xml:space="preserve"> be engaged with the setting, contributing their insights to assessment and planning. </w:t>
      </w:r>
    </w:p>
    <w:p w14:paraId="60FF3381" w14:textId="77777777" w:rsidR="00AF1D6E" w:rsidRPr="00F25F2B" w:rsidRDefault="00F25F2B" w:rsidP="00AF1D6E">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Intended outcomes will</w:t>
      </w:r>
      <w:r w:rsidR="009920B1">
        <w:rPr>
          <w:rFonts w:ascii="Arial" w:hAnsi="Arial" w:cs="Arial"/>
          <w:sz w:val="24"/>
          <w:szCs w:val="24"/>
        </w:rPr>
        <w:t xml:space="preserve"> be </w:t>
      </w:r>
      <w:r w:rsidR="00AF1D6E" w:rsidRPr="00F25F2B">
        <w:rPr>
          <w:rFonts w:ascii="Arial" w:hAnsi="Arial" w:cs="Arial"/>
          <w:sz w:val="24"/>
          <w:szCs w:val="24"/>
        </w:rPr>
        <w:t>d</w:t>
      </w:r>
      <w:r w:rsidR="009920B1">
        <w:rPr>
          <w:rFonts w:ascii="Arial" w:hAnsi="Arial" w:cs="Arial"/>
          <w:sz w:val="24"/>
          <w:szCs w:val="24"/>
        </w:rPr>
        <w:t>ecided</w:t>
      </w:r>
      <w:r w:rsidR="00AF1D6E" w:rsidRPr="00F25F2B">
        <w:rPr>
          <w:rFonts w:ascii="Arial" w:hAnsi="Arial" w:cs="Arial"/>
          <w:sz w:val="24"/>
          <w:szCs w:val="24"/>
        </w:rPr>
        <w:t xml:space="preserve"> with parents and reviewed with them, along with action taken by the setting, at agreed times.</w:t>
      </w:r>
    </w:p>
    <w:p w14:paraId="3967BA59" w14:textId="758530D5" w:rsidR="00341AF6" w:rsidRPr="00567937" w:rsidRDefault="00F25F2B" w:rsidP="00567937">
      <w:pPr>
        <w:widowControl/>
        <w:numPr>
          <w:ilvl w:val="0"/>
          <w:numId w:val="44"/>
        </w:numPr>
        <w:tabs>
          <w:tab w:val="left" w:pos="873"/>
        </w:tabs>
        <w:spacing w:after="120"/>
        <w:ind w:left="867" w:hanging="510"/>
        <w:rPr>
          <w:rFonts w:ascii="Arial" w:hAnsi="Arial" w:cs="Arial"/>
          <w:sz w:val="24"/>
          <w:szCs w:val="24"/>
        </w:rPr>
      </w:pPr>
      <w:r w:rsidRPr="00F25F2B">
        <w:rPr>
          <w:rFonts w:ascii="Arial" w:hAnsi="Arial" w:cs="Arial"/>
          <w:sz w:val="24"/>
          <w:szCs w:val="24"/>
        </w:rPr>
        <w:t>The graduated approach will</w:t>
      </w:r>
      <w:r w:rsidR="00AF1D6E" w:rsidRPr="00F25F2B">
        <w:rPr>
          <w:rFonts w:ascii="Arial" w:hAnsi="Arial" w:cs="Arial"/>
          <w:sz w:val="24"/>
          <w:szCs w:val="24"/>
        </w:rPr>
        <w:t xml:space="preserve"> be led and </w:t>
      </w:r>
      <w:r w:rsidR="002E4BF6" w:rsidRPr="00F25F2B">
        <w:rPr>
          <w:rFonts w:ascii="Arial" w:hAnsi="Arial" w:cs="Arial"/>
          <w:sz w:val="24"/>
          <w:szCs w:val="24"/>
        </w:rPr>
        <w:t>c</w:t>
      </w:r>
      <w:r w:rsidR="002E4BF6">
        <w:rPr>
          <w:rFonts w:ascii="Arial" w:hAnsi="Arial" w:cs="Arial"/>
          <w:sz w:val="24"/>
          <w:szCs w:val="24"/>
        </w:rPr>
        <w:t>oordinated</w:t>
      </w:r>
      <w:r w:rsidR="00C5181A">
        <w:rPr>
          <w:rFonts w:ascii="Arial" w:hAnsi="Arial" w:cs="Arial"/>
          <w:sz w:val="24"/>
          <w:szCs w:val="24"/>
        </w:rPr>
        <w:t xml:space="preserve"> by the setting SENCo</w:t>
      </w:r>
      <w:r w:rsidR="00AF1D6E" w:rsidRPr="00F25F2B">
        <w:rPr>
          <w:rFonts w:ascii="Arial" w:hAnsi="Arial" w:cs="Arial"/>
          <w:sz w:val="24"/>
          <w:szCs w:val="24"/>
        </w:rPr>
        <w:t xml:space="preserve"> working with and supporting individual practitioners in the setting and informed by EYFS materials, the Early Years Outcomes guidance and Early Support resources.</w:t>
      </w:r>
    </w:p>
    <w:p w14:paraId="5B64C40B" w14:textId="77777777" w:rsidR="00341AF6" w:rsidRPr="00CC34CE" w:rsidRDefault="00341AF6">
      <w:pPr>
        <w:widowControl/>
        <w:tabs>
          <w:tab w:val="left" w:pos="873"/>
        </w:tabs>
        <w:rPr>
          <w:rFonts w:ascii="Arial" w:hAnsi="Arial"/>
          <w:sz w:val="22"/>
        </w:rPr>
      </w:pPr>
    </w:p>
    <w:p w14:paraId="43C1C06C" w14:textId="77777777" w:rsidR="00341AF6" w:rsidRDefault="00341AF6" w:rsidP="000B7154">
      <w:pPr>
        <w:widowControl/>
        <w:tabs>
          <w:tab w:val="left" w:pos="873"/>
        </w:tabs>
        <w:jc w:val="center"/>
        <w:rPr>
          <w:rFonts w:ascii="Arial" w:hAnsi="Arial"/>
          <w:b/>
          <w:sz w:val="24"/>
          <w:u w:val="single"/>
        </w:rPr>
      </w:pPr>
      <w:r>
        <w:rPr>
          <w:rFonts w:ascii="Arial" w:hAnsi="Arial"/>
          <w:b/>
          <w:sz w:val="24"/>
          <w:u w:val="single"/>
        </w:rPr>
        <w:t>INCLUSION</w:t>
      </w:r>
    </w:p>
    <w:p w14:paraId="7AFFD4AF" w14:textId="77777777" w:rsidR="00341AF6" w:rsidRDefault="00341AF6">
      <w:pPr>
        <w:widowControl/>
        <w:tabs>
          <w:tab w:val="left" w:pos="873"/>
        </w:tabs>
        <w:rPr>
          <w:rFonts w:ascii="Arial" w:hAnsi="Arial"/>
          <w:sz w:val="24"/>
        </w:rPr>
      </w:pPr>
    </w:p>
    <w:p w14:paraId="438F3B87" w14:textId="77777777" w:rsidR="00341AF6" w:rsidRDefault="00341AF6">
      <w:pPr>
        <w:widowControl/>
        <w:tabs>
          <w:tab w:val="left" w:pos="873"/>
        </w:tabs>
        <w:rPr>
          <w:rFonts w:ascii="Arial" w:hAnsi="Arial"/>
          <w:sz w:val="24"/>
        </w:rPr>
      </w:pPr>
      <w:r>
        <w:rPr>
          <w:rFonts w:ascii="Arial" w:hAnsi="Arial"/>
          <w:sz w:val="24"/>
        </w:rPr>
        <w:t>We are fully committed to the principle of inclusion and the good practice</w:t>
      </w:r>
      <w:r w:rsidR="001C46F0">
        <w:rPr>
          <w:rFonts w:ascii="Arial" w:hAnsi="Arial"/>
          <w:sz w:val="24"/>
        </w:rPr>
        <w:t>,</w:t>
      </w:r>
      <w:r>
        <w:rPr>
          <w:rFonts w:ascii="Arial" w:hAnsi="Arial"/>
          <w:sz w:val="24"/>
        </w:rPr>
        <w:t xml:space="preserve"> which makes it possible. Our policy, as set out in t</w:t>
      </w:r>
      <w:r w:rsidR="00D97A65">
        <w:rPr>
          <w:rFonts w:ascii="Arial" w:hAnsi="Arial"/>
          <w:sz w:val="24"/>
        </w:rPr>
        <w:t>his document, will enable children</w:t>
      </w:r>
      <w:r>
        <w:rPr>
          <w:rFonts w:ascii="Arial" w:hAnsi="Arial"/>
          <w:sz w:val="24"/>
        </w:rPr>
        <w:t xml:space="preserve"> with SEN</w:t>
      </w:r>
      <w:r w:rsidR="00567937">
        <w:rPr>
          <w:rFonts w:ascii="Arial" w:hAnsi="Arial"/>
          <w:sz w:val="24"/>
        </w:rPr>
        <w:t>D</w:t>
      </w:r>
      <w:r>
        <w:rPr>
          <w:rFonts w:ascii="Arial" w:hAnsi="Arial"/>
          <w:sz w:val="24"/>
        </w:rPr>
        <w:t xml:space="preserve"> to be an integ</w:t>
      </w:r>
      <w:r w:rsidR="00D97A65">
        <w:rPr>
          <w:rFonts w:ascii="Arial" w:hAnsi="Arial"/>
          <w:sz w:val="24"/>
        </w:rPr>
        <w:t>ral part of our setting</w:t>
      </w:r>
      <w:r>
        <w:rPr>
          <w:rFonts w:ascii="Arial" w:hAnsi="Arial"/>
          <w:sz w:val="24"/>
        </w:rPr>
        <w:t>.</w:t>
      </w:r>
    </w:p>
    <w:p w14:paraId="68EB90EB" w14:textId="77777777" w:rsidR="00567937" w:rsidRDefault="00567937">
      <w:pPr>
        <w:widowControl/>
        <w:tabs>
          <w:tab w:val="left" w:pos="873"/>
        </w:tabs>
        <w:rPr>
          <w:rFonts w:ascii="Arial" w:hAnsi="Arial"/>
          <w:sz w:val="24"/>
        </w:rPr>
      </w:pPr>
    </w:p>
    <w:p w14:paraId="30237046" w14:textId="77777777" w:rsidR="00341AF6" w:rsidRDefault="00D97A65" w:rsidP="00D97A65">
      <w:pPr>
        <w:widowControl/>
        <w:tabs>
          <w:tab w:val="left" w:pos="873"/>
        </w:tabs>
        <w:rPr>
          <w:rFonts w:ascii="Arial" w:hAnsi="Arial"/>
          <w:sz w:val="24"/>
        </w:rPr>
      </w:pPr>
      <w:r>
        <w:rPr>
          <w:rFonts w:ascii="Arial" w:hAnsi="Arial"/>
          <w:sz w:val="24"/>
        </w:rPr>
        <w:t>Regardless of the stage children have reached all children</w:t>
      </w:r>
      <w:r w:rsidR="00341AF6">
        <w:rPr>
          <w:rFonts w:ascii="Arial" w:hAnsi="Arial"/>
          <w:sz w:val="24"/>
        </w:rPr>
        <w:t xml:space="preserve"> will be given full access to the ful</w:t>
      </w:r>
      <w:r>
        <w:rPr>
          <w:rFonts w:ascii="Arial" w:hAnsi="Arial"/>
          <w:sz w:val="24"/>
        </w:rPr>
        <w:t>l range of activities the setting</w:t>
      </w:r>
      <w:r w:rsidR="00341AF6">
        <w:rPr>
          <w:rFonts w:ascii="Arial" w:hAnsi="Arial"/>
          <w:sz w:val="24"/>
        </w:rPr>
        <w:t xml:space="preserve"> has to offer. This will be achieved by careful consider</w:t>
      </w:r>
      <w:r>
        <w:rPr>
          <w:rFonts w:ascii="Arial" w:hAnsi="Arial"/>
          <w:sz w:val="24"/>
        </w:rPr>
        <w:t>ation of the needs of each child</w:t>
      </w:r>
      <w:r w:rsidR="00341AF6">
        <w:rPr>
          <w:rFonts w:ascii="Arial" w:hAnsi="Arial"/>
          <w:sz w:val="24"/>
        </w:rPr>
        <w:t xml:space="preserve"> and by either modifying activities or by providing </w:t>
      </w:r>
      <w:r>
        <w:rPr>
          <w:rFonts w:ascii="Arial" w:hAnsi="Arial"/>
          <w:sz w:val="24"/>
        </w:rPr>
        <w:t>support that will help the child</w:t>
      </w:r>
      <w:r w:rsidR="00341AF6">
        <w:rPr>
          <w:rFonts w:ascii="Arial" w:hAnsi="Arial"/>
          <w:sz w:val="24"/>
        </w:rPr>
        <w:t xml:space="preserve"> to participate in them.  </w:t>
      </w:r>
    </w:p>
    <w:p w14:paraId="5A96EC4B" w14:textId="77777777" w:rsidR="006E0D99" w:rsidRPr="00CC34CE" w:rsidRDefault="006E0D99" w:rsidP="006E0D99">
      <w:pPr>
        <w:widowControl/>
        <w:tabs>
          <w:tab w:val="left" w:pos="720"/>
        </w:tabs>
        <w:spacing w:after="90"/>
        <w:ind w:left="357"/>
        <w:rPr>
          <w:rFonts w:ascii="Arial" w:hAnsi="Arial"/>
          <w:sz w:val="30"/>
        </w:rPr>
      </w:pPr>
    </w:p>
    <w:p w14:paraId="6AF3E24B" w14:textId="77777777" w:rsidR="00341AF6" w:rsidRDefault="00D97A65">
      <w:pPr>
        <w:widowControl/>
        <w:tabs>
          <w:tab w:val="left" w:pos="873"/>
        </w:tabs>
        <w:jc w:val="center"/>
        <w:rPr>
          <w:rFonts w:ascii="Arial" w:hAnsi="Arial"/>
          <w:b/>
          <w:sz w:val="24"/>
          <w:u w:val="single"/>
        </w:rPr>
      </w:pPr>
      <w:r>
        <w:rPr>
          <w:rFonts w:ascii="Arial" w:hAnsi="Arial"/>
          <w:b/>
          <w:sz w:val="24"/>
          <w:u w:val="single"/>
        </w:rPr>
        <w:t>INVOLVING CHILDREN</w:t>
      </w:r>
      <w:r w:rsidR="00341AF6">
        <w:rPr>
          <w:rFonts w:ascii="Arial" w:hAnsi="Arial"/>
          <w:b/>
          <w:sz w:val="24"/>
          <w:u w:val="single"/>
        </w:rPr>
        <w:t xml:space="preserve"> AND PARENTS/CARERS</w:t>
      </w:r>
    </w:p>
    <w:p w14:paraId="293D4A6A" w14:textId="77777777" w:rsidR="00341AF6" w:rsidRPr="00CC34CE" w:rsidRDefault="00341AF6">
      <w:pPr>
        <w:widowControl/>
        <w:tabs>
          <w:tab w:val="left" w:pos="873"/>
        </w:tabs>
        <w:rPr>
          <w:rFonts w:ascii="Arial" w:hAnsi="Arial"/>
        </w:rPr>
      </w:pPr>
      <w:r>
        <w:rPr>
          <w:rFonts w:ascii="Arial" w:hAnsi="Arial"/>
          <w:sz w:val="24"/>
        </w:rPr>
        <w:t xml:space="preserve"> </w:t>
      </w:r>
    </w:p>
    <w:p w14:paraId="2F5C7F07" w14:textId="77777777" w:rsidR="00341AF6" w:rsidRDefault="00341AF6">
      <w:pPr>
        <w:widowControl/>
        <w:tabs>
          <w:tab w:val="left" w:pos="873"/>
        </w:tabs>
        <w:rPr>
          <w:rFonts w:ascii="Arial" w:hAnsi="Arial"/>
          <w:sz w:val="24"/>
        </w:rPr>
      </w:pPr>
      <w:r>
        <w:rPr>
          <w:rFonts w:ascii="Arial" w:hAnsi="Arial"/>
          <w:sz w:val="24"/>
        </w:rPr>
        <w:t>The views of parents will be sought at all stages of assessment and p</w:t>
      </w:r>
      <w:r w:rsidR="00D97A65">
        <w:rPr>
          <w:rFonts w:ascii="Arial" w:hAnsi="Arial"/>
          <w:sz w:val="24"/>
        </w:rPr>
        <w:t>rovision. The views of the child</w:t>
      </w:r>
      <w:r>
        <w:rPr>
          <w:rFonts w:ascii="Arial" w:hAnsi="Arial"/>
          <w:sz w:val="24"/>
        </w:rPr>
        <w:t xml:space="preserve"> will be asc</w:t>
      </w:r>
      <w:r w:rsidR="00D97A65">
        <w:rPr>
          <w:rFonts w:ascii="Arial" w:hAnsi="Arial"/>
          <w:sz w:val="24"/>
        </w:rPr>
        <w:t>ertained</w:t>
      </w:r>
      <w:r>
        <w:rPr>
          <w:rFonts w:ascii="Arial" w:hAnsi="Arial"/>
          <w:sz w:val="24"/>
        </w:rPr>
        <w:t>.  All communication i</w:t>
      </w:r>
      <w:r w:rsidR="00D97A65">
        <w:rPr>
          <w:rFonts w:ascii="Arial" w:hAnsi="Arial"/>
          <w:sz w:val="24"/>
        </w:rPr>
        <w:t>nvolving decisions about a child</w:t>
      </w:r>
      <w:r>
        <w:rPr>
          <w:rFonts w:ascii="Arial" w:hAnsi="Arial"/>
          <w:sz w:val="24"/>
        </w:rPr>
        <w:t xml:space="preserve"> will be recorded and dated.  Letters to parents regarding decisions about their child will have a section to be signed and returned.</w:t>
      </w:r>
    </w:p>
    <w:p w14:paraId="0A820411" w14:textId="77777777" w:rsidR="00341AF6" w:rsidRDefault="00341AF6">
      <w:pPr>
        <w:widowControl/>
        <w:tabs>
          <w:tab w:val="left" w:pos="873"/>
        </w:tabs>
        <w:rPr>
          <w:rFonts w:ascii="Arial" w:hAnsi="Arial"/>
          <w:sz w:val="24"/>
        </w:rPr>
      </w:pPr>
    </w:p>
    <w:p w14:paraId="38E2AF75" w14:textId="77777777" w:rsidR="00341AF6" w:rsidRDefault="00D97A65">
      <w:pPr>
        <w:widowControl/>
        <w:tabs>
          <w:tab w:val="left" w:pos="873"/>
        </w:tabs>
        <w:rPr>
          <w:rFonts w:ascii="Arial" w:hAnsi="Arial"/>
          <w:sz w:val="24"/>
        </w:rPr>
      </w:pPr>
      <w:r>
        <w:rPr>
          <w:rFonts w:ascii="Arial" w:hAnsi="Arial"/>
          <w:sz w:val="24"/>
        </w:rPr>
        <w:lastRenderedPageBreak/>
        <w:t>Key staff will</w:t>
      </w:r>
      <w:r w:rsidR="00341AF6">
        <w:rPr>
          <w:rFonts w:ascii="Arial" w:hAnsi="Arial"/>
          <w:sz w:val="24"/>
        </w:rPr>
        <w:t xml:space="preserve"> get to know the parents</w:t>
      </w:r>
      <w:r>
        <w:rPr>
          <w:rFonts w:ascii="Arial" w:hAnsi="Arial"/>
          <w:sz w:val="24"/>
        </w:rPr>
        <w:t>/carers of children</w:t>
      </w:r>
      <w:r w:rsidR="00341AF6">
        <w:rPr>
          <w:rFonts w:ascii="Arial" w:hAnsi="Arial"/>
          <w:sz w:val="24"/>
        </w:rPr>
        <w:t xml:space="preserve"> with SEN</w:t>
      </w:r>
      <w:r w:rsidR="00567937">
        <w:rPr>
          <w:rFonts w:ascii="Arial" w:hAnsi="Arial"/>
          <w:sz w:val="24"/>
        </w:rPr>
        <w:t>D</w:t>
      </w:r>
      <w:r w:rsidR="00341AF6">
        <w:rPr>
          <w:rFonts w:ascii="Arial" w:hAnsi="Arial"/>
          <w:sz w:val="24"/>
        </w:rPr>
        <w:t xml:space="preserve"> and will encou</w:t>
      </w:r>
      <w:r>
        <w:rPr>
          <w:rFonts w:ascii="Arial" w:hAnsi="Arial"/>
          <w:sz w:val="24"/>
        </w:rPr>
        <w:t>rage them to work with the setting</w:t>
      </w:r>
      <w:r w:rsidR="00341AF6">
        <w:rPr>
          <w:rFonts w:ascii="Arial" w:hAnsi="Arial"/>
          <w:sz w:val="24"/>
        </w:rPr>
        <w:t xml:space="preserve"> in helping their child.  Parents</w:t>
      </w:r>
      <w:r>
        <w:rPr>
          <w:rFonts w:ascii="Arial" w:hAnsi="Arial"/>
          <w:sz w:val="24"/>
        </w:rPr>
        <w:t>/carers and staff at the setting</w:t>
      </w:r>
      <w:r w:rsidR="00341AF6">
        <w:rPr>
          <w:rFonts w:ascii="Arial" w:hAnsi="Arial"/>
          <w:sz w:val="24"/>
        </w:rPr>
        <w:t xml:space="preserve"> can, by working together, build up a </w:t>
      </w:r>
      <w:r>
        <w:rPr>
          <w:rFonts w:ascii="Arial" w:hAnsi="Arial"/>
          <w:sz w:val="24"/>
        </w:rPr>
        <w:t>more complete picture of a child</w:t>
      </w:r>
      <w:r w:rsidR="00341AF6">
        <w:rPr>
          <w:rFonts w:ascii="Arial" w:hAnsi="Arial"/>
          <w:sz w:val="24"/>
        </w:rPr>
        <w:t xml:space="preserve"> and his/her needs.  We intend that parents</w:t>
      </w:r>
      <w:r w:rsidR="0025344C">
        <w:rPr>
          <w:rFonts w:ascii="Arial" w:hAnsi="Arial"/>
          <w:sz w:val="24"/>
        </w:rPr>
        <w:t>/carers</w:t>
      </w:r>
      <w:r w:rsidR="00341AF6">
        <w:rPr>
          <w:rFonts w:ascii="Arial" w:hAnsi="Arial"/>
          <w:sz w:val="24"/>
        </w:rPr>
        <w:t xml:space="preserve"> will feel able to ask about our provision and express their concerns to us.  In return we will seek their help regarding work that they can do with their child at home.</w:t>
      </w:r>
    </w:p>
    <w:p w14:paraId="6B71E694" w14:textId="77777777" w:rsidR="00341AF6" w:rsidRDefault="00341AF6">
      <w:pPr>
        <w:widowControl/>
        <w:tabs>
          <w:tab w:val="left" w:pos="873"/>
        </w:tabs>
        <w:rPr>
          <w:rFonts w:ascii="Arial" w:hAnsi="Arial"/>
          <w:sz w:val="24"/>
        </w:rPr>
      </w:pPr>
    </w:p>
    <w:p w14:paraId="0BA7BC1F" w14:textId="77777777" w:rsidR="00341AF6" w:rsidRDefault="00341AF6">
      <w:pPr>
        <w:widowControl/>
        <w:tabs>
          <w:tab w:val="left" w:pos="873"/>
        </w:tabs>
        <w:rPr>
          <w:rFonts w:ascii="Arial" w:hAnsi="Arial"/>
          <w:sz w:val="24"/>
        </w:rPr>
      </w:pPr>
      <w:r>
        <w:rPr>
          <w:rFonts w:ascii="Arial" w:hAnsi="Arial"/>
          <w:sz w:val="24"/>
        </w:rPr>
        <w:t>Records will be kept of all who are parents and/or have parent</w:t>
      </w:r>
      <w:r w:rsidR="0025344C">
        <w:rPr>
          <w:rFonts w:ascii="Arial" w:hAnsi="Arial"/>
          <w:sz w:val="24"/>
        </w:rPr>
        <w:t>al responsibility for each child</w:t>
      </w:r>
      <w:r>
        <w:rPr>
          <w:rFonts w:ascii="Arial" w:hAnsi="Arial"/>
          <w:sz w:val="24"/>
        </w:rPr>
        <w:t xml:space="preserve">.  When this involves adults in more than one household we will deal directly with the parent who has day to </w:t>
      </w:r>
      <w:r w:rsidR="0025344C">
        <w:rPr>
          <w:rFonts w:ascii="Arial" w:hAnsi="Arial"/>
          <w:sz w:val="24"/>
        </w:rPr>
        <w:t>day responsibility for the child</w:t>
      </w:r>
      <w:r>
        <w:rPr>
          <w:rFonts w:ascii="Arial" w:hAnsi="Arial"/>
          <w:sz w:val="24"/>
        </w:rPr>
        <w:t>.  We will seek to involve all parents and those who have parental responsibilit</w:t>
      </w:r>
      <w:r w:rsidR="001369E4">
        <w:rPr>
          <w:rFonts w:ascii="Arial" w:hAnsi="Arial"/>
          <w:sz w:val="24"/>
        </w:rPr>
        <w:t>y in decisions about their child or young person</w:t>
      </w:r>
      <w:r>
        <w:rPr>
          <w:rFonts w:ascii="Arial" w:hAnsi="Arial"/>
          <w:sz w:val="24"/>
        </w:rPr>
        <w:t>, while appreciating sensitivities that may arise.</w:t>
      </w:r>
    </w:p>
    <w:p w14:paraId="3CE8AA95" w14:textId="77777777" w:rsidR="00341AF6" w:rsidRDefault="00341AF6">
      <w:pPr>
        <w:widowControl/>
        <w:tabs>
          <w:tab w:val="left" w:pos="873"/>
        </w:tabs>
        <w:rPr>
          <w:rFonts w:ascii="Arial" w:hAnsi="Arial"/>
          <w:sz w:val="28"/>
        </w:rPr>
      </w:pPr>
    </w:p>
    <w:p w14:paraId="44E4EE3F" w14:textId="77777777" w:rsidR="00567937" w:rsidRPr="00CC34CE" w:rsidRDefault="00567937">
      <w:pPr>
        <w:widowControl/>
        <w:tabs>
          <w:tab w:val="left" w:pos="873"/>
        </w:tabs>
        <w:rPr>
          <w:rFonts w:ascii="Arial" w:hAnsi="Arial"/>
          <w:sz w:val="28"/>
        </w:rPr>
      </w:pPr>
    </w:p>
    <w:p w14:paraId="1D94B1BE" w14:textId="77777777" w:rsidR="00341AF6" w:rsidRDefault="00341AF6">
      <w:pPr>
        <w:widowControl/>
        <w:tabs>
          <w:tab w:val="left" w:pos="873"/>
        </w:tabs>
        <w:jc w:val="center"/>
        <w:rPr>
          <w:rFonts w:ascii="Arial" w:hAnsi="Arial"/>
          <w:sz w:val="24"/>
        </w:rPr>
      </w:pPr>
      <w:r>
        <w:rPr>
          <w:rFonts w:ascii="Arial" w:hAnsi="Arial"/>
          <w:b/>
          <w:caps/>
          <w:sz w:val="24"/>
          <w:u w:val="single"/>
        </w:rPr>
        <w:t>Parent Partnership Services</w:t>
      </w:r>
    </w:p>
    <w:p w14:paraId="6C738B1B" w14:textId="77777777" w:rsidR="00341AF6" w:rsidRPr="00CC34CE" w:rsidRDefault="00341AF6">
      <w:pPr>
        <w:widowControl/>
        <w:tabs>
          <w:tab w:val="left" w:pos="873"/>
        </w:tabs>
        <w:rPr>
          <w:rFonts w:ascii="Arial" w:hAnsi="Arial"/>
          <w:sz w:val="18"/>
        </w:rPr>
      </w:pPr>
    </w:p>
    <w:p w14:paraId="27AC76C8" w14:textId="77777777" w:rsidR="00341AF6" w:rsidRDefault="00341AF6">
      <w:pPr>
        <w:widowControl/>
        <w:tabs>
          <w:tab w:val="left" w:pos="873"/>
        </w:tabs>
        <w:rPr>
          <w:rFonts w:ascii="Arial" w:hAnsi="Arial"/>
          <w:sz w:val="24"/>
        </w:rPr>
      </w:pPr>
      <w:r>
        <w:rPr>
          <w:rFonts w:ascii="Arial" w:hAnsi="Arial"/>
          <w:sz w:val="24"/>
        </w:rPr>
        <w:t>The LA has made arr</w:t>
      </w:r>
      <w:r w:rsidR="007F1B43">
        <w:rPr>
          <w:rFonts w:ascii="Arial" w:hAnsi="Arial"/>
          <w:sz w:val="24"/>
        </w:rPr>
        <w:t>angements to provide impartial</w:t>
      </w:r>
      <w:r>
        <w:rPr>
          <w:rFonts w:ascii="Arial" w:hAnsi="Arial"/>
          <w:sz w:val="24"/>
        </w:rPr>
        <w:t xml:space="preserve"> information and advice on SEN matters</w:t>
      </w:r>
      <w:r w:rsidR="0025344C">
        <w:rPr>
          <w:rFonts w:ascii="Arial" w:hAnsi="Arial"/>
          <w:sz w:val="24"/>
        </w:rPr>
        <w:t xml:space="preserve"> to the parents/carers of children</w:t>
      </w:r>
      <w:r>
        <w:rPr>
          <w:rFonts w:ascii="Arial" w:hAnsi="Arial"/>
          <w:sz w:val="24"/>
        </w:rPr>
        <w:t xml:space="preserve"> with special educational needs</w:t>
      </w:r>
      <w:r w:rsidR="001C46F0">
        <w:rPr>
          <w:rFonts w:ascii="Arial" w:hAnsi="Arial"/>
          <w:sz w:val="24"/>
        </w:rPr>
        <w:t xml:space="preserve"> and disabilities</w:t>
      </w:r>
      <w:r>
        <w:rPr>
          <w:rFonts w:ascii="Arial" w:hAnsi="Arial"/>
          <w:sz w:val="24"/>
        </w:rPr>
        <w:t>. The overall aim of the service is to empower parents to play an active and informed</w:t>
      </w:r>
      <w:r w:rsidR="0025344C">
        <w:rPr>
          <w:rFonts w:ascii="Arial" w:hAnsi="Arial"/>
          <w:sz w:val="24"/>
        </w:rPr>
        <w:t xml:space="preserve"> role in their child's learning and development</w:t>
      </w:r>
      <w:r>
        <w:rPr>
          <w:rFonts w:ascii="Arial" w:hAnsi="Arial"/>
          <w:sz w:val="24"/>
        </w:rPr>
        <w:t xml:space="preserve">. </w:t>
      </w:r>
      <w:r w:rsidR="007F1B43">
        <w:rPr>
          <w:rFonts w:ascii="Arial" w:hAnsi="Arial"/>
          <w:sz w:val="24"/>
        </w:rPr>
        <w:t>They provide a range of useful information bookl</w:t>
      </w:r>
      <w:r w:rsidR="0025344C">
        <w:rPr>
          <w:rFonts w:ascii="Arial" w:hAnsi="Arial"/>
          <w:sz w:val="24"/>
        </w:rPr>
        <w:t xml:space="preserve">ets, which are available </w:t>
      </w:r>
      <w:r w:rsidR="001369E4">
        <w:rPr>
          <w:rFonts w:ascii="Arial" w:hAnsi="Arial"/>
          <w:sz w:val="24"/>
        </w:rPr>
        <w:t xml:space="preserve">directly from the service on their </w:t>
      </w:r>
      <w:r w:rsidR="00052AE0">
        <w:rPr>
          <w:rFonts w:ascii="Arial" w:hAnsi="Arial"/>
          <w:sz w:val="24"/>
        </w:rPr>
        <w:t>website www.havering.gov.uk/pips</w:t>
      </w:r>
      <w:r w:rsidR="001369E4">
        <w:rPr>
          <w:rFonts w:ascii="Arial" w:hAnsi="Arial"/>
          <w:sz w:val="24"/>
        </w:rPr>
        <w:t>.</w:t>
      </w:r>
      <w:r w:rsidR="007F1B43">
        <w:rPr>
          <w:rFonts w:ascii="Arial" w:hAnsi="Arial"/>
          <w:sz w:val="24"/>
        </w:rPr>
        <w:t xml:space="preserve">  Parents</w:t>
      </w:r>
      <w:r w:rsidR="0025344C">
        <w:rPr>
          <w:rFonts w:ascii="Arial" w:hAnsi="Arial"/>
          <w:sz w:val="24"/>
        </w:rPr>
        <w:t>/carer’s</w:t>
      </w:r>
      <w:r w:rsidR="007F1B43">
        <w:rPr>
          <w:rFonts w:ascii="Arial" w:hAnsi="Arial"/>
          <w:sz w:val="24"/>
        </w:rPr>
        <w:t xml:space="preserve"> will be informed of the availability</w:t>
      </w:r>
      <w:r w:rsidR="007D4E31">
        <w:rPr>
          <w:rFonts w:ascii="Arial" w:hAnsi="Arial"/>
          <w:sz w:val="24"/>
        </w:rPr>
        <w:t xml:space="preserve"> of this service, which</w:t>
      </w:r>
      <w:r w:rsidR="00E348E5">
        <w:rPr>
          <w:rFonts w:ascii="Arial" w:hAnsi="Arial"/>
          <w:sz w:val="24"/>
        </w:rPr>
        <w:t xml:space="preserve"> includes access to an independent parent supporter</w:t>
      </w:r>
      <w:r w:rsidR="007D4E31">
        <w:rPr>
          <w:rFonts w:ascii="Arial" w:hAnsi="Arial"/>
          <w:sz w:val="24"/>
        </w:rPr>
        <w:t xml:space="preserve">. </w:t>
      </w:r>
      <w:r>
        <w:rPr>
          <w:rFonts w:ascii="Arial" w:hAnsi="Arial"/>
          <w:sz w:val="24"/>
        </w:rPr>
        <w:t xml:space="preserve">In Havering this is done through the Parent Partnership Co-ordinator. Details of the service and contact information is available from </w:t>
      </w:r>
      <w:r w:rsidR="001369E4">
        <w:rPr>
          <w:rFonts w:ascii="Arial" w:hAnsi="Arial"/>
          <w:sz w:val="24"/>
        </w:rPr>
        <w:t>the Parent</w:t>
      </w:r>
      <w:r>
        <w:rPr>
          <w:rFonts w:ascii="Arial" w:hAnsi="Arial"/>
          <w:sz w:val="24"/>
        </w:rPr>
        <w:t xml:space="preserve"> Partnership Service.</w:t>
      </w:r>
    </w:p>
    <w:p w14:paraId="1E55A6C2" w14:textId="77777777" w:rsidR="00341AF6" w:rsidRDefault="0025344C" w:rsidP="007A7297">
      <w:pPr>
        <w:widowControl/>
        <w:tabs>
          <w:tab w:val="left" w:pos="873"/>
        </w:tabs>
        <w:jc w:val="center"/>
        <w:rPr>
          <w:rFonts w:ascii="Arial" w:hAnsi="Arial"/>
          <w:b/>
          <w:sz w:val="24"/>
          <w:u w:val="single"/>
        </w:rPr>
      </w:pPr>
      <w:r>
        <w:rPr>
          <w:rFonts w:ascii="Arial" w:hAnsi="Arial"/>
          <w:b/>
          <w:sz w:val="24"/>
          <w:u w:val="single"/>
        </w:rPr>
        <w:t>TRANSITION TO</w:t>
      </w:r>
      <w:r w:rsidR="00341AF6">
        <w:rPr>
          <w:rFonts w:ascii="Arial" w:hAnsi="Arial"/>
          <w:b/>
          <w:sz w:val="24"/>
          <w:u w:val="single"/>
        </w:rPr>
        <w:t xml:space="preserve"> SCHOOL</w:t>
      </w:r>
    </w:p>
    <w:p w14:paraId="56EB1A9F" w14:textId="77777777" w:rsidR="00341AF6" w:rsidRDefault="00341AF6">
      <w:pPr>
        <w:widowControl/>
        <w:tabs>
          <w:tab w:val="left" w:pos="873"/>
        </w:tabs>
        <w:rPr>
          <w:rFonts w:ascii="Arial" w:hAnsi="Arial"/>
          <w:sz w:val="24"/>
        </w:rPr>
      </w:pPr>
    </w:p>
    <w:p w14:paraId="14691DCE" w14:textId="77777777" w:rsidR="00CB0255" w:rsidRDefault="003F22CF" w:rsidP="003F22CF">
      <w:pPr>
        <w:widowControl/>
        <w:tabs>
          <w:tab w:val="left" w:pos="873"/>
        </w:tabs>
        <w:rPr>
          <w:rFonts w:ascii="Arial" w:hAnsi="Arial" w:cs="Arial"/>
          <w:sz w:val="24"/>
          <w:szCs w:val="24"/>
        </w:rPr>
      </w:pPr>
      <w:r w:rsidRPr="003F22CF">
        <w:rPr>
          <w:rFonts w:ascii="Arial" w:hAnsi="Arial" w:cs="Arial"/>
          <w:sz w:val="24"/>
          <w:szCs w:val="24"/>
        </w:rPr>
        <w:t>SEN support will include planning and preparing for transition, before a child moves into another setting or school. This can also include a review of the SEN support being provided or the Education, Health and Care plan. To support the transition, information will be shared by the current setting with the receiving setting or school. The current setting will agree with parents the information to be shared as part of this planning process</w:t>
      </w:r>
      <w:r w:rsidR="00341AF6" w:rsidRPr="003F22CF">
        <w:rPr>
          <w:rFonts w:ascii="Arial" w:hAnsi="Arial" w:cs="Arial"/>
          <w:sz w:val="24"/>
          <w:szCs w:val="24"/>
        </w:rPr>
        <w:t>.</w:t>
      </w:r>
      <w:r w:rsidRPr="003F22CF">
        <w:rPr>
          <w:rFonts w:ascii="Arial" w:hAnsi="Arial" w:cs="Arial"/>
          <w:sz w:val="24"/>
          <w:szCs w:val="24"/>
        </w:rPr>
        <w:t xml:space="preserve"> SENCo will arrange </w:t>
      </w:r>
      <w:r w:rsidR="00341AF6" w:rsidRPr="003F22CF">
        <w:rPr>
          <w:rFonts w:ascii="Arial" w:hAnsi="Arial" w:cs="Arial"/>
          <w:sz w:val="24"/>
          <w:szCs w:val="24"/>
        </w:rPr>
        <w:t xml:space="preserve"> </w:t>
      </w:r>
      <w:r w:rsidRPr="003F22CF">
        <w:rPr>
          <w:rFonts w:ascii="Arial" w:hAnsi="Arial" w:cs="Arial"/>
          <w:sz w:val="24"/>
          <w:szCs w:val="24"/>
        </w:rPr>
        <w:t>a</w:t>
      </w:r>
      <w:r w:rsidR="004C4377">
        <w:rPr>
          <w:rFonts w:ascii="Arial" w:hAnsi="Arial" w:cs="Arial"/>
          <w:sz w:val="24"/>
          <w:szCs w:val="24"/>
        </w:rPr>
        <w:t xml:space="preserve"> person-</w:t>
      </w:r>
      <w:r w:rsidR="0025344C" w:rsidRPr="003F22CF">
        <w:rPr>
          <w:rFonts w:ascii="Arial" w:hAnsi="Arial" w:cs="Arial"/>
          <w:sz w:val="24"/>
          <w:szCs w:val="24"/>
        </w:rPr>
        <w:t>centred planning meeting</w:t>
      </w:r>
      <w:r w:rsidRPr="003F22CF">
        <w:rPr>
          <w:rFonts w:ascii="Arial" w:hAnsi="Arial" w:cs="Arial"/>
          <w:sz w:val="24"/>
          <w:szCs w:val="24"/>
        </w:rPr>
        <w:t xml:space="preserve"> where</w:t>
      </w:r>
      <w:r w:rsidR="0025344C" w:rsidRPr="003F22CF">
        <w:rPr>
          <w:rFonts w:ascii="Arial" w:hAnsi="Arial" w:cs="Arial"/>
          <w:sz w:val="24"/>
          <w:szCs w:val="24"/>
        </w:rPr>
        <w:t xml:space="preserve"> an action plan is drawn up.</w:t>
      </w:r>
      <w:r w:rsidR="00341AF6" w:rsidRPr="003F22CF">
        <w:rPr>
          <w:rFonts w:ascii="Arial" w:hAnsi="Arial" w:cs="Arial"/>
          <w:sz w:val="24"/>
          <w:szCs w:val="24"/>
        </w:rPr>
        <w:t xml:space="preserve"> </w:t>
      </w:r>
    </w:p>
    <w:p w14:paraId="1FA92BB9" w14:textId="77777777" w:rsidR="00567937" w:rsidRPr="003F22CF" w:rsidRDefault="00567937" w:rsidP="003F22CF">
      <w:pPr>
        <w:widowControl/>
        <w:tabs>
          <w:tab w:val="left" w:pos="873"/>
        </w:tabs>
        <w:rPr>
          <w:rFonts w:ascii="Arial" w:hAnsi="Arial" w:cs="Arial"/>
          <w:sz w:val="24"/>
          <w:szCs w:val="24"/>
        </w:rPr>
      </w:pPr>
    </w:p>
    <w:p w14:paraId="37FF216A" w14:textId="77777777" w:rsidR="00CC34CE" w:rsidRDefault="00CC34CE">
      <w:pPr>
        <w:widowControl/>
        <w:tabs>
          <w:tab w:val="left" w:pos="873"/>
        </w:tabs>
        <w:rPr>
          <w:rFonts w:ascii="Arial" w:hAnsi="Arial"/>
          <w:sz w:val="24"/>
        </w:rPr>
      </w:pPr>
    </w:p>
    <w:p w14:paraId="51B1A4BE" w14:textId="77777777" w:rsidR="00C8604A" w:rsidRDefault="00C8604A" w:rsidP="00C8604A">
      <w:pPr>
        <w:widowControl/>
        <w:tabs>
          <w:tab w:val="left" w:pos="873"/>
        </w:tabs>
        <w:jc w:val="center"/>
        <w:rPr>
          <w:rFonts w:ascii="Arial" w:hAnsi="Arial"/>
          <w:b/>
          <w:sz w:val="24"/>
          <w:u w:val="single"/>
        </w:rPr>
      </w:pPr>
      <w:r w:rsidRPr="00C8604A">
        <w:rPr>
          <w:rFonts w:ascii="Arial" w:hAnsi="Arial"/>
          <w:b/>
          <w:sz w:val="24"/>
          <w:u w:val="single"/>
        </w:rPr>
        <w:t>WORKING WITH OUTSIDE AGENCIES</w:t>
      </w:r>
    </w:p>
    <w:p w14:paraId="2709E092" w14:textId="77777777" w:rsidR="00BB3EF7" w:rsidRPr="00C8604A" w:rsidRDefault="00BB3EF7" w:rsidP="00C8604A">
      <w:pPr>
        <w:widowControl/>
        <w:tabs>
          <w:tab w:val="left" w:pos="873"/>
        </w:tabs>
        <w:jc w:val="center"/>
        <w:rPr>
          <w:rFonts w:ascii="Arial" w:hAnsi="Arial"/>
          <w:b/>
          <w:sz w:val="24"/>
          <w:u w:val="single"/>
        </w:rPr>
      </w:pPr>
    </w:p>
    <w:p w14:paraId="40F908D2" w14:textId="77777777" w:rsidR="00CB0255" w:rsidRPr="00BB3EF7" w:rsidRDefault="00BB3EF7" w:rsidP="00BB3EF7">
      <w:pPr>
        <w:widowControl/>
        <w:tabs>
          <w:tab w:val="left" w:pos="873"/>
        </w:tabs>
        <w:rPr>
          <w:rFonts w:ascii="Arial" w:hAnsi="Arial" w:cs="Arial"/>
          <w:b/>
          <w:sz w:val="24"/>
          <w:szCs w:val="24"/>
        </w:rPr>
      </w:pPr>
      <w:r w:rsidRPr="00BB3EF7">
        <w:rPr>
          <w:rFonts w:ascii="Arial" w:hAnsi="Arial" w:cs="Arial"/>
          <w:sz w:val="24"/>
          <w:szCs w:val="24"/>
        </w:rPr>
        <w:t xml:space="preserve">Where a child continues to make less than expected progress, despite evidence-based support and interventions that are matched to the child’s area of need, SENCo will consider involving appropriate specialists, for example, area special educational needs and disability </w:t>
      </w:r>
      <w:r w:rsidR="000B7154" w:rsidRPr="00BB3EF7">
        <w:rPr>
          <w:rFonts w:ascii="Arial" w:hAnsi="Arial" w:cs="Arial"/>
          <w:sz w:val="24"/>
          <w:szCs w:val="24"/>
        </w:rPr>
        <w:t>coordinators</w:t>
      </w:r>
      <w:r w:rsidRPr="00BB3EF7">
        <w:rPr>
          <w:rFonts w:ascii="Arial" w:hAnsi="Arial" w:cs="Arial"/>
          <w:sz w:val="24"/>
          <w:szCs w:val="24"/>
        </w:rPr>
        <w:t>, health visitors, speech and language therapists, educational psychologists or specialist teachers, who may be able to identify effective strategies, equipment, programmes or other interventions to enable the child to make progress towards the desired learning and development outcomes. The decision to involve specialists should be taken with the child’s parents.</w:t>
      </w:r>
      <w:r>
        <w:rPr>
          <w:rFonts w:ascii="Arial" w:hAnsi="Arial" w:cs="Arial"/>
          <w:b/>
          <w:sz w:val="24"/>
          <w:szCs w:val="24"/>
        </w:rPr>
        <w:t xml:space="preserve"> </w:t>
      </w:r>
      <w:r w:rsidR="003F22CF" w:rsidRPr="00BB3EF7">
        <w:rPr>
          <w:rFonts w:ascii="Arial" w:hAnsi="Arial" w:cs="Arial"/>
          <w:sz w:val="24"/>
          <w:szCs w:val="24"/>
        </w:rPr>
        <w:t>The Manager</w:t>
      </w:r>
      <w:r w:rsidRPr="00BB3EF7">
        <w:rPr>
          <w:rFonts w:ascii="Arial" w:hAnsi="Arial" w:cs="Arial"/>
          <w:sz w:val="24"/>
          <w:szCs w:val="24"/>
        </w:rPr>
        <w:t xml:space="preserve"> </w:t>
      </w:r>
      <w:r w:rsidR="000264DC" w:rsidRPr="00BB3EF7">
        <w:rPr>
          <w:rFonts w:ascii="Arial" w:hAnsi="Arial" w:cs="Arial"/>
          <w:sz w:val="24"/>
          <w:szCs w:val="24"/>
        </w:rPr>
        <w:t>will</w:t>
      </w:r>
      <w:r w:rsidR="00CB0255" w:rsidRPr="00BB3EF7">
        <w:rPr>
          <w:rFonts w:ascii="Arial" w:hAnsi="Arial" w:cs="Arial"/>
          <w:sz w:val="24"/>
          <w:szCs w:val="24"/>
        </w:rPr>
        <w:t xml:space="preserve"> </w:t>
      </w:r>
      <w:r w:rsidR="00CB0255" w:rsidRPr="00BB3EF7">
        <w:rPr>
          <w:rFonts w:ascii="Arial" w:hAnsi="Arial" w:cs="Arial"/>
          <w:sz w:val="24"/>
          <w:szCs w:val="24"/>
        </w:rPr>
        <w:lastRenderedPageBreak/>
        <w:t xml:space="preserve">ensure that </w:t>
      </w:r>
      <w:r w:rsidR="006F775E" w:rsidRPr="00BB3EF7">
        <w:rPr>
          <w:rFonts w:ascii="Arial" w:hAnsi="Arial" w:cs="Arial"/>
          <w:sz w:val="24"/>
          <w:szCs w:val="24"/>
        </w:rPr>
        <w:t>staff has</w:t>
      </w:r>
      <w:r w:rsidR="00CB0255" w:rsidRPr="00BB3EF7">
        <w:rPr>
          <w:rFonts w:ascii="Arial" w:hAnsi="Arial" w:cs="Arial"/>
          <w:sz w:val="24"/>
          <w:szCs w:val="24"/>
        </w:rPr>
        <w:t xml:space="preserve"> relevant training and there are procedures in pl</w:t>
      </w:r>
      <w:r w:rsidR="003F22CF" w:rsidRPr="00BB3EF7">
        <w:rPr>
          <w:rFonts w:ascii="Arial" w:hAnsi="Arial" w:cs="Arial"/>
          <w:sz w:val="24"/>
          <w:szCs w:val="24"/>
        </w:rPr>
        <w:t>ace to support the child</w:t>
      </w:r>
      <w:r w:rsidR="00CB0255" w:rsidRPr="00BB3EF7">
        <w:rPr>
          <w:rFonts w:ascii="Arial" w:hAnsi="Arial" w:cs="Arial"/>
          <w:sz w:val="24"/>
          <w:szCs w:val="24"/>
        </w:rPr>
        <w:t>.</w:t>
      </w:r>
    </w:p>
    <w:p w14:paraId="2CD43A94" w14:textId="77777777" w:rsidR="00341AF6" w:rsidRDefault="00341AF6">
      <w:pPr>
        <w:widowControl/>
        <w:tabs>
          <w:tab w:val="left" w:pos="873"/>
        </w:tabs>
        <w:rPr>
          <w:rFonts w:ascii="Arial" w:hAnsi="Arial"/>
          <w:sz w:val="24"/>
        </w:rPr>
      </w:pPr>
    </w:p>
    <w:p w14:paraId="64D814E2" w14:textId="77777777" w:rsidR="00CC34CE" w:rsidRDefault="00CC34CE">
      <w:pPr>
        <w:widowControl/>
        <w:tabs>
          <w:tab w:val="left" w:pos="873"/>
        </w:tabs>
        <w:rPr>
          <w:rFonts w:ascii="Arial" w:hAnsi="Arial"/>
          <w:sz w:val="24"/>
        </w:rPr>
      </w:pPr>
    </w:p>
    <w:p w14:paraId="50A60921" w14:textId="77777777" w:rsidR="00341AF6" w:rsidRDefault="00341AF6">
      <w:pPr>
        <w:widowControl/>
        <w:tabs>
          <w:tab w:val="left" w:pos="873"/>
        </w:tabs>
        <w:jc w:val="center"/>
        <w:rPr>
          <w:rFonts w:ascii="Arial" w:hAnsi="Arial"/>
          <w:b/>
          <w:sz w:val="24"/>
          <w:u w:val="single"/>
        </w:rPr>
      </w:pPr>
      <w:r>
        <w:rPr>
          <w:rFonts w:ascii="Arial" w:hAnsi="Arial"/>
          <w:b/>
          <w:sz w:val="24"/>
          <w:u w:val="single"/>
        </w:rPr>
        <w:t>COMPLAINTS</w:t>
      </w:r>
    </w:p>
    <w:p w14:paraId="0CB90777" w14:textId="77777777" w:rsidR="00341AF6" w:rsidRDefault="00341AF6">
      <w:pPr>
        <w:widowControl/>
        <w:tabs>
          <w:tab w:val="left" w:pos="873"/>
        </w:tabs>
        <w:rPr>
          <w:rFonts w:ascii="Arial" w:hAnsi="Arial"/>
          <w:sz w:val="24"/>
        </w:rPr>
      </w:pPr>
    </w:p>
    <w:p w14:paraId="316016DB" w14:textId="77777777" w:rsidR="00341AF6" w:rsidRPr="00CC34CE" w:rsidRDefault="000B7154">
      <w:pPr>
        <w:widowControl/>
        <w:tabs>
          <w:tab w:val="left" w:pos="873"/>
        </w:tabs>
        <w:rPr>
          <w:rFonts w:ascii="Arial" w:hAnsi="Arial"/>
        </w:rPr>
      </w:pPr>
      <w:r>
        <w:rPr>
          <w:rFonts w:ascii="Arial" w:hAnsi="Arial"/>
          <w:sz w:val="24"/>
        </w:rPr>
        <w:t>Please refer to our setting Complaints policy.</w:t>
      </w:r>
      <w:r w:rsidRPr="00CC34CE">
        <w:rPr>
          <w:rFonts w:ascii="Arial" w:hAnsi="Arial"/>
        </w:rPr>
        <w:t xml:space="preserve"> </w:t>
      </w:r>
    </w:p>
    <w:p w14:paraId="4E5992FE" w14:textId="77777777" w:rsidR="00341AF6" w:rsidRDefault="00341AF6">
      <w:pPr>
        <w:widowControl/>
        <w:tabs>
          <w:tab w:val="left" w:pos="873"/>
        </w:tabs>
        <w:rPr>
          <w:rFonts w:ascii="Arial" w:hAnsi="Arial"/>
          <w:sz w:val="24"/>
        </w:rPr>
      </w:pPr>
    </w:p>
    <w:p w14:paraId="5D690665" w14:textId="77777777" w:rsidR="003F22CF" w:rsidRDefault="003F22CF">
      <w:pPr>
        <w:widowControl/>
        <w:tabs>
          <w:tab w:val="left" w:pos="873"/>
        </w:tabs>
        <w:rPr>
          <w:rFonts w:ascii="Arial" w:hAnsi="Arial"/>
          <w:sz w:val="24"/>
        </w:rPr>
      </w:pPr>
    </w:p>
    <w:p w14:paraId="21272EA7" w14:textId="77777777" w:rsidR="00341AF6" w:rsidRPr="007A7297" w:rsidRDefault="00341AF6" w:rsidP="007A7297">
      <w:pPr>
        <w:widowControl/>
        <w:tabs>
          <w:tab w:val="left" w:pos="873"/>
        </w:tabs>
        <w:jc w:val="center"/>
        <w:rPr>
          <w:rFonts w:ascii="Arial" w:hAnsi="Arial"/>
          <w:sz w:val="24"/>
        </w:rPr>
      </w:pPr>
      <w:r>
        <w:rPr>
          <w:rFonts w:ascii="Arial" w:hAnsi="Arial"/>
          <w:b/>
          <w:sz w:val="24"/>
          <w:u w:val="single"/>
        </w:rPr>
        <w:t>REVIEW OF POLICY</w:t>
      </w:r>
    </w:p>
    <w:p w14:paraId="77358DF6" w14:textId="77777777" w:rsidR="00341AF6" w:rsidRDefault="00341AF6">
      <w:pPr>
        <w:widowControl/>
        <w:tabs>
          <w:tab w:val="left" w:pos="873"/>
        </w:tabs>
        <w:ind w:left="283" w:hanging="283"/>
        <w:rPr>
          <w:rFonts w:ascii="Arial" w:hAnsi="Arial"/>
          <w:sz w:val="24"/>
        </w:rPr>
      </w:pPr>
    </w:p>
    <w:p w14:paraId="5C9419A4" w14:textId="77777777" w:rsidR="00341AF6" w:rsidRDefault="001C46F0">
      <w:pPr>
        <w:widowControl/>
        <w:tabs>
          <w:tab w:val="left" w:pos="873"/>
        </w:tabs>
        <w:rPr>
          <w:rFonts w:ascii="Arial" w:hAnsi="Arial"/>
          <w:sz w:val="24"/>
        </w:rPr>
      </w:pPr>
      <w:r>
        <w:rPr>
          <w:rFonts w:ascii="Arial" w:hAnsi="Arial"/>
          <w:sz w:val="24"/>
        </w:rPr>
        <w:t>All policies will</w:t>
      </w:r>
      <w:r w:rsidR="00341AF6">
        <w:rPr>
          <w:rFonts w:ascii="Arial" w:hAnsi="Arial"/>
          <w:sz w:val="24"/>
        </w:rPr>
        <w:t xml:space="preserve"> be monitored and amended as appropriate </w:t>
      </w:r>
      <w:r w:rsidR="00567937">
        <w:rPr>
          <w:rFonts w:ascii="Arial" w:hAnsi="Arial"/>
          <w:sz w:val="24"/>
        </w:rPr>
        <w:t>every year.</w:t>
      </w:r>
    </w:p>
    <w:p w14:paraId="38A88B69" w14:textId="77777777" w:rsidR="007563CA" w:rsidRDefault="007563CA">
      <w:pPr>
        <w:widowControl/>
        <w:tabs>
          <w:tab w:val="left" w:pos="873"/>
        </w:tabs>
        <w:rPr>
          <w:rFonts w:ascii="Arial" w:hAnsi="Arial"/>
          <w:sz w:val="24"/>
        </w:rPr>
      </w:pPr>
    </w:p>
    <w:p w14:paraId="34F90506" w14:textId="77777777" w:rsidR="007563CA" w:rsidRDefault="007563CA">
      <w:pPr>
        <w:widowControl/>
        <w:tabs>
          <w:tab w:val="left" w:pos="873"/>
        </w:tabs>
        <w:rPr>
          <w:rFonts w:ascii="Arial" w:hAnsi="Arial"/>
          <w:sz w:val="24"/>
        </w:rPr>
      </w:pPr>
    </w:p>
    <w:p w14:paraId="504294C4" w14:textId="77777777" w:rsidR="007563CA" w:rsidRDefault="007563CA">
      <w:pPr>
        <w:widowControl/>
        <w:tabs>
          <w:tab w:val="left" w:pos="873"/>
        </w:tabs>
        <w:rPr>
          <w:rFonts w:ascii="Arial" w:hAnsi="Arial"/>
          <w:sz w:val="24"/>
        </w:rPr>
      </w:pPr>
    </w:p>
    <w:p w14:paraId="2551F806" w14:textId="77777777" w:rsidR="007563CA" w:rsidRDefault="007563CA">
      <w:pPr>
        <w:widowControl/>
        <w:tabs>
          <w:tab w:val="left" w:pos="873"/>
        </w:tabs>
        <w:rPr>
          <w:rFonts w:ascii="Arial" w:hAnsi="Arial"/>
          <w:sz w:val="24"/>
        </w:rPr>
      </w:pPr>
    </w:p>
    <w:p w14:paraId="54A4C955" w14:textId="77777777" w:rsidR="007563CA" w:rsidRDefault="007563CA">
      <w:pPr>
        <w:widowControl/>
        <w:tabs>
          <w:tab w:val="left" w:pos="873"/>
        </w:tabs>
        <w:rPr>
          <w:rFonts w:ascii="Arial" w:hAnsi="Arial"/>
          <w:sz w:val="24"/>
        </w:rPr>
      </w:pPr>
    </w:p>
    <w:p w14:paraId="50CCA2D6" w14:textId="77777777" w:rsidR="00CC34CE" w:rsidRDefault="00CC34CE">
      <w:pPr>
        <w:widowControl/>
        <w:tabs>
          <w:tab w:val="left" w:pos="873"/>
        </w:tabs>
        <w:rPr>
          <w:rFonts w:ascii="Arial" w:hAnsi="Arial"/>
          <w:sz w:val="24"/>
        </w:rPr>
      </w:pPr>
    </w:p>
    <w:p w14:paraId="558FC73B" w14:textId="77777777" w:rsidR="00CC34CE" w:rsidRDefault="00CC34CE">
      <w:pPr>
        <w:widowControl/>
        <w:tabs>
          <w:tab w:val="left" w:pos="873"/>
        </w:tabs>
        <w:rPr>
          <w:rFonts w:ascii="Arial" w:hAnsi="Arial"/>
          <w:sz w:val="24"/>
        </w:rPr>
      </w:pPr>
    </w:p>
    <w:p w14:paraId="07DAF3F6" w14:textId="77777777" w:rsidR="00CC34CE" w:rsidRDefault="00CC34CE">
      <w:pPr>
        <w:widowControl/>
        <w:tabs>
          <w:tab w:val="left" w:pos="873"/>
        </w:tabs>
        <w:rPr>
          <w:rFonts w:ascii="Arial" w:hAnsi="Arial"/>
          <w:sz w:val="24"/>
        </w:rPr>
      </w:pPr>
    </w:p>
    <w:p w14:paraId="75CDC974" w14:textId="77777777" w:rsidR="00CC34CE" w:rsidRDefault="00CC34CE">
      <w:pPr>
        <w:widowControl/>
        <w:tabs>
          <w:tab w:val="left" w:pos="873"/>
        </w:tabs>
        <w:rPr>
          <w:rFonts w:ascii="Arial" w:hAnsi="Arial"/>
          <w:sz w:val="24"/>
        </w:rPr>
      </w:pPr>
    </w:p>
    <w:p w14:paraId="72B663F8" w14:textId="77777777" w:rsidR="007563CA" w:rsidRDefault="007563CA">
      <w:pPr>
        <w:widowControl/>
        <w:tabs>
          <w:tab w:val="left" w:pos="873"/>
        </w:tabs>
        <w:rPr>
          <w:rFonts w:ascii="Arial" w:hAnsi="Arial"/>
          <w:sz w:val="24"/>
        </w:rPr>
      </w:pPr>
    </w:p>
    <w:sectPr w:rsidR="007563CA" w:rsidSect="005072E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3" w:right="1797" w:bottom="1134" w:left="1797"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615C" w14:textId="77777777" w:rsidR="00D46F26" w:rsidRDefault="00D46F26" w:rsidP="00D75DB9">
      <w:r>
        <w:separator/>
      </w:r>
    </w:p>
  </w:endnote>
  <w:endnote w:type="continuationSeparator" w:id="0">
    <w:p w14:paraId="734F37DF" w14:textId="77777777" w:rsidR="00D46F26" w:rsidRDefault="00D46F26" w:rsidP="00D75DB9">
      <w:r>
        <w:continuationSeparator/>
      </w:r>
    </w:p>
  </w:endnote>
  <w:endnote w:type="continuationNotice" w:id="1">
    <w:p w14:paraId="6A0BFB78" w14:textId="77777777" w:rsidR="00D46F26" w:rsidRDefault="00D46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6609" w14:textId="77777777" w:rsidR="00492832" w:rsidRDefault="0049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AB9F" w14:textId="06898567" w:rsidR="000B7154" w:rsidRDefault="000B7154">
    <w:pPr>
      <w:pStyle w:val="Footer"/>
    </w:pPr>
    <w:r>
      <w:t xml:space="preserve">Review Policy: September </w:t>
    </w:r>
    <w:r w:rsidR="00492832">
      <w:t>26</w:t>
    </w:r>
  </w:p>
  <w:p w14:paraId="1DB7B42D" w14:textId="77777777" w:rsidR="00D75DB9" w:rsidRDefault="00D7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A75" w14:textId="77777777" w:rsidR="00492832" w:rsidRDefault="0049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DBD7" w14:textId="77777777" w:rsidR="00D46F26" w:rsidRDefault="00D46F26" w:rsidP="00D75DB9">
      <w:r>
        <w:separator/>
      </w:r>
    </w:p>
  </w:footnote>
  <w:footnote w:type="continuationSeparator" w:id="0">
    <w:p w14:paraId="12F3F343" w14:textId="77777777" w:rsidR="00D46F26" w:rsidRDefault="00D46F26" w:rsidP="00D75DB9">
      <w:r>
        <w:continuationSeparator/>
      </w:r>
    </w:p>
  </w:footnote>
  <w:footnote w:type="continuationNotice" w:id="1">
    <w:p w14:paraId="1BBE13FB" w14:textId="77777777" w:rsidR="00D46F26" w:rsidRDefault="00D46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A991" w14:textId="77777777" w:rsidR="00492832" w:rsidRDefault="0049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DABA" w14:textId="77777777" w:rsidR="00492832" w:rsidRDefault="0049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C51C" w14:textId="77777777" w:rsidR="00492832" w:rsidRDefault="0049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DA2E72"/>
    <w:lvl w:ilvl="0">
      <w:numFmt w:val="decimal"/>
      <w:lvlText w:val="*"/>
      <w:lvlJc w:val="left"/>
    </w:lvl>
  </w:abstractNum>
  <w:abstractNum w:abstractNumId="1" w15:restartNumberingAfterBreak="0">
    <w:nsid w:val="01443E9F"/>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2" w15:restartNumberingAfterBreak="0">
    <w:nsid w:val="03393EE3"/>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3" w15:restartNumberingAfterBreak="0">
    <w:nsid w:val="0B393383"/>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4" w15:restartNumberingAfterBreak="0">
    <w:nsid w:val="16532EAD"/>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5" w15:restartNumberingAfterBreak="0">
    <w:nsid w:val="17096B60"/>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6" w15:restartNumberingAfterBreak="0">
    <w:nsid w:val="18B74B1C"/>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7" w15:restartNumberingAfterBreak="0">
    <w:nsid w:val="192F4799"/>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8" w15:restartNumberingAfterBreak="0">
    <w:nsid w:val="1A9B534B"/>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9" w15:restartNumberingAfterBreak="0">
    <w:nsid w:val="1C8B2E24"/>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10" w15:restartNumberingAfterBreak="0">
    <w:nsid w:val="1D811375"/>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11" w15:restartNumberingAfterBreak="0">
    <w:nsid w:val="237164D4"/>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12" w15:restartNumberingAfterBreak="0">
    <w:nsid w:val="23D961E5"/>
    <w:multiLevelType w:val="hybridMultilevel"/>
    <w:tmpl w:val="BF84B7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5BA7AB4"/>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14" w15:restartNumberingAfterBreak="0">
    <w:nsid w:val="280D3990"/>
    <w:multiLevelType w:val="hybridMultilevel"/>
    <w:tmpl w:val="E042E78C"/>
    <w:lvl w:ilvl="0" w:tplc="30105126">
      <w:start w:val="1"/>
      <w:numFmt w:val="decimal"/>
      <w:lvlText w:val="%1."/>
      <w:lvlJc w:val="left"/>
      <w:pPr>
        <w:tabs>
          <w:tab w:val="num" w:pos="1134"/>
        </w:tabs>
        <w:ind w:left="1134" w:hanging="774"/>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351B65"/>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16" w15:restartNumberingAfterBreak="0">
    <w:nsid w:val="2AF710A2"/>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17" w15:restartNumberingAfterBreak="0">
    <w:nsid w:val="2B2311DE"/>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18" w15:restartNumberingAfterBreak="0">
    <w:nsid w:val="2C05755D"/>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19" w15:restartNumberingAfterBreak="0">
    <w:nsid w:val="2ED13BF6"/>
    <w:multiLevelType w:val="singleLevel"/>
    <w:tmpl w:val="AB102BB6"/>
    <w:lvl w:ilvl="0">
      <w:start w:val="1"/>
      <w:numFmt w:val="none"/>
      <w:lvlText w:val=""/>
      <w:legacy w:legacy="1" w:legacySpace="0" w:legacyIndent="360"/>
      <w:lvlJc w:val="left"/>
      <w:pPr>
        <w:ind w:left="2912" w:hanging="360"/>
      </w:pPr>
      <w:rPr>
        <w:rFonts w:ascii="Symbol" w:hAnsi="Symbol" w:hint="default"/>
      </w:rPr>
    </w:lvl>
  </w:abstractNum>
  <w:abstractNum w:abstractNumId="20" w15:restartNumberingAfterBreak="0">
    <w:nsid w:val="30915FE9"/>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21" w15:restartNumberingAfterBreak="0">
    <w:nsid w:val="34810925"/>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22" w15:restartNumberingAfterBreak="0">
    <w:nsid w:val="368D0D30"/>
    <w:multiLevelType w:val="hybridMultilevel"/>
    <w:tmpl w:val="E042E78C"/>
    <w:lvl w:ilvl="0" w:tplc="30105126">
      <w:start w:val="1"/>
      <w:numFmt w:val="decimal"/>
      <w:lvlText w:val="%1."/>
      <w:lvlJc w:val="left"/>
      <w:pPr>
        <w:tabs>
          <w:tab w:val="num" w:pos="1134"/>
        </w:tabs>
        <w:ind w:left="1134" w:hanging="774"/>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3C2BA8"/>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24" w15:restartNumberingAfterBreak="0">
    <w:nsid w:val="3BDE7686"/>
    <w:multiLevelType w:val="hybridMultilevel"/>
    <w:tmpl w:val="8B84CF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C107408"/>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26" w15:restartNumberingAfterBreak="0">
    <w:nsid w:val="3F310CAF"/>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27" w15:restartNumberingAfterBreak="0">
    <w:nsid w:val="404F6AF1"/>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28" w15:restartNumberingAfterBreak="0">
    <w:nsid w:val="46A8510C"/>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29" w15:restartNumberingAfterBreak="0">
    <w:nsid w:val="47467910"/>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30" w15:restartNumberingAfterBreak="0">
    <w:nsid w:val="4B826D04"/>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31" w15:restartNumberingAfterBreak="0">
    <w:nsid w:val="52BD76B7"/>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32" w15:restartNumberingAfterBreak="0">
    <w:nsid w:val="53104A34"/>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33" w15:restartNumberingAfterBreak="0">
    <w:nsid w:val="5885310F"/>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34" w15:restartNumberingAfterBreak="0">
    <w:nsid w:val="5B3C62D0"/>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35" w15:restartNumberingAfterBreak="0">
    <w:nsid w:val="5B5F26E8"/>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36" w15:restartNumberingAfterBreak="0">
    <w:nsid w:val="5D165D6F"/>
    <w:multiLevelType w:val="singleLevel"/>
    <w:tmpl w:val="AB102BB6"/>
    <w:lvl w:ilvl="0">
      <w:start w:val="1"/>
      <w:numFmt w:val="none"/>
      <w:lvlText w:val=""/>
      <w:legacy w:legacy="1" w:legacySpace="0" w:legacyIndent="360"/>
      <w:lvlJc w:val="left"/>
      <w:pPr>
        <w:ind w:left="1069" w:hanging="360"/>
      </w:pPr>
      <w:rPr>
        <w:rFonts w:ascii="Symbol" w:hAnsi="Symbol" w:hint="default"/>
      </w:rPr>
    </w:lvl>
  </w:abstractNum>
  <w:abstractNum w:abstractNumId="37" w15:restartNumberingAfterBreak="0">
    <w:nsid w:val="62C975D7"/>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38" w15:restartNumberingAfterBreak="0">
    <w:nsid w:val="689B4089"/>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39" w15:restartNumberingAfterBreak="0">
    <w:nsid w:val="6AA457F7"/>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40" w15:restartNumberingAfterBreak="0">
    <w:nsid w:val="6C0244AA"/>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41" w15:restartNumberingAfterBreak="0">
    <w:nsid w:val="6CB82A59"/>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42" w15:restartNumberingAfterBreak="0">
    <w:nsid w:val="6D965FC2"/>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43" w15:restartNumberingAfterBreak="0">
    <w:nsid w:val="6EDF3963"/>
    <w:multiLevelType w:val="singleLevel"/>
    <w:tmpl w:val="AB102BB6"/>
    <w:lvl w:ilvl="0">
      <w:start w:val="1"/>
      <w:numFmt w:val="none"/>
      <w:lvlText w:val=""/>
      <w:legacy w:legacy="1" w:legacySpace="0" w:legacyIndent="360"/>
      <w:lvlJc w:val="left"/>
      <w:pPr>
        <w:ind w:left="927" w:hanging="360"/>
      </w:pPr>
      <w:rPr>
        <w:rFonts w:ascii="Symbol" w:hAnsi="Symbol" w:hint="default"/>
      </w:rPr>
    </w:lvl>
  </w:abstractNum>
  <w:abstractNum w:abstractNumId="44" w15:restartNumberingAfterBreak="0">
    <w:nsid w:val="6FDA51B3"/>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45" w15:restartNumberingAfterBreak="0">
    <w:nsid w:val="72FA29A4"/>
    <w:multiLevelType w:val="hybridMultilevel"/>
    <w:tmpl w:val="E042E78C"/>
    <w:lvl w:ilvl="0" w:tplc="30105126">
      <w:start w:val="1"/>
      <w:numFmt w:val="decimal"/>
      <w:lvlText w:val="%1."/>
      <w:lvlJc w:val="left"/>
      <w:pPr>
        <w:tabs>
          <w:tab w:val="num" w:pos="1134"/>
        </w:tabs>
        <w:ind w:left="1134" w:hanging="774"/>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8133A84"/>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abstractNum w:abstractNumId="47" w15:restartNumberingAfterBreak="0">
    <w:nsid w:val="7C6C1E14"/>
    <w:multiLevelType w:val="singleLevel"/>
    <w:tmpl w:val="51BCFD64"/>
    <w:lvl w:ilvl="0">
      <w:start w:val="1"/>
      <w:numFmt w:val="none"/>
      <w:lvlText w:val=""/>
      <w:legacy w:legacy="1" w:legacySpace="0" w:legacyIndent="283"/>
      <w:lvlJc w:val="left"/>
      <w:pPr>
        <w:ind w:left="283" w:hanging="283"/>
      </w:pPr>
      <w:rPr>
        <w:rFonts w:ascii="Symbol" w:hAnsi="Symbol" w:hint="default"/>
      </w:rPr>
    </w:lvl>
  </w:abstractNum>
  <w:num w:numId="1" w16cid:durableId="449672143">
    <w:abstractNumId w:val="17"/>
  </w:num>
  <w:num w:numId="2" w16cid:durableId="1621109268">
    <w:abstractNumId w:val="4"/>
  </w:num>
  <w:num w:numId="3" w16cid:durableId="1512378902">
    <w:abstractNumId w:val="35"/>
  </w:num>
  <w:num w:numId="4" w16cid:durableId="848256647">
    <w:abstractNumId w:val="41"/>
  </w:num>
  <w:num w:numId="5" w16cid:durableId="120189289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6" w16cid:durableId="797261459">
    <w:abstractNumId w:val="9"/>
  </w:num>
  <w:num w:numId="7" w16cid:durableId="200017306">
    <w:abstractNumId w:val="46"/>
  </w:num>
  <w:num w:numId="8" w16cid:durableId="1752850344">
    <w:abstractNumId w:val="38"/>
  </w:num>
  <w:num w:numId="9" w16cid:durableId="1645817142">
    <w:abstractNumId w:val="13"/>
  </w:num>
  <w:num w:numId="10" w16cid:durableId="1326739285">
    <w:abstractNumId w:val="30"/>
  </w:num>
  <w:num w:numId="11" w16cid:durableId="1128402731">
    <w:abstractNumId w:val="44"/>
  </w:num>
  <w:num w:numId="12" w16cid:durableId="146018669">
    <w:abstractNumId w:val="6"/>
  </w:num>
  <w:num w:numId="13" w16cid:durableId="1306011488">
    <w:abstractNumId w:val="20"/>
  </w:num>
  <w:num w:numId="14" w16cid:durableId="1055855659">
    <w:abstractNumId w:val="16"/>
  </w:num>
  <w:num w:numId="15" w16cid:durableId="2058314253">
    <w:abstractNumId w:val="3"/>
  </w:num>
  <w:num w:numId="16" w16cid:durableId="1688285577">
    <w:abstractNumId w:val="28"/>
  </w:num>
  <w:num w:numId="17" w16cid:durableId="81269318">
    <w:abstractNumId w:val="33"/>
  </w:num>
  <w:num w:numId="18" w16cid:durableId="457450529">
    <w:abstractNumId w:val="11"/>
  </w:num>
  <w:num w:numId="19" w16cid:durableId="423381660">
    <w:abstractNumId w:val="8"/>
  </w:num>
  <w:num w:numId="20" w16cid:durableId="2048214802">
    <w:abstractNumId w:val="32"/>
  </w:num>
  <w:num w:numId="21" w16cid:durableId="1805922570">
    <w:abstractNumId w:val="31"/>
  </w:num>
  <w:num w:numId="22" w16cid:durableId="1507288776">
    <w:abstractNumId w:val="18"/>
  </w:num>
  <w:num w:numId="23" w16cid:durableId="546071521">
    <w:abstractNumId w:val="2"/>
  </w:num>
  <w:num w:numId="24" w16cid:durableId="381440397">
    <w:abstractNumId w:val="26"/>
  </w:num>
  <w:num w:numId="25" w16cid:durableId="1049652656">
    <w:abstractNumId w:val="36"/>
  </w:num>
  <w:num w:numId="26" w16cid:durableId="1426925207">
    <w:abstractNumId w:val="1"/>
  </w:num>
  <w:num w:numId="27" w16cid:durableId="832842700">
    <w:abstractNumId w:val="5"/>
  </w:num>
  <w:num w:numId="28" w16cid:durableId="1608081612">
    <w:abstractNumId w:val="43"/>
  </w:num>
  <w:num w:numId="29" w16cid:durableId="2142728639">
    <w:abstractNumId w:val="19"/>
  </w:num>
  <w:num w:numId="30" w16cid:durableId="987131492">
    <w:abstractNumId w:val="15"/>
  </w:num>
  <w:num w:numId="31" w16cid:durableId="580408726">
    <w:abstractNumId w:val="34"/>
  </w:num>
  <w:num w:numId="32" w16cid:durableId="1867210693">
    <w:abstractNumId w:val="27"/>
  </w:num>
  <w:num w:numId="33" w16cid:durableId="871843500">
    <w:abstractNumId w:val="21"/>
  </w:num>
  <w:num w:numId="34" w16cid:durableId="1531062806">
    <w:abstractNumId w:val="40"/>
  </w:num>
  <w:num w:numId="35" w16cid:durableId="742338526">
    <w:abstractNumId w:val="23"/>
  </w:num>
  <w:num w:numId="36" w16cid:durableId="1041517503">
    <w:abstractNumId w:val="29"/>
  </w:num>
  <w:num w:numId="37" w16cid:durableId="357392773">
    <w:abstractNumId w:val="42"/>
  </w:num>
  <w:num w:numId="38" w16cid:durableId="685059092">
    <w:abstractNumId w:val="47"/>
  </w:num>
  <w:num w:numId="39" w16cid:durableId="125779173">
    <w:abstractNumId w:val="37"/>
  </w:num>
  <w:num w:numId="40" w16cid:durableId="317349125">
    <w:abstractNumId w:val="7"/>
  </w:num>
  <w:num w:numId="41" w16cid:durableId="2098357718">
    <w:abstractNumId w:val="10"/>
  </w:num>
  <w:num w:numId="42" w16cid:durableId="400107276">
    <w:abstractNumId w:val="25"/>
  </w:num>
  <w:num w:numId="43" w16cid:durableId="1050618493">
    <w:abstractNumId w:val="39"/>
  </w:num>
  <w:num w:numId="44" w16cid:durableId="1118646439">
    <w:abstractNumId w:val="22"/>
  </w:num>
  <w:num w:numId="45" w16cid:durableId="1198202931">
    <w:abstractNumId w:val="12"/>
  </w:num>
  <w:num w:numId="46" w16cid:durableId="1788960946">
    <w:abstractNumId w:val="24"/>
  </w:num>
  <w:num w:numId="47" w16cid:durableId="850219875">
    <w:abstractNumId w:val="14"/>
  </w:num>
  <w:num w:numId="48" w16cid:durableId="1744914582">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F6"/>
    <w:rsid w:val="00014CC3"/>
    <w:rsid w:val="000264DC"/>
    <w:rsid w:val="00040FDF"/>
    <w:rsid w:val="00052AE0"/>
    <w:rsid w:val="000A10FB"/>
    <w:rsid w:val="000B7154"/>
    <w:rsid w:val="000D6E3D"/>
    <w:rsid w:val="000E32DD"/>
    <w:rsid w:val="001369E4"/>
    <w:rsid w:val="00151ED7"/>
    <w:rsid w:val="00185CBD"/>
    <w:rsid w:val="001B3520"/>
    <w:rsid w:val="001B4117"/>
    <w:rsid w:val="001C46F0"/>
    <w:rsid w:val="001F1619"/>
    <w:rsid w:val="001F2313"/>
    <w:rsid w:val="001F5006"/>
    <w:rsid w:val="00223F04"/>
    <w:rsid w:val="00235A13"/>
    <w:rsid w:val="00241B95"/>
    <w:rsid w:val="00247E77"/>
    <w:rsid w:val="0025344C"/>
    <w:rsid w:val="00263F03"/>
    <w:rsid w:val="002769D6"/>
    <w:rsid w:val="00294B23"/>
    <w:rsid w:val="002B123D"/>
    <w:rsid w:val="002C2375"/>
    <w:rsid w:val="002C53F7"/>
    <w:rsid w:val="002C6A3C"/>
    <w:rsid w:val="002E4BF6"/>
    <w:rsid w:val="00312117"/>
    <w:rsid w:val="00312364"/>
    <w:rsid w:val="00341801"/>
    <w:rsid w:val="00341AF6"/>
    <w:rsid w:val="00373098"/>
    <w:rsid w:val="00381FA4"/>
    <w:rsid w:val="003B6C95"/>
    <w:rsid w:val="003D15BB"/>
    <w:rsid w:val="003F0F8E"/>
    <w:rsid w:val="003F22CF"/>
    <w:rsid w:val="00414642"/>
    <w:rsid w:val="0044074F"/>
    <w:rsid w:val="00455E33"/>
    <w:rsid w:val="00464CD1"/>
    <w:rsid w:val="00482BE2"/>
    <w:rsid w:val="00492832"/>
    <w:rsid w:val="004B46C5"/>
    <w:rsid w:val="004C4377"/>
    <w:rsid w:val="004C68B4"/>
    <w:rsid w:val="004F351D"/>
    <w:rsid w:val="005072E9"/>
    <w:rsid w:val="00515912"/>
    <w:rsid w:val="005247CB"/>
    <w:rsid w:val="0055011C"/>
    <w:rsid w:val="00567937"/>
    <w:rsid w:val="00572DC0"/>
    <w:rsid w:val="00590B14"/>
    <w:rsid w:val="0059436A"/>
    <w:rsid w:val="005A3F23"/>
    <w:rsid w:val="005A63F8"/>
    <w:rsid w:val="005E50B2"/>
    <w:rsid w:val="00636F1D"/>
    <w:rsid w:val="006455E3"/>
    <w:rsid w:val="00673EB4"/>
    <w:rsid w:val="00692DC8"/>
    <w:rsid w:val="006C4CF6"/>
    <w:rsid w:val="006E0D99"/>
    <w:rsid w:val="006F775E"/>
    <w:rsid w:val="00705B28"/>
    <w:rsid w:val="00750EF3"/>
    <w:rsid w:val="007563CA"/>
    <w:rsid w:val="007852A2"/>
    <w:rsid w:val="007A7297"/>
    <w:rsid w:val="007B011D"/>
    <w:rsid w:val="007C70CD"/>
    <w:rsid w:val="007D4E31"/>
    <w:rsid w:val="007E450D"/>
    <w:rsid w:val="007F1B43"/>
    <w:rsid w:val="00812D6E"/>
    <w:rsid w:val="0081745A"/>
    <w:rsid w:val="008271AC"/>
    <w:rsid w:val="008572DD"/>
    <w:rsid w:val="00863DF4"/>
    <w:rsid w:val="008C208C"/>
    <w:rsid w:val="009028F7"/>
    <w:rsid w:val="009268D4"/>
    <w:rsid w:val="009920B1"/>
    <w:rsid w:val="009D4A53"/>
    <w:rsid w:val="00A020C1"/>
    <w:rsid w:val="00A2465D"/>
    <w:rsid w:val="00A363F4"/>
    <w:rsid w:val="00A404B0"/>
    <w:rsid w:val="00A80CB4"/>
    <w:rsid w:val="00A91BE4"/>
    <w:rsid w:val="00AA451C"/>
    <w:rsid w:val="00AF1D6E"/>
    <w:rsid w:val="00B11CAF"/>
    <w:rsid w:val="00B433CC"/>
    <w:rsid w:val="00B61A02"/>
    <w:rsid w:val="00B916AD"/>
    <w:rsid w:val="00BB3EF7"/>
    <w:rsid w:val="00BC144F"/>
    <w:rsid w:val="00BC5B39"/>
    <w:rsid w:val="00BF251C"/>
    <w:rsid w:val="00C3742A"/>
    <w:rsid w:val="00C5181A"/>
    <w:rsid w:val="00C8604A"/>
    <w:rsid w:val="00C931A3"/>
    <w:rsid w:val="00CB0255"/>
    <w:rsid w:val="00CC34CE"/>
    <w:rsid w:val="00CD5F43"/>
    <w:rsid w:val="00CF5C39"/>
    <w:rsid w:val="00D05E33"/>
    <w:rsid w:val="00D46F26"/>
    <w:rsid w:val="00D54E5E"/>
    <w:rsid w:val="00D6746C"/>
    <w:rsid w:val="00D74D07"/>
    <w:rsid w:val="00D754D9"/>
    <w:rsid w:val="00D75DB9"/>
    <w:rsid w:val="00D81C43"/>
    <w:rsid w:val="00D86415"/>
    <w:rsid w:val="00D97A65"/>
    <w:rsid w:val="00DA0EAF"/>
    <w:rsid w:val="00DB771E"/>
    <w:rsid w:val="00DD3676"/>
    <w:rsid w:val="00DE26BD"/>
    <w:rsid w:val="00DE7407"/>
    <w:rsid w:val="00E01C78"/>
    <w:rsid w:val="00E05035"/>
    <w:rsid w:val="00E21B3D"/>
    <w:rsid w:val="00E34314"/>
    <w:rsid w:val="00E348E5"/>
    <w:rsid w:val="00E54B14"/>
    <w:rsid w:val="00E9518D"/>
    <w:rsid w:val="00F24EBF"/>
    <w:rsid w:val="00F25F2B"/>
    <w:rsid w:val="00F3016C"/>
    <w:rsid w:val="00F6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214AA"/>
  <w15:docId w15:val="{C55AAC15-A5C1-4631-9C29-55AFD9D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MS Serif" w:hAnsi="M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evel4">
    <w:name w:val="Outline Level 4"/>
    <w:pPr>
      <w:widowControl w:val="0"/>
      <w:tabs>
        <w:tab w:val="left" w:pos="2160"/>
      </w:tabs>
      <w:overflowPunct w:val="0"/>
      <w:autoSpaceDE w:val="0"/>
      <w:autoSpaceDN w:val="0"/>
      <w:adjustRightInd w:val="0"/>
      <w:ind w:left="2160"/>
      <w:jc w:val="both"/>
      <w:textAlignment w:val="baseline"/>
    </w:pPr>
    <w:rPr>
      <w:rFonts w:ascii="MS Serif" w:hAnsi="MS Serif"/>
      <w:sz w:val="24"/>
      <w:lang w:val="en-US"/>
    </w:rPr>
  </w:style>
  <w:style w:type="paragraph" w:customStyle="1" w:styleId="OutlineLevel3">
    <w:name w:val="Outline Level 3"/>
    <w:pPr>
      <w:widowControl w:val="0"/>
      <w:tabs>
        <w:tab w:val="left" w:pos="1440"/>
      </w:tabs>
      <w:overflowPunct w:val="0"/>
      <w:autoSpaceDE w:val="0"/>
      <w:autoSpaceDN w:val="0"/>
      <w:adjustRightInd w:val="0"/>
      <w:ind w:left="1440"/>
      <w:textAlignment w:val="baseline"/>
    </w:pPr>
    <w:rPr>
      <w:rFonts w:ascii="MS Serif" w:hAnsi="MS Serif"/>
      <w:sz w:val="24"/>
      <w:lang w:val="en-US"/>
    </w:rPr>
  </w:style>
  <w:style w:type="paragraph" w:customStyle="1" w:styleId="OutlineLevel2">
    <w:name w:val="Outline Level 2"/>
    <w:pPr>
      <w:widowControl w:val="0"/>
      <w:tabs>
        <w:tab w:val="left" w:pos="720"/>
      </w:tabs>
      <w:overflowPunct w:val="0"/>
      <w:autoSpaceDE w:val="0"/>
      <w:autoSpaceDN w:val="0"/>
      <w:adjustRightInd w:val="0"/>
      <w:ind w:left="720"/>
      <w:textAlignment w:val="baseline"/>
    </w:pPr>
    <w:rPr>
      <w:rFonts w:ascii="MS Serif" w:hAnsi="MS Serif"/>
      <w:sz w:val="24"/>
      <w:lang w:val="en-US"/>
    </w:rPr>
  </w:style>
  <w:style w:type="paragraph" w:customStyle="1" w:styleId="OutlineLevel1">
    <w:name w:val="Outline Level 1"/>
    <w:pPr>
      <w:widowControl w:val="0"/>
      <w:tabs>
        <w:tab w:val="left" w:pos="720"/>
      </w:tabs>
      <w:overflowPunct w:val="0"/>
      <w:autoSpaceDE w:val="0"/>
      <w:autoSpaceDN w:val="0"/>
      <w:adjustRightInd w:val="0"/>
      <w:textAlignment w:val="baseline"/>
    </w:pPr>
    <w:rPr>
      <w:rFonts w:ascii="MS Serif" w:hAnsi="MS Serif"/>
      <w:sz w:val="24"/>
      <w:lang w:val="en-US"/>
    </w:rPr>
  </w:style>
  <w:style w:type="paragraph" w:customStyle="1" w:styleId="IndentShadeBox">
    <w:name w:val="Indent Shade Box"/>
    <w:pPr>
      <w:widowControl w:val="0"/>
      <w:tabs>
        <w:tab w:val="left" w:pos="1440"/>
      </w:tabs>
      <w:overflowPunct w:val="0"/>
      <w:autoSpaceDE w:val="0"/>
      <w:autoSpaceDN w:val="0"/>
      <w:adjustRightInd w:val="0"/>
      <w:ind w:left="1440"/>
      <w:textAlignment w:val="baseline"/>
    </w:pPr>
    <w:rPr>
      <w:rFonts w:ascii="MS Serif" w:hAnsi="MS Serif"/>
      <w:sz w:val="24"/>
      <w:lang w:val="en-US"/>
    </w:rPr>
  </w:style>
  <w:style w:type="paragraph" w:customStyle="1" w:styleId="Underline">
    <w:name w:val="Underline"/>
    <w:pPr>
      <w:widowControl w:val="0"/>
      <w:tabs>
        <w:tab w:val="left" w:pos="1440"/>
      </w:tabs>
      <w:overflowPunct w:val="0"/>
      <w:autoSpaceDE w:val="0"/>
      <w:autoSpaceDN w:val="0"/>
      <w:adjustRightInd w:val="0"/>
      <w:textAlignment w:val="baseline"/>
    </w:pPr>
    <w:rPr>
      <w:rFonts w:ascii="MS Serif" w:hAnsi="MS Serif"/>
      <w:sz w:val="24"/>
      <w:u w:val="single"/>
      <w:lang w:val="en-US"/>
    </w:rPr>
  </w:style>
  <w:style w:type="paragraph" w:styleId="Title">
    <w:name w:val="Title"/>
    <w:basedOn w:val="Normal"/>
    <w:qFormat/>
    <w:pPr>
      <w:tabs>
        <w:tab w:val="left" w:pos="1440"/>
      </w:tabs>
      <w:jc w:val="center"/>
    </w:pPr>
    <w:rPr>
      <w:sz w:val="56"/>
    </w:rPr>
  </w:style>
  <w:style w:type="paragraph" w:customStyle="1" w:styleId="TermPaper">
    <w:name w:val="Term Paper"/>
    <w:pPr>
      <w:widowControl w:val="0"/>
      <w:tabs>
        <w:tab w:val="left" w:pos="540"/>
      </w:tabs>
      <w:overflowPunct w:val="0"/>
      <w:autoSpaceDE w:val="0"/>
      <w:autoSpaceDN w:val="0"/>
      <w:adjustRightInd w:val="0"/>
      <w:ind w:left="540"/>
      <w:textAlignment w:val="baseline"/>
    </w:pPr>
    <w:rPr>
      <w:rFonts w:ascii="MS Serif" w:hAnsi="MS Serif"/>
      <w:sz w:val="24"/>
      <w:lang w:val="en-US"/>
    </w:rPr>
  </w:style>
  <w:style w:type="paragraph" w:customStyle="1" w:styleId="ShadedBox">
    <w:name w:val="Shaded Box"/>
    <w:pPr>
      <w:widowControl w:val="0"/>
      <w:tabs>
        <w:tab w:val="left" w:pos="274"/>
      </w:tabs>
      <w:overflowPunct w:val="0"/>
      <w:autoSpaceDE w:val="0"/>
      <w:autoSpaceDN w:val="0"/>
      <w:adjustRightInd w:val="0"/>
      <w:ind w:left="274"/>
      <w:textAlignment w:val="baseline"/>
    </w:pPr>
    <w:rPr>
      <w:rFonts w:ascii="MS Serif" w:hAnsi="MS Serif"/>
      <w:sz w:val="24"/>
      <w:lang w:val="en-US"/>
    </w:rPr>
  </w:style>
  <w:style w:type="paragraph" w:customStyle="1" w:styleId="NormalBox">
    <w:name w:val="Normal Box"/>
    <w:pPr>
      <w:widowControl w:val="0"/>
      <w:tabs>
        <w:tab w:val="left" w:pos="270"/>
      </w:tabs>
      <w:overflowPunct w:val="0"/>
      <w:autoSpaceDE w:val="0"/>
      <w:autoSpaceDN w:val="0"/>
      <w:adjustRightInd w:val="0"/>
      <w:ind w:left="270"/>
      <w:textAlignment w:val="baseline"/>
    </w:pPr>
    <w:rPr>
      <w:rFonts w:ascii="MS Serif" w:hAnsi="MS Serif"/>
      <w:sz w:val="24"/>
      <w:lang w:val="en-US"/>
    </w:rPr>
  </w:style>
  <w:style w:type="paragraph" w:customStyle="1" w:styleId="ListDecimal">
    <w:name w:val="List &amp; Decimal"/>
    <w:pPr>
      <w:widowControl w:val="0"/>
      <w:tabs>
        <w:tab w:val="left" w:pos="1440"/>
      </w:tabs>
      <w:overflowPunct w:val="0"/>
      <w:autoSpaceDE w:val="0"/>
      <w:autoSpaceDN w:val="0"/>
      <w:adjustRightInd w:val="0"/>
      <w:ind w:left="1440"/>
      <w:textAlignment w:val="baseline"/>
    </w:pPr>
    <w:rPr>
      <w:rFonts w:ascii="MS Serif" w:hAnsi="MS Serif"/>
      <w:sz w:val="24"/>
      <w:lang w:val="en-US"/>
    </w:rPr>
  </w:style>
  <w:style w:type="paragraph" w:customStyle="1" w:styleId="Indent2">
    <w:name w:val="Indent 2"/>
    <w:pPr>
      <w:widowControl w:val="0"/>
      <w:tabs>
        <w:tab w:val="left" w:pos="360"/>
      </w:tabs>
      <w:overflowPunct w:val="0"/>
      <w:autoSpaceDE w:val="0"/>
      <w:autoSpaceDN w:val="0"/>
      <w:adjustRightInd w:val="0"/>
      <w:ind w:left="360"/>
      <w:textAlignment w:val="baseline"/>
    </w:pPr>
    <w:rPr>
      <w:rFonts w:ascii="MS Serif" w:hAnsi="MS Serif"/>
      <w:sz w:val="24"/>
      <w:lang w:val="en-US"/>
    </w:rPr>
  </w:style>
  <w:style w:type="paragraph" w:customStyle="1" w:styleId="Indent1">
    <w:name w:val="Indent 1"/>
    <w:pPr>
      <w:widowControl w:val="0"/>
      <w:tabs>
        <w:tab w:val="left" w:pos="720"/>
      </w:tabs>
      <w:overflowPunct w:val="0"/>
      <w:autoSpaceDE w:val="0"/>
      <w:autoSpaceDN w:val="0"/>
      <w:adjustRightInd w:val="0"/>
      <w:ind w:left="720"/>
      <w:textAlignment w:val="baseline"/>
    </w:pPr>
    <w:rPr>
      <w:rFonts w:ascii="MS Serif" w:hAnsi="MS Serif"/>
      <w:sz w:val="24"/>
      <w:lang w:val="en-US"/>
    </w:rPr>
  </w:style>
  <w:style w:type="paragraph" w:customStyle="1" w:styleId="IndentBox">
    <w:name w:val="Indent Box"/>
    <w:pPr>
      <w:widowControl w:val="0"/>
      <w:pBdr>
        <w:top w:val="single" w:sz="6" w:space="1" w:color="auto"/>
        <w:left w:val="single" w:sz="6" w:space="1" w:color="auto"/>
        <w:bottom w:val="single" w:sz="6" w:space="1" w:color="auto"/>
        <w:right w:val="single" w:sz="6" w:space="1" w:color="auto"/>
      </w:pBdr>
      <w:tabs>
        <w:tab w:val="left" w:pos="873"/>
      </w:tabs>
      <w:overflowPunct w:val="0"/>
      <w:autoSpaceDE w:val="0"/>
      <w:autoSpaceDN w:val="0"/>
      <w:adjustRightInd w:val="0"/>
      <w:ind w:left="873"/>
      <w:textAlignment w:val="baseline"/>
    </w:pPr>
    <w:rPr>
      <w:rFonts w:ascii="Arial" w:hAnsi="Arial"/>
      <w:sz w:val="24"/>
      <w:lang w:val="en-US"/>
    </w:rPr>
  </w:style>
  <w:style w:type="paragraph" w:customStyle="1" w:styleId="HangingIndent">
    <w:name w:val="Hanging Indent"/>
    <w:pPr>
      <w:widowControl w:val="0"/>
      <w:overflowPunct w:val="0"/>
      <w:autoSpaceDE w:val="0"/>
      <w:autoSpaceDN w:val="0"/>
      <w:adjustRightInd w:val="0"/>
      <w:ind w:left="-719"/>
      <w:textAlignment w:val="baseline"/>
    </w:pPr>
    <w:rPr>
      <w:rFonts w:ascii="MS Serif" w:hAnsi="MS Serif"/>
      <w:sz w:val="24"/>
      <w:lang w:val="en-US"/>
    </w:rPr>
  </w:style>
  <w:style w:type="paragraph" w:customStyle="1" w:styleId="BoldCentered">
    <w:name w:val="Bold &amp; Centered"/>
    <w:pPr>
      <w:widowControl w:val="0"/>
      <w:overflowPunct w:val="0"/>
      <w:autoSpaceDE w:val="0"/>
      <w:autoSpaceDN w:val="0"/>
      <w:adjustRightInd w:val="0"/>
      <w:jc w:val="center"/>
      <w:textAlignment w:val="baseline"/>
    </w:pPr>
    <w:rPr>
      <w:rFonts w:ascii="MS Serif" w:hAnsi="MS Serif"/>
      <w:b/>
      <w:sz w:val="24"/>
      <w:lang w:val="en-US"/>
    </w:rPr>
  </w:style>
  <w:style w:type="paragraph" w:customStyle="1" w:styleId="Banner">
    <w:name w:val="Banner"/>
    <w:pPr>
      <w:widowControl w:val="0"/>
      <w:overflowPunct w:val="0"/>
      <w:autoSpaceDE w:val="0"/>
      <w:autoSpaceDN w:val="0"/>
      <w:adjustRightInd w:val="0"/>
      <w:jc w:val="center"/>
      <w:textAlignment w:val="baseline"/>
    </w:pPr>
    <w:rPr>
      <w:rFonts w:ascii="MS Serif" w:hAnsi="MS Serif"/>
      <w:b/>
      <w:sz w:val="96"/>
      <w:lang w:val="en-US"/>
    </w:rPr>
  </w:style>
  <w:style w:type="paragraph" w:customStyle="1" w:styleId="AboveLineIndent">
    <w:name w:val="AboveLine Indent"/>
    <w:pPr>
      <w:widowControl w:val="0"/>
      <w:tabs>
        <w:tab w:val="left" w:pos="720"/>
      </w:tabs>
      <w:overflowPunct w:val="0"/>
      <w:autoSpaceDE w:val="0"/>
      <w:autoSpaceDN w:val="0"/>
      <w:adjustRightInd w:val="0"/>
      <w:ind w:left="720"/>
      <w:textAlignment w:val="baseline"/>
    </w:pPr>
    <w:rPr>
      <w:rFonts w:ascii="MS Serif" w:hAnsi="MS Serif"/>
      <w:sz w:val="24"/>
      <w:lang w:val="en-US"/>
    </w:rPr>
  </w:style>
  <w:style w:type="paragraph" w:customStyle="1" w:styleId="4ColumnJustify">
    <w:name w:val="4 Column Justify"/>
    <w:pPr>
      <w:widowControl w:val="0"/>
      <w:tabs>
        <w:tab w:val="left" w:pos="720"/>
      </w:tabs>
      <w:overflowPunct w:val="0"/>
      <w:autoSpaceDE w:val="0"/>
      <w:autoSpaceDN w:val="0"/>
      <w:adjustRightInd w:val="0"/>
      <w:jc w:val="both"/>
      <w:textAlignment w:val="baseline"/>
    </w:pPr>
    <w:rPr>
      <w:rFonts w:ascii="MS Serif" w:hAnsi="MS Serif"/>
      <w:sz w:val="24"/>
      <w:lang w:val="en-US"/>
    </w:rPr>
  </w:style>
  <w:style w:type="paragraph" w:customStyle="1" w:styleId="4ColumnNormal">
    <w:name w:val="4 Column Normal"/>
    <w:pPr>
      <w:widowControl w:val="0"/>
      <w:tabs>
        <w:tab w:val="left" w:pos="720"/>
      </w:tabs>
      <w:overflowPunct w:val="0"/>
      <w:autoSpaceDE w:val="0"/>
      <w:autoSpaceDN w:val="0"/>
      <w:adjustRightInd w:val="0"/>
      <w:jc w:val="both"/>
      <w:textAlignment w:val="baseline"/>
    </w:pPr>
    <w:rPr>
      <w:rFonts w:ascii="MS Serif" w:hAnsi="MS Serif"/>
      <w:sz w:val="24"/>
      <w:lang w:val="en-US"/>
    </w:rPr>
  </w:style>
  <w:style w:type="paragraph" w:customStyle="1" w:styleId="3ColumnNormal">
    <w:name w:val="3 Column Normal"/>
    <w:pPr>
      <w:widowControl w:val="0"/>
      <w:tabs>
        <w:tab w:val="left" w:pos="720"/>
      </w:tabs>
      <w:overflowPunct w:val="0"/>
      <w:autoSpaceDE w:val="0"/>
      <w:autoSpaceDN w:val="0"/>
      <w:adjustRightInd w:val="0"/>
      <w:textAlignment w:val="baseline"/>
    </w:pPr>
    <w:rPr>
      <w:rFonts w:ascii="MS Serif" w:hAnsi="MS Serif"/>
      <w:sz w:val="24"/>
      <w:lang w:val="en-US"/>
    </w:rPr>
  </w:style>
  <w:style w:type="paragraph" w:customStyle="1" w:styleId="3ColumnJustify">
    <w:name w:val="3 Column Justify"/>
    <w:pPr>
      <w:widowControl w:val="0"/>
      <w:tabs>
        <w:tab w:val="left" w:pos="720"/>
      </w:tabs>
      <w:overflowPunct w:val="0"/>
      <w:autoSpaceDE w:val="0"/>
      <w:autoSpaceDN w:val="0"/>
      <w:adjustRightInd w:val="0"/>
      <w:jc w:val="both"/>
      <w:textAlignment w:val="baseline"/>
    </w:pPr>
    <w:rPr>
      <w:rFonts w:ascii="MS Serif" w:hAnsi="MS Serif"/>
      <w:sz w:val="24"/>
      <w:lang w:val="en-US"/>
    </w:rPr>
  </w:style>
  <w:style w:type="paragraph" w:customStyle="1" w:styleId="2ColumnNormal">
    <w:name w:val="2 Column Normal"/>
    <w:pPr>
      <w:widowControl w:val="0"/>
      <w:tabs>
        <w:tab w:val="left" w:pos="720"/>
      </w:tabs>
      <w:overflowPunct w:val="0"/>
      <w:autoSpaceDE w:val="0"/>
      <w:autoSpaceDN w:val="0"/>
      <w:adjustRightInd w:val="0"/>
      <w:jc w:val="both"/>
      <w:textAlignment w:val="baseline"/>
    </w:pPr>
    <w:rPr>
      <w:rFonts w:ascii="MS Serif" w:hAnsi="MS Serif"/>
      <w:sz w:val="24"/>
      <w:lang w:val="en-US"/>
    </w:rPr>
  </w:style>
  <w:style w:type="paragraph" w:customStyle="1" w:styleId="2ColumnJustify">
    <w:name w:val="2 Column Justify"/>
    <w:pPr>
      <w:widowControl w:val="0"/>
      <w:tabs>
        <w:tab w:val="left" w:pos="720"/>
      </w:tabs>
      <w:overflowPunct w:val="0"/>
      <w:autoSpaceDE w:val="0"/>
      <w:autoSpaceDN w:val="0"/>
      <w:adjustRightInd w:val="0"/>
      <w:jc w:val="both"/>
      <w:textAlignment w:val="baseline"/>
    </w:pPr>
    <w:rPr>
      <w:rFonts w:ascii="MS Serif" w:hAnsi="MS Serif"/>
      <w:sz w:val="24"/>
      <w:lang w:val="en-US"/>
    </w:rPr>
  </w:style>
  <w:style w:type="paragraph" w:customStyle="1" w:styleId="FootnoteText1">
    <w:name w:val="Footnote Text1"/>
    <w:pPr>
      <w:widowControl w:val="0"/>
      <w:tabs>
        <w:tab w:val="left" w:pos="720"/>
      </w:tabs>
      <w:overflowPunct w:val="0"/>
      <w:autoSpaceDE w:val="0"/>
      <w:autoSpaceDN w:val="0"/>
      <w:adjustRightInd w:val="0"/>
      <w:jc w:val="both"/>
      <w:textAlignment w:val="baseline"/>
    </w:pPr>
    <w:rPr>
      <w:rFonts w:ascii="MS Serif" w:hAnsi="MS Serif"/>
      <w:i/>
      <w:sz w:val="24"/>
      <w:lang w:val="en-US"/>
    </w:rPr>
  </w:style>
  <w:style w:type="paragraph" w:styleId="BodyText">
    <w:name w:val="Body Text"/>
    <w:basedOn w:val="Normal"/>
    <w:pPr>
      <w:tabs>
        <w:tab w:val="left" w:pos="720"/>
      </w:tabs>
    </w:pPr>
    <w:rPr>
      <w:rFonts w:ascii="Arial" w:hAnsi="Arial"/>
      <w:b/>
      <w:sz w:val="24"/>
    </w:rPr>
  </w:style>
  <w:style w:type="paragraph" w:styleId="BodyText2">
    <w:name w:val="Body Text 2"/>
    <w:basedOn w:val="Normal"/>
    <w:pPr>
      <w:widowControl/>
      <w:tabs>
        <w:tab w:val="left" w:pos="873"/>
      </w:tabs>
      <w:ind w:left="709" w:hanging="709"/>
    </w:pPr>
    <w:rPr>
      <w:rFonts w:ascii="Arial" w:hAnsi="Arial"/>
      <w:sz w:val="24"/>
    </w:rPr>
  </w:style>
  <w:style w:type="paragraph" w:styleId="BalloonText">
    <w:name w:val="Balloon Text"/>
    <w:basedOn w:val="Normal"/>
    <w:semiHidden/>
    <w:rsid w:val="009D4A53"/>
    <w:rPr>
      <w:rFonts w:ascii="Tahoma" w:hAnsi="Tahoma" w:cs="Tahoma"/>
      <w:sz w:val="16"/>
      <w:szCs w:val="16"/>
    </w:rPr>
  </w:style>
  <w:style w:type="paragraph" w:styleId="ListParagraph">
    <w:name w:val="List Paragraph"/>
    <w:basedOn w:val="Normal"/>
    <w:uiPriority w:val="34"/>
    <w:qFormat/>
    <w:rsid w:val="00464CD1"/>
    <w:pPr>
      <w:ind w:left="720"/>
    </w:pPr>
  </w:style>
  <w:style w:type="character" w:styleId="Hyperlink">
    <w:name w:val="Hyperlink"/>
    <w:rsid w:val="00381FA4"/>
    <w:rPr>
      <w:color w:val="0000FF"/>
      <w:u w:val="single"/>
    </w:rPr>
  </w:style>
  <w:style w:type="character" w:styleId="FollowedHyperlink">
    <w:name w:val="FollowedHyperlink"/>
    <w:rsid w:val="00312117"/>
    <w:rPr>
      <w:color w:val="800080"/>
      <w:u w:val="single"/>
    </w:rPr>
  </w:style>
  <w:style w:type="paragraph" w:customStyle="1" w:styleId="Default">
    <w:name w:val="Default"/>
    <w:rsid w:val="00A020C1"/>
    <w:pPr>
      <w:autoSpaceDE w:val="0"/>
      <w:autoSpaceDN w:val="0"/>
      <w:adjustRightInd w:val="0"/>
    </w:pPr>
    <w:rPr>
      <w:rFonts w:ascii="Arial" w:hAnsi="Arial" w:cs="Arial"/>
      <w:color w:val="000000"/>
      <w:sz w:val="24"/>
      <w:szCs w:val="24"/>
    </w:rPr>
  </w:style>
  <w:style w:type="paragraph" w:styleId="Header">
    <w:name w:val="header"/>
    <w:basedOn w:val="Normal"/>
    <w:link w:val="HeaderChar"/>
    <w:rsid w:val="00D75DB9"/>
    <w:pPr>
      <w:tabs>
        <w:tab w:val="center" w:pos="4513"/>
        <w:tab w:val="right" w:pos="9026"/>
      </w:tabs>
    </w:pPr>
  </w:style>
  <w:style w:type="character" w:customStyle="1" w:styleId="HeaderChar">
    <w:name w:val="Header Char"/>
    <w:link w:val="Header"/>
    <w:rsid w:val="00D75DB9"/>
    <w:rPr>
      <w:rFonts w:ascii="MS Serif" w:hAnsi="MS Serif"/>
      <w:lang w:val="en-US"/>
    </w:rPr>
  </w:style>
  <w:style w:type="paragraph" w:styleId="Footer">
    <w:name w:val="footer"/>
    <w:basedOn w:val="Normal"/>
    <w:link w:val="FooterChar"/>
    <w:uiPriority w:val="99"/>
    <w:rsid w:val="00D75DB9"/>
    <w:pPr>
      <w:tabs>
        <w:tab w:val="center" w:pos="4513"/>
        <w:tab w:val="right" w:pos="9026"/>
      </w:tabs>
    </w:pPr>
  </w:style>
  <w:style w:type="character" w:customStyle="1" w:styleId="FooterChar">
    <w:name w:val="Footer Char"/>
    <w:link w:val="Footer"/>
    <w:uiPriority w:val="99"/>
    <w:rsid w:val="00D75DB9"/>
    <w:rPr>
      <w:rFonts w:ascii="MS Serif" w:hAnsi="M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1915</Words>
  <Characters>10257</Characters>
  <Application>Microsoft Office Word</Application>
  <DocSecurity>0</DocSecurity>
  <Lines>213</Lines>
  <Paragraphs>115</Paragraphs>
  <ScaleCrop>false</ScaleCrop>
  <HeadingPairs>
    <vt:vector size="2" baseType="variant">
      <vt:variant>
        <vt:lpstr>Title</vt:lpstr>
      </vt:variant>
      <vt:variant>
        <vt:i4>1</vt:i4>
      </vt:variant>
    </vt:vector>
  </HeadingPairs>
  <TitlesOfParts>
    <vt:vector size="1" baseType="lpstr">
      <vt:lpstr>***Name of school***</vt:lpstr>
    </vt:vector>
  </TitlesOfParts>
  <Company>LBH</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creator>LBH</dc:creator>
  <cp:lastModifiedBy>Janet Guvenc</cp:lastModifiedBy>
  <cp:revision>17</cp:revision>
  <cp:lastPrinted>2025-11-03T10:41:00Z</cp:lastPrinted>
  <dcterms:created xsi:type="dcterms:W3CDTF">2021-07-02T08:50:00Z</dcterms:created>
  <dcterms:modified xsi:type="dcterms:W3CDTF">2025-11-19T10:45:00Z</dcterms:modified>
</cp:coreProperties>
</file>