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AD" w:rsidRDefault="005D7DAD" w:rsidP="005D7DAD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866900" cy="1860209"/>
            <wp:effectExtent l="19050" t="0" r="0" b="0"/>
            <wp:docPr id="1" name="Slika 0" descr="561651_10151073583175749_18140140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651_10151073583175749_1814014058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AD" w:rsidRDefault="005D7DAD"/>
    <w:p w:rsidR="005D7DAD" w:rsidRDefault="005D7DAD"/>
    <w:p w:rsidR="008F639E" w:rsidRPr="005D7DAD" w:rsidRDefault="005D7DAD" w:rsidP="005D7DAD">
      <w:pPr>
        <w:jc w:val="center"/>
        <w:rPr>
          <w:sz w:val="32"/>
          <w:szCs w:val="32"/>
        </w:rPr>
      </w:pPr>
      <w:r w:rsidRPr="005D7DAD">
        <w:rPr>
          <w:sz w:val="32"/>
          <w:szCs w:val="32"/>
        </w:rPr>
        <w:t>Poročilo o delu Slovenskega društva za odnose z javnostmi 2019/2020</w:t>
      </w:r>
    </w:p>
    <w:p w:rsidR="005D7DAD" w:rsidRDefault="005D7DAD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Default="009F3AFA"/>
    <w:p w:rsidR="009F3AFA" w:rsidRPr="00BA1793" w:rsidRDefault="009F3AFA">
      <w:pPr>
        <w:rPr>
          <w:rFonts w:ascii="Arial" w:hAnsi="Arial" w:cs="Arial"/>
          <w:b/>
          <w:sz w:val="24"/>
          <w:szCs w:val="24"/>
        </w:rPr>
      </w:pPr>
      <w:r w:rsidRPr="00BA1793">
        <w:rPr>
          <w:rFonts w:ascii="Arial" w:hAnsi="Arial" w:cs="Arial"/>
          <w:b/>
          <w:sz w:val="24"/>
          <w:szCs w:val="24"/>
        </w:rPr>
        <w:lastRenderedPageBreak/>
        <w:t xml:space="preserve">Aktivnosti sekcij društva  </w:t>
      </w:r>
    </w:p>
    <w:p w:rsidR="00BA1793" w:rsidRDefault="009F3AFA" w:rsidP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 xml:space="preserve">Za nami je razburljivo leto, ki ga je zaokrožilo kar 14 strokovnih dogodkov. Med drugim smo člane osveščali o zakonitostih digitalne dostopnosti, raziskovali komunikacijsko džunglo na PR Teatru, spregovorili o lobiranju, se družili s Ksenijo Benedetti, pomagali nevladnikom in se skupaj z njimi posvetili vprašanju, kako z dobro kampanjo spremeniti družbo. Pobližje smo spoznali nagrajene prakse internega komuniciranja, se ukvarjali s komunikacijskimi odkloni in strategijami družbeno odgovornih aktivnosti, raziskovali skrivnostni svet algoritmov družbenih omrežij ter se družili na srečanju komunikatorjev javnega sektorja in naši nacionalni konferenci. </w:t>
      </w:r>
    </w:p>
    <w:p w:rsidR="00BA1793" w:rsidRPr="00BA1793" w:rsidRDefault="00BA1793" w:rsidP="009F3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Izvedeni dogodki po sekcijah </w:t>
      </w:r>
    </w:p>
    <w:p w:rsidR="00BA1793" w:rsidRDefault="009F3AFA" w:rsidP="00BA1793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 xml:space="preserve">IABC: </w:t>
      </w:r>
      <w:r w:rsidRPr="00BA1793">
        <w:rPr>
          <w:rFonts w:ascii="Arial" w:hAnsi="Arial" w:cs="Arial"/>
          <w:sz w:val="24"/>
          <w:szCs w:val="24"/>
        </w:rPr>
        <w:br/>
      </w:r>
      <w:r w:rsidR="00BA1793">
        <w:rPr>
          <w:rFonts w:ascii="Arial" w:hAnsi="Arial" w:cs="Arial"/>
          <w:sz w:val="24"/>
          <w:szCs w:val="24"/>
        </w:rPr>
        <w:t xml:space="preserve">- </w:t>
      </w:r>
      <w:r w:rsidR="00812E3C" w:rsidRPr="00BA1793">
        <w:rPr>
          <w:rFonts w:ascii="Arial" w:hAnsi="Arial" w:cs="Arial"/>
          <w:sz w:val="24"/>
          <w:szCs w:val="24"/>
        </w:rPr>
        <w:t>PROBONO dan</w:t>
      </w:r>
      <w:r w:rsidR="00BA1793">
        <w:rPr>
          <w:rFonts w:ascii="Arial" w:hAnsi="Arial" w:cs="Arial"/>
          <w:sz w:val="24"/>
          <w:szCs w:val="24"/>
        </w:rPr>
        <w:br/>
        <w:t xml:space="preserve">- </w:t>
      </w:r>
      <w:r w:rsidRPr="00BA1793">
        <w:rPr>
          <w:rFonts w:ascii="Arial" w:hAnsi="Arial" w:cs="Arial"/>
          <w:sz w:val="24"/>
          <w:szCs w:val="24"/>
        </w:rPr>
        <w:t>o</w:t>
      </w:r>
      <w:r w:rsidR="00812E3C" w:rsidRPr="00BA1793">
        <w:rPr>
          <w:rFonts w:ascii="Arial" w:hAnsi="Arial" w:cs="Arial"/>
          <w:sz w:val="24"/>
          <w:szCs w:val="24"/>
        </w:rPr>
        <w:t xml:space="preserve">krogla miza: lobiranje v zakonodaji in praksi </w:t>
      </w:r>
    </w:p>
    <w:p w:rsidR="00BA1793" w:rsidRDefault="009F3AFA" w:rsidP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>Sekcija za interno komuniciranje</w:t>
      </w:r>
      <w:r w:rsidR="00BA1793">
        <w:rPr>
          <w:rFonts w:ascii="Arial" w:hAnsi="Arial" w:cs="Arial"/>
          <w:sz w:val="24"/>
          <w:szCs w:val="24"/>
        </w:rPr>
        <w:br/>
        <w:t xml:space="preserve">- delavnica Komunikacijski odkloni v podjetjih </w:t>
      </w:r>
      <w:r w:rsidR="00BA1793">
        <w:rPr>
          <w:rFonts w:ascii="Arial" w:hAnsi="Arial" w:cs="Arial"/>
          <w:sz w:val="24"/>
          <w:szCs w:val="24"/>
        </w:rPr>
        <w:br/>
        <w:t xml:space="preserve">- delavnica Spoznajte prakse internega komuniciranja iz Prizme 2019 </w:t>
      </w:r>
      <w:r w:rsidR="00BA1793">
        <w:rPr>
          <w:rFonts w:ascii="Arial" w:hAnsi="Arial" w:cs="Arial"/>
          <w:sz w:val="24"/>
          <w:szCs w:val="24"/>
        </w:rPr>
        <w:br/>
        <w:t xml:space="preserve">- 6. Konferenca o zavzetosti </w:t>
      </w:r>
      <w:r w:rsidR="00BA1793">
        <w:rPr>
          <w:rFonts w:ascii="Arial" w:hAnsi="Arial" w:cs="Arial"/>
          <w:sz w:val="24"/>
          <w:szCs w:val="24"/>
        </w:rPr>
        <w:br/>
      </w:r>
      <w:r w:rsidR="00BA1793" w:rsidRPr="00BA1793">
        <w:rPr>
          <w:rFonts w:ascii="Arial" w:hAnsi="Arial" w:cs="Arial"/>
          <w:sz w:val="24"/>
          <w:szCs w:val="24"/>
        </w:rPr>
        <w:t xml:space="preserve">- </w:t>
      </w:r>
      <w:r w:rsidR="00BA1793" w:rsidRPr="00BA1793">
        <w:rPr>
          <w:rFonts w:ascii="Arial" w:hAnsi="Arial" w:cs="Arial"/>
          <w:bCs/>
          <w:iCs/>
          <w:sz w:val="24"/>
          <w:szCs w:val="24"/>
        </w:rPr>
        <w:t>FEIEA Council Meeting in Feiea Grand Prix 2019 podelitev nagrad</w:t>
      </w:r>
      <w:r w:rsidR="00BA1793" w:rsidRPr="00BA1793">
        <w:rPr>
          <w:rFonts w:ascii="Arial" w:hAnsi="Arial" w:cs="Arial"/>
          <w:sz w:val="24"/>
          <w:szCs w:val="24"/>
        </w:rPr>
        <w:t xml:space="preserve"> </w:t>
      </w:r>
    </w:p>
    <w:p w:rsidR="009F3AFA" w:rsidRPr="00BA1793" w:rsidRDefault="009F3AFA" w:rsidP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>Sekcija za komunikatorje v javnem sektorju</w:t>
      </w:r>
      <w:r w:rsidRPr="00BA1793">
        <w:rPr>
          <w:rFonts w:ascii="Arial" w:hAnsi="Arial" w:cs="Arial"/>
          <w:sz w:val="24"/>
          <w:szCs w:val="24"/>
        </w:rPr>
        <w:br/>
      </w:r>
      <w:r w:rsidR="00BA1793">
        <w:rPr>
          <w:rFonts w:ascii="Arial" w:hAnsi="Arial" w:cs="Arial"/>
          <w:sz w:val="24"/>
          <w:szCs w:val="24"/>
        </w:rPr>
        <w:t xml:space="preserve">- </w:t>
      </w:r>
      <w:r w:rsidRPr="00BA1793">
        <w:rPr>
          <w:rFonts w:ascii="Arial" w:hAnsi="Arial" w:cs="Arial"/>
          <w:sz w:val="24"/>
          <w:szCs w:val="24"/>
        </w:rPr>
        <w:t xml:space="preserve"> </w:t>
      </w:r>
      <w:r w:rsidR="00BA1793">
        <w:rPr>
          <w:rFonts w:ascii="Arial" w:hAnsi="Arial" w:cs="Arial"/>
          <w:sz w:val="24"/>
          <w:szCs w:val="24"/>
        </w:rPr>
        <w:t>1. dan</w:t>
      </w:r>
      <w:r w:rsidRPr="00BA1793">
        <w:rPr>
          <w:rFonts w:ascii="Arial" w:hAnsi="Arial" w:cs="Arial"/>
          <w:sz w:val="24"/>
          <w:szCs w:val="24"/>
        </w:rPr>
        <w:t xml:space="preserve"> k</w:t>
      </w:r>
      <w:r w:rsidR="00BA1793">
        <w:rPr>
          <w:rFonts w:ascii="Arial" w:hAnsi="Arial" w:cs="Arial"/>
          <w:sz w:val="24"/>
          <w:szCs w:val="24"/>
        </w:rPr>
        <w:t xml:space="preserve">omunikatorjev javnega sektorja </w:t>
      </w:r>
      <w:r w:rsidRPr="00BA1793">
        <w:rPr>
          <w:rFonts w:ascii="Arial" w:hAnsi="Arial" w:cs="Arial"/>
          <w:sz w:val="24"/>
          <w:szCs w:val="24"/>
        </w:rPr>
        <w:t xml:space="preserve"> </w:t>
      </w:r>
    </w:p>
    <w:p w:rsidR="00BA1793" w:rsidRDefault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 xml:space="preserve">Sekcija za razvoj odgovornosti in nevladne organizacije </w:t>
      </w:r>
      <w:r w:rsidR="00BA1793">
        <w:rPr>
          <w:rFonts w:ascii="Arial" w:hAnsi="Arial" w:cs="Arial"/>
          <w:sz w:val="24"/>
          <w:szCs w:val="24"/>
        </w:rPr>
        <w:br/>
        <w:t xml:space="preserve">- sodelovanje v ocenjevanju za nagrado Horus </w:t>
      </w:r>
      <w:r w:rsidR="00BA1793">
        <w:rPr>
          <w:rFonts w:ascii="Arial" w:hAnsi="Arial" w:cs="Arial"/>
          <w:sz w:val="24"/>
          <w:szCs w:val="24"/>
        </w:rPr>
        <w:br/>
        <w:t xml:space="preserve">- sodelovanje na nevladniški nacionalni konferenci o socialnem marketingu </w:t>
      </w:r>
      <w:r w:rsidR="00BA1793">
        <w:rPr>
          <w:rFonts w:ascii="Arial" w:hAnsi="Arial" w:cs="Arial"/>
          <w:sz w:val="24"/>
          <w:szCs w:val="24"/>
        </w:rPr>
        <w:br/>
        <w:t xml:space="preserve">- Praksalnica z Alenko Jakomin </w:t>
      </w:r>
      <w:r w:rsidR="00812E3C" w:rsidRPr="00BA1793">
        <w:rPr>
          <w:rFonts w:ascii="Arial" w:hAnsi="Arial" w:cs="Arial"/>
          <w:sz w:val="24"/>
          <w:szCs w:val="24"/>
        </w:rPr>
        <w:t>o pripravi strategije družbeno odgovornih aktivnosti</w:t>
      </w:r>
    </w:p>
    <w:p w:rsidR="00BA1793" w:rsidRDefault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>Študentska sekcija</w:t>
      </w:r>
      <w:r w:rsidR="00BA1793">
        <w:rPr>
          <w:rFonts w:ascii="Arial" w:hAnsi="Arial" w:cs="Arial"/>
          <w:sz w:val="24"/>
          <w:szCs w:val="24"/>
        </w:rPr>
        <w:br/>
        <w:t xml:space="preserve">- 6. Freešn </w:t>
      </w:r>
      <w:r w:rsidR="00BA1793">
        <w:rPr>
          <w:rFonts w:ascii="Arial" w:hAnsi="Arial" w:cs="Arial"/>
          <w:sz w:val="24"/>
          <w:szCs w:val="24"/>
        </w:rPr>
        <w:br/>
        <w:t xml:space="preserve">- interni motivacijski vikend in delavnica o organizaciji dogodkov </w:t>
      </w:r>
      <w:r w:rsidR="00BA1793">
        <w:rPr>
          <w:rFonts w:ascii="Arial" w:hAnsi="Arial" w:cs="Arial"/>
          <w:sz w:val="24"/>
          <w:szCs w:val="24"/>
        </w:rPr>
        <w:br/>
        <w:t xml:space="preserve">- 10. PR teater </w:t>
      </w:r>
      <w:r w:rsidR="00BA1793">
        <w:rPr>
          <w:rFonts w:ascii="Arial" w:hAnsi="Arial" w:cs="Arial"/>
          <w:sz w:val="24"/>
          <w:szCs w:val="24"/>
        </w:rPr>
        <w:br/>
        <w:t>- izobraževalni dogodek o delu na projektih sekcije</w:t>
      </w:r>
      <w:r w:rsidR="00BA1793">
        <w:rPr>
          <w:rFonts w:ascii="Arial" w:hAnsi="Arial" w:cs="Arial"/>
          <w:sz w:val="24"/>
          <w:szCs w:val="24"/>
        </w:rPr>
        <w:br/>
        <w:t xml:space="preserve">- sodelovanje v dobrodelnem projektu Božiček za en dan </w:t>
      </w:r>
      <w:r w:rsidR="00BA1793">
        <w:rPr>
          <w:rFonts w:ascii="Arial" w:hAnsi="Arial" w:cs="Arial"/>
          <w:sz w:val="24"/>
          <w:szCs w:val="24"/>
        </w:rPr>
        <w:br/>
        <w:t xml:space="preserve">- interni dogodki </w:t>
      </w:r>
    </w:p>
    <w:p w:rsidR="00BA1793" w:rsidRDefault="00BA1793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>Regija 05:</w:t>
      </w:r>
      <w:r>
        <w:rPr>
          <w:rFonts w:ascii="Arial" w:hAnsi="Arial" w:cs="Arial"/>
          <w:sz w:val="24"/>
          <w:szCs w:val="24"/>
        </w:rPr>
        <w:br/>
        <w:t>- o</w:t>
      </w:r>
      <w:r w:rsidR="00812E3C" w:rsidRPr="00BA1793">
        <w:rPr>
          <w:rFonts w:ascii="Arial" w:hAnsi="Arial" w:cs="Arial"/>
          <w:sz w:val="24"/>
          <w:szCs w:val="24"/>
        </w:rPr>
        <w:t xml:space="preserve">rganizacija </w:t>
      </w:r>
      <w:r>
        <w:rPr>
          <w:rFonts w:ascii="Arial" w:hAnsi="Arial" w:cs="Arial"/>
          <w:sz w:val="24"/>
          <w:szCs w:val="24"/>
        </w:rPr>
        <w:t xml:space="preserve">dogodkov s Ksenijo Benedetti </w:t>
      </w:r>
    </w:p>
    <w:p w:rsidR="00000000" w:rsidRPr="00BA1793" w:rsidRDefault="00BA1793" w:rsidP="00BA1793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>Regija 02</w:t>
      </w:r>
      <w:r>
        <w:rPr>
          <w:rFonts w:ascii="Arial" w:hAnsi="Arial" w:cs="Arial"/>
          <w:sz w:val="24"/>
          <w:szCs w:val="24"/>
        </w:rPr>
        <w:br/>
        <w:t>- s</w:t>
      </w:r>
      <w:r w:rsidR="00812E3C" w:rsidRPr="00BA1793">
        <w:rPr>
          <w:rFonts w:ascii="Arial" w:hAnsi="Arial" w:cs="Arial"/>
          <w:sz w:val="24"/>
          <w:szCs w:val="24"/>
        </w:rPr>
        <w:t xml:space="preserve">krivnostni svet </w:t>
      </w:r>
      <w:r>
        <w:rPr>
          <w:rFonts w:ascii="Arial" w:hAnsi="Arial" w:cs="Arial"/>
          <w:sz w:val="24"/>
          <w:szCs w:val="24"/>
        </w:rPr>
        <w:t xml:space="preserve">družbenih omrežij </w:t>
      </w:r>
      <w:r>
        <w:rPr>
          <w:rFonts w:ascii="Arial" w:hAnsi="Arial" w:cs="Arial"/>
          <w:sz w:val="24"/>
          <w:szCs w:val="24"/>
        </w:rPr>
        <w:br/>
        <w:t xml:space="preserve">- predstavitev aktivnosti PRSS študentom Medijskih komunikacij </w:t>
      </w:r>
    </w:p>
    <w:p w:rsidR="009F3AFA" w:rsidRDefault="009F3AFA">
      <w:pPr>
        <w:rPr>
          <w:rFonts w:ascii="Arial" w:hAnsi="Arial" w:cs="Arial"/>
          <w:b/>
          <w:sz w:val="24"/>
          <w:szCs w:val="24"/>
        </w:rPr>
      </w:pPr>
      <w:r w:rsidRPr="00BA1793">
        <w:rPr>
          <w:rFonts w:ascii="Arial" w:hAnsi="Arial" w:cs="Arial"/>
          <w:b/>
          <w:sz w:val="24"/>
          <w:szCs w:val="24"/>
        </w:rPr>
        <w:lastRenderedPageBreak/>
        <w:t xml:space="preserve">Aktivnosti uprave društva </w:t>
      </w:r>
      <w:r w:rsidR="002D6A4B">
        <w:rPr>
          <w:rFonts w:ascii="Arial" w:hAnsi="Arial" w:cs="Arial"/>
          <w:b/>
          <w:sz w:val="24"/>
          <w:szCs w:val="24"/>
        </w:rPr>
        <w:br/>
      </w:r>
    </w:p>
    <w:p w:rsidR="002D6A4B" w:rsidRPr="00E6318C" w:rsidRDefault="00E6318C">
      <w:pPr>
        <w:rPr>
          <w:rFonts w:ascii="Arial" w:hAnsi="Arial" w:cs="Arial"/>
          <w:sz w:val="24"/>
          <w:szCs w:val="24"/>
        </w:rPr>
      </w:pPr>
      <w:r w:rsidRPr="00E6318C">
        <w:rPr>
          <w:rFonts w:ascii="Arial" w:hAnsi="Arial" w:cs="Arial"/>
          <w:sz w:val="24"/>
          <w:szCs w:val="24"/>
        </w:rPr>
        <w:t xml:space="preserve">V nadaljevanju predstavljamo osrednje izzive uprave PRSS v 2019/2020. </w:t>
      </w:r>
    </w:p>
    <w:p w:rsidR="00E6318C" w:rsidRDefault="00E6318C">
      <w:pPr>
        <w:rPr>
          <w:rFonts w:ascii="Arial" w:hAnsi="Arial" w:cs="Arial"/>
          <w:b/>
          <w:sz w:val="24"/>
          <w:szCs w:val="24"/>
        </w:rPr>
      </w:pPr>
    </w:p>
    <w:p w:rsidR="00000000" w:rsidRDefault="00812E3C" w:rsidP="009F3AF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>Baza članstva</w:t>
      </w:r>
      <w:r w:rsidR="002D6A4B">
        <w:rPr>
          <w:rFonts w:ascii="Arial" w:hAnsi="Arial" w:cs="Arial"/>
          <w:sz w:val="24"/>
          <w:szCs w:val="24"/>
        </w:rPr>
        <w:t xml:space="preserve"> in zamenjava računovodstva </w:t>
      </w:r>
    </w:p>
    <w:p w:rsidR="00BA1793" w:rsidRDefault="00BA1793" w:rsidP="00BA1793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>Aktivnosti uprave so bile usmerjene predvsem</w:t>
      </w:r>
      <w:r>
        <w:rPr>
          <w:rFonts w:ascii="Arial" w:hAnsi="Arial" w:cs="Arial"/>
          <w:sz w:val="24"/>
          <w:szCs w:val="24"/>
        </w:rPr>
        <w:t xml:space="preserve"> v ureditev baz članstva, saj se je pokazalo, da so te pomanjkljive. </w:t>
      </w:r>
      <w:r w:rsidR="002D6A4B">
        <w:rPr>
          <w:rFonts w:ascii="Arial" w:hAnsi="Arial" w:cs="Arial"/>
          <w:sz w:val="24"/>
          <w:szCs w:val="24"/>
        </w:rPr>
        <w:t xml:space="preserve">Z urejanjem baz nadaljujemo v 2020. </w:t>
      </w:r>
      <w:r>
        <w:rPr>
          <w:rFonts w:ascii="Arial" w:hAnsi="Arial" w:cs="Arial"/>
          <w:sz w:val="24"/>
          <w:szCs w:val="24"/>
        </w:rPr>
        <w:t>Zaradi optimizacije stroškov društva in sodobnejših pristopov k upravljanju z bazo članstva</w:t>
      </w:r>
      <w:r w:rsidR="002D6A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je uprava v 2019 odloč</w:t>
      </w:r>
      <w:r w:rsidR="002D6A4B">
        <w:rPr>
          <w:rFonts w:ascii="Arial" w:hAnsi="Arial" w:cs="Arial"/>
          <w:sz w:val="24"/>
          <w:szCs w:val="24"/>
        </w:rPr>
        <w:t xml:space="preserve">ila za zamenjavo računovodstva.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1793" w:rsidRPr="00BA1793" w:rsidRDefault="00BA1793" w:rsidP="00BA1793">
      <w:pPr>
        <w:rPr>
          <w:rFonts w:ascii="Arial" w:hAnsi="Arial" w:cs="Arial"/>
          <w:sz w:val="24"/>
          <w:szCs w:val="24"/>
        </w:rPr>
      </w:pPr>
    </w:p>
    <w:p w:rsidR="002D6A4B" w:rsidRDefault="002D6A4B" w:rsidP="009F3AF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Prenova statuta in priprava pravilnika o sekcijah </w:t>
      </w:r>
    </w:p>
    <w:p w:rsidR="002D6A4B" w:rsidRDefault="002D6A4B" w:rsidP="002D6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Zaradi statuta, ki ni prilagojen sodobnemu upravljanju društva, obenem pa ni usklajen z zakonodajo in otežuje delo PRSS, se je uprava lotila prenove statuta. Da bi poenotila delo sekcij, se je uprava odločila za pripravo pravilnika o sekcijah, ki ureja predvsem njihovo finančno poslovanje. Osnutek obeh dokumentov je predstavila na zboru članov v januarju 2020. </w:t>
      </w:r>
    </w:p>
    <w:p w:rsidR="002D6A4B" w:rsidRDefault="002D6A4B" w:rsidP="002D6A4B">
      <w:pPr>
        <w:rPr>
          <w:rFonts w:ascii="Arial" w:hAnsi="Arial" w:cs="Arial"/>
          <w:sz w:val="24"/>
          <w:szCs w:val="24"/>
        </w:rPr>
      </w:pPr>
    </w:p>
    <w:p w:rsidR="002D6A4B" w:rsidRPr="002D6A4B" w:rsidRDefault="002D6A4B" w:rsidP="002D6A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Zakladnica znanja </w:t>
      </w:r>
    </w:p>
    <w:p w:rsidR="002D6A4B" w:rsidRDefault="002D6A4B" w:rsidP="009F3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2018/2019 je uprava imenovala uredniški odbor Zakladnice znanja, sklenila dogovor s FDV o </w:t>
      </w:r>
      <w:r w:rsidRPr="00BA1793">
        <w:rPr>
          <w:rFonts w:ascii="Arial" w:hAnsi="Arial" w:cs="Arial"/>
          <w:sz w:val="24"/>
          <w:szCs w:val="24"/>
        </w:rPr>
        <w:t xml:space="preserve">sozaložništvu </w:t>
      </w:r>
      <w:r>
        <w:rPr>
          <w:rFonts w:ascii="Arial" w:hAnsi="Arial" w:cs="Arial"/>
          <w:sz w:val="24"/>
          <w:szCs w:val="24"/>
        </w:rPr>
        <w:t xml:space="preserve">knjig ter se lotila priprave prve. V 2019/2020 je sledil prevod knjige </w:t>
      </w:r>
      <w:r w:rsidRPr="00BA1793">
        <w:rPr>
          <w:rFonts w:ascii="Arial" w:hAnsi="Arial" w:cs="Arial"/>
          <w:sz w:val="24"/>
          <w:szCs w:val="24"/>
        </w:rPr>
        <w:t>Odnosi z javnostmi</w:t>
      </w:r>
      <w:r>
        <w:rPr>
          <w:rFonts w:ascii="Arial" w:hAnsi="Arial" w:cs="Arial"/>
          <w:sz w:val="24"/>
          <w:szCs w:val="24"/>
        </w:rPr>
        <w:t xml:space="preserve"> (avtorice Ane Tkalec Verčič), njena prilagoditev slovenskemu trgu in iskanje sponzorskih sredstev. Izid knjige je predviden v 2020. </w:t>
      </w:r>
      <w:r>
        <w:rPr>
          <w:rFonts w:ascii="Arial" w:hAnsi="Arial" w:cs="Arial"/>
          <w:sz w:val="24"/>
          <w:szCs w:val="24"/>
        </w:rPr>
        <w:br/>
      </w:r>
    </w:p>
    <w:p w:rsidR="009F3AFA" w:rsidRPr="002D6A4B" w:rsidRDefault="009F3AFA" w:rsidP="002D6A4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A4B">
        <w:rPr>
          <w:rFonts w:ascii="Arial" w:hAnsi="Arial" w:cs="Arial"/>
          <w:sz w:val="24"/>
          <w:szCs w:val="24"/>
        </w:rPr>
        <w:t>Piar na kvadrat</w:t>
      </w:r>
    </w:p>
    <w:p w:rsidR="002D6A4B" w:rsidRDefault="002D6A4B" w:rsidP="009F3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2019 smo v PRSS izdali tudi drug izvod revije, ki so jo po pošti prejeli vsi člani s poravnavno članarino. </w:t>
      </w:r>
    </w:p>
    <w:p w:rsidR="009F3AFA" w:rsidRDefault="009F3AFA">
      <w:pPr>
        <w:rPr>
          <w:rFonts w:ascii="Arial" w:hAnsi="Arial" w:cs="Arial"/>
          <w:sz w:val="24"/>
          <w:szCs w:val="24"/>
        </w:rPr>
      </w:pPr>
    </w:p>
    <w:p w:rsidR="002D6A4B" w:rsidRDefault="002D6A4B">
      <w:pPr>
        <w:rPr>
          <w:rFonts w:ascii="Arial" w:hAnsi="Arial" w:cs="Arial"/>
          <w:sz w:val="24"/>
          <w:szCs w:val="24"/>
        </w:rPr>
      </w:pPr>
    </w:p>
    <w:p w:rsidR="002D6A4B" w:rsidRDefault="002D6A4B">
      <w:pPr>
        <w:rPr>
          <w:rFonts w:ascii="Arial" w:hAnsi="Arial" w:cs="Arial"/>
          <w:sz w:val="24"/>
          <w:szCs w:val="24"/>
        </w:rPr>
      </w:pPr>
    </w:p>
    <w:p w:rsidR="002D6A4B" w:rsidRDefault="002D6A4B">
      <w:pPr>
        <w:rPr>
          <w:rFonts w:ascii="Arial" w:hAnsi="Arial" w:cs="Arial"/>
          <w:sz w:val="24"/>
          <w:szCs w:val="24"/>
        </w:rPr>
      </w:pPr>
    </w:p>
    <w:p w:rsidR="002D6A4B" w:rsidRDefault="002D6A4B">
      <w:pPr>
        <w:rPr>
          <w:rFonts w:ascii="Arial" w:hAnsi="Arial" w:cs="Arial"/>
          <w:sz w:val="24"/>
          <w:szCs w:val="24"/>
        </w:rPr>
      </w:pPr>
    </w:p>
    <w:p w:rsidR="002D6A4B" w:rsidRDefault="002D6A4B">
      <w:pPr>
        <w:rPr>
          <w:rFonts w:ascii="Arial" w:hAnsi="Arial" w:cs="Arial"/>
          <w:sz w:val="24"/>
          <w:szCs w:val="24"/>
        </w:rPr>
      </w:pPr>
    </w:p>
    <w:p w:rsidR="009F3AFA" w:rsidRPr="002D6A4B" w:rsidRDefault="009F3AFA">
      <w:pPr>
        <w:rPr>
          <w:rFonts w:ascii="Arial" w:hAnsi="Arial" w:cs="Arial"/>
          <w:b/>
          <w:sz w:val="24"/>
          <w:szCs w:val="24"/>
        </w:rPr>
      </w:pPr>
      <w:r w:rsidRPr="002D6A4B">
        <w:rPr>
          <w:rFonts w:ascii="Arial" w:hAnsi="Arial" w:cs="Arial"/>
          <w:b/>
          <w:sz w:val="24"/>
          <w:szCs w:val="24"/>
        </w:rPr>
        <w:lastRenderedPageBreak/>
        <w:t xml:space="preserve">Finančno poslovanje </w:t>
      </w:r>
    </w:p>
    <w:p w:rsidR="009F3AFA" w:rsidRPr="00BA1793" w:rsidRDefault="009F3AFA" w:rsidP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762625" cy="2019300"/>
            <wp:effectExtent l="19050" t="0" r="9525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AFA" w:rsidRPr="00BA1793" w:rsidRDefault="009F3AFA" w:rsidP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 xml:space="preserve">Stanje na TRR na dan 31.12.2019 – 34.565,80 € (v primerljivem obdobju lani 32.960,42 € ) </w:t>
      </w:r>
    </w:p>
    <w:p w:rsidR="009F3AFA" w:rsidRPr="00BA1793" w:rsidRDefault="009F3AFA" w:rsidP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  <w:lang w:val="pl-PL"/>
        </w:rPr>
        <w:t xml:space="preserve">Plačanih članarin PRSS za leto 2019 je bilo skupaj 278. </w:t>
      </w:r>
    </w:p>
    <w:p w:rsidR="009F3AFA" w:rsidRPr="00BA1793" w:rsidRDefault="009F3AFA" w:rsidP="009F3AFA">
      <w:pPr>
        <w:rPr>
          <w:rFonts w:ascii="Arial" w:hAnsi="Arial" w:cs="Arial"/>
          <w:sz w:val="24"/>
          <w:szCs w:val="24"/>
        </w:rPr>
      </w:pPr>
      <w:r w:rsidRPr="00BA1793">
        <w:rPr>
          <w:rFonts w:ascii="Arial" w:hAnsi="Arial" w:cs="Arial"/>
          <w:sz w:val="24"/>
          <w:szCs w:val="24"/>
        </w:rPr>
        <w:t xml:space="preserve">Osnovna sredstva: 2.566,20  - oprema, ki je že v celoti amortizirana. </w:t>
      </w:r>
    </w:p>
    <w:p w:rsidR="009F3AFA" w:rsidRPr="00BA1793" w:rsidRDefault="009F3AFA" w:rsidP="009F3AFA">
      <w:pPr>
        <w:rPr>
          <w:rFonts w:ascii="Arial" w:hAnsi="Arial" w:cs="Arial"/>
          <w:sz w:val="24"/>
          <w:szCs w:val="24"/>
        </w:rPr>
      </w:pPr>
    </w:p>
    <w:p w:rsidR="009F3AFA" w:rsidRPr="00BA1793" w:rsidRDefault="00E6318C" w:rsidP="009F3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Uprava PRSS</w:t>
      </w:r>
    </w:p>
    <w:sectPr w:rsidR="009F3AFA" w:rsidRPr="00BA1793" w:rsidSect="008F63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3C" w:rsidRDefault="00812E3C" w:rsidP="00BA1793">
      <w:pPr>
        <w:spacing w:after="0" w:line="240" w:lineRule="auto"/>
      </w:pPr>
      <w:r>
        <w:separator/>
      </w:r>
    </w:p>
  </w:endnote>
  <w:endnote w:type="continuationSeparator" w:id="1">
    <w:p w:rsidR="00812E3C" w:rsidRDefault="00812E3C" w:rsidP="00B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93" w:rsidRDefault="00BA1793">
    <w:pPr>
      <w:pStyle w:val="Noga"/>
    </w:pPr>
    <w:r>
      <w:rPr>
        <w:rFonts w:asciiTheme="majorHAnsi" w:hAnsiTheme="majorHAnsi" w:cstheme="majorHAnsi"/>
      </w:rPr>
      <w:t>Poročilo o delu PRSS v 2019/2020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Stran </w:t>
    </w:r>
    <w:fldSimple w:instr=" PAGE   \* MERGEFORMAT ">
      <w:r w:rsidR="00E6318C" w:rsidRPr="00E6318C">
        <w:rPr>
          <w:rFonts w:asciiTheme="majorHAnsi" w:hAnsiTheme="majorHAnsi" w:cstheme="majorHAnsi"/>
          <w:noProof/>
        </w:rPr>
        <w:t>4</w:t>
      </w:r>
    </w:fldSimple>
    <w:r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3C" w:rsidRDefault="00812E3C" w:rsidP="00BA1793">
      <w:pPr>
        <w:spacing w:after="0" w:line="240" w:lineRule="auto"/>
      </w:pPr>
      <w:r>
        <w:separator/>
      </w:r>
    </w:p>
  </w:footnote>
  <w:footnote w:type="continuationSeparator" w:id="1">
    <w:p w:rsidR="00812E3C" w:rsidRDefault="00812E3C" w:rsidP="00BA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8D8"/>
    <w:multiLevelType w:val="hybridMultilevel"/>
    <w:tmpl w:val="79949062"/>
    <w:lvl w:ilvl="0" w:tplc="A9DABF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1414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72C2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8822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669A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0204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B05A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C2D9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FCB0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824AC3"/>
    <w:multiLevelType w:val="hybridMultilevel"/>
    <w:tmpl w:val="A18C032E"/>
    <w:lvl w:ilvl="0" w:tplc="768C5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2F1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41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CA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C5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473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43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84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40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836BA6"/>
    <w:multiLevelType w:val="hybridMultilevel"/>
    <w:tmpl w:val="FC923850"/>
    <w:lvl w:ilvl="0" w:tplc="A25E81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9C3B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CABF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B628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5835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B4AC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26B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83E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36F9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52A05DC"/>
    <w:multiLevelType w:val="hybridMultilevel"/>
    <w:tmpl w:val="12B032DC"/>
    <w:lvl w:ilvl="0" w:tplc="68B0AF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A67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F6E9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2078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5293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E440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760D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D69B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6269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B410573"/>
    <w:multiLevelType w:val="hybridMultilevel"/>
    <w:tmpl w:val="6ADE46A4"/>
    <w:lvl w:ilvl="0" w:tplc="7F5205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B030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2C30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680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566F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A07E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A20D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9C5C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A06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190200D"/>
    <w:multiLevelType w:val="hybridMultilevel"/>
    <w:tmpl w:val="A2D0A0A6"/>
    <w:lvl w:ilvl="0" w:tplc="A4A24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249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629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CDF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C1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09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CB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68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43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E845E4"/>
    <w:multiLevelType w:val="hybridMultilevel"/>
    <w:tmpl w:val="11B0D234"/>
    <w:lvl w:ilvl="0" w:tplc="9CBC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085B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FEA0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C6CA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EAC5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C47B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4455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E80E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FA75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17A31C6"/>
    <w:multiLevelType w:val="hybridMultilevel"/>
    <w:tmpl w:val="8A56A3D4"/>
    <w:lvl w:ilvl="0" w:tplc="94424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0E4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2F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2C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9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0F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265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E1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246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3F30F9"/>
    <w:multiLevelType w:val="hybridMultilevel"/>
    <w:tmpl w:val="EEE693B2"/>
    <w:lvl w:ilvl="0" w:tplc="90908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8B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C7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6F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E1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64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09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2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28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AC33E3"/>
    <w:multiLevelType w:val="hybridMultilevel"/>
    <w:tmpl w:val="8092DA76"/>
    <w:lvl w:ilvl="0" w:tplc="7396B1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980B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18BB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A01C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3C82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8A06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58AA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D4BF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521B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4E91DE4"/>
    <w:multiLevelType w:val="hybridMultilevel"/>
    <w:tmpl w:val="429E3170"/>
    <w:lvl w:ilvl="0" w:tplc="51C67E5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12682"/>
    <w:multiLevelType w:val="hybridMultilevel"/>
    <w:tmpl w:val="20B41936"/>
    <w:lvl w:ilvl="0" w:tplc="A0080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48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A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0B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E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09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8B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64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D5190D"/>
    <w:multiLevelType w:val="hybridMultilevel"/>
    <w:tmpl w:val="901636AA"/>
    <w:lvl w:ilvl="0" w:tplc="A47A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8F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66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83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4D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CE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6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25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08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956A0"/>
    <w:multiLevelType w:val="hybridMultilevel"/>
    <w:tmpl w:val="E7BE1802"/>
    <w:lvl w:ilvl="0" w:tplc="708C0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AC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E6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CE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6D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0E0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409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EE6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61F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7DAD"/>
    <w:rsid w:val="002D6A4B"/>
    <w:rsid w:val="005D7DAD"/>
    <w:rsid w:val="00812E3C"/>
    <w:rsid w:val="008F639E"/>
    <w:rsid w:val="009F3AFA"/>
    <w:rsid w:val="00BA1793"/>
    <w:rsid w:val="00E6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639E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7DAD"/>
    <w:rPr>
      <w:rFonts w:ascii="Tahoma" w:hAnsi="Tahoma" w:cs="Tahoma"/>
      <w:sz w:val="16"/>
      <w:szCs w:val="16"/>
    </w:rPr>
  </w:style>
  <w:style w:type="character" w:customStyle="1" w:styleId="5yl5">
    <w:name w:val="_5yl5"/>
    <w:basedOn w:val="Privzetapisavaodstavka"/>
    <w:rsid w:val="009F3AFA"/>
  </w:style>
  <w:style w:type="paragraph" w:styleId="Navadensplet">
    <w:name w:val="Normal (Web)"/>
    <w:basedOn w:val="Navaden"/>
    <w:uiPriority w:val="99"/>
    <w:semiHidden/>
    <w:unhideWhenUsed/>
    <w:rsid w:val="009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B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A1793"/>
  </w:style>
  <w:style w:type="paragraph" w:styleId="Noga">
    <w:name w:val="footer"/>
    <w:basedOn w:val="Navaden"/>
    <w:link w:val="NogaZnak"/>
    <w:uiPriority w:val="99"/>
    <w:semiHidden/>
    <w:unhideWhenUsed/>
    <w:rsid w:val="00B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A1793"/>
  </w:style>
  <w:style w:type="paragraph" w:styleId="Odstavekseznama">
    <w:name w:val="List Paragraph"/>
    <w:basedOn w:val="Navaden"/>
    <w:uiPriority w:val="34"/>
    <w:qFormat/>
    <w:rsid w:val="00BA1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2020-01-28T15:46:00Z</dcterms:created>
  <dcterms:modified xsi:type="dcterms:W3CDTF">2020-01-28T17:27:00Z</dcterms:modified>
</cp:coreProperties>
</file>