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FAAE" w14:textId="77777777" w:rsidR="00F33325" w:rsidRPr="00066789" w:rsidRDefault="00F33325" w:rsidP="001543E7">
      <w:pPr>
        <w:jc w:val="both"/>
        <w:rPr>
          <w:color w:val="000000"/>
          <w:sz w:val="24"/>
          <w:szCs w:val="24"/>
        </w:rPr>
      </w:pPr>
      <w:r w:rsidRPr="00066789">
        <w:rPr>
          <w:b/>
          <w:bCs/>
          <w:color w:val="000000"/>
          <w:sz w:val="24"/>
          <w:szCs w:val="24"/>
          <w:u w:val="single"/>
        </w:rPr>
        <w:t>Requirements for being a Godparent for Baptism and/or Sponsor for Confirmation:</w:t>
      </w:r>
    </w:p>
    <w:p w14:paraId="795E595E" w14:textId="77777777" w:rsidR="00066789" w:rsidRPr="00066789" w:rsidRDefault="00F33325" w:rsidP="001543E7">
      <w:pPr>
        <w:jc w:val="both"/>
        <w:rPr>
          <w:color w:val="000000"/>
          <w:sz w:val="24"/>
          <w:szCs w:val="24"/>
        </w:rPr>
      </w:pPr>
      <w:r w:rsidRPr="00066789">
        <w:rPr>
          <w:color w:val="000000"/>
          <w:sz w:val="24"/>
          <w:szCs w:val="24"/>
        </w:rPr>
        <w:t xml:space="preserve">The Church takes the role of a Godparent and Confirmation Sponsor very seriously, and we should as well. </w:t>
      </w:r>
    </w:p>
    <w:p w14:paraId="20798DBB" w14:textId="77777777" w:rsidR="00066789" w:rsidRDefault="00066789" w:rsidP="001543E7">
      <w:pPr>
        <w:tabs>
          <w:tab w:val="left" w:pos="1080"/>
        </w:tabs>
        <w:ind w:left="1080" w:hanging="1080"/>
        <w:jc w:val="both"/>
        <w:rPr>
          <w:rFonts w:ascii="Tahoma" w:hAnsi="Tahoma" w:cs="Tahoma"/>
          <w:color w:val="000000"/>
          <w:sz w:val="22"/>
          <w:szCs w:val="22"/>
          <w:shd w:val="clear" w:color="auto" w:fill="FFFFFF"/>
        </w:rPr>
      </w:pPr>
    </w:p>
    <w:p w14:paraId="6DE0A293" w14:textId="42570C24" w:rsidR="00F33325" w:rsidRDefault="00066789" w:rsidP="001543E7">
      <w:pPr>
        <w:tabs>
          <w:tab w:val="left" w:pos="1080"/>
        </w:tabs>
        <w:ind w:left="1080" w:hanging="1080"/>
        <w:jc w:val="both"/>
        <w:rPr>
          <w:color w:val="000000"/>
          <w:sz w:val="24"/>
          <w:szCs w:val="24"/>
        </w:rPr>
      </w:pPr>
      <w:r w:rsidRPr="00066789">
        <w:rPr>
          <w:b/>
          <w:bCs/>
          <w:color w:val="000000"/>
          <w:sz w:val="24"/>
          <w:szCs w:val="24"/>
          <w:u w:val="single"/>
        </w:rPr>
        <w:t>Baptism:</w:t>
      </w:r>
      <w:r>
        <w:rPr>
          <w:color w:val="000000"/>
          <w:sz w:val="24"/>
          <w:szCs w:val="24"/>
        </w:rPr>
        <w:t xml:space="preserve"> </w:t>
      </w:r>
      <w:r>
        <w:rPr>
          <w:color w:val="000000"/>
          <w:sz w:val="24"/>
          <w:szCs w:val="24"/>
        </w:rPr>
        <w:tab/>
        <w:t>A</w:t>
      </w:r>
      <w:r w:rsidR="00F33325" w:rsidRPr="00066789">
        <w:rPr>
          <w:color w:val="000000"/>
          <w:sz w:val="24"/>
          <w:szCs w:val="24"/>
        </w:rPr>
        <w:t>ccording to the Code of Canon Law (Canons 872-874), godparent</w:t>
      </w:r>
      <w:r>
        <w:rPr>
          <w:color w:val="000000"/>
          <w:sz w:val="24"/>
          <w:szCs w:val="24"/>
        </w:rPr>
        <w:t>s assist the parents in helping the baptized person lead a Christian life in keeping with baptism and to fulfill faithfully the obligations inherent in it. Godparents</w:t>
      </w:r>
      <w:r w:rsidR="00F33325" w:rsidRPr="00066789">
        <w:rPr>
          <w:color w:val="000000"/>
          <w:sz w:val="24"/>
          <w:szCs w:val="24"/>
        </w:rPr>
        <w:t xml:space="preserve"> must be at least 16 years old, have received all 3 sacraments of initiation (Baptism, First Eucharist &amp; Confirmation) and be a practicing Catholic in good standing (cannot be the child's mother or father). </w:t>
      </w:r>
    </w:p>
    <w:p w14:paraId="5B150A0D" w14:textId="77777777" w:rsidR="00066789" w:rsidRDefault="00066789" w:rsidP="001543E7">
      <w:pPr>
        <w:tabs>
          <w:tab w:val="left" w:pos="1080"/>
        </w:tabs>
        <w:ind w:left="1080" w:hanging="1080"/>
        <w:jc w:val="both"/>
        <w:rPr>
          <w:color w:val="000000"/>
          <w:sz w:val="24"/>
          <w:szCs w:val="24"/>
        </w:rPr>
      </w:pPr>
      <w:r>
        <w:rPr>
          <w:color w:val="000000"/>
          <w:sz w:val="24"/>
          <w:szCs w:val="24"/>
        </w:rPr>
        <w:tab/>
      </w:r>
    </w:p>
    <w:p w14:paraId="4A5C41B4" w14:textId="512F6EB6" w:rsidR="00066789" w:rsidRDefault="00066789" w:rsidP="001543E7">
      <w:pPr>
        <w:tabs>
          <w:tab w:val="left" w:pos="1080"/>
        </w:tabs>
        <w:ind w:left="1080" w:hanging="1080"/>
        <w:jc w:val="both"/>
        <w:rPr>
          <w:color w:val="000000"/>
          <w:sz w:val="24"/>
          <w:szCs w:val="24"/>
        </w:rPr>
      </w:pPr>
      <w:r>
        <w:rPr>
          <w:color w:val="000000"/>
          <w:sz w:val="24"/>
          <w:szCs w:val="24"/>
        </w:rPr>
        <w:tab/>
        <w:t xml:space="preserve">You may have one or two godparents, however, only one may be a male and only one may be a female (in other words, you cannot have two godfathers). </w:t>
      </w:r>
    </w:p>
    <w:p w14:paraId="42AF7FB8" w14:textId="77777777" w:rsidR="00066789" w:rsidRDefault="00066789" w:rsidP="001543E7">
      <w:pPr>
        <w:tabs>
          <w:tab w:val="left" w:pos="1080"/>
        </w:tabs>
        <w:ind w:left="1080" w:hanging="1080"/>
        <w:jc w:val="both"/>
        <w:rPr>
          <w:color w:val="000000"/>
          <w:sz w:val="24"/>
          <w:szCs w:val="24"/>
        </w:rPr>
      </w:pPr>
    </w:p>
    <w:p w14:paraId="24CB3100" w14:textId="0D42CA00" w:rsidR="00066789" w:rsidRPr="00066789" w:rsidRDefault="00066789" w:rsidP="001543E7">
      <w:pPr>
        <w:tabs>
          <w:tab w:val="left" w:pos="1080"/>
        </w:tabs>
        <w:ind w:left="1080" w:hanging="1080"/>
        <w:jc w:val="both"/>
        <w:rPr>
          <w:color w:val="000000"/>
          <w:sz w:val="24"/>
          <w:szCs w:val="24"/>
        </w:rPr>
      </w:pPr>
      <w:r>
        <w:rPr>
          <w:color w:val="000000"/>
          <w:sz w:val="24"/>
          <w:szCs w:val="24"/>
        </w:rPr>
        <w:tab/>
        <w:t xml:space="preserve">A baptized person who belongs to a non-Catholic Christian church cannot be a traditional godparent, however they may serve as a Christian Witness, provided there is one main Catholic godparent. </w:t>
      </w:r>
    </w:p>
    <w:p w14:paraId="5DC9D889" w14:textId="77777777" w:rsidR="00F33325" w:rsidRPr="00066789" w:rsidRDefault="00F33325" w:rsidP="001543E7">
      <w:pPr>
        <w:jc w:val="both"/>
        <w:rPr>
          <w:color w:val="000000"/>
          <w:sz w:val="24"/>
          <w:szCs w:val="24"/>
        </w:rPr>
      </w:pPr>
    </w:p>
    <w:p w14:paraId="767F835A" w14:textId="25A7BAA0" w:rsidR="00066789" w:rsidRDefault="00066789" w:rsidP="001543E7">
      <w:pPr>
        <w:tabs>
          <w:tab w:val="left" w:pos="1080"/>
        </w:tabs>
        <w:ind w:left="1080" w:hanging="1080"/>
        <w:jc w:val="both"/>
        <w:rPr>
          <w:color w:val="000000"/>
          <w:sz w:val="24"/>
          <w:szCs w:val="24"/>
        </w:rPr>
      </w:pPr>
      <w:r>
        <w:rPr>
          <w:b/>
          <w:bCs/>
          <w:color w:val="000000"/>
          <w:sz w:val="24"/>
          <w:szCs w:val="24"/>
          <w:u w:val="single"/>
        </w:rPr>
        <w:t>Confirmation</w:t>
      </w:r>
      <w:r w:rsidRPr="00066789">
        <w:rPr>
          <w:b/>
          <w:bCs/>
          <w:color w:val="000000"/>
          <w:sz w:val="24"/>
          <w:szCs w:val="24"/>
          <w:u w:val="single"/>
        </w:rPr>
        <w:t>:</w:t>
      </w:r>
      <w:r>
        <w:rPr>
          <w:color w:val="000000"/>
          <w:sz w:val="24"/>
          <w:szCs w:val="24"/>
        </w:rPr>
        <w:t xml:space="preserve"> A</w:t>
      </w:r>
      <w:r w:rsidRPr="00066789">
        <w:rPr>
          <w:color w:val="000000"/>
          <w:sz w:val="24"/>
          <w:szCs w:val="24"/>
        </w:rPr>
        <w:t>ccording to the Code of Canon Law (Canons 8</w:t>
      </w:r>
      <w:r>
        <w:rPr>
          <w:color w:val="000000"/>
          <w:sz w:val="24"/>
          <w:szCs w:val="24"/>
        </w:rPr>
        <w:t>93</w:t>
      </w:r>
      <w:r w:rsidRPr="00066789">
        <w:rPr>
          <w:color w:val="000000"/>
          <w:sz w:val="24"/>
          <w:szCs w:val="24"/>
        </w:rPr>
        <w:t>-8</w:t>
      </w:r>
      <w:r>
        <w:rPr>
          <w:color w:val="000000"/>
          <w:sz w:val="24"/>
          <w:szCs w:val="24"/>
        </w:rPr>
        <w:t>94</w:t>
      </w:r>
      <w:r w:rsidRPr="00066789">
        <w:rPr>
          <w:color w:val="000000"/>
          <w:sz w:val="24"/>
          <w:szCs w:val="24"/>
        </w:rPr>
        <w:t xml:space="preserve">), a </w:t>
      </w:r>
      <w:r>
        <w:rPr>
          <w:color w:val="000000"/>
          <w:sz w:val="24"/>
          <w:szCs w:val="24"/>
        </w:rPr>
        <w:t xml:space="preserve">Confirmation </w:t>
      </w:r>
      <w:proofErr w:type="gramStart"/>
      <w:r>
        <w:rPr>
          <w:color w:val="000000"/>
          <w:sz w:val="24"/>
          <w:szCs w:val="24"/>
        </w:rPr>
        <w:t>Sponsor</w:t>
      </w:r>
      <w:r w:rsidR="00363771">
        <w:rPr>
          <w:color w:val="000000"/>
          <w:sz w:val="24"/>
          <w:szCs w:val="24"/>
        </w:rPr>
        <w:t>s</w:t>
      </w:r>
      <w:proofErr w:type="gramEnd"/>
      <w:r w:rsidR="00363771">
        <w:rPr>
          <w:color w:val="000000"/>
          <w:sz w:val="24"/>
          <w:szCs w:val="24"/>
        </w:rPr>
        <w:t xml:space="preserve"> role is to</w:t>
      </w:r>
      <w:r>
        <w:rPr>
          <w:color w:val="000000"/>
          <w:sz w:val="24"/>
          <w:szCs w:val="24"/>
        </w:rPr>
        <w:t xml:space="preserve"> help the candidate live out and witness the faith. Ideally, this person is the candidate’s original baptism godparent, but that is not mandatory. The sponsor must be at least 16 years old, fully initiated into the Catholic Church, and living a life in harmony with the faith. Sponsors cannot be the biological mother or father of the candidate. </w:t>
      </w:r>
    </w:p>
    <w:p w14:paraId="14DEFED9" w14:textId="77777777" w:rsidR="00066789" w:rsidRDefault="00066789" w:rsidP="001543E7">
      <w:pPr>
        <w:tabs>
          <w:tab w:val="left" w:pos="1080"/>
        </w:tabs>
        <w:ind w:left="1080" w:hanging="1080"/>
        <w:jc w:val="both"/>
        <w:rPr>
          <w:color w:val="000000"/>
          <w:sz w:val="24"/>
          <w:szCs w:val="24"/>
        </w:rPr>
      </w:pPr>
      <w:r>
        <w:rPr>
          <w:color w:val="000000"/>
          <w:sz w:val="24"/>
          <w:szCs w:val="24"/>
        </w:rPr>
        <w:tab/>
      </w:r>
    </w:p>
    <w:p w14:paraId="0D90E57F" w14:textId="77777777" w:rsidR="006B3341" w:rsidRDefault="001543E7" w:rsidP="001543E7">
      <w:pPr>
        <w:tabs>
          <w:tab w:val="left" w:pos="1080"/>
        </w:tabs>
        <w:jc w:val="both"/>
        <w:rPr>
          <w:color w:val="000000"/>
          <w:sz w:val="24"/>
          <w:szCs w:val="24"/>
        </w:rPr>
      </w:pPr>
      <w:r>
        <w:rPr>
          <w:color w:val="000000"/>
          <w:sz w:val="24"/>
          <w:szCs w:val="24"/>
        </w:rPr>
        <w:t xml:space="preserve">The role of the godparent/ sponsor is not simply some social construct that we give to our best friend or brother/sister. It is a solemn responsibility. </w:t>
      </w:r>
      <w:r w:rsidR="00066789">
        <w:rPr>
          <w:color w:val="000000"/>
          <w:sz w:val="24"/>
          <w:szCs w:val="24"/>
        </w:rPr>
        <w:t xml:space="preserve">Canon Law </w:t>
      </w:r>
      <w:r>
        <w:rPr>
          <w:color w:val="000000"/>
          <w:sz w:val="24"/>
          <w:szCs w:val="24"/>
        </w:rPr>
        <w:t>makes it pretty black-and-white</w:t>
      </w:r>
      <w:r w:rsidR="00066789">
        <w:rPr>
          <w:color w:val="000000"/>
          <w:sz w:val="24"/>
          <w:szCs w:val="24"/>
        </w:rPr>
        <w:t xml:space="preserve"> in stating that the godparent and sponsor must both be fully initiated into the Catholic Church and </w:t>
      </w:r>
      <w:r w:rsidR="007D59F5">
        <w:rPr>
          <w:color w:val="000000"/>
          <w:sz w:val="24"/>
          <w:szCs w:val="24"/>
        </w:rPr>
        <w:t>a practicing Catholic in good standing with the Church. This makes a lot of sense as it would be illogical to ask someone to promise to help raise a child in the faith if they are not living out their faith. This of course begs the question: What does it mean to be a practicing Catholic? The bare minimum would be going to Sunday Mass</w:t>
      </w:r>
      <w:r>
        <w:rPr>
          <w:color w:val="000000"/>
          <w:sz w:val="24"/>
          <w:szCs w:val="24"/>
        </w:rPr>
        <w:t xml:space="preserve"> and Holy Days of Obligation</w:t>
      </w:r>
      <w:r w:rsidR="007D59F5">
        <w:rPr>
          <w:color w:val="000000"/>
          <w:sz w:val="24"/>
          <w:szCs w:val="24"/>
        </w:rPr>
        <w:t xml:space="preserve">. </w:t>
      </w:r>
    </w:p>
    <w:p w14:paraId="2921F39A" w14:textId="77777777" w:rsidR="006B3341" w:rsidRDefault="006B3341" w:rsidP="001543E7">
      <w:pPr>
        <w:tabs>
          <w:tab w:val="left" w:pos="1080"/>
        </w:tabs>
        <w:jc w:val="both"/>
        <w:rPr>
          <w:color w:val="000000"/>
          <w:sz w:val="24"/>
          <w:szCs w:val="24"/>
        </w:rPr>
      </w:pPr>
    </w:p>
    <w:p w14:paraId="2AB1EEA2" w14:textId="5D6ADED3" w:rsidR="001543E7" w:rsidRDefault="006B3341" w:rsidP="001543E7">
      <w:pPr>
        <w:tabs>
          <w:tab w:val="left" w:pos="1080"/>
        </w:tabs>
        <w:jc w:val="both"/>
        <w:rPr>
          <w:color w:val="000000"/>
          <w:sz w:val="24"/>
          <w:szCs w:val="24"/>
        </w:rPr>
      </w:pPr>
      <w:r>
        <w:rPr>
          <w:color w:val="000000"/>
          <w:sz w:val="24"/>
          <w:szCs w:val="24"/>
        </w:rPr>
        <w:t xml:space="preserve">“Living a life in harmony with the faith” and “a Catholic in good standing” </w:t>
      </w:r>
      <w:r w:rsidR="00995DE3">
        <w:rPr>
          <w:color w:val="000000"/>
          <w:sz w:val="24"/>
          <w:szCs w:val="24"/>
        </w:rPr>
        <w:t xml:space="preserve">also </w:t>
      </w:r>
      <w:r>
        <w:rPr>
          <w:color w:val="000000"/>
          <w:sz w:val="24"/>
          <w:szCs w:val="24"/>
        </w:rPr>
        <w:t xml:space="preserve">means that there are not restrictions placed on the person that would keep them from serving as a godparent or sponsor. This would include marriage that </w:t>
      </w:r>
      <w:r w:rsidR="00416048">
        <w:rPr>
          <w:color w:val="000000"/>
          <w:sz w:val="24"/>
          <w:szCs w:val="24"/>
        </w:rPr>
        <w:t>is not valid</w:t>
      </w:r>
      <w:r>
        <w:rPr>
          <w:color w:val="000000"/>
          <w:sz w:val="24"/>
          <w:szCs w:val="24"/>
        </w:rPr>
        <w:t xml:space="preserve"> (those not married in the Church and have not had a </w:t>
      </w:r>
      <w:proofErr w:type="spellStart"/>
      <w:r>
        <w:rPr>
          <w:color w:val="000000"/>
          <w:sz w:val="24"/>
          <w:szCs w:val="24"/>
        </w:rPr>
        <w:t>convalidation</w:t>
      </w:r>
      <w:proofErr w:type="spellEnd"/>
      <w:r>
        <w:rPr>
          <w:color w:val="000000"/>
          <w:sz w:val="24"/>
          <w:szCs w:val="24"/>
        </w:rPr>
        <w:t xml:space="preserve"> – sometimes called, having their marriage blessed by the Church). Contact either Fr. Stokes or Fr. Gaberiele as soon as possible if your marriage is no</w:t>
      </w:r>
      <w:r w:rsidR="00416048">
        <w:rPr>
          <w:color w:val="000000"/>
          <w:sz w:val="24"/>
          <w:szCs w:val="24"/>
        </w:rPr>
        <w:t xml:space="preserve">t valid and we will work with you to fix any issues. </w:t>
      </w:r>
    </w:p>
    <w:p w14:paraId="6D388835" w14:textId="77777777" w:rsidR="001543E7" w:rsidRDefault="001543E7" w:rsidP="001543E7">
      <w:pPr>
        <w:tabs>
          <w:tab w:val="left" w:pos="1080"/>
        </w:tabs>
        <w:jc w:val="both"/>
        <w:rPr>
          <w:color w:val="000000"/>
          <w:sz w:val="24"/>
          <w:szCs w:val="24"/>
        </w:rPr>
      </w:pPr>
    </w:p>
    <w:p w14:paraId="15E2461E" w14:textId="1D101E5E" w:rsidR="00066789" w:rsidRPr="00066789" w:rsidRDefault="001543E7" w:rsidP="001543E7">
      <w:pPr>
        <w:tabs>
          <w:tab w:val="left" w:pos="1080"/>
        </w:tabs>
        <w:jc w:val="both"/>
        <w:rPr>
          <w:color w:val="000000"/>
          <w:sz w:val="24"/>
          <w:szCs w:val="24"/>
        </w:rPr>
      </w:pPr>
      <w:r>
        <w:rPr>
          <w:color w:val="000000"/>
          <w:sz w:val="24"/>
          <w:szCs w:val="24"/>
        </w:rPr>
        <w:t xml:space="preserve">So, what do I need to do if I am asked to be a godparent or a sponsor? Or from the other perspective; what should I be looking for in a godparent/sponsor for my child? First and foremost, prayerfully discern if you are willing to take on the responsibility to help raise this person in the Catholic faith. Secondly, make sure you are a registered parishioner of Holy Family Parish. This means you are living here and going to Mass here at Holy Family Parish. Grown children who have moved away should register at the parish in which they are living. Finally, make sure you are regularly attending Mass on Sundays (the Saturday Vigil counts as Sunday) and Holy Days of Obligation.  </w:t>
      </w:r>
      <w:r w:rsidR="00066789">
        <w:rPr>
          <w:color w:val="000000"/>
          <w:sz w:val="24"/>
          <w:szCs w:val="24"/>
        </w:rPr>
        <w:tab/>
        <w:t xml:space="preserve"> </w:t>
      </w:r>
    </w:p>
    <w:p w14:paraId="2384F8A2" w14:textId="77777777" w:rsidR="00F33325" w:rsidRPr="00066789" w:rsidRDefault="00F33325" w:rsidP="00066789">
      <w:pPr>
        <w:rPr>
          <w:color w:val="000000"/>
          <w:sz w:val="24"/>
          <w:szCs w:val="24"/>
        </w:rPr>
      </w:pPr>
    </w:p>
    <w:p w14:paraId="3F4311CE" w14:textId="77777777" w:rsidR="00F33325" w:rsidRPr="00066789" w:rsidRDefault="00F33325" w:rsidP="00066789">
      <w:pPr>
        <w:rPr>
          <w:color w:val="000000"/>
          <w:sz w:val="24"/>
          <w:szCs w:val="24"/>
        </w:rPr>
      </w:pPr>
    </w:p>
    <w:p w14:paraId="56E30B84" w14:textId="77777777" w:rsidR="00FC0081" w:rsidRPr="00066789" w:rsidRDefault="00FC0081" w:rsidP="00066789">
      <w:pPr>
        <w:jc w:val="both"/>
        <w:rPr>
          <w:color w:val="000000"/>
          <w:sz w:val="24"/>
          <w:szCs w:val="24"/>
        </w:rPr>
      </w:pPr>
    </w:p>
    <w:sectPr w:rsidR="00FC0081" w:rsidRPr="00066789" w:rsidSect="005A0338">
      <w:type w:val="continuous"/>
      <w:pgSz w:w="12240" w:h="15840"/>
      <w:pgMar w:top="720" w:right="1080" w:bottom="720" w:left="1440" w:header="634" w:footer="7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26031B"/>
    <w:multiLevelType w:val="hybridMultilevel"/>
    <w:tmpl w:val="144AD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9185E"/>
    <w:multiLevelType w:val="multilevel"/>
    <w:tmpl w:val="1FFA1D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85B0A"/>
    <w:multiLevelType w:val="multilevel"/>
    <w:tmpl w:val="A96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E023A"/>
    <w:multiLevelType w:val="multilevel"/>
    <w:tmpl w:val="3404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066AE"/>
    <w:multiLevelType w:val="multilevel"/>
    <w:tmpl w:val="C0C4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50ADC"/>
    <w:multiLevelType w:val="multilevel"/>
    <w:tmpl w:val="BBB6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20B82"/>
    <w:multiLevelType w:val="hybridMultilevel"/>
    <w:tmpl w:val="94DC2794"/>
    <w:lvl w:ilvl="0" w:tplc="5908129E">
      <w:start w:val="18"/>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4E5670"/>
    <w:multiLevelType w:val="multilevel"/>
    <w:tmpl w:val="91EEE38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7D41"/>
    <w:multiLevelType w:val="multilevel"/>
    <w:tmpl w:val="0E54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E50DB9"/>
    <w:multiLevelType w:val="multilevel"/>
    <w:tmpl w:val="2B34B7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8E5385"/>
    <w:multiLevelType w:val="multilevel"/>
    <w:tmpl w:val="DB00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A201CA"/>
    <w:multiLevelType w:val="multilevel"/>
    <w:tmpl w:val="A9D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4789938">
    <w:abstractNumId w:val="13"/>
  </w:num>
  <w:num w:numId="2" w16cid:durableId="989361541">
    <w:abstractNumId w:val="5"/>
  </w:num>
  <w:num w:numId="3" w16cid:durableId="987979659">
    <w:abstractNumId w:val="10"/>
  </w:num>
  <w:num w:numId="4" w16cid:durableId="500434924">
    <w:abstractNumId w:val="11"/>
  </w:num>
  <w:num w:numId="5" w16cid:durableId="505704896">
    <w:abstractNumId w:val="0"/>
  </w:num>
  <w:num w:numId="6" w16cid:durableId="1261178207">
    <w:abstractNumId w:val="1"/>
  </w:num>
  <w:num w:numId="7" w16cid:durableId="1046565658">
    <w:abstractNumId w:val="2"/>
  </w:num>
  <w:num w:numId="8" w16cid:durableId="199902915">
    <w:abstractNumId w:val="3"/>
  </w:num>
  <w:num w:numId="9" w16cid:durableId="938953957">
    <w:abstractNumId w:val="4"/>
  </w:num>
  <w:num w:numId="10" w16cid:durableId="857618004">
    <w:abstractNumId w:val="6"/>
  </w:num>
  <w:num w:numId="11" w16cid:durableId="1905212511">
    <w:abstractNumId w:val="7"/>
  </w:num>
  <w:num w:numId="12" w16cid:durableId="87966481">
    <w:abstractNumId w:val="9"/>
  </w:num>
  <w:num w:numId="13" w16cid:durableId="2045710325">
    <w:abstractNumId w:val="8"/>
  </w:num>
  <w:num w:numId="14" w16cid:durableId="2146963175">
    <w:abstractNumId w:val="12"/>
  </w:num>
  <w:num w:numId="15" w16cid:durableId="1383797309">
    <w:abstractNumId w:val="15"/>
  </w:num>
  <w:num w:numId="16" w16cid:durableId="1069503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88"/>
    <w:rsid w:val="00026C3A"/>
    <w:rsid w:val="00066789"/>
    <w:rsid w:val="001175E0"/>
    <w:rsid w:val="00142FF5"/>
    <w:rsid w:val="001543E7"/>
    <w:rsid w:val="00176A7B"/>
    <w:rsid w:val="00203B69"/>
    <w:rsid w:val="002377F3"/>
    <w:rsid w:val="00237C76"/>
    <w:rsid w:val="00245FD3"/>
    <w:rsid w:val="00251A0D"/>
    <w:rsid w:val="002B5310"/>
    <w:rsid w:val="002C57DA"/>
    <w:rsid w:val="002E16EE"/>
    <w:rsid w:val="00306357"/>
    <w:rsid w:val="003134ED"/>
    <w:rsid w:val="00346D9D"/>
    <w:rsid w:val="00363771"/>
    <w:rsid w:val="003A39C9"/>
    <w:rsid w:val="003A55B6"/>
    <w:rsid w:val="003B15FB"/>
    <w:rsid w:val="003E5D6A"/>
    <w:rsid w:val="004054A0"/>
    <w:rsid w:val="00416048"/>
    <w:rsid w:val="0043568B"/>
    <w:rsid w:val="004760A4"/>
    <w:rsid w:val="004864C3"/>
    <w:rsid w:val="0053318E"/>
    <w:rsid w:val="005A0338"/>
    <w:rsid w:val="005A7D76"/>
    <w:rsid w:val="00626DA1"/>
    <w:rsid w:val="00637E1D"/>
    <w:rsid w:val="00656F5A"/>
    <w:rsid w:val="006B3341"/>
    <w:rsid w:val="006C40A7"/>
    <w:rsid w:val="006D457A"/>
    <w:rsid w:val="007231B1"/>
    <w:rsid w:val="00726275"/>
    <w:rsid w:val="007345D2"/>
    <w:rsid w:val="00786F15"/>
    <w:rsid w:val="007D59F5"/>
    <w:rsid w:val="00814FD1"/>
    <w:rsid w:val="0087211C"/>
    <w:rsid w:val="00890C7A"/>
    <w:rsid w:val="00892B4F"/>
    <w:rsid w:val="008D7F39"/>
    <w:rsid w:val="008E5A93"/>
    <w:rsid w:val="0096759C"/>
    <w:rsid w:val="00971A90"/>
    <w:rsid w:val="0097241C"/>
    <w:rsid w:val="009919CD"/>
    <w:rsid w:val="00995DE3"/>
    <w:rsid w:val="00A20AF4"/>
    <w:rsid w:val="00A42877"/>
    <w:rsid w:val="00A43B73"/>
    <w:rsid w:val="00A61772"/>
    <w:rsid w:val="00A70C19"/>
    <w:rsid w:val="00A71D71"/>
    <w:rsid w:val="00A725FF"/>
    <w:rsid w:val="00A83CE5"/>
    <w:rsid w:val="00A96892"/>
    <w:rsid w:val="00AB1F08"/>
    <w:rsid w:val="00AB2A60"/>
    <w:rsid w:val="00B20BB9"/>
    <w:rsid w:val="00B30FF3"/>
    <w:rsid w:val="00B46AF6"/>
    <w:rsid w:val="00B532E3"/>
    <w:rsid w:val="00B56687"/>
    <w:rsid w:val="00B56A21"/>
    <w:rsid w:val="00B819F5"/>
    <w:rsid w:val="00C1732F"/>
    <w:rsid w:val="00C42D2C"/>
    <w:rsid w:val="00C64971"/>
    <w:rsid w:val="00C816FA"/>
    <w:rsid w:val="00CD6E9A"/>
    <w:rsid w:val="00D153CB"/>
    <w:rsid w:val="00D4491A"/>
    <w:rsid w:val="00D45C22"/>
    <w:rsid w:val="00D80888"/>
    <w:rsid w:val="00DB07F7"/>
    <w:rsid w:val="00E04C47"/>
    <w:rsid w:val="00E47C2C"/>
    <w:rsid w:val="00EA2DF6"/>
    <w:rsid w:val="00EB636C"/>
    <w:rsid w:val="00F33325"/>
    <w:rsid w:val="00FC0081"/>
    <w:rsid w:val="00FC4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6CF234"/>
  <w14:defaultImageDpi w14:val="300"/>
  <w15:docId w15:val="{420A1BB5-8155-8242-A744-CCBA0349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32"/>
        <w:szCs w:val="3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0"/>
      <w:szCs w:val="20"/>
    </w:rPr>
  </w:style>
  <w:style w:type="paragraph" w:styleId="Heading1">
    <w:name w:val="heading 1"/>
    <w:basedOn w:val="Normal"/>
    <w:next w:val="Normal"/>
    <w:link w:val="Heading1Char"/>
    <w:uiPriority w:val="9"/>
    <w:qFormat/>
    <w:rsid w:val="00C816F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qFormat/>
    <w:rsid w:val="00D80888"/>
    <w:pPr>
      <w:spacing w:before="100" w:beforeAutospacing="1" w:after="100" w:afterAutospacing="1"/>
      <w:outlineLvl w:val="1"/>
    </w:pPr>
    <w:rPr>
      <w:rFonts w:ascii="Times" w:eastAsiaTheme="minorEastAsia" w:hAnsi="Times"/>
      <w:b/>
      <w:bCs/>
      <w:sz w:val="36"/>
      <w:szCs w:val="36"/>
      <w:lang w:eastAsia="en-US"/>
    </w:rPr>
  </w:style>
  <w:style w:type="paragraph" w:styleId="Heading3">
    <w:name w:val="heading 3"/>
    <w:basedOn w:val="Normal"/>
    <w:link w:val="Heading3Char"/>
    <w:uiPriority w:val="9"/>
    <w:qFormat/>
    <w:rsid w:val="00D80888"/>
    <w:pPr>
      <w:spacing w:before="100" w:beforeAutospacing="1" w:after="100" w:afterAutospacing="1"/>
      <w:outlineLvl w:val="2"/>
    </w:pPr>
    <w:rPr>
      <w:rFonts w:ascii="Times" w:eastAsiaTheme="minorEastAsia"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0888"/>
    <w:rPr>
      <w:rFonts w:ascii="Times" w:hAnsi="Times"/>
      <w:b/>
      <w:bCs/>
      <w:sz w:val="36"/>
      <w:szCs w:val="36"/>
      <w:lang w:eastAsia="en-US"/>
    </w:rPr>
  </w:style>
  <w:style w:type="character" w:customStyle="1" w:styleId="Heading3Char">
    <w:name w:val="Heading 3 Char"/>
    <w:basedOn w:val="DefaultParagraphFont"/>
    <w:link w:val="Heading3"/>
    <w:uiPriority w:val="9"/>
    <w:rsid w:val="00D80888"/>
    <w:rPr>
      <w:rFonts w:ascii="Times" w:hAnsi="Times"/>
      <w:b/>
      <w:bCs/>
      <w:sz w:val="27"/>
      <w:szCs w:val="27"/>
      <w:lang w:eastAsia="en-US"/>
    </w:rPr>
  </w:style>
  <w:style w:type="paragraph" w:styleId="NormalWeb">
    <w:name w:val="Normal (Web)"/>
    <w:basedOn w:val="Normal"/>
    <w:uiPriority w:val="99"/>
    <w:unhideWhenUsed/>
    <w:rsid w:val="00D80888"/>
    <w:pPr>
      <w:spacing w:before="100" w:beforeAutospacing="1" w:after="100" w:afterAutospacing="1"/>
    </w:pPr>
    <w:rPr>
      <w:rFonts w:ascii="Times" w:eastAsiaTheme="minorEastAsia" w:hAnsi="Times"/>
      <w:lang w:eastAsia="en-US"/>
    </w:rPr>
  </w:style>
  <w:style w:type="character" w:styleId="Strong">
    <w:name w:val="Strong"/>
    <w:basedOn w:val="DefaultParagraphFont"/>
    <w:uiPriority w:val="22"/>
    <w:qFormat/>
    <w:rsid w:val="00D80888"/>
    <w:rPr>
      <w:b/>
      <w:bCs/>
    </w:rPr>
  </w:style>
  <w:style w:type="character" w:customStyle="1" w:styleId="apple-converted-space">
    <w:name w:val="apple-converted-space"/>
    <w:basedOn w:val="DefaultParagraphFont"/>
    <w:rsid w:val="00D80888"/>
  </w:style>
  <w:style w:type="character" w:customStyle="1" w:styleId="apple-style-span">
    <w:name w:val="apple-style-span"/>
    <w:basedOn w:val="DefaultParagraphFont"/>
    <w:rsid w:val="00B20BB9"/>
  </w:style>
  <w:style w:type="paragraph" w:customStyle="1" w:styleId="section">
    <w:name w:val="section"/>
    <w:basedOn w:val="Normal"/>
    <w:rsid w:val="00B20BB9"/>
    <w:pPr>
      <w:spacing w:before="100" w:beforeAutospacing="1" w:after="100" w:afterAutospacing="1"/>
    </w:pPr>
    <w:rPr>
      <w:rFonts w:ascii="Times" w:eastAsiaTheme="minorEastAsia" w:hAnsi="Times"/>
      <w:lang w:eastAsia="en-US"/>
    </w:rPr>
  </w:style>
  <w:style w:type="character" w:styleId="Emphasis">
    <w:name w:val="Emphasis"/>
    <w:basedOn w:val="DefaultParagraphFont"/>
    <w:uiPriority w:val="20"/>
    <w:qFormat/>
    <w:rsid w:val="00B20BB9"/>
    <w:rPr>
      <w:i/>
      <w:iCs/>
    </w:rPr>
  </w:style>
  <w:style w:type="character" w:styleId="Hyperlink">
    <w:name w:val="Hyperlink"/>
    <w:basedOn w:val="DefaultParagraphFont"/>
    <w:uiPriority w:val="99"/>
    <w:semiHidden/>
    <w:unhideWhenUsed/>
    <w:rsid w:val="00B20BB9"/>
    <w:rPr>
      <w:color w:val="0000FF"/>
      <w:u w:val="single"/>
    </w:rPr>
  </w:style>
  <w:style w:type="character" w:customStyle="1" w:styleId="bcv">
    <w:name w:val="bcv"/>
    <w:basedOn w:val="DefaultParagraphFont"/>
    <w:rsid w:val="00B20BB9"/>
  </w:style>
  <w:style w:type="character" w:customStyle="1" w:styleId="mh-author-box-name">
    <w:name w:val="mh-author-box-name"/>
    <w:basedOn w:val="DefaultParagraphFont"/>
    <w:rsid w:val="00C816FA"/>
  </w:style>
  <w:style w:type="character" w:customStyle="1" w:styleId="mh-author-box-postcount">
    <w:name w:val="mh-author-box-postcount"/>
    <w:basedOn w:val="DefaultParagraphFont"/>
    <w:rsid w:val="00C816FA"/>
  </w:style>
  <w:style w:type="character" w:customStyle="1" w:styleId="Heading1Char">
    <w:name w:val="Heading 1 Char"/>
    <w:basedOn w:val="DefaultParagraphFont"/>
    <w:link w:val="Heading1"/>
    <w:uiPriority w:val="9"/>
    <w:rsid w:val="00C816FA"/>
    <w:rPr>
      <w:rFonts w:asciiTheme="majorHAnsi" w:eastAsiaTheme="majorEastAsia" w:hAnsiTheme="majorHAnsi" w:cstheme="majorBidi"/>
      <w:b/>
      <w:bCs/>
      <w:color w:val="345A8A" w:themeColor="accent1" w:themeShade="B5"/>
    </w:rPr>
  </w:style>
  <w:style w:type="character" w:customStyle="1" w:styleId="toctoggle">
    <w:name w:val="toctoggle"/>
    <w:basedOn w:val="DefaultParagraphFont"/>
    <w:rsid w:val="00203B69"/>
  </w:style>
  <w:style w:type="character" w:customStyle="1" w:styleId="mw-headline">
    <w:name w:val="mw-headline"/>
    <w:basedOn w:val="DefaultParagraphFont"/>
    <w:rsid w:val="00203B69"/>
  </w:style>
  <w:style w:type="character" w:customStyle="1" w:styleId="mw-editsection">
    <w:name w:val="mw-editsection"/>
    <w:basedOn w:val="DefaultParagraphFont"/>
    <w:rsid w:val="00203B69"/>
  </w:style>
  <w:style w:type="character" w:customStyle="1" w:styleId="mw-editsection-bracket">
    <w:name w:val="mw-editsection-bracket"/>
    <w:basedOn w:val="DefaultParagraphFont"/>
    <w:rsid w:val="00203B69"/>
  </w:style>
  <w:style w:type="character" w:customStyle="1" w:styleId="article-subtitle">
    <w:name w:val="article-subtitle"/>
    <w:basedOn w:val="DefaultParagraphFont"/>
    <w:rsid w:val="00EB636C"/>
  </w:style>
  <w:style w:type="character" w:customStyle="1" w:styleId="articleauthor">
    <w:name w:val="articleauthor"/>
    <w:basedOn w:val="DefaultParagraphFont"/>
    <w:rsid w:val="00EB636C"/>
  </w:style>
  <w:style w:type="character" w:customStyle="1" w:styleId="articlepubcategory">
    <w:name w:val="articlepubcategory"/>
    <w:basedOn w:val="DefaultParagraphFont"/>
    <w:rsid w:val="00EB636C"/>
  </w:style>
  <w:style w:type="character" w:customStyle="1" w:styleId="normtxt">
    <w:name w:val="normtxt"/>
    <w:basedOn w:val="DefaultParagraphFont"/>
    <w:rsid w:val="003E5D6A"/>
  </w:style>
  <w:style w:type="character" w:customStyle="1" w:styleId="smscripquote">
    <w:name w:val="smscripquote"/>
    <w:basedOn w:val="DefaultParagraphFont"/>
    <w:rsid w:val="003E5D6A"/>
  </w:style>
  <w:style w:type="character" w:customStyle="1" w:styleId="smscripverse">
    <w:name w:val="smscripverse"/>
    <w:basedOn w:val="DefaultParagraphFont"/>
    <w:rsid w:val="003E5D6A"/>
  </w:style>
  <w:style w:type="paragraph" w:styleId="ListParagraph">
    <w:name w:val="List Paragraph"/>
    <w:basedOn w:val="Normal"/>
    <w:uiPriority w:val="34"/>
    <w:qFormat/>
    <w:rsid w:val="003E5D6A"/>
    <w:pPr>
      <w:ind w:left="720"/>
      <w:contextualSpacing/>
    </w:pPr>
  </w:style>
  <w:style w:type="paragraph" w:customStyle="1" w:styleId="pl">
    <w:name w:val="pl"/>
    <w:basedOn w:val="Normal"/>
    <w:rsid w:val="003E5D6A"/>
    <w:pPr>
      <w:spacing w:before="100" w:beforeAutospacing="1" w:after="100" w:afterAutospacing="1"/>
    </w:pPr>
    <w:rPr>
      <w:rFonts w:eastAsiaTheme="minorEastAsia"/>
      <w:lang w:eastAsia="en-US"/>
    </w:rPr>
  </w:style>
  <w:style w:type="paragraph" w:styleId="BalloonText">
    <w:name w:val="Balloon Text"/>
    <w:basedOn w:val="Normal"/>
    <w:link w:val="BalloonTextChar"/>
    <w:uiPriority w:val="99"/>
    <w:semiHidden/>
    <w:unhideWhenUsed/>
    <w:rsid w:val="00A72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25FF"/>
    <w:rPr>
      <w:rFonts w:ascii="Lucida Grande" w:eastAsia="Times New Roman" w:hAnsi="Lucida Grande" w:cs="Lucida Grande"/>
      <w:sz w:val="18"/>
      <w:szCs w:val="18"/>
    </w:rPr>
  </w:style>
  <w:style w:type="paragraph" w:customStyle="1" w:styleId="z1qcye">
    <w:name w:val="z1qcye"/>
    <w:basedOn w:val="Normal"/>
    <w:rsid w:val="00FC0081"/>
    <w:pPr>
      <w:spacing w:before="100" w:beforeAutospacing="1" w:after="100" w:afterAutospacing="1"/>
    </w:pPr>
    <w:rPr>
      <w:sz w:val="24"/>
      <w:szCs w:val="24"/>
      <w:lang w:eastAsia="en-US"/>
    </w:rPr>
  </w:style>
  <w:style w:type="character" w:customStyle="1" w:styleId="inqyif">
    <w:name w:val="inqyif"/>
    <w:basedOn w:val="DefaultParagraphFont"/>
    <w:rsid w:val="00FC0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610">
      <w:bodyDiv w:val="1"/>
      <w:marLeft w:val="0"/>
      <w:marRight w:val="0"/>
      <w:marTop w:val="0"/>
      <w:marBottom w:val="0"/>
      <w:divBdr>
        <w:top w:val="none" w:sz="0" w:space="0" w:color="auto"/>
        <w:left w:val="none" w:sz="0" w:space="0" w:color="auto"/>
        <w:bottom w:val="none" w:sz="0" w:space="0" w:color="auto"/>
        <w:right w:val="none" w:sz="0" w:space="0" w:color="auto"/>
      </w:divBdr>
    </w:div>
    <w:div w:id="107169480">
      <w:bodyDiv w:val="1"/>
      <w:marLeft w:val="0"/>
      <w:marRight w:val="0"/>
      <w:marTop w:val="0"/>
      <w:marBottom w:val="0"/>
      <w:divBdr>
        <w:top w:val="none" w:sz="0" w:space="0" w:color="auto"/>
        <w:left w:val="none" w:sz="0" w:space="0" w:color="auto"/>
        <w:bottom w:val="none" w:sz="0" w:space="0" w:color="auto"/>
        <w:right w:val="none" w:sz="0" w:space="0" w:color="auto"/>
      </w:divBdr>
      <w:divsChild>
        <w:div w:id="586109804">
          <w:blockQuote w:val="1"/>
          <w:marLeft w:val="450"/>
          <w:marRight w:val="450"/>
          <w:marTop w:val="180"/>
          <w:marBottom w:val="180"/>
          <w:divBdr>
            <w:top w:val="none" w:sz="0" w:space="0" w:color="auto"/>
            <w:left w:val="none" w:sz="0" w:space="0" w:color="auto"/>
            <w:bottom w:val="none" w:sz="0" w:space="0" w:color="auto"/>
            <w:right w:val="none" w:sz="0" w:space="0" w:color="auto"/>
          </w:divBdr>
        </w:div>
      </w:divsChild>
    </w:div>
    <w:div w:id="134954127">
      <w:bodyDiv w:val="1"/>
      <w:marLeft w:val="0"/>
      <w:marRight w:val="0"/>
      <w:marTop w:val="0"/>
      <w:marBottom w:val="0"/>
      <w:divBdr>
        <w:top w:val="none" w:sz="0" w:space="0" w:color="auto"/>
        <w:left w:val="none" w:sz="0" w:space="0" w:color="auto"/>
        <w:bottom w:val="none" w:sz="0" w:space="0" w:color="auto"/>
        <w:right w:val="none" w:sz="0" w:space="0" w:color="auto"/>
      </w:divBdr>
    </w:div>
    <w:div w:id="184950278">
      <w:bodyDiv w:val="1"/>
      <w:marLeft w:val="0"/>
      <w:marRight w:val="0"/>
      <w:marTop w:val="0"/>
      <w:marBottom w:val="0"/>
      <w:divBdr>
        <w:top w:val="none" w:sz="0" w:space="0" w:color="auto"/>
        <w:left w:val="none" w:sz="0" w:space="0" w:color="auto"/>
        <w:bottom w:val="none" w:sz="0" w:space="0" w:color="auto"/>
        <w:right w:val="none" w:sz="0" w:space="0" w:color="auto"/>
      </w:divBdr>
    </w:div>
    <w:div w:id="219947535">
      <w:bodyDiv w:val="1"/>
      <w:marLeft w:val="0"/>
      <w:marRight w:val="0"/>
      <w:marTop w:val="0"/>
      <w:marBottom w:val="0"/>
      <w:divBdr>
        <w:top w:val="none" w:sz="0" w:space="0" w:color="auto"/>
        <w:left w:val="none" w:sz="0" w:space="0" w:color="auto"/>
        <w:bottom w:val="none" w:sz="0" w:space="0" w:color="auto"/>
        <w:right w:val="none" w:sz="0" w:space="0" w:color="auto"/>
      </w:divBdr>
    </w:div>
    <w:div w:id="242374624">
      <w:bodyDiv w:val="1"/>
      <w:marLeft w:val="0"/>
      <w:marRight w:val="0"/>
      <w:marTop w:val="0"/>
      <w:marBottom w:val="0"/>
      <w:divBdr>
        <w:top w:val="none" w:sz="0" w:space="0" w:color="auto"/>
        <w:left w:val="none" w:sz="0" w:space="0" w:color="auto"/>
        <w:bottom w:val="none" w:sz="0" w:space="0" w:color="auto"/>
        <w:right w:val="none" w:sz="0" w:space="0" w:color="auto"/>
      </w:divBdr>
    </w:div>
    <w:div w:id="271013224">
      <w:bodyDiv w:val="1"/>
      <w:marLeft w:val="0"/>
      <w:marRight w:val="0"/>
      <w:marTop w:val="0"/>
      <w:marBottom w:val="0"/>
      <w:divBdr>
        <w:top w:val="none" w:sz="0" w:space="0" w:color="auto"/>
        <w:left w:val="none" w:sz="0" w:space="0" w:color="auto"/>
        <w:bottom w:val="none" w:sz="0" w:space="0" w:color="auto"/>
        <w:right w:val="none" w:sz="0" w:space="0" w:color="auto"/>
      </w:divBdr>
    </w:div>
    <w:div w:id="313418568">
      <w:bodyDiv w:val="1"/>
      <w:marLeft w:val="0"/>
      <w:marRight w:val="0"/>
      <w:marTop w:val="0"/>
      <w:marBottom w:val="0"/>
      <w:divBdr>
        <w:top w:val="none" w:sz="0" w:space="0" w:color="auto"/>
        <w:left w:val="none" w:sz="0" w:space="0" w:color="auto"/>
        <w:bottom w:val="none" w:sz="0" w:space="0" w:color="auto"/>
        <w:right w:val="none" w:sz="0" w:space="0" w:color="auto"/>
      </w:divBdr>
      <w:divsChild>
        <w:div w:id="962614241">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370806773">
      <w:bodyDiv w:val="1"/>
      <w:marLeft w:val="0"/>
      <w:marRight w:val="0"/>
      <w:marTop w:val="0"/>
      <w:marBottom w:val="0"/>
      <w:divBdr>
        <w:top w:val="none" w:sz="0" w:space="0" w:color="auto"/>
        <w:left w:val="none" w:sz="0" w:space="0" w:color="auto"/>
        <w:bottom w:val="none" w:sz="0" w:space="0" w:color="auto"/>
        <w:right w:val="none" w:sz="0" w:space="0" w:color="auto"/>
      </w:divBdr>
    </w:div>
    <w:div w:id="384529174">
      <w:bodyDiv w:val="1"/>
      <w:marLeft w:val="0"/>
      <w:marRight w:val="0"/>
      <w:marTop w:val="0"/>
      <w:marBottom w:val="0"/>
      <w:divBdr>
        <w:top w:val="none" w:sz="0" w:space="0" w:color="auto"/>
        <w:left w:val="none" w:sz="0" w:space="0" w:color="auto"/>
        <w:bottom w:val="none" w:sz="0" w:space="0" w:color="auto"/>
        <w:right w:val="none" w:sz="0" w:space="0" w:color="auto"/>
      </w:divBdr>
    </w:div>
    <w:div w:id="695809204">
      <w:bodyDiv w:val="1"/>
      <w:marLeft w:val="0"/>
      <w:marRight w:val="0"/>
      <w:marTop w:val="0"/>
      <w:marBottom w:val="0"/>
      <w:divBdr>
        <w:top w:val="none" w:sz="0" w:space="0" w:color="auto"/>
        <w:left w:val="none" w:sz="0" w:space="0" w:color="auto"/>
        <w:bottom w:val="none" w:sz="0" w:space="0" w:color="auto"/>
        <w:right w:val="none" w:sz="0" w:space="0" w:color="auto"/>
      </w:divBdr>
    </w:div>
    <w:div w:id="867764464">
      <w:bodyDiv w:val="1"/>
      <w:marLeft w:val="0"/>
      <w:marRight w:val="0"/>
      <w:marTop w:val="0"/>
      <w:marBottom w:val="0"/>
      <w:divBdr>
        <w:top w:val="none" w:sz="0" w:space="0" w:color="auto"/>
        <w:left w:val="none" w:sz="0" w:space="0" w:color="auto"/>
        <w:bottom w:val="none" w:sz="0" w:space="0" w:color="auto"/>
        <w:right w:val="none" w:sz="0" w:space="0" w:color="auto"/>
      </w:divBdr>
    </w:div>
    <w:div w:id="907152940">
      <w:bodyDiv w:val="1"/>
      <w:marLeft w:val="0"/>
      <w:marRight w:val="0"/>
      <w:marTop w:val="0"/>
      <w:marBottom w:val="0"/>
      <w:divBdr>
        <w:top w:val="none" w:sz="0" w:space="0" w:color="auto"/>
        <w:left w:val="none" w:sz="0" w:space="0" w:color="auto"/>
        <w:bottom w:val="none" w:sz="0" w:space="0" w:color="auto"/>
        <w:right w:val="none" w:sz="0" w:space="0" w:color="auto"/>
      </w:divBdr>
    </w:div>
    <w:div w:id="959996321">
      <w:bodyDiv w:val="1"/>
      <w:marLeft w:val="0"/>
      <w:marRight w:val="0"/>
      <w:marTop w:val="0"/>
      <w:marBottom w:val="0"/>
      <w:divBdr>
        <w:top w:val="none" w:sz="0" w:space="0" w:color="auto"/>
        <w:left w:val="none" w:sz="0" w:space="0" w:color="auto"/>
        <w:bottom w:val="none" w:sz="0" w:space="0" w:color="auto"/>
        <w:right w:val="none" w:sz="0" w:space="0" w:color="auto"/>
      </w:divBdr>
    </w:div>
    <w:div w:id="1056784136">
      <w:bodyDiv w:val="1"/>
      <w:marLeft w:val="0"/>
      <w:marRight w:val="0"/>
      <w:marTop w:val="0"/>
      <w:marBottom w:val="0"/>
      <w:divBdr>
        <w:top w:val="none" w:sz="0" w:space="0" w:color="auto"/>
        <w:left w:val="none" w:sz="0" w:space="0" w:color="auto"/>
        <w:bottom w:val="none" w:sz="0" w:space="0" w:color="auto"/>
        <w:right w:val="none" w:sz="0" w:space="0" w:color="auto"/>
      </w:divBdr>
    </w:div>
    <w:div w:id="1183278401">
      <w:bodyDiv w:val="1"/>
      <w:marLeft w:val="0"/>
      <w:marRight w:val="0"/>
      <w:marTop w:val="0"/>
      <w:marBottom w:val="0"/>
      <w:divBdr>
        <w:top w:val="none" w:sz="0" w:space="0" w:color="auto"/>
        <w:left w:val="none" w:sz="0" w:space="0" w:color="auto"/>
        <w:bottom w:val="none" w:sz="0" w:space="0" w:color="auto"/>
        <w:right w:val="none" w:sz="0" w:space="0" w:color="auto"/>
      </w:divBdr>
    </w:div>
    <w:div w:id="1320037870">
      <w:bodyDiv w:val="1"/>
      <w:marLeft w:val="0"/>
      <w:marRight w:val="0"/>
      <w:marTop w:val="0"/>
      <w:marBottom w:val="0"/>
      <w:divBdr>
        <w:top w:val="none" w:sz="0" w:space="0" w:color="auto"/>
        <w:left w:val="none" w:sz="0" w:space="0" w:color="auto"/>
        <w:bottom w:val="none" w:sz="0" w:space="0" w:color="auto"/>
        <w:right w:val="none" w:sz="0" w:space="0" w:color="auto"/>
      </w:divBdr>
    </w:div>
    <w:div w:id="1406953141">
      <w:bodyDiv w:val="1"/>
      <w:marLeft w:val="0"/>
      <w:marRight w:val="0"/>
      <w:marTop w:val="0"/>
      <w:marBottom w:val="0"/>
      <w:divBdr>
        <w:top w:val="none" w:sz="0" w:space="0" w:color="auto"/>
        <w:left w:val="none" w:sz="0" w:space="0" w:color="auto"/>
        <w:bottom w:val="none" w:sz="0" w:space="0" w:color="auto"/>
        <w:right w:val="none" w:sz="0" w:space="0" w:color="auto"/>
      </w:divBdr>
    </w:div>
    <w:div w:id="1433435968">
      <w:bodyDiv w:val="1"/>
      <w:marLeft w:val="0"/>
      <w:marRight w:val="0"/>
      <w:marTop w:val="0"/>
      <w:marBottom w:val="0"/>
      <w:divBdr>
        <w:top w:val="none" w:sz="0" w:space="0" w:color="auto"/>
        <w:left w:val="none" w:sz="0" w:space="0" w:color="auto"/>
        <w:bottom w:val="none" w:sz="0" w:space="0" w:color="auto"/>
        <w:right w:val="none" w:sz="0" w:space="0" w:color="auto"/>
      </w:divBdr>
    </w:div>
    <w:div w:id="1639721060">
      <w:bodyDiv w:val="1"/>
      <w:marLeft w:val="0"/>
      <w:marRight w:val="0"/>
      <w:marTop w:val="0"/>
      <w:marBottom w:val="0"/>
      <w:divBdr>
        <w:top w:val="none" w:sz="0" w:space="0" w:color="auto"/>
        <w:left w:val="none" w:sz="0" w:space="0" w:color="auto"/>
        <w:bottom w:val="none" w:sz="0" w:space="0" w:color="auto"/>
        <w:right w:val="none" w:sz="0" w:space="0" w:color="auto"/>
      </w:divBdr>
    </w:div>
    <w:div w:id="1700204000">
      <w:bodyDiv w:val="1"/>
      <w:marLeft w:val="0"/>
      <w:marRight w:val="0"/>
      <w:marTop w:val="0"/>
      <w:marBottom w:val="0"/>
      <w:divBdr>
        <w:top w:val="none" w:sz="0" w:space="0" w:color="auto"/>
        <w:left w:val="none" w:sz="0" w:space="0" w:color="auto"/>
        <w:bottom w:val="none" w:sz="0" w:space="0" w:color="auto"/>
        <w:right w:val="none" w:sz="0" w:space="0" w:color="auto"/>
      </w:divBdr>
      <w:divsChild>
        <w:div w:id="2129662411">
          <w:marLeft w:val="0"/>
          <w:marRight w:val="0"/>
          <w:marTop w:val="0"/>
          <w:marBottom w:val="150"/>
          <w:divBdr>
            <w:top w:val="none" w:sz="0" w:space="0" w:color="auto"/>
            <w:left w:val="none" w:sz="0" w:space="0" w:color="auto"/>
            <w:bottom w:val="none" w:sz="0" w:space="0" w:color="auto"/>
            <w:right w:val="none" w:sz="0" w:space="0" w:color="auto"/>
          </w:divBdr>
        </w:div>
        <w:div w:id="768041209">
          <w:marLeft w:val="0"/>
          <w:marRight w:val="0"/>
          <w:marTop w:val="0"/>
          <w:marBottom w:val="0"/>
          <w:divBdr>
            <w:top w:val="none" w:sz="0" w:space="0" w:color="auto"/>
            <w:left w:val="none" w:sz="0" w:space="0" w:color="auto"/>
            <w:bottom w:val="none" w:sz="0" w:space="0" w:color="auto"/>
            <w:right w:val="none" w:sz="0" w:space="0" w:color="auto"/>
          </w:divBdr>
        </w:div>
      </w:divsChild>
    </w:div>
    <w:div w:id="1899705574">
      <w:bodyDiv w:val="1"/>
      <w:marLeft w:val="0"/>
      <w:marRight w:val="0"/>
      <w:marTop w:val="0"/>
      <w:marBottom w:val="0"/>
      <w:divBdr>
        <w:top w:val="none" w:sz="0" w:space="0" w:color="auto"/>
        <w:left w:val="none" w:sz="0" w:space="0" w:color="auto"/>
        <w:bottom w:val="none" w:sz="0" w:space="0" w:color="auto"/>
        <w:right w:val="none" w:sz="0" w:space="0" w:color="auto"/>
      </w:divBdr>
    </w:div>
    <w:div w:id="1923178025">
      <w:bodyDiv w:val="1"/>
      <w:marLeft w:val="0"/>
      <w:marRight w:val="0"/>
      <w:marTop w:val="0"/>
      <w:marBottom w:val="0"/>
      <w:divBdr>
        <w:top w:val="none" w:sz="0" w:space="0" w:color="auto"/>
        <w:left w:val="none" w:sz="0" w:space="0" w:color="auto"/>
        <w:bottom w:val="none" w:sz="0" w:space="0" w:color="auto"/>
        <w:right w:val="none" w:sz="0" w:space="0" w:color="auto"/>
      </w:divBdr>
    </w:div>
    <w:div w:id="1957906686">
      <w:bodyDiv w:val="1"/>
      <w:marLeft w:val="0"/>
      <w:marRight w:val="0"/>
      <w:marTop w:val="0"/>
      <w:marBottom w:val="0"/>
      <w:divBdr>
        <w:top w:val="none" w:sz="0" w:space="0" w:color="auto"/>
        <w:left w:val="none" w:sz="0" w:space="0" w:color="auto"/>
        <w:bottom w:val="none" w:sz="0" w:space="0" w:color="auto"/>
        <w:right w:val="none" w:sz="0" w:space="0" w:color="auto"/>
      </w:divBdr>
    </w:div>
    <w:div w:id="2041582784">
      <w:bodyDiv w:val="1"/>
      <w:marLeft w:val="0"/>
      <w:marRight w:val="0"/>
      <w:marTop w:val="0"/>
      <w:marBottom w:val="0"/>
      <w:divBdr>
        <w:top w:val="none" w:sz="0" w:space="0" w:color="auto"/>
        <w:left w:val="none" w:sz="0" w:space="0" w:color="auto"/>
        <w:bottom w:val="none" w:sz="0" w:space="0" w:color="auto"/>
        <w:right w:val="none" w:sz="0" w:space="0" w:color="auto"/>
      </w:divBdr>
    </w:div>
    <w:div w:id="2117288324">
      <w:bodyDiv w:val="1"/>
      <w:marLeft w:val="0"/>
      <w:marRight w:val="0"/>
      <w:marTop w:val="0"/>
      <w:marBottom w:val="0"/>
      <w:divBdr>
        <w:top w:val="none" w:sz="0" w:space="0" w:color="auto"/>
        <w:left w:val="none" w:sz="0" w:space="0" w:color="auto"/>
        <w:bottom w:val="none" w:sz="0" w:space="0" w:color="auto"/>
        <w:right w:val="none" w:sz="0" w:space="0" w:color="auto"/>
      </w:divBdr>
      <w:divsChild>
        <w:div w:id="452481144">
          <w:blockQuote w:val="1"/>
          <w:marLeft w:val="0"/>
          <w:marRight w:val="0"/>
          <w:marTop w:val="0"/>
          <w:marBottom w:val="336"/>
          <w:divBdr>
            <w:top w:val="none" w:sz="0" w:space="0" w:color="auto"/>
            <w:left w:val="none" w:sz="0" w:space="0" w:color="auto"/>
            <w:bottom w:val="none" w:sz="0" w:space="0" w:color="auto"/>
            <w:right w:val="none" w:sz="0" w:space="0" w:color="auto"/>
          </w:divBdr>
        </w:div>
        <w:div w:id="927231137">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492</Words>
  <Characters>2808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Stokes</dc:creator>
  <cp:keywords/>
  <dc:description/>
  <cp:lastModifiedBy>Eileen Lorio</cp:lastModifiedBy>
  <cp:revision>2</cp:revision>
  <cp:lastPrinted>2021-03-08T14:04:00Z</cp:lastPrinted>
  <dcterms:created xsi:type="dcterms:W3CDTF">2026-08-10T17:04:00Z</dcterms:created>
  <dcterms:modified xsi:type="dcterms:W3CDTF">2026-08-10T17:04:00Z</dcterms:modified>
</cp:coreProperties>
</file>