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EAB1C" w14:textId="77777777" w:rsidR="005A1035" w:rsidRPr="005A1035" w:rsidRDefault="005A1035" w:rsidP="005A1035">
      <w:pPr>
        <w:shd w:val="clear" w:color="auto" w:fill="009CDE"/>
        <w:spacing w:after="0" w:line="240" w:lineRule="auto"/>
        <w:jc w:val="center"/>
        <w:textAlignment w:val="baseline"/>
        <w:rPr>
          <w:rFonts w:ascii="Open Sans" w:eastAsia="Times New Roman" w:hAnsi="Open Sans" w:cs="Open Sans"/>
          <w:b/>
          <w:bCs/>
          <w:caps/>
          <w:color w:val="FFFFFF"/>
          <w:kern w:val="0"/>
          <w:sz w:val="21"/>
          <w:szCs w:val="21"/>
          <w:lang w:eastAsia="it-IT"/>
          <w14:ligatures w14:val="none"/>
        </w:rPr>
      </w:pPr>
      <w:r w:rsidRPr="005A1035">
        <w:rPr>
          <w:rFonts w:ascii="Open Sans" w:eastAsia="Times New Roman" w:hAnsi="Open Sans" w:cs="Open Sans"/>
          <w:b/>
          <w:bCs/>
          <w:caps/>
          <w:color w:val="FFFFFF"/>
          <w:kern w:val="0"/>
          <w:sz w:val="21"/>
          <w:szCs w:val="21"/>
          <w:lang w:eastAsia="it-IT"/>
          <w14:ligatures w14:val="none"/>
        </w:rPr>
        <w:t>DESCRIZIONE</w:t>
      </w:r>
    </w:p>
    <w:p w14:paraId="7ECE4F41" w14:textId="77777777" w:rsidR="005A1035" w:rsidRDefault="005A1035" w:rsidP="005A1035">
      <w:pPr>
        <w:shd w:val="clear" w:color="auto" w:fill="FFFFFF"/>
        <w:spacing w:after="0" w:line="240" w:lineRule="auto"/>
        <w:textAlignment w:val="baseline"/>
        <w:rPr>
          <w:rFonts w:ascii="Open Sans" w:eastAsia="Times New Roman" w:hAnsi="Open Sans" w:cs="Open Sans"/>
          <w:color w:val="333333"/>
          <w:kern w:val="0"/>
          <w:sz w:val="21"/>
          <w:szCs w:val="21"/>
          <w:lang w:eastAsia="it-IT"/>
          <w14:ligatures w14:val="none"/>
        </w:rPr>
      </w:pPr>
    </w:p>
    <w:p w14:paraId="7C771C8C" w14:textId="4822EC41" w:rsidR="005A1035" w:rsidRDefault="005A1035" w:rsidP="005A1035">
      <w:pPr>
        <w:shd w:val="clear" w:color="auto" w:fill="FFFFFF"/>
        <w:spacing w:after="0" w:line="240" w:lineRule="auto"/>
        <w:textAlignment w:val="baseline"/>
        <w:rPr>
          <w:rFonts w:ascii="Open Sans" w:eastAsia="Times New Roman" w:hAnsi="Open Sans" w:cs="Open Sans"/>
          <w:color w:val="333333"/>
          <w:kern w:val="0"/>
          <w:sz w:val="21"/>
          <w:szCs w:val="21"/>
          <w:lang w:eastAsia="it-IT"/>
          <w14:ligatures w14:val="none"/>
        </w:rPr>
      </w:pPr>
      <w:r w:rsidRPr="005A1035">
        <w:rPr>
          <w:rFonts w:ascii="Open Sans" w:eastAsia="Times New Roman" w:hAnsi="Open Sans" w:cs="Open Sans"/>
          <w:color w:val="333333"/>
          <w:kern w:val="0"/>
          <w:sz w:val="21"/>
          <w:szCs w:val="21"/>
          <w:lang w:eastAsia="it-IT"/>
          <w14:ligatures w14:val="none"/>
        </w:rPr>
        <w:t>SEAGRIND 280 è la levigatrice ideale per le applicazioni in aree di modeste dimensioni senza rinunciare alle prestazioni, in termini di rendimento del tempo di lavorazione al metro quadrato. Gli ingegneri di SEA TECHNOLOGY ne hanno sviluppato così la compattezza e la praticità d’uso senza nulla togliere alla potenza e alle soluzioni tecniche operative. Potente e maneggevole, ha il manico a doppia regolazione e richiudibile. Con sistema di ammortizzazione per ridurre le vibrazioni che si trasmettono all’operatore, il carter è provvisto di accessori per realizzare il filo</w:t>
      </w:r>
      <w:r>
        <w:rPr>
          <w:rFonts w:ascii="Open Sans" w:eastAsia="Times New Roman" w:hAnsi="Open Sans" w:cs="Open Sans"/>
          <w:color w:val="333333"/>
          <w:kern w:val="0"/>
          <w:sz w:val="21"/>
          <w:szCs w:val="21"/>
          <w:lang w:eastAsia="it-IT"/>
          <w14:ligatures w14:val="none"/>
        </w:rPr>
        <w:t xml:space="preserve"> a </w:t>
      </w:r>
      <w:r w:rsidRPr="005A1035">
        <w:rPr>
          <w:rFonts w:ascii="Open Sans" w:eastAsia="Times New Roman" w:hAnsi="Open Sans" w:cs="Open Sans"/>
          <w:color w:val="333333"/>
          <w:kern w:val="0"/>
          <w:sz w:val="21"/>
          <w:szCs w:val="21"/>
          <w:lang w:eastAsia="it-IT"/>
          <w14:ligatures w14:val="none"/>
        </w:rPr>
        <w:t>parete, sia sinistro che destro. Con queste caratteristiche SEAGRIND 280 diventa la macchina di riferimento nel settore delle piccole levigatrici compatte.</w:t>
      </w:r>
    </w:p>
    <w:p w14:paraId="066CC1B6" w14:textId="77777777" w:rsidR="005A1035" w:rsidRDefault="005A1035" w:rsidP="005A1035">
      <w:pPr>
        <w:shd w:val="clear" w:color="auto" w:fill="FFFFFF"/>
        <w:spacing w:after="0" w:line="240" w:lineRule="auto"/>
        <w:textAlignment w:val="baseline"/>
        <w:rPr>
          <w:rFonts w:ascii="Open Sans" w:eastAsia="Times New Roman" w:hAnsi="Open Sans" w:cs="Open Sans"/>
          <w:color w:val="333333"/>
          <w:kern w:val="0"/>
          <w:sz w:val="21"/>
          <w:szCs w:val="21"/>
          <w:lang w:eastAsia="it-IT"/>
          <w14:ligatures w14:val="none"/>
        </w:rPr>
      </w:pPr>
    </w:p>
    <w:p w14:paraId="3B4644FD" w14:textId="77777777" w:rsidR="005A1035" w:rsidRDefault="005A1035" w:rsidP="005A1035">
      <w:pPr>
        <w:shd w:val="clear" w:color="auto" w:fill="FFFFFF"/>
        <w:spacing w:after="0" w:line="240" w:lineRule="auto"/>
        <w:textAlignment w:val="baseline"/>
        <w:rPr>
          <w:rFonts w:ascii="Open Sans" w:eastAsia="Times New Roman" w:hAnsi="Open Sans" w:cs="Open Sans"/>
          <w:color w:val="333333"/>
          <w:kern w:val="0"/>
          <w:sz w:val="21"/>
          <w:szCs w:val="21"/>
          <w:lang w:eastAsia="it-IT"/>
          <w14:ligatures w14:val="none"/>
        </w:rPr>
      </w:pPr>
    </w:p>
    <w:p w14:paraId="2A2E4678" w14:textId="77777777" w:rsidR="005A1035" w:rsidRDefault="005A1035" w:rsidP="005A1035">
      <w:pPr>
        <w:shd w:val="clear" w:color="auto" w:fill="FFFFFF"/>
        <w:spacing w:after="0" w:line="240" w:lineRule="auto"/>
        <w:textAlignment w:val="baseline"/>
        <w:rPr>
          <w:rFonts w:ascii="Open Sans" w:eastAsia="Times New Roman" w:hAnsi="Open Sans" w:cs="Open Sans"/>
          <w:color w:val="333333"/>
          <w:kern w:val="0"/>
          <w:sz w:val="21"/>
          <w:szCs w:val="21"/>
          <w:lang w:eastAsia="it-IT"/>
          <w14:ligatures w14:val="none"/>
        </w:rPr>
      </w:pPr>
    </w:p>
    <w:p w14:paraId="08DE02ED" w14:textId="77777777" w:rsidR="005A1035" w:rsidRPr="005A1035" w:rsidRDefault="005A1035" w:rsidP="005A1035">
      <w:pPr>
        <w:shd w:val="clear" w:color="auto" w:fill="FFFFFF"/>
        <w:spacing w:after="0" w:line="240" w:lineRule="auto"/>
        <w:textAlignment w:val="baseline"/>
        <w:rPr>
          <w:rFonts w:ascii="Open Sans" w:eastAsia="Times New Roman" w:hAnsi="Open Sans" w:cs="Open Sans"/>
          <w:color w:val="333333"/>
          <w:kern w:val="0"/>
          <w:sz w:val="21"/>
          <w:szCs w:val="21"/>
          <w:lang w:eastAsia="it-IT"/>
          <w14:ligatures w14:val="none"/>
        </w:rPr>
      </w:pPr>
    </w:p>
    <w:p w14:paraId="008F1CBA" w14:textId="77777777" w:rsidR="005A1035" w:rsidRPr="005A1035" w:rsidRDefault="005A1035" w:rsidP="005A1035">
      <w:pPr>
        <w:shd w:val="clear" w:color="auto" w:fill="009CDE"/>
        <w:spacing w:after="0" w:line="240" w:lineRule="auto"/>
        <w:jc w:val="center"/>
        <w:textAlignment w:val="baseline"/>
        <w:rPr>
          <w:rFonts w:ascii="Open Sans" w:eastAsia="Times New Roman" w:hAnsi="Open Sans" w:cs="Open Sans"/>
          <w:b/>
          <w:bCs/>
          <w:caps/>
          <w:color w:val="FFFFFF"/>
          <w:kern w:val="0"/>
          <w:sz w:val="21"/>
          <w:szCs w:val="21"/>
          <w:lang w:eastAsia="it-IT"/>
          <w14:ligatures w14:val="none"/>
        </w:rPr>
      </w:pPr>
      <w:r w:rsidRPr="005A1035">
        <w:rPr>
          <w:rFonts w:ascii="Open Sans" w:eastAsia="Times New Roman" w:hAnsi="Open Sans" w:cs="Open Sans"/>
          <w:b/>
          <w:bCs/>
          <w:caps/>
          <w:color w:val="FFFFFF"/>
          <w:kern w:val="0"/>
          <w:sz w:val="21"/>
          <w:szCs w:val="21"/>
          <w:lang w:eastAsia="it-IT"/>
          <w14:ligatures w14:val="none"/>
        </w:rPr>
        <w:t>SCHEDA TECNICA</w:t>
      </w:r>
    </w:p>
    <w:tbl>
      <w:tblPr>
        <w:tblW w:w="11400" w:type="dxa"/>
        <w:tblBorders>
          <w:top w:val="single" w:sz="18" w:space="0" w:color="auto"/>
        </w:tblBorders>
        <w:tblCellMar>
          <w:left w:w="0" w:type="dxa"/>
          <w:right w:w="0" w:type="dxa"/>
        </w:tblCellMar>
        <w:tblLook w:val="04A0" w:firstRow="1" w:lastRow="0" w:firstColumn="1" w:lastColumn="0" w:noHBand="0" w:noVBand="1"/>
      </w:tblPr>
      <w:tblGrid>
        <w:gridCol w:w="6198"/>
        <w:gridCol w:w="5202"/>
      </w:tblGrid>
      <w:tr w:rsidR="005A1035" w:rsidRPr="005A1035" w14:paraId="790ED365" w14:textId="77777777">
        <w:tc>
          <w:tcPr>
            <w:tcW w:w="6" w:type="dxa"/>
            <w:gridSpan w:val="2"/>
            <w:tcBorders>
              <w:top w:val="nil"/>
              <w:left w:val="nil"/>
              <w:bottom w:val="nil"/>
              <w:right w:val="nil"/>
            </w:tcBorders>
            <w:shd w:val="clear" w:color="auto" w:fill="FFFFFF"/>
            <w:tcMar>
              <w:top w:w="120" w:type="dxa"/>
              <w:left w:w="75" w:type="dxa"/>
              <w:bottom w:w="75" w:type="dxa"/>
              <w:right w:w="75" w:type="dxa"/>
            </w:tcMar>
            <w:vAlign w:val="center"/>
            <w:hideMark/>
          </w:tcPr>
          <w:p w14:paraId="0D4DB469" w14:textId="77777777" w:rsidR="005A1035" w:rsidRPr="005A1035" w:rsidRDefault="005A1035" w:rsidP="005A1035">
            <w:pPr>
              <w:spacing w:after="0" w:line="240" w:lineRule="auto"/>
              <w:jc w:val="center"/>
              <w:rPr>
                <w:rFonts w:ascii="inherit" w:eastAsia="Times New Roman" w:hAnsi="inherit" w:cs="Times New Roman"/>
                <w:b/>
                <w:bCs/>
                <w:color w:val="009CDE"/>
                <w:kern w:val="0"/>
                <w:sz w:val="18"/>
                <w:szCs w:val="18"/>
                <w:lang w:eastAsia="it-IT"/>
                <w14:ligatures w14:val="none"/>
              </w:rPr>
            </w:pPr>
            <w:r w:rsidRPr="005A1035">
              <w:rPr>
                <w:rFonts w:ascii="inherit" w:eastAsia="Times New Roman" w:hAnsi="inherit" w:cs="Times New Roman"/>
                <w:b/>
                <w:bCs/>
                <w:color w:val="009CDE"/>
                <w:kern w:val="0"/>
                <w:sz w:val="18"/>
                <w:szCs w:val="18"/>
                <w:lang w:eastAsia="it-IT"/>
                <w14:ligatures w14:val="none"/>
              </w:rPr>
              <w:t>DESCRIZIONE</w:t>
            </w:r>
          </w:p>
        </w:tc>
      </w:tr>
      <w:tr w:rsidR="005A1035" w:rsidRPr="005A1035" w14:paraId="3E30731F" w14:textId="77777777">
        <w:tc>
          <w:tcPr>
            <w:tcW w:w="6" w:type="dxa"/>
            <w:tcBorders>
              <w:top w:val="nil"/>
              <w:left w:val="nil"/>
              <w:bottom w:val="nil"/>
              <w:right w:val="nil"/>
            </w:tcBorders>
            <w:shd w:val="clear" w:color="auto" w:fill="C9EFFF"/>
            <w:tcMar>
              <w:top w:w="120" w:type="dxa"/>
              <w:left w:w="75" w:type="dxa"/>
              <w:bottom w:w="75" w:type="dxa"/>
              <w:right w:w="75" w:type="dxa"/>
            </w:tcMar>
            <w:vAlign w:val="center"/>
            <w:hideMark/>
          </w:tcPr>
          <w:p w14:paraId="48D0B853" w14:textId="77777777" w:rsidR="005A1035" w:rsidRPr="005A1035" w:rsidRDefault="005A1035" w:rsidP="005A1035">
            <w:pPr>
              <w:spacing w:after="0" w:line="240" w:lineRule="auto"/>
              <w:rPr>
                <w:rFonts w:ascii="inherit" w:eastAsia="Times New Roman" w:hAnsi="inherit" w:cs="Times New Roman"/>
                <w:kern w:val="0"/>
                <w:sz w:val="18"/>
                <w:szCs w:val="18"/>
                <w:lang w:eastAsia="it-IT"/>
                <w14:ligatures w14:val="none"/>
              </w:rPr>
            </w:pPr>
            <w:r w:rsidRPr="005A1035">
              <w:rPr>
                <w:rFonts w:ascii="inherit" w:eastAsia="Times New Roman" w:hAnsi="inherit" w:cs="Times New Roman"/>
                <w:kern w:val="0"/>
                <w:sz w:val="18"/>
                <w:szCs w:val="18"/>
                <w:lang w:eastAsia="it-IT"/>
                <w14:ligatures w14:val="none"/>
              </w:rPr>
              <w:t>Potenza assorbita: 2400 W – 230 V – 50/60 Hz – 14 A</w:t>
            </w:r>
          </w:p>
        </w:tc>
        <w:tc>
          <w:tcPr>
            <w:tcW w:w="6" w:type="dxa"/>
            <w:tcBorders>
              <w:top w:val="nil"/>
              <w:left w:val="nil"/>
              <w:bottom w:val="nil"/>
              <w:right w:val="nil"/>
            </w:tcBorders>
            <w:shd w:val="clear" w:color="auto" w:fill="C9EFFF"/>
            <w:tcMar>
              <w:top w:w="120" w:type="dxa"/>
              <w:left w:w="75" w:type="dxa"/>
              <w:bottom w:w="75" w:type="dxa"/>
              <w:right w:w="75" w:type="dxa"/>
            </w:tcMar>
            <w:vAlign w:val="center"/>
            <w:hideMark/>
          </w:tcPr>
          <w:p w14:paraId="0A3C164E" w14:textId="77777777" w:rsidR="005A1035" w:rsidRPr="005A1035" w:rsidRDefault="005A1035" w:rsidP="005A1035">
            <w:pPr>
              <w:spacing w:after="0" w:line="240" w:lineRule="auto"/>
              <w:rPr>
                <w:rFonts w:ascii="inherit" w:eastAsia="Times New Roman" w:hAnsi="inherit" w:cs="Times New Roman"/>
                <w:kern w:val="0"/>
                <w:sz w:val="18"/>
                <w:szCs w:val="18"/>
                <w:lang w:eastAsia="it-IT"/>
                <w14:ligatures w14:val="none"/>
              </w:rPr>
            </w:pPr>
            <w:r w:rsidRPr="005A1035">
              <w:rPr>
                <w:rFonts w:ascii="inherit" w:eastAsia="Times New Roman" w:hAnsi="inherit" w:cs="Times New Roman"/>
                <w:kern w:val="0"/>
                <w:sz w:val="18"/>
                <w:szCs w:val="18"/>
                <w:lang w:eastAsia="it-IT"/>
                <w14:ligatures w14:val="none"/>
              </w:rPr>
              <w:t>Protezione: IP 55</w:t>
            </w:r>
          </w:p>
        </w:tc>
      </w:tr>
      <w:tr w:rsidR="005A1035" w:rsidRPr="005A1035" w14:paraId="31D60381" w14:textId="77777777">
        <w:tc>
          <w:tcPr>
            <w:tcW w:w="6" w:type="dxa"/>
            <w:tcBorders>
              <w:top w:val="nil"/>
              <w:left w:val="nil"/>
              <w:bottom w:val="nil"/>
              <w:right w:val="nil"/>
            </w:tcBorders>
            <w:shd w:val="clear" w:color="auto" w:fill="F1FBFF"/>
            <w:tcMar>
              <w:top w:w="120" w:type="dxa"/>
              <w:left w:w="75" w:type="dxa"/>
              <w:bottom w:w="75" w:type="dxa"/>
              <w:right w:w="75" w:type="dxa"/>
            </w:tcMar>
            <w:vAlign w:val="center"/>
            <w:hideMark/>
          </w:tcPr>
          <w:p w14:paraId="63BD3C5C" w14:textId="77777777" w:rsidR="005A1035" w:rsidRPr="005A1035" w:rsidRDefault="005A1035" w:rsidP="005A1035">
            <w:pPr>
              <w:spacing w:after="0" w:line="240" w:lineRule="auto"/>
              <w:rPr>
                <w:rFonts w:ascii="inherit" w:eastAsia="Times New Roman" w:hAnsi="inherit" w:cs="Times New Roman"/>
                <w:kern w:val="0"/>
                <w:sz w:val="18"/>
                <w:szCs w:val="18"/>
                <w:lang w:eastAsia="it-IT"/>
                <w14:ligatures w14:val="none"/>
              </w:rPr>
            </w:pPr>
            <w:r w:rsidRPr="005A1035">
              <w:rPr>
                <w:rFonts w:ascii="inherit" w:eastAsia="Times New Roman" w:hAnsi="inherit" w:cs="Times New Roman"/>
                <w:kern w:val="0"/>
                <w:sz w:val="18"/>
                <w:szCs w:val="18"/>
                <w:lang w:eastAsia="it-IT"/>
                <w14:ligatures w14:val="none"/>
              </w:rPr>
              <w:t>Diametro piatto: 280 mm</w:t>
            </w:r>
          </w:p>
        </w:tc>
        <w:tc>
          <w:tcPr>
            <w:tcW w:w="6" w:type="dxa"/>
            <w:tcBorders>
              <w:top w:val="nil"/>
              <w:left w:val="nil"/>
              <w:bottom w:val="nil"/>
              <w:right w:val="nil"/>
            </w:tcBorders>
            <w:shd w:val="clear" w:color="auto" w:fill="F1FBFF"/>
            <w:tcMar>
              <w:top w:w="120" w:type="dxa"/>
              <w:left w:w="75" w:type="dxa"/>
              <w:bottom w:w="75" w:type="dxa"/>
              <w:right w:w="75" w:type="dxa"/>
            </w:tcMar>
            <w:vAlign w:val="center"/>
            <w:hideMark/>
          </w:tcPr>
          <w:p w14:paraId="6DC175ED" w14:textId="77777777" w:rsidR="005A1035" w:rsidRPr="005A1035" w:rsidRDefault="005A1035" w:rsidP="005A1035">
            <w:pPr>
              <w:spacing w:after="0" w:line="240" w:lineRule="auto"/>
              <w:rPr>
                <w:rFonts w:ascii="inherit" w:eastAsia="Times New Roman" w:hAnsi="inherit" w:cs="Times New Roman"/>
                <w:kern w:val="0"/>
                <w:sz w:val="18"/>
                <w:szCs w:val="18"/>
                <w:lang w:eastAsia="it-IT"/>
                <w14:ligatures w14:val="none"/>
              </w:rPr>
            </w:pPr>
            <w:r w:rsidRPr="005A1035">
              <w:rPr>
                <w:rFonts w:ascii="inherit" w:eastAsia="Times New Roman" w:hAnsi="inherit" w:cs="Times New Roman"/>
                <w:kern w:val="0"/>
                <w:sz w:val="18"/>
                <w:szCs w:val="18"/>
                <w:lang w:eastAsia="it-IT"/>
                <w14:ligatures w14:val="none"/>
              </w:rPr>
              <w:t>Peso: 53 Kg</w:t>
            </w:r>
          </w:p>
        </w:tc>
      </w:tr>
      <w:tr w:rsidR="005A1035" w:rsidRPr="005A1035" w14:paraId="1D156348" w14:textId="77777777">
        <w:tc>
          <w:tcPr>
            <w:tcW w:w="6" w:type="dxa"/>
            <w:tcBorders>
              <w:top w:val="nil"/>
              <w:left w:val="nil"/>
              <w:bottom w:val="nil"/>
              <w:right w:val="nil"/>
            </w:tcBorders>
            <w:shd w:val="clear" w:color="auto" w:fill="C9EFFF"/>
            <w:tcMar>
              <w:top w:w="120" w:type="dxa"/>
              <w:left w:w="75" w:type="dxa"/>
              <w:bottom w:w="75" w:type="dxa"/>
              <w:right w:w="75" w:type="dxa"/>
            </w:tcMar>
            <w:vAlign w:val="center"/>
            <w:hideMark/>
          </w:tcPr>
          <w:p w14:paraId="7A512FD2" w14:textId="77777777" w:rsidR="005A1035" w:rsidRPr="005A1035" w:rsidRDefault="005A1035" w:rsidP="005A1035">
            <w:pPr>
              <w:spacing w:after="0" w:line="240" w:lineRule="auto"/>
              <w:rPr>
                <w:rFonts w:ascii="inherit" w:eastAsia="Times New Roman" w:hAnsi="inherit" w:cs="Times New Roman"/>
                <w:kern w:val="0"/>
                <w:sz w:val="18"/>
                <w:szCs w:val="18"/>
                <w:lang w:eastAsia="it-IT"/>
                <w14:ligatures w14:val="none"/>
              </w:rPr>
            </w:pPr>
            <w:r w:rsidRPr="005A1035">
              <w:rPr>
                <w:rFonts w:ascii="inherit" w:eastAsia="Times New Roman" w:hAnsi="inherit" w:cs="Times New Roman"/>
                <w:kern w:val="0"/>
                <w:sz w:val="18"/>
                <w:szCs w:val="18"/>
                <w:lang w:eastAsia="it-IT"/>
                <w14:ligatures w14:val="none"/>
              </w:rPr>
              <w:t>Velocità: 1400 Giri / Min</w:t>
            </w:r>
          </w:p>
        </w:tc>
        <w:tc>
          <w:tcPr>
            <w:tcW w:w="6" w:type="dxa"/>
            <w:tcBorders>
              <w:top w:val="nil"/>
              <w:left w:val="nil"/>
              <w:bottom w:val="nil"/>
              <w:right w:val="nil"/>
            </w:tcBorders>
            <w:shd w:val="clear" w:color="auto" w:fill="C9EFFF"/>
            <w:tcMar>
              <w:top w:w="120" w:type="dxa"/>
              <w:left w:w="75" w:type="dxa"/>
              <w:bottom w:w="75" w:type="dxa"/>
              <w:right w:w="75" w:type="dxa"/>
            </w:tcMar>
            <w:vAlign w:val="center"/>
            <w:hideMark/>
          </w:tcPr>
          <w:p w14:paraId="17A481D4" w14:textId="77777777" w:rsidR="005A1035" w:rsidRPr="005A1035" w:rsidRDefault="005A1035" w:rsidP="005A1035">
            <w:pPr>
              <w:spacing w:after="0" w:line="240" w:lineRule="auto"/>
              <w:rPr>
                <w:rFonts w:ascii="inherit" w:eastAsia="Times New Roman" w:hAnsi="inherit" w:cs="Times New Roman"/>
                <w:kern w:val="0"/>
                <w:sz w:val="18"/>
                <w:szCs w:val="18"/>
                <w:lang w:eastAsia="it-IT"/>
                <w14:ligatures w14:val="none"/>
              </w:rPr>
            </w:pPr>
            <w:r w:rsidRPr="005A1035">
              <w:rPr>
                <w:rFonts w:ascii="inherit" w:eastAsia="Times New Roman" w:hAnsi="inherit" w:cs="Times New Roman"/>
                <w:kern w:val="0"/>
                <w:sz w:val="18"/>
                <w:szCs w:val="18"/>
                <w:lang w:eastAsia="it-IT"/>
                <w14:ligatures w14:val="none"/>
              </w:rPr>
              <w:t>Dimensioni (H x P x L): 118 x 62 x 40 cm</w:t>
            </w:r>
          </w:p>
        </w:tc>
      </w:tr>
      <w:tr w:rsidR="005A1035" w:rsidRPr="005A1035" w14:paraId="5015FC5F" w14:textId="77777777">
        <w:tc>
          <w:tcPr>
            <w:tcW w:w="6" w:type="dxa"/>
            <w:tcBorders>
              <w:top w:val="nil"/>
              <w:left w:val="nil"/>
              <w:bottom w:val="nil"/>
              <w:right w:val="nil"/>
            </w:tcBorders>
            <w:shd w:val="clear" w:color="auto" w:fill="F1FBFF"/>
            <w:tcMar>
              <w:top w:w="120" w:type="dxa"/>
              <w:left w:w="75" w:type="dxa"/>
              <w:bottom w:w="75" w:type="dxa"/>
              <w:right w:w="75" w:type="dxa"/>
            </w:tcMar>
            <w:vAlign w:val="center"/>
            <w:hideMark/>
          </w:tcPr>
          <w:p w14:paraId="588E7CA6" w14:textId="77777777" w:rsidR="005A1035" w:rsidRPr="005A1035" w:rsidRDefault="005A1035" w:rsidP="005A1035">
            <w:pPr>
              <w:spacing w:after="0" w:line="240" w:lineRule="auto"/>
              <w:rPr>
                <w:rFonts w:ascii="inherit" w:eastAsia="Times New Roman" w:hAnsi="inherit" w:cs="Times New Roman"/>
                <w:kern w:val="0"/>
                <w:sz w:val="18"/>
                <w:szCs w:val="18"/>
                <w:lang w:eastAsia="it-IT"/>
                <w14:ligatures w14:val="none"/>
              </w:rPr>
            </w:pPr>
            <w:r w:rsidRPr="005A1035">
              <w:rPr>
                <w:rFonts w:ascii="inherit" w:eastAsia="Times New Roman" w:hAnsi="inherit" w:cs="Times New Roman"/>
                <w:kern w:val="0"/>
                <w:sz w:val="18"/>
                <w:szCs w:val="18"/>
                <w:lang w:eastAsia="it-IT"/>
                <w14:ligatures w14:val="none"/>
              </w:rPr>
              <w:t>Attacco Moduli: rapido ad incastro</w:t>
            </w:r>
          </w:p>
        </w:tc>
        <w:tc>
          <w:tcPr>
            <w:tcW w:w="6" w:type="dxa"/>
            <w:tcBorders>
              <w:top w:val="nil"/>
              <w:left w:val="nil"/>
              <w:bottom w:val="nil"/>
              <w:right w:val="nil"/>
            </w:tcBorders>
            <w:shd w:val="clear" w:color="auto" w:fill="F1FBFF"/>
            <w:tcMar>
              <w:top w:w="120" w:type="dxa"/>
              <w:left w:w="75" w:type="dxa"/>
              <w:bottom w:w="75" w:type="dxa"/>
              <w:right w:w="75" w:type="dxa"/>
            </w:tcMar>
            <w:vAlign w:val="center"/>
            <w:hideMark/>
          </w:tcPr>
          <w:p w14:paraId="6D50CEAF" w14:textId="77777777" w:rsidR="005A1035" w:rsidRPr="005A1035" w:rsidRDefault="005A1035" w:rsidP="005A1035">
            <w:pPr>
              <w:spacing w:after="0" w:line="240" w:lineRule="auto"/>
              <w:rPr>
                <w:rFonts w:ascii="inherit" w:eastAsia="Times New Roman" w:hAnsi="inherit" w:cs="Times New Roman"/>
                <w:kern w:val="0"/>
                <w:sz w:val="18"/>
                <w:szCs w:val="18"/>
                <w:lang w:eastAsia="it-IT"/>
                <w14:ligatures w14:val="none"/>
              </w:rPr>
            </w:pPr>
            <w:r w:rsidRPr="005A1035">
              <w:rPr>
                <w:rFonts w:ascii="inherit" w:eastAsia="Times New Roman" w:hAnsi="inherit" w:cs="Times New Roman"/>
                <w:kern w:val="0"/>
                <w:sz w:val="18"/>
                <w:szCs w:val="18"/>
                <w:lang w:eastAsia="it-IT"/>
                <w14:ligatures w14:val="none"/>
              </w:rPr>
              <w:t>Contaore: si</w:t>
            </w:r>
          </w:p>
        </w:tc>
      </w:tr>
      <w:tr w:rsidR="005A1035" w:rsidRPr="005A1035" w14:paraId="21BEDE1F" w14:textId="77777777">
        <w:tc>
          <w:tcPr>
            <w:tcW w:w="6" w:type="dxa"/>
            <w:tcBorders>
              <w:top w:val="nil"/>
              <w:left w:val="nil"/>
              <w:bottom w:val="nil"/>
              <w:right w:val="nil"/>
            </w:tcBorders>
            <w:shd w:val="clear" w:color="auto" w:fill="C9EFFF"/>
            <w:tcMar>
              <w:top w:w="120" w:type="dxa"/>
              <w:left w:w="75" w:type="dxa"/>
              <w:bottom w:w="75" w:type="dxa"/>
              <w:right w:w="75" w:type="dxa"/>
            </w:tcMar>
            <w:vAlign w:val="center"/>
            <w:hideMark/>
          </w:tcPr>
          <w:p w14:paraId="767F9875" w14:textId="77777777" w:rsidR="005A1035" w:rsidRPr="005A1035" w:rsidRDefault="005A1035" w:rsidP="005A1035">
            <w:pPr>
              <w:spacing w:after="0" w:line="240" w:lineRule="auto"/>
              <w:rPr>
                <w:rFonts w:ascii="inherit" w:eastAsia="Times New Roman" w:hAnsi="inherit" w:cs="Times New Roman"/>
                <w:kern w:val="0"/>
                <w:sz w:val="18"/>
                <w:szCs w:val="18"/>
                <w:lang w:eastAsia="it-IT"/>
                <w14:ligatures w14:val="none"/>
              </w:rPr>
            </w:pPr>
            <w:r w:rsidRPr="005A1035">
              <w:rPr>
                <w:rFonts w:ascii="inherit" w:eastAsia="Times New Roman" w:hAnsi="inherit" w:cs="Times New Roman"/>
                <w:kern w:val="0"/>
                <w:sz w:val="18"/>
                <w:szCs w:val="18"/>
                <w:lang w:eastAsia="it-IT"/>
                <w14:ligatures w14:val="none"/>
              </w:rPr>
              <w:t>Trasmissione: ad ingranaggi</w:t>
            </w:r>
          </w:p>
        </w:tc>
        <w:tc>
          <w:tcPr>
            <w:tcW w:w="6" w:type="dxa"/>
            <w:tcBorders>
              <w:top w:val="nil"/>
              <w:left w:val="nil"/>
              <w:bottom w:val="nil"/>
              <w:right w:val="nil"/>
            </w:tcBorders>
            <w:shd w:val="clear" w:color="auto" w:fill="C9EFFF"/>
            <w:tcMar>
              <w:top w:w="120" w:type="dxa"/>
              <w:left w:w="75" w:type="dxa"/>
              <w:bottom w:w="75" w:type="dxa"/>
              <w:right w:w="75" w:type="dxa"/>
            </w:tcMar>
            <w:vAlign w:val="center"/>
            <w:hideMark/>
          </w:tcPr>
          <w:p w14:paraId="1808B971" w14:textId="77777777" w:rsidR="005A1035" w:rsidRPr="005A1035" w:rsidRDefault="005A1035" w:rsidP="005A1035">
            <w:pPr>
              <w:spacing w:after="0" w:line="240" w:lineRule="auto"/>
              <w:rPr>
                <w:rFonts w:ascii="inherit" w:eastAsia="Times New Roman" w:hAnsi="inherit" w:cs="Times New Roman"/>
                <w:kern w:val="0"/>
                <w:sz w:val="18"/>
                <w:szCs w:val="18"/>
                <w:lang w:eastAsia="it-IT"/>
                <w14:ligatures w14:val="none"/>
              </w:rPr>
            </w:pPr>
            <w:r w:rsidRPr="005A1035">
              <w:rPr>
                <w:rFonts w:ascii="inherit" w:eastAsia="Times New Roman" w:hAnsi="inherit" w:cs="Times New Roman"/>
                <w:kern w:val="0"/>
                <w:sz w:val="18"/>
                <w:szCs w:val="18"/>
                <w:lang w:eastAsia="it-IT"/>
                <w14:ligatures w14:val="none"/>
              </w:rPr>
              <w:t>Filo Parete: si, destro e sinistro</w:t>
            </w:r>
          </w:p>
        </w:tc>
      </w:tr>
    </w:tbl>
    <w:p w14:paraId="325C1C56" w14:textId="77777777" w:rsidR="005A1035" w:rsidRPr="005A1035" w:rsidRDefault="005A1035" w:rsidP="005A1035">
      <w:pPr>
        <w:shd w:val="clear" w:color="auto" w:fill="FFFFFF"/>
        <w:spacing w:after="0" w:line="240" w:lineRule="auto"/>
        <w:textAlignment w:val="baseline"/>
        <w:rPr>
          <w:rFonts w:ascii="Open Sans" w:eastAsia="Times New Roman" w:hAnsi="Open Sans" w:cs="Open Sans"/>
          <w:vanish/>
          <w:color w:val="333333"/>
          <w:kern w:val="0"/>
          <w:sz w:val="21"/>
          <w:szCs w:val="21"/>
          <w:lang w:eastAsia="it-IT"/>
          <w14:ligatures w14:val="none"/>
        </w:rPr>
      </w:pPr>
    </w:p>
    <w:tbl>
      <w:tblPr>
        <w:tblW w:w="11400" w:type="dxa"/>
        <w:tblBorders>
          <w:top w:val="single" w:sz="18" w:space="0" w:color="auto"/>
        </w:tblBorders>
        <w:tblCellMar>
          <w:left w:w="0" w:type="dxa"/>
          <w:right w:w="0" w:type="dxa"/>
        </w:tblCellMar>
        <w:tblLook w:val="04A0" w:firstRow="1" w:lastRow="0" w:firstColumn="1" w:lastColumn="0" w:noHBand="0" w:noVBand="1"/>
      </w:tblPr>
      <w:tblGrid>
        <w:gridCol w:w="5700"/>
        <w:gridCol w:w="5700"/>
      </w:tblGrid>
      <w:tr w:rsidR="005A1035" w:rsidRPr="005A1035" w14:paraId="19839D63" w14:textId="77777777">
        <w:tc>
          <w:tcPr>
            <w:tcW w:w="6" w:type="dxa"/>
            <w:tcBorders>
              <w:top w:val="nil"/>
              <w:left w:val="nil"/>
              <w:bottom w:val="nil"/>
              <w:right w:val="nil"/>
            </w:tcBorders>
            <w:shd w:val="clear" w:color="auto" w:fill="FFFFFF"/>
            <w:tcMar>
              <w:top w:w="120" w:type="dxa"/>
              <w:left w:w="75" w:type="dxa"/>
              <w:bottom w:w="75" w:type="dxa"/>
              <w:right w:w="75" w:type="dxa"/>
            </w:tcMar>
            <w:vAlign w:val="center"/>
            <w:hideMark/>
          </w:tcPr>
          <w:p w14:paraId="12B7D740" w14:textId="77777777" w:rsidR="005A1035" w:rsidRPr="005A1035" w:rsidRDefault="005A1035" w:rsidP="005A1035">
            <w:pPr>
              <w:spacing w:after="0" w:line="240" w:lineRule="auto"/>
              <w:rPr>
                <w:rFonts w:ascii="inherit" w:eastAsia="Times New Roman" w:hAnsi="inherit" w:cs="Times New Roman"/>
                <w:b/>
                <w:bCs/>
                <w:color w:val="009CDE"/>
                <w:kern w:val="0"/>
                <w:sz w:val="18"/>
                <w:szCs w:val="18"/>
                <w:lang w:eastAsia="it-IT"/>
                <w14:ligatures w14:val="none"/>
              </w:rPr>
            </w:pPr>
            <w:r w:rsidRPr="005A1035">
              <w:rPr>
                <w:rFonts w:ascii="inherit" w:eastAsia="Times New Roman" w:hAnsi="inherit" w:cs="Times New Roman"/>
                <w:b/>
                <w:bCs/>
                <w:color w:val="009CDE"/>
                <w:kern w:val="0"/>
                <w:sz w:val="18"/>
                <w:szCs w:val="18"/>
                <w:lang w:eastAsia="it-IT"/>
                <w14:ligatures w14:val="none"/>
              </w:rPr>
              <w:t>COD.</w:t>
            </w:r>
          </w:p>
        </w:tc>
        <w:tc>
          <w:tcPr>
            <w:tcW w:w="6" w:type="dxa"/>
            <w:tcBorders>
              <w:top w:val="nil"/>
              <w:left w:val="nil"/>
              <w:bottom w:val="nil"/>
              <w:right w:val="nil"/>
            </w:tcBorders>
            <w:shd w:val="clear" w:color="auto" w:fill="FFFFFF"/>
            <w:tcMar>
              <w:top w:w="120" w:type="dxa"/>
              <w:left w:w="75" w:type="dxa"/>
              <w:bottom w:w="75" w:type="dxa"/>
              <w:right w:w="75" w:type="dxa"/>
            </w:tcMar>
            <w:vAlign w:val="center"/>
            <w:hideMark/>
          </w:tcPr>
          <w:p w14:paraId="31C97B15" w14:textId="77777777" w:rsidR="005A1035" w:rsidRPr="005A1035" w:rsidRDefault="005A1035" w:rsidP="005A1035">
            <w:pPr>
              <w:spacing w:after="0" w:line="240" w:lineRule="auto"/>
              <w:rPr>
                <w:rFonts w:ascii="inherit" w:eastAsia="Times New Roman" w:hAnsi="inherit" w:cs="Times New Roman"/>
                <w:b/>
                <w:bCs/>
                <w:color w:val="009CDE"/>
                <w:kern w:val="0"/>
                <w:sz w:val="18"/>
                <w:szCs w:val="18"/>
                <w:lang w:eastAsia="it-IT"/>
                <w14:ligatures w14:val="none"/>
              </w:rPr>
            </w:pPr>
            <w:r w:rsidRPr="005A1035">
              <w:rPr>
                <w:rFonts w:ascii="inherit" w:eastAsia="Times New Roman" w:hAnsi="inherit" w:cs="Times New Roman"/>
                <w:b/>
                <w:bCs/>
                <w:color w:val="009CDE"/>
                <w:kern w:val="0"/>
                <w:sz w:val="18"/>
                <w:szCs w:val="18"/>
                <w:lang w:eastAsia="it-IT"/>
                <w14:ligatures w14:val="none"/>
              </w:rPr>
              <w:t>DESCRIZIONE</w:t>
            </w:r>
          </w:p>
        </w:tc>
      </w:tr>
      <w:tr w:rsidR="005A1035" w:rsidRPr="005A1035" w14:paraId="32FDF5B7" w14:textId="77777777">
        <w:tc>
          <w:tcPr>
            <w:tcW w:w="6" w:type="dxa"/>
            <w:tcBorders>
              <w:top w:val="nil"/>
              <w:left w:val="nil"/>
              <w:bottom w:val="nil"/>
              <w:right w:val="nil"/>
            </w:tcBorders>
            <w:shd w:val="clear" w:color="auto" w:fill="C9EFFF"/>
            <w:tcMar>
              <w:top w:w="120" w:type="dxa"/>
              <w:left w:w="75" w:type="dxa"/>
              <w:bottom w:w="75" w:type="dxa"/>
              <w:right w:w="75" w:type="dxa"/>
            </w:tcMar>
            <w:vAlign w:val="center"/>
            <w:hideMark/>
          </w:tcPr>
          <w:p w14:paraId="6939A0C0" w14:textId="77777777" w:rsidR="005A1035" w:rsidRPr="005A1035" w:rsidRDefault="005A1035" w:rsidP="005A1035">
            <w:pPr>
              <w:spacing w:after="0" w:line="240" w:lineRule="auto"/>
              <w:rPr>
                <w:rFonts w:ascii="inherit" w:eastAsia="Times New Roman" w:hAnsi="inherit" w:cs="Times New Roman"/>
                <w:kern w:val="0"/>
                <w:sz w:val="18"/>
                <w:szCs w:val="18"/>
                <w:lang w:eastAsia="it-IT"/>
                <w14:ligatures w14:val="none"/>
              </w:rPr>
            </w:pPr>
            <w:r w:rsidRPr="005A1035">
              <w:rPr>
                <w:rFonts w:ascii="inherit" w:eastAsia="Times New Roman" w:hAnsi="inherit" w:cs="Times New Roman"/>
                <w:kern w:val="0"/>
                <w:sz w:val="18"/>
                <w:szCs w:val="18"/>
                <w:lang w:eastAsia="it-IT"/>
                <w14:ligatures w14:val="none"/>
              </w:rPr>
              <w:t>SEAGRIND280</w:t>
            </w:r>
          </w:p>
        </w:tc>
        <w:tc>
          <w:tcPr>
            <w:tcW w:w="6" w:type="dxa"/>
            <w:tcBorders>
              <w:top w:val="nil"/>
              <w:left w:val="nil"/>
              <w:bottom w:val="nil"/>
              <w:right w:val="nil"/>
            </w:tcBorders>
            <w:shd w:val="clear" w:color="auto" w:fill="C9EFFF"/>
            <w:tcMar>
              <w:top w:w="120" w:type="dxa"/>
              <w:left w:w="75" w:type="dxa"/>
              <w:bottom w:w="75" w:type="dxa"/>
              <w:right w:w="75" w:type="dxa"/>
            </w:tcMar>
            <w:vAlign w:val="center"/>
            <w:hideMark/>
          </w:tcPr>
          <w:p w14:paraId="62D8D205" w14:textId="77777777" w:rsidR="005A1035" w:rsidRPr="005A1035" w:rsidRDefault="005A1035" w:rsidP="005A1035">
            <w:pPr>
              <w:spacing w:after="0" w:line="240" w:lineRule="auto"/>
              <w:rPr>
                <w:rFonts w:ascii="inherit" w:eastAsia="Times New Roman" w:hAnsi="inherit" w:cs="Times New Roman"/>
                <w:kern w:val="0"/>
                <w:sz w:val="18"/>
                <w:szCs w:val="18"/>
                <w:lang w:eastAsia="it-IT"/>
                <w14:ligatures w14:val="none"/>
              </w:rPr>
            </w:pPr>
            <w:r w:rsidRPr="005A1035">
              <w:rPr>
                <w:rFonts w:ascii="inherit" w:eastAsia="Times New Roman" w:hAnsi="inherit" w:cs="Times New Roman"/>
                <w:kern w:val="0"/>
                <w:sz w:val="18"/>
                <w:szCs w:val="18"/>
                <w:lang w:eastAsia="it-IT"/>
                <w14:ligatures w14:val="none"/>
              </w:rPr>
              <w:t>LEVIGATRICE PROFESS. MOD. SEAGRIND280</w:t>
            </w:r>
          </w:p>
        </w:tc>
      </w:tr>
    </w:tbl>
    <w:p w14:paraId="56DCE35C" w14:textId="77777777" w:rsidR="00A224DF" w:rsidRDefault="00A224DF" w:rsidP="005A1035"/>
    <w:sectPr w:rsidR="00A224D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035"/>
    <w:rsid w:val="000654D4"/>
    <w:rsid w:val="000E1597"/>
    <w:rsid w:val="005A1035"/>
    <w:rsid w:val="00A224DF"/>
    <w:rsid w:val="00AA10AE"/>
    <w:rsid w:val="00BF55BF"/>
    <w:rsid w:val="00D977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BD3EC"/>
  <w15:chartTrackingRefBased/>
  <w15:docId w15:val="{00E57189-158D-435E-8563-B64D8991E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A10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A10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A103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A103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A103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A103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A103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A103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A103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A103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A103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A103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A103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A103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A103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A103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A103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A1035"/>
    <w:rPr>
      <w:rFonts w:eastAsiaTheme="majorEastAsia" w:cstheme="majorBidi"/>
      <w:color w:val="272727" w:themeColor="text1" w:themeTint="D8"/>
    </w:rPr>
  </w:style>
  <w:style w:type="paragraph" w:styleId="Titolo">
    <w:name w:val="Title"/>
    <w:basedOn w:val="Normale"/>
    <w:next w:val="Normale"/>
    <w:link w:val="TitoloCarattere"/>
    <w:uiPriority w:val="10"/>
    <w:qFormat/>
    <w:rsid w:val="005A10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A103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A103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A103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A103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A1035"/>
    <w:rPr>
      <w:i/>
      <w:iCs/>
      <w:color w:val="404040" w:themeColor="text1" w:themeTint="BF"/>
    </w:rPr>
  </w:style>
  <w:style w:type="paragraph" w:styleId="Paragrafoelenco">
    <w:name w:val="List Paragraph"/>
    <w:basedOn w:val="Normale"/>
    <w:uiPriority w:val="34"/>
    <w:qFormat/>
    <w:rsid w:val="005A1035"/>
    <w:pPr>
      <w:ind w:left="720"/>
      <w:contextualSpacing/>
    </w:pPr>
  </w:style>
  <w:style w:type="character" w:styleId="Enfasiintensa">
    <w:name w:val="Intense Emphasis"/>
    <w:basedOn w:val="Carpredefinitoparagrafo"/>
    <w:uiPriority w:val="21"/>
    <w:qFormat/>
    <w:rsid w:val="005A1035"/>
    <w:rPr>
      <w:i/>
      <w:iCs/>
      <w:color w:val="0F4761" w:themeColor="accent1" w:themeShade="BF"/>
    </w:rPr>
  </w:style>
  <w:style w:type="paragraph" w:styleId="Citazioneintensa">
    <w:name w:val="Intense Quote"/>
    <w:basedOn w:val="Normale"/>
    <w:next w:val="Normale"/>
    <w:link w:val="CitazioneintensaCarattere"/>
    <w:uiPriority w:val="30"/>
    <w:qFormat/>
    <w:rsid w:val="005A10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A1035"/>
    <w:rPr>
      <w:i/>
      <w:iCs/>
      <w:color w:val="0F4761" w:themeColor="accent1" w:themeShade="BF"/>
    </w:rPr>
  </w:style>
  <w:style w:type="character" w:styleId="Riferimentointenso">
    <w:name w:val="Intense Reference"/>
    <w:basedOn w:val="Carpredefinitoparagrafo"/>
    <w:uiPriority w:val="32"/>
    <w:qFormat/>
    <w:rsid w:val="005A10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170</Words>
  <Characters>970</Characters>
  <Application>Microsoft Office Word</Application>
  <DocSecurity>0</DocSecurity>
  <Lines>8</Lines>
  <Paragraphs>2</Paragraphs>
  <ScaleCrop>false</ScaleCrop>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Madama</dc:creator>
  <cp:keywords/>
  <dc:description/>
  <cp:lastModifiedBy>Nicola Madama</cp:lastModifiedBy>
  <cp:revision>2</cp:revision>
  <dcterms:created xsi:type="dcterms:W3CDTF">2026-08-27T12:19:00Z</dcterms:created>
  <dcterms:modified xsi:type="dcterms:W3CDTF">2026-08-27T12:19:00Z</dcterms:modified>
</cp:coreProperties>
</file>