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4FD22">
      <w:pPr>
        <w:ind w:hanging="12"/>
        <w:jc w:val="both"/>
        <w:rPr>
          <w:rFonts w:hint="default" w:ascii="Helvetica Neue Bold" w:hAnsi="Helvetica Neue Bold" w:cs="Helvetica Neue Bold"/>
          <w:b/>
          <w:bCs/>
          <w:color w:val="FF0000"/>
          <w:sz w:val="28"/>
          <w:szCs w:val="28"/>
        </w:rPr>
      </w:pPr>
      <w:r>
        <w:rPr>
          <w:rFonts w:hint="default" w:ascii="Helvetica Neue Bold" w:hAnsi="Helvetica Neue Bold" w:cs="Helvetica Neue Bold"/>
          <w:b/>
          <w:bCs/>
          <w:color w:val="FF0000"/>
          <w:sz w:val="28"/>
          <w:szCs w:val="28"/>
        </w:rPr>
        <w:t xml:space="preserve">ATEİZME DEİZME KUANTUMDAN CEVAPLAR </w:t>
      </w:r>
    </w:p>
    <w:tbl>
      <w:tblPr>
        <w:tblStyle w:val="12"/>
        <w:tblW w:w="10309" w:type="dxa"/>
        <w:tblCellSpacing w:w="15" w:type="dxa"/>
        <w:tblInd w:w="-4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  <w:gridCol w:w="2126"/>
        <w:gridCol w:w="1985"/>
        <w:gridCol w:w="2268"/>
        <w:gridCol w:w="1979"/>
      </w:tblGrid>
      <w:tr w14:paraId="4FE726D5">
        <w:trPr>
          <w:trHeight w:val="823" w:hRule="atLeast"/>
          <w:tblHeader/>
          <w:tblCellSpacing w:w="15" w:type="dxa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0F2BF77B">
            <w:pPr>
              <w:ind w:hanging="12"/>
              <w:jc w:val="center"/>
              <w:rPr>
                <w:rFonts w:hint="default" w:ascii="Helvetica Neue Bold" w:hAnsi="Helvetica Neue Bold" w:cs="Helvetica Neue Bold"/>
                <w:b/>
                <w:bCs/>
                <w:color w:val="2E75B6" w:themeColor="accent5" w:themeShade="BF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Helvetica Neue Bold" w:hAnsi="Helvetica Neue Bold" w:cs="Helvetica Neue Bold"/>
                <w:b/>
                <w:bCs/>
                <w:color w:val="2E75B6" w:themeColor="accent5" w:themeShade="BF"/>
                <w:sz w:val="24"/>
                <w:szCs w:val="24"/>
                <w:shd w:val="clear" w:color="auto" w:fill="auto"/>
              </w:rPr>
              <w:t>Kuantum Deney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24C1D359">
            <w:pPr>
              <w:ind w:hanging="12"/>
              <w:jc w:val="center"/>
              <w:rPr>
                <w:rFonts w:hint="default" w:ascii="Helvetica Neue Bold" w:hAnsi="Helvetica Neue Bold" w:cs="Helvetica Neue Bold"/>
                <w:b/>
                <w:bCs/>
                <w:color w:val="2E75B6" w:themeColor="accent5" w:themeShade="BF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Helvetica Neue Bold" w:hAnsi="Helvetica Neue Bold" w:cs="Helvetica Neue Bold"/>
                <w:b/>
                <w:bCs/>
                <w:color w:val="2E75B6" w:themeColor="accent5" w:themeShade="BF"/>
                <w:sz w:val="24"/>
                <w:szCs w:val="24"/>
                <w:shd w:val="clear" w:color="auto" w:fill="auto"/>
              </w:rPr>
              <w:t>Deneyin Özü</w:t>
            </w:r>
          </w:p>
        </w:tc>
        <w:tc>
          <w:tcPr>
            <w:tcW w:w="1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3AD5B082">
            <w:pPr>
              <w:ind w:hanging="12"/>
              <w:jc w:val="center"/>
              <w:rPr>
                <w:rFonts w:hint="default" w:ascii="Helvetica Neue Bold" w:hAnsi="Helvetica Neue Bold" w:cs="Helvetica Neue Bold"/>
                <w:b/>
                <w:bCs/>
                <w:color w:val="2E75B6" w:themeColor="accent5" w:themeShade="BF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Helvetica Neue Bold" w:hAnsi="Helvetica Neue Bold" w:cs="Helvetica Neue Bold"/>
                <w:b/>
                <w:bCs/>
                <w:color w:val="2E75B6" w:themeColor="accent5" w:themeShade="BF"/>
                <w:sz w:val="24"/>
                <w:szCs w:val="24"/>
                <w:shd w:val="clear" w:color="auto" w:fill="auto"/>
              </w:rPr>
              <w:t>Ateizme Cevap (Maddecilik Çıkmazı)</w:t>
            </w:r>
          </w:p>
        </w:tc>
        <w:tc>
          <w:tcPr>
            <w:tcW w:w="2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32E14764">
            <w:pPr>
              <w:ind w:hanging="12"/>
              <w:jc w:val="center"/>
              <w:rPr>
                <w:rFonts w:hint="default" w:ascii="Helvetica Neue Bold" w:hAnsi="Helvetica Neue Bold" w:cs="Helvetica Neue Bold"/>
                <w:b/>
                <w:bCs/>
                <w:color w:val="2E75B6" w:themeColor="accent5" w:themeShade="BF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Helvetica Neue Bold" w:hAnsi="Helvetica Neue Bold" w:cs="Helvetica Neue Bold"/>
                <w:b/>
                <w:bCs/>
                <w:color w:val="2E75B6" w:themeColor="accent5" w:themeShade="BF"/>
                <w:sz w:val="24"/>
                <w:szCs w:val="24"/>
                <w:shd w:val="clear" w:color="auto" w:fill="auto"/>
              </w:rPr>
              <w:t>Deizme Cevap (Müdahalesiz Allah Çıkmazı)</w:t>
            </w:r>
          </w:p>
        </w:tc>
        <w:tc>
          <w:tcPr>
            <w:tcW w:w="1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077C8AD8">
            <w:pPr>
              <w:ind w:hanging="12"/>
              <w:jc w:val="center"/>
              <w:rPr>
                <w:rFonts w:hint="default" w:ascii="Helvetica Neue Thin" w:hAnsi="Helvetica Neue Thin" w:cs="Helvetica Neue Thin"/>
                <w:b/>
                <w:bCs/>
                <w:color w:val="2E75B6" w:themeColor="accent5" w:themeShade="BF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Helvetica Neue Bold" w:hAnsi="Helvetica Neue Bold" w:cs="Helvetica Neue Bold"/>
                <w:b/>
                <w:bCs/>
                <w:color w:val="2E75B6" w:themeColor="accent5" w:themeShade="BF"/>
                <w:sz w:val="24"/>
                <w:szCs w:val="24"/>
                <w:shd w:val="clear" w:color="auto" w:fill="auto"/>
              </w:rPr>
              <w:t>İlgili Ayet ve Kavram</w:t>
            </w:r>
          </w:p>
        </w:tc>
      </w:tr>
      <w:tr w14:paraId="0BC4C000">
        <w:trPr>
          <w:tblCellSpacing w:w="15" w:type="dxa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71C99337">
            <w:pPr>
              <w:ind w:hanging="12"/>
              <w:jc w:val="center"/>
              <w:rPr>
                <w:rFonts w:hint="default" w:ascii="Helvetica Neue Bold" w:hAnsi="Helvetica Neue Bold" w:cs="Helvetica Neue Bold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hint="default" w:ascii="Helvetica Neue Bold" w:hAnsi="Helvetica Neue Bold" w:cs="Helvetica Neue Bold"/>
                <w:b/>
                <w:bCs/>
                <w:sz w:val="24"/>
                <w:szCs w:val="24"/>
              </w:rPr>
              <w:t>Çift Yarık  Gözlemci (2019)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5D219D04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>Bilinçli bir gözlem olana kadar madde sadece bir "olasılıktır".</w:t>
            </w:r>
          </w:p>
        </w:tc>
        <w:tc>
          <w:tcPr>
            <w:tcW w:w="1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6D917BFD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>Madde ezeli değildir; bilinç (müdahale) olmadan madde "somutlaşamaz</w:t>
            </w:r>
          </w:p>
        </w:tc>
        <w:tc>
          <w:tcPr>
            <w:tcW w:w="2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014E9B70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>Allah sistemi kurup gitmemiştir; "Gözlemci" olarak sistemi her an ayakta tutar.</w:t>
            </w:r>
          </w:p>
        </w:tc>
        <w:tc>
          <w:tcPr>
            <w:tcW w:w="1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3FADDB59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i/>
                <w:iCs/>
                <w:sz w:val="24"/>
                <w:szCs w:val="24"/>
              </w:rPr>
              <w:t>"Ol der ve olur."</w:t>
            </w: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 xml:space="preserve"> (Bakara, 117) / FUAD</w:t>
            </w:r>
          </w:p>
        </w:tc>
      </w:tr>
      <w:bookmarkEnd w:id="0"/>
      <w:tr w14:paraId="1E3E91CD">
        <w:trPr>
          <w:tblCellSpacing w:w="15" w:type="dxa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160676B3">
            <w:pPr>
              <w:ind w:hanging="12"/>
              <w:jc w:val="center"/>
              <w:rPr>
                <w:rFonts w:hint="default" w:ascii="Helvetica Neue Bold" w:hAnsi="Helvetica Neue Bold" w:cs="Helvetica Neue Bold"/>
                <w:b/>
                <w:bCs/>
                <w:sz w:val="24"/>
                <w:szCs w:val="24"/>
              </w:rPr>
            </w:pPr>
            <w:r>
              <w:rPr>
                <w:rFonts w:hint="default" w:ascii="Helvetica Neue Bold" w:hAnsi="Helvetica Neue Bold" w:cs="Helvetica Neue Bold"/>
                <w:b/>
                <w:bCs/>
                <w:sz w:val="24"/>
                <w:szCs w:val="24"/>
              </w:rPr>
              <w:t>Nobel Ödüllü Dolanıklık (2022)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11047B6F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>Parçacıklar mesafe tanımaksızın anlık (ışık dışı) haberleşir.</w:t>
            </w:r>
          </w:p>
        </w:tc>
        <w:tc>
          <w:tcPr>
            <w:tcW w:w="1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740012F5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>Evren tesadüfi parçalar değil, tek bir "Nur" ağıyla bağlı bir bütündür (Vahdet).</w:t>
            </w:r>
          </w:p>
        </w:tc>
        <w:tc>
          <w:tcPr>
            <w:tcW w:w="2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41E445B4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>Evren mekanik bir saat değildir; her noktası birbiriyle anlık "emir" altındadır.</w:t>
            </w:r>
          </w:p>
        </w:tc>
        <w:tc>
          <w:tcPr>
            <w:tcW w:w="1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6D52D83D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i/>
                <w:iCs/>
                <w:sz w:val="24"/>
                <w:szCs w:val="24"/>
              </w:rPr>
              <w:t>"O, her şeyi kuşatandır."</w:t>
            </w: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 xml:space="preserve"> (Nisâ, 126) / EN-NUR</w:t>
            </w:r>
          </w:p>
        </w:tc>
      </w:tr>
      <w:tr w14:paraId="1DAB8D5D">
        <w:trPr>
          <w:tblCellSpacing w:w="15" w:type="dxa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616C1FD7">
            <w:pPr>
              <w:ind w:hanging="12"/>
              <w:jc w:val="center"/>
              <w:rPr>
                <w:rFonts w:hint="default" w:ascii="Helvetica Neue Bold" w:hAnsi="Helvetica Neue Bold" w:cs="Helvetica Neue Bold"/>
                <w:b/>
                <w:bCs/>
                <w:sz w:val="24"/>
                <w:szCs w:val="24"/>
              </w:rPr>
            </w:pPr>
            <w:r>
              <w:rPr>
                <w:rFonts w:hint="default" w:ascii="Helvetica Neue Bold" w:hAnsi="Helvetica Neue Bold" w:cs="Helvetica Neue Bold"/>
                <w:b/>
                <w:bCs/>
                <w:sz w:val="24"/>
                <w:szCs w:val="24"/>
              </w:rPr>
              <w:t>Büyük Bell Testi (2018)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0C0E680E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>İnsan iradesi, kuantum parçacıklarının seçimini etkiler.</w:t>
            </w:r>
          </w:p>
        </w:tc>
        <w:tc>
          <w:tcPr>
            <w:tcW w:w="1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1FBA989C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>Madde insanın kölesi değil, bilincin (niyetin) şekillendirdiği bir hamurdur.</w:t>
            </w:r>
          </w:p>
        </w:tc>
        <w:tc>
          <w:tcPr>
            <w:tcW w:w="2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547D6300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>Evren önceden yazılmış bir film değildir; her an yeni bir "seçim" ile yaratılır.</w:t>
            </w:r>
          </w:p>
        </w:tc>
        <w:tc>
          <w:tcPr>
            <w:tcW w:w="1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694BD808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i/>
                <w:iCs/>
                <w:sz w:val="24"/>
                <w:szCs w:val="24"/>
              </w:rPr>
              <w:t>"İnsan için çalıştığı vardır."</w:t>
            </w: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 xml:space="preserve"> (Necm, 39) / SADR</w:t>
            </w:r>
          </w:p>
        </w:tc>
      </w:tr>
      <w:tr w14:paraId="62FB80A9">
        <w:trPr>
          <w:tblCellSpacing w:w="15" w:type="dxa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595AF62F">
            <w:pPr>
              <w:ind w:hanging="12"/>
              <w:jc w:val="center"/>
              <w:rPr>
                <w:rFonts w:hint="default" w:ascii="Helvetica Neue Bold" w:hAnsi="Helvetica Neue Bold" w:cs="Helvetica Neue Bold"/>
                <w:b/>
                <w:bCs/>
                <w:sz w:val="24"/>
                <w:szCs w:val="24"/>
              </w:rPr>
            </w:pPr>
            <w:r>
              <w:rPr>
                <w:rFonts w:hint="default" w:ascii="Helvetica Neue Bold" w:hAnsi="Helvetica Neue Bold" w:cs="Helvetica Neue Bold"/>
                <w:b/>
                <w:bCs/>
                <w:sz w:val="24"/>
                <w:szCs w:val="24"/>
              </w:rPr>
              <w:t>Kuantum Tünelleme (Güncel)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11A35B45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>Parçacıklar aşılmaz enerji duvarlarından "geçiş izni" ile geçer.</w:t>
            </w:r>
          </w:p>
        </w:tc>
        <w:tc>
          <w:tcPr>
            <w:tcW w:w="1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42F112A6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>Yasalar mutlak madde kuralları değil, bilginin akışına göre esneyen kodlardır.</w:t>
            </w:r>
          </w:p>
        </w:tc>
        <w:tc>
          <w:tcPr>
            <w:tcW w:w="2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35654711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>Allah emekli değildir; yasaları anlık olarak esnetip "mucizevi" geçişler sağlar.</w:t>
            </w:r>
          </w:p>
        </w:tc>
        <w:tc>
          <w:tcPr>
            <w:tcW w:w="1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09642C13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i/>
                <w:iCs/>
                <w:sz w:val="24"/>
                <w:szCs w:val="24"/>
              </w:rPr>
              <w:t>"Allah her şeye gücü yetendir."</w:t>
            </w: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 xml:space="preserve"> (Talak, 12) / MUSİUN</w:t>
            </w:r>
          </w:p>
        </w:tc>
      </w:tr>
      <w:tr w14:paraId="563DD9CF">
        <w:trPr>
          <w:tblCellSpacing w:w="15" w:type="dxa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6583B03B">
            <w:pPr>
              <w:ind w:hanging="12"/>
              <w:jc w:val="center"/>
              <w:rPr>
                <w:rFonts w:hint="default" w:ascii="Helvetica Neue Bold" w:hAnsi="Helvetica Neue Bold" w:cs="Helvetica Neue Bold"/>
                <w:b/>
                <w:bCs/>
                <w:sz w:val="24"/>
                <w:szCs w:val="24"/>
              </w:rPr>
            </w:pPr>
            <w:r>
              <w:rPr>
                <w:rFonts w:hint="default" w:ascii="Helvetica Neue Bold" w:hAnsi="Helvetica Neue Bold" w:cs="Helvetica Neue Bold"/>
                <w:b/>
                <w:bCs/>
                <w:sz w:val="24"/>
                <w:szCs w:val="24"/>
              </w:rPr>
              <w:t>Wheeler Gecikmiş Seçim (2015)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080CA34D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>Bugün yapılan bir ölçüm, geçmişteki parçacığın yolunu belirler.</w:t>
            </w:r>
          </w:p>
        </w:tc>
        <w:tc>
          <w:tcPr>
            <w:tcW w:w="1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67E1689C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>Zaman ve madde çizgisel bir hapishane değil, bilginin (Zerre) yönetimindedir.</w:t>
            </w:r>
          </w:p>
        </w:tc>
        <w:tc>
          <w:tcPr>
            <w:tcW w:w="2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4D7705E2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>Allah zamanın dışındadır; geçmiş, şimdi ve gelecek O'nun katında "tek bir an"dır.</w:t>
            </w:r>
          </w:p>
        </w:tc>
        <w:tc>
          <w:tcPr>
            <w:tcW w:w="1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6A298771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i/>
                <w:iCs/>
                <w:sz w:val="24"/>
                <w:szCs w:val="24"/>
              </w:rPr>
              <w:t>"Biz her şeyi bir kaderle yarattık."</w:t>
            </w: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 xml:space="preserve"> (Kamer, 49) / ZERRE</w:t>
            </w:r>
          </w:p>
        </w:tc>
      </w:tr>
      <w:tr w14:paraId="14E145B7">
        <w:trPr>
          <w:tblCellSpacing w:w="15" w:type="dxa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1DD9B949">
            <w:pPr>
              <w:ind w:hanging="12"/>
              <w:jc w:val="center"/>
              <w:rPr>
                <w:rFonts w:hint="default" w:ascii="Helvetica Neue Bold" w:hAnsi="Helvetica Neue Bold" w:cs="Helvetica Neue Bold"/>
                <w:b/>
                <w:bCs/>
                <w:sz w:val="24"/>
                <w:szCs w:val="24"/>
              </w:rPr>
            </w:pPr>
            <w:r>
              <w:rPr>
                <w:rFonts w:hint="default" w:ascii="Helvetica Neue Bold" w:hAnsi="Helvetica Neue Bold" w:cs="Helvetica Neue Bold"/>
                <w:b/>
                <w:bCs/>
                <w:sz w:val="24"/>
                <w:szCs w:val="24"/>
              </w:rPr>
              <w:t>Kuantum Silgisi (2020)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44A5EC40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>Bilgi silindiğinde, parçacığın fiziksel geçmişi de değişir.</w:t>
            </w:r>
          </w:p>
        </w:tc>
        <w:tc>
          <w:tcPr>
            <w:tcW w:w="1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2C653F13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>Gerçekliğin temeli "taş/toprak" değil, "enformasyon" yani akıllı bilgidir.</w:t>
            </w:r>
          </w:p>
        </w:tc>
        <w:tc>
          <w:tcPr>
            <w:tcW w:w="2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43317DFD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>Allah sadece seyretmez; bilgi akışını yöneterek gerçekliği her an "tazeler".</w:t>
            </w:r>
          </w:p>
        </w:tc>
        <w:tc>
          <w:tcPr>
            <w:tcW w:w="1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5CBB34B1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i/>
                <w:iCs/>
                <w:sz w:val="24"/>
                <w:szCs w:val="24"/>
              </w:rPr>
              <w:t>"Göklerde zerre gizli kalmaz."</w:t>
            </w: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 xml:space="preserve"> (Sebe, 3) / MUHAFIZ</w:t>
            </w:r>
          </w:p>
        </w:tc>
      </w:tr>
      <w:tr w14:paraId="6C97B301">
        <w:trPr>
          <w:tblCellSpacing w:w="15" w:type="dxa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213C4809">
            <w:pPr>
              <w:ind w:hanging="12"/>
              <w:jc w:val="center"/>
              <w:rPr>
                <w:rFonts w:hint="default" w:ascii="Helvetica Neue Bold" w:hAnsi="Helvetica Neue Bold" w:cs="Helvetica Neue Bold"/>
                <w:b/>
                <w:bCs/>
                <w:sz w:val="24"/>
                <w:szCs w:val="24"/>
              </w:rPr>
            </w:pPr>
            <w:r>
              <w:rPr>
                <w:rFonts w:hint="default" w:ascii="Helvetica Neue Bold" w:hAnsi="Helvetica Neue Bold" w:cs="Helvetica Neue Bold"/>
                <w:b/>
                <w:bCs/>
                <w:sz w:val="24"/>
                <w:szCs w:val="24"/>
              </w:rPr>
              <w:t>Fotosentez Verimliliği (2017)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20A450D8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>Bitkiler kuantum hesaplama yaparak en doğru yolu seçer.</w:t>
            </w:r>
          </w:p>
        </w:tc>
        <w:tc>
          <w:tcPr>
            <w:tcW w:w="1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5ABE448F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>Kör tesadüf, hücre seviyesinde bu kadar karmaşık bir "yazılım" üretemez.</w:t>
            </w:r>
          </w:p>
        </w:tc>
        <w:tc>
          <w:tcPr>
            <w:tcW w:w="2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505916D6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>Doğa kendi başına akıllı değildir; her hücre "merkezi bir ilimle" yönlendirilir.</w:t>
            </w:r>
          </w:p>
        </w:tc>
        <w:tc>
          <w:tcPr>
            <w:tcW w:w="1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04CDF75F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i/>
                <w:iCs/>
                <w:sz w:val="24"/>
                <w:szCs w:val="24"/>
              </w:rPr>
              <w:t>"O, yarattığını en güzel yapandır."</w:t>
            </w: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 xml:space="preserve"> (Secde, 7) / BEDİ</w:t>
            </w:r>
          </w:p>
        </w:tc>
      </w:tr>
      <w:tr w14:paraId="6B4E72D9">
        <w:trPr>
          <w:tblCellSpacing w:w="15" w:type="dxa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12BB0FBF">
            <w:pPr>
              <w:ind w:left="-12"/>
              <w:jc w:val="center"/>
              <w:rPr>
                <w:rFonts w:hint="default" w:ascii="Helvetica Neue Bold" w:hAnsi="Helvetica Neue Bold" w:cs="Helvetica Neue Bold"/>
                <w:b/>
                <w:bCs/>
                <w:sz w:val="24"/>
                <w:szCs w:val="24"/>
              </w:rPr>
            </w:pPr>
            <w:r>
              <w:rPr>
                <w:rFonts w:hint="default" w:ascii="Helvetica Neue Bold" w:hAnsi="Helvetica Neue Bold" w:cs="Helvetica Neue Bold"/>
                <w:b/>
                <w:bCs/>
                <w:sz w:val="24"/>
                <w:szCs w:val="24"/>
              </w:rPr>
              <w:t>Casimir Etkisi (Vakum Enerjisi)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2D57D8E5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>"Hiçlik" denilen boşluktan anlık enerji ve madde fışkırır.</w:t>
            </w:r>
          </w:p>
        </w:tc>
        <w:tc>
          <w:tcPr>
            <w:tcW w:w="1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1E28A01C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>Yokluk yoktur; madde, "Batın" denilen sonsuz bir enerji denizinden doğar.</w:t>
            </w:r>
          </w:p>
        </w:tc>
        <w:tc>
          <w:tcPr>
            <w:tcW w:w="2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179320A0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>Evren kendi kendine yetmez; her an dışarıdan bir "can" (enerji) ile beslenir.</w:t>
            </w:r>
          </w:p>
        </w:tc>
        <w:tc>
          <w:tcPr>
            <w:tcW w:w="1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0257546C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i/>
                <w:iCs/>
                <w:sz w:val="24"/>
                <w:szCs w:val="24"/>
              </w:rPr>
              <w:t>"Göklerin orduları Allah'ındır."</w:t>
            </w: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 xml:space="preserve"> (Fetih, 4) / EL-BATIN</w:t>
            </w:r>
          </w:p>
        </w:tc>
      </w:tr>
      <w:tr w14:paraId="77B15A57">
        <w:trPr>
          <w:tblCellSpacing w:w="15" w:type="dxa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3B98D0D7">
            <w:pPr>
              <w:ind w:hanging="12"/>
              <w:jc w:val="center"/>
              <w:rPr>
                <w:rFonts w:hint="default" w:ascii="Helvetica Neue Bold" w:hAnsi="Helvetica Neue Bold" w:cs="Helvetica Neue Bold"/>
                <w:b/>
                <w:bCs/>
                <w:sz w:val="24"/>
                <w:szCs w:val="24"/>
              </w:rPr>
            </w:pPr>
            <w:r>
              <w:rPr>
                <w:rFonts w:hint="default" w:ascii="Helvetica Neue Bold" w:hAnsi="Helvetica Neue Bold" w:cs="Helvetica Neue Bold"/>
                <w:b/>
                <w:bCs/>
                <w:sz w:val="24"/>
                <w:szCs w:val="24"/>
              </w:rPr>
              <w:t>Kuantum Koherens (Nörobiyoloji)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7090A923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>Beyindeki mikrotübüller kuantum düzeyinde veri işler.</w:t>
            </w:r>
          </w:p>
        </w:tc>
        <w:tc>
          <w:tcPr>
            <w:tcW w:w="1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78B5862B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>Akıl, maddenin bir salgısı değil; kuantum alanına bağlı bir "alıcı"dır.</w:t>
            </w:r>
          </w:p>
        </w:tc>
        <w:tc>
          <w:tcPr>
            <w:tcW w:w="2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66E91388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>İnsan başıboş değildir; zihni her an ilahi veri ağına (Nur) bağlıdır.</w:t>
            </w:r>
          </w:p>
        </w:tc>
        <w:tc>
          <w:tcPr>
            <w:tcW w:w="1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169F489D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i/>
                <w:iCs/>
                <w:sz w:val="24"/>
                <w:szCs w:val="24"/>
              </w:rPr>
              <w:t>"Nefse ve onu düzenleyene..."</w:t>
            </w: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 xml:space="preserve"> (Şems, 7) / MİKROTÜBÜL</w:t>
            </w:r>
          </w:p>
        </w:tc>
      </w:tr>
      <w:tr w14:paraId="2D0A1D93">
        <w:trPr>
          <w:tblCellSpacing w:w="15" w:type="dxa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69E3BB5B">
            <w:pPr>
              <w:ind w:left="-12"/>
              <w:jc w:val="center"/>
              <w:rPr>
                <w:rFonts w:hint="default" w:ascii="Helvetica Neue Bold" w:hAnsi="Helvetica Neue Bold" w:cs="Helvetica Neue Bold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 Neue Bold" w:hAnsi="Helvetica Neue Bold" w:cs="Helvetica Neue Bold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Wheeler-DeWitt Denklemi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609786B8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>Evrenin bütünsel denkleminde "zaman" değişkeni sıfırdır.</w:t>
            </w:r>
          </w:p>
        </w:tc>
        <w:tc>
          <w:tcPr>
            <w:tcW w:w="1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301839EE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>Maddenin sonlu oluşu bir son değil; zamanın ötesindeki bir sistemin parçasıdır.</w:t>
            </w:r>
          </w:p>
        </w:tc>
        <w:tc>
          <w:tcPr>
            <w:tcW w:w="2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2C732752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>Allah bekleyen değil, zamanı bir boyut olarak yaratan ve her anını görendir.</w:t>
            </w:r>
          </w:p>
        </w:tc>
        <w:tc>
          <w:tcPr>
            <w:tcW w:w="1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58B82FAE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i/>
                <w:iCs/>
                <w:sz w:val="24"/>
                <w:szCs w:val="24"/>
              </w:rPr>
              <w:t>"Biz göğü kudretle bina ettik."</w:t>
            </w: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 xml:space="preserve"> (Zariyat, 47) / EL-ZAHİR</w:t>
            </w:r>
          </w:p>
        </w:tc>
      </w:tr>
      <w:tr w14:paraId="35305F3C">
        <w:trPr>
          <w:tblCellSpacing w:w="15" w:type="dxa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3395DE41">
            <w:pPr>
              <w:ind w:left="-12"/>
              <w:jc w:val="center"/>
              <w:rPr>
                <w:rFonts w:hint="default" w:ascii="Helvetica Neue Bold" w:hAnsi="Helvetica Neue Bold" w:cs="Helvetica Neue Bold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 Neue Bold" w:hAnsi="Helvetica Neue Bold" w:cs="Helvetica Neue Bold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Dr. Masaru Emoto (Su Kristalleri)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177C3C68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>Kelime ve niyetlerin suyun moleküler yapısını (geometrisini) değiştirmesi.</w:t>
            </w:r>
          </w:p>
        </w:tc>
        <w:tc>
          <w:tcPr>
            <w:tcW w:w="1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14261EA0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>Madde "cansız" ve "sağır" değildir; her Zerre dışarıdan gelen bilgiye (Nur) tepki verir.</w:t>
            </w:r>
          </w:p>
        </w:tc>
        <w:tc>
          <w:tcPr>
            <w:tcW w:w="2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1571A67C">
            <w:pPr>
              <w:ind w:hanging="12"/>
              <w:jc w:val="center"/>
              <w:rPr>
                <w:rFonts w:hint="default" w:ascii="Helvetica Neue Thin" w:hAnsi="Helvetica Neue Thin" w:cs="Helvetica Neue Thin"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sz w:val="24"/>
                <w:szCs w:val="24"/>
              </w:rPr>
              <w:t>Allah sadece yasaları koymamıştır; kulun her duasına ve niyetine (frekansına) sistem anlık cevap verir.</w:t>
            </w:r>
          </w:p>
        </w:tc>
        <w:tc>
          <w:tcPr>
            <w:tcW w:w="1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440CAC07">
            <w:pPr>
              <w:ind w:hanging="12"/>
              <w:jc w:val="center"/>
              <w:rPr>
                <w:rFonts w:hint="default" w:ascii="Helvetica Neue Thin" w:hAnsi="Helvetica Neue Thin" w:cs="Helvetica Neue Thin"/>
                <w:i/>
                <w:iCs/>
                <w:sz w:val="24"/>
                <w:szCs w:val="24"/>
              </w:rPr>
            </w:pPr>
            <w:r>
              <w:rPr>
                <w:rFonts w:hint="default" w:ascii="Helvetica Neue Thin" w:hAnsi="Helvetica Neue Thin" w:cs="Helvetica Neue Thin"/>
                <w:i/>
                <w:iCs/>
                <w:sz w:val="24"/>
                <w:szCs w:val="24"/>
              </w:rPr>
              <w:t>"Siz beni anın ki, Ben de sizi anayım." (Bakara, 152) / REZONANS</w:t>
            </w:r>
          </w:p>
        </w:tc>
      </w:tr>
    </w:tbl>
    <w:p w14:paraId="22068EC8">
      <w:pPr>
        <w:ind w:hanging="12"/>
        <w:jc w:val="both"/>
        <w:rPr>
          <w:rFonts w:hint="default" w:ascii="Helvetica Neue Bold" w:hAnsi="Helvetica Neue Bold" w:cs="Helvetica Neue Bold"/>
          <w:b/>
          <w:bCs/>
          <w:sz w:val="24"/>
          <w:szCs w:val="24"/>
        </w:rPr>
      </w:pPr>
    </w:p>
    <w:p w14:paraId="68390D2E">
      <w:pPr>
        <w:ind w:hanging="12"/>
        <w:jc w:val="both"/>
        <w:rPr>
          <w:rFonts w:hint="default" w:ascii="Helvetica Neue Bold" w:hAnsi="Helvetica Neue Bold" w:cs="Helvetica Neue Bold"/>
          <w:b/>
          <w:bCs/>
          <w:sz w:val="24"/>
          <w:szCs w:val="24"/>
        </w:rPr>
      </w:pPr>
      <w:r>
        <w:rPr>
          <w:rFonts w:hint="default" w:ascii="Helvetica Neue Bold" w:hAnsi="Helvetica Neue Bold" w:cs="Helvetica Neue Bold"/>
          <w:b/>
          <w:bCs/>
          <w:sz w:val="24"/>
          <w:szCs w:val="24"/>
        </w:rPr>
        <w:t>Hazırlayan</w:t>
      </w:r>
    </w:p>
    <w:p w14:paraId="59B37AEA">
      <w:pPr>
        <w:ind w:hanging="12"/>
        <w:jc w:val="both"/>
        <w:rPr>
          <w:rFonts w:hint="default" w:ascii="Helvetica Neue Light" w:hAnsi="Helvetica Neue Light" w:cs="Helvetica Neue Light"/>
          <w:sz w:val="24"/>
          <w:szCs w:val="24"/>
        </w:rPr>
      </w:pPr>
      <w:r>
        <w:rPr>
          <w:rFonts w:hint="default" w:ascii="Helvetica Neue Light" w:hAnsi="Helvetica Neue Light" w:cs="Helvetica Neue Light"/>
          <w:sz w:val="24"/>
          <w:szCs w:val="24"/>
        </w:rPr>
        <w:t>Hilal Çekmen</w:t>
      </w:r>
    </w:p>
    <w:sectPr>
      <w:pgSz w:w="12240" w:h="2016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A2"/>
    <w:family w:val="roman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A2"/>
    <w:family w:val="swiss"/>
    <w:pitch w:val="default"/>
    <w:sig w:usb0="E0000AFF" w:usb1="00007843" w:usb2="00000001" w:usb3="00000000" w:csb0="400001BF" w:csb1="DFF70000"/>
  </w:font>
  <w:font w:name="Calibri">
    <w:altName w:val="Helvetica Neue"/>
    <w:panose1 w:val="020F0502020204030204"/>
    <w:charset w:val="A2"/>
    <w:family w:val="swiss"/>
    <w:pitch w:val="default"/>
    <w:sig w:usb0="00000000" w:usb1="00000000" w:usb2="00000009" w:usb3="00000000" w:csb0="0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A2"/>
    <w:family w:val="swiss"/>
    <w:pitch w:val="default"/>
    <w:sig w:usb0="00000000" w:usb1="00000000" w:usb2="00000009" w:usb3="00000000" w:csb0="000001FF" w:csb1="00000000"/>
  </w:font>
  <w:font w:name="等线 Ligh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 Regular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elvetica Neue UltraLight Italic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elvetica Neue Thin Italic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elvetica Neue Light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elvetica Neue Light Italic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elvetica Neue Thin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elvetica Neue Bold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nhala Sangam MN Regular">
    <w:panose1 w:val="00000500000000000000"/>
    <w:charset w:val="00"/>
    <w:family w:val="auto"/>
    <w:pitch w:val="default"/>
    <w:sig w:usb0="00000001" w:usb1="00000000" w:usb2="00000000" w:usb3="00000000" w:csb0="00000001" w:csb1="00000000"/>
  </w:font>
  <w:font w:name="Sinhala MN Regular">
    <w:panose1 w:val="00000500000000000000"/>
    <w:charset w:val="00"/>
    <w:family w:val="auto"/>
    <w:pitch w:val="default"/>
    <w:sig w:usb0="00000001" w:usb1="00000000" w:usb2="00000000" w:usb3="00000000" w:csb0="00000001" w:csb1="00000000"/>
  </w:font>
  <w:font w:name="Sathu">
    <w:panose1 w:val="00000400000000000000"/>
    <w:charset w:val="00"/>
    <w:family w:val="auto"/>
    <w:pitch w:val="default"/>
    <w:sig w:usb0="01000000" w:usb1="00000000" w:usb2="00000000" w:usb3="00000000" w:csb0="20000197" w:csb1="4F000000"/>
  </w:font>
  <w:font w:name="PT Sans Caption Regular">
    <w:panose1 w:val="020B0703020203020204"/>
    <w:charset w:val="00"/>
    <w:family w:val="auto"/>
    <w:pitch w:val="default"/>
    <w:sig w:usb0="A00002EF" w:usb1="5000204B" w:usb2="00000000" w:usb3="00000000" w:csb0="20000097" w:csb1="00000000"/>
  </w:font>
  <w:font w:name="Hoefler Text Regul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TF Devanagari Book">
    <w:panose1 w:val="02000000000000000000"/>
    <w:charset w:val="00"/>
    <w:family w:val="auto"/>
    <w:pitch w:val="default"/>
    <w:sig w:usb0="00008000" w:usb1="00000000" w:usb2="00000000" w:usb3="00000000" w:csb0="00000000" w:csb1="00000000"/>
  </w:font>
  <w:font w:name="Hiragino Sans W0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iragino Kaku Gothic Pro W3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iragino Kaku Gothic ProN W3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erculanum">
    <w:panose1 w:val="02000505000000020004"/>
    <w:charset w:val="00"/>
    <w:family w:val="auto"/>
    <w:pitch w:val="default"/>
    <w:sig w:usb0="80000067" w:usb1="00000000" w:usb2="00000000" w:usb3="00000000" w:csb0="20000193" w:csb1="00000000"/>
  </w:font>
  <w:font w:name="Helvetica Neue UltraLight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elvetica Neue Medium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lom">
    <w:panose1 w:val="00000400000000000000"/>
    <w:charset w:val="00"/>
    <w:family w:val="auto"/>
    <w:pitch w:val="default"/>
    <w:sig w:usb0="A10000FF" w:usb1="5000205A" w:usb2="00000020" w:usb3="00000000" w:csb0="20000193" w:csb1="4D000000"/>
  </w:font>
  <w:font w:name="Shree Devanagari 714 Regular">
    <w:panose1 w:val="02000600000000000000"/>
    <w:charset w:val="00"/>
    <w:family w:val="auto"/>
    <w:pitch w:val="default"/>
    <w:sig w:usb0="80008003" w:usb1="00000000" w:usb2="00000000" w:usb3="00000000" w:csb0="00000003" w:csb1="00000000"/>
  </w:font>
  <w:font w:name="Sana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Helvetica Regular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Heiti TC Light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0DF"/>
    <w:rsid w:val="00044277"/>
    <w:rsid w:val="00100A70"/>
    <w:rsid w:val="00143B47"/>
    <w:rsid w:val="001548C9"/>
    <w:rsid w:val="00166A93"/>
    <w:rsid w:val="00172597"/>
    <w:rsid w:val="001D735F"/>
    <w:rsid w:val="00232320"/>
    <w:rsid w:val="002340DF"/>
    <w:rsid w:val="00240D9F"/>
    <w:rsid w:val="002F1E57"/>
    <w:rsid w:val="003128EE"/>
    <w:rsid w:val="00314629"/>
    <w:rsid w:val="003378DF"/>
    <w:rsid w:val="00387BC1"/>
    <w:rsid w:val="004A46D6"/>
    <w:rsid w:val="004A46E8"/>
    <w:rsid w:val="004D4F32"/>
    <w:rsid w:val="004F3D32"/>
    <w:rsid w:val="00731255"/>
    <w:rsid w:val="00757593"/>
    <w:rsid w:val="007A6E58"/>
    <w:rsid w:val="00806716"/>
    <w:rsid w:val="00816536"/>
    <w:rsid w:val="008F7EC8"/>
    <w:rsid w:val="00914ED6"/>
    <w:rsid w:val="009D188F"/>
    <w:rsid w:val="00A7415F"/>
    <w:rsid w:val="00A75737"/>
    <w:rsid w:val="00A763CE"/>
    <w:rsid w:val="00AD5E40"/>
    <w:rsid w:val="00AF57E0"/>
    <w:rsid w:val="00B65DC9"/>
    <w:rsid w:val="00B72106"/>
    <w:rsid w:val="00B7699A"/>
    <w:rsid w:val="00B76AA4"/>
    <w:rsid w:val="00BA17BE"/>
    <w:rsid w:val="00BE7403"/>
    <w:rsid w:val="00C05A2A"/>
    <w:rsid w:val="00CC2E19"/>
    <w:rsid w:val="00CC5B03"/>
    <w:rsid w:val="00CE517F"/>
    <w:rsid w:val="00DF0F56"/>
    <w:rsid w:val="00E1695C"/>
    <w:rsid w:val="00EC459E"/>
    <w:rsid w:val="00F74C08"/>
    <w:rsid w:val="00F9368A"/>
    <w:rsid w:val="00FB068E"/>
    <w:rsid w:val="D7D9F676"/>
    <w:rsid w:val="DF7AD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tr-TR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Başlık 1 Char"/>
    <w:basedOn w:val="11"/>
    <w:link w:val="2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17">
    <w:name w:val="Başlık 2 Char"/>
    <w:basedOn w:val="11"/>
    <w:link w:val="3"/>
    <w:semiHidden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18">
    <w:name w:val="Başlık 3 Char"/>
    <w:basedOn w:val="11"/>
    <w:link w:val="4"/>
    <w:semiHidden/>
    <w:uiPriority w:val="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19">
    <w:name w:val="Başlık 4 Char"/>
    <w:basedOn w:val="11"/>
    <w:link w:val="5"/>
    <w:semiHidden/>
    <w:uiPriority w:val="9"/>
    <w:rPr>
      <w:rFonts w:eastAsiaTheme="majorEastAsia" w:cstheme="majorBidi"/>
      <w:i/>
      <w:iCs/>
      <w:color w:val="2F5496" w:themeColor="accent1" w:themeShade="BF"/>
    </w:rPr>
  </w:style>
  <w:style w:type="character" w:customStyle="1" w:styleId="20">
    <w:name w:val="Başlık 5 Char"/>
    <w:basedOn w:val="11"/>
    <w:link w:val="6"/>
    <w:semiHidden/>
    <w:uiPriority w:val="9"/>
    <w:rPr>
      <w:rFonts w:eastAsiaTheme="majorEastAsia" w:cstheme="majorBidi"/>
      <w:color w:val="2F5496" w:themeColor="accent1" w:themeShade="BF"/>
    </w:rPr>
  </w:style>
  <w:style w:type="character" w:customStyle="1" w:styleId="21">
    <w:name w:val="Başlık 6 Char"/>
    <w:basedOn w:val="11"/>
    <w:link w:val="7"/>
    <w:semiHidden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22">
    <w:name w:val="Başlık 7 Char"/>
    <w:basedOn w:val="11"/>
    <w:link w:val="8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3">
    <w:name w:val="Başlık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24">
    <w:name w:val="Başlık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8"/>
    </w:rPr>
  </w:style>
  <w:style w:type="character" w:customStyle="1" w:styleId="25">
    <w:name w:val="Konu Başlığı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Altyazı Char"/>
    <w:basedOn w:val="11"/>
    <w:link w:val="14"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28">
    <w:name w:val="Alıntı Char"/>
    <w:basedOn w:val="11"/>
    <w:link w:val="27"/>
    <w:uiPriority w:val="29"/>
    <w:rPr>
      <w:i/>
      <w:iCs/>
      <w:color w:val="3F3F3F" w:themeColor="text1" w:themeTint="BF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496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2">
    <w:name w:val="Güçlü Alıntı Char"/>
    <w:basedOn w:val="11"/>
    <w:link w:val="31"/>
    <w:qFormat/>
    <w:uiPriority w:val="30"/>
    <w:rPr>
      <w:i/>
      <w:iCs/>
      <w:color w:val="2F5496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49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2983</Characters>
  <Lines>24</Lines>
  <Paragraphs>6</Paragraphs>
  <TotalTime>80</TotalTime>
  <ScaleCrop>false</ScaleCrop>
  <LinksUpToDate>false</LinksUpToDate>
  <CharactersWithSpaces>3500</CharactersWithSpaces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2026-04-13T16:38:00Z</dcterms:created>
  <dc:creator>Hilal Sipahi</dc:creator>
  <cp:lastModifiedBy>user</cp:lastModifiedBy>
  <dcterms:modified xsi:type="dcterms:W3CDTF">2026-04-20T14:51:49Z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9BAF12FD16FDD0566521E66999E3AB16_43</vt:lpwstr>
  </property>
</Properties>
</file>