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E7C8E" w14:textId="1082A25C" w:rsidR="004A1A8F" w:rsidRDefault="004A1A8F" w:rsidP="004A1A8F">
      <w:pPr>
        <w:spacing w:after="0" w:line="240" w:lineRule="auto"/>
        <w:jc w:val="center"/>
        <w:rPr>
          <w:rFonts w:ascii="Times New Roman" w:hAnsi="Times New Roman" w:cs="Times New Roman"/>
          <w:b/>
          <w:bCs/>
          <w:color w:val="2F5496" w:themeColor="accent1" w:themeShade="BF"/>
          <w:sz w:val="66"/>
          <w:szCs w:val="66"/>
        </w:rPr>
      </w:pPr>
      <w:r w:rsidRPr="00F42949">
        <w:rPr>
          <w:rFonts w:ascii="Times New Roman" w:hAnsi="Times New Roman" w:cs="Times New Roman"/>
          <w:b/>
          <w:bCs/>
          <w:color w:val="2F5496" w:themeColor="accent1" w:themeShade="BF"/>
          <w:sz w:val="66"/>
          <w:szCs w:val="66"/>
        </w:rPr>
        <w:t xml:space="preserve">ANKEBÛT </w:t>
      </w:r>
      <w:proofErr w:type="gramStart"/>
      <w:r w:rsidRPr="00F42949">
        <w:rPr>
          <w:rFonts w:ascii="Times New Roman" w:hAnsi="Times New Roman" w:cs="Times New Roman"/>
          <w:b/>
          <w:bCs/>
          <w:color w:val="2F5496" w:themeColor="accent1" w:themeShade="BF"/>
          <w:sz w:val="66"/>
          <w:szCs w:val="66"/>
        </w:rPr>
        <w:t>SÛRESİ -</w:t>
      </w:r>
      <w:proofErr w:type="gramEnd"/>
      <w:r w:rsidRPr="00F42949">
        <w:rPr>
          <w:rFonts w:ascii="Times New Roman" w:hAnsi="Times New Roman" w:cs="Times New Roman"/>
          <w:b/>
          <w:bCs/>
          <w:color w:val="2F5496" w:themeColor="accent1" w:themeShade="BF"/>
          <w:sz w:val="66"/>
          <w:szCs w:val="66"/>
        </w:rPr>
        <w:t xml:space="preserve"> </w:t>
      </w:r>
      <w:r w:rsidR="00004C83">
        <w:rPr>
          <w:rFonts w:ascii="Times New Roman" w:hAnsi="Times New Roman" w:cs="Times New Roman"/>
          <w:b/>
          <w:bCs/>
          <w:color w:val="2F5496" w:themeColor="accent1" w:themeShade="BF"/>
          <w:sz w:val="66"/>
          <w:szCs w:val="66"/>
        </w:rPr>
        <w:t>10</w:t>
      </w:r>
      <w:r w:rsidRPr="00F42949">
        <w:rPr>
          <w:rFonts w:ascii="Times New Roman" w:hAnsi="Times New Roman" w:cs="Times New Roman"/>
          <w:b/>
          <w:bCs/>
          <w:color w:val="2F5496" w:themeColor="accent1" w:themeShade="BF"/>
          <w:sz w:val="66"/>
          <w:szCs w:val="66"/>
        </w:rPr>
        <w:t>. Hafta</w:t>
      </w:r>
    </w:p>
    <w:p w14:paraId="6021F84C" w14:textId="77777777" w:rsidR="00D11CEB" w:rsidRPr="00D11CEB" w:rsidRDefault="00D11CEB" w:rsidP="004A1A8F">
      <w:pPr>
        <w:spacing w:after="0" w:line="240" w:lineRule="auto"/>
        <w:jc w:val="center"/>
        <w:rPr>
          <w:rFonts w:ascii="Times New Roman" w:hAnsi="Times New Roman" w:cs="Times New Roman"/>
          <w:b/>
          <w:bCs/>
          <w:color w:val="2F5496" w:themeColor="accent1" w:themeShade="BF"/>
          <w:sz w:val="32"/>
          <w:szCs w:val="32"/>
        </w:rPr>
      </w:pPr>
    </w:p>
    <w:p w14:paraId="7280687A" w14:textId="77777777" w:rsidR="004A1A8F" w:rsidRPr="00AF68E2" w:rsidRDefault="004A1A8F" w:rsidP="004A1A8F">
      <w:pPr>
        <w:bidi/>
        <w:spacing w:after="0" w:line="240" w:lineRule="auto"/>
        <w:jc w:val="center"/>
        <w:rPr>
          <w:rFonts w:ascii="Traditional Arabic" w:hAnsi="Traditional Arabic" w:cs="Traditional Arabic"/>
          <w:sz w:val="40"/>
          <w:szCs w:val="40"/>
        </w:rPr>
      </w:pPr>
      <w:r w:rsidRPr="00AF68E2">
        <w:rPr>
          <w:rFonts w:ascii="Traditional Arabic" w:hAnsi="Traditional Arabic" w:cs="Traditional Arabic"/>
          <w:sz w:val="40"/>
          <w:szCs w:val="40"/>
          <w:rtl/>
          <w:lang w:bidi="ar-AE"/>
        </w:rPr>
        <w:t>أَ</w:t>
      </w:r>
      <w:r w:rsidRPr="00AF68E2">
        <w:rPr>
          <w:rFonts w:ascii="Traditional Arabic" w:hAnsi="Traditional Arabic" w:cs="Traditional Arabic"/>
          <w:sz w:val="40"/>
          <w:szCs w:val="40"/>
          <w:rtl/>
        </w:rPr>
        <w:t>عُوذُ بِاللَّهِ مِنَ الشَّيْطَانِ الرَّجِيمِ</w:t>
      </w:r>
    </w:p>
    <w:p w14:paraId="4335111F" w14:textId="77777777" w:rsidR="004A1A8F" w:rsidRPr="00AF68E2" w:rsidRDefault="004A1A8F" w:rsidP="004A1A8F">
      <w:pPr>
        <w:bidi/>
        <w:spacing w:after="0" w:line="240" w:lineRule="auto"/>
        <w:jc w:val="center"/>
        <w:rPr>
          <w:rFonts w:ascii="Traditional Arabic" w:hAnsi="Traditional Arabic" w:cs="Traditional Arabic"/>
          <w:sz w:val="40"/>
          <w:szCs w:val="40"/>
          <w:lang w:bidi="ar-AE"/>
        </w:rPr>
      </w:pPr>
      <w:r w:rsidRPr="00AF68E2">
        <w:rPr>
          <w:rFonts w:ascii="Traditional Arabic" w:hAnsi="Traditional Arabic" w:cs="Traditional Arabic"/>
          <w:sz w:val="40"/>
          <w:szCs w:val="40"/>
          <w:rtl/>
          <w:lang w:bidi="ar-AE"/>
        </w:rPr>
        <w:t>بِسْمِ اللَّهِ الرَّحْمَنِ الرَّحِيمِ</w:t>
      </w:r>
    </w:p>
    <w:p w14:paraId="09F076C2" w14:textId="678E2116" w:rsidR="004A1A8F" w:rsidRPr="008E4C19" w:rsidRDefault="00004C83" w:rsidP="004A1A8F">
      <w:pPr>
        <w:autoSpaceDE w:val="0"/>
        <w:autoSpaceDN w:val="0"/>
        <w:bidi/>
        <w:adjustRightInd w:val="0"/>
        <w:spacing w:after="0" w:line="240" w:lineRule="auto"/>
        <w:jc w:val="center"/>
        <w:rPr>
          <w:rFonts w:ascii="Traditional Arabic" w:hAnsi="Traditional Arabic" w:cs="Traditional Arabic"/>
          <w:sz w:val="24"/>
          <w:szCs w:val="24"/>
          <w:rtl/>
        </w:rPr>
      </w:pPr>
      <w:r w:rsidRPr="00004C83">
        <w:rPr>
          <w:rFonts w:ascii="Traditional Arabic" w:hAnsi="Traditional Arabic" w:cs="Traditional Arabic"/>
          <w:sz w:val="40"/>
          <w:szCs w:val="40"/>
          <w:rtl/>
        </w:rPr>
        <w:t>وَلَيَعْلَمَنَّ اللَّهُ الَّذِينَ آمَنُوا وَلَيَعْلَمَنَّ الْمُنَافِقِينَ</w:t>
      </w:r>
      <w:r w:rsidR="00D247D2">
        <w:rPr>
          <w:rFonts w:ascii="Traditional Arabic" w:hAnsi="Traditional Arabic" w:cs="Traditional Arabic" w:hint="cs"/>
          <w:sz w:val="40"/>
          <w:szCs w:val="40"/>
          <w:rtl/>
        </w:rPr>
        <w:t xml:space="preserve"> </w:t>
      </w:r>
      <w:r w:rsidR="008E4C19" w:rsidRPr="008E4C19">
        <w:rPr>
          <w:rFonts w:ascii="Times New Roman" w:hAnsi="Times New Roman" w:cs="Times New Roman"/>
          <w:rtl/>
        </w:rPr>
        <w:t>(</w:t>
      </w:r>
      <w:r w:rsidR="002F1122">
        <w:rPr>
          <w:rFonts w:ascii="Times New Roman" w:hAnsi="Times New Roman" w:cs="Times New Roman"/>
        </w:rPr>
        <w:t>1</w:t>
      </w:r>
      <w:r>
        <w:rPr>
          <w:rFonts w:ascii="Times New Roman" w:hAnsi="Times New Roman" w:cs="Times New Roman"/>
        </w:rPr>
        <w:t>1</w:t>
      </w:r>
      <w:r w:rsidR="008E4C19" w:rsidRPr="008E4C19">
        <w:rPr>
          <w:rFonts w:ascii="Times New Roman" w:hAnsi="Times New Roman" w:cs="Times New Roman"/>
          <w:rtl/>
        </w:rPr>
        <w:t>)</w:t>
      </w:r>
    </w:p>
    <w:p w14:paraId="5562EC81" w14:textId="1F8DECD9" w:rsidR="009D34B3" w:rsidRDefault="00824B95" w:rsidP="009D34B3">
      <w:pPr>
        <w:jc w:val="center"/>
        <w:rPr>
          <w:rFonts w:ascii="Times New Roman" w:hAnsi="Times New Roman" w:cs="Times New Roman"/>
          <w:b/>
          <w:bCs/>
          <w:sz w:val="24"/>
          <w:szCs w:val="24"/>
        </w:rPr>
      </w:pPr>
      <w:r>
        <w:rPr>
          <w:rFonts w:ascii="Times New Roman" w:hAnsi="Times New Roman" w:cs="Times New Roman"/>
          <w:b/>
          <w:bCs/>
          <w:sz w:val="24"/>
          <w:szCs w:val="24"/>
        </w:rPr>
        <w:t>Allah iman edenleri kesinlikle bilecektir ve münafıkları kesinlikle bilecektir.</w:t>
      </w:r>
      <w:r w:rsidRPr="0044396F">
        <w:rPr>
          <w:rFonts w:ascii="Times New Roman" w:hAnsi="Times New Roman" w:cs="Times New Roman"/>
          <w:b/>
          <w:bCs/>
          <w:sz w:val="24"/>
          <w:szCs w:val="24"/>
        </w:rPr>
        <w:t xml:space="preserve"> </w:t>
      </w:r>
      <w:r w:rsidR="004A1A8F" w:rsidRPr="0044396F">
        <w:rPr>
          <w:rFonts w:ascii="Times New Roman" w:hAnsi="Times New Roman" w:cs="Times New Roman"/>
          <w:b/>
          <w:bCs/>
          <w:sz w:val="24"/>
          <w:szCs w:val="24"/>
        </w:rPr>
        <w:t>(</w:t>
      </w:r>
      <w:r w:rsidR="002F1122">
        <w:rPr>
          <w:rFonts w:ascii="Times New Roman" w:hAnsi="Times New Roman" w:cs="Times New Roman"/>
          <w:b/>
          <w:bCs/>
          <w:sz w:val="24"/>
          <w:szCs w:val="24"/>
        </w:rPr>
        <w:t>10</w:t>
      </w:r>
      <w:r w:rsidR="004A1A8F" w:rsidRPr="0044396F">
        <w:rPr>
          <w:rFonts w:ascii="Times New Roman" w:hAnsi="Times New Roman" w:cs="Times New Roman"/>
          <w:b/>
          <w:bCs/>
          <w:sz w:val="24"/>
          <w:szCs w:val="24"/>
        </w:rPr>
        <w:t>)</w:t>
      </w:r>
    </w:p>
    <w:p w14:paraId="14EAFDE8" w14:textId="77777777" w:rsidR="00957869" w:rsidRDefault="00957869" w:rsidP="00957869">
      <w:pPr>
        <w:jc w:val="both"/>
        <w:rPr>
          <w:rFonts w:ascii="Times New Roman" w:hAnsi="Times New Roman" w:cs="Times New Roman"/>
          <w:kern w:val="24"/>
          <w:sz w:val="24"/>
          <w:szCs w:val="24"/>
        </w:rPr>
      </w:pPr>
    </w:p>
    <w:p w14:paraId="161B6E8C" w14:textId="33E2B023" w:rsidR="00957869" w:rsidRPr="00E73DA5" w:rsidRDefault="00004C83" w:rsidP="00957869">
      <w:pPr>
        <w:jc w:val="center"/>
        <w:rPr>
          <w:rFonts w:cs="Times New Roman"/>
          <w:kern w:val="24"/>
          <w:sz w:val="24"/>
          <w:szCs w:val="24"/>
        </w:rPr>
      </w:pPr>
      <w:r w:rsidRPr="00004C83">
        <w:rPr>
          <w:rFonts w:ascii="Traditional Arabic" w:hAnsi="Traditional Arabic" w:cs="Traditional Arabic"/>
          <w:sz w:val="40"/>
          <w:szCs w:val="40"/>
          <w:rtl/>
        </w:rPr>
        <w:t>وَلَيَعْلَمَنَّ اللَّهُ الَّذِينَ آمَنُوا</w:t>
      </w:r>
    </w:p>
    <w:p w14:paraId="356CAC5A" w14:textId="782C9F00" w:rsidR="00957869" w:rsidRDefault="00824B95" w:rsidP="00957869">
      <w:pPr>
        <w:jc w:val="center"/>
        <w:rPr>
          <w:rFonts w:ascii="Times New Roman" w:hAnsi="Times New Roman" w:cs="Times New Roman"/>
          <w:b/>
          <w:bCs/>
          <w:sz w:val="24"/>
          <w:szCs w:val="24"/>
        </w:rPr>
      </w:pPr>
      <w:r>
        <w:rPr>
          <w:rFonts w:ascii="Times New Roman" w:hAnsi="Times New Roman" w:cs="Times New Roman"/>
          <w:b/>
          <w:bCs/>
          <w:sz w:val="24"/>
          <w:szCs w:val="24"/>
        </w:rPr>
        <w:t>Allah iman edenleri kesinlikle bilecektir</w:t>
      </w:r>
      <w:r w:rsidR="008B426F" w:rsidRPr="00A9376A">
        <w:rPr>
          <w:rFonts w:ascii="Times New Roman" w:hAnsi="Times New Roman" w:cs="Times New Roman"/>
          <w:b/>
          <w:bCs/>
          <w:sz w:val="24"/>
          <w:szCs w:val="24"/>
        </w:rPr>
        <w:t>.</w:t>
      </w:r>
    </w:p>
    <w:p w14:paraId="344C40CB" w14:textId="51C7A95A" w:rsidR="00BD5B31" w:rsidRDefault="003F661B" w:rsidP="002F1122">
      <w:pPr>
        <w:jc w:val="both"/>
        <w:rPr>
          <w:rFonts w:ascii="Times New Roman" w:hAnsi="Times New Roman" w:cs="Times New Roman"/>
          <w:kern w:val="24"/>
          <w:sz w:val="24"/>
          <w:szCs w:val="24"/>
        </w:rPr>
      </w:pPr>
      <w:r w:rsidRPr="0019300A">
        <w:rPr>
          <w:rFonts w:ascii="Traditional Arabic" w:hAnsi="Traditional Arabic" w:cs="Traditional Arabic"/>
          <w:b/>
          <w:bCs/>
          <w:sz w:val="32"/>
          <w:szCs w:val="32"/>
          <w:rtl/>
        </w:rPr>
        <w:t>وَ</w:t>
      </w:r>
      <w:r w:rsidRPr="003F661B">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00BD5B31" w:rsidRPr="00702EFF">
        <w:rPr>
          <w:rFonts w:ascii="Times New Roman" w:hAnsi="Times New Roman" w:cs="Times New Roman"/>
          <w:kern w:val="24"/>
          <w:sz w:val="24"/>
          <w:szCs w:val="24"/>
        </w:rPr>
        <w:t>Vâv</w:t>
      </w:r>
      <w:proofErr w:type="spellEnd"/>
      <w:r w:rsidR="00BD5B31" w:rsidRPr="00702EFF">
        <w:rPr>
          <w:rFonts w:ascii="Times New Roman" w:hAnsi="Times New Roman" w:cs="Times New Roman"/>
          <w:kern w:val="24"/>
          <w:sz w:val="24"/>
          <w:szCs w:val="24"/>
        </w:rPr>
        <w:t xml:space="preserve">-u </w:t>
      </w:r>
      <w:proofErr w:type="spellStart"/>
      <w:r w:rsidR="00BD5B31" w:rsidRPr="00702EFF">
        <w:rPr>
          <w:rFonts w:ascii="Times New Roman" w:hAnsi="Times New Roman" w:cs="Times New Roman"/>
          <w:kern w:val="24"/>
          <w:sz w:val="24"/>
          <w:szCs w:val="24"/>
        </w:rPr>
        <w:t>isti’nâfiye</w:t>
      </w:r>
      <w:r w:rsidR="00BD5B31">
        <w:rPr>
          <w:rFonts w:ascii="Times New Roman" w:hAnsi="Times New Roman" w:cs="Times New Roman"/>
          <w:kern w:val="24"/>
          <w:sz w:val="24"/>
          <w:szCs w:val="24"/>
        </w:rPr>
        <w:t>dir</w:t>
      </w:r>
      <w:proofErr w:type="spellEnd"/>
      <w:r w:rsidR="00BD5B31" w:rsidRPr="00702EFF">
        <w:rPr>
          <w:rFonts w:ascii="Times New Roman" w:hAnsi="Times New Roman" w:cs="Times New Roman"/>
          <w:kern w:val="24"/>
          <w:sz w:val="24"/>
          <w:szCs w:val="24"/>
        </w:rPr>
        <w:t>. (</w:t>
      </w:r>
      <w:r w:rsidR="00BD5B31" w:rsidRPr="00702EFF">
        <w:rPr>
          <w:rStyle w:val="Arapa16Char"/>
          <w:rtl/>
        </w:rPr>
        <w:t>ال</w:t>
      </w:r>
      <w:r w:rsidR="00BD5B31" w:rsidRPr="00702EFF">
        <w:rPr>
          <w:rStyle w:val="Arapa16Char"/>
          <w:rFonts w:hint="cs"/>
          <w:rtl/>
        </w:rPr>
        <w:t>ْ</w:t>
      </w:r>
      <w:r w:rsidR="00BD5B31" w:rsidRPr="00702EFF">
        <w:rPr>
          <w:rStyle w:val="Arapa16Char"/>
          <w:rtl/>
        </w:rPr>
        <w:t>و</w:t>
      </w:r>
      <w:r w:rsidR="00BD5B31" w:rsidRPr="00702EFF">
        <w:rPr>
          <w:rStyle w:val="Arapa16Char"/>
          <w:rFonts w:hint="cs"/>
          <w:rtl/>
        </w:rPr>
        <w:t>َ</w:t>
      </w:r>
      <w:r w:rsidR="00BD5B31" w:rsidRPr="00702EFF">
        <w:rPr>
          <w:rStyle w:val="Arapa16Char"/>
          <w:rtl/>
        </w:rPr>
        <w:t>او</w:t>
      </w:r>
      <w:r w:rsidR="00BD5B31" w:rsidRPr="00702EFF">
        <w:rPr>
          <w:rStyle w:val="Arapa16Char"/>
          <w:rFonts w:hint="cs"/>
          <w:rtl/>
        </w:rPr>
        <w:t>ُ</w:t>
      </w:r>
      <w:r w:rsidR="00BD5B31" w:rsidRPr="00702EFF">
        <w:rPr>
          <w:rStyle w:val="Arapa16Char"/>
          <w:rtl/>
        </w:rPr>
        <w:t xml:space="preserve"> ا</w:t>
      </w:r>
      <w:r w:rsidR="00BD5B31" w:rsidRPr="00702EFF">
        <w:rPr>
          <w:rStyle w:val="Arapa16Char"/>
          <w:rFonts w:hint="cs"/>
          <w:rtl/>
        </w:rPr>
        <w:t>لاِ</w:t>
      </w:r>
      <w:r w:rsidR="00BD5B31" w:rsidRPr="00702EFF">
        <w:rPr>
          <w:rStyle w:val="Arapa16Char"/>
          <w:rtl/>
        </w:rPr>
        <w:t>س</w:t>
      </w:r>
      <w:r w:rsidR="00BD5B31" w:rsidRPr="00702EFF">
        <w:rPr>
          <w:rStyle w:val="Arapa16Char"/>
          <w:rFonts w:hint="cs"/>
          <w:rtl/>
        </w:rPr>
        <w:t>ْ</w:t>
      </w:r>
      <w:r w:rsidR="00BD5B31" w:rsidRPr="00702EFF">
        <w:rPr>
          <w:rStyle w:val="Arapa16Char"/>
          <w:rtl/>
        </w:rPr>
        <w:t>ت</w:t>
      </w:r>
      <w:r w:rsidR="00BD5B31" w:rsidRPr="00702EFF">
        <w:rPr>
          <w:rStyle w:val="Arapa16Char"/>
          <w:rFonts w:hint="cs"/>
          <w:rtl/>
        </w:rPr>
        <w:t>ِ</w:t>
      </w:r>
      <w:r w:rsidR="00BD5B31" w:rsidRPr="00702EFF">
        <w:rPr>
          <w:rStyle w:val="Arapa16Char"/>
          <w:rtl/>
        </w:rPr>
        <w:t>ئ</w:t>
      </w:r>
      <w:r w:rsidR="00BD5B31" w:rsidRPr="00702EFF">
        <w:rPr>
          <w:rStyle w:val="Arapa16Char"/>
          <w:rFonts w:hint="cs"/>
          <w:rtl/>
        </w:rPr>
        <w:t>ْ</w:t>
      </w:r>
      <w:r w:rsidR="00BD5B31" w:rsidRPr="00702EFF">
        <w:rPr>
          <w:rStyle w:val="Arapa16Char"/>
          <w:rtl/>
        </w:rPr>
        <w:t>ن</w:t>
      </w:r>
      <w:r w:rsidR="00BD5B31" w:rsidRPr="00702EFF">
        <w:rPr>
          <w:rStyle w:val="Arapa16Char"/>
          <w:rFonts w:hint="cs"/>
          <w:rtl/>
        </w:rPr>
        <w:t>َ</w:t>
      </w:r>
      <w:r w:rsidR="00BD5B31" w:rsidRPr="00702EFF">
        <w:rPr>
          <w:rStyle w:val="Arapa16Char"/>
          <w:rtl/>
        </w:rPr>
        <w:t>اف</w:t>
      </w:r>
      <w:r w:rsidR="00BD5B31" w:rsidRPr="00702EFF">
        <w:rPr>
          <w:rStyle w:val="Arapa16Char"/>
          <w:rFonts w:hint="cs"/>
          <w:rtl/>
        </w:rPr>
        <w:t>ِ</w:t>
      </w:r>
      <w:r w:rsidR="00BD5B31" w:rsidRPr="00702EFF">
        <w:rPr>
          <w:rStyle w:val="Arapa16Char"/>
          <w:rtl/>
        </w:rPr>
        <w:t>ي</w:t>
      </w:r>
      <w:r w:rsidR="00BD5B31" w:rsidRPr="00702EFF">
        <w:rPr>
          <w:rStyle w:val="Arapa16Char"/>
          <w:rFonts w:hint="cs"/>
          <w:rtl/>
        </w:rPr>
        <w:t>َّ</w:t>
      </w:r>
      <w:r w:rsidR="00BD5B31" w:rsidRPr="00702EFF">
        <w:rPr>
          <w:rStyle w:val="Arapa16Char"/>
          <w:rtl/>
        </w:rPr>
        <w:t>ة</w:t>
      </w:r>
      <w:r w:rsidR="00BD5B31" w:rsidRPr="00702EFF">
        <w:rPr>
          <w:rStyle w:val="Arapa16Char"/>
          <w:rFonts w:hint="cs"/>
          <w:rtl/>
        </w:rPr>
        <w:t>ُ</w:t>
      </w:r>
      <w:r w:rsidR="00BD5B31" w:rsidRPr="00702EFF">
        <w:rPr>
          <w:rFonts w:ascii="Times New Roman" w:hAnsi="Times New Roman" w:cs="Times New Roman"/>
          <w:kern w:val="24"/>
          <w:sz w:val="24"/>
          <w:szCs w:val="24"/>
        </w:rPr>
        <w:t>)</w:t>
      </w:r>
      <w:r w:rsidR="00BD5B31">
        <w:rPr>
          <w:rFonts w:ascii="Times New Roman" w:hAnsi="Times New Roman" w:cs="Times New Roman"/>
          <w:kern w:val="24"/>
          <w:sz w:val="24"/>
          <w:szCs w:val="24"/>
        </w:rPr>
        <w:t xml:space="preserve"> </w:t>
      </w:r>
      <w:r w:rsidR="00536D5F">
        <w:rPr>
          <w:rFonts w:ascii="Times New Roman" w:hAnsi="Times New Roman" w:cs="Times New Roman"/>
          <w:sz w:val="24"/>
          <w:szCs w:val="24"/>
        </w:rPr>
        <w:t>Ö</w:t>
      </w:r>
      <w:r w:rsidR="00BD5B31">
        <w:rPr>
          <w:rFonts w:ascii="Times New Roman" w:hAnsi="Times New Roman" w:cs="Times New Roman"/>
          <w:sz w:val="24"/>
          <w:szCs w:val="24"/>
        </w:rPr>
        <w:t xml:space="preserve">ncesinde </w:t>
      </w:r>
      <w:r w:rsidR="00004C83">
        <w:rPr>
          <w:rFonts w:ascii="Times New Roman" w:hAnsi="Times New Roman" w:cs="Times New Roman"/>
          <w:sz w:val="24"/>
          <w:szCs w:val="24"/>
        </w:rPr>
        <w:t>soru</w:t>
      </w:r>
      <w:r w:rsidR="00536D5F">
        <w:rPr>
          <w:rFonts w:ascii="Times New Roman" w:hAnsi="Times New Roman" w:cs="Times New Roman"/>
          <w:sz w:val="24"/>
          <w:szCs w:val="24"/>
        </w:rPr>
        <w:t xml:space="preserve"> cümlesi vardır, sonrasında </w:t>
      </w:r>
      <w:r w:rsidR="00004C83">
        <w:rPr>
          <w:rFonts w:ascii="Times New Roman" w:hAnsi="Times New Roman" w:cs="Times New Roman"/>
          <w:sz w:val="24"/>
          <w:szCs w:val="24"/>
        </w:rPr>
        <w:t>ise</w:t>
      </w:r>
      <w:r w:rsidR="002F1122">
        <w:rPr>
          <w:rFonts w:ascii="Times New Roman" w:hAnsi="Times New Roman" w:cs="Times New Roman"/>
          <w:sz w:val="24"/>
          <w:szCs w:val="24"/>
        </w:rPr>
        <w:t xml:space="preserve"> </w:t>
      </w:r>
      <w:r w:rsidR="00004C83">
        <w:rPr>
          <w:rFonts w:ascii="Times New Roman" w:hAnsi="Times New Roman" w:cs="Times New Roman"/>
          <w:sz w:val="24"/>
          <w:szCs w:val="24"/>
        </w:rPr>
        <w:t>fiil</w:t>
      </w:r>
      <w:r w:rsidR="00536D5F">
        <w:rPr>
          <w:rFonts w:ascii="Times New Roman" w:hAnsi="Times New Roman" w:cs="Times New Roman"/>
          <w:sz w:val="24"/>
          <w:szCs w:val="24"/>
        </w:rPr>
        <w:t xml:space="preserve"> cümlesi vardır. İ</w:t>
      </w:r>
      <w:r w:rsidR="00004C83">
        <w:rPr>
          <w:rFonts w:ascii="Times New Roman" w:hAnsi="Times New Roman" w:cs="Times New Roman"/>
          <w:sz w:val="24"/>
          <w:szCs w:val="24"/>
        </w:rPr>
        <w:t>lki inşa cümlesi ikincisi</w:t>
      </w:r>
      <w:r w:rsidR="00536D5F">
        <w:rPr>
          <w:rFonts w:ascii="Times New Roman" w:hAnsi="Times New Roman" w:cs="Times New Roman"/>
          <w:sz w:val="24"/>
          <w:szCs w:val="24"/>
        </w:rPr>
        <w:t xml:space="preserve"> </w:t>
      </w:r>
      <w:r w:rsidR="00BD5B31">
        <w:rPr>
          <w:rFonts w:ascii="Times New Roman" w:hAnsi="Times New Roman" w:cs="Times New Roman"/>
          <w:sz w:val="24"/>
          <w:szCs w:val="24"/>
        </w:rPr>
        <w:t xml:space="preserve">haber cümlesidir. </w:t>
      </w:r>
      <w:r w:rsidR="002F1122">
        <w:rPr>
          <w:rFonts w:ascii="Times New Roman" w:hAnsi="Times New Roman" w:cs="Times New Roman"/>
          <w:sz w:val="24"/>
          <w:szCs w:val="24"/>
        </w:rPr>
        <w:t xml:space="preserve">Öncesinde </w:t>
      </w:r>
      <w:r w:rsidR="00004C83">
        <w:rPr>
          <w:rFonts w:ascii="Times New Roman" w:hAnsi="Times New Roman" w:cs="Times New Roman"/>
          <w:sz w:val="24"/>
          <w:szCs w:val="24"/>
        </w:rPr>
        <w:t xml:space="preserve">Allah’ın alemlerin başları içinde olanı en iyi bildiği söylenmekte, </w:t>
      </w:r>
      <w:r w:rsidR="002F1122">
        <w:rPr>
          <w:rFonts w:ascii="Times New Roman" w:hAnsi="Times New Roman" w:cs="Times New Roman"/>
          <w:sz w:val="24"/>
          <w:szCs w:val="24"/>
        </w:rPr>
        <w:t xml:space="preserve">sonrasında </w:t>
      </w:r>
      <w:r w:rsidR="00004C83">
        <w:rPr>
          <w:rFonts w:ascii="Times New Roman" w:hAnsi="Times New Roman" w:cs="Times New Roman"/>
          <w:sz w:val="24"/>
          <w:szCs w:val="24"/>
        </w:rPr>
        <w:t xml:space="preserve">Allah’ın iman edenleri bileceği söylenmektedir. Bilme üzerine bir bağ kurulmuştur. </w:t>
      </w:r>
      <w:r w:rsidR="00BD5B31">
        <w:rPr>
          <w:rFonts w:ascii="Times New Roman" w:hAnsi="Times New Roman" w:cs="Times New Roman"/>
          <w:sz w:val="24"/>
          <w:szCs w:val="24"/>
        </w:rPr>
        <w:t xml:space="preserve">Bu şekilde </w:t>
      </w:r>
      <w:r w:rsidR="00004C83">
        <w:rPr>
          <w:rFonts w:ascii="Times New Roman" w:hAnsi="Times New Roman" w:cs="Times New Roman"/>
          <w:sz w:val="24"/>
          <w:szCs w:val="24"/>
        </w:rPr>
        <w:t xml:space="preserve">inşa ve haber cümlesi olmalarına rağmen </w:t>
      </w:r>
      <w:r w:rsidR="00E91265">
        <w:rPr>
          <w:rFonts w:ascii="Times New Roman" w:hAnsi="Times New Roman" w:cs="Times New Roman"/>
          <w:sz w:val="24"/>
          <w:szCs w:val="24"/>
        </w:rPr>
        <w:t>arada bağın kurulduğu</w:t>
      </w:r>
      <w:r w:rsidR="00BD5B31">
        <w:rPr>
          <w:rFonts w:ascii="Times New Roman" w:hAnsi="Times New Roman" w:cs="Times New Roman"/>
          <w:sz w:val="24"/>
          <w:szCs w:val="24"/>
        </w:rPr>
        <w:t xml:space="preserve"> bir anlamsal ilişki vardır. Bu nedenle buradaki </w:t>
      </w:r>
      <w:proofErr w:type="spellStart"/>
      <w:r w:rsidR="00BD5B31">
        <w:rPr>
          <w:rFonts w:ascii="Times New Roman" w:hAnsi="Times New Roman" w:cs="Times New Roman"/>
          <w:sz w:val="24"/>
          <w:szCs w:val="24"/>
        </w:rPr>
        <w:t>vâv</w:t>
      </w:r>
      <w:proofErr w:type="spellEnd"/>
      <w:r w:rsidR="00BD5B31">
        <w:rPr>
          <w:rFonts w:ascii="Times New Roman" w:hAnsi="Times New Roman" w:cs="Times New Roman"/>
          <w:sz w:val="24"/>
          <w:szCs w:val="24"/>
        </w:rPr>
        <w:t xml:space="preserve"> </w:t>
      </w:r>
      <w:proofErr w:type="spellStart"/>
      <w:r w:rsidR="00BD5B31" w:rsidRPr="00702EFF">
        <w:rPr>
          <w:rFonts w:ascii="Times New Roman" w:hAnsi="Times New Roman" w:cs="Times New Roman"/>
          <w:kern w:val="24"/>
          <w:sz w:val="24"/>
          <w:szCs w:val="24"/>
        </w:rPr>
        <w:t>isti’nâfiye</w:t>
      </w:r>
      <w:r w:rsidR="00BD5B31">
        <w:rPr>
          <w:rFonts w:ascii="Times New Roman" w:hAnsi="Times New Roman" w:cs="Times New Roman"/>
          <w:kern w:val="24"/>
          <w:sz w:val="24"/>
          <w:szCs w:val="24"/>
        </w:rPr>
        <w:t>dir</w:t>
      </w:r>
      <w:proofErr w:type="spellEnd"/>
      <w:r w:rsidR="00BD5B31">
        <w:rPr>
          <w:rFonts w:ascii="Times New Roman" w:hAnsi="Times New Roman" w:cs="Times New Roman"/>
          <w:kern w:val="24"/>
          <w:sz w:val="24"/>
          <w:szCs w:val="24"/>
        </w:rPr>
        <w:t>.</w:t>
      </w:r>
    </w:p>
    <w:p w14:paraId="685704F9" w14:textId="77777777" w:rsidR="00592574" w:rsidRDefault="00592574" w:rsidP="00592574">
      <w:pPr>
        <w:jc w:val="both"/>
        <w:rPr>
          <w:rFonts w:ascii="Times New Roman" w:hAnsi="Times New Roman" w:cs="Times New Roman"/>
          <w:sz w:val="24"/>
          <w:szCs w:val="24"/>
        </w:rPr>
      </w:pPr>
      <w:r w:rsidRPr="00C043DB">
        <w:rPr>
          <w:rFonts w:ascii="Traditional Arabic" w:hAnsi="Traditional Arabic" w:cs="Traditional Arabic"/>
          <w:b/>
          <w:bCs/>
          <w:sz w:val="32"/>
          <w:szCs w:val="32"/>
          <w:rtl/>
        </w:rPr>
        <w:t>لَيَعْلَمَنَّ</w:t>
      </w:r>
      <w:r>
        <w:rPr>
          <w:rFonts w:ascii="Times New Roman" w:hAnsi="Times New Roman" w:cs="Times New Roman"/>
          <w:sz w:val="24"/>
          <w:szCs w:val="24"/>
        </w:rPr>
        <w:t xml:space="preserve">: “Kesinlikle bilecek” demektir. Burada </w:t>
      </w:r>
      <w:proofErr w:type="spellStart"/>
      <w:r>
        <w:rPr>
          <w:rFonts w:ascii="Times New Roman" w:hAnsi="Times New Roman" w:cs="Times New Roman"/>
          <w:sz w:val="24"/>
          <w:szCs w:val="24"/>
        </w:rPr>
        <w:t>muzari</w:t>
      </w:r>
      <w:proofErr w:type="spellEnd"/>
      <w:r>
        <w:rPr>
          <w:rFonts w:ascii="Times New Roman" w:hAnsi="Times New Roman" w:cs="Times New Roman"/>
          <w:sz w:val="24"/>
          <w:szCs w:val="24"/>
        </w:rPr>
        <w:t xml:space="preserve"> fiilin başına te’kîd lâmı (</w:t>
      </w:r>
      <w:r w:rsidRPr="00B96591">
        <w:rPr>
          <w:rFonts w:ascii="Traditional Arabic" w:hAnsi="Traditional Arabic" w:cs="Traditional Arabic"/>
          <w:color w:val="C00000"/>
          <w:sz w:val="32"/>
          <w:szCs w:val="32"/>
          <w:rtl/>
        </w:rPr>
        <w:t>لَ</w:t>
      </w:r>
      <w:r w:rsidRPr="00B96591">
        <w:rPr>
          <w:rFonts w:ascii="Traditional Arabic" w:hAnsi="Traditional Arabic" w:cs="Traditional Arabic"/>
          <w:sz w:val="32"/>
          <w:szCs w:val="32"/>
          <w:rtl/>
        </w:rPr>
        <w:t>يَعْلَمَنَّ</w:t>
      </w:r>
      <w:r>
        <w:rPr>
          <w:rFonts w:ascii="Times New Roman" w:hAnsi="Times New Roman" w:cs="Times New Roman"/>
          <w:sz w:val="24"/>
          <w:szCs w:val="24"/>
        </w:rPr>
        <w:t xml:space="preserve">) ve sonuna da </w:t>
      </w:r>
      <w:proofErr w:type="spellStart"/>
      <w:r>
        <w:rPr>
          <w:rFonts w:ascii="Times New Roman" w:hAnsi="Times New Roman" w:cs="Times New Roman"/>
          <w:sz w:val="24"/>
          <w:szCs w:val="24"/>
        </w:rPr>
        <w:t>nûn</w:t>
      </w:r>
      <w:proofErr w:type="spellEnd"/>
      <w:r>
        <w:rPr>
          <w:rFonts w:ascii="Times New Roman" w:hAnsi="Times New Roman" w:cs="Times New Roman"/>
          <w:sz w:val="24"/>
          <w:szCs w:val="24"/>
        </w:rPr>
        <w:t xml:space="preserve">-u </w:t>
      </w:r>
      <w:proofErr w:type="spellStart"/>
      <w:r>
        <w:rPr>
          <w:rFonts w:ascii="Times New Roman" w:hAnsi="Times New Roman" w:cs="Times New Roman"/>
          <w:sz w:val="24"/>
          <w:szCs w:val="24"/>
        </w:rPr>
        <w:t>müşeddede</w:t>
      </w:r>
      <w:proofErr w:type="spellEnd"/>
      <w:r>
        <w:rPr>
          <w:rFonts w:ascii="Times New Roman" w:hAnsi="Times New Roman" w:cs="Times New Roman"/>
          <w:sz w:val="24"/>
          <w:szCs w:val="24"/>
        </w:rPr>
        <w:t xml:space="preserve"> şeklinde te’kîd </w:t>
      </w:r>
      <w:proofErr w:type="spellStart"/>
      <w:r>
        <w:rPr>
          <w:rFonts w:ascii="Times New Roman" w:hAnsi="Times New Roman" w:cs="Times New Roman"/>
          <w:sz w:val="24"/>
          <w:szCs w:val="24"/>
        </w:rPr>
        <w:t>nûnu</w:t>
      </w:r>
      <w:proofErr w:type="spellEnd"/>
      <w:r>
        <w:rPr>
          <w:rFonts w:ascii="Times New Roman" w:hAnsi="Times New Roman" w:cs="Times New Roman"/>
          <w:sz w:val="24"/>
          <w:szCs w:val="24"/>
        </w:rPr>
        <w:t xml:space="preserve"> (</w:t>
      </w:r>
      <w:r w:rsidRPr="00B96591">
        <w:rPr>
          <w:rFonts w:ascii="Traditional Arabic" w:hAnsi="Traditional Arabic" w:cs="Traditional Arabic"/>
          <w:sz w:val="32"/>
          <w:szCs w:val="32"/>
          <w:rtl/>
        </w:rPr>
        <w:t>لَيَعْلَمَ</w:t>
      </w:r>
      <w:r w:rsidRPr="00B96591">
        <w:rPr>
          <w:rFonts w:ascii="Traditional Arabic" w:hAnsi="Traditional Arabic" w:cs="Traditional Arabic"/>
          <w:color w:val="C00000"/>
          <w:sz w:val="32"/>
          <w:szCs w:val="32"/>
          <w:rtl/>
        </w:rPr>
        <w:t>نَّ</w:t>
      </w:r>
      <w:r>
        <w:rPr>
          <w:rFonts w:ascii="Times New Roman" w:hAnsi="Times New Roman" w:cs="Times New Roman"/>
          <w:sz w:val="24"/>
          <w:szCs w:val="24"/>
        </w:rPr>
        <w:t>) gelmiştir. Burada bu nedenle üç kere te’kîd vardır. Şüpheleri çok şiddetli bir şekilde gidermektedir. Aslında “kesinlikle ve kesinlikle ve kesinlikle” şeklinde tercüme edilebilir. Her zaman gelecek zamanı gösterir. Geniş zamanı ve şimdiki zamanı göstermez.</w:t>
      </w:r>
    </w:p>
    <w:p w14:paraId="6D66A8C9" w14:textId="77777777" w:rsidR="00592574" w:rsidRDefault="00592574" w:rsidP="00592574">
      <w:pPr>
        <w:jc w:val="both"/>
        <w:rPr>
          <w:rFonts w:ascii="Times New Roman" w:hAnsi="Times New Roman" w:cs="Times New Roman"/>
          <w:sz w:val="24"/>
          <w:szCs w:val="24"/>
        </w:rPr>
      </w:pPr>
      <w:r w:rsidRPr="00E57892">
        <w:rPr>
          <w:rFonts w:ascii="Traditional Arabic" w:hAnsi="Traditional Arabic" w:cs="Traditional Arabic"/>
          <w:b/>
          <w:bCs/>
          <w:sz w:val="32"/>
          <w:szCs w:val="32"/>
          <w:rtl/>
        </w:rPr>
        <w:t>اللَّهُ</w:t>
      </w:r>
      <w:r>
        <w:rPr>
          <w:rFonts w:ascii="Times New Roman" w:hAnsi="Times New Roman" w:cs="Times New Roman"/>
          <w:sz w:val="24"/>
          <w:szCs w:val="24"/>
        </w:rPr>
        <w:t xml:space="preserve">: Alemlerin rabbinin özel ismidir. </w:t>
      </w:r>
      <w:r w:rsidRPr="00B96591">
        <w:rPr>
          <w:rFonts w:ascii="Traditional Arabic" w:hAnsi="Traditional Arabic" w:cs="Traditional Arabic"/>
          <w:sz w:val="32"/>
          <w:szCs w:val="32"/>
          <w:rtl/>
        </w:rPr>
        <w:t>لَيَعْلَمَنَّ</w:t>
      </w:r>
      <w:r>
        <w:rPr>
          <w:rFonts w:ascii="Times New Roman" w:hAnsi="Times New Roman" w:cs="Times New Roman"/>
          <w:sz w:val="24"/>
          <w:szCs w:val="24"/>
        </w:rPr>
        <w:t xml:space="preserve"> fiilinin fâilidir.</w:t>
      </w:r>
    </w:p>
    <w:p w14:paraId="1AD0CD9F" w14:textId="7689E808" w:rsidR="00E150B0" w:rsidRDefault="00E150B0" w:rsidP="00E150B0">
      <w:pPr>
        <w:jc w:val="both"/>
        <w:rPr>
          <w:rFonts w:ascii="Times New Roman" w:hAnsi="Times New Roman" w:cs="Times New Roman"/>
          <w:sz w:val="24"/>
          <w:szCs w:val="24"/>
        </w:rPr>
      </w:pPr>
      <w:r w:rsidRPr="00D247D2">
        <w:rPr>
          <w:rFonts w:ascii="Traditional Arabic" w:eastAsia="Times New Roman" w:hAnsi="Traditional Arabic" w:cs="Traditional Arabic"/>
          <w:b/>
          <w:bCs/>
          <w:color w:val="000000"/>
          <w:sz w:val="32"/>
          <w:szCs w:val="32"/>
          <w:rtl/>
          <w:lang w:eastAsia="tr-TR"/>
        </w:rPr>
        <w:t>الَّذِينَ</w:t>
      </w:r>
      <w:r>
        <w:rPr>
          <w:rFonts w:ascii="Times New Roman" w:hAnsi="Times New Roman" w:cs="Times New Roman"/>
          <w:sz w:val="24"/>
          <w:szCs w:val="24"/>
        </w:rPr>
        <w:t xml:space="preserve">: Has </w:t>
      </w:r>
      <w:proofErr w:type="spellStart"/>
      <w:r>
        <w:rPr>
          <w:rFonts w:ascii="Times New Roman" w:hAnsi="Times New Roman" w:cs="Times New Roman"/>
          <w:sz w:val="24"/>
          <w:szCs w:val="24"/>
        </w:rPr>
        <w:t>ism</w:t>
      </w:r>
      <w:proofErr w:type="spellEnd"/>
      <w:r>
        <w:rPr>
          <w:rFonts w:ascii="Times New Roman" w:hAnsi="Times New Roman" w:cs="Times New Roman"/>
          <w:sz w:val="24"/>
          <w:szCs w:val="24"/>
        </w:rPr>
        <w:t xml:space="preserve">-i </w:t>
      </w:r>
      <w:proofErr w:type="spellStart"/>
      <w:r>
        <w:rPr>
          <w:rFonts w:ascii="Times New Roman" w:hAnsi="Times New Roman" w:cs="Times New Roman"/>
          <w:sz w:val="24"/>
          <w:szCs w:val="24"/>
        </w:rPr>
        <w:t>mevsuldür</w:t>
      </w:r>
      <w:proofErr w:type="spellEnd"/>
      <w:r>
        <w:rPr>
          <w:rFonts w:ascii="Times New Roman" w:hAnsi="Times New Roman" w:cs="Times New Roman"/>
          <w:sz w:val="24"/>
          <w:szCs w:val="24"/>
        </w:rPr>
        <w:t xml:space="preserve">. Arkasından sıla cümlesi gelir ve sıla cümlesinde şahıs ve çoğulluk açısından has </w:t>
      </w:r>
      <w:proofErr w:type="spellStart"/>
      <w:r>
        <w:rPr>
          <w:rFonts w:ascii="Times New Roman" w:hAnsi="Times New Roman" w:cs="Times New Roman"/>
          <w:sz w:val="24"/>
          <w:szCs w:val="24"/>
        </w:rPr>
        <w:t>ism</w:t>
      </w:r>
      <w:proofErr w:type="spellEnd"/>
      <w:r>
        <w:rPr>
          <w:rFonts w:ascii="Times New Roman" w:hAnsi="Times New Roman" w:cs="Times New Roman"/>
          <w:sz w:val="24"/>
          <w:szCs w:val="24"/>
        </w:rPr>
        <w:t xml:space="preserve">-i </w:t>
      </w:r>
      <w:proofErr w:type="spellStart"/>
      <w:r>
        <w:rPr>
          <w:rFonts w:ascii="Times New Roman" w:hAnsi="Times New Roman" w:cs="Times New Roman"/>
          <w:sz w:val="24"/>
          <w:szCs w:val="24"/>
        </w:rPr>
        <w:t>mevsulle</w:t>
      </w:r>
      <w:proofErr w:type="spellEnd"/>
      <w:r>
        <w:rPr>
          <w:rFonts w:ascii="Times New Roman" w:hAnsi="Times New Roman" w:cs="Times New Roman"/>
          <w:sz w:val="24"/>
          <w:szCs w:val="24"/>
        </w:rPr>
        <w:t xml:space="preserve"> uyumlu bir zamir bulunur. Buna </w:t>
      </w:r>
      <w:proofErr w:type="spellStart"/>
      <w:r>
        <w:rPr>
          <w:rFonts w:ascii="Times New Roman" w:hAnsi="Times New Roman" w:cs="Times New Roman"/>
          <w:sz w:val="24"/>
          <w:szCs w:val="24"/>
        </w:rPr>
        <w:t>aid</w:t>
      </w:r>
      <w:proofErr w:type="spellEnd"/>
      <w:r>
        <w:rPr>
          <w:rFonts w:ascii="Times New Roman" w:hAnsi="Times New Roman" w:cs="Times New Roman"/>
          <w:sz w:val="24"/>
          <w:szCs w:val="24"/>
        </w:rPr>
        <w:t xml:space="preserve"> zamiri denir. </w:t>
      </w:r>
      <w:r w:rsidRPr="00D247D2">
        <w:rPr>
          <w:rFonts w:ascii="Traditional Arabic" w:eastAsia="Times New Roman" w:hAnsi="Traditional Arabic" w:cs="Traditional Arabic"/>
          <w:color w:val="000000"/>
          <w:sz w:val="32"/>
          <w:szCs w:val="32"/>
          <w:rtl/>
          <w:lang w:eastAsia="tr-TR"/>
        </w:rPr>
        <w:t>الَّذِينَ</w:t>
      </w:r>
      <w:r>
        <w:rPr>
          <w:rFonts w:ascii="Times New Roman" w:hAnsi="Times New Roman" w:cs="Times New Roman"/>
          <w:sz w:val="24"/>
          <w:szCs w:val="24"/>
        </w:rPr>
        <w:t xml:space="preserve"> ile uyumlu olan </w:t>
      </w:r>
      <w:r w:rsidRPr="007E42EF">
        <w:rPr>
          <w:rFonts w:ascii="Traditional Arabic" w:hAnsi="Traditional Arabic" w:cs="Traditional Arabic"/>
          <w:sz w:val="32"/>
          <w:szCs w:val="32"/>
          <w:rtl/>
        </w:rPr>
        <w:t>هُمْ</w:t>
      </w:r>
      <w:r>
        <w:rPr>
          <w:rFonts w:ascii="Times New Roman" w:hAnsi="Times New Roman" w:cs="Times New Roman"/>
          <w:sz w:val="24"/>
          <w:szCs w:val="24"/>
        </w:rPr>
        <w:t xml:space="preserve"> (onlar) veya </w:t>
      </w:r>
      <w:r w:rsidRPr="00F16B55">
        <w:rPr>
          <w:rFonts w:ascii="Traditional Arabic" w:hAnsi="Traditional Arabic" w:cs="Traditional Arabic"/>
          <w:sz w:val="32"/>
          <w:szCs w:val="32"/>
          <w:rtl/>
        </w:rPr>
        <w:t>و</w:t>
      </w:r>
      <w:r>
        <w:rPr>
          <w:rFonts w:ascii="Times New Roman" w:hAnsi="Times New Roman" w:cs="Times New Roman"/>
          <w:sz w:val="24"/>
          <w:szCs w:val="24"/>
        </w:rPr>
        <w:t xml:space="preserve"> (onlar) zamiridir. Has </w:t>
      </w:r>
      <w:proofErr w:type="spellStart"/>
      <w:r>
        <w:rPr>
          <w:rFonts w:ascii="Times New Roman" w:hAnsi="Times New Roman" w:cs="Times New Roman"/>
          <w:sz w:val="24"/>
          <w:szCs w:val="24"/>
        </w:rPr>
        <w:t>ism</w:t>
      </w:r>
      <w:proofErr w:type="spellEnd"/>
      <w:r>
        <w:rPr>
          <w:rFonts w:ascii="Times New Roman" w:hAnsi="Times New Roman" w:cs="Times New Roman"/>
          <w:sz w:val="24"/>
          <w:szCs w:val="24"/>
        </w:rPr>
        <w:t xml:space="preserve">-i </w:t>
      </w:r>
      <w:proofErr w:type="spellStart"/>
      <w:r>
        <w:rPr>
          <w:rFonts w:ascii="Times New Roman" w:hAnsi="Times New Roman" w:cs="Times New Roman"/>
          <w:sz w:val="24"/>
          <w:szCs w:val="24"/>
        </w:rPr>
        <w:t>mevsullerde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aid</w:t>
      </w:r>
      <w:proofErr w:type="spellEnd"/>
      <w:r>
        <w:rPr>
          <w:rFonts w:ascii="Times New Roman" w:hAnsi="Times New Roman" w:cs="Times New Roman"/>
          <w:sz w:val="24"/>
          <w:szCs w:val="24"/>
        </w:rPr>
        <w:t xml:space="preserve"> zamirinin </w:t>
      </w:r>
      <w:proofErr w:type="spellStart"/>
      <w:r>
        <w:rPr>
          <w:rFonts w:ascii="Times New Roman" w:hAnsi="Times New Roman" w:cs="Times New Roman"/>
          <w:sz w:val="24"/>
          <w:szCs w:val="24"/>
        </w:rPr>
        <w:t>raci</w:t>
      </w:r>
      <w:proofErr w:type="spellEnd"/>
      <w:r>
        <w:rPr>
          <w:rFonts w:ascii="Times New Roman" w:hAnsi="Times New Roman" w:cs="Times New Roman"/>
          <w:sz w:val="24"/>
          <w:szCs w:val="24"/>
        </w:rPr>
        <w:t xml:space="preserve"> olduğu fâil ya da </w:t>
      </w:r>
      <w:proofErr w:type="spellStart"/>
      <w:r>
        <w:rPr>
          <w:rFonts w:ascii="Times New Roman" w:hAnsi="Times New Roman" w:cs="Times New Roman"/>
          <w:sz w:val="24"/>
          <w:szCs w:val="24"/>
        </w:rPr>
        <w:t>mef’ûl</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marifedir</w:t>
      </w:r>
      <w:proofErr w:type="spellEnd"/>
      <w:r>
        <w:rPr>
          <w:rFonts w:ascii="Times New Roman" w:hAnsi="Times New Roman" w:cs="Times New Roman"/>
          <w:sz w:val="24"/>
          <w:szCs w:val="24"/>
        </w:rPr>
        <w:t xml:space="preserve">, fiilin işleniş şekli de bilinmektedir. Bu nedenle organize işler yapan topluluklar has </w:t>
      </w:r>
      <w:proofErr w:type="spellStart"/>
      <w:r>
        <w:rPr>
          <w:rFonts w:ascii="Times New Roman" w:hAnsi="Times New Roman" w:cs="Times New Roman"/>
          <w:sz w:val="24"/>
          <w:szCs w:val="24"/>
        </w:rPr>
        <w:t>ism</w:t>
      </w:r>
      <w:proofErr w:type="spellEnd"/>
      <w:r>
        <w:rPr>
          <w:rFonts w:ascii="Times New Roman" w:hAnsi="Times New Roman" w:cs="Times New Roman"/>
          <w:sz w:val="24"/>
          <w:szCs w:val="24"/>
        </w:rPr>
        <w:t xml:space="preserve">-i </w:t>
      </w:r>
      <w:proofErr w:type="spellStart"/>
      <w:r>
        <w:rPr>
          <w:rFonts w:ascii="Times New Roman" w:hAnsi="Times New Roman" w:cs="Times New Roman"/>
          <w:sz w:val="24"/>
          <w:szCs w:val="24"/>
        </w:rPr>
        <w:t>mevsullerle</w:t>
      </w:r>
      <w:proofErr w:type="spellEnd"/>
      <w:r>
        <w:rPr>
          <w:rFonts w:ascii="Times New Roman" w:hAnsi="Times New Roman" w:cs="Times New Roman"/>
          <w:sz w:val="24"/>
          <w:szCs w:val="24"/>
        </w:rPr>
        <w:t xml:space="preserve"> ifade edilirler.</w:t>
      </w:r>
    </w:p>
    <w:p w14:paraId="637ADB63" w14:textId="524C8EB3" w:rsidR="00592574" w:rsidRDefault="00E150B0" w:rsidP="00666C72">
      <w:pPr>
        <w:jc w:val="both"/>
        <w:rPr>
          <w:rFonts w:ascii="Times New Roman" w:hAnsi="Times New Roman" w:cs="Times New Roman"/>
          <w:sz w:val="24"/>
          <w:szCs w:val="24"/>
        </w:rPr>
      </w:pPr>
      <w:r w:rsidRPr="0081673A">
        <w:rPr>
          <w:rFonts w:ascii="Traditional Arabic" w:hAnsi="Traditional Arabic" w:cs="Traditional Arabic"/>
          <w:b/>
          <w:bCs/>
          <w:sz w:val="32"/>
          <w:szCs w:val="32"/>
          <w:rtl/>
        </w:rPr>
        <w:t>آمَنُوا</w:t>
      </w:r>
      <w:r>
        <w:rPr>
          <w:rFonts w:ascii="Times New Roman" w:hAnsi="Times New Roman" w:cs="Times New Roman"/>
          <w:sz w:val="24"/>
          <w:szCs w:val="24"/>
        </w:rPr>
        <w:t xml:space="preserve">: “İman ettiler” demektir. </w:t>
      </w:r>
      <w:r w:rsidRPr="00AD7363">
        <w:rPr>
          <w:rStyle w:val="Vurgu"/>
          <w:rFonts w:hint="cs"/>
          <w:rtl/>
        </w:rPr>
        <w:t>ءمن</w:t>
      </w:r>
      <w:r w:rsidRPr="000921A8">
        <w:rPr>
          <w:rFonts w:asciiTheme="majorBidi" w:hAnsiTheme="majorBidi" w:cstheme="majorBidi"/>
          <w:sz w:val="24"/>
          <w:szCs w:val="24"/>
          <w:lang w:bidi="he-IL"/>
        </w:rPr>
        <w:t xml:space="preserve"> kökü</w:t>
      </w:r>
      <w:r>
        <w:rPr>
          <w:rFonts w:asciiTheme="majorBidi" w:hAnsiTheme="majorBidi" w:cstheme="majorBidi"/>
          <w:sz w:val="24"/>
          <w:szCs w:val="24"/>
          <w:lang w:bidi="he-IL"/>
        </w:rPr>
        <w:t xml:space="preserve">nden </w:t>
      </w:r>
      <w:proofErr w:type="spellStart"/>
      <w:r>
        <w:rPr>
          <w:rFonts w:asciiTheme="majorBidi" w:hAnsiTheme="majorBidi" w:cstheme="majorBidi"/>
          <w:sz w:val="24"/>
          <w:szCs w:val="24"/>
          <w:lang w:bidi="he-IL"/>
        </w:rPr>
        <w:t>if’âl</w:t>
      </w:r>
      <w:proofErr w:type="spellEnd"/>
      <w:r>
        <w:rPr>
          <w:rFonts w:asciiTheme="majorBidi" w:hAnsiTheme="majorBidi" w:cstheme="majorBidi"/>
          <w:sz w:val="24"/>
          <w:szCs w:val="24"/>
          <w:lang w:bidi="he-IL"/>
        </w:rPr>
        <w:t xml:space="preserve"> bâbındandır. </w:t>
      </w:r>
      <w:r w:rsidRPr="00AD7363">
        <w:rPr>
          <w:rStyle w:val="Vurgu"/>
          <w:rFonts w:hint="cs"/>
          <w:rtl/>
        </w:rPr>
        <w:t>ءمن</w:t>
      </w:r>
      <w:r w:rsidRPr="000921A8">
        <w:rPr>
          <w:rFonts w:asciiTheme="majorBidi" w:hAnsiTheme="majorBidi" w:cstheme="majorBidi"/>
          <w:sz w:val="24"/>
          <w:szCs w:val="24"/>
          <w:lang w:bidi="he-IL"/>
        </w:rPr>
        <w:t xml:space="preserve"> kökü</w:t>
      </w:r>
      <w:r>
        <w:rPr>
          <w:rFonts w:asciiTheme="majorBidi" w:hAnsiTheme="majorBidi" w:cstheme="majorBidi"/>
          <w:sz w:val="24"/>
          <w:szCs w:val="24"/>
          <w:lang w:bidi="he-IL"/>
        </w:rPr>
        <w:t xml:space="preserve"> Kuran’da 4.bâb ve </w:t>
      </w:r>
      <w:proofErr w:type="spellStart"/>
      <w:r>
        <w:rPr>
          <w:rFonts w:asciiTheme="majorBidi" w:hAnsiTheme="majorBidi" w:cstheme="majorBidi"/>
          <w:sz w:val="24"/>
          <w:szCs w:val="24"/>
          <w:lang w:bidi="he-IL"/>
        </w:rPr>
        <w:t>if’âl</w:t>
      </w:r>
      <w:proofErr w:type="spellEnd"/>
      <w:r>
        <w:rPr>
          <w:rFonts w:asciiTheme="majorBidi" w:hAnsiTheme="majorBidi" w:cstheme="majorBidi"/>
          <w:sz w:val="24"/>
          <w:szCs w:val="24"/>
          <w:lang w:bidi="he-IL"/>
        </w:rPr>
        <w:t xml:space="preserve"> bâbından gelir. 4.bâbda harf-i </w:t>
      </w:r>
      <w:proofErr w:type="spellStart"/>
      <w:r>
        <w:rPr>
          <w:rFonts w:asciiTheme="majorBidi" w:hAnsiTheme="majorBidi" w:cstheme="majorBidi"/>
          <w:sz w:val="24"/>
          <w:szCs w:val="24"/>
          <w:lang w:bidi="he-IL"/>
        </w:rPr>
        <w:t>cersiz</w:t>
      </w:r>
      <w:proofErr w:type="spellEnd"/>
      <w:r>
        <w:rPr>
          <w:rFonts w:asciiTheme="majorBidi" w:hAnsiTheme="majorBidi" w:cstheme="majorBidi"/>
          <w:sz w:val="24"/>
          <w:szCs w:val="24"/>
          <w:lang w:bidi="he-IL"/>
        </w:rPr>
        <w:t xml:space="preserve">, </w:t>
      </w:r>
      <w:r w:rsidRPr="00644A1E">
        <w:rPr>
          <w:rStyle w:val="Vurgu"/>
          <w:rtl/>
        </w:rPr>
        <w:t>على</w:t>
      </w:r>
      <w:r>
        <w:rPr>
          <w:rFonts w:asciiTheme="majorBidi" w:hAnsiTheme="majorBidi" w:cstheme="majorBidi"/>
          <w:sz w:val="24"/>
          <w:szCs w:val="24"/>
          <w:lang w:bidi="he-IL"/>
        </w:rPr>
        <w:t xml:space="preserve"> harf-i </w:t>
      </w:r>
      <w:proofErr w:type="spellStart"/>
      <w:r>
        <w:rPr>
          <w:rFonts w:asciiTheme="majorBidi" w:hAnsiTheme="majorBidi" w:cstheme="majorBidi"/>
          <w:sz w:val="24"/>
          <w:szCs w:val="24"/>
          <w:lang w:bidi="he-IL"/>
        </w:rPr>
        <w:t>ceri</w:t>
      </w:r>
      <w:proofErr w:type="spellEnd"/>
      <w:r>
        <w:rPr>
          <w:rFonts w:asciiTheme="majorBidi" w:hAnsiTheme="majorBidi" w:cstheme="majorBidi"/>
          <w:sz w:val="24"/>
          <w:szCs w:val="24"/>
          <w:lang w:bidi="he-IL"/>
        </w:rPr>
        <w:t xml:space="preserve"> ve </w:t>
      </w:r>
      <w:r w:rsidRPr="00644A1E">
        <w:rPr>
          <w:rStyle w:val="Vurgu"/>
          <w:rtl/>
        </w:rPr>
        <w:t>بِ</w:t>
      </w:r>
      <w:r>
        <w:rPr>
          <w:rFonts w:asciiTheme="majorBidi" w:hAnsiTheme="majorBidi" w:cstheme="majorBidi"/>
          <w:sz w:val="24"/>
          <w:szCs w:val="24"/>
          <w:lang w:bidi="he-IL"/>
        </w:rPr>
        <w:t xml:space="preserve"> harf-i </w:t>
      </w:r>
      <w:proofErr w:type="spellStart"/>
      <w:r>
        <w:rPr>
          <w:rFonts w:asciiTheme="majorBidi" w:hAnsiTheme="majorBidi" w:cstheme="majorBidi"/>
          <w:sz w:val="24"/>
          <w:szCs w:val="24"/>
          <w:lang w:bidi="he-IL"/>
        </w:rPr>
        <w:t>ceri</w:t>
      </w:r>
      <w:proofErr w:type="spellEnd"/>
      <w:r>
        <w:rPr>
          <w:rFonts w:asciiTheme="majorBidi" w:hAnsiTheme="majorBidi" w:cstheme="majorBidi"/>
          <w:sz w:val="24"/>
          <w:szCs w:val="24"/>
          <w:lang w:bidi="he-IL"/>
        </w:rPr>
        <w:t xml:space="preserve"> ile gelir. </w:t>
      </w:r>
      <w:proofErr w:type="spellStart"/>
      <w:r>
        <w:rPr>
          <w:rFonts w:asciiTheme="majorBidi" w:hAnsiTheme="majorBidi" w:cstheme="majorBidi"/>
          <w:sz w:val="24"/>
          <w:szCs w:val="24"/>
          <w:lang w:bidi="he-IL"/>
        </w:rPr>
        <w:t>İf’âl</w:t>
      </w:r>
      <w:proofErr w:type="spellEnd"/>
      <w:r>
        <w:rPr>
          <w:rFonts w:asciiTheme="majorBidi" w:hAnsiTheme="majorBidi" w:cstheme="majorBidi"/>
          <w:sz w:val="24"/>
          <w:szCs w:val="24"/>
          <w:lang w:bidi="he-IL"/>
        </w:rPr>
        <w:t xml:space="preserve"> bâbında harf-i </w:t>
      </w:r>
      <w:proofErr w:type="spellStart"/>
      <w:r>
        <w:rPr>
          <w:rFonts w:asciiTheme="majorBidi" w:hAnsiTheme="majorBidi" w:cstheme="majorBidi"/>
          <w:sz w:val="24"/>
          <w:szCs w:val="24"/>
          <w:lang w:bidi="he-IL"/>
        </w:rPr>
        <w:t>cersiz</w:t>
      </w:r>
      <w:proofErr w:type="spellEnd"/>
      <w:r>
        <w:rPr>
          <w:rFonts w:asciiTheme="majorBidi" w:hAnsiTheme="majorBidi" w:cstheme="majorBidi"/>
          <w:sz w:val="24"/>
          <w:szCs w:val="24"/>
          <w:lang w:bidi="he-IL"/>
        </w:rPr>
        <w:t xml:space="preserve">, </w:t>
      </w:r>
      <w:r w:rsidRPr="00644A1E">
        <w:rPr>
          <w:rStyle w:val="Vurgu"/>
          <w:rFonts w:hint="cs"/>
          <w:rtl/>
        </w:rPr>
        <w:t>لِ</w:t>
      </w:r>
      <w:r>
        <w:rPr>
          <w:rFonts w:asciiTheme="majorBidi" w:hAnsiTheme="majorBidi" w:cstheme="majorBidi"/>
          <w:sz w:val="24"/>
          <w:szCs w:val="24"/>
          <w:lang w:bidi="he-IL"/>
        </w:rPr>
        <w:t xml:space="preserve"> harf-i </w:t>
      </w:r>
      <w:proofErr w:type="spellStart"/>
      <w:r>
        <w:rPr>
          <w:rFonts w:asciiTheme="majorBidi" w:hAnsiTheme="majorBidi" w:cstheme="majorBidi"/>
          <w:sz w:val="24"/>
          <w:szCs w:val="24"/>
          <w:lang w:bidi="he-IL"/>
        </w:rPr>
        <w:t>ceri</w:t>
      </w:r>
      <w:proofErr w:type="spellEnd"/>
      <w:r>
        <w:rPr>
          <w:rFonts w:asciiTheme="majorBidi" w:hAnsiTheme="majorBidi" w:cstheme="majorBidi"/>
          <w:sz w:val="24"/>
          <w:szCs w:val="24"/>
          <w:lang w:bidi="he-IL"/>
        </w:rPr>
        <w:t xml:space="preserve"> ve </w:t>
      </w:r>
      <w:r w:rsidRPr="00644A1E">
        <w:rPr>
          <w:rStyle w:val="Vurgu"/>
          <w:rtl/>
        </w:rPr>
        <w:t>بِ</w:t>
      </w:r>
      <w:r>
        <w:rPr>
          <w:rFonts w:asciiTheme="majorBidi" w:hAnsiTheme="majorBidi" w:cstheme="majorBidi"/>
          <w:sz w:val="24"/>
          <w:szCs w:val="24"/>
          <w:lang w:bidi="he-IL"/>
        </w:rPr>
        <w:t xml:space="preserve"> harf-i </w:t>
      </w:r>
      <w:proofErr w:type="spellStart"/>
      <w:r>
        <w:rPr>
          <w:rFonts w:asciiTheme="majorBidi" w:hAnsiTheme="majorBidi" w:cstheme="majorBidi"/>
          <w:sz w:val="24"/>
          <w:szCs w:val="24"/>
          <w:lang w:bidi="he-IL"/>
        </w:rPr>
        <w:t>ceri</w:t>
      </w:r>
      <w:proofErr w:type="spellEnd"/>
      <w:r>
        <w:rPr>
          <w:rFonts w:asciiTheme="majorBidi" w:hAnsiTheme="majorBidi" w:cstheme="majorBidi"/>
          <w:sz w:val="24"/>
          <w:szCs w:val="24"/>
          <w:lang w:bidi="he-IL"/>
        </w:rPr>
        <w:t xml:space="preserve"> ile gelir. </w:t>
      </w:r>
      <w:proofErr w:type="spellStart"/>
      <w:r>
        <w:rPr>
          <w:rFonts w:asciiTheme="majorBidi" w:hAnsiTheme="majorBidi" w:cstheme="majorBidi"/>
          <w:sz w:val="24"/>
          <w:szCs w:val="24"/>
          <w:lang w:bidi="he-IL"/>
        </w:rPr>
        <w:t>İf’âl</w:t>
      </w:r>
      <w:proofErr w:type="spellEnd"/>
      <w:r>
        <w:rPr>
          <w:rFonts w:asciiTheme="majorBidi" w:hAnsiTheme="majorBidi" w:cstheme="majorBidi"/>
          <w:sz w:val="24"/>
          <w:szCs w:val="24"/>
          <w:lang w:bidi="he-IL"/>
        </w:rPr>
        <w:t xml:space="preserve"> bâbından harf-i </w:t>
      </w:r>
      <w:proofErr w:type="spellStart"/>
      <w:r>
        <w:rPr>
          <w:rFonts w:asciiTheme="majorBidi" w:hAnsiTheme="majorBidi" w:cstheme="majorBidi"/>
          <w:sz w:val="24"/>
          <w:szCs w:val="24"/>
          <w:lang w:bidi="he-IL"/>
        </w:rPr>
        <w:t>cersiz</w:t>
      </w:r>
      <w:proofErr w:type="spellEnd"/>
      <w:r>
        <w:rPr>
          <w:rFonts w:asciiTheme="majorBidi" w:hAnsiTheme="majorBidi" w:cstheme="majorBidi"/>
          <w:sz w:val="24"/>
          <w:szCs w:val="24"/>
          <w:lang w:bidi="he-IL"/>
        </w:rPr>
        <w:t xml:space="preserve"> geldiği zaman </w:t>
      </w:r>
      <w:r>
        <w:rPr>
          <w:rFonts w:asciiTheme="majorBidi" w:hAnsiTheme="majorBidi" w:cstheme="majorBidi"/>
          <w:sz w:val="24"/>
          <w:szCs w:val="24"/>
          <w:lang w:bidi="he-IL"/>
        </w:rPr>
        <w:lastRenderedPageBreak/>
        <w:t>güvenliği sağlamak anlamındadır. Burada bu şekildedir.</w:t>
      </w:r>
      <w:r w:rsidR="00666C72">
        <w:rPr>
          <w:rFonts w:asciiTheme="majorBidi" w:hAnsiTheme="majorBidi" w:cstheme="majorBidi"/>
          <w:sz w:val="24"/>
          <w:szCs w:val="24"/>
          <w:lang w:bidi="he-IL"/>
        </w:rPr>
        <w:t xml:space="preserve"> </w:t>
      </w:r>
      <w:r w:rsidR="00592574" w:rsidRPr="00A5566A">
        <w:rPr>
          <w:rFonts w:ascii="Traditional Arabic" w:hAnsi="Traditional Arabic" w:cs="Traditional Arabic"/>
          <w:sz w:val="32"/>
          <w:szCs w:val="32"/>
          <w:rtl/>
        </w:rPr>
        <w:t>الَّذِينَ</w:t>
      </w:r>
      <w:r w:rsidR="00592574">
        <w:rPr>
          <w:rFonts w:ascii="Times New Roman" w:hAnsi="Times New Roman" w:cs="Times New Roman"/>
          <w:sz w:val="24"/>
          <w:szCs w:val="24"/>
        </w:rPr>
        <w:t xml:space="preserve"> ismi </w:t>
      </w:r>
      <w:proofErr w:type="spellStart"/>
      <w:r w:rsidR="00592574">
        <w:rPr>
          <w:rFonts w:ascii="Times New Roman" w:hAnsi="Times New Roman" w:cs="Times New Roman"/>
          <w:sz w:val="24"/>
          <w:szCs w:val="24"/>
        </w:rPr>
        <w:t>mevs</w:t>
      </w:r>
      <w:r w:rsidR="00E57892">
        <w:rPr>
          <w:rFonts w:ascii="Times New Roman" w:hAnsi="Times New Roman" w:cs="Times New Roman"/>
          <w:sz w:val="24"/>
          <w:szCs w:val="24"/>
        </w:rPr>
        <w:t>û</w:t>
      </w:r>
      <w:r w:rsidR="00592574">
        <w:rPr>
          <w:rFonts w:ascii="Times New Roman" w:hAnsi="Times New Roman" w:cs="Times New Roman"/>
          <w:sz w:val="24"/>
          <w:szCs w:val="24"/>
        </w:rPr>
        <w:t>lünün</w:t>
      </w:r>
      <w:proofErr w:type="spellEnd"/>
      <w:r w:rsidR="00592574">
        <w:rPr>
          <w:rFonts w:ascii="Times New Roman" w:hAnsi="Times New Roman" w:cs="Times New Roman"/>
          <w:sz w:val="24"/>
          <w:szCs w:val="24"/>
        </w:rPr>
        <w:t xml:space="preserve"> sıla cümlesidir. </w:t>
      </w:r>
      <w:proofErr w:type="spellStart"/>
      <w:r w:rsidR="00592574">
        <w:rPr>
          <w:rFonts w:ascii="Times New Roman" w:hAnsi="Times New Roman" w:cs="Times New Roman"/>
          <w:sz w:val="24"/>
          <w:szCs w:val="24"/>
        </w:rPr>
        <w:t>Aid</w:t>
      </w:r>
      <w:proofErr w:type="spellEnd"/>
      <w:r w:rsidR="00592574">
        <w:rPr>
          <w:rFonts w:ascii="Times New Roman" w:hAnsi="Times New Roman" w:cs="Times New Roman"/>
          <w:sz w:val="24"/>
          <w:szCs w:val="24"/>
        </w:rPr>
        <w:t xml:space="preserve"> zamiri de eril çoğul </w:t>
      </w:r>
      <w:proofErr w:type="spellStart"/>
      <w:r w:rsidR="00592574">
        <w:rPr>
          <w:rFonts w:ascii="Times New Roman" w:hAnsi="Times New Roman" w:cs="Times New Roman"/>
          <w:sz w:val="24"/>
          <w:szCs w:val="24"/>
        </w:rPr>
        <w:t>merfu</w:t>
      </w:r>
      <w:proofErr w:type="spellEnd"/>
      <w:r w:rsidR="00592574">
        <w:rPr>
          <w:rFonts w:ascii="Times New Roman" w:hAnsi="Times New Roman" w:cs="Times New Roman"/>
          <w:sz w:val="24"/>
          <w:szCs w:val="24"/>
        </w:rPr>
        <w:t xml:space="preserve"> muttasıl zamir olan cem </w:t>
      </w:r>
      <w:proofErr w:type="spellStart"/>
      <w:r w:rsidR="00592574">
        <w:rPr>
          <w:rFonts w:ascii="Times New Roman" w:hAnsi="Times New Roman" w:cs="Times New Roman"/>
          <w:sz w:val="24"/>
          <w:szCs w:val="24"/>
        </w:rPr>
        <w:t>vâvıdır</w:t>
      </w:r>
      <w:proofErr w:type="spellEnd"/>
      <w:r w:rsidR="00592574">
        <w:rPr>
          <w:rFonts w:ascii="Times New Roman" w:hAnsi="Times New Roman" w:cs="Times New Roman"/>
          <w:sz w:val="24"/>
          <w:szCs w:val="24"/>
        </w:rPr>
        <w:t xml:space="preserve"> (</w:t>
      </w:r>
      <w:r w:rsidRPr="00E150B0">
        <w:rPr>
          <w:rFonts w:ascii="Traditional Arabic" w:hAnsi="Traditional Arabic" w:cs="Traditional Arabic"/>
          <w:sz w:val="32"/>
          <w:szCs w:val="32"/>
          <w:rtl/>
        </w:rPr>
        <w:t>آمَنُ</w:t>
      </w:r>
      <w:r w:rsidRPr="00E150B0">
        <w:rPr>
          <w:rFonts w:ascii="Traditional Arabic" w:hAnsi="Traditional Arabic" w:cs="Traditional Arabic"/>
          <w:color w:val="C00000"/>
          <w:sz w:val="32"/>
          <w:szCs w:val="32"/>
          <w:rtl/>
        </w:rPr>
        <w:t>و</w:t>
      </w:r>
      <w:r w:rsidRPr="00E150B0">
        <w:rPr>
          <w:rFonts w:ascii="Traditional Arabic" w:hAnsi="Traditional Arabic" w:cs="Traditional Arabic"/>
          <w:sz w:val="32"/>
          <w:szCs w:val="32"/>
          <w:rtl/>
        </w:rPr>
        <w:t>ا</w:t>
      </w:r>
      <w:r w:rsidR="00592574">
        <w:rPr>
          <w:rFonts w:ascii="Times New Roman" w:hAnsi="Times New Roman" w:cs="Times New Roman"/>
          <w:sz w:val="24"/>
          <w:szCs w:val="24"/>
        </w:rPr>
        <w:t>).</w:t>
      </w:r>
    </w:p>
    <w:tbl>
      <w:tblPr>
        <w:tblStyle w:val="TabloKlavuzu"/>
        <w:tblW w:w="0" w:type="auto"/>
        <w:jc w:val="center"/>
        <w:tblLook w:val="04A0" w:firstRow="1" w:lastRow="0" w:firstColumn="1" w:lastColumn="0" w:noHBand="0" w:noVBand="1"/>
      </w:tblPr>
      <w:tblGrid>
        <w:gridCol w:w="3562"/>
        <w:gridCol w:w="1701"/>
      </w:tblGrid>
      <w:tr w:rsidR="00592574" w:rsidRPr="00321398" w14:paraId="03C988C0" w14:textId="77777777" w:rsidTr="00E57892">
        <w:trPr>
          <w:jc w:val="center"/>
        </w:trPr>
        <w:tc>
          <w:tcPr>
            <w:tcW w:w="3562" w:type="dxa"/>
            <w:shd w:val="clear" w:color="auto" w:fill="F2F2F2" w:themeFill="background1" w:themeFillShade="F2"/>
            <w:vAlign w:val="center"/>
          </w:tcPr>
          <w:p w14:paraId="7B3F4F36" w14:textId="77777777" w:rsidR="00592574" w:rsidRPr="0000137F" w:rsidRDefault="00592574" w:rsidP="005D0C46">
            <w:pPr>
              <w:jc w:val="center"/>
              <w:rPr>
                <w:rFonts w:ascii="Times New Roman" w:hAnsi="Times New Roman" w:cs="Times New Roman"/>
                <w:b/>
                <w:bCs/>
                <w:sz w:val="24"/>
                <w:szCs w:val="24"/>
              </w:rPr>
            </w:pPr>
            <w:r w:rsidRPr="0000137F">
              <w:rPr>
                <w:rFonts w:ascii="Times New Roman" w:hAnsi="Times New Roman" w:cs="Times New Roman"/>
                <w:b/>
                <w:bCs/>
                <w:sz w:val="24"/>
                <w:szCs w:val="24"/>
              </w:rPr>
              <w:t>Sıla cümlesi</w:t>
            </w:r>
          </w:p>
        </w:tc>
        <w:tc>
          <w:tcPr>
            <w:tcW w:w="1701" w:type="dxa"/>
            <w:shd w:val="clear" w:color="auto" w:fill="F2F2F2" w:themeFill="background1" w:themeFillShade="F2"/>
            <w:vAlign w:val="center"/>
          </w:tcPr>
          <w:p w14:paraId="46CEBA2F" w14:textId="77777777" w:rsidR="00592574" w:rsidRPr="0000137F" w:rsidRDefault="00592574" w:rsidP="005D0C46">
            <w:pPr>
              <w:jc w:val="center"/>
              <w:rPr>
                <w:rFonts w:ascii="Times New Roman" w:hAnsi="Times New Roman" w:cs="Times New Roman"/>
                <w:b/>
                <w:bCs/>
                <w:sz w:val="24"/>
                <w:szCs w:val="24"/>
              </w:rPr>
            </w:pPr>
            <w:proofErr w:type="spellStart"/>
            <w:r w:rsidRPr="0000137F">
              <w:rPr>
                <w:rFonts w:ascii="Times New Roman" w:hAnsi="Times New Roman" w:cs="Times New Roman"/>
                <w:b/>
                <w:bCs/>
                <w:sz w:val="24"/>
                <w:szCs w:val="24"/>
              </w:rPr>
              <w:t>İsm</w:t>
            </w:r>
            <w:proofErr w:type="spellEnd"/>
            <w:r w:rsidRPr="0000137F">
              <w:rPr>
                <w:rFonts w:ascii="Times New Roman" w:hAnsi="Times New Roman" w:cs="Times New Roman"/>
                <w:b/>
                <w:bCs/>
                <w:sz w:val="24"/>
                <w:szCs w:val="24"/>
              </w:rPr>
              <w:t xml:space="preserve">-i </w:t>
            </w:r>
            <w:proofErr w:type="spellStart"/>
            <w:r w:rsidRPr="0000137F">
              <w:rPr>
                <w:rFonts w:ascii="Times New Roman" w:hAnsi="Times New Roman" w:cs="Times New Roman"/>
                <w:b/>
                <w:bCs/>
                <w:sz w:val="24"/>
                <w:szCs w:val="24"/>
              </w:rPr>
              <w:t>mevsul</w:t>
            </w:r>
            <w:proofErr w:type="spellEnd"/>
          </w:p>
        </w:tc>
      </w:tr>
      <w:tr w:rsidR="00592574" w:rsidRPr="007F5487" w14:paraId="59D3EE6D" w14:textId="77777777" w:rsidTr="00E57892">
        <w:trPr>
          <w:trHeight w:val="619"/>
          <w:jc w:val="center"/>
        </w:trPr>
        <w:tc>
          <w:tcPr>
            <w:tcW w:w="3562" w:type="dxa"/>
            <w:vAlign w:val="center"/>
          </w:tcPr>
          <w:p w14:paraId="658FE1E6" w14:textId="5CCCCE20" w:rsidR="00592574" w:rsidRPr="005C7AD1" w:rsidRDefault="00E150B0" w:rsidP="005D0C46">
            <w:pPr>
              <w:pStyle w:val="Trke12"/>
              <w:spacing w:after="0" w:line="240" w:lineRule="auto"/>
              <w:jc w:val="center"/>
              <w:rPr>
                <w:sz w:val="32"/>
                <w:szCs w:val="32"/>
              </w:rPr>
            </w:pPr>
            <w:r w:rsidRPr="00E150B0">
              <w:rPr>
                <w:rFonts w:ascii="Traditional Arabic" w:hAnsi="Traditional Arabic" w:cs="Traditional Arabic"/>
                <w:sz w:val="32"/>
                <w:szCs w:val="32"/>
                <w:rtl/>
              </w:rPr>
              <w:t>آمَنُ</w:t>
            </w:r>
            <w:r w:rsidRPr="00E150B0">
              <w:rPr>
                <w:rFonts w:ascii="Traditional Arabic" w:hAnsi="Traditional Arabic" w:cs="Traditional Arabic"/>
                <w:color w:val="C00000"/>
                <w:sz w:val="32"/>
                <w:szCs w:val="32"/>
                <w:rtl/>
              </w:rPr>
              <w:t>و</w:t>
            </w:r>
            <w:r w:rsidRPr="00E150B0">
              <w:rPr>
                <w:rFonts w:ascii="Traditional Arabic" w:hAnsi="Traditional Arabic" w:cs="Traditional Arabic"/>
                <w:sz w:val="32"/>
                <w:szCs w:val="32"/>
                <w:rtl/>
              </w:rPr>
              <w:t>ا</w:t>
            </w:r>
          </w:p>
        </w:tc>
        <w:tc>
          <w:tcPr>
            <w:tcW w:w="1701" w:type="dxa"/>
            <w:vAlign w:val="center"/>
          </w:tcPr>
          <w:p w14:paraId="5BDA1E94" w14:textId="77777777" w:rsidR="00592574" w:rsidRPr="005C7AD1" w:rsidRDefault="00592574" w:rsidP="005D0C46">
            <w:pPr>
              <w:pStyle w:val="Trke12"/>
              <w:spacing w:after="0" w:line="240" w:lineRule="auto"/>
              <w:jc w:val="center"/>
              <w:rPr>
                <w:sz w:val="32"/>
                <w:szCs w:val="32"/>
              </w:rPr>
            </w:pPr>
            <w:r w:rsidRPr="005C7AD1">
              <w:rPr>
                <w:rFonts w:ascii="Traditional Arabic" w:hAnsi="Traditional Arabic" w:cs="Traditional Arabic"/>
                <w:sz w:val="32"/>
                <w:szCs w:val="32"/>
                <w:rtl/>
              </w:rPr>
              <w:t>الَّذِينَ</w:t>
            </w:r>
          </w:p>
        </w:tc>
      </w:tr>
      <w:tr w:rsidR="00592574" w:rsidRPr="007F5487" w14:paraId="67FA69DB" w14:textId="77777777" w:rsidTr="00E57892">
        <w:trPr>
          <w:trHeight w:val="427"/>
          <w:jc w:val="center"/>
        </w:trPr>
        <w:tc>
          <w:tcPr>
            <w:tcW w:w="3562" w:type="dxa"/>
            <w:vAlign w:val="center"/>
          </w:tcPr>
          <w:p w14:paraId="326EC38F" w14:textId="77777777" w:rsidR="00592574" w:rsidRPr="007F5487" w:rsidRDefault="00592574" w:rsidP="005D0C46">
            <w:pPr>
              <w:pStyle w:val="Trke12"/>
              <w:spacing w:after="0" w:line="240" w:lineRule="auto"/>
              <w:jc w:val="center"/>
            </w:pPr>
            <w:r>
              <w:t>Eril çoğul olan</w:t>
            </w:r>
            <w:r w:rsidRPr="007F5487">
              <w:t xml:space="preserve"> </w:t>
            </w:r>
            <w:proofErr w:type="spellStart"/>
            <w:r w:rsidRPr="007F5487">
              <w:t>aid</w:t>
            </w:r>
            <w:proofErr w:type="spellEnd"/>
            <w:r w:rsidRPr="007F5487">
              <w:t xml:space="preserve"> zamiri</w:t>
            </w:r>
          </w:p>
        </w:tc>
        <w:tc>
          <w:tcPr>
            <w:tcW w:w="1701" w:type="dxa"/>
            <w:vAlign w:val="center"/>
          </w:tcPr>
          <w:p w14:paraId="5E51175E" w14:textId="77777777" w:rsidR="00592574" w:rsidRPr="007F5487" w:rsidRDefault="00592574" w:rsidP="005D0C46">
            <w:pPr>
              <w:pStyle w:val="Trke12"/>
              <w:spacing w:after="0" w:line="240" w:lineRule="auto"/>
              <w:jc w:val="center"/>
              <w:rPr>
                <w:szCs w:val="20"/>
              </w:rPr>
            </w:pPr>
            <w:r>
              <w:t xml:space="preserve">Eril çoğul olan </w:t>
            </w:r>
            <w:proofErr w:type="spellStart"/>
            <w:r>
              <w:t>ism</w:t>
            </w:r>
            <w:proofErr w:type="spellEnd"/>
            <w:r>
              <w:t xml:space="preserve">-i </w:t>
            </w:r>
            <w:proofErr w:type="spellStart"/>
            <w:r>
              <w:t>mevsul</w:t>
            </w:r>
            <w:proofErr w:type="spellEnd"/>
          </w:p>
        </w:tc>
      </w:tr>
    </w:tbl>
    <w:p w14:paraId="0CBBE84E" w14:textId="77777777" w:rsidR="00592574" w:rsidRDefault="00592574" w:rsidP="00592574">
      <w:pPr>
        <w:jc w:val="both"/>
        <w:rPr>
          <w:rFonts w:ascii="Times New Roman" w:hAnsi="Times New Roman" w:cs="Times New Roman"/>
          <w:sz w:val="24"/>
          <w:szCs w:val="24"/>
        </w:rPr>
      </w:pPr>
    </w:p>
    <w:p w14:paraId="1FCBA179" w14:textId="4C7485C2" w:rsidR="00592574" w:rsidRDefault="00592574" w:rsidP="00592574">
      <w:pPr>
        <w:jc w:val="both"/>
        <w:rPr>
          <w:rFonts w:ascii="Times New Roman" w:hAnsi="Times New Roman" w:cs="Times New Roman"/>
          <w:sz w:val="24"/>
          <w:szCs w:val="24"/>
        </w:rPr>
      </w:pPr>
      <w:r w:rsidRPr="00E57892">
        <w:rPr>
          <w:rFonts w:ascii="Traditional Arabic" w:hAnsi="Traditional Arabic" w:cs="Traditional Arabic"/>
          <w:b/>
          <w:bCs/>
          <w:sz w:val="32"/>
          <w:szCs w:val="32"/>
          <w:rtl/>
        </w:rPr>
        <w:t xml:space="preserve">الَّذِينَ </w:t>
      </w:r>
      <w:r w:rsidR="00E150B0" w:rsidRPr="00E57892">
        <w:rPr>
          <w:rFonts w:ascii="Traditional Arabic" w:hAnsi="Traditional Arabic" w:cs="Traditional Arabic"/>
          <w:b/>
          <w:bCs/>
          <w:sz w:val="32"/>
          <w:szCs w:val="32"/>
          <w:rtl/>
        </w:rPr>
        <w:t>آمَنُوا</w:t>
      </w:r>
      <w:r>
        <w:rPr>
          <w:rFonts w:ascii="Times New Roman" w:hAnsi="Times New Roman" w:cs="Times New Roman"/>
          <w:sz w:val="24"/>
          <w:szCs w:val="24"/>
        </w:rPr>
        <w:t>: “</w:t>
      </w:r>
      <w:r w:rsidR="00E150B0">
        <w:rPr>
          <w:rFonts w:ascii="Times New Roman" w:hAnsi="Times New Roman" w:cs="Times New Roman"/>
          <w:sz w:val="24"/>
          <w:szCs w:val="24"/>
        </w:rPr>
        <w:t>İman edenler</w:t>
      </w:r>
      <w:r>
        <w:rPr>
          <w:rFonts w:ascii="Times New Roman" w:hAnsi="Times New Roman" w:cs="Times New Roman"/>
          <w:sz w:val="24"/>
          <w:szCs w:val="24"/>
        </w:rPr>
        <w:t>”</w:t>
      </w:r>
      <w:r w:rsidR="00E150B0">
        <w:rPr>
          <w:rFonts w:ascii="Times New Roman" w:hAnsi="Times New Roman" w:cs="Times New Roman"/>
          <w:sz w:val="24"/>
          <w:szCs w:val="24"/>
        </w:rPr>
        <w:t xml:space="preserve"> yani “güvenliği sağlayanlar”</w:t>
      </w:r>
      <w:r>
        <w:rPr>
          <w:rFonts w:ascii="Times New Roman" w:hAnsi="Times New Roman" w:cs="Times New Roman"/>
          <w:sz w:val="24"/>
          <w:szCs w:val="24"/>
        </w:rPr>
        <w:t xml:space="preserve"> demektir. Organize olmuş bir topluluktur. Organizasyonları </w:t>
      </w:r>
      <w:r w:rsidR="00E150B0">
        <w:rPr>
          <w:rFonts w:ascii="Times New Roman" w:hAnsi="Times New Roman" w:cs="Times New Roman"/>
          <w:sz w:val="24"/>
          <w:szCs w:val="24"/>
        </w:rPr>
        <w:t>güvenlik</w:t>
      </w:r>
      <w:r>
        <w:rPr>
          <w:rFonts w:ascii="Times New Roman" w:hAnsi="Times New Roman" w:cs="Times New Roman"/>
          <w:sz w:val="24"/>
          <w:szCs w:val="24"/>
        </w:rPr>
        <w:t xml:space="preserve"> üzerinedir.</w:t>
      </w:r>
    </w:p>
    <w:p w14:paraId="61FE6E14" w14:textId="05466134" w:rsidR="00592574" w:rsidRDefault="00592574" w:rsidP="00592574">
      <w:pPr>
        <w:jc w:val="both"/>
        <w:rPr>
          <w:rFonts w:ascii="Times New Roman" w:hAnsi="Times New Roman" w:cs="Times New Roman"/>
          <w:sz w:val="24"/>
          <w:szCs w:val="24"/>
        </w:rPr>
      </w:pPr>
      <w:r w:rsidRPr="00E57892">
        <w:rPr>
          <w:rFonts w:ascii="Traditional Arabic" w:hAnsi="Traditional Arabic" w:cs="Traditional Arabic"/>
          <w:b/>
          <w:bCs/>
          <w:sz w:val="32"/>
          <w:szCs w:val="32"/>
          <w:rtl/>
        </w:rPr>
        <w:t xml:space="preserve">لَيَعْلَمَنَّ اللَّهُ الَّذِينَ </w:t>
      </w:r>
      <w:r w:rsidR="00E150B0" w:rsidRPr="00E57892">
        <w:rPr>
          <w:rFonts w:ascii="Traditional Arabic" w:hAnsi="Traditional Arabic" w:cs="Traditional Arabic"/>
          <w:b/>
          <w:bCs/>
          <w:sz w:val="32"/>
          <w:szCs w:val="32"/>
          <w:rtl/>
        </w:rPr>
        <w:t>آمَنُوا</w:t>
      </w:r>
      <w:r>
        <w:rPr>
          <w:rFonts w:ascii="Times New Roman" w:hAnsi="Times New Roman" w:cs="Times New Roman"/>
          <w:sz w:val="24"/>
          <w:szCs w:val="24"/>
        </w:rPr>
        <w:t xml:space="preserve">: “Allah </w:t>
      </w:r>
      <w:r w:rsidR="00E150B0">
        <w:rPr>
          <w:rFonts w:ascii="Times New Roman" w:hAnsi="Times New Roman" w:cs="Times New Roman"/>
          <w:sz w:val="24"/>
          <w:szCs w:val="24"/>
        </w:rPr>
        <w:t>iman edenleri</w:t>
      </w:r>
      <w:r>
        <w:rPr>
          <w:rFonts w:ascii="Times New Roman" w:hAnsi="Times New Roman" w:cs="Times New Roman"/>
          <w:sz w:val="24"/>
          <w:szCs w:val="24"/>
        </w:rPr>
        <w:t xml:space="preserve"> kesinlikle bilecektir” demektir.</w:t>
      </w:r>
    </w:p>
    <w:p w14:paraId="692A8C9D" w14:textId="28AEDAAF" w:rsidR="00E73DA5" w:rsidRDefault="00E73DA5" w:rsidP="002F1122">
      <w:pPr>
        <w:jc w:val="both"/>
        <w:rPr>
          <w:rFonts w:ascii="Times New Roman" w:hAnsi="Times New Roman" w:cs="Times New Roman"/>
          <w:kern w:val="24"/>
          <w:sz w:val="24"/>
          <w:szCs w:val="24"/>
        </w:rPr>
      </w:pPr>
    </w:p>
    <w:p w14:paraId="57082ABD" w14:textId="6F5C7338" w:rsidR="00592574" w:rsidRDefault="00592574" w:rsidP="00592574">
      <w:pPr>
        <w:jc w:val="center"/>
        <w:rPr>
          <w:rFonts w:ascii="Times New Roman" w:hAnsi="Times New Roman" w:cs="Times New Roman"/>
          <w:kern w:val="24"/>
          <w:sz w:val="24"/>
          <w:szCs w:val="24"/>
        </w:rPr>
      </w:pPr>
      <w:r w:rsidRPr="00004C83">
        <w:rPr>
          <w:rFonts w:ascii="Traditional Arabic" w:hAnsi="Traditional Arabic" w:cs="Traditional Arabic"/>
          <w:sz w:val="40"/>
          <w:szCs w:val="40"/>
          <w:rtl/>
        </w:rPr>
        <w:t>وَلَيَعْلَمَنَّ الْمُنَافِقِينَ</w:t>
      </w:r>
    </w:p>
    <w:p w14:paraId="468B08D0" w14:textId="7BAB678C" w:rsidR="00592574" w:rsidRDefault="00666C72" w:rsidP="00592574">
      <w:pPr>
        <w:jc w:val="center"/>
        <w:rPr>
          <w:rFonts w:ascii="Times New Roman" w:hAnsi="Times New Roman" w:cs="Times New Roman"/>
          <w:b/>
          <w:bCs/>
          <w:sz w:val="24"/>
          <w:szCs w:val="24"/>
        </w:rPr>
      </w:pPr>
      <w:r>
        <w:rPr>
          <w:rFonts w:ascii="Times New Roman" w:hAnsi="Times New Roman" w:cs="Times New Roman"/>
          <w:b/>
          <w:bCs/>
          <w:sz w:val="24"/>
          <w:szCs w:val="24"/>
        </w:rPr>
        <w:t>M</w:t>
      </w:r>
      <w:r w:rsidR="00824B95">
        <w:rPr>
          <w:rFonts w:ascii="Times New Roman" w:hAnsi="Times New Roman" w:cs="Times New Roman"/>
          <w:b/>
          <w:bCs/>
          <w:sz w:val="24"/>
          <w:szCs w:val="24"/>
        </w:rPr>
        <w:t>ünafıkları kesinlikle bilecektir</w:t>
      </w:r>
      <w:r w:rsidR="00592574" w:rsidRPr="00A9376A">
        <w:rPr>
          <w:rFonts w:ascii="Times New Roman" w:hAnsi="Times New Roman" w:cs="Times New Roman"/>
          <w:b/>
          <w:bCs/>
          <w:sz w:val="24"/>
          <w:szCs w:val="24"/>
        </w:rPr>
        <w:t>.</w:t>
      </w:r>
    </w:p>
    <w:p w14:paraId="08F03851" w14:textId="5E66335F" w:rsidR="00592574" w:rsidRDefault="00592574" w:rsidP="00592574">
      <w:pPr>
        <w:jc w:val="both"/>
        <w:rPr>
          <w:rFonts w:ascii="Times New Roman" w:hAnsi="Times New Roman" w:cs="Times New Roman"/>
          <w:sz w:val="24"/>
          <w:szCs w:val="24"/>
        </w:rPr>
      </w:pPr>
      <w:r w:rsidRPr="00E57892">
        <w:rPr>
          <w:rFonts w:ascii="Traditional Arabic" w:hAnsi="Traditional Arabic" w:cs="Traditional Arabic" w:hint="cs"/>
          <w:b/>
          <w:bCs/>
          <w:sz w:val="32"/>
          <w:szCs w:val="32"/>
          <w:rtl/>
        </w:rPr>
        <w:t>وَ</w:t>
      </w:r>
      <w:r>
        <w:rPr>
          <w:rFonts w:ascii="Times New Roman" w:hAnsi="Times New Roman" w:cs="Times New Roman"/>
          <w:sz w:val="24"/>
          <w:szCs w:val="24"/>
        </w:rPr>
        <w:t xml:space="preserve">: “Ve” demektir. Atıf harfidir. </w:t>
      </w:r>
      <w:r w:rsidRPr="00B5431F">
        <w:rPr>
          <w:rFonts w:ascii="Traditional Arabic" w:hAnsi="Traditional Arabic" w:cs="Traditional Arabic"/>
          <w:sz w:val="32"/>
          <w:szCs w:val="32"/>
          <w:rtl/>
        </w:rPr>
        <w:t xml:space="preserve">لَيَعْلَمَنَّ </w:t>
      </w:r>
      <w:r w:rsidR="00FD59B3" w:rsidRPr="00FD59B3">
        <w:rPr>
          <w:rFonts w:ascii="Traditional Arabic" w:hAnsi="Traditional Arabic" w:cs="Traditional Arabic"/>
          <w:sz w:val="32"/>
          <w:szCs w:val="32"/>
          <w:rtl/>
        </w:rPr>
        <w:t>الْمُنَافِقِينَ</w:t>
      </w:r>
      <w:r>
        <w:rPr>
          <w:rFonts w:ascii="Times New Roman" w:hAnsi="Times New Roman" w:cs="Times New Roman"/>
          <w:sz w:val="24"/>
          <w:szCs w:val="24"/>
        </w:rPr>
        <w:t xml:space="preserve"> cümlesin</w:t>
      </w:r>
      <w:r w:rsidR="00FD59B3">
        <w:rPr>
          <w:rFonts w:ascii="Times New Roman" w:hAnsi="Times New Roman" w:cs="Times New Roman"/>
          <w:sz w:val="24"/>
          <w:szCs w:val="24"/>
        </w:rPr>
        <w:t>i</w:t>
      </w:r>
      <w:r>
        <w:rPr>
          <w:rFonts w:ascii="Times New Roman" w:hAnsi="Times New Roman" w:cs="Times New Roman"/>
          <w:sz w:val="24"/>
          <w:szCs w:val="24"/>
        </w:rPr>
        <w:t xml:space="preserve"> </w:t>
      </w:r>
      <w:r w:rsidR="00FD59B3" w:rsidRPr="00B5431F">
        <w:rPr>
          <w:rFonts w:ascii="Traditional Arabic" w:hAnsi="Traditional Arabic" w:cs="Traditional Arabic"/>
          <w:sz w:val="32"/>
          <w:szCs w:val="32"/>
          <w:rtl/>
        </w:rPr>
        <w:t xml:space="preserve">لَيَعْلَمَنَّ اللَّهُ الَّذِينَ </w:t>
      </w:r>
      <w:r w:rsidR="00FD59B3" w:rsidRPr="00E150B0">
        <w:rPr>
          <w:rFonts w:ascii="Traditional Arabic" w:hAnsi="Traditional Arabic" w:cs="Traditional Arabic"/>
          <w:sz w:val="32"/>
          <w:szCs w:val="32"/>
          <w:rtl/>
        </w:rPr>
        <w:t>آمَنُوا</w:t>
      </w:r>
      <w:r w:rsidR="00FD59B3">
        <w:rPr>
          <w:rFonts w:ascii="Times New Roman" w:hAnsi="Times New Roman" w:cs="Times New Roman"/>
          <w:sz w:val="24"/>
          <w:szCs w:val="24"/>
        </w:rPr>
        <w:t xml:space="preserve"> cümlesine atfetmektedir</w:t>
      </w:r>
      <w:r>
        <w:rPr>
          <w:rFonts w:ascii="Times New Roman" w:hAnsi="Times New Roman" w:cs="Times New Roman"/>
          <w:sz w:val="24"/>
          <w:szCs w:val="24"/>
        </w:rPr>
        <w:t>.</w:t>
      </w:r>
    </w:p>
    <w:p w14:paraId="02AD2705" w14:textId="77777777" w:rsidR="00592574" w:rsidRDefault="00592574" w:rsidP="00592574">
      <w:pPr>
        <w:jc w:val="both"/>
        <w:rPr>
          <w:rFonts w:ascii="Times New Roman" w:hAnsi="Times New Roman" w:cs="Times New Roman"/>
          <w:sz w:val="24"/>
          <w:szCs w:val="24"/>
        </w:rPr>
      </w:pPr>
      <w:bookmarkStart w:id="0" w:name="_Hlk81606523"/>
      <w:r w:rsidRPr="00E57892">
        <w:rPr>
          <w:rFonts w:ascii="Traditional Arabic" w:hAnsi="Traditional Arabic" w:cs="Traditional Arabic"/>
          <w:b/>
          <w:bCs/>
          <w:sz w:val="32"/>
          <w:szCs w:val="32"/>
          <w:rtl/>
        </w:rPr>
        <w:t>لَيَعْلَمَنَّ</w:t>
      </w:r>
      <w:r>
        <w:rPr>
          <w:rFonts w:ascii="Times New Roman" w:hAnsi="Times New Roman" w:cs="Times New Roman"/>
          <w:sz w:val="24"/>
          <w:szCs w:val="24"/>
        </w:rPr>
        <w:t xml:space="preserve">: “Kesinlikle </w:t>
      </w:r>
      <w:bookmarkEnd w:id="0"/>
      <w:r>
        <w:rPr>
          <w:rFonts w:ascii="Times New Roman" w:hAnsi="Times New Roman" w:cs="Times New Roman"/>
          <w:sz w:val="24"/>
          <w:szCs w:val="24"/>
        </w:rPr>
        <w:t xml:space="preserve">bilecek” demektir. Te’kîd </w:t>
      </w:r>
      <w:proofErr w:type="spellStart"/>
      <w:r>
        <w:rPr>
          <w:rFonts w:ascii="Times New Roman" w:hAnsi="Times New Roman" w:cs="Times New Roman"/>
          <w:sz w:val="24"/>
          <w:szCs w:val="24"/>
        </w:rPr>
        <w:t>lâmlı</w:t>
      </w:r>
      <w:proofErr w:type="spellEnd"/>
      <w:r>
        <w:rPr>
          <w:rFonts w:ascii="Times New Roman" w:hAnsi="Times New Roman" w:cs="Times New Roman"/>
          <w:sz w:val="24"/>
          <w:szCs w:val="24"/>
        </w:rPr>
        <w:t xml:space="preserve"> ve </w:t>
      </w:r>
      <w:proofErr w:type="spellStart"/>
      <w:r>
        <w:rPr>
          <w:rFonts w:ascii="Times New Roman" w:hAnsi="Times New Roman" w:cs="Times New Roman"/>
          <w:sz w:val="24"/>
          <w:szCs w:val="24"/>
        </w:rPr>
        <w:t>nûnlu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muzari</w:t>
      </w:r>
      <w:proofErr w:type="spellEnd"/>
      <w:r>
        <w:rPr>
          <w:rFonts w:ascii="Times New Roman" w:hAnsi="Times New Roman" w:cs="Times New Roman"/>
          <w:sz w:val="24"/>
          <w:szCs w:val="24"/>
        </w:rPr>
        <w:t xml:space="preserve"> fiildir.</w:t>
      </w:r>
    </w:p>
    <w:p w14:paraId="47BE9B34" w14:textId="06A02B23" w:rsidR="00592574" w:rsidRDefault="00FD59B3" w:rsidP="00592574">
      <w:pPr>
        <w:jc w:val="both"/>
        <w:rPr>
          <w:rFonts w:ascii="Times New Roman" w:hAnsi="Times New Roman" w:cs="Times New Roman"/>
          <w:sz w:val="24"/>
          <w:szCs w:val="24"/>
          <w:lang w:eastAsia="tr-TR"/>
        </w:rPr>
      </w:pPr>
      <w:r w:rsidRPr="00E57892">
        <w:rPr>
          <w:rFonts w:ascii="Traditional Arabic" w:hAnsi="Traditional Arabic" w:cs="Traditional Arabic"/>
          <w:b/>
          <w:bCs/>
          <w:sz w:val="32"/>
          <w:szCs w:val="32"/>
          <w:rtl/>
        </w:rPr>
        <w:t>الْمُنَافِقِينَ</w:t>
      </w:r>
      <w:r w:rsidR="00592574">
        <w:rPr>
          <w:rFonts w:ascii="Times New Roman" w:hAnsi="Times New Roman" w:cs="Times New Roman"/>
          <w:sz w:val="24"/>
          <w:szCs w:val="24"/>
        </w:rPr>
        <w:t>: “</w:t>
      </w:r>
      <w:r w:rsidR="00695456">
        <w:rPr>
          <w:rFonts w:ascii="Times New Roman" w:hAnsi="Times New Roman" w:cs="Times New Roman"/>
          <w:sz w:val="24"/>
          <w:szCs w:val="24"/>
        </w:rPr>
        <w:t xml:space="preserve">Münafıklar” demektir. </w:t>
      </w:r>
      <w:r w:rsidR="00695456" w:rsidRPr="00685F65">
        <w:rPr>
          <w:rStyle w:val="Arapa16Char"/>
          <w:rFonts w:hint="cs"/>
          <w:rtl/>
        </w:rPr>
        <w:t>نفق</w:t>
      </w:r>
      <w:r w:rsidR="00695456">
        <w:rPr>
          <w:rFonts w:ascii="Times New Roman" w:hAnsi="Times New Roman" w:cs="Times New Roman"/>
          <w:sz w:val="24"/>
          <w:szCs w:val="24"/>
          <w:lang w:eastAsia="tr-TR"/>
        </w:rPr>
        <w:t xml:space="preserve"> kökünden gelmiştir. Bu kök iki </w:t>
      </w:r>
      <w:proofErr w:type="spellStart"/>
      <w:r w:rsidR="00695456">
        <w:rPr>
          <w:rFonts w:ascii="Times New Roman" w:hAnsi="Times New Roman" w:cs="Times New Roman"/>
          <w:sz w:val="24"/>
          <w:szCs w:val="24"/>
          <w:lang w:eastAsia="tr-TR"/>
        </w:rPr>
        <w:t>babdan</w:t>
      </w:r>
      <w:proofErr w:type="spellEnd"/>
      <w:r w:rsidR="00695456">
        <w:rPr>
          <w:rFonts w:ascii="Times New Roman" w:hAnsi="Times New Roman" w:cs="Times New Roman"/>
          <w:sz w:val="24"/>
          <w:szCs w:val="24"/>
          <w:lang w:eastAsia="tr-TR"/>
        </w:rPr>
        <w:t xml:space="preserve"> gelir.</w:t>
      </w:r>
    </w:p>
    <w:p w14:paraId="49A38161" w14:textId="045A11D8" w:rsidR="00695456" w:rsidRDefault="00695456" w:rsidP="00592574">
      <w:pPr>
        <w:jc w:val="both"/>
        <w:rPr>
          <w:rFonts w:ascii="Times New Roman" w:hAnsi="Times New Roman" w:cs="Times New Roman"/>
          <w:sz w:val="24"/>
          <w:szCs w:val="24"/>
          <w:lang w:eastAsia="tr-TR"/>
        </w:rPr>
      </w:pPr>
      <w:r>
        <w:rPr>
          <w:rFonts w:ascii="Times New Roman" w:hAnsi="Times New Roman" w:cs="Times New Roman"/>
          <w:sz w:val="24"/>
          <w:szCs w:val="24"/>
          <w:lang w:eastAsia="tr-TR"/>
        </w:rPr>
        <w:t xml:space="preserve">Birinci </w:t>
      </w:r>
      <w:proofErr w:type="spellStart"/>
      <w:r>
        <w:rPr>
          <w:rFonts w:ascii="Times New Roman" w:hAnsi="Times New Roman" w:cs="Times New Roman"/>
          <w:sz w:val="24"/>
          <w:szCs w:val="24"/>
          <w:lang w:eastAsia="tr-TR"/>
        </w:rPr>
        <w:t>babdan</w:t>
      </w:r>
      <w:proofErr w:type="spellEnd"/>
      <w:r>
        <w:rPr>
          <w:rFonts w:ascii="Times New Roman" w:hAnsi="Times New Roman" w:cs="Times New Roman"/>
          <w:sz w:val="24"/>
          <w:szCs w:val="24"/>
          <w:lang w:eastAsia="tr-TR"/>
        </w:rPr>
        <w:t xml:space="preserve"> </w:t>
      </w:r>
      <w:r w:rsidR="00C25C3E">
        <w:rPr>
          <w:rFonts w:ascii="Times New Roman" w:hAnsi="Times New Roman" w:cs="Times New Roman"/>
          <w:sz w:val="24"/>
          <w:szCs w:val="24"/>
          <w:lang w:eastAsia="tr-TR"/>
        </w:rPr>
        <w:t>(</w:t>
      </w:r>
      <w:proofErr w:type="gramStart"/>
      <w:r w:rsidR="00C25C3E" w:rsidRPr="00C25C3E">
        <w:rPr>
          <w:rFonts w:ascii="Traditional Arabic" w:hAnsi="Traditional Arabic" w:cs="Traditional Arabic"/>
          <w:sz w:val="32"/>
          <w:szCs w:val="32"/>
          <w:rtl/>
          <w:lang w:eastAsia="tr-TR"/>
        </w:rPr>
        <w:t>نَفَقَ -</w:t>
      </w:r>
      <w:proofErr w:type="gramEnd"/>
      <w:r w:rsidR="00C25C3E" w:rsidRPr="00C25C3E">
        <w:rPr>
          <w:rFonts w:ascii="Traditional Arabic" w:hAnsi="Traditional Arabic" w:cs="Traditional Arabic"/>
          <w:sz w:val="32"/>
          <w:szCs w:val="32"/>
          <w:rtl/>
          <w:lang w:eastAsia="tr-TR"/>
        </w:rPr>
        <w:t xml:space="preserve"> يَنْفُقُ</w:t>
      </w:r>
      <w:r w:rsidR="00C25C3E">
        <w:rPr>
          <w:rFonts w:ascii="Times New Roman" w:hAnsi="Times New Roman" w:cs="Times New Roman"/>
          <w:sz w:val="24"/>
          <w:szCs w:val="24"/>
          <w:lang w:eastAsia="tr-TR"/>
        </w:rPr>
        <w:t xml:space="preserve">) </w:t>
      </w:r>
      <w:r w:rsidR="00C25C3E" w:rsidRPr="00567794">
        <w:rPr>
          <w:rStyle w:val="Arapa16Char"/>
          <w:highlight w:val="white"/>
          <w:rtl/>
        </w:rPr>
        <w:t>نَفَاق</w:t>
      </w:r>
      <w:r w:rsidR="00C25C3E" w:rsidRPr="00567794">
        <w:rPr>
          <w:rStyle w:val="Arapa16Char"/>
          <w:rFonts w:hint="cs"/>
          <w:rtl/>
        </w:rPr>
        <w:t>ٌ</w:t>
      </w:r>
      <w:r w:rsidR="00C25C3E">
        <w:rPr>
          <w:rFonts w:ascii="Times New Roman" w:hAnsi="Times New Roman" w:cs="Times New Roman"/>
          <w:sz w:val="24"/>
          <w:szCs w:val="24"/>
          <w:lang w:eastAsia="tr-TR"/>
        </w:rPr>
        <w:t xml:space="preserve"> mastarı bir şeyin veya bir malın gitmesi veya tükenmesi yoluyla tedrici olarak azalması manasındadır. Malın, paranın, yiyeceğin eksilmesi, azalmasıdır. Bu mastar manasından azalan, harcanan mal manasında </w:t>
      </w:r>
      <w:r w:rsidR="00C25C3E" w:rsidRPr="003B3CBE">
        <w:rPr>
          <w:rStyle w:val="Arapa16Char"/>
          <w:rFonts w:hint="cs"/>
          <w:rtl/>
        </w:rPr>
        <w:t>نَفَقَةٌ</w:t>
      </w:r>
      <w:r w:rsidR="00C25C3E">
        <w:rPr>
          <w:rFonts w:ascii="Times New Roman" w:hAnsi="Times New Roman" w:cs="Times New Roman"/>
          <w:sz w:val="24"/>
          <w:szCs w:val="24"/>
          <w:lang w:eastAsia="tr-TR"/>
        </w:rPr>
        <w:t xml:space="preserve"> “harcama” anlamında isimdir. </w:t>
      </w:r>
      <w:proofErr w:type="spellStart"/>
      <w:r w:rsidR="00C25C3E">
        <w:rPr>
          <w:rFonts w:ascii="Times New Roman" w:hAnsi="Times New Roman" w:cs="Times New Roman"/>
          <w:sz w:val="24"/>
          <w:szCs w:val="24"/>
          <w:lang w:eastAsia="tr-TR"/>
        </w:rPr>
        <w:t>İf’âl</w:t>
      </w:r>
      <w:proofErr w:type="spellEnd"/>
      <w:r w:rsidR="00C25C3E">
        <w:rPr>
          <w:rFonts w:ascii="Times New Roman" w:hAnsi="Times New Roman" w:cs="Times New Roman"/>
          <w:sz w:val="24"/>
          <w:szCs w:val="24"/>
          <w:lang w:eastAsia="tr-TR"/>
        </w:rPr>
        <w:t xml:space="preserve"> bâbına geçince (</w:t>
      </w:r>
      <w:r w:rsidR="00C25C3E" w:rsidRPr="0095214F">
        <w:rPr>
          <w:rStyle w:val="Arapa16Char"/>
          <w:rFonts w:hint="cs"/>
          <w:rtl/>
        </w:rPr>
        <w:t>يُنْفِقُ</w:t>
      </w:r>
      <w:r w:rsidR="00C25C3E">
        <w:t xml:space="preserve"> –</w:t>
      </w:r>
      <w:proofErr w:type="gramStart"/>
      <w:r w:rsidR="00C25C3E" w:rsidRPr="0095214F">
        <w:rPr>
          <w:rStyle w:val="Arapa16Char"/>
          <w:rFonts w:hint="cs"/>
          <w:rtl/>
        </w:rPr>
        <w:t>أَنْفَقَ</w:t>
      </w:r>
      <w:r w:rsidR="00C25C3E">
        <w:rPr>
          <w:rStyle w:val="Arapa16Char"/>
          <w:rFonts w:hint="cs"/>
          <w:rtl/>
        </w:rPr>
        <w:t xml:space="preserve"> </w:t>
      </w:r>
      <w:r w:rsidR="00C25C3E" w:rsidRPr="00C25C3E">
        <w:rPr>
          <w:rStyle w:val="Arapa16Char"/>
          <w:rFonts w:ascii="Times New Roman" w:hAnsi="Times New Roman" w:cs="Times New Roman"/>
          <w:sz w:val="24"/>
          <w:szCs w:val="24"/>
        </w:rPr>
        <w:t>)</w:t>
      </w:r>
      <w:proofErr w:type="gramEnd"/>
      <w:r w:rsidR="00C25C3E">
        <w:rPr>
          <w:rStyle w:val="Arapa16Char"/>
          <w:rFonts w:ascii="Times New Roman" w:hAnsi="Times New Roman" w:cs="Times New Roman"/>
          <w:sz w:val="24"/>
          <w:szCs w:val="24"/>
        </w:rPr>
        <w:t xml:space="preserve"> </w:t>
      </w:r>
      <w:r w:rsidR="00C25C3E" w:rsidRPr="00C25C3E">
        <w:rPr>
          <w:rStyle w:val="Arapa16Char"/>
          <w:rtl/>
        </w:rPr>
        <w:t>إِنْفَاق</w:t>
      </w:r>
      <w:r w:rsidR="00C25C3E">
        <w:rPr>
          <w:rStyle w:val="Arapa16Char"/>
          <w:rFonts w:ascii="Times New Roman" w:hAnsi="Times New Roman" w:cs="Times New Roman"/>
          <w:sz w:val="24"/>
          <w:szCs w:val="24"/>
        </w:rPr>
        <w:t xml:space="preserve"> mastarı </w:t>
      </w:r>
      <w:r w:rsidR="00C25C3E">
        <w:rPr>
          <w:rStyle w:val="Trke12Char"/>
        </w:rPr>
        <w:t>malını, parasını, yiyeceğini azaltmak, harcamak anlamına gelir.</w:t>
      </w:r>
    </w:p>
    <w:p w14:paraId="4EC6D50D" w14:textId="3C4D88C5" w:rsidR="008A70BA" w:rsidRDefault="00C25C3E" w:rsidP="00B5491F">
      <w:pPr>
        <w:jc w:val="both"/>
        <w:rPr>
          <w:rFonts w:ascii="Times New Roman" w:hAnsi="Times New Roman" w:cs="Times New Roman"/>
          <w:sz w:val="24"/>
          <w:szCs w:val="24"/>
          <w:lang w:eastAsia="tr-TR"/>
        </w:rPr>
      </w:pPr>
      <w:r>
        <w:rPr>
          <w:rFonts w:ascii="Times New Roman" w:hAnsi="Times New Roman" w:cs="Times New Roman"/>
          <w:sz w:val="24"/>
          <w:szCs w:val="24"/>
          <w:lang w:eastAsia="tr-TR"/>
        </w:rPr>
        <w:t xml:space="preserve">Dördüncü </w:t>
      </w:r>
      <w:proofErr w:type="spellStart"/>
      <w:r>
        <w:rPr>
          <w:rFonts w:ascii="Times New Roman" w:hAnsi="Times New Roman" w:cs="Times New Roman"/>
          <w:sz w:val="24"/>
          <w:szCs w:val="24"/>
          <w:lang w:eastAsia="tr-TR"/>
        </w:rPr>
        <w:t>babdan</w:t>
      </w:r>
      <w:proofErr w:type="spellEnd"/>
      <w:r>
        <w:rPr>
          <w:rFonts w:ascii="Times New Roman" w:hAnsi="Times New Roman" w:cs="Times New Roman"/>
          <w:sz w:val="24"/>
          <w:szCs w:val="24"/>
          <w:lang w:eastAsia="tr-TR"/>
        </w:rPr>
        <w:t xml:space="preserve"> (</w:t>
      </w:r>
      <w:proofErr w:type="gramStart"/>
      <w:r w:rsidRPr="00C25C3E">
        <w:rPr>
          <w:rFonts w:ascii="Traditional Arabic" w:hAnsi="Traditional Arabic" w:cs="Traditional Arabic"/>
          <w:sz w:val="32"/>
          <w:szCs w:val="32"/>
          <w:rtl/>
          <w:lang w:eastAsia="tr-TR"/>
        </w:rPr>
        <w:t>نَف</w:t>
      </w:r>
      <w:r>
        <w:rPr>
          <w:rFonts w:ascii="Traditional Arabic" w:hAnsi="Traditional Arabic" w:cs="Traditional Arabic" w:hint="cs"/>
          <w:sz w:val="32"/>
          <w:szCs w:val="32"/>
          <w:rtl/>
          <w:lang w:eastAsia="tr-TR"/>
        </w:rPr>
        <w:t>ِ</w:t>
      </w:r>
      <w:r w:rsidRPr="00C25C3E">
        <w:rPr>
          <w:rFonts w:ascii="Traditional Arabic" w:hAnsi="Traditional Arabic" w:cs="Traditional Arabic"/>
          <w:sz w:val="32"/>
          <w:szCs w:val="32"/>
          <w:rtl/>
          <w:lang w:eastAsia="tr-TR"/>
        </w:rPr>
        <w:t>قَ -</w:t>
      </w:r>
      <w:proofErr w:type="gramEnd"/>
      <w:r w:rsidRPr="00C25C3E">
        <w:rPr>
          <w:rFonts w:ascii="Traditional Arabic" w:hAnsi="Traditional Arabic" w:cs="Traditional Arabic"/>
          <w:sz w:val="32"/>
          <w:szCs w:val="32"/>
          <w:rtl/>
          <w:lang w:eastAsia="tr-TR"/>
        </w:rPr>
        <w:t xml:space="preserve"> يَنْف</w:t>
      </w:r>
      <w:r>
        <w:rPr>
          <w:rFonts w:ascii="Traditional Arabic" w:hAnsi="Traditional Arabic" w:cs="Traditional Arabic" w:hint="cs"/>
          <w:sz w:val="32"/>
          <w:szCs w:val="32"/>
          <w:rtl/>
          <w:lang w:eastAsia="tr-TR"/>
        </w:rPr>
        <w:t>َ</w:t>
      </w:r>
      <w:r w:rsidRPr="00C25C3E">
        <w:rPr>
          <w:rFonts w:ascii="Traditional Arabic" w:hAnsi="Traditional Arabic" w:cs="Traditional Arabic"/>
          <w:sz w:val="32"/>
          <w:szCs w:val="32"/>
          <w:rtl/>
          <w:lang w:eastAsia="tr-TR"/>
        </w:rPr>
        <w:t>قُ</w:t>
      </w:r>
      <w:r>
        <w:rPr>
          <w:rFonts w:ascii="Times New Roman" w:hAnsi="Times New Roman" w:cs="Times New Roman"/>
          <w:sz w:val="24"/>
          <w:szCs w:val="24"/>
          <w:lang w:eastAsia="tr-TR"/>
        </w:rPr>
        <w:t xml:space="preserve">) </w:t>
      </w:r>
      <w:r w:rsidRPr="00C25C3E">
        <w:rPr>
          <w:rStyle w:val="Arapa16Char"/>
          <w:rFonts w:hint="cs"/>
          <w:rtl/>
        </w:rPr>
        <w:t>نَفَقٌ</w:t>
      </w:r>
      <w:r>
        <w:rPr>
          <w:rFonts w:ascii="Times New Roman" w:hAnsi="Times New Roman" w:cs="Times New Roman"/>
          <w:sz w:val="24"/>
          <w:szCs w:val="24"/>
          <w:lang w:eastAsia="tr-TR"/>
        </w:rPr>
        <w:t xml:space="preserve"> mastarı tünele girip saklanmak manasındadır. Buradan “tünel” anlamını kazanmıştır.</w:t>
      </w:r>
      <w:r w:rsidR="00C73C8B">
        <w:rPr>
          <w:rFonts w:ascii="Times New Roman" w:hAnsi="Times New Roman" w:cs="Times New Roman"/>
          <w:sz w:val="24"/>
          <w:szCs w:val="24"/>
          <w:lang w:eastAsia="tr-TR"/>
        </w:rPr>
        <w:t xml:space="preserve"> Arap tavşanı (</w:t>
      </w:r>
      <w:r w:rsidR="00C73C8B" w:rsidRPr="00C73C8B">
        <w:rPr>
          <w:rFonts w:ascii="Traditional Arabic" w:hAnsi="Traditional Arabic" w:cs="Traditional Arabic"/>
          <w:sz w:val="32"/>
          <w:szCs w:val="32"/>
          <w:rtl/>
          <w:lang w:eastAsia="tr-TR"/>
        </w:rPr>
        <w:t>يَرْبُوع</w:t>
      </w:r>
      <w:r w:rsidR="00C73C8B">
        <w:rPr>
          <w:rFonts w:ascii="Times New Roman" w:hAnsi="Times New Roman" w:cs="Times New Roman"/>
          <w:sz w:val="24"/>
          <w:szCs w:val="24"/>
          <w:lang w:eastAsia="tr-TR"/>
        </w:rPr>
        <w:t xml:space="preserve">), tarla faresi veya köstebeğin yuvasına </w:t>
      </w:r>
      <w:r w:rsidR="00C73C8B" w:rsidRPr="00C73C8B">
        <w:rPr>
          <w:rFonts w:ascii="Traditional Arabic" w:hAnsi="Traditional Arabic" w:cs="Traditional Arabic"/>
          <w:sz w:val="32"/>
          <w:szCs w:val="32"/>
          <w:rtl/>
          <w:lang w:eastAsia="tr-TR"/>
        </w:rPr>
        <w:t>نَافِقَاء</w:t>
      </w:r>
      <w:r w:rsidR="00C73C8B">
        <w:rPr>
          <w:rFonts w:ascii="Times New Roman" w:hAnsi="Times New Roman" w:cs="Times New Roman"/>
          <w:sz w:val="24"/>
          <w:szCs w:val="24"/>
          <w:lang w:eastAsia="tr-TR"/>
        </w:rPr>
        <w:t xml:space="preserve"> denir.</w:t>
      </w:r>
      <w:r w:rsidR="00B5491F">
        <w:rPr>
          <w:rFonts w:ascii="Times New Roman" w:hAnsi="Times New Roman" w:cs="Times New Roman"/>
          <w:sz w:val="24"/>
          <w:szCs w:val="24"/>
          <w:lang w:eastAsia="tr-TR"/>
        </w:rPr>
        <w:t xml:space="preserve"> </w:t>
      </w:r>
      <w:r w:rsidR="00B5491F" w:rsidRPr="00B5491F">
        <w:rPr>
          <w:rFonts w:ascii="Traditional Arabic" w:hAnsi="Traditional Arabic" w:cs="Traditional Arabic"/>
          <w:sz w:val="32"/>
          <w:szCs w:val="32"/>
          <w:rtl/>
          <w:lang w:eastAsia="tr-TR"/>
        </w:rPr>
        <w:t>نافَقَ اليربوعُ إذا دخل في نافِقائه</w:t>
      </w:r>
      <w:r w:rsidR="00B5491F">
        <w:rPr>
          <w:rFonts w:ascii="Times New Roman" w:hAnsi="Times New Roman" w:cs="Times New Roman"/>
          <w:sz w:val="24"/>
          <w:szCs w:val="24"/>
          <w:lang w:eastAsia="tr-TR"/>
        </w:rPr>
        <w:t xml:space="preserve"> “Arap tavşanı yuvasına girdi” demektir.</w:t>
      </w:r>
    </w:p>
    <w:p w14:paraId="0584B4FA" w14:textId="1DD6C71A" w:rsidR="00EA6444" w:rsidRDefault="00EA6444" w:rsidP="00B5491F">
      <w:pPr>
        <w:jc w:val="both"/>
        <w:rPr>
          <w:rFonts w:ascii="Times New Roman" w:hAnsi="Times New Roman" w:cs="Times New Roman"/>
          <w:sz w:val="24"/>
          <w:szCs w:val="24"/>
          <w:lang w:eastAsia="tr-TR"/>
        </w:rPr>
      </w:pPr>
      <w:r w:rsidRPr="00EA6444">
        <w:rPr>
          <w:rFonts w:ascii="Times New Roman" w:hAnsi="Times New Roman" w:cs="Times New Roman"/>
          <w:noProof/>
          <w:sz w:val="24"/>
          <w:szCs w:val="24"/>
          <w:lang w:eastAsia="tr-TR"/>
        </w:rPr>
        <w:lastRenderedPageBreak/>
        <w:drawing>
          <wp:inline distT="0" distB="0" distL="0" distR="0" wp14:anchorId="10354228" wp14:editId="200EAB14">
            <wp:extent cx="1657927" cy="1135987"/>
            <wp:effectExtent l="0" t="0" r="0" b="762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66969" cy="1142182"/>
                    </a:xfrm>
                    <a:prstGeom prst="rect">
                      <a:avLst/>
                    </a:prstGeom>
                  </pic:spPr>
                </pic:pic>
              </a:graphicData>
            </a:graphic>
          </wp:inline>
        </w:drawing>
      </w:r>
      <w:r w:rsidRPr="00EA6444">
        <w:rPr>
          <w:noProof/>
        </w:rPr>
        <w:t xml:space="preserve"> </w:t>
      </w:r>
      <w:r w:rsidRPr="00EA6444">
        <w:rPr>
          <w:noProof/>
        </w:rPr>
        <w:drawing>
          <wp:inline distT="0" distB="0" distL="0" distR="0" wp14:anchorId="53A10138" wp14:editId="5DC9DDC5">
            <wp:extent cx="1733434" cy="1273618"/>
            <wp:effectExtent l="0" t="0" r="635" b="317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744966" cy="1282091"/>
                    </a:xfrm>
                    <a:prstGeom prst="rect">
                      <a:avLst/>
                    </a:prstGeom>
                  </pic:spPr>
                </pic:pic>
              </a:graphicData>
            </a:graphic>
          </wp:inline>
        </w:drawing>
      </w:r>
    </w:p>
    <w:p w14:paraId="093B246E" w14:textId="3A41E0CB" w:rsidR="00EA6444" w:rsidRDefault="00BA151D" w:rsidP="00B5491F">
      <w:pPr>
        <w:jc w:val="both"/>
        <w:rPr>
          <w:rFonts w:ascii="Times New Roman" w:hAnsi="Times New Roman" w:cs="Times New Roman"/>
          <w:sz w:val="24"/>
          <w:szCs w:val="24"/>
          <w:lang w:eastAsia="tr-TR"/>
        </w:rPr>
      </w:pPr>
      <w:r>
        <w:rPr>
          <w:rFonts w:ascii="Times New Roman" w:hAnsi="Times New Roman" w:cs="Times New Roman"/>
          <w:sz w:val="24"/>
          <w:szCs w:val="24"/>
          <w:lang w:eastAsia="tr-TR"/>
        </w:rPr>
        <w:t xml:space="preserve">Münafık kelimesinin </w:t>
      </w:r>
      <w:proofErr w:type="gramStart"/>
      <w:r w:rsidRPr="00C25C3E">
        <w:rPr>
          <w:rFonts w:ascii="Traditional Arabic" w:hAnsi="Traditional Arabic" w:cs="Traditional Arabic"/>
          <w:sz w:val="32"/>
          <w:szCs w:val="32"/>
          <w:rtl/>
          <w:lang w:eastAsia="tr-TR"/>
        </w:rPr>
        <w:t>نَ</w:t>
      </w:r>
      <w:r>
        <w:rPr>
          <w:rFonts w:ascii="Traditional Arabic" w:hAnsi="Traditional Arabic" w:cs="Traditional Arabic" w:hint="cs"/>
          <w:sz w:val="32"/>
          <w:szCs w:val="32"/>
          <w:rtl/>
          <w:lang w:eastAsia="tr-TR"/>
        </w:rPr>
        <w:t>ا</w:t>
      </w:r>
      <w:r w:rsidRPr="00C25C3E">
        <w:rPr>
          <w:rFonts w:ascii="Traditional Arabic" w:hAnsi="Traditional Arabic" w:cs="Traditional Arabic"/>
          <w:sz w:val="32"/>
          <w:szCs w:val="32"/>
          <w:rtl/>
          <w:lang w:eastAsia="tr-TR"/>
        </w:rPr>
        <w:t>فَقَ -</w:t>
      </w:r>
      <w:proofErr w:type="gramEnd"/>
      <w:r w:rsidRPr="00C25C3E">
        <w:rPr>
          <w:rFonts w:ascii="Traditional Arabic" w:hAnsi="Traditional Arabic" w:cs="Traditional Arabic"/>
          <w:sz w:val="32"/>
          <w:szCs w:val="32"/>
          <w:rtl/>
          <w:lang w:eastAsia="tr-TR"/>
        </w:rPr>
        <w:t xml:space="preserve"> ي</w:t>
      </w:r>
      <w:r>
        <w:rPr>
          <w:rFonts w:ascii="Traditional Arabic" w:hAnsi="Traditional Arabic" w:cs="Traditional Arabic" w:hint="cs"/>
          <w:sz w:val="32"/>
          <w:szCs w:val="32"/>
          <w:rtl/>
          <w:lang w:eastAsia="tr-TR"/>
        </w:rPr>
        <w:t>ُ</w:t>
      </w:r>
      <w:r w:rsidRPr="00C25C3E">
        <w:rPr>
          <w:rFonts w:ascii="Traditional Arabic" w:hAnsi="Traditional Arabic" w:cs="Traditional Arabic"/>
          <w:sz w:val="32"/>
          <w:szCs w:val="32"/>
          <w:rtl/>
          <w:lang w:eastAsia="tr-TR"/>
        </w:rPr>
        <w:t>ن</w:t>
      </w:r>
      <w:r>
        <w:rPr>
          <w:rFonts w:ascii="Traditional Arabic" w:hAnsi="Traditional Arabic" w:cs="Traditional Arabic" w:hint="cs"/>
          <w:sz w:val="32"/>
          <w:szCs w:val="32"/>
          <w:rtl/>
          <w:lang w:eastAsia="tr-TR"/>
        </w:rPr>
        <w:t>َ</w:t>
      </w:r>
      <w:r w:rsidR="00165CED">
        <w:rPr>
          <w:rFonts w:ascii="Traditional Arabic" w:hAnsi="Traditional Arabic" w:cs="Traditional Arabic" w:hint="cs"/>
          <w:sz w:val="32"/>
          <w:szCs w:val="32"/>
          <w:rtl/>
          <w:lang w:eastAsia="tr-TR"/>
        </w:rPr>
        <w:t>ا</w:t>
      </w:r>
      <w:r w:rsidRPr="00C25C3E">
        <w:rPr>
          <w:rFonts w:ascii="Traditional Arabic" w:hAnsi="Traditional Arabic" w:cs="Traditional Arabic"/>
          <w:sz w:val="32"/>
          <w:szCs w:val="32"/>
          <w:rtl/>
          <w:lang w:eastAsia="tr-TR"/>
        </w:rPr>
        <w:t>ف</w:t>
      </w:r>
      <w:r>
        <w:rPr>
          <w:rFonts w:ascii="Traditional Arabic" w:hAnsi="Traditional Arabic" w:cs="Traditional Arabic" w:hint="cs"/>
          <w:sz w:val="32"/>
          <w:szCs w:val="32"/>
          <w:rtl/>
          <w:lang w:eastAsia="tr-TR"/>
        </w:rPr>
        <w:t>ِ</w:t>
      </w:r>
      <w:r w:rsidRPr="00C25C3E">
        <w:rPr>
          <w:rFonts w:ascii="Traditional Arabic" w:hAnsi="Traditional Arabic" w:cs="Traditional Arabic"/>
          <w:sz w:val="32"/>
          <w:szCs w:val="32"/>
          <w:rtl/>
          <w:lang w:eastAsia="tr-TR"/>
        </w:rPr>
        <w:t>قُ</w:t>
      </w:r>
      <w:r>
        <w:rPr>
          <w:rFonts w:ascii="Times New Roman" w:hAnsi="Times New Roman" w:cs="Times New Roman"/>
          <w:sz w:val="24"/>
          <w:szCs w:val="24"/>
          <w:lang w:eastAsia="tr-TR"/>
        </w:rPr>
        <w:t xml:space="preserve"> fiilinin </w:t>
      </w:r>
      <w:proofErr w:type="spellStart"/>
      <w:r>
        <w:rPr>
          <w:rFonts w:ascii="Times New Roman" w:hAnsi="Times New Roman" w:cs="Times New Roman"/>
          <w:sz w:val="24"/>
          <w:szCs w:val="24"/>
          <w:lang w:eastAsia="tr-TR"/>
        </w:rPr>
        <w:t>ism</w:t>
      </w:r>
      <w:proofErr w:type="spellEnd"/>
      <w:r>
        <w:rPr>
          <w:rFonts w:ascii="Times New Roman" w:hAnsi="Times New Roman" w:cs="Times New Roman"/>
          <w:sz w:val="24"/>
          <w:szCs w:val="24"/>
          <w:lang w:eastAsia="tr-TR"/>
        </w:rPr>
        <w:t>-i fâilidir. Tünel şeklindeki yuvasına giren anlamındadır. Tehlike anında tehlikeli durumdan kaçmayı ifade eder. Münafık kelimesinin terminolojik anlamı buradan gelmiştir. Durum iyiyken, tehlike yokken, ortam rahatken müminlerle beraber olup tehlike anında, ortam sıkıntılıyken deliğine girip saklanan demektir.</w:t>
      </w:r>
    </w:p>
    <w:p w14:paraId="647D3F5E" w14:textId="0BB73574" w:rsidR="002A7206" w:rsidRDefault="002A7206" w:rsidP="00592574">
      <w:pPr>
        <w:jc w:val="both"/>
        <w:rPr>
          <w:rFonts w:ascii="Times New Roman" w:hAnsi="Times New Roman" w:cs="Times New Roman"/>
          <w:sz w:val="24"/>
          <w:szCs w:val="24"/>
        </w:rPr>
      </w:pPr>
    </w:p>
    <w:p w14:paraId="6DFE47FD" w14:textId="4F1CA11B" w:rsidR="00C4561B" w:rsidRPr="00C4561B" w:rsidRDefault="00C4561B" w:rsidP="00C4561B">
      <w:pPr>
        <w:jc w:val="both"/>
        <w:rPr>
          <w:rFonts w:ascii="Times New Roman" w:hAnsi="Times New Roman" w:cs="Times New Roman"/>
          <w:b/>
          <w:bCs/>
          <w:sz w:val="24"/>
          <w:szCs w:val="24"/>
        </w:rPr>
      </w:pPr>
      <w:r w:rsidRPr="00C4561B">
        <w:rPr>
          <w:rFonts w:ascii="Times New Roman" w:hAnsi="Times New Roman" w:cs="Times New Roman"/>
          <w:b/>
          <w:bCs/>
          <w:sz w:val="24"/>
          <w:szCs w:val="24"/>
        </w:rPr>
        <w:t>Ayetlere göre münafıkların özellikleri</w:t>
      </w:r>
    </w:p>
    <w:p w14:paraId="732AAC54" w14:textId="35485FE1" w:rsidR="00915693" w:rsidRPr="00915693" w:rsidRDefault="00915693" w:rsidP="00592574">
      <w:pPr>
        <w:jc w:val="both"/>
        <w:rPr>
          <w:rFonts w:ascii="Times New Roman" w:hAnsi="Times New Roman" w:cs="Times New Roman"/>
          <w:sz w:val="12"/>
          <w:szCs w:val="12"/>
        </w:rPr>
      </w:pPr>
      <w:r w:rsidRPr="00915693">
        <w:rPr>
          <w:rFonts w:ascii="Traditional Arabic" w:hAnsi="Traditional Arabic" w:cs="Traditional Arabic"/>
          <w:color w:val="000000"/>
          <w:sz w:val="32"/>
          <w:szCs w:val="32"/>
          <w:rtl/>
        </w:rPr>
        <w:t xml:space="preserve">إِذَا جَاءَكَ </w:t>
      </w:r>
      <w:r w:rsidRPr="00915693">
        <w:rPr>
          <w:rFonts w:ascii="Traditional Arabic" w:hAnsi="Traditional Arabic" w:cs="Traditional Arabic"/>
          <w:color w:val="FF0000"/>
          <w:sz w:val="32"/>
          <w:szCs w:val="32"/>
          <w:rtl/>
        </w:rPr>
        <w:t>الْمُنَافِقُونَ</w:t>
      </w:r>
      <w:r w:rsidRPr="00915693">
        <w:rPr>
          <w:rFonts w:ascii="Traditional Arabic" w:hAnsi="Traditional Arabic" w:cs="Traditional Arabic"/>
          <w:color w:val="000000"/>
          <w:sz w:val="32"/>
          <w:szCs w:val="32"/>
          <w:rtl/>
        </w:rPr>
        <w:t xml:space="preserve"> قَالُوا نَشْهَدُ إِنَّكَ لَرَسُولُ اللَّهِ وَاللَّهُ يَعْلَمُ إِنَّكَ لَرَسُولُهُ وَاللَّهُ يَشْهَدُ إِنَّ </w:t>
      </w:r>
      <w:r w:rsidRPr="002B5A3D">
        <w:rPr>
          <w:rFonts w:ascii="Traditional Arabic" w:hAnsi="Traditional Arabic" w:cs="Traditional Arabic"/>
          <w:color w:val="FF0000"/>
          <w:sz w:val="32"/>
          <w:szCs w:val="32"/>
          <w:rtl/>
        </w:rPr>
        <w:t xml:space="preserve">الْمُنَافِقِينَ </w:t>
      </w:r>
      <w:r w:rsidRPr="00915693">
        <w:rPr>
          <w:rFonts w:ascii="Traditional Arabic" w:hAnsi="Traditional Arabic" w:cs="Traditional Arabic"/>
          <w:color w:val="000000"/>
          <w:sz w:val="32"/>
          <w:szCs w:val="32"/>
          <w:rtl/>
        </w:rPr>
        <w:t xml:space="preserve">لَكَاذِبُونَ </w:t>
      </w:r>
      <w:r w:rsidRPr="00915693">
        <w:rPr>
          <w:rFonts w:ascii="Times New Roman" w:hAnsi="Times New Roman" w:cs="Times New Roman"/>
          <w:color w:val="000000"/>
          <w:sz w:val="18"/>
          <w:szCs w:val="18"/>
          <w:rtl/>
        </w:rPr>
        <w:t>(1)</w:t>
      </w:r>
      <w:r w:rsidRPr="00915693">
        <w:rPr>
          <w:rFonts w:ascii="Traditional Arabic" w:hAnsi="Traditional Arabic" w:cs="Traditional Arabic"/>
          <w:color w:val="000000"/>
          <w:sz w:val="32"/>
          <w:szCs w:val="32"/>
          <w:rtl/>
        </w:rPr>
        <w:t xml:space="preserve"> اتَّخَذُوا أَيْمَانَهُمْ جُنَّةً فَصَدُّوا عَنْ سَبِيلِ اللَّهِ إِنَّهُمْ سَاءَ مَا كَانُوا يَعْمَلُونَ </w:t>
      </w:r>
      <w:r w:rsidRPr="00915693">
        <w:rPr>
          <w:rFonts w:ascii="Times New Roman" w:hAnsi="Times New Roman" w:cs="Times New Roman"/>
          <w:color w:val="000000"/>
          <w:sz w:val="18"/>
          <w:szCs w:val="18"/>
          <w:rtl/>
        </w:rPr>
        <w:t>(2)</w:t>
      </w:r>
      <w:r w:rsidRPr="00915693">
        <w:rPr>
          <w:rFonts w:ascii="Traditional Arabic" w:hAnsi="Traditional Arabic" w:cs="Traditional Arabic"/>
          <w:color w:val="000000"/>
          <w:sz w:val="32"/>
          <w:szCs w:val="32"/>
          <w:rtl/>
        </w:rPr>
        <w:t xml:space="preserve"> ذَلِكَ بِأَنَّهُمْ آمَنُوا ثُمَّ كَفَرُوا فَطُبِعَ عَلَى قُلُوبِهِمْ فَهُمْ لَا يَفْقَهُونَ </w:t>
      </w:r>
      <w:r w:rsidRPr="00915693">
        <w:rPr>
          <w:rFonts w:ascii="Times New Roman" w:hAnsi="Times New Roman" w:cs="Times New Roman"/>
          <w:color w:val="000000"/>
          <w:sz w:val="18"/>
          <w:szCs w:val="18"/>
          <w:rtl/>
        </w:rPr>
        <w:t>(3)</w:t>
      </w:r>
      <w:r w:rsidRPr="00915693">
        <w:rPr>
          <w:rFonts w:ascii="Traditional Arabic" w:hAnsi="Traditional Arabic" w:cs="Traditional Arabic"/>
          <w:color w:val="000000"/>
          <w:sz w:val="32"/>
          <w:szCs w:val="32"/>
          <w:rtl/>
        </w:rPr>
        <w:t xml:space="preserve"> وَإِذَا رَأَيْتَهُمْ تُعْجِبُكَ أَجْسَامُهُمْ وَإِنْ يَقُولُوا تَسْمَعْ لِقَوْلِهِمْ كَأَنَّهُمْ خُشُبٌ مُسَنَّدَةٌ يَحْسَبُونَ كُلَّ صَيْحَةٍ عَلَيْهِمْ هُمُ الْعَدُوُّ فَاحْذَرْهُمْ قَاتَلَهُمُ اللَّهُ أَنَّى يُؤْفَكُونَ </w:t>
      </w:r>
      <w:r w:rsidRPr="00915693">
        <w:rPr>
          <w:rFonts w:ascii="Times New Roman" w:hAnsi="Times New Roman" w:cs="Times New Roman"/>
          <w:color w:val="000000"/>
          <w:sz w:val="18"/>
          <w:szCs w:val="18"/>
          <w:rtl/>
        </w:rPr>
        <w:t>(4)</w:t>
      </w:r>
      <w:r w:rsidRPr="00915693">
        <w:rPr>
          <w:rFonts w:ascii="Traditional Arabic" w:hAnsi="Traditional Arabic" w:cs="Traditional Arabic"/>
          <w:color w:val="000000"/>
          <w:sz w:val="32"/>
          <w:szCs w:val="32"/>
          <w:rtl/>
        </w:rPr>
        <w:t xml:space="preserve"> وَإِذَا قِيلَ لَهُمْ تَعَالَوْا يَسْتَغْفِرْ لَكُمْ رَسُولُ اللَّهِ لَوَّوْا رُءُوسَهُمْ وَرَأَيْتَهُمْ يَصُدُّونَ وَهُمْ مُسْتَكْبِرُونَ </w:t>
      </w:r>
      <w:r w:rsidRPr="00915693">
        <w:rPr>
          <w:rFonts w:ascii="Times New Roman" w:hAnsi="Times New Roman" w:cs="Times New Roman"/>
          <w:color w:val="000000"/>
          <w:sz w:val="18"/>
          <w:szCs w:val="18"/>
          <w:rtl/>
        </w:rPr>
        <w:t>(5)</w:t>
      </w:r>
      <w:r w:rsidRPr="00915693">
        <w:rPr>
          <w:rFonts w:ascii="Traditional Arabic" w:hAnsi="Traditional Arabic" w:cs="Traditional Arabic"/>
          <w:color w:val="000000"/>
          <w:sz w:val="32"/>
          <w:szCs w:val="32"/>
          <w:rtl/>
        </w:rPr>
        <w:t xml:space="preserve"> سَوَاءٌ عَلَيْهِمْ أَسْتَغْفَرْتَ لَهُمْ أَمْ لَمْ تَسْتَغْفِرْ لَهُمْ لَنْ يَغْفِرَ اللَّهُ لَهُمْ إِنَّ اللَّهَ لَا يَهْدِي الْقَوْمَ الْفَاسِقِينَ </w:t>
      </w:r>
      <w:r w:rsidRPr="00915693">
        <w:rPr>
          <w:rFonts w:ascii="Times New Roman" w:hAnsi="Times New Roman" w:cs="Times New Roman"/>
          <w:color w:val="000000"/>
          <w:sz w:val="18"/>
          <w:szCs w:val="18"/>
          <w:rtl/>
        </w:rPr>
        <w:t>(6)</w:t>
      </w:r>
      <w:r w:rsidRPr="00915693">
        <w:rPr>
          <w:rFonts w:ascii="Traditional Arabic" w:hAnsi="Traditional Arabic" w:cs="Traditional Arabic"/>
          <w:color w:val="000000"/>
          <w:sz w:val="32"/>
          <w:szCs w:val="32"/>
          <w:rtl/>
        </w:rPr>
        <w:t xml:space="preserve"> هُمُ الَّذِينَ يَقُولُونَ لَا تُنْفِقُوا عَلَى مَنْ عِنْدَ رَسُولِ اللَّهِ حَتَّى يَنْفَضُّوا وَلِلَّهِ خَزَائِنُ السَّمَوَاتِ وَالْأَرْضِ وَلَكِنَّ الْمُنَافِقِينَ لَا يَفْقَهُونَ </w:t>
      </w:r>
      <w:r w:rsidRPr="00915693">
        <w:rPr>
          <w:rFonts w:ascii="Times New Roman" w:hAnsi="Times New Roman" w:cs="Times New Roman"/>
          <w:color w:val="000000"/>
          <w:sz w:val="18"/>
          <w:szCs w:val="18"/>
          <w:rtl/>
        </w:rPr>
        <w:t>(7)</w:t>
      </w:r>
      <w:r w:rsidRPr="00915693">
        <w:rPr>
          <w:rFonts w:ascii="Traditional Arabic" w:hAnsi="Traditional Arabic" w:cs="Traditional Arabic"/>
          <w:color w:val="000000"/>
          <w:sz w:val="32"/>
          <w:szCs w:val="32"/>
          <w:rtl/>
        </w:rPr>
        <w:t xml:space="preserve"> يَقُولُونَ لَئِنْ رَجَعْنَا إِلَى الْمَدِينَةِ لَيُخْرِجَنَّ الْأَعَزُّ مِنْهَا الْأَذَلَّ وَلِلَّهِ الْعِزَّةُ وَلِرَسُولِهِ وَلِلْمُؤْمِنِينَ وَلَكِنَّ </w:t>
      </w:r>
      <w:r w:rsidRPr="002B5A3D">
        <w:rPr>
          <w:rFonts w:ascii="Traditional Arabic" w:hAnsi="Traditional Arabic" w:cs="Traditional Arabic"/>
          <w:color w:val="FF0000"/>
          <w:sz w:val="32"/>
          <w:szCs w:val="32"/>
          <w:rtl/>
        </w:rPr>
        <w:t xml:space="preserve">الْمُنَافِقِينَ </w:t>
      </w:r>
      <w:r w:rsidRPr="00915693">
        <w:rPr>
          <w:rFonts w:ascii="Traditional Arabic" w:hAnsi="Traditional Arabic" w:cs="Traditional Arabic"/>
          <w:color w:val="000000"/>
          <w:sz w:val="32"/>
          <w:szCs w:val="32"/>
          <w:rtl/>
        </w:rPr>
        <w:t xml:space="preserve">لَا يَعْلَمُونَ </w:t>
      </w:r>
      <w:r w:rsidRPr="00915693">
        <w:rPr>
          <w:rFonts w:ascii="Times New Roman" w:hAnsi="Times New Roman" w:cs="Times New Roman"/>
          <w:color w:val="000000"/>
          <w:sz w:val="18"/>
          <w:szCs w:val="18"/>
          <w:rtl/>
        </w:rPr>
        <w:t>(8)</w:t>
      </w:r>
    </w:p>
    <w:p w14:paraId="7E664EEB" w14:textId="41748A5E" w:rsidR="00915693" w:rsidRDefault="00915693" w:rsidP="00592574">
      <w:pPr>
        <w:jc w:val="both"/>
        <w:rPr>
          <w:rFonts w:ascii="Times New Roman" w:hAnsi="Times New Roman" w:cs="Times New Roman"/>
          <w:sz w:val="24"/>
          <w:szCs w:val="24"/>
        </w:rPr>
      </w:pPr>
      <w:r>
        <w:rPr>
          <w:rFonts w:ascii="Times New Roman" w:hAnsi="Times New Roman" w:cs="Times New Roman"/>
          <w:sz w:val="24"/>
          <w:szCs w:val="24"/>
        </w:rPr>
        <w:t>Münafıklar sana geldiğinde “şahit oluruz ki kesinlikle sen Allah’ın resulüsün” derler. Allah senin kesinlikle O’nun resulü olduğunu bilir ve Allah şahittir ki kesinlikle münafıklar yalancılardır. Yeminlerini kalkan edindiler de Allah’ın yolundan engellediler. Ne kötü amel ediyorlar. Bu onların iman edip sonra küfretmelerinden dolayıdır. Kalplerinin üzeri mühürlenmiştir de onlar anlamlandıramazlar. Onları gördüğünde cisimleri seni hayra</w:t>
      </w:r>
      <w:r w:rsidR="00D43EFA">
        <w:rPr>
          <w:rFonts w:ascii="Times New Roman" w:hAnsi="Times New Roman" w:cs="Times New Roman"/>
          <w:sz w:val="24"/>
          <w:szCs w:val="24"/>
        </w:rPr>
        <w:t>n</w:t>
      </w:r>
      <w:r>
        <w:rPr>
          <w:rFonts w:ascii="Times New Roman" w:hAnsi="Times New Roman" w:cs="Times New Roman"/>
          <w:sz w:val="24"/>
          <w:szCs w:val="24"/>
        </w:rPr>
        <w:t xml:space="preserve"> bırakır ve eğer söylerlerse sözlerini dinlersin. Kesinlikle onlar birbirine dayandırılmış kütükler gibidirler. Her çığlığı kendi aleyhlerine san</w:t>
      </w:r>
      <w:r w:rsidR="00D43EFA">
        <w:rPr>
          <w:rFonts w:ascii="Times New Roman" w:hAnsi="Times New Roman" w:cs="Times New Roman"/>
          <w:sz w:val="24"/>
          <w:szCs w:val="24"/>
        </w:rPr>
        <w:t>ı</w:t>
      </w:r>
      <w:r>
        <w:rPr>
          <w:rFonts w:ascii="Times New Roman" w:hAnsi="Times New Roman" w:cs="Times New Roman"/>
          <w:sz w:val="24"/>
          <w:szCs w:val="24"/>
        </w:rPr>
        <w:t xml:space="preserve">rlar. Onlar düşmandır, öyleyse onlardan sakın. Allah onlarla savaştı. Nasıl da saptırılıyorlar. Onlara “gelin, Allah’ın resulü sizin için bağışlanma istesin” denildiğinde kafalarını bükerler ve onları engelliyor ve kibirlenenler olarak görürsün. Onlar için bağışlanma istesen de istemesen de onlara birdir. Allah onları asla bağışlamayacaktır. Allah </w:t>
      </w:r>
      <w:proofErr w:type="spellStart"/>
      <w:r>
        <w:rPr>
          <w:rFonts w:ascii="Times New Roman" w:hAnsi="Times New Roman" w:cs="Times New Roman"/>
          <w:sz w:val="24"/>
          <w:szCs w:val="24"/>
        </w:rPr>
        <w:t>fasıklar</w:t>
      </w:r>
      <w:proofErr w:type="spellEnd"/>
      <w:r>
        <w:rPr>
          <w:rFonts w:ascii="Times New Roman" w:hAnsi="Times New Roman" w:cs="Times New Roman"/>
          <w:sz w:val="24"/>
          <w:szCs w:val="24"/>
        </w:rPr>
        <w:t xml:space="preserve"> kavmine rehberlik etmez.</w:t>
      </w:r>
      <w:r w:rsidR="002B5A3D">
        <w:rPr>
          <w:rFonts w:ascii="Times New Roman" w:hAnsi="Times New Roman" w:cs="Times New Roman"/>
          <w:sz w:val="24"/>
          <w:szCs w:val="24"/>
        </w:rPr>
        <w:t xml:space="preserve"> Onlar “resulün indinde olan kimse üzerine onlar dağılana kadar harcamayın” diyenlerdir. Göklerin ve yerin hazineleri Allah’a aittir ancak münafıklar anlamlandıramıyorlar. “Yemin olsun eğer Medine’ye dönersek kesinlikle azizler zelilleri oradan çıkaracaklardır” derler. </w:t>
      </w:r>
      <w:r w:rsidR="00165CED">
        <w:rPr>
          <w:rFonts w:ascii="Times New Roman" w:hAnsi="Times New Roman" w:cs="Times New Roman"/>
          <w:sz w:val="24"/>
          <w:szCs w:val="24"/>
        </w:rPr>
        <w:t>Y</w:t>
      </w:r>
      <w:r w:rsidR="00165CED">
        <w:rPr>
          <w:rFonts w:ascii="Times New Roman" w:hAnsi="Times New Roman" w:cs="Times New Roman"/>
          <w:sz w:val="24"/>
          <w:szCs w:val="24"/>
        </w:rPr>
        <w:t xml:space="preserve">alnızca </w:t>
      </w:r>
      <w:r w:rsidR="002B5A3D">
        <w:rPr>
          <w:rFonts w:ascii="Times New Roman" w:hAnsi="Times New Roman" w:cs="Times New Roman"/>
          <w:sz w:val="24"/>
          <w:szCs w:val="24"/>
        </w:rPr>
        <w:t>Allah’a aittir izzet ve resulüne ve müminlere ancak münafıklar bilmezler.</w:t>
      </w:r>
      <w:r>
        <w:rPr>
          <w:rFonts w:ascii="Times New Roman" w:hAnsi="Times New Roman" w:cs="Times New Roman"/>
          <w:sz w:val="24"/>
          <w:szCs w:val="24"/>
        </w:rPr>
        <w:t xml:space="preserve"> (</w:t>
      </w:r>
      <w:proofErr w:type="spellStart"/>
      <w:r>
        <w:rPr>
          <w:rFonts w:ascii="Times New Roman" w:hAnsi="Times New Roman" w:cs="Times New Roman"/>
          <w:sz w:val="24"/>
          <w:szCs w:val="24"/>
        </w:rPr>
        <w:t>Münafikun</w:t>
      </w:r>
      <w:proofErr w:type="spellEnd"/>
      <w:r>
        <w:rPr>
          <w:rFonts w:ascii="Times New Roman" w:hAnsi="Times New Roman" w:cs="Times New Roman"/>
          <w:sz w:val="24"/>
          <w:szCs w:val="24"/>
        </w:rPr>
        <w:t xml:space="preserve"> 1-8)</w:t>
      </w:r>
    </w:p>
    <w:p w14:paraId="36BB1E56" w14:textId="347F664D" w:rsidR="00B772C6" w:rsidRDefault="00C4561B" w:rsidP="00B772C6">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Yalancıdırlar. </w:t>
      </w:r>
      <w:r w:rsidR="00B772C6">
        <w:rPr>
          <w:rFonts w:ascii="Times New Roman" w:hAnsi="Times New Roman" w:cs="Times New Roman"/>
          <w:sz w:val="24"/>
          <w:szCs w:val="24"/>
        </w:rPr>
        <w:t>Burada münafıklar aslında “sen Allah’ın resulüsün” dediklerinde doğru söylüyorlar. Ancak onlar “yalancıdır”. Çünkü içlerindeki düşünce ile dillerinde söyledikleri uyumsuzdur.</w:t>
      </w:r>
    </w:p>
    <w:p w14:paraId="1150EB8D" w14:textId="2EF04E94" w:rsidR="00B772C6" w:rsidRDefault="00B772C6" w:rsidP="00B772C6">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İnsanları yeminlerle ikna ederek Allah’ın yolundan alıkoymaktadırlar.</w:t>
      </w:r>
    </w:p>
    <w:p w14:paraId="54035B5B" w14:textId="0904D8C4" w:rsidR="00B772C6" w:rsidRDefault="00B772C6" w:rsidP="00B772C6">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Önce iman etmiş sonra küfretmişlerdir.</w:t>
      </w:r>
    </w:p>
    <w:p w14:paraId="19FC8DD4" w14:textId="093FDFD0" w:rsidR="00B772C6" w:rsidRDefault="00B772C6" w:rsidP="00B772C6">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Görünüşleri dikkat çekici derecede iyidir.</w:t>
      </w:r>
    </w:p>
    <w:p w14:paraId="7279DB5E" w14:textId="4D94C6FF" w:rsidR="00B772C6" w:rsidRDefault="00B772C6" w:rsidP="00B772C6">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Paranoyak düşüncelere sahiptirler.</w:t>
      </w:r>
    </w:p>
    <w:p w14:paraId="5FA2F362" w14:textId="2232AE49" w:rsidR="00B772C6" w:rsidRDefault="00B772C6" w:rsidP="00B772C6">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Kibirlidirler.</w:t>
      </w:r>
    </w:p>
    <w:p w14:paraId="0D54F13A" w14:textId="12CB2A71" w:rsidR="00B772C6" w:rsidRDefault="00B772C6" w:rsidP="00B772C6">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Bağışlanmayacaklardır.</w:t>
      </w:r>
    </w:p>
    <w:p w14:paraId="1727DE03" w14:textId="043E14B8" w:rsidR="00B772C6" w:rsidRDefault="00B772C6" w:rsidP="00B772C6">
      <w:pPr>
        <w:pStyle w:val="ListeParagraf"/>
        <w:numPr>
          <w:ilvl w:val="0"/>
          <w:numId w:val="14"/>
        </w:numPr>
        <w:jc w:val="both"/>
        <w:rPr>
          <w:rFonts w:ascii="Times New Roman" w:hAnsi="Times New Roman" w:cs="Times New Roman"/>
          <w:sz w:val="24"/>
          <w:szCs w:val="24"/>
        </w:rPr>
      </w:pPr>
      <w:proofErr w:type="spellStart"/>
      <w:r>
        <w:rPr>
          <w:rFonts w:ascii="Times New Roman" w:hAnsi="Times New Roman" w:cs="Times New Roman"/>
          <w:sz w:val="24"/>
          <w:szCs w:val="24"/>
        </w:rPr>
        <w:t>Fasık</w:t>
      </w:r>
      <w:proofErr w:type="spellEnd"/>
      <w:r>
        <w:rPr>
          <w:rFonts w:ascii="Times New Roman" w:hAnsi="Times New Roman" w:cs="Times New Roman"/>
          <w:sz w:val="24"/>
          <w:szCs w:val="24"/>
        </w:rPr>
        <w:t xml:space="preserve"> topluluktur.</w:t>
      </w:r>
    </w:p>
    <w:p w14:paraId="5CAD7CD5" w14:textId="7D1C3BAB" w:rsidR="00B772C6" w:rsidRDefault="00B772C6" w:rsidP="00B772C6">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Allah yolunda harcama yapılmasını engelleyerek Allah yolundaki topluluğun maddi imkânsızlık nedeniyle dağılması beklentisi içindedirler.</w:t>
      </w:r>
    </w:p>
    <w:p w14:paraId="3F2A1C83" w14:textId="632B12E2" w:rsidR="00B772C6" w:rsidRPr="00B772C6" w:rsidRDefault="00B772C6" w:rsidP="00B772C6">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Müminleri zelil (aşağı) olarak görmektedirler.</w:t>
      </w:r>
    </w:p>
    <w:p w14:paraId="0179EA1D" w14:textId="77777777" w:rsidR="00915693" w:rsidRDefault="00915693" w:rsidP="00592574">
      <w:pPr>
        <w:jc w:val="both"/>
        <w:rPr>
          <w:rFonts w:ascii="Times New Roman" w:hAnsi="Times New Roman" w:cs="Times New Roman"/>
          <w:sz w:val="24"/>
          <w:szCs w:val="24"/>
        </w:rPr>
      </w:pPr>
    </w:p>
    <w:p w14:paraId="46D8DBF6" w14:textId="6DC69471" w:rsidR="002869EA" w:rsidRPr="002869EA" w:rsidRDefault="002869EA" w:rsidP="00B772C6">
      <w:pPr>
        <w:jc w:val="both"/>
        <w:rPr>
          <w:rFonts w:ascii="Times New Roman" w:hAnsi="Times New Roman" w:cs="Times New Roman"/>
          <w:sz w:val="12"/>
          <w:szCs w:val="12"/>
          <w:rtl/>
        </w:rPr>
      </w:pPr>
      <w:r w:rsidRPr="002869EA">
        <w:rPr>
          <w:rFonts w:ascii="Traditional Arabic" w:hAnsi="Traditional Arabic" w:cs="Traditional Arabic"/>
          <w:color w:val="000000"/>
          <w:sz w:val="32"/>
          <w:szCs w:val="32"/>
          <w:rtl/>
        </w:rPr>
        <w:t xml:space="preserve">يَحْذَرُ </w:t>
      </w:r>
      <w:r w:rsidRPr="002869EA">
        <w:rPr>
          <w:rFonts w:ascii="Traditional Arabic" w:hAnsi="Traditional Arabic" w:cs="Traditional Arabic"/>
          <w:color w:val="FF0000"/>
          <w:sz w:val="32"/>
          <w:szCs w:val="32"/>
          <w:rtl/>
        </w:rPr>
        <w:t xml:space="preserve">الْمُنَافِقُونَ </w:t>
      </w:r>
      <w:r w:rsidRPr="002869EA">
        <w:rPr>
          <w:rFonts w:ascii="Traditional Arabic" w:hAnsi="Traditional Arabic" w:cs="Traditional Arabic"/>
          <w:color w:val="000000"/>
          <w:sz w:val="32"/>
          <w:szCs w:val="32"/>
          <w:rtl/>
        </w:rPr>
        <w:t xml:space="preserve">أَنْ تُنَزَّلَ عَلَيْهِمْ سُورَةٌ تُنَبِّئُهُمْ بِمَا فِي قُلُوبِهِمْ قُلِ اسْتَهْزِئُوا إِنَّ اللَّهَ مُخْرِجٌ مَا تَحْذَرُونَ </w:t>
      </w:r>
      <w:r w:rsidRPr="002869EA">
        <w:rPr>
          <w:rFonts w:ascii="Times New Roman" w:hAnsi="Times New Roman" w:cs="Times New Roman"/>
          <w:color w:val="000000"/>
          <w:sz w:val="18"/>
          <w:szCs w:val="18"/>
          <w:rtl/>
        </w:rPr>
        <w:t>(64)</w:t>
      </w:r>
      <w:r w:rsidRPr="002869EA">
        <w:rPr>
          <w:rFonts w:ascii="Traditional Arabic" w:hAnsi="Traditional Arabic" w:cs="Traditional Arabic"/>
          <w:color w:val="000000"/>
          <w:sz w:val="32"/>
          <w:szCs w:val="32"/>
          <w:rtl/>
        </w:rPr>
        <w:t xml:space="preserve"> وَلَئِنْ سَأَلْتَهُمْ لَيَقُولُنَّ إِنَّمَا كُنَّا نَخُوضُ وَنَلْعَبُ قُلْ أَبِاللَّهِ وَآيَاتِهِ وَرَسُولِهِ كُنْتُمْ تَسْتَهْزِئُونَ </w:t>
      </w:r>
      <w:r w:rsidRPr="002869EA">
        <w:rPr>
          <w:rFonts w:ascii="Times New Roman" w:hAnsi="Times New Roman" w:cs="Times New Roman"/>
          <w:color w:val="000000"/>
          <w:sz w:val="18"/>
          <w:szCs w:val="18"/>
          <w:rtl/>
        </w:rPr>
        <w:t>(65)</w:t>
      </w:r>
      <w:r w:rsidRPr="002869EA">
        <w:rPr>
          <w:rFonts w:ascii="Traditional Arabic" w:hAnsi="Traditional Arabic" w:cs="Traditional Arabic"/>
          <w:color w:val="000000"/>
          <w:sz w:val="32"/>
          <w:szCs w:val="32"/>
          <w:rtl/>
        </w:rPr>
        <w:t xml:space="preserve"> لَا تَعْتَذِرُوا قَدْ كَفَرْتُمْ بَعْدَ إِيمَانِكُمْ إِنْ نَعْفُ عَنْ طَائِفَةٍ مِنْكُمْ نُعَذِّبْ طَائِفَةً بِأَنَّهُمْ كَانُوا مُجْرِمِينَ </w:t>
      </w:r>
      <w:r w:rsidRPr="002869EA">
        <w:rPr>
          <w:rFonts w:ascii="Times New Roman" w:hAnsi="Times New Roman" w:cs="Times New Roman"/>
          <w:color w:val="000000"/>
          <w:sz w:val="18"/>
          <w:szCs w:val="18"/>
          <w:rtl/>
        </w:rPr>
        <w:t>(66)</w:t>
      </w:r>
      <w:r w:rsidRPr="002869EA">
        <w:rPr>
          <w:rFonts w:ascii="Traditional Arabic" w:hAnsi="Traditional Arabic" w:cs="Traditional Arabic"/>
          <w:color w:val="000000"/>
          <w:sz w:val="32"/>
          <w:szCs w:val="32"/>
          <w:rtl/>
        </w:rPr>
        <w:t xml:space="preserve"> </w:t>
      </w:r>
      <w:r w:rsidRPr="002869EA">
        <w:rPr>
          <w:rFonts w:ascii="Traditional Arabic" w:hAnsi="Traditional Arabic" w:cs="Traditional Arabic"/>
          <w:color w:val="FF0000"/>
          <w:sz w:val="32"/>
          <w:szCs w:val="32"/>
          <w:rtl/>
        </w:rPr>
        <w:t>الْمُنَافِقُونَ وَالْمُنَافِقَاتُ</w:t>
      </w:r>
      <w:r w:rsidRPr="002869EA">
        <w:rPr>
          <w:rFonts w:ascii="Traditional Arabic" w:hAnsi="Traditional Arabic" w:cs="Traditional Arabic"/>
          <w:color w:val="000000"/>
          <w:sz w:val="32"/>
          <w:szCs w:val="32"/>
          <w:rtl/>
        </w:rPr>
        <w:t xml:space="preserve"> بَعْضُهُمْ مِنْ بَعْضٍ يَأْمُرُونَ بِالْمُنْكَرِ وَيَنْهَوْنَ عَنِ الْمَعْرُوفِ وَيَقْبِضُونَ أَيْدِيَهُمْ نَسُوا اللَّهَ فَنَسِيَهُمْ إِنَّ </w:t>
      </w:r>
      <w:r w:rsidRPr="002869EA">
        <w:rPr>
          <w:rFonts w:ascii="Traditional Arabic" w:hAnsi="Traditional Arabic" w:cs="Traditional Arabic"/>
          <w:color w:val="FF0000"/>
          <w:sz w:val="32"/>
          <w:szCs w:val="32"/>
          <w:rtl/>
        </w:rPr>
        <w:t xml:space="preserve">الْمُنَافِقِينَ </w:t>
      </w:r>
      <w:r w:rsidRPr="002869EA">
        <w:rPr>
          <w:rFonts w:ascii="Traditional Arabic" w:hAnsi="Traditional Arabic" w:cs="Traditional Arabic"/>
          <w:color w:val="000000"/>
          <w:sz w:val="32"/>
          <w:szCs w:val="32"/>
          <w:rtl/>
        </w:rPr>
        <w:t xml:space="preserve">هُمُ الْفَاسِقُونَ </w:t>
      </w:r>
      <w:r w:rsidRPr="002869EA">
        <w:rPr>
          <w:rFonts w:ascii="Times New Roman" w:hAnsi="Times New Roman" w:cs="Times New Roman"/>
          <w:color w:val="000000"/>
          <w:sz w:val="18"/>
          <w:szCs w:val="18"/>
          <w:rtl/>
        </w:rPr>
        <w:t>(67)</w:t>
      </w:r>
      <w:r w:rsidRPr="002869EA">
        <w:rPr>
          <w:rFonts w:ascii="Traditional Arabic" w:hAnsi="Traditional Arabic" w:cs="Traditional Arabic"/>
          <w:color w:val="000000"/>
          <w:sz w:val="32"/>
          <w:szCs w:val="32"/>
          <w:rtl/>
        </w:rPr>
        <w:t xml:space="preserve"> وَعَدَ اللَّهُ </w:t>
      </w:r>
      <w:r w:rsidRPr="002869EA">
        <w:rPr>
          <w:rFonts w:ascii="Traditional Arabic" w:hAnsi="Traditional Arabic" w:cs="Traditional Arabic"/>
          <w:color w:val="FF0000"/>
          <w:sz w:val="32"/>
          <w:szCs w:val="32"/>
          <w:rtl/>
        </w:rPr>
        <w:t xml:space="preserve">الْمُنَافِقِينَ وَالْمُنَافِقَاتِ </w:t>
      </w:r>
      <w:r w:rsidRPr="002869EA">
        <w:rPr>
          <w:rFonts w:ascii="Traditional Arabic" w:hAnsi="Traditional Arabic" w:cs="Traditional Arabic"/>
          <w:color w:val="000000"/>
          <w:sz w:val="32"/>
          <w:szCs w:val="32"/>
          <w:rtl/>
        </w:rPr>
        <w:t xml:space="preserve">وَالْكُفَّارَ نَارَ جَهَنَّمَ خَالِدِينَ فِيهَا هِيَ حَسْبُهُمْ وَلَعَنَهُمُ اللَّهُ وَلَهُمْ عَذَابٌ مُقِيمٌ </w:t>
      </w:r>
      <w:r w:rsidRPr="002869EA">
        <w:rPr>
          <w:rFonts w:ascii="Times New Roman" w:hAnsi="Times New Roman" w:cs="Times New Roman"/>
          <w:color w:val="000000"/>
          <w:sz w:val="18"/>
          <w:szCs w:val="18"/>
          <w:rtl/>
        </w:rPr>
        <w:t>(68)</w:t>
      </w:r>
    </w:p>
    <w:p w14:paraId="525F1E7B" w14:textId="2637A84A" w:rsidR="002A7206" w:rsidRDefault="002869EA" w:rsidP="00B772C6">
      <w:pPr>
        <w:jc w:val="both"/>
        <w:rPr>
          <w:rFonts w:ascii="Times New Roman" w:hAnsi="Times New Roman" w:cs="Times New Roman"/>
          <w:sz w:val="24"/>
          <w:szCs w:val="24"/>
          <w:rtl/>
        </w:rPr>
      </w:pPr>
      <w:r w:rsidRPr="002869EA">
        <w:rPr>
          <w:rFonts w:ascii="Times New Roman" w:hAnsi="Times New Roman" w:cs="Times New Roman"/>
          <w:sz w:val="24"/>
          <w:szCs w:val="24"/>
        </w:rPr>
        <w:t xml:space="preserve">Münafıklar </w:t>
      </w:r>
      <w:proofErr w:type="spellStart"/>
      <w:r w:rsidRPr="002869EA">
        <w:rPr>
          <w:rFonts w:ascii="Times New Roman" w:hAnsi="Times New Roman" w:cs="Times New Roman"/>
          <w:sz w:val="24"/>
          <w:szCs w:val="24"/>
        </w:rPr>
        <w:t>kalblerin</w:t>
      </w:r>
      <w:r>
        <w:rPr>
          <w:rFonts w:ascii="Times New Roman" w:hAnsi="Times New Roman" w:cs="Times New Roman"/>
          <w:sz w:val="24"/>
          <w:szCs w:val="24"/>
        </w:rPr>
        <w:t>in</w:t>
      </w:r>
      <w:proofErr w:type="spellEnd"/>
      <w:r>
        <w:rPr>
          <w:rFonts w:ascii="Times New Roman" w:hAnsi="Times New Roman" w:cs="Times New Roman"/>
          <w:sz w:val="24"/>
          <w:szCs w:val="24"/>
        </w:rPr>
        <w:t xml:space="preserve"> içinde olanı onlara haber verecek olan bir surenin onların üzerine indirilmesinden çekiniyorlar. De ki “Alay edin, kesinlikle Allah çekindiğinizi çıkarandır”. Eğer onlara sorarsanız diyeceklerdir ki biz yalnızca dalarız ve oyun oynarız. De ki Allah’la ve O’nun ayetleriyle ve O’nun resulüyle mi alay ediyordunuz</w:t>
      </w:r>
      <w:r w:rsidR="00F55DD3">
        <w:rPr>
          <w:rFonts w:ascii="Times New Roman" w:hAnsi="Times New Roman" w:cs="Times New Roman"/>
          <w:sz w:val="24"/>
          <w:szCs w:val="24"/>
        </w:rPr>
        <w:t>?</w:t>
      </w:r>
      <w:r>
        <w:rPr>
          <w:rFonts w:ascii="Times New Roman" w:hAnsi="Times New Roman" w:cs="Times New Roman"/>
          <w:sz w:val="24"/>
          <w:szCs w:val="24"/>
        </w:rPr>
        <w:t xml:space="preserve"> Özür beyan etmeyin. İmanızdan sonra küfrettiniz. Eğer sizden bir taifeyi affedersek</w:t>
      </w:r>
      <w:r w:rsidRPr="002869EA">
        <w:rPr>
          <w:rFonts w:ascii="Times New Roman" w:hAnsi="Times New Roman" w:cs="Times New Roman"/>
          <w:sz w:val="24"/>
          <w:szCs w:val="24"/>
        </w:rPr>
        <w:t xml:space="preserve"> </w:t>
      </w:r>
      <w:r>
        <w:rPr>
          <w:rFonts w:ascii="Times New Roman" w:hAnsi="Times New Roman" w:cs="Times New Roman"/>
          <w:sz w:val="24"/>
          <w:szCs w:val="24"/>
        </w:rPr>
        <w:t xml:space="preserve">bir taifeye </w:t>
      </w:r>
      <w:r w:rsidR="00C4561B">
        <w:rPr>
          <w:rFonts w:ascii="Times New Roman" w:hAnsi="Times New Roman" w:cs="Times New Roman"/>
          <w:sz w:val="24"/>
          <w:szCs w:val="24"/>
        </w:rPr>
        <w:t xml:space="preserve">de </w:t>
      </w:r>
      <w:r>
        <w:rPr>
          <w:rFonts w:ascii="Times New Roman" w:hAnsi="Times New Roman" w:cs="Times New Roman"/>
          <w:sz w:val="24"/>
          <w:szCs w:val="24"/>
        </w:rPr>
        <w:t xml:space="preserve">mücrimler olmaları sebebiyle </w:t>
      </w:r>
      <w:proofErr w:type="spellStart"/>
      <w:r>
        <w:rPr>
          <w:rFonts w:ascii="Times New Roman" w:hAnsi="Times New Roman" w:cs="Times New Roman"/>
          <w:sz w:val="24"/>
          <w:szCs w:val="24"/>
        </w:rPr>
        <w:t>azab</w:t>
      </w:r>
      <w:proofErr w:type="spellEnd"/>
      <w:r>
        <w:rPr>
          <w:rFonts w:ascii="Times New Roman" w:hAnsi="Times New Roman" w:cs="Times New Roman"/>
          <w:sz w:val="24"/>
          <w:szCs w:val="24"/>
        </w:rPr>
        <w:t xml:space="preserve"> ederiz. Münafık erkekler ve münafık kadınlar, onların bazıları bazılarındandır. </w:t>
      </w:r>
      <w:proofErr w:type="spellStart"/>
      <w:r>
        <w:rPr>
          <w:rFonts w:ascii="Times New Roman" w:hAnsi="Times New Roman" w:cs="Times New Roman"/>
          <w:sz w:val="24"/>
          <w:szCs w:val="24"/>
        </w:rPr>
        <w:t>Münkeri</w:t>
      </w:r>
      <w:proofErr w:type="spellEnd"/>
      <w:r>
        <w:rPr>
          <w:rFonts w:ascii="Times New Roman" w:hAnsi="Times New Roman" w:cs="Times New Roman"/>
          <w:sz w:val="24"/>
          <w:szCs w:val="24"/>
        </w:rPr>
        <w:t xml:space="preserve"> emrederler, </w:t>
      </w:r>
      <w:proofErr w:type="spellStart"/>
      <w:r>
        <w:rPr>
          <w:rFonts w:ascii="Times New Roman" w:hAnsi="Times New Roman" w:cs="Times New Roman"/>
          <w:sz w:val="24"/>
          <w:szCs w:val="24"/>
        </w:rPr>
        <w:t>ma’rufu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nehyederler</w:t>
      </w:r>
      <w:proofErr w:type="spellEnd"/>
      <w:r>
        <w:rPr>
          <w:rFonts w:ascii="Times New Roman" w:hAnsi="Times New Roman" w:cs="Times New Roman"/>
          <w:sz w:val="24"/>
          <w:szCs w:val="24"/>
        </w:rPr>
        <w:t xml:space="preserve"> ve ellerini sıkarlar. Allah</w:t>
      </w:r>
      <w:r w:rsidR="00C4561B">
        <w:rPr>
          <w:rFonts w:ascii="Times New Roman" w:hAnsi="Times New Roman" w:cs="Times New Roman"/>
          <w:sz w:val="24"/>
          <w:szCs w:val="24"/>
        </w:rPr>
        <w:t>’ı</w:t>
      </w:r>
      <w:r>
        <w:rPr>
          <w:rFonts w:ascii="Times New Roman" w:hAnsi="Times New Roman" w:cs="Times New Roman"/>
          <w:sz w:val="24"/>
          <w:szCs w:val="24"/>
        </w:rPr>
        <w:t xml:space="preserve"> unuttular, Allah da onları unuttu. Kesinlikle münafıklar, onlar </w:t>
      </w:r>
      <w:proofErr w:type="spellStart"/>
      <w:r>
        <w:rPr>
          <w:rFonts w:ascii="Times New Roman" w:hAnsi="Times New Roman" w:cs="Times New Roman"/>
          <w:sz w:val="24"/>
          <w:szCs w:val="24"/>
        </w:rPr>
        <w:t>fasıktırlar</w:t>
      </w:r>
      <w:proofErr w:type="spellEnd"/>
      <w:r>
        <w:rPr>
          <w:rFonts w:ascii="Times New Roman" w:hAnsi="Times New Roman" w:cs="Times New Roman"/>
          <w:sz w:val="24"/>
          <w:szCs w:val="24"/>
        </w:rPr>
        <w:t xml:space="preserve">. Allah münafık erkeklere ve münafık kadınlara ve kâfirlere cehennem ateşini orada kalıcılar olmak üzere </w:t>
      </w:r>
      <w:proofErr w:type="spellStart"/>
      <w:r>
        <w:rPr>
          <w:rFonts w:ascii="Times New Roman" w:hAnsi="Times New Roman" w:cs="Times New Roman"/>
          <w:sz w:val="24"/>
          <w:szCs w:val="24"/>
        </w:rPr>
        <w:t>vaad</w:t>
      </w:r>
      <w:proofErr w:type="spellEnd"/>
      <w:r>
        <w:rPr>
          <w:rFonts w:ascii="Times New Roman" w:hAnsi="Times New Roman" w:cs="Times New Roman"/>
          <w:sz w:val="24"/>
          <w:szCs w:val="24"/>
        </w:rPr>
        <w:t xml:space="preserve"> etti. O onlara yeter. Allah onları lanetledi ve onlar için mukim </w:t>
      </w:r>
      <w:proofErr w:type="spellStart"/>
      <w:r>
        <w:rPr>
          <w:rFonts w:ascii="Times New Roman" w:hAnsi="Times New Roman" w:cs="Times New Roman"/>
          <w:sz w:val="24"/>
          <w:szCs w:val="24"/>
        </w:rPr>
        <w:t>azab</w:t>
      </w:r>
      <w:proofErr w:type="spellEnd"/>
      <w:r>
        <w:rPr>
          <w:rFonts w:ascii="Times New Roman" w:hAnsi="Times New Roman" w:cs="Times New Roman"/>
          <w:sz w:val="24"/>
          <w:szCs w:val="24"/>
        </w:rPr>
        <w:t xml:space="preserve"> vardır. (</w:t>
      </w:r>
      <w:proofErr w:type="spellStart"/>
      <w:r>
        <w:rPr>
          <w:rFonts w:ascii="Times New Roman" w:hAnsi="Times New Roman" w:cs="Times New Roman"/>
          <w:sz w:val="24"/>
          <w:szCs w:val="24"/>
        </w:rPr>
        <w:t>Tevbe</w:t>
      </w:r>
      <w:proofErr w:type="spellEnd"/>
      <w:r>
        <w:rPr>
          <w:rFonts w:ascii="Times New Roman" w:hAnsi="Times New Roman" w:cs="Times New Roman"/>
          <w:sz w:val="24"/>
          <w:szCs w:val="24"/>
        </w:rPr>
        <w:t xml:space="preserve"> 64-68)</w:t>
      </w:r>
    </w:p>
    <w:p w14:paraId="023D82EA" w14:textId="5A6E8BEB" w:rsidR="00B772C6" w:rsidRDefault="00C4561B" w:rsidP="00C4561B">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Surelerin Allah tarafından indirildiğine inanmaktadırlar. Hatta içlerindeki düşüncelerinin Allah tarafından bilindiğini bilmekte ve açığa çıkarılacak olabileceğinden çekinmektedirler.</w:t>
      </w:r>
    </w:p>
    <w:p w14:paraId="5DFAA111" w14:textId="2AAD3686" w:rsidR="00C4561B" w:rsidRDefault="00C4561B" w:rsidP="00C4561B">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Müminleri küçük görerek istihza etmektedirler (eğlenmektedirler).</w:t>
      </w:r>
    </w:p>
    <w:p w14:paraId="6B8E3D93" w14:textId="4CDC0918" w:rsidR="00C4561B" w:rsidRDefault="00C4561B" w:rsidP="00C4561B">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Müminlerin aralarında bulunma sebepleri oyalanıp eğlenmektir.</w:t>
      </w:r>
    </w:p>
    <w:p w14:paraId="3055CB6B" w14:textId="5B7ED7DB" w:rsidR="00C4561B" w:rsidRDefault="00C4561B" w:rsidP="00C4561B">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Önce iman edip sonra küfretmişlerdir.</w:t>
      </w:r>
    </w:p>
    <w:p w14:paraId="2C2BD47C" w14:textId="2F566ABF" w:rsidR="00C4561B" w:rsidRDefault="00C4561B" w:rsidP="00C4561B">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Gruplaşmışlardır.</w:t>
      </w:r>
    </w:p>
    <w:p w14:paraId="2149E653" w14:textId="1D17BD3B" w:rsidR="00C4561B" w:rsidRDefault="00C4561B" w:rsidP="00C4561B">
      <w:pPr>
        <w:pStyle w:val="ListeParagraf"/>
        <w:numPr>
          <w:ilvl w:val="0"/>
          <w:numId w:val="14"/>
        </w:numPr>
        <w:jc w:val="both"/>
        <w:rPr>
          <w:rFonts w:ascii="Times New Roman" w:hAnsi="Times New Roman" w:cs="Times New Roman"/>
          <w:sz w:val="24"/>
          <w:szCs w:val="24"/>
        </w:rPr>
      </w:pPr>
      <w:proofErr w:type="spellStart"/>
      <w:r>
        <w:rPr>
          <w:rFonts w:ascii="Times New Roman" w:hAnsi="Times New Roman" w:cs="Times New Roman"/>
          <w:sz w:val="24"/>
          <w:szCs w:val="24"/>
        </w:rPr>
        <w:t>Münkeri</w:t>
      </w:r>
      <w:proofErr w:type="spellEnd"/>
      <w:r>
        <w:rPr>
          <w:rFonts w:ascii="Times New Roman" w:hAnsi="Times New Roman" w:cs="Times New Roman"/>
          <w:sz w:val="24"/>
          <w:szCs w:val="24"/>
        </w:rPr>
        <w:t xml:space="preserve"> emreder, marufu </w:t>
      </w:r>
      <w:proofErr w:type="spellStart"/>
      <w:r>
        <w:rPr>
          <w:rFonts w:ascii="Times New Roman" w:hAnsi="Times New Roman" w:cs="Times New Roman"/>
          <w:sz w:val="24"/>
          <w:szCs w:val="24"/>
        </w:rPr>
        <w:t>nehyederler</w:t>
      </w:r>
      <w:proofErr w:type="spellEnd"/>
      <w:r>
        <w:rPr>
          <w:rFonts w:ascii="Times New Roman" w:hAnsi="Times New Roman" w:cs="Times New Roman"/>
          <w:sz w:val="24"/>
          <w:szCs w:val="24"/>
        </w:rPr>
        <w:t>.</w:t>
      </w:r>
    </w:p>
    <w:p w14:paraId="32C34FEF" w14:textId="77EF16B7" w:rsidR="00C4561B" w:rsidRDefault="00C4561B" w:rsidP="00C4561B">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Harcama yapmazlar.</w:t>
      </w:r>
    </w:p>
    <w:p w14:paraId="2A474FEF" w14:textId="0FB33C98" w:rsidR="00C4561B" w:rsidRDefault="00C4561B" w:rsidP="00C4561B">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Yaptıkları ameller sırasında Allah akıllarına gelmez.</w:t>
      </w:r>
    </w:p>
    <w:p w14:paraId="6A284BCA" w14:textId="4A1A5F51" w:rsidR="00C4561B" w:rsidRDefault="00C4561B" w:rsidP="00C4561B">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Kâfirlerden farklıdırlar. Bunlar önce iman edip sonra küfretmişlerdir ve müminlerin içindedirler.</w:t>
      </w:r>
    </w:p>
    <w:p w14:paraId="70C7917F" w14:textId="7A3210EC" w:rsidR="00C4561B" w:rsidRPr="00C4561B" w:rsidRDefault="00C4561B" w:rsidP="00C4561B">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lastRenderedPageBreak/>
        <w:t>Cehennem ateşindedirler.</w:t>
      </w:r>
    </w:p>
    <w:p w14:paraId="0B7C2215" w14:textId="77777777" w:rsidR="00774FC0" w:rsidRDefault="00774FC0" w:rsidP="00592574">
      <w:pPr>
        <w:jc w:val="both"/>
        <w:rPr>
          <w:rFonts w:ascii="Times New Roman" w:hAnsi="Times New Roman" w:cs="Times New Roman"/>
          <w:sz w:val="24"/>
          <w:szCs w:val="24"/>
        </w:rPr>
      </w:pPr>
    </w:p>
    <w:p w14:paraId="69D32444" w14:textId="33A9CEE3" w:rsidR="00A007D4" w:rsidRPr="00A007D4" w:rsidRDefault="00A007D4" w:rsidP="00592574">
      <w:pPr>
        <w:jc w:val="both"/>
        <w:rPr>
          <w:rFonts w:ascii="Times New Roman" w:hAnsi="Times New Roman" w:cs="Times New Roman"/>
          <w:sz w:val="12"/>
          <w:szCs w:val="12"/>
        </w:rPr>
      </w:pPr>
      <w:r w:rsidRPr="00A007D4">
        <w:rPr>
          <w:rFonts w:ascii="Traditional Arabic" w:hAnsi="Traditional Arabic" w:cs="Traditional Arabic"/>
          <w:color w:val="000000"/>
          <w:sz w:val="32"/>
          <w:szCs w:val="32"/>
          <w:rtl/>
        </w:rPr>
        <w:t xml:space="preserve">وَإِذَا قِيلَ لَهُمْ تَعَالَوْا إِلَى مَا أَنْزَلَ اللَّهُ وَإِلَى الرَّسُولِ رَأَيْتَ </w:t>
      </w:r>
      <w:r w:rsidRPr="00A007D4">
        <w:rPr>
          <w:rFonts w:ascii="Traditional Arabic" w:hAnsi="Traditional Arabic" w:cs="Traditional Arabic"/>
          <w:color w:val="FF0000"/>
          <w:sz w:val="32"/>
          <w:szCs w:val="32"/>
          <w:rtl/>
        </w:rPr>
        <w:t>الْمُنَافِقِينَ</w:t>
      </w:r>
      <w:r w:rsidRPr="00A007D4">
        <w:rPr>
          <w:rFonts w:ascii="Traditional Arabic" w:hAnsi="Traditional Arabic" w:cs="Traditional Arabic"/>
          <w:color w:val="000000"/>
          <w:sz w:val="32"/>
          <w:szCs w:val="32"/>
          <w:rtl/>
        </w:rPr>
        <w:t xml:space="preserve"> يَصُدُّونَ عَنْكَ صُدُودًا </w:t>
      </w:r>
      <w:r w:rsidRPr="00A007D4">
        <w:rPr>
          <w:rFonts w:ascii="Times New Roman" w:hAnsi="Times New Roman" w:cs="Times New Roman"/>
          <w:color w:val="000000"/>
          <w:sz w:val="18"/>
          <w:szCs w:val="18"/>
          <w:rtl/>
        </w:rPr>
        <w:t>(61)</w:t>
      </w:r>
      <w:r w:rsidRPr="00A007D4">
        <w:rPr>
          <w:rFonts w:ascii="Traditional Arabic" w:hAnsi="Traditional Arabic" w:cs="Traditional Arabic"/>
          <w:color w:val="000000"/>
          <w:sz w:val="32"/>
          <w:szCs w:val="32"/>
          <w:rtl/>
        </w:rPr>
        <w:t xml:space="preserve"> فَكَيْفَ إِذَا أَصَابَتْهُمْ مُصِيبَةٌ بِمَا قَدَّمَتْ أَيْدِيهِمْ ثُمَّ جَاءُوكَ يَحْلِفُونَ بِاللَّهِ إِنْ أَرَدْنَا إِلَّا إِحْسَانًا وَتَوْفِيقًا </w:t>
      </w:r>
      <w:r w:rsidRPr="00A007D4">
        <w:rPr>
          <w:rFonts w:ascii="Times New Roman" w:hAnsi="Times New Roman" w:cs="Times New Roman"/>
          <w:color w:val="000000"/>
          <w:sz w:val="18"/>
          <w:szCs w:val="18"/>
          <w:rtl/>
        </w:rPr>
        <w:t>(62)</w:t>
      </w:r>
      <w:r w:rsidRPr="00A007D4">
        <w:rPr>
          <w:rFonts w:ascii="Traditional Arabic" w:hAnsi="Traditional Arabic" w:cs="Traditional Arabic"/>
          <w:color w:val="000000"/>
          <w:sz w:val="32"/>
          <w:szCs w:val="32"/>
          <w:rtl/>
        </w:rPr>
        <w:t xml:space="preserve"> أُولَئِكَ الَّذِينَ يَعْلَمُ اللَّهُ مَا فِي قُلُوبِهِمْ فَأَعْرِضْ عَنْهُمْ وَعِظْهُمْ وَقُلْ لَهُمْ فِي أَنْفُسِهِمْ قَوْلًا بَلِيغًا </w:t>
      </w:r>
      <w:r w:rsidRPr="00A007D4">
        <w:rPr>
          <w:rFonts w:ascii="Times New Roman" w:hAnsi="Times New Roman" w:cs="Times New Roman"/>
          <w:color w:val="000000"/>
          <w:sz w:val="18"/>
          <w:szCs w:val="18"/>
          <w:rtl/>
        </w:rPr>
        <w:t>(63)</w:t>
      </w:r>
    </w:p>
    <w:p w14:paraId="330F83E4" w14:textId="3BEBDC7E" w:rsidR="00A007D4" w:rsidRDefault="00A007D4" w:rsidP="00592574">
      <w:pPr>
        <w:jc w:val="both"/>
        <w:rPr>
          <w:rFonts w:ascii="Times New Roman" w:hAnsi="Times New Roman" w:cs="Times New Roman"/>
          <w:sz w:val="24"/>
          <w:szCs w:val="24"/>
        </w:rPr>
      </w:pPr>
      <w:r>
        <w:rPr>
          <w:rFonts w:ascii="Times New Roman" w:hAnsi="Times New Roman" w:cs="Times New Roman"/>
          <w:sz w:val="24"/>
          <w:szCs w:val="24"/>
        </w:rPr>
        <w:t xml:space="preserve">Onlara “Allah’ın indirdiğine ve resule gelin” denildiğinde münafıkların senden alıkoyduklarını (sana gelenleri engellediklerini) görürsün. </w:t>
      </w:r>
      <w:r w:rsidR="002359F2">
        <w:rPr>
          <w:rFonts w:ascii="Times New Roman" w:hAnsi="Times New Roman" w:cs="Times New Roman"/>
          <w:sz w:val="24"/>
          <w:szCs w:val="24"/>
        </w:rPr>
        <w:t xml:space="preserve">Elleriyle takdim ettikleri sebebiyle onlara bir musibet isabet ettiğinde sonra da sana biz yalnızca ihsanı ve </w:t>
      </w:r>
      <w:proofErr w:type="spellStart"/>
      <w:r w:rsidR="002359F2">
        <w:rPr>
          <w:rFonts w:ascii="Times New Roman" w:hAnsi="Times New Roman" w:cs="Times New Roman"/>
          <w:sz w:val="24"/>
          <w:szCs w:val="24"/>
        </w:rPr>
        <w:t>tevfiki</w:t>
      </w:r>
      <w:proofErr w:type="spellEnd"/>
      <w:r w:rsidR="002359F2">
        <w:rPr>
          <w:rFonts w:ascii="Times New Roman" w:hAnsi="Times New Roman" w:cs="Times New Roman"/>
          <w:sz w:val="24"/>
          <w:szCs w:val="24"/>
        </w:rPr>
        <w:t xml:space="preserve"> (uzlaştırmayı) irade ettik şeklinde Allah’a yemin ederek geldiklerinde nasıldır (halleri)? Onlar Allah’ın kalplerinde olanı bildikleri kimselerdir. Öyleyse onlarla ilgilenme ve onlara kendileri hakkında beliğ söz söyle.</w:t>
      </w:r>
      <w:r>
        <w:rPr>
          <w:rFonts w:ascii="Times New Roman" w:hAnsi="Times New Roman" w:cs="Times New Roman"/>
          <w:sz w:val="24"/>
          <w:szCs w:val="24"/>
        </w:rPr>
        <w:t xml:space="preserve"> (Nisa 61-63)</w:t>
      </w:r>
    </w:p>
    <w:p w14:paraId="3E5E794B" w14:textId="7923C737" w:rsidR="00A007D4" w:rsidRDefault="00B85833" w:rsidP="00B85833">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Kendileri Allah’ın indirdiğiyle amel edip resule uymadıkları gibi resule yani başkana insanların gelmesini ve katılmasını engellerler.</w:t>
      </w:r>
    </w:p>
    <w:p w14:paraId="6C9E70C1" w14:textId="4A167736" w:rsidR="00B85833" w:rsidRDefault="00B85833" w:rsidP="00B85833">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Başlarına bir sıkıntı geldiğinde bu sıkıntıya sebep olan hareketlerinin iyilik ve uzlaştırma amacıyla olduğuna yemin ederek başkana gelirler. Ancak yeminleri yalandır, Allah beyinlerinden geçeni bilmektedir.</w:t>
      </w:r>
    </w:p>
    <w:p w14:paraId="5AE8238A" w14:textId="0431DBBC" w:rsidR="00B85833" w:rsidRPr="00B85833" w:rsidRDefault="00B85833" w:rsidP="00B85833">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Başkanın onların bu sıkıntısıyla ilgilenmemesi emredilmiştir. Sadece onlara yaptıklarının açıkça yanlış olduğunu tebliğ etmesi emredilmiştir.</w:t>
      </w:r>
    </w:p>
    <w:p w14:paraId="45941CAE" w14:textId="77777777" w:rsidR="006613D1" w:rsidRDefault="006613D1" w:rsidP="00592574">
      <w:pPr>
        <w:jc w:val="both"/>
        <w:rPr>
          <w:rFonts w:ascii="Times New Roman" w:hAnsi="Times New Roman" w:cs="Times New Roman"/>
          <w:sz w:val="24"/>
          <w:szCs w:val="24"/>
        </w:rPr>
      </w:pPr>
    </w:p>
    <w:p w14:paraId="67204582" w14:textId="2A42BF1F" w:rsidR="009B267A" w:rsidRPr="009B267A" w:rsidRDefault="009B267A" w:rsidP="00592574">
      <w:pPr>
        <w:jc w:val="both"/>
        <w:rPr>
          <w:rFonts w:ascii="Times New Roman" w:hAnsi="Times New Roman" w:cs="Times New Roman"/>
          <w:sz w:val="12"/>
          <w:szCs w:val="12"/>
        </w:rPr>
      </w:pPr>
      <w:r w:rsidRPr="009B267A">
        <w:rPr>
          <w:rFonts w:ascii="Traditional Arabic" w:hAnsi="Traditional Arabic" w:cs="Traditional Arabic"/>
          <w:color w:val="000000"/>
          <w:sz w:val="32"/>
          <w:szCs w:val="32"/>
          <w:rtl/>
        </w:rPr>
        <w:t xml:space="preserve">فَمَا لَكُمْ فِي </w:t>
      </w:r>
      <w:r w:rsidRPr="009B267A">
        <w:rPr>
          <w:rFonts w:ascii="Traditional Arabic" w:hAnsi="Traditional Arabic" w:cs="Traditional Arabic"/>
          <w:color w:val="FF0000"/>
          <w:sz w:val="32"/>
          <w:szCs w:val="32"/>
          <w:rtl/>
        </w:rPr>
        <w:t>الْمُنَافِقِينَ</w:t>
      </w:r>
      <w:r w:rsidRPr="009B267A">
        <w:rPr>
          <w:rFonts w:ascii="Traditional Arabic" w:hAnsi="Traditional Arabic" w:cs="Traditional Arabic"/>
          <w:color w:val="000000"/>
          <w:sz w:val="32"/>
          <w:szCs w:val="32"/>
          <w:rtl/>
        </w:rPr>
        <w:t xml:space="preserve"> فِئَتَيْنِ وَاللَّهُ أَرْكَسَهُمْ بِمَا كَسَبُوا أَتُرِيدُونَ أَنْ تَهْدُوا مَنْ أَضَلَّ اللَّهُ وَمَنْ يُضْلِلِ اللَّهُ فَلَنْ تَجِدَ لَهُ سَبِيلًا </w:t>
      </w:r>
      <w:r w:rsidRPr="009B267A">
        <w:rPr>
          <w:rFonts w:ascii="Times New Roman" w:hAnsi="Times New Roman" w:cs="Times New Roman"/>
          <w:color w:val="000000"/>
          <w:sz w:val="18"/>
          <w:szCs w:val="18"/>
          <w:rtl/>
        </w:rPr>
        <w:t>(88)</w:t>
      </w:r>
      <w:r w:rsidRPr="009B267A">
        <w:rPr>
          <w:rFonts w:ascii="Traditional Arabic" w:hAnsi="Traditional Arabic" w:cs="Traditional Arabic"/>
          <w:color w:val="000000"/>
          <w:sz w:val="32"/>
          <w:szCs w:val="32"/>
          <w:rtl/>
        </w:rPr>
        <w:t xml:space="preserve"> وَدُّوا لَوْ تَكْفُرُونَ كَمَا كَفَرُوا فَتَكُونُونَ سَوَاءً فَلَا تَتَّخِذُوا مِنْهُمْ أَوْلِيَاءَ حَتَّى يُهَاجِرُوا فِي سَبِيلِ اللَّهِ فَإِنْ تَوَلَّوْا فَخُذُوهُمْ وَاقْتُلُوهُمْ حَيْثُ وَجَدْتُمُوهُمْ وَلَا تَتَّخِذُوا مِنْهُمْ وَلِيًّا وَلَا نَصِيرًا </w:t>
      </w:r>
      <w:r w:rsidRPr="009B267A">
        <w:rPr>
          <w:rFonts w:ascii="Times New Roman" w:hAnsi="Times New Roman" w:cs="Times New Roman"/>
          <w:color w:val="000000"/>
          <w:sz w:val="18"/>
          <w:szCs w:val="18"/>
          <w:rtl/>
        </w:rPr>
        <w:t>(89)</w:t>
      </w:r>
    </w:p>
    <w:p w14:paraId="6FAEF12A" w14:textId="6E4449F8" w:rsidR="009369C0" w:rsidRDefault="009B267A" w:rsidP="009369C0">
      <w:pPr>
        <w:jc w:val="both"/>
        <w:rPr>
          <w:rFonts w:ascii="Times New Roman" w:hAnsi="Times New Roman" w:cs="Times New Roman"/>
          <w:sz w:val="24"/>
          <w:szCs w:val="24"/>
        </w:rPr>
      </w:pPr>
      <w:r>
        <w:rPr>
          <w:rFonts w:ascii="Times New Roman" w:hAnsi="Times New Roman" w:cs="Times New Roman"/>
          <w:sz w:val="24"/>
          <w:szCs w:val="24"/>
        </w:rPr>
        <w:t xml:space="preserve">Size ne oluyor da Allah onları kazandıkları sebebiyle ters çevirmişken münafıklar hakkında iki bölük oluyorsunuz. Allah’ın yolunu kaybettirdiğine yol göstermeyi irade mi ediyorsunuz? Allah kime yolunu kaybettirirse ona ait hiçbir yol bulamazsın. Sizin kendileri gibi küfretmenizi de sizin (onlarla) eşit olmanızı arzu ederler. Öyleyse Allah yolunda hicret etmelerine kadar onlardan veliler edinmeyin. Eğer </w:t>
      </w:r>
      <w:proofErr w:type="spellStart"/>
      <w:r w:rsidR="009369C0">
        <w:rPr>
          <w:rFonts w:ascii="Times New Roman" w:hAnsi="Times New Roman" w:cs="Times New Roman"/>
          <w:sz w:val="24"/>
          <w:szCs w:val="24"/>
        </w:rPr>
        <w:t>tevelli</w:t>
      </w:r>
      <w:proofErr w:type="spellEnd"/>
      <w:r w:rsidR="009369C0">
        <w:rPr>
          <w:rFonts w:ascii="Times New Roman" w:hAnsi="Times New Roman" w:cs="Times New Roman"/>
          <w:sz w:val="24"/>
          <w:szCs w:val="24"/>
        </w:rPr>
        <w:t xml:space="preserve"> ederlerse</w:t>
      </w:r>
      <w:r>
        <w:rPr>
          <w:rFonts w:ascii="Times New Roman" w:hAnsi="Times New Roman" w:cs="Times New Roman"/>
          <w:sz w:val="24"/>
          <w:szCs w:val="24"/>
        </w:rPr>
        <w:t xml:space="preserve"> onları alın ve bulduğunuz yerde öldürün ve onlar</w:t>
      </w:r>
      <w:r w:rsidR="009369C0">
        <w:rPr>
          <w:rFonts w:ascii="Times New Roman" w:hAnsi="Times New Roman" w:cs="Times New Roman"/>
          <w:sz w:val="24"/>
          <w:szCs w:val="24"/>
        </w:rPr>
        <w:t xml:space="preserve">dan </w:t>
      </w:r>
      <w:r>
        <w:rPr>
          <w:rFonts w:ascii="Times New Roman" w:hAnsi="Times New Roman" w:cs="Times New Roman"/>
          <w:sz w:val="24"/>
          <w:szCs w:val="24"/>
        </w:rPr>
        <w:t>ne bir veli ne de bir yardımcı edinin.</w:t>
      </w:r>
      <w:r w:rsidR="00A26B42">
        <w:rPr>
          <w:rFonts w:ascii="Times New Roman" w:hAnsi="Times New Roman" w:cs="Times New Roman"/>
          <w:sz w:val="24"/>
          <w:szCs w:val="24"/>
        </w:rPr>
        <w:t xml:space="preserve"> (Nisa 88-89)</w:t>
      </w:r>
    </w:p>
    <w:p w14:paraId="70C26FB4" w14:textId="515348ED" w:rsidR="009369C0" w:rsidRDefault="009369C0" w:rsidP="00485CB6">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Bu ayetlerde savaş durumu anlatılmaktadır. Burada emredilenler barış dönemi için değildir.</w:t>
      </w:r>
    </w:p>
    <w:p w14:paraId="246F29E7" w14:textId="2566B88B" w:rsidR="00485CB6" w:rsidRDefault="009369C0" w:rsidP="00485CB6">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Münafıklar bir kazanç elde etmiş ve savaş durumunda tehlikeyi görüp bulundukları yerden uzaklaşmışlardır. Bu nedenle iki fırka değil iki </w:t>
      </w:r>
      <w:proofErr w:type="spellStart"/>
      <w:r>
        <w:rPr>
          <w:rFonts w:ascii="Times New Roman" w:hAnsi="Times New Roman" w:cs="Times New Roman"/>
          <w:sz w:val="24"/>
          <w:szCs w:val="24"/>
        </w:rPr>
        <w:t>fie</w:t>
      </w:r>
      <w:proofErr w:type="spellEnd"/>
      <w:r>
        <w:rPr>
          <w:rFonts w:ascii="Times New Roman" w:hAnsi="Times New Roman" w:cs="Times New Roman"/>
          <w:sz w:val="24"/>
          <w:szCs w:val="24"/>
        </w:rPr>
        <w:t xml:space="preserve"> (askeri birlik) denmiştir.</w:t>
      </w:r>
    </w:p>
    <w:p w14:paraId="7681A0BD" w14:textId="05067F90" w:rsidR="009369C0" w:rsidRDefault="009369C0" w:rsidP="00485CB6">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Bu münafıkları doğru yola getirmeye uğraşmayın.</w:t>
      </w:r>
    </w:p>
    <w:p w14:paraId="65585D39" w14:textId="5CF7FE36" w:rsidR="009369C0" w:rsidRDefault="009369C0" w:rsidP="00485CB6">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Münafıklar da başlangıçta mümindir ve </w:t>
      </w:r>
      <w:r w:rsidR="00F55DD3">
        <w:rPr>
          <w:rFonts w:ascii="Times New Roman" w:hAnsi="Times New Roman" w:cs="Times New Roman"/>
          <w:sz w:val="24"/>
          <w:szCs w:val="24"/>
        </w:rPr>
        <w:t xml:space="preserve">sonra </w:t>
      </w:r>
      <w:r>
        <w:rPr>
          <w:rFonts w:ascii="Times New Roman" w:hAnsi="Times New Roman" w:cs="Times New Roman"/>
          <w:sz w:val="24"/>
          <w:szCs w:val="24"/>
        </w:rPr>
        <w:t>küfretmişlerdir. Müminlerin de küfrederek münafıklar haline gelmelerini ve böylece onlarla eşit konumda olma</w:t>
      </w:r>
      <w:r w:rsidR="00F55DD3">
        <w:rPr>
          <w:rFonts w:ascii="Times New Roman" w:hAnsi="Times New Roman" w:cs="Times New Roman"/>
          <w:sz w:val="24"/>
          <w:szCs w:val="24"/>
        </w:rPr>
        <w:t>ların</w:t>
      </w:r>
      <w:r>
        <w:rPr>
          <w:rFonts w:ascii="Times New Roman" w:hAnsi="Times New Roman" w:cs="Times New Roman"/>
          <w:sz w:val="24"/>
          <w:szCs w:val="24"/>
        </w:rPr>
        <w:t>ı istemektedirler.</w:t>
      </w:r>
    </w:p>
    <w:p w14:paraId="2504D95D" w14:textId="03F93093" w:rsidR="009369C0" w:rsidRDefault="009369C0" w:rsidP="00485CB6">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Onların Allah yolunda hicret ederek geri dönmeleri dışında onlarla dayanışma içine girmeyin.</w:t>
      </w:r>
    </w:p>
    <w:p w14:paraId="37E9CB49" w14:textId="30E045EB" w:rsidR="009369C0" w:rsidRPr="009369C0" w:rsidRDefault="009369C0" w:rsidP="009369C0">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lastRenderedPageBreak/>
        <w:t>Hicret etme teklifine sırt çevirirlerse onları bulduğunuz yerde öldürün ve ne bir destek ne de yardımcılık ilişkisi içine girin.</w:t>
      </w:r>
    </w:p>
    <w:p w14:paraId="6C52B66D" w14:textId="3C2D7021" w:rsidR="00A26B42" w:rsidRDefault="00A26B42" w:rsidP="009B267A">
      <w:pPr>
        <w:jc w:val="both"/>
        <w:rPr>
          <w:rFonts w:ascii="Times New Roman" w:hAnsi="Times New Roman" w:cs="Times New Roman"/>
          <w:sz w:val="24"/>
          <w:szCs w:val="24"/>
        </w:rPr>
      </w:pPr>
    </w:p>
    <w:p w14:paraId="363377A2" w14:textId="4E712073" w:rsidR="00A26B42" w:rsidRPr="00A26B42" w:rsidRDefault="00A26B42" w:rsidP="009B267A">
      <w:pPr>
        <w:jc w:val="both"/>
        <w:rPr>
          <w:rFonts w:ascii="Times New Roman" w:hAnsi="Times New Roman" w:cs="Times New Roman"/>
          <w:sz w:val="12"/>
          <w:szCs w:val="12"/>
        </w:rPr>
      </w:pPr>
      <w:r w:rsidRPr="00A26B42">
        <w:rPr>
          <w:rFonts w:ascii="Traditional Arabic" w:hAnsi="Traditional Arabic" w:cs="Traditional Arabic"/>
          <w:color w:val="000000"/>
          <w:sz w:val="32"/>
          <w:szCs w:val="32"/>
          <w:rtl/>
        </w:rPr>
        <w:t xml:space="preserve">وَقَدْ نَزَّلَ عَلَيْكُمْ فِي الْكِتَابِ أَنْ إِذَا سَمِعْتُمْ آيَاتِ اللَّهِ يُكْفَرُ بِهَا وَيُسْتَهْزَأُ بِهَا فَلَا تَقْعُدُوا مَعَهُمْ حَتَّى يَخُوضُوا فِي حَدِيثٍ غَيْرِهِ إِنَّكُمْ إِذًا مِثْلُهُمْ إِنَّ اللَّهَ جَامِعُ </w:t>
      </w:r>
      <w:r w:rsidRPr="00A26B42">
        <w:rPr>
          <w:rFonts w:ascii="Traditional Arabic" w:hAnsi="Traditional Arabic" w:cs="Traditional Arabic"/>
          <w:color w:val="FF0000"/>
          <w:sz w:val="32"/>
          <w:szCs w:val="32"/>
          <w:rtl/>
        </w:rPr>
        <w:t>الْمُنَافِقِينَ</w:t>
      </w:r>
      <w:r w:rsidRPr="00A26B42">
        <w:rPr>
          <w:rFonts w:ascii="Traditional Arabic" w:hAnsi="Traditional Arabic" w:cs="Traditional Arabic"/>
          <w:color w:val="000000"/>
          <w:sz w:val="32"/>
          <w:szCs w:val="32"/>
          <w:rtl/>
        </w:rPr>
        <w:t xml:space="preserve"> وَالْكَافِرِينَ فِي جَهَنَّمَ جَمِيعًا </w:t>
      </w:r>
      <w:r w:rsidRPr="00A26B42">
        <w:rPr>
          <w:rFonts w:ascii="Times New Roman" w:hAnsi="Times New Roman" w:cs="Times New Roman"/>
          <w:color w:val="000000"/>
          <w:sz w:val="18"/>
          <w:szCs w:val="18"/>
          <w:rtl/>
        </w:rPr>
        <w:t>(140)</w:t>
      </w:r>
    </w:p>
    <w:p w14:paraId="2E4214A1" w14:textId="54B49F6B" w:rsidR="009B267A" w:rsidRDefault="00F63269" w:rsidP="009B267A">
      <w:pPr>
        <w:jc w:val="both"/>
        <w:rPr>
          <w:rFonts w:ascii="Times New Roman" w:hAnsi="Times New Roman" w:cs="Times New Roman"/>
          <w:sz w:val="24"/>
          <w:szCs w:val="24"/>
        </w:rPr>
      </w:pPr>
      <w:r>
        <w:rPr>
          <w:rFonts w:ascii="Times New Roman" w:hAnsi="Times New Roman" w:cs="Times New Roman"/>
          <w:sz w:val="24"/>
          <w:szCs w:val="24"/>
        </w:rPr>
        <w:t>Onların görmezden gelindiği ve onlarla alay edildiği Allah’ın ayetleri işittiğiniz zaman başka bir söze dalmalarına kadar onlarla oturmayın diye s</w:t>
      </w:r>
      <w:r w:rsidR="00A26B42">
        <w:rPr>
          <w:rFonts w:ascii="Times New Roman" w:hAnsi="Times New Roman" w:cs="Times New Roman"/>
          <w:sz w:val="24"/>
          <w:szCs w:val="24"/>
        </w:rPr>
        <w:t>ize kitapta indirmişti</w:t>
      </w:r>
      <w:r>
        <w:rPr>
          <w:rFonts w:ascii="Times New Roman" w:hAnsi="Times New Roman" w:cs="Times New Roman"/>
          <w:sz w:val="24"/>
          <w:szCs w:val="24"/>
        </w:rPr>
        <w:t>. Kesinlikle o zaman onların mislisiniz. Kesinlikle Allah münafıkları ve kâfirleri cehennemde topluca toplayacaktır. (Nisa 140)</w:t>
      </w:r>
    </w:p>
    <w:p w14:paraId="3054A423" w14:textId="4C2D59B0" w:rsidR="009369C0" w:rsidRDefault="00093AA9" w:rsidP="00093AA9">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Kâfirler de münafıklar da Allah’ın ayetleriyle alay ederler ve ayetleri görmezden gelirler.</w:t>
      </w:r>
    </w:p>
    <w:p w14:paraId="02D6A423" w14:textId="5715117B" w:rsidR="00093AA9" w:rsidRDefault="00093AA9" w:rsidP="00093AA9">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Alay ettikleri ve görmezden geldikleri sırada onlarla oturulmama emredilmiştir. Eğer oturmaya devam ederseniz siz de kâfir ve münafık durumuna düşersiniz. Başka söze d</w:t>
      </w:r>
      <w:r w:rsidR="004F0B56">
        <w:rPr>
          <w:rFonts w:ascii="Times New Roman" w:hAnsi="Times New Roman" w:cs="Times New Roman"/>
          <w:sz w:val="24"/>
          <w:szCs w:val="24"/>
        </w:rPr>
        <w:t>aldıklarında onlarla oturulabilir.</w:t>
      </w:r>
    </w:p>
    <w:p w14:paraId="5E4C857B" w14:textId="5DF82A62" w:rsidR="004F0B56" w:rsidRPr="00093AA9" w:rsidRDefault="004F0B56" w:rsidP="00093AA9">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Kâfirler de münafıklar da cehennemdedir.</w:t>
      </w:r>
    </w:p>
    <w:p w14:paraId="688275FB" w14:textId="1A99AC87" w:rsidR="00A26B42" w:rsidRDefault="00A26B42" w:rsidP="009B267A">
      <w:pPr>
        <w:jc w:val="both"/>
        <w:rPr>
          <w:rFonts w:ascii="Times New Roman" w:hAnsi="Times New Roman" w:cs="Times New Roman"/>
          <w:sz w:val="24"/>
          <w:szCs w:val="24"/>
        </w:rPr>
      </w:pPr>
    </w:p>
    <w:p w14:paraId="147C7C48" w14:textId="6F936862" w:rsidR="00A41325" w:rsidRPr="00A41325" w:rsidRDefault="00A41325" w:rsidP="009B267A">
      <w:pPr>
        <w:jc w:val="both"/>
        <w:rPr>
          <w:rFonts w:ascii="Times New Roman" w:hAnsi="Times New Roman" w:cs="Times New Roman"/>
          <w:sz w:val="12"/>
          <w:szCs w:val="12"/>
        </w:rPr>
      </w:pPr>
      <w:r w:rsidRPr="00A41325">
        <w:rPr>
          <w:rFonts w:ascii="Traditional Arabic" w:hAnsi="Traditional Arabic" w:cs="Traditional Arabic"/>
          <w:color w:val="000000"/>
          <w:sz w:val="32"/>
          <w:szCs w:val="32"/>
          <w:rtl/>
        </w:rPr>
        <w:t xml:space="preserve">إِنَّ </w:t>
      </w:r>
      <w:r w:rsidRPr="00A41325">
        <w:rPr>
          <w:rFonts w:ascii="Traditional Arabic" w:hAnsi="Traditional Arabic" w:cs="Traditional Arabic"/>
          <w:color w:val="FF0000"/>
          <w:sz w:val="32"/>
          <w:szCs w:val="32"/>
          <w:rtl/>
        </w:rPr>
        <w:t>الْمُنَافِقِينَ</w:t>
      </w:r>
      <w:r w:rsidRPr="00A41325">
        <w:rPr>
          <w:rFonts w:ascii="Traditional Arabic" w:hAnsi="Traditional Arabic" w:cs="Traditional Arabic"/>
          <w:color w:val="000000"/>
          <w:sz w:val="32"/>
          <w:szCs w:val="32"/>
          <w:rtl/>
        </w:rPr>
        <w:t xml:space="preserve"> يُخَادِعُونَ اللَّهَ وَهُوَ خَادِعُهُمْ وَإِذَا قَامُوا إِلَى الصَّلَاةِ قَامُوا كُسَالَى يُرَاءُونَ النَّاسَ وَلَا يَذْكُرُونَ اللَّهَ إِلَّا قَلِيلًا </w:t>
      </w:r>
      <w:r w:rsidRPr="00A41325">
        <w:rPr>
          <w:rFonts w:ascii="Times New Roman" w:hAnsi="Times New Roman" w:cs="Times New Roman"/>
          <w:color w:val="000000"/>
          <w:sz w:val="18"/>
          <w:szCs w:val="18"/>
          <w:rtl/>
        </w:rPr>
        <w:t>(142)</w:t>
      </w:r>
      <w:r w:rsidRPr="00A41325">
        <w:rPr>
          <w:rFonts w:ascii="Traditional Arabic" w:hAnsi="Traditional Arabic" w:cs="Traditional Arabic"/>
          <w:color w:val="000000"/>
          <w:sz w:val="32"/>
          <w:szCs w:val="32"/>
          <w:rtl/>
        </w:rPr>
        <w:t xml:space="preserve"> مُذَبْذَبِينَ بَيْنَ ذَلِكَ لَا إِلَى هَؤُلَاءِ وَلَا إِلَى هَؤُلَاءِ وَمَنْ يُضْلِلِ اللَّهُ فَلَنْ تَجِدَ لَهُ سَبِيلًا </w:t>
      </w:r>
      <w:r w:rsidRPr="00A41325">
        <w:rPr>
          <w:rFonts w:ascii="Times New Roman" w:hAnsi="Times New Roman" w:cs="Times New Roman"/>
          <w:color w:val="000000"/>
          <w:sz w:val="18"/>
          <w:szCs w:val="18"/>
          <w:rtl/>
        </w:rPr>
        <w:t>(143)</w:t>
      </w:r>
    </w:p>
    <w:p w14:paraId="71D47864" w14:textId="54D21556" w:rsidR="00F63269" w:rsidRDefault="00A41325" w:rsidP="009B267A">
      <w:pPr>
        <w:jc w:val="both"/>
        <w:rPr>
          <w:rFonts w:ascii="Times New Roman" w:hAnsi="Times New Roman" w:cs="Times New Roman"/>
          <w:sz w:val="24"/>
          <w:szCs w:val="24"/>
        </w:rPr>
      </w:pPr>
      <w:r>
        <w:rPr>
          <w:rFonts w:ascii="Times New Roman" w:hAnsi="Times New Roman" w:cs="Times New Roman"/>
          <w:sz w:val="24"/>
          <w:szCs w:val="24"/>
        </w:rPr>
        <w:t>Kesinlikle münafıklar O onları aldatan iken Allah’ı aldatmaya çalışırlar. Salata kıyam ettiklerinde tembel tembel kıyam ederler. İnsanlara gösteriş yaparlar ve Allah’ı yalnızca az zikrederler</w:t>
      </w:r>
      <w:r w:rsidR="00736263">
        <w:rPr>
          <w:rFonts w:ascii="Times New Roman" w:hAnsi="Times New Roman" w:cs="Times New Roman"/>
          <w:sz w:val="24"/>
          <w:szCs w:val="24"/>
        </w:rPr>
        <w:t>. Bunların arasında sıçrayanlardır. Ne ona ne buna. Kimi Allah saptırırsa onun için hiçbir yol yoktur. (Nisa 142-143)</w:t>
      </w:r>
    </w:p>
    <w:p w14:paraId="15AAD672" w14:textId="47C327C1" w:rsidR="00D52B72" w:rsidRDefault="00D52B72" w:rsidP="00D52B7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Allah’ı aldatmaya çalışırlar.</w:t>
      </w:r>
    </w:p>
    <w:p w14:paraId="1A896A5F" w14:textId="7AFEA272" w:rsidR="00736263" w:rsidRDefault="00D52B72" w:rsidP="00D52B7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Münafıklar salata katılırlar ama isteksizce katılırlar.</w:t>
      </w:r>
    </w:p>
    <w:p w14:paraId="32148899" w14:textId="0427D2C7" w:rsidR="00D52B72" w:rsidRDefault="00D52B72" w:rsidP="00D52B7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Yaptıklarını gösteriş yapmak için yaparlar.</w:t>
      </w:r>
    </w:p>
    <w:p w14:paraId="06CDE02F" w14:textId="1452B1E3" w:rsidR="00D52B72" w:rsidRDefault="00D52B72" w:rsidP="00D52B7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Allah’ı az anarlar.</w:t>
      </w:r>
    </w:p>
    <w:p w14:paraId="437F0564" w14:textId="4C4A869D" w:rsidR="00D52B72" w:rsidRPr="00D52B72" w:rsidRDefault="00D52B72" w:rsidP="00D52B7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İki durum arasında sıçrarlar. Ne tam bir mümin gibi davranırlar ne de tam bir kâfir gibi davranırlar.</w:t>
      </w:r>
    </w:p>
    <w:p w14:paraId="76DC9603" w14:textId="77777777" w:rsidR="00D52B72" w:rsidRDefault="00D52B72" w:rsidP="00D52B72">
      <w:pPr>
        <w:jc w:val="both"/>
        <w:rPr>
          <w:rFonts w:ascii="Times New Roman" w:hAnsi="Times New Roman" w:cs="Times New Roman"/>
          <w:sz w:val="24"/>
          <w:szCs w:val="24"/>
        </w:rPr>
      </w:pPr>
    </w:p>
    <w:p w14:paraId="0773F498" w14:textId="77777777" w:rsidR="00D52B72" w:rsidRPr="00904E4E" w:rsidRDefault="00D52B72" w:rsidP="00D52B72">
      <w:pPr>
        <w:jc w:val="both"/>
        <w:rPr>
          <w:rFonts w:ascii="Times New Roman" w:hAnsi="Times New Roman" w:cs="Times New Roman"/>
          <w:sz w:val="12"/>
          <w:szCs w:val="12"/>
        </w:rPr>
      </w:pPr>
      <w:r w:rsidRPr="00904E4E">
        <w:rPr>
          <w:rFonts w:ascii="Traditional Arabic" w:hAnsi="Traditional Arabic" w:cs="Traditional Arabic"/>
          <w:color w:val="000000"/>
          <w:sz w:val="32"/>
          <w:szCs w:val="32"/>
          <w:rtl/>
        </w:rPr>
        <w:t xml:space="preserve">لِيُعَذِّبَ اللَّهُ </w:t>
      </w:r>
      <w:r w:rsidRPr="00904E4E">
        <w:rPr>
          <w:rFonts w:ascii="Traditional Arabic" w:hAnsi="Traditional Arabic" w:cs="Traditional Arabic"/>
          <w:color w:val="FF0000"/>
          <w:sz w:val="32"/>
          <w:szCs w:val="32"/>
          <w:rtl/>
        </w:rPr>
        <w:t>الْمُنَافِقِينَ</w:t>
      </w:r>
      <w:r w:rsidRPr="00904E4E">
        <w:rPr>
          <w:rFonts w:ascii="Traditional Arabic" w:hAnsi="Traditional Arabic" w:cs="Traditional Arabic"/>
          <w:color w:val="000000"/>
          <w:sz w:val="32"/>
          <w:szCs w:val="32"/>
          <w:rtl/>
        </w:rPr>
        <w:t xml:space="preserve"> وَالْمُنَافِقَاتِ وَالْمُشْرِكِينَ وَالْمُشْرِكَاتِ</w:t>
      </w:r>
    </w:p>
    <w:p w14:paraId="067B164E" w14:textId="77777777" w:rsidR="00D52B72" w:rsidRDefault="00D52B72" w:rsidP="00D52B72">
      <w:pPr>
        <w:jc w:val="both"/>
        <w:rPr>
          <w:rFonts w:ascii="Times New Roman" w:hAnsi="Times New Roman" w:cs="Times New Roman"/>
          <w:sz w:val="24"/>
          <w:szCs w:val="24"/>
        </w:rPr>
      </w:pPr>
      <w:r>
        <w:rPr>
          <w:rFonts w:ascii="Times New Roman" w:hAnsi="Times New Roman" w:cs="Times New Roman"/>
          <w:sz w:val="24"/>
          <w:szCs w:val="24"/>
        </w:rPr>
        <w:t xml:space="preserve">Allah’ın münafık erkeklere ve münafık kadınlara ve müşrik erkeklere ve müşrik kadınlara </w:t>
      </w:r>
      <w:proofErr w:type="spellStart"/>
      <w:r>
        <w:rPr>
          <w:rFonts w:ascii="Times New Roman" w:hAnsi="Times New Roman" w:cs="Times New Roman"/>
          <w:sz w:val="24"/>
          <w:szCs w:val="24"/>
        </w:rPr>
        <w:t>azab</w:t>
      </w:r>
      <w:proofErr w:type="spellEnd"/>
      <w:r>
        <w:rPr>
          <w:rFonts w:ascii="Times New Roman" w:hAnsi="Times New Roman" w:cs="Times New Roman"/>
          <w:sz w:val="24"/>
          <w:szCs w:val="24"/>
        </w:rPr>
        <w:t xml:space="preserve"> etmesi için … (</w:t>
      </w:r>
      <w:proofErr w:type="spellStart"/>
      <w:r>
        <w:rPr>
          <w:rFonts w:ascii="Times New Roman" w:hAnsi="Times New Roman" w:cs="Times New Roman"/>
          <w:sz w:val="24"/>
          <w:szCs w:val="24"/>
        </w:rPr>
        <w:t>Ahzab</w:t>
      </w:r>
      <w:proofErr w:type="spellEnd"/>
      <w:r>
        <w:rPr>
          <w:rFonts w:ascii="Times New Roman" w:hAnsi="Times New Roman" w:cs="Times New Roman"/>
          <w:sz w:val="24"/>
          <w:szCs w:val="24"/>
        </w:rPr>
        <w:t xml:space="preserve"> 73)</w:t>
      </w:r>
    </w:p>
    <w:p w14:paraId="5FCB65D9" w14:textId="35AD46EA" w:rsidR="00D52B72" w:rsidRDefault="00D52B72" w:rsidP="00D52B7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Münafıklar ve müşrikler birbirinden farklıdır. Ayrı kategorize edilmişlerdir.</w:t>
      </w:r>
    </w:p>
    <w:p w14:paraId="0A0A26AD" w14:textId="427A772A" w:rsidR="00904E4E" w:rsidRDefault="00904E4E" w:rsidP="009B267A">
      <w:pPr>
        <w:jc w:val="both"/>
        <w:rPr>
          <w:rFonts w:ascii="Times New Roman" w:hAnsi="Times New Roman" w:cs="Times New Roman"/>
          <w:sz w:val="24"/>
          <w:szCs w:val="24"/>
        </w:rPr>
      </w:pPr>
    </w:p>
    <w:p w14:paraId="6F3A6890" w14:textId="2A644362" w:rsidR="00904E4E" w:rsidRPr="008B5766" w:rsidRDefault="008B5766" w:rsidP="009B267A">
      <w:pPr>
        <w:jc w:val="both"/>
        <w:rPr>
          <w:rFonts w:ascii="Times New Roman" w:hAnsi="Times New Roman" w:cs="Times New Roman"/>
          <w:sz w:val="12"/>
          <w:szCs w:val="12"/>
        </w:rPr>
      </w:pPr>
      <w:r w:rsidRPr="008B5766">
        <w:rPr>
          <w:rFonts w:ascii="Traditional Arabic" w:hAnsi="Traditional Arabic" w:cs="Traditional Arabic"/>
          <w:color w:val="000000"/>
          <w:sz w:val="32"/>
          <w:szCs w:val="32"/>
          <w:rtl/>
        </w:rPr>
        <w:t xml:space="preserve">يَاأَيُّهَا النَّبِيُّ جَاهِدِ الْكُفَّارَ </w:t>
      </w:r>
      <w:r w:rsidRPr="008B5766">
        <w:rPr>
          <w:rFonts w:ascii="Traditional Arabic" w:hAnsi="Traditional Arabic" w:cs="Traditional Arabic"/>
          <w:color w:val="FF0000"/>
          <w:sz w:val="32"/>
          <w:szCs w:val="32"/>
          <w:rtl/>
        </w:rPr>
        <w:t>وَالْمُنَافِقِينَ</w:t>
      </w:r>
      <w:r w:rsidRPr="008B5766">
        <w:rPr>
          <w:rFonts w:ascii="Traditional Arabic" w:hAnsi="Traditional Arabic" w:cs="Traditional Arabic"/>
          <w:color w:val="000000"/>
          <w:sz w:val="32"/>
          <w:szCs w:val="32"/>
          <w:rtl/>
        </w:rPr>
        <w:t xml:space="preserve"> وَاغْلُظْ عَلَيْهِمْ وَمَأْوَاهُمْ جَهَنَّمُ وَبِئْسَ الْمَصِيرُ </w:t>
      </w:r>
      <w:r w:rsidRPr="008B5766">
        <w:rPr>
          <w:rFonts w:ascii="Times New Roman" w:hAnsi="Times New Roman" w:cs="Times New Roman"/>
          <w:color w:val="000000"/>
          <w:sz w:val="18"/>
          <w:szCs w:val="18"/>
          <w:rtl/>
        </w:rPr>
        <w:t>(73)</w:t>
      </w:r>
    </w:p>
    <w:p w14:paraId="4197DB97" w14:textId="158C7017" w:rsidR="006A45D3" w:rsidRDefault="008B5766" w:rsidP="00592574">
      <w:pPr>
        <w:jc w:val="both"/>
        <w:rPr>
          <w:rFonts w:ascii="Times New Roman" w:hAnsi="Times New Roman" w:cs="Times New Roman"/>
          <w:sz w:val="24"/>
          <w:szCs w:val="24"/>
        </w:rPr>
      </w:pPr>
      <w:r>
        <w:rPr>
          <w:rFonts w:ascii="Times New Roman" w:hAnsi="Times New Roman" w:cs="Times New Roman"/>
          <w:sz w:val="24"/>
          <w:szCs w:val="24"/>
        </w:rPr>
        <w:lastRenderedPageBreak/>
        <w:t xml:space="preserve">Ey nebi, kâfirlerle ve münafıklarla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et ve onlara </w:t>
      </w:r>
      <w:r w:rsidR="00AD0192">
        <w:rPr>
          <w:rFonts w:ascii="Times New Roman" w:hAnsi="Times New Roman" w:cs="Times New Roman"/>
          <w:sz w:val="24"/>
          <w:szCs w:val="24"/>
        </w:rPr>
        <w:t>kaba</w:t>
      </w:r>
      <w:r>
        <w:rPr>
          <w:rFonts w:ascii="Times New Roman" w:hAnsi="Times New Roman" w:cs="Times New Roman"/>
          <w:sz w:val="24"/>
          <w:szCs w:val="24"/>
        </w:rPr>
        <w:t xml:space="preserve"> ol. Yuvaları </w:t>
      </w:r>
      <w:proofErr w:type="spellStart"/>
      <w:r>
        <w:rPr>
          <w:rFonts w:ascii="Times New Roman" w:hAnsi="Times New Roman" w:cs="Times New Roman"/>
          <w:sz w:val="24"/>
          <w:szCs w:val="24"/>
        </w:rPr>
        <w:t>cenehhemdir</w:t>
      </w:r>
      <w:proofErr w:type="spellEnd"/>
      <w:r>
        <w:rPr>
          <w:rFonts w:ascii="Times New Roman" w:hAnsi="Times New Roman" w:cs="Times New Roman"/>
          <w:sz w:val="24"/>
          <w:szCs w:val="24"/>
        </w:rPr>
        <w:t xml:space="preserve"> ve ne kötü dönüştür. (</w:t>
      </w:r>
      <w:proofErr w:type="spellStart"/>
      <w:r>
        <w:rPr>
          <w:rFonts w:ascii="Times New Roman" w:hAnsi="Times New Roman" w:cs="Times New Roman"/>
          <w:sz w:val="24"/>
          <w:szCs w:val="24"/>
        </w:rPr>
        <w:t>Tevbe</w:t>
      </w:r>
      <w:proofErr w:type="spellEnd"/>
      <w:r>
        <w:rPr>
          <w:rFonts w:ascii="Times New Roman" w:hAnsi="Times New Roman" w:cs="Times New Roman"/>
          <w:sz w:val="24"/>
          <w:szCs w:val="24"/>
        </w:rPr>
        <w:t xml:space="preserve"> 73</w:t>
      </w:r>
      <w:r w:rsidR="0093510E">
        <w:rPr>
          <w:rFonts w:ascii="Times New Roman" w:hAnsi="Times New Roman" w:cs="Times New Roman"/>
          <w:sz w:val="24"/>
          <w:szCs w:val="24"/>
        </w:rPr>
        <w:t xml:space="preserve">, </w:t>
      </w:r>
      <w:proofErr w:type="spellStart"/>
      <w:r w:rsidR="0093510E">
        <w:rPr>
          <w:rFonts w:ascii="Times New Roman" w:hAnsi="Times New Roman" w:cs="Times New Roman"/>
          <w:sz w:val="24"/>
          <w:szCs w:val="24"/>
        </w:rPr>
        <w:t>Tahrim</w:t>
      </w:r>
      <w:proofErr w:type="spellEnd"/>
      <w:r w:rsidR="0093510E">
        <w:rPr>
          <w:rFonts w:ascii="Times New Roman" w:hAnsi="Times New Roman" w:cs="Times New Roman"/>
          <w:sz w:val="24"/>
          <w:szCs w:val="24"/>
        </w:rPr>
        <w:t xml:space="preserve"> 9</w:t>
      </w:r>
      <w:r>
        <w:rPr>
          <w:rFonts w:ascii="Times New Roman" w:hAnsi="Times New Roman" w:cs="Times New Roman"/>
          <w:sz w:val="24"/>
          <w:szCs w:val="24"/>
        </w:rPr>
        <w:t>)</w:t>
      </w:r>
    </w:p>
    <w:p w14:paraId="26196CD4" w14:textId="77777777" w:rsidR="003A2B38" w:rsidRPr="00E168C7" w:rsidRDefault="003A2B38" w:rsidP="003A2B38">
      <w:pPr>
        <w:jc w:val="both"/>
        <w:rPr>
          <w:rFonts w:ascii="Times New Roman" w:hAnsi="Times New Roman" w:cs="Times New Roman"/>
          <w:sz w:val="12"/>
          <w:szCs w:val="12"/>
        </w:rPr>
      </w:pPr>
      <w:r w:rsidRPr="00E168C7">
        <w:rPr>
          <w:rFonts w:ascii="Traditional Arabic" w:hAnsi="Traditional Arabic" w:cs="Traditional Arabic"/>
          <w:color w:val="000000"/>
          <w:sz w:val="32"/>
          <w:szCs w:val="32"/>
          <w:rtl/>
        </w:rPr>
        <w:t xml:space="preserve">إِنَّ </w:t>
      </w:r>
      <w:r w:rsidRPr="00E168C7">
        <w:rPr>
          <w:rFonts w:ascii="Traditional Arabic" w:hAnsi="Traditional Arabic" w:cs="Traditional Arabic"/>
          <w:color w:val="FF0000"/>
          <w:sz w:val="32"/>
          <w:szCs w:val="32"/>
          <w:rtl/>
        </w:rPr>
        <w:t>الْمُنَافِقِينَ</w:t>
      </w:r>
      <w:r w:rsidRPr="00E168C7">
        <w:rPr>
          <w:rFonts w:ascii="Traditional Arabic" w:hAnsi="Traditional Arabic" w:cs="Traditional Arabic"/>
          <w:color w:val="000000"/>
          <w:sz w:val="32"/>
          <w:szCs w:val="32"/>
          <w:rtl/>
        </w:rPr>
        <w:t xml:space="preserve"> فِي الدَّرْكِ الْأَسْفَلِ مِنَ النَّارِ وَلَنْ تَجِدَ لَهُمْ نَصِيرًا </w:t>
      </w:r>
      <w:r w:rsidRPr="00E168C7">
        <w:rPr>
          <w:rFonts w:ascii="Times New Roman" w:hAnsi="Times New Roman" w:cs="Times New Roman"/>
          <w:color w:val="000000"/>
          <w:sz w:val="18"/>
          <w:szCs w:val="18"/>
          <w:rtl/>
        </w:rPr>
        <w:t>(145)</w:t>
      </w:r>
    </w:p>
    <w:p w14:paraId="3870B64A" w14:textId="77777777" w:rsidR="003A2B38" w:rsidRDefault="003A2B38" w:rsidP="003A2B38">
      <w:pPr>
        <w:jc w:val="both"/>
        <w:rPr>
          <w:rFonts w:ascii="Times New Roman" w:hAnsi="Times New Roman" w:cs="Times New Roman"/>
          <w:sz w:val="24"/>
          <w:szCs w:val="24"/>
          <w:rtl/>
        </w:rPr>
      </w:pPr>
      <w:r>
        <w:rPr>
          <w:rFonts w:ascii="Times New Roman" w:hAnsi="Times New Roman" w:cs="Times New Roman"/>
          <w:sz w:val="24"/>
          <w:szCs w:val="24"/>
        </w:rPr>
        <w:t>Kesinlikle münafıklar ateşten en aşağı derece içindedirler ve onlar için hiçbir yardımcı bulamazsın. (Nisa 145)</w:t>
      </w:r>
    </w:p>
    <w:p w14:paraId="6B14EE7F" w14:textId="77777777" w:rsidR="00AD0192" w:rsidRDefault="00AD0192" w:rsidP="00AD019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Kâfirler ve münafıklar birbirinden farklıdır.</w:t>
      </w:r>
    </w:p>
    <w:p w14:paraId="68048EF7" w14:textId="4A15500C" w:rsidR="008B5766" w:rsidRPr="00AD0192" w:rsidRDefault="00AD0192" w:rsidP="00AD019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Onlarla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ve onlara karşı kaba olma emredilmiştir.</w:t>
      </w:r>
    </w:p>
    <w:p w14:paraId="60A51388" w14:textId="77777777" w:rsidR="003A2B38" w:rsidRPr="00D52B72" w:rsidRDefault="003A2B38" w:rsidP="003A2B38">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Münafıkların ateşteki en aşağı durumunu ifade eden </w:t>
      </w:r>
      <w:r w:rsidRPr="00E168C7">
        <w:rPr>
          <w:rFonts w:ascii="Traditional Arabic" w:hAnsi="Traditional Arabic" w:cs="Traditional Arabic"/>
          <w:color w:val="000000"/>
          <w:sz w:val="32"/>
          <w:szCs w:val="32"/>
          <w:rtl/>
        </w:rPr>
        <w:t>الدَّرْكِ الْأَسْفَلِ</w:t>
      </w:r>
      <w:r>
        <w:rPr>
          <w:rFonts w:ascii="Times New Roman" w:hAnsi="Times New Roman" w:cs="Times New Roman"/>
          <w:sz w:val="24"/>
          <w:szCs w:val="24"/>
        </w:rPr>
        <w:t xml:space="preserve"> (en aşağı derece) Kuran’da müşrikler için geçmez.</w:t>
      </w:r>
    </w:p>
    <w:p w14:paraId="4CE4185E" w14:textId="77777777" w:rsidR="00AD0192" w:rsidRDefault="00AD0192" w:rsidP="00592574">
      <w:pPr>
        <w:jc w:val="both"/>
        <w:rPr>
          <w:rFonts w:ascii="Times New Roman" w:hAnsi="Times New Roman" w:cs="Times New Roman"/>
          <w:sz w:val="24"/>
          <w:szCs w:val="24"/>
        </w:rPr>
      </w:pPr>
    </w:p>
    <w:p w14:paraId="25B038B6" w14:textId="6449B83D" w:rsidR="00C32D6A" w:rsidRPr="00C32D6A" w:rsidRDefault="00C32D6A" w:rsidP="00592574">
      <w:pPr>
        <w:jc w:val="both"/>
        <w:rPr>
          <w:rFonts w:ascii="Times New Roman" w:hAnsi="Times New Roman" w:cs="Times New Roman"/>
          <w:sz w:val="12"/>
          <w:szCs w:val="12"/>
        </w:rPr>
      </w:pPr>
      <w:r w:rsidRPr="00C32D6A">
        <w:rPr>
          <w:rFonts w:ascii="Traditional Arabic" w:hAnsi="Traditional Arabic" w:cs="Traditional Arabic"/>
          <w:color w:val="000000"/>
          <w:sz w:val="32"/>
          <w:szCs w:val="32"/>
          <w:rtl/>
        </w:rPr>
        <w:t xml:space="preserve">يَاأَيُّهَا النَّبِيُّ اتَّقِ اللَّهَ وَلَا تُطِعِ الْكَافِرِينَ </w:t>
      </w:r>
      <w:r w:rsidRPr="00C32D6A">
        <w:rPr>
          <w:rFonts w:ascii="Traditional Arabic" w:hAnsi="Traditional Arabic" w:cs="Traditional Arabic"/>
          <w:color w:val="FF0000"/>
          <w:sz w:val="32"/>
          <w:szCs w:val="32"/>
          <w:rtl/>
        </w:rPr>
        <w:t>وَالْمُنَافِقِينَ</w:t>
      </w:r>
    </w:p>
    <w:p w14:paraId="51E9CBA8" w14:textId="3B8C6926" w:rsidR="008B5766" w:rsidRDefault="00C32D6A" w:rsidP="00592574">
      <w:pPr>
        <w:jc w:val="both"/>
        <w:rPr>
          <w:rFonts w:ascii="Times New Roman" w:hAnsi="Times New Roman" w:cs="Times New Roman"/>
          <w:sz w:val="24"/>
          <w:szCs w:val="24"/>
        </w:rPr>
      </w:pPr>
      <w:r>
        <w:rPr>
          <w:rFonts w:ascii="Times New Roman" w:hAnsi="Times New Roman" w:cs="Times New Roman"/>
          <w:sz w:val="24"/>
          <w:szCs w:val="24"/>
        </w:rPr>
        <w:t>Ey nebi, Allah’a sığın ve kâfirlere ve münafıklara itaat etme. (</w:t>
      </w:r>
      <w:proofErr w:type="spellStart"/>
      <w:r>
        <w:rPr>
          <w:rFonts w:ascii="Times New Roman" w:hAnsi="Times New Roman" w:cs="Times New Roman"/>
          <w:sz w:val="24"/>
          <w:szCs w:val="24"/>
        </w:rPr>
        <w:t>Ahzab</w:t>
      </w:r>
      <w:proofErr w:type="spellEnd"/>
      <w:r>
        <w:rPr>
          <w:rFonts w:ascii="Times New Roman" w:hAnsi="Times New Roman" w:cs="Times New Roman"/>
          <w:sz w:val="24"/>
          <w:szCs w:val="24"/>
        </w:rPr>
        <w:t xml:space="preserve"> 1)</w:t>
      </w:r>
    </w:p>
    <w:p w14:paraId="02564E1C" w14:textId="77777777" w:rsidR="003A2B38" w:rsidRPr="0093510E" w:rsidRDefault="003A2B38" w:rsidP="003A2B38">
      <w:pPr>
        <w:jc w:val="both"/>
        <w:rPr>
          <w:rFonts w:ascii="Times New Roman" w:hAnsi="Times New Roman" w:cs="Times New Roman"/>
          <w:sz w:val="12"/>
          <w:szCs w:val="12"/>
        </w:rPr>
      </w:pPr>
      <w:r w:rsidRPr="0093510E">
        <w:rPr>
          <w:rFonts w:ascii="Traditional Arabic" w:hAnsi="Traditional Arabic" w:cs="Traditional Arabic"/>
          <w:color w:val="000000"/>
          <w:sz w:val="32"/>
          <w:szCs w:val="32"/>
          <w:rtl/>
        </w:rPr>
        <w:t xml:space="preserve">وَلَا تُطِعِ الْكَافِرِينَ </w:t>
      </w:r>
      <w:r w:rsidRPr="0093510E">
        <w:rPr>
          <w:rFonts w:ascii="Traditional Arabic" w:hAnsi="Traditional Arabic" w:cs="Traditional Arabic"/>
          <w:color w:val="FF0000"/>
          <w:sz w:val="32"/>
          <w:szCs w:val="32"/>
          <w:rtl/>
        </w:rPr>
        <w:t>وَالْمُنَافِقِينَ</w:t>
      </w:r>
      <w:r w:rsidRPr="0093510E">
        <w:rPr>
          <w:rFonts w:ascii="Traditional Arabic" w:hAnsi="Traditional Arabic" w:cs="Traditional Arabic"/>
          <w:color w:val="000000"/>
          <w:sz w:val="32"/>
          <w:szCs w:val="32"/>
          <w:rtl/>
        </w:rPr>
        <w:t xml:space="preserve"> وَدَعْ أَذَاهُمْ وَتَوَكَّلْ عَلَى اللَّهِ وَكَفَى بِاللَّهِ وَكِيلًا </w:t>
      </w:r>
      <w:r w:rsidRPr="0093510E">
        <w:rPr>
          <w:rFonts w:ascii="Times New Roman" w:hAnsi="Times New Roman" w:cs="Times New Roman"/>
          <w:color w:val="000000"/>
          <w:sz w:val="18"/>
          <w:szCs w:val="18"/>
          <w:rtl/>
        </w:rPr>
        <w:t>(48)</w:t>
      </w:r>
    </w:p>
    <w:p w14:paraId="43FF2758" w14:textId="77777777" w:rsidR="003A2B38" w:rsidRDefault="003A2B38" w:rsidP="003A2B38">
      <w:pPr>
        <w:jc w:val="both"/>
        <w:rPr>
          <w:rFonts w:ascii="Times New Roman" w:hAnsi="Times New Roman" w:cs="Times New Roman"/>
          <w:sz w:val="24"/>
          <w:szCs w:val="24"/>
        </w:rPr>
      </w:pPr>
      <w:r>
        <w:rPr>
          <w:rFonts w:ascii="Times New Roman" w:hAnsi="Times New Roman" w:cs="Times New Roman"/>
          <w:sz w:val="24"/>
          <w:szCs w:val="24"/>
        </w:rPr>
        <w:t>Kâfirlere ve münafıklara itaat etme ve onların ezasına veda et ve Allah’a tevekkül et ve vekil olarak Allah yeter. (</w:t>
      </w:r>
      <w:proofErr w:type="spellStart"/>
      <w:r>
        <w:rPr>
          <w:rFonts w:ascii="Times New Roman" w:hAnsi="Times New Roman" w:cs="Times New Roman"/>
          <w:sz w:val="24"/>
          <w:szCs w:val="24"/>
        </w:rPr>
        <w:t>Ahzab</w:t>
      </w:r>
      <w:proofErr w:type="spellEnd"/>
      <w:r>
        <w:rPr>
          <w:rFonts w:ascii="Times New Roman" w:hAnsi="Times New Roman" w:cs="Times New Roman"/>
          <w:sz w:val="24"/>
          <w:szCs w:val="24"/>
        </w:rPr>
        <w:t xml:space="preserve"> 48)</w:t>
      </w:r>
    </w:p>
    <w:p w14:paraId="342D756E" w14:textId="2E952407" w:rsidR="00C32D6A" w:rsidRDefault="00AD0192" w:rsidP="00AD019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Kâfirler ve münafıklara itaat etmeme emredilmiştir.</w:t>
      </w:r>
    </w:p>
    <w:p w14:paraId="2A93EED8" w14:textId="1E5B18DB" w:rsidR="003A2B38" w:rsidRPr="00AD0192" w:rsidRDefault="003A2B38" w:rsidP="00AD019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Eğer kâfirler ve münafıklar güçlü ve eziyet ediyorlarsa Allah’ı vekil kılarak onların eziyet etmeyecekleri durumlarda bulunma emredilmiştir.</w:t>
      </w:r>
    </w:p>
    <w:p w14:paraId="5A6409D3" w14:textId="77777777" w:rsidR="00641E92" w:rsidRDefault="00641E92" w:rsidP="00641E92">
      <w:pPr>
        <w:jc w:val="both"/>
        <w:rPr>
          <w:rFonts w:ascii="Times New Roman" w:hAnsi="Times New Roman" w:cs="Times New Roman"/>
          <w:sz w:val="24"/>
          <w:szCs w:val="24"/>
        </w:rPr>
      </w:pPr>
    </w:p>
    <w:p w14:paraId="4AD9BAF2" w14:textId="77777777" w:rsidR="00641E92" w:rsidRPr="00A368C4" w:rsidRDefault="00641E92" w:rsidP="00641E92">
      <w:pPr>
        <w:jc w:val="both"/>
        <w:rPr>
          <w:rFonts w:ascii="Times New Roman" w:hAnsi="Times New Roman" w:cs="Times New Roman"/>
          <w:sz w:val="12"/>
          <w:szCs w:val="12"/>
          <w:rtl/>
        </w:rPr>
      </w:pPr>
      <w:r w:rsidRPr="00A368C4">
        <w:rPr>
          <w:rFonts w:ascii="Traditional Arabic" w:hAnsi="Traditional Arabic" w:cs="Traditional Arabic"/>
          <w:color w:val="000000"/>
          <w:sz w:val="32"/>
          <w:szCs w:val="32"/>
          <w:rtl/>
        </w:rPr>
        <w:t xml:space="preserve">يَوْمَ يَقُولُ </w:t>
      </w:r>
      <w:r w:rsidRPr="003F5FBD">
        <w:rPr>
          <w:rFonts w:ascii="Traditional Arabic" w:hAnsi="Traditional Arabic" w:cs="Traditional Arabic"/>
          <w:color w:val="FF0000"/>
          <w:sz w:val="32"/>
          <w:szCs w:val="32"/>
          <w:rtl/>
        </w:rPr>
        <w:t xml:space="preserve">الْمُنَافِقُونَ </w:t>
      </w:r>
      <w:r w:rsidRPr="00A368C4">
        <w:rPr>
          <w:rFonts w:ascii="Traditional Arabic" w:hAnsi="Traditional Arabic" w:cs="Traditional Arabic"/>
          <w:color w:val="FF0000"/>
          <w:sz w:val="32"/>
          <w:szCs w:val="32"/>
          <w:rtl/>
        </w:rPr>
        <w:t>وَالْمُنَافِقَاتُ</w:t>
      </w:r>
      <w:r w:rsidRPr="00A368C4">
        <w:rPr>
          <w:rFonts w:ascii="Traditional Arabic" w:hAnsi="Traditional Arabic" w:cs="Traditional Arabic"/>
          <w:color w:val="000000"/>
          <w:sz w:val="32"/>
          <w:szCs w:val="32"/>
          <w:rtl/>
        </w:rPr>
        <w:t xml:space="preserve"> لِلَّذِينَ آمَنُوا انْظُرُونَا نَقْتَبِسْ مِنْ نُورِكُمْ قِيلَ ارْجِعُوا وَرَاءَكُمْ فَالْتَمِسُوا نُورًا فَضُرِبَ بَيْنَهُمْ بِسُورٍ لَهُ بَابٌ بَاطِنُهُ فِيهِ الرَّحْمَةُ وَظَاهِرُهُ مِنْ قِبَلِهِ الْعَذَابُ </w:t>
      </w:r>
      <w:r w:rsidRPr="00A368C4">
        <w:rPr>
          <w:rFonts w:ascii="Times New Roman" w:hAnsi="Times New Roman" w:cs="Times New Roman"/>
          <w:color w:val="000000"/>
          <w:sz w:val="18"/>
          <w:szCs w:val="18"/>
          <w:rtl/>
        </w:rPr>
        <w:t>(13)</w:t>
      </w:r>
      <w:r w:rsidRPr="00A368C4">
        <w:rPr>
          <w:rFonts w:ascii="Traditional Arabic" w:hAnsi="Traditional Arabic" w:cs="Traditional Arabic"/>
          <w:color w:val="000000"/>
          <w:sz w:val="32"/>
          <w:szCs w:val="32"/>
          <w:rtl/>
        </w:rPr>
        <w:t xml:space="preserve"> يُنَادُونَهُمْ أَلَمْ نَكُنْ مَعَكُمْ قَالُوا بَلَى وَلَكِنَّكُمْ فَتَنْتُمْ أَنْفُسَكُمْ وَتَرَبَّصْتُمْ وَارْتَبْتُمْ وَغَرَّتْكُمُ الْأَمَانِيُّ حَتَّى جَاءَ أَمْرُ اللَّهِ وَغَرَّكُمْ بِاللَّهِ الْغَرُورُ </w:t>
      </w:r>
      <w:r w:rsidRPr="00A368C4">
        <w:rPr>
          <w:rFonts w:ascii="Times New Roman" w:hAnsi="Times New Roman" w:cs="Times New Roman"/>
          <w:color w:val="000000"/>
          <w:sz w:val="18"/>
          <w:szCs w:val="18"/>
          <w:rtl/>
        </w:rPr>
        <w:t>(14)</w:t>
      </w:r>
      <w:r w:rsidRPr="00A368C4">
        <w:rPr>
          <w:rFonts w:ascii="Traditional Arabic" w:hAnsi="Traditional Arabic" w:cs="Traditional Arabic"/>
          <w:color w:val="000000"/>
          <w:sz w:val="32"/>
          <w:szCs w:val="32"/>
          <w:rtl/>
        </w:rPr>
        <w:t xml:space="preserve"> فَالْيَوْمَ لَا يُؤْخَذُ مِنْكُمْ فِدْيَةٌ وَلَا مِنَ الَّذِينَ كَفَرُوا مَأْوَاكُمُ النَّارُ هِيَ مَوْلَاكُمْ وَبِئْسَ الْمَصِيرُ </w:t>
      </w:r>
      <w:r w:rsidRPr="00A368C4">
        <w:rPr>
          <w:rFonts w:ascii="Times New Roman" w:hAnsi="Times New Roman" w:cs="Times New Roman"/>
          <w:color w:val="000000"/>
          <w:sz w:val="18"/>
          <w:szCs w:val="18"/>
          <w:rtl/>
        </w:rPr>
        <w:t>(15)</w:t>
      </w:r>
    </w:p>
    <w:p w14:paraId="1DE5A0D8" w14:textId="77777777" w:rsidR="00641E92" w:rsidRDefault="00641E92" w:rsidP="00641E92">
      <w:pPr>
        <w:jc w:val="both"/>
        <w:rPr>
          <w:rFonts w:ascii="Times New Roman" w:hAnsi="Times New Roman" w:cs="Times New Roman"/>
          <w:sz w:val="24"/>
          <w:szCs w:val="24"/>
        </w:rPr>
      </w:pPr>
      <w:r>
        <w:rPr>
          <w:rFonts w:ascii="Times New Roman" w:hAnsi="Times New Roman" w:cs="Times New Roman"/>
          <w:sz w:val="24"/>
          <w:szCs w:val="24"/>
        </w:rPr>
        <w:t xml:space="preserve">Münafık erkeklerin ve münafık kadınların iman edenlere bize bakın da sizin nurunuzdan iktibas edelim diyeceği gün. Denilir ki arkanıza geri dönün de bir nur iltimas edin. Aralarında kapısı olan bir sur </w:t>
      </w:r>
      <w:proofErr w:type="spellStart"/>
      <w:r>
        <w:rPr>
          <w:rFonts w:ascii="Times New Roman" w:hAnsi="Times New Roman" w:cs="Times New Roman"/>
          <w:sz w:val="24"/>
          <w:szCs w:val="24"/>
        </w:rPr>
        <w:t>darb</w:t>
      </w:r>
      <w:proofErr w:type="spellEnd"/>
      <w:r>
        <w:rPr>
          <w:rFonts w:ascii="Times New Roman" w:hAnsi="Times New Roman" w:cs="Times New Roman"/>
          <w:sz w:val="24"/>
          <w:szCs w:val="24"/>
        </w:rPr>
        <w:t xml:space="preserve"> edilmiştir. Gizli tarafı içinde rahmet vardır, açık tarafı karşısında </w:t>
      </w:r>
      <w:proofErr w:type="spellStart"/>
      <w:r>
        <w:rPr>
          <w:rFonts w:ascii="Times New Roman" w:hAnsi="Times New Roman" w:cs="Times New Roman"/>
          <w:sz w:val="24"/>
          <w:szCs w:val="24"/>
        </w:rPr>
        <w:t>azab</w:t>
      </w:r>
      <w:proofErr w:type="spellEnd"/>
      <w:r>
        <w:rPr>
          <w:rFonts w:ascii="Times New Roman" w:hAnsi="Times New Roman" w:cs="Times New Roman"/>
          <w:sz w:val="24"/>
          <w:szCs w:val="24"/>
        </w:rPr>
        <w:t xml:space="preserve"> vardır. Onlara nida ederler. Sizinle beraber değil miydik? Derler ki hayır, ancak siz kendinizi fitnelediniz ve </w:t>
      </w:r>
      <w:proofErr w:type="spellStart"/>
      <w:r>
        <w:rPr>
          <w:rFonts w:ascii="Times New Roman" w:hAnsi="Times New Roman" w:cs="Times New Roman"/>
          <w:sz w:val="24"/>
          <w:szCs w:val="24"/>
        </w:rPr>
        <w:t>tarabbus</w:t>
      </w:r>
      <w:proofErr w:type="spellEnd"/>
      <w:r>
        <w:rPr>
          <w:rFonts w:ascii="Times New Roman" w:hAnsi="Times New Roman" w:cs="Times New Roman"/>
          <w:sz w:val="24"/>
          <w:szCs w:val="24"/>
        </w:rPr>
        <w:t xml:space="preserve"> ettiniz (beklediniz) ve şüphelendiniz ve kuruntular sizi aldattı nihayet Allah’ın emri geldi ve aldatıcı sizi Allah’la aldattı. Bugün ne sizden ne de küfredenlerden hiçbir fidye alınmaz. Sizin yuvanız ateştir. O </w:t>
      </w:r>
      <w:proofErr w:type="spellStart"/>
      <w:r>
        <w:rPr>
          <w:rFonts w:ascii="Times New Roman" w:hAnsi="Times New Roman" w:cs="Times New Roman"/>
          <w:sz w:val="24"/>
          <w:szCs w:val="24"/>
        </w:rPr>
        <w:t>mevlanızdır</w:t>
      </w:r>
      <w:proofErr w:type="spellEnd"/>
      <w:r>
        <w:rPr>
          <w:rFonts w:ascii="Times New Roman" w:hAnsi="Times New Roman" w:cs="Times New Roman"/>
          <w:sz w:val="24"/>
          <w:szCs w:val="24"/>
        </w:rPr>
        <w:t xml:space="preserve"> ve ne kötü dönüşümdür. (</w:t>
      </w:r>
      <w:proofErr w:type="spellStart"/>
      <w:r>
        <w:rPr>
          <w:rFonts w:ascii="Times New Roman" w:hAnsi="Times New Roman" w:cs="Times New Roman"/>
          <w:sz w:val="24"/>
          <w:szCs w:val="24"/>
        </w:rPr>
        <w:t>Hadid</w:t>
      </w:r>
      <w:proofErr w:type="spellEnd"/>
      <w:r>
        <w:rPr>
          <w:rFonts w:ascii="Times New Roman" w:hAnsi="Times New Roman" w:cs="Times New Roman"/>
          <w:sz w:val="24"/>
          <w:szCs w:val="24"/>
        </w:rPr>
        <w:t xml:space="preserve"> 13-15)</w:t>
      </w:r>
    </w:p>
    <w:p w14:paraId="0D584A86" w14:textId="77777777" w:rsidR="00641E92" w:rsidRDefault="00641E92" w:rsidP="00641E9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Ahirette bile müminlere onlarla beraber olduklarını söylemektedirler.</w:t>
      </w:r>
    </w:p>
    <w:p w14:paraId="0F2FB82C" w14:textId="77777777" w:rsidR="00641E92" w:rsidRDefault="00641E92" w:rsidP="00641E9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Kendi kendilerini fitnelemişlerdir.</w:t>
      </w:r>
    </w:p>
    <w:p w14:paraId="34B91A05" w14:textId="77777777" w:rsidR="00641E92" w:rsidRDefault="00641E92" w:rsidP="00641E9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Garantili başarıyı, sonuçların olmasını beklerler. Bunlar gerçekleşene kadar çalışmalara katılmazlar.</w:t>
      </w:r>
    </w:p>
    <w:p w14:paraId="3C2807D6" w14:textId="77777777" w:rsidR="00641E92" w:rsidRDefault="00641E92" w:rsidP="00641E9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lastRenderedPageBreak/>
        <w:t>Müminlerin başarılı olacaklarından şüphe içindedirler.</w:t>
      </w:r>
    </w:p>
    <w:p w14:paraId="66C1644C" w14:textId="77777777" w:rsidR="00641E92" w:rsidRDefault="00641E92" w:rsidP="00641E9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Müminlerin faaliyetleri hakkında sürekli kuruntu içindedirler.</w:t>
      </w:r>
    </w:p>
    <w:p w14:paraId="2431A35C" w14:textId="77777777" w:rsidR="00641E92" w:rsidRPr="00641E92" w:rsidRDefault="00641E92" w:rsidP="00641E92">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Ateştedirler.</w:t>
      </w:r>
    </w:p>
    <w:p w14:paraId="68329544" w14:textId="77777777" w:rsidR="003A2B38" w:rsidRDefault="003A2B38" w:rsidP="003A2B38">
      <w:pPr>
        <w:jc w:val="both"/>
        <w:rPr>
          <w:rFonts w:ascii="Times New Roman" w:hAnsi="Times New Roman" w:cs="Times New Roman"/>
          <w:sz w:val="24"/>
          <w:szCs w:val="24"/>
        </w:rPr>
      </w:pPr>
    </w:p>
    <w:p w14:paraId="77953042" w14:textId="77777777" w:rsidR="003A2B38" w:rsidRPr="006A45D3" w:rsidRDefault="003A2B38" w:rsidP="003A2B38">
      <w:pPr>
        <w:jc w:val="both"/>
        <w:rPr>
          <w:rFonts w:ascii="Times New Roman" w:hAnsi="Times New Roman" w:cs="Times New Roman"/>
          <w:sz w:val="12"/>
          <w:szCs w:val="12"/>
        </w:rPr>
      </w:pPr>
      <w:r w:rsidRPr="006A45D3">
        <w:rPr>
          <w:rFonts w:ascii="Traditional Arabic" w:hAnsi="Traditional Arabic" w:cs="Traditional Arabic"/>
          <w:color w:val="000000"/>
          <w:sz w:val="32"/>
          <w:szCs w:val="32"/>
          <w:rtl/>
        </w:rPr>
        <w:t xml:space="preserve">يَقُولُ </w:t>
      </w:r>
      <w:r w:rsidRPr="006A45D3">
        <w:rPr>
          <w:rFonts w:ascii="Traditional Arabic" w:hAnsi="Traditional Arabic" w:cs="Traditional Arabic"/>
          <w:color w:val="FF0000"/>
          <w:sz w:val="32"/>
          <w:szCs w:val="32"/>
          <w:rtl/>
        </w:rPr>
        <w:t>الْمُنَافِقُونَ</w:t>
      </w:r>
      <w:r w:rsidRPr="006A45D3">
        <w:rPr>
          <w:rFonts w:ascii="Traditional Arabic" w:hAnsi="Traditional Arabic" w:cs="Traditional Arabic"/>
          <w:color w:val="000000"/>
          <w:sz w:val="32"/>
          <w:szCs w:val="32"/>
          <w:rtl/>
        </w:rPr>
        <w:t xml:space="preserve"> وَالَّذِينَ فِي قُلُوبِهِمْ مَرَضٌ غَرَّ هَؤُلَاءِ دِينُهُمْ</w:t>
      </w:r>
    </w:p>
    <w:p w14:paraId="31695D06" w14:textId="77777777" w:rsidR="003A2B38" w:rsidRDefault="003A2B38" w:rsidP="003A2B38">
      <w:pPr>
        <w:jc w:val="both"/>
        <w:rPr>
          <w:rFonts w:ascii="Times New Roman" w:hAnsi="Times New Roman" w:cs="Times New Roman"/>
          <w:sz w:val="24"/>
          <w:szCs w:val="24"/>
        </w:rPr>
      </w:pPr>
      <w:r>
        <w:rPr>
          <w:rFonts w:ascii="Times New Roman" w:hAnsi="Times New Roman" w:cs="Times New Roman"/>
          <w:sz w:val="24"/>
          <w:szCs w:val="24"/>
        </w:rPr>
        <w:t>Münafıklar ve kalplerinde maraz olanlar “dinleri bunları aldattı” der. (</w:t>
      </w:r>
      <w:proofErr w:type="spellStart"/>
      <w:r>
        <w:rPr>
          <w:rFonts w:ascii="Times New Roman" w:hAnsi="Times New Roman" w:cs="Times New Roman"/>
          <w:sz w:val="24"/>
          <w:szCs w:val="24"/>
        </w:rPr>
        <w:t>Enfal</w:t>
      </w:r>
      <w:proofErr w:type="spellEnd"/>
      <w:r>
        <w:rPr>
          <w:rFonts w:ascii="Times New Roman" w:hAnsi="Times New Roman" w:cs="Times New Roman"/>
          <w:sz w:val="24"/>
          <w:szCs w:val="24"/>
        </w:rPr>
        <w:t xml:space="preserve"> 49)</w:t>
      </w:r>
    </w:p>
    <w:p w14:paraId="32226B33" w14:textId="77777777" w:rsidR="003A2B38" w:rsidRPr="00511376" w:rsidRDefault="003A2B38" w:rsidP="003A2B38">
      <w:pPr>
        <w:jc w:val="both"/>
        <w:rPr>
          <w:rFonts w:ascii="Times New Roman" w:hAnsi="Times New Roman" w:cs="Times New Roman"/>
          <w:sz w:val="12"/>
          <w:szCs w:val="12"/>
        </w:rPr>
      </w:pPr>
      <w:r w:rsidRPr="00511376">
        <w:rPr>
          <w:rFonts w:ascii="Traditional Arabic" w:hAnsi="Traditional Arabic" w:cs="Traditional Arabic"/>
          <w:color w:val="000000"/>
          <w:sz w:val="32"/>
          <w:szCs w:val="32"/>
          <w:rtl/>
        </w:rPr>
        <w:t xml:space="preserve">وَإِذْ يَقُولُ </w:t>
      </w:r>
      <w:r w:rsidRPr="00511376">
        <w:rPr>
          <w:rFonts w:ascii="Traditional Arabic" w:hAnsi="Traditional Arabic" w:cs="Traditional Arabic"/>
          <w:color w:val="FF0000"/>
          <w:sz w:val="32"/>
          <w:szCs w:val="32"/>
          <w:rtl/>
        </w:rPr>
        <w:t>الْمُنَافِقُونَ</w:t>
      </w:r>
      <w:r w:rsidRPr="00511376">
        <w:rPr>
          <w:rFonts w:ascii="Traditional Arabic" w:hAnsi="Traditional Arabic" w:cs="Traditional Arabic"/>
          <w:color w:val="000000"/>
          <w:sz w:val="32"/>
          <w:szCs w:val="32"/>
          <w:rtl/>
        </w:rPr>
        <w:t xml:space="preserve"> وَالَّذِينَ فِي قُلُوبِهِمْ مَرَضٌ مَا وَعَدَنَا اللَّهُ وَرَسُولُهُ إِلَّا غُرُورًا</w:t>
      </w:r>
    </w:p>
    <w:p w14:paraId="6D7749F5" w14:textId="7B7D3DF6" w:rsidR="003A2B38" w:rsidRDefault="003A2B38" w:rsidP="003A2B38">
      <w:pPr>
        <w:jc w:val="both"/>
        <w:rPr>
          <w:rFonts w:ascii="Times New Roman" w:hAnsi="Times New Roman" w:cs="Times New Roman"/>
          <w:sz w:val="24"/>
          <w:szCs w:val="24"/>
        </w:rPr>
      </w:pPr>
      <w:r>
        <w:rPr>
          <w:rFonts w:ascii="Times New Roman" w:hAnsi="Times New Roman" w:cs="Times New Roman"/>
          <w:sz w:val="24"/>
          <w:szCs w:val="24"/>
        </w:rPr>
        <w:t>Münafıklar ve kalplerinde maraz olanlar “Allah ve resulü bize yalnızca aldatma vadetti” d</w:t>
      </w:r>
      <w:r w:rsidR="0055313A">
        <w:rPr>
          <w:rFonts w:ascii="Times New Roman" w:hAnsi="Times New Roman" w:cs="Times New Roman"/>
          <w:sz w:val="24"/>
          <w:szCs w:val="24"/>
        </w:rPr>
        <w:t>iyor olduğu zaman..</w:t>
      </w:r>
      <w:r>
        <w:rPr>
          <w:rFonts w:ascii="Times New Roman" w:hAnsi="Times New Roman" w:cs="Times New Roman"/>
          <w:sz w:val="24"/>
          <w:szCs w:val="24"/>
        </w:rPr>
        <w:t>. (</w:t>
      </w:r>
      <w:proofErr w:type="spellStart"/>
      <w:r>
        <w:rPr>
          <w:rFonts w:ascii="Times New Roman" w:hAnsi="Times New Roman" w:cs="Times New Roman"/>
          <w:sz w:val="24"/>
          <w:szCs w:val="24"/>
        </w:rPr>
        <w:t>Ahzab</w:t>
      </w:r>
      <w:proofErr w:type="spellEnd"/>
      <w:r>
        <w:rPr>
          <w:rFonts w:ascii="Times New Roman" w:hAnsi="Times New Roman" w:cs="Times New Roman"/>
          <w:sz w:val="24"/>
          <w:szCs w:val="24"/>
        </w:rPr>
        <w:t xml:space="preserve"> 12)</w:t>
      </w:r>
    </w:p>
    <w:p w14:paraId="145D3252" w14:textId="77777777" w:rsidR="003A2B38" w:rsidRDefault="003A2B38" w:rsidP="003A2B38">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Allah’a inanmalarına, Kuran’a inanmalarına rağmen dinin (uyulması gereken kurallar bütününün) aldatmaca olduğuna inanmaktadırlar.</w:t>
      </w:r>
    </w:p>
    <w:p w14:paraId="56602012" w14:textId="77777777" w:rsidR="003A2B38" w:rsidRPr="00774FC0" w:rsidRDefault="003A2B38" w:rsidP="003A2B38">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Kalplerinde maraz olanlar münafıklardan farklıdır. Bakara suresinin başında onlar anlatılmaktadır.</w:t>
      </w:r>
    </w:p>
    <w:p w14:paraId="3F4D9142" w14:textId="77777777" w:rsidR="003A2B38" w:rsidRDefault="003A2B38" w:rsidP="003A2B38">
      <w:pPr>
        <w:jc w:val="both"/>
        <w:rPr>
          <w:rFonts w:ascii="Times New Roman" w:hAnsi="Times New Roman" w:cs="Times New Roman"/>
          <w:sz w:val="24"/>
          <w:szCs w:val="24"/>
        </w:rPr>
      </w:pPr>
    </w:p>
    <w:p w14:paraId="5994EA18" w14:textId="1DCA60A1" w:rsidR="003A2B38" w:rsidRPr="003A2B38" w:rsidRDefault="003A2B38" w:rsidP="003A2B38">
      <w:pPr>
        <w:jc w:val="both"/>
        <w:rPr>
          <w:rFonts w:ascii="Times New Roman" w:hAnsi="Times New Roman" w:cs="Times New Roman"/>
          <w:b/>
          <w:bCs/>
          <w:sz w:val="24"/>
          <w:szCs w:val="24"/>
        </w:rPr>
      </w:pPr>
      <w:r w:rsidRPr="003A2B38">
        <w:rPr>
          <w:rFonts w:ascii="Times New Roman" w:hAnsi="Times New Roman" w:cs="Times New Roman"/>
          <w:b/>
          <w:bCs/>
          <w:sz w:val="24"/>
          <w:szCs w:val="24"/>
        </w:rPr>
        <w:t>Kalplerinde maraz olanların özellikleri</w:t>
      </w:r>
    </w:p>
    <w:p w14:paraId="69A4DFC2" w14:textId="77777777" w:rsidR="003A2B38" w:rsidRPr="00A65A25" w:rsidRDefault="003A2B38" w:rsidP="003A2B38">
      <w:pPr>
        <w:jc w:val="both"/>
        <w:rPr>
          <w:rFonts w:ascii="Times New Roman" w:hAnsi="Times New Roman" w:cs="Times New Roman"/>
          <w:sz w:val="12"/>
          <w:szCs w:val="12"/>
        </w:rPr>
      </w:pPr>
      <w:r w:rsidRPr="00A65A25">
        <w:rPr>
          <w:rFonts w:ascii="Traditional Arabic" w:hAnsi="Traditional Arabic" w:cs="Traditional Arabic"/>
          <w:color w:val="000000"/>
          <w:sz w:val="32"/>
          <w:szCs w:val="32"/>
          <w:rtl/>
        </w:rPr>
        <w:t xml:space="preserve">وَمِنَ النَّاسِ مَنْ يَقُولُ آمَنَّا بِاللَّهِ وَبِالْيَوْمِ الْآخِرِ وَمَا هُمْ بِمُؤْمِنِينَ </w:t>
      </w:r>
      <w:r w:rsidRPr="00A65A25">
        <w:rPr>
          <w:rFonts w:ascii="Times New Roman" w:hAnsi="Times New Roman" w:cs="Times New Roman"/>
          <w:color w:val="000000"/>
          <w:sz w:val="18"/>
          <w:szCs w:val="18"/>
          <w:rtl/>
        </w:rPr>
        <w:t>(8)</w:t>
      </w:r>
      <w:r w:rsidRPr="00A65A25">
        <w:rPr>
          <w:rFonts w:ascii="Traditional Arabic" w:hAnsi="Traditional Arabic" w:cs="Traditional Arabic"/>
          <w:color w:val="000000"/>
          <w:sz w:val="32"/>
          <w:szCs w:val="32"/>
          <w:rtl/>
        </w:rPr>
        <w:t xml:space="preserve"> يُخَادِعُونَ اللَّهَ وَالَّذِينَ آمَنُوا وَمَا يَخْدَعُونَ إِلَّا أَنْفُسَهُمْ وَمَا يَشْعُرُونَ </w:t>
      </w:r>
      <w:r w:rsidRPr="00A65A25">
        <w:rPr>
          <w:rFonts w:ascii="Times New Roman" w:hAnsi="Times New Roman" w:cs="Times New Roman"/>
          <w:color w:val="000000"/>
          <w:sz w:val="18"/>
          <w:szCs w:val="18"/>
          <w:rtl/>
        </w:rPr>
        <w:t>(9)</w:t>
      </w:r>
      <w:r w:rsidRPr="00A65A25">
        <w:rPr>
          <w:rFonts w:ascii="Traditional Arabic" w:hAnsi="Traditional Arabic" w:cs="Traditional Arabic"/>
          <w:color w:val="000000"/>
          <w:sz w:val="32"/>
          <w:szCs w:val="32"/>
          <w:rtl/>
        </w:rPr>
        <w:t xml:space="preserve"> فِي </w:t>
      </w:r>
      <w:r w:rsidRPr="00A65A25">
        <w:rPr>
          <w:rFonts w:ascii="Traditional Arabic" w:hAnsi="Traditional Arabic" w:cs="Traditional Arabic"/>
          <w:color w:val="0000FF"/>
          <w:sz w:val="32"/>
          <w:szCs w:val="32"/>
          <w:rtl/>
        </w:rPr>
        <w:t>قُلُوبِهِمْ</w:t>
      </w:r>
      <w:r w:rsidRPr="00A65A25">
        <w:rPr>
          <w:rFonts w:ascii="Traditional Arabic" w:hAnsi="Traditional Arabic" w:cs="Traditional Arabic"/>
          <w:color w:val="000000"/>
          <w:sz w:val="32"/>
          <w:szCs w:val="32"/>
          <w:rtl/>
        </w:rPr>
        <w:t xml:space="preserve"> </w:t>
      </w:r>
      <w:r w:rsidRPr="00A65A25">
        <w:rPr>
          <w:rFonts w:ascii="Traditional Arabic" w:hAnsi="Traditional Arabic" w:cs="Traditional Arabic"/>
          <w:color w:val="0000FF"/>
          <w:sz w:val="32"/>
          <w:szCs w:val="32"/>
          <w:rtl/>
        </w:rPr>
        <w:t>مَرَضٌ</w:t>
      </w:r>
      <w:r w:rsidRPr="00A65A25">
        <w:rPr>
          <w:rFonts w:ascii="Traditional Arabic" w:hAnsi="Traditional Arabic" w:cs="Traditional Arabic"/>
          <w:color w:val="000000"/>
          <w:sz w:val="32"/>
          <w:szCs w:val="32"/>
          <w:rtl/>
        </w:rPr>
        <w:t xml:space="preserve"> فَزَادَهُمُ اللَّهُ </w:t>
      </w:r>
      <w:r w:rsidRPr="00A65A25">
        <w:rPr>
          <w:rFonts w:ascii="Traditional Arabic" w:hAnsi="Traditional Arabic" w:cs="Traditional Arabic"/>
          <w:color w:val="0000FF"/>
          <w:sz w:val="32"/>
          <w:szCs w:val="32"/>
          <w:rtl/>
        </w:rPr>
        <w:t>مَرَضًا</w:t>
      </w:r>
      <w:r w:rsidRPr="00A65A25">
        <w:rPr>
          <w:rFonts w:ascii="Traditional Arabic" w:hAnsi="Traditional Arabic" w:cs="Traditional Arabic"/>
          <w:color w:val="000000"/>
          <w:sz w:val="32"/>
          <w:szCs w:val="32"/>
          <w:rtl/>
        </w:rPr>
        <w:t xml:space="preserve"> وَلَهُمْ عَذَابٌ أَلِيمٌ بِمَا كَانُوا يَكْذِبُونَ </w:t>
      </w:r>
      <w:r w:rsidRPr="00A65A25">
        <w:rPr>
          <w:rFonts w:ascii="Times New Roman" w:hAnsi="Times New Roman" w:cs="Times New Roman"/>
          <w:color w:val="000000"/>
          <w:sz w:val="18"/>
          <w:szCs w:val="18"/>
          <w:rtl/>
        </w:rPr>
        <w:t>(10)</w:t>
      </w:r>
      <w:r w:rsidRPr="00A65A25">
        <w:rPr>
          <w:rFonts w:ascii="Traditional Arabic" w:hAnsi="Traditional Arabic" w:cs="Traditional Arabic"/>
          <w:color w:val="000000"/>
          <w:sz w:val="32"/>
          <w:szCs w:val="32"/>
          <w:rtl/>
        </w:rPr>
        <w:t xml:space="preserve"> وَإِذَا قِيلَ لَهُمْ لَا تُفْسِدُوا فِي الْأَرْضِ قَالُوا إِنَّمَا نَحْنُ مُصْلِحُونَ </w:t>
      </w:r>
      <w:r w:rsidRPr="00A65A25">
        <w:rPr>
          <w:rFonts w:ascii="Times New Roman" w:hAnsi="Times New Roman" w:cs="Times New Roman"/>
          <w:color w:val="000000"/>
          <w:sz w:val="18"/>
          <w:szCs w:val="18"/>
          <w:rtl/>
        </w:rPr>
        <w:t>(11)</w:t>
      </w:r>
      <w:r w:rsidRPr="00A65A25">
        <w:rPr>
          <w:rFonts w:ascii="Traditional Arabic" w:hAnsi="Traditional Arabic" w:cs="Traditional Arabic"/>
          <w:color w:val="000000"/>
          <w:sz w:val="32"/>
          <w:szCs w:val="32"/>
          <w:rtl/>
        </w:rPr>
        <w:t xml:space="preserve"> أَلَا إِنَّهُمْ هُمُ الْمُفْسِدُونَ وَلَكِنْ لَا يَشْعُرُونَ </w:t>
      </w:r>
      <w:r w:rsidRPr="00A65A25">
        <w:rPr>
          <w:rFonts w:ascii="Times New Roman" w:hAnsi="Times New Roman" w:cs="Times New Roman"/>
          <w:color w:val="000000"/>
          <w:sz w:val="18"/>
          <w:szCs w:val="18"/>
          <w:rtl/>
        </w:rPr>
        <w:t>(12)</w:t>
      </w:r>
      <w:r w:rsidRPr="00A65A25">
        <w:rPr>
          <w:rFonts w:ascii="Traditional Arabic" w:hAnsi="Traditional Arabic" w:cs="Traditional Arabic"/>
          <w:color w:val="000000"/>
          <w:sz w:val="32"/>
          <w:szCs w:val="32"/>
          <w:rtl/>
        </w:rPr>
        <w:t xml:space="preserve"> وَإِذَا قِيلَ لَهُمْ آمِنُوا كَمَا آمَنَ النَّاسُ قَالُوا أَنُؤْمِنُ كَمَا آمَنَ السُّفَهَاءُ أَلَا إِنَّهُمْ هُمُ السُّفَهَاءُ وَلَكِنْ لَا يَعْلَمُونَ </w:t>
      </w:r>
      <w:r w:rsidRPr="00A65A25">
        <w:rPr>
          <w:rFonts w:ascii="Times New Roman" w:hAnsi="Times New Roman" w:cs="Times New Roman"/>
          <w:color w:val="000000"/>
          <w:sz w:val="18"/>
          <w:szCs w:val="18"/>
          <w:rtl/>
        </w:rPr>
        <w:t>(13)</w:t>
      </w:r>
      <w:r w:rsidRPr="00A65A25">
        <w:rPr>
          <w:rFonts w:ascii="Traditional Arabic" w:hAnsi="Traditional Arabic" w:cs="Traditional Arabic"/>
          <w:color w:val="000000"/>
          <w:sz w:val="32"/>
          <w:szCs w:val="32"/>
          <w:rtl/>
        </w:rPr>
        <w:t xml:space="preserve"> وَإِذَا لَقُوا الَّذِينَ آمَنُوا قَالُوا آمَنَّا وَإِذَا خَلَوْا إِلَى شَيَاطِينِهِمْ قَالُوا إِنَّا مَعَكُمْ إِنَّمَا نَحْنُ مُسْتَهْزِئُونَ </w:t>
      </w:r>
      <w:r w:rsidRPr="00A65A25">
        <w:rPr>
          <w:rFonts w:ascii="Times New Roman" w:hAnsi="Times New Roman" w:cs="Times New Roman"/>
          <w:color w:val="000000"/>
          <w:sz w:val="18"/>
          <w:szCs w:val="18"/>
          <w:rtl/>
        </w:rPr>
        <w:t>(14)</w:t>
      </w:r>
      <w:r w:rsidRPr="00A65A25">
        <w:rPr>
          <w:rFonts w:ascii="Traditional Arabic" w:hAnsi="Traditional Arabic" w:cs="Traditional Arabic"/>
          <w:color w:val="000000"/>
          <w:sz w:val="32"/>
          <w:szCs w:val="32"/>
          <w:rtl/>
        </w:rPr>
        <w:t xml:space="preserve"> اللَّهُ يَسْتَهْزِئُ بِهِمْ وَيَمُدُّهُمْ فِي طُغْيَانِهِمْ يَعْمَهُونَ </w:t>
      </w:r>
      <w:r w:rsidRPr="00A65A25">
        <w:rPr>
          <w:rFonts w:ascii="Times New Roman" w:hAnsi="Times New Roman" w:cs="Times New Roman"/>
          <w:color w:val="000000"/>
          <w:sz w:val="18"/>
          <w:szCs w:val="18"/>
          <w:rtl/>
        </w:rPr>
        <w:t>(15)</w:t>
      </w:r>
      <w:r w:rsidRPr="00A65A25">
        <w:rPr>
          <w:rFonts w:ascii="Traditional Arabic" w:hAnsi="Traditional Arabic" w:cs="Traditional Arabic"/>
          <w:color w:val="000000"/>
          <w:sz w:val="32"/>
          <w:szCs w:val="32"/>
          <w:rtl/>
        </w:rPr>
        <w:t xml:space="preserve"> أُولَئِكَ الَّذِينَ اشْتَرَوُا الضَّلَالَةَ بِالْهُدَى فَمَا رَبِحَتْ تِجَارَتُهُمْ وَمَا كَانُوا مُهْتَدِينَ </w:t>
      </w:r>
      <w:r w:rsidRPr="00A65A25">
        <w:rPr>
          <w:rFonts w:ascii="Times New Roman" w:hAnsi="Times New Roman" w:cs="Times New Roman"/>
          <w:color w:val="000000"/>
          <w:sz w:val="18"/>
          <w:szCs w:val="18"/>
          <w:rtl/>
        </w:rPr>
        <w:t>(16)</w:t>
      </w:r>
    </w:p>
    <w:p w14:paraId="75290C76" w14:textId="77777777" w:rsidR="003A2B38" w:rsidRDefault="003A2B38" w:rsidP="003A2B38">
      <w:pPr>
        <w:jc w:val="both"/>
        <w:rPr>
          <w:rFonts w:ascii="Times New Roman" w:hAnsi="Times New Roman" w:cs="Times New Roman"/>
          <w:sz w:val="24"/>
          <w:szCs w:val="24"/>
        </w:rPr>
      </w:pPr>
      <w:r>
        <w:rPr>
          <w:rFonts w:ascii="Times New Roman" w:hAnsi="Times New Roman" w:cs="Times New Roman"/>
          <w:sz w:val="24"/>
          <w:szCs w:val="24"/>
        </w:rPr>
        <w:t xml:space="preserve">İnsanlardan iman edenler olmadıkları halde Allah’a ve ahir </w:t>
      </w:r>
      <w:proofErr w:type="spellStart"/>
      <w:r>
        <w:rPr>
          <w:rFonts w:ascii="Times New Roman" w:hAnsi="Times New Roman" w:cs="Times New Roman"/>
          <w:sz w:val="24"/>
          <w:szCs w:val="24"/>
        </w:rPr>
        <w:t>yevme</w:t>
      </w:r>
      <w:proofErr w:type="spellEnd"/>
      <w:r>
        <w:rPr>
          <w:rFonts w:ascii="Times New Roman" w:hAnsi="Times New Roman" w:cs="Times New Roman"/>
          <w:sz w:val="24"/>
          <w:szCs w:val="24"/>
        </w:rPr>
        <w:t xml:space="preserve"> iman ettik diyenler vardır. Allah’ı ve iman edenleri aldatmaya çalışırlar. Yalnızca şuursuzca kendilerini aldatırlar. Kalplerinde maraz vardır da Allah onların marazını artırmıştır. Onlar için yalan söylemeleri sebebiyle elim </w:t>
      </w:r>
      <w:proofErr w:type="spellStart"/>
      <w:r>
        <w:rPr>
          <w:rFonts w:ascii="Times New Roman" w:hAnsi="Times New Roman" w:cs="Times New Roman"/>
          <w:sz w:val="24"/>
          <w:szCs w:val="24"/>
        </w:rPr>
        <w:t>azab</w:t>
      </w:r>
      <w:proofErr w:type="spellEnd"/>
      <w:r>
        <w:rPr>
          <w:rFonts w:ascii="Times New Roman" w:hAnsi="Times New Roman" w:cs="Times New Roman"/>
          <w:sz w:val="24"/>
          <w:szCs w:val="24"/>
        </w:rPr>
        <w:t xml:space="preserve"> vardır. Onlara yerde fesat çıkarmayın denildiğinde biz yalnızca ıslah edenleriz derler. Dikkat edin, onlar ki onlar fesat çıkaranlardır ancak şuurunda değiller. Onlara insanların iman ettiği gibi iman edin denildiğinde biz sefihlerin iman ettiği gibi iman mı ederiz derler. Dikkat edin, kesinlikle onlar ki onlar sefihlerdir ancak bilmezler. İman edenlerle karşılaştıkları zaman iman ettik derler. Şeytanlarıyla baş başa kaldıklarında kesinlikle biz sizinle beraberi, biz yalnızca istihza edenleriz derler. Allah onlarla istihza eder ve taşkınlıkları içinde onları bocalar halde sürdürür. Onlar </w:t>
      </w:r>
      <w:proofErr w:type="spellStart"/>
      <w:r>
        <w:rPr>
          <w:rFonts w:ascii="Times New Roman" w:hAnsi="Times New Roman" w:cs="Times New Roman"/>
          <w:sz w:val="24"/>
          <w:szCs w:val="24"/>
        </w:rPr>
        <w:t>hüdaya</w:t>
      </w:r>
      <w:proofErr w:type="spellEnd"/>
      <w:r>
        <w:rPr>
          <w:rFonts w:ascii="Times New Roman" w:hAnsi="Times New Roman" w:cs="Times New Roman"/>
          <w:sz w:val="24"/>
          <w:szCs w:val="24"/>
        </w:rPr>
        <w:t xml:space="preserve"> karşılık dalaleti satın almışlardır ki ticaretleri boşa gitmiştir, ihtida edenler değillerdir. (Bakara 8-16)</w:t>
      </w:r>
    </w:p>
    <w:p w14:paraId="3F152804" w14:textId="77777777" w:rsidR="003A2B38" w:rsidRDefault="003A2B38" w:rsidP="003A2B38">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Allah’a ve ahir güne iman ettik derler ama iman etmemişlerdir. Münafıklar ise önce iman etmiş sonra küfretmişlerdir.</w:t>
      </w:r>
    </w:p>
    <w:p w14:paraId="29ACEEEE" w14:textId="77777777" w:rsidR="003A2B38" w:rsidRDefault="003A2B38" w:rsidP="003A2B38">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Münafıklar gibi yalan söylerler.</w:t>
      </w:r>
    </w:p>
    <w:p w14:paraId="6A56F341" w14:textId="77777777" w:rsidR="003A2B38" w:rsidRDefault="003A2B38" w:rsidP="003A2B38">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lastRenderedPageBreak/>
        <w:t>Islah edici olduklarını söyleyerek fesat çıkarırlar.</w:t>
      </w:r>
    </w:p>
    <w:p w14:paraId="24BEF9CE" w14:textId="77777777" w:rsidR="003A2B38" w:rsidRDefault="003A2B38" w:rsidP="003A2B38">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Sadece sözle iman ettik dediklerinden dolayı fiili imana davet edildiklerinde iman edenleri sefihler olarak görürler.</w:t>
      </w:r>
    </w:p>
    <w:p w14:paraId="4D820A9C" w14:textId="77777777" w:rsidR="003A2B38" w:rsidRDefault="003A2B38" w:rsidP="003A2B38">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İman edenlerle karşılaştıklarında iman ettiklerini söylerler ama bu söz hiçbir zaman fiiliyata dönüşmez.</w:t>
      </w:r>
    </w:p>
    <w:p w14:paraId="10DDD40C" w14:textId="77777777" w:rsidR="003A2B38" w:rsidRPr="00091A06" w:rsidRDefault="003A2B38" w:rsidP="003A2B38">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İnsandan şeytanları vardır. Onlarla baş başa vakit geçirirler. Sohbetlerinde iman edenlerle eğlendiklerini söylerler.</w:t>
      </w:r>
    </w:p>
    <w:p w14:paraId="041B7DC0" w14:textId="77777777" w:rsidR="001A4049" w:rsidRDefault="001A4049" w:rsidP="00592574">
      <w:pPr>
        <w:jc w:val="both"/>
        <w:rPr>
          <w:rFonts w:ascii="Times New Roman" w:hAnsi="Times New Roman" w:cs="Times New Roman"/>
          <w:sz w:val="24"/>
          <w:szCs w:val="24"/>
        </w:rPr>
      </w:pPr>
    </w:p>
    <w:p w14:paraId="7654E241" w14:textId="3EE1E569" w:rsidR="00592574" w:rsidRDefault="00592574" w:rsidP="00592574">
      <w:pPr>
        <w:jc w:val="both"/>
        <w:rPr>
          <w:rFonts w:ascii="Times New Roman" w:hAnsi="Times New Roman" w:cs="Times New Roman"/>
          <w:sz w:val="24"/>
          <w:szCs w:val="24"/>
        </w:rPr>
      </w:pPr>
      <w:r w:rsidRPr="00641E92">
        <w:rPr>
          <w:rFonts w:ascii="Traditional Arabic" w:hAnsi="Traditional Arabic" w:cs="Traditional Arabic"/>
          <w:b/>
          <w:bCs/>
          <w:sz w:val="32"/>
          <w:szCs w:val="32"/>
          <w:rtl/>
        </w:rPr>
        <w:t xml:space="preserve">لَيَعْلَمَنَّ </w:t>
      </w:r>
      <w:r w:rsidR="00FD59B3" w:rsidRPr="00641E92">
        <w:rPr>
          <w:rFonts w:ascii="Traditional Arabic" w:hAnsi="Traditional Arabic" w:cs="Traditional Arabic"/>
          <w:b/>
          <w:bCs/>
          <w:sz w:val="32"/>
          <w:szCs w:val="32"/>
          <w:rtl/>
        </w:rPr>
        <w:t>الْمُنَافِقِينَ</w:t>
      </w:r>
      <w:r>
        <w:rPr>
          <w:rFonts w:ascii="Times New Roman" w:hAnsi="Times New Roman" w:cs="Times New Roman"/>
          <w:sz w:val="24"/>
          <w:szCs w:val="24"/>
        </w:rPr>
        <w:t xml:space="preserve">: “Kesinlikle </w:t>
      </w:r>
      <w:r w:rsidR="00FD59B3">
        <w:rPr>
          <w:rFonts w:ascii="Times New Roman" w:hAnsi="Times New Roman" w:cs="Times New Roman"/>
          <w:sz w:val="24"/>
          <w:szCs w:val="24"/>
        </w:rPr>
        <w:t>münafıkları</w:t>
      </w:r>
      <w:r>
        <w:rPr>
          <w:rFonts w:ascii="Times New Roman" w:hAnsi="Times New Roman" w:cs="Times New Roman"/>
          <w:sz w:val="24"/>
          <w:szCs w:val="24"/>
        </w:rPr>
        <w:t xml:space="preserve"> bilecektir” demektir. Bu cümlenin fâili gizli özne olan “O” dur ve Allah’a </w:t>
      </w:r>
      <w:proofErr w:type="spellStart"/>
      <w:r>
        <w:rPr>
          <w:rFonts w:ascii="Times New Roman" w:hAnsi="Times New Roman" w:cs="Times New Roman"/>
          <w:sz w:val="24"/>
          <w:szCs w:val="24"/>
        </w:rPr>
        <w:t>racidir</w:t>
      </w:r>
      <w:proofErr w:type="spellEnd"/>
      <w:r>
        <w:rPr>
          <w:rFonts w:ascii="Times New Roman" w:hAnsi="Times New Roman" w:cs="Times New Roman"/>
          <w:sz w:val="24"/>
          <w:szCs w:val="24"/>
        </w:rPr>
        <w:t>.</w:t>
      </w:r>
      <w:r w:rsidR="003A2B38">
        <w:rPr>
          <w:rFonts w:ascii="Times New Roman" w:hAnsi="Times New Roman" w:cs="Times New Roman"/>
          <w:sz w:val="24"/>
          <w:szCs w:val="24"/>
        </w:rPr>
        <w:t xml:space="preserve"> Önceki ayetteki durum so</w:t>
      </w:r>
      <w:r w:rsidR="005670C6">
        <w:rPr>
          <w:rFonts w:ascii="Times New Roman" w:hAnsi="Times New Roman" w:cs="Times New Roman"/>
          <w:sz w:val="24"/>
          <w:szCs w:val="24"/>
        </w:rPr>
        <w:t>n</w:t>
      </w:r>
      <w:r w:rsidR="003A2B38">
        <w:rPr>
          <w:rFonts w:ascii="Times New Roman" w:hAnsi="Times New Roman" w:cs="Times New Roman"/>
          <w:sz w:val="24"/>
          <w:szCs w:val="24"/>
        </w:rPr>
        <w:t>rasında münafıklar ortaya çıkacaktır. İman ettik diyenler insanlar tarafından eziyete uğratılmışlar ve bu fitne neticesinde münafık oldukları ortaya çıkmıştır. Münafıklığın kriterleri gerçekleşmiştir.</w:t>
      </w:r>
      <w:r w:rsidR="001B5827">
        <w:rPr>
          <w:rFonts w:ascii="Times New Roman" w:hAnsi="Times New Roman" w:cs="Times New Roman"/>
          <w:sz w:val="24"/>
          <w:szCs w:val="24"/>
        </w:rPr>
        <w:t xml:space="preserve"> Bir önceki ayeti hatırlarsak:</w:t>
      </w:r>
    </w:p>
    <w:p w14:paraId="30501D3E" w14:textId="0628B05E" w:rsidR="003A2B38" w:rsidRPr="003A2B38" w:rsidRDefault="003A2B38" w:rsidP="00592574">
      <w:pPr>
        <w:jc w:val="both"/>
        <w:rPr>
          <w:rFonts w:ascii="Times New Roman" w:hAnsi="Times New Roman" w:cs="Times New Roman"/>
          <w:sz w:val="12"/>
          <w:szCs w:val="12"/>
        </w:rPr>
      </w:pPr>
      <w:r w:rsidRPr="003A2B38">
        <w:rPr>
          <w:rFonts w:ascii="Traditional Arabic" w:hAnsi="Traditional Arabic" w:cs="Traditional Arabic"/>
          <w:sz w:val="32"/>
          <w:szCs w:val="32"/>
          <w:rtl/>
        </w:rPr>
        <w:t xml:space="preserve">وَمِنَ النَّاسِ مَنْ يَقُولُ آمَنَّا بِاللَّهِ فَإِذَا أُوذِيَ فِي اللَّهِ جَعَلَ فِتْنَةَ النَّاسِ كَعَذَابِ اللَّهِ وَلَئِنْ جَاءَ نَصْرٌ مِنْ رَبِّكَ لَيَقُولُنَّ إِنَّا كُنَّا مَعَكُمْ أَوَلَيْسَ اللَّهُ بِأَعْلَمَ بِمَا فِي صُدُورِ الْعَالَمِينَ </w:t>
      </w:r>
      <w:r w:rsidRPr="003A2B38">
        <w:rPr>
          <w:rFonts w:ascii="Times New Roman" w:hAnsi="Times New Roman" w:cs="Times New Roman"/>
          <w:sz w:val="18"/>
          <w:szCs w:val="18"/>
          <w:rtl/>
        </w:rPr>
        <w:t>(10)</w:t>
      </w:r>
    </w:p>
    <w:tbl>
      <w:tblPr>
        <w:tblStyle w:val="TabloKlavuzu"/>
        <w:tblW w:w="0" w:type="auto"/>
        <w:tblLook w:val="04A0" w:firstRow="1" w:lastRow="0" w:firstColumn="1" w:lastColumn="0" w:noHBand="0" w:noVBand="1"/>
      </w:tblPr>
      <w:tblGrid>
        <w:gridCol w:w="2547"/>
        <w:gridCol w:w="6515"/>
      </w:tblGrid>
      <w:tr w:rsidR="003A2B38" w14:paraId="4F4E91D6" w14:textId="77777777" w:rsidTr="0087128A">
        <w:tc>
          <w:tcPr>
            <w:tcW w:w="2547" w:type="dxa"/>
            <w:vAlign w:val="center"/>
          </w:tcPr>
          <w:p w14:paraId="16F3AC64" w14:textId="4D5FC9D9" w:rsidR="003A2B38" w:rsidRDefault="003A2B38" w:rsidP="0087128A">
            <w:pPr>
              <w:rPr>
                <w:rFonts w:ascii="Times New Roman" w:hAnsi="Times New Roman" w:cs="Times New Roman"/>
                <w:sz w:val="24"/>
                <w:szCs w:val="24"/>
              </w:rPr>
            </w:pPr>
            <w:r w:rsidRPr="003A2B38">
              <w:rPr>
                <w:rFonts w:ascii="Traditional Arabic" w:hAnsi="Traditional Arabic" w:cs="Traditional Arabic"/>
                <w:sz w:val="32"/>
                <w:szCs w:val="32"/>
                <w:rtl/>
              </w:rPr>
              <w:t>يَقُولُ آمَنَّا بِاللَّهِ</w:t>
            </w:r>
          </w:p>
        </w:tc>
        <w:tc>
          <w:tcPr>
            <w:tcW w:w="6515" w:type="dxa"/>
            <w:vAlign w:val="center"/>
          </w:tcPr>
          <w:p w14:paraId="1D292A75" w14:textId="685D276B" w:rsidR="003A2B38" w:rsidRDefault="003A2B38" w:rsidP="0087128A">
            <w:pPr>
              <w:rPr>
                <w:rFonts w:ascii="Times New Roman" w:hAnsi="Times New Roman" w:cs="Times New Roman"/>
                <w:sz w:val="24"/>
                <w:szCs w:val="24"/>
              </w:rPr>
            </w:pPr>
            <w:r>
              <w:rPr>
                <w:rFonts w:ascii="Times New Roman" w:hAnsi="Times New Roman" w:cs="Times New Roman"/>
                <w:sz w:val="24"/>
                <w:szCs w:val="24"/>
              </w:rPr>
              <w:t>İman ettik derler.</w:t>
            </w:r>
          </w:p>
        </w:tc>
      </w:tr>
      <w:tr w:rsidR="003A2B38" w14:paraId="3901CF3D" w14:textId="77777777" w:rsidTr="0087128A">
        <w:tc>
          <w:tcPr>
            <w:tcW w:w="2547" w:type="dxa"/>
            <w:vAlign w:val="center"/>
          </w:tcPr>
          <w:p w14:paraId="143D9596" w14:textId="6DC9EB2A" w:rsidR="003A2B38" w:rsidRDefault="003A2B38" w:rsidP="0087128A">
            <w:pPr>
              <w:rPr>
                <w:rFonts w:ascii="Times New Roman" w:hAnsi="Times New Roman" w:cs="Times New Roman"/>
                <w:sz w:val="24"/>
                <w:szCs w:val="24"/>
              </w:rPr>
            </w:pPr>
            <w:r w:rsidRPr="003A2B38">
              <w:rPr>
                <w:rFonts w:ascii="Traditional Arabic" w:hAnsi="Traditional Arabic" w:cs="Traditional Arabic"/>
                <w:sz w:val="32"/>
                <w:szCs w:val="32"/>
                <w:rtl/>
              </w:rPr>
              <w:t>أُوذِيَ فِي اللَّهِ</w:t>
            </w:r>
          </w:p>
        </w:tc>
        <w:tc>
          <w:tcPr>
            <w:tcW w:w="6515" w:type="dxa"/>
            <w:vAlign w:val="center"/>
          </w:tcPr>
          <w:p w14:paraId="19A062FA" w14:textId="3D29A3C1" w:rsidR="003A2B38" w:rsidRDefault="003A2B38" w:rsidP="0087128A">
            <w:pPr>
              <w:rPr>
                <w:rFonts w:ascii="Times New Roman" w:hAnsi="Times New Roman" w:cs="Times New Roman"/>
                <w:sz w:val="24"/>
                <w:szCs w:val="24"/>
              </w:rPr>
            </w:pPr>
            <w:r>
              <w:rPr>
                <w:rFonts w:ascii="Times New Roman" w:hAnsi="Times New Roman" w:cs="Times New Roman"/>
                <w:sz w:val="24"/>
                <w:szCs w:val="24"/>
              </w:rPr>
              <w:t>Eziyete uğrarlar.</w:t>
            </w:r>
          </w:p>
        </w:tc>
      </w:tr>
      <w:tr w:rsidR="003A2B38" w14:paraId="69CE8A37" w14:textId="77777777" w:rsidTr="0087128A">
        <w:tc>
          <w:tcPr>
            <w:tcW w:w="2547" w:type="dxa"/>
            <w:vAlign w:val="center"/>
          </w:tcPr>
          <w:p w14:paraId="77FAF89D" w14:textId="19BB10A5" w:rsidR="003A2B38" w:rsidRDefault="003A2B38" w:rsidP="0087128A">
            <w:pPr>
              <w:rPr>
                <w:rFonts w:ascii="Times New Roman" w:hAnsi="Times New Roman" w:cs="Times New Roman"/>
                <w:sz w:val="24"/>
                <w:szCs w:val="24"/>
              </w:rPr>
            </w:pPr>
            <w:r w:rsidRPr="003A2B38">
              <w:rPr>
                <w:rFonts w:ascii="Traditional Arabic" w:hAnsi="Traditional Arabic" w:cs="Traditional Arabic"/>
                <w:sz w:val="32"/>
                <w:szCs w:val="32"/>
                <w:rtl/>
              </w:rPr>
              <w:t>جَعَلَ فِتْنَةَ النَّاسِ كَعَذَابِ اللَّهِ</w:t>
            </w:r>
          </w:p>
        </w:tc>
        <w:tc>
          <w:tcPr>
            <w:tcW w:w="6515" w:type="dxa"/>
            <w:vAlign w:val="center"/>
          </w:tcPr>
          <w:p w14:paraId="7220A7B4" w14:textId="1F529BF8" w:rsidR="003A2B38" w:rsidRDefault="003A2B38" w:rsidP="0087128A">
            <w:pPr>
              <w:rPr>
                <w:rFonts w:ascii="Times New Roman" w:hAnsi="Times New Roman" w:cs="Times New Roman"/>
                <w:sz w:val="24"/>
                <w:szCs w:val="24"/>
              </w:rPr>
            </w:pPr>
            <w:r>
              <w:rPr>
                <w:rFonts w:ascii="Times New Roman" w:hAnsi="Times New Roman" w:cs="Times New Roman"/>
                <w:sz w:val="24"/>
                <w:szCs w:val="24"/>
              </w:rPr>
              <w:t>Böylece fitnelenmiş olurlar ki bu fitneyi ciddi bir azap sanırlar.</w:t>
            </w:r>
          </w:p>
        </w:tc>
      </w:tr>
      <w:tr w:rsidR="003A2B38" w14:paraId="681B3B86" w14:textId="77777777" w:rsidTr="0087128A">
        <w:tc>
          <w:tcPr>
            <w:tcW w:w="2547" w:type="dxa"/>
            <w:vAlign w:val="center"/>
          </w:tcPr>
          <w:p w14:paraId="64D2EF52" w14:textId="77777777" w:rsidR="003A2B38" w:rsidRDefault="003A2B38" w:rsidP="0087128A">
            <w:pPr>
              <w:rPr>
                <w:rFonts w:ascii="Times New Roman" w:hAnsi="Times New Roman" w:cs="Times New Roman"/>
                <w:sz w:val="24"/>
                <w:szCs w:val="24"/>
              </w:rPr>
            </w:pPr>
            <w:r>
              <w:rPr>
                <w:rFonts w:ascii="Times New Roman" w:hAnsi="Times New Roman" w:cs="Times New Roman"/>
                <w:sz w:val="24"/>
                <w:szCs w:val="24"/>
              </w:rPr>
              <w:t>…</w:t>
            </w:r>
          </w:p>
        </w:tc>
        <w:tc>
          <w:tcPr>
            <w:tcW w:w="6515" w:type="dxa"/>
            <w:vAlign w:val="center"/>
          </w:tcPr>
          <w:p w14:paraId="0B341521" w14:textId="68E98EFE" w:rsidR="003A2B38" w:rsidRDefault="003A2B38" w:rsidP="0087128A">
            <w:pPr>
              <w:rPr>
                <w:rFonts w:ascii="Times New Roman" w:hAnsi="Times New Roman" w:cs="Times New Roman"/>
                <w:sz w:val="24"/>
                <w:szCs w:val="24"/>
              </w:rPr>
            </w:pPr>
            <w:r>
              <w:rPr>
                <w:rFonts w:ascii="Times New Roman" w:hAnsi="Times New Roman" w:cs="Times New Roman"/>
                <w:sz w:val="24"/>
                <w:szCs w:val="24"/>
              </w:rPr>
              <w:t>Uzaklaşırlar.</w:t>
            </w:r>
            <w:r w:rsidR="00824B95">
              <w:rPr>
                <w:rFonts w:ascii="Times New Roman" w:hAnsi="Times New Roman" w:cs="Times New Roman"/>
                <w:sz w:val="24"/>
                <w:szCs w:val="24"/>
              </w:rPr>
              <w:t xml:space="preserve"> (Arap tavşanı gibi deliğe girerler.)</w:t>
            </w:r>
          </w:p>
        </w:tc>
      </w:tr>
      <w:tr w:rsidR="003A2B38" w14:paraId="066D5517" w14:textId="77777777" w:rsidTr="0087128A">
        <w:tc>
          <w:tcPr>
            <w:tcW w:w="2547" w:type="dxa"/>
            <w:vAlign w:val="center"/>
          </w:tcPr>
          <w:p w14:paraId="33995A7D" w14:textId="4D32E688" w:rsidR="003A2B38" w:rsidRDefault="001B5827" w:rsidP="0087128A">
            <w:pPr>
              <w:rPr>
                <w:rFonts w:ascii="Times New Roman" w:hAnsi="Times New Roman" w:cs="Times New Roman"/>
                <w:sz w:val="24"/>
                <w:szCs w:val="24"/>
              </w:rPr>
            </w:pPr>
            <w:r w:rsidRPr="003A2B38">
              <w:rPr>
                <w:rFonts w:ascii="Traditional Arabic" w:hAnsi="Traditional Arabic" w:cs="Traditional Arabic"/>
                <w:sz w:val="32"/>
                <w:szCs w:val="32"/>
                <w:rtl/>
              </w:rPr>
              <w:t>جَاءَ نَصْرٌ مِنْ رَبِّكَ</w:t>
            </w:r>
          </w:p>
        </w:tc>
        <w:tc>
          <w:tcPr>
            <w:tcW w:w="6515" w:type="dxa"/>
            <w:vAlign w:val="center"/>
          </w:tcPr>
          <w:p w14:paraId="1D314694" w14:textId="7B93B6DF" w:rsidR="003A2B38" w:rsidRDefault="001B5827" w:rsidP="0087128A">
            <w:pPr>
              <w:rPr>
                <w:rFonts w:ascii="Times New Roman" w:hAnsi="Times New Roman" w:cs="Times New Roman"/>
                <w:sz w:val="24"/>
                <w:szCs w:val="24"/>
              </w:rPr>
            </w:pPr>
            <w:r>
              <w:rPr>
                <w:rFonts w:ascii="Times New Roman" w:hAnsi="Times New Roman" w:cs="Times New Roman"/>
                <w:sz w:val="24"/>
                <w:szCs w:val="24"/>
              </w:rPr>
              <w:t>Rabbinden yardım gelir.</w:t>
            </w:r>
          </w:p>
        </w:tc>
      </w:tr>
      <w:tr w:rsidR="003A2B38" w14:paraId="48EBF50B" w14:textId="77777777" w:rsidTr="0087128A">
        <w:tc>
          <w:tcPr>
            <w:tcW w:w="2547" w:type="dxa"/>
            <w:vAlign w:val="center"/>
          </w:tcPr>
          <w:p w14:paraId="2E66D656" w14:textId="10CB89D9" w:rsidR="003A2B38" w:rsidRDefault="001B5827" w:rsidP="0087128A">
            <w:pPr>
              <w:rPr>
                <w:rFonts w:ascii="Times New Roman" w:hAnsi="Times New Roman" w:cs="Times New Roman"/>
                <w:sz w:val="24"/>
                <w:szCs w:val="24"/>
              </w:rPr>
            </w:pPr>
            <w:r w:rsidRPr="003A2B38">
              <w:rPr>
                <w:rFonts w:ascii="Traditional Arabic" w:hAnsi="Traditional Arabic" w:cs="Traditional Arabic"/>
                <w:sz w:val="32"/>
                <w:szCs w:val="32"/>
                <w:rtl/>
              </w:rPr>
              <w:t>لَيَقُولُنَّ إِنَّا كُنَّا مَعَكُمْ</w:t>
            </w:r>
          </w:p>
        </w:tc>
        <w:tc>
          <w:tcPr>
            <w:tcW w:w="6515" w:type="dxa"/>
            <w:vAlign w:val="center"/>
          </w:tcPr>
          <w:p w14:paraId="3A39728A" w14:textId="4ADF05AD" w:rsidR="003A2B38" w:rsidRDefault="001B5827" w:rsidP="0087128A">
            <w:pPr>
              <w:rPr>
                <w:rFonts w:ascii="Times New Roman" w:hAnsi="Times New Roman" w:cs="Times New Roman"/>
                <w:sz w:val="24"/>
                <w:szCs w:val="24"/>
              </w:rPr>
            </w:pPr>
            <w:r>
              <w:rPr>
                <w:rFonts w:ascii="Times New Roman" w:hAnsi="Times New Roman" w:cs="Times New Roman"/>
                <w:sz w:val="24"/>
                <w:szCs w:val="24"/>
              </w:rPr>
              <w:t>Sizinle beraber olduklarını söylerler.</w:t>
            </w:r>
            <w:r w:rsidR="00824B95">
              <w:rPr>
                <w:rFonts w:ascii="Times New Roman" w:hAnsi="Times New Roman" w:cs="Times New Roman"/>
                <w:sz w:val="24"/>
                <w:szCs w:val="24"/>
              </w:rPr>
              <w:t xml:space="preserve"> (Arap tavşanı gibi deliklerinden açığa çıkarlar.)</w:t>
            </w:r>
          </w:p>
        </w:tc>
      </w:tr>
      <w:tr w:rsidR="001B5827" w14:paraId="5DE95E2A" w14:textId="77777777" w:rsidTr="0087128A">
        <w:tc>
          <w:tcPr>
            <w:tcW w:w="2547" w:type="dxa"/>
            <w:vAlign w:val="center"/>
          </w:tcPr>
          <w:p w14:paraId="031FBBFC" w14:textId="3078408D" w:rsidR="001B5827" w:rsidRPr="003A2B38" w:rsidRDefault="001B5827" w:rsidP="0087128A">
            <w:pPr>
              <w:rPr>
                <w:rFonts w:ascii="Traditional Arabic" w:hAnsi="Traditional Arabic" w:cs="Traditional Arabic"/>
                <w:sz w:val="32"/>
                <w:szCs w:val="32"/>
                <w:rtl/>
              </w:rPr>
            </w:pPr>
            <w:r w:rsidRPr="003A2B38">
              <w:rPr>
                <w:rFonts w:ascii="Traditional Arabic" w:hAnsi="Traditional Arabic" w:cs="Traditional Arabic"/>
                <w:sz w:val="32"/>
                <w:szCs w:val="32"/>
                <w:rtl/>
              </w:rPr>
              <w:t>أَوَلَيْسَ اللَّهُ بِأَعْلَمَ بِمَا فِي صُدُورِ الْعَالَمِينَ</w:t>
            </w:r>
          </w:p>
        </w:tc>
        <w:tc>
          <w:tcPr>
            <w:tcW w:w="6515" w:type="dxa"/>
            <w:vAlign w:val="center"/>
          </w:tcPr>
          <w:p w14:paraId="737B57EF" w14:textId="19E24F7E" w:rsidR="001B5827" w:rsidRDefault="001B5827" w:rsidP="0087128A">
            <w:pPr>
              <w:rPr>
                <w:rFonts w:ascii="Times New Roman" w:hAnsi="Times New Roman" w:cs="Times New Roman"/>
                <w:sz w:val="24"/>
                <w:szCs w:val="24"/>
              </w:rPr>
            </w:pPr>
            <w:r>
              <w:rPr>
                <w:rFonts w:ascii="Times New Roman" w:hAnsi="Times New Roman" w:cs="Times New Roman"/>
                <w:sz w:val="24"/>
                <w:szCs w:val="24"/>
              </w:rPr>
              <w:t>Allah onların gerçek düşüncelerini bilir.</w:t>
            </w:r>
          </w:p>
        </w:tc>
      </w:tr>
      <w:tr w:rsidR="001B5827" w14:paraId="52D3B338" w14:textId="77777777" w:rsidTr="0087128A">
        <w:tc>
          <w:tcPr>
            <w:tcW w:w="2547" w:type="dxa"/>
            <w:vAlign w:val="center"/>
          </w:tcPr>
          <w:p w14:paraId="53B617FC" w14:textId="4B4D1A04" w:rsidR="001B5827" w:rsidRPr="003A2B38" w:rsidRDefault="001B5827" w:rsidP="0087128A">
            <w:pPr>
              <w:rPr>
                <w:rFonts w:ascii="Traditional Arabic" w:hAnsi="Traditional Arabic" w:cs="Traditional Arabic"/>
                <w:sz w:val="32"/>
                <w:szCs w:val="32"/>
                <w:rtl/>
              </w:rPr>
            </w:pPr>
            <w:r w:rsidRPr="001E26E9">
              <w:rPr>
                <w:rFonts w:ascii="Traditional Arabic" w:hAnsi="Traditional Arabic" w:cs="Traditional Arabic"/>
                <w:sz w:val="32"/>
                <w:szCs w:val="32"/>
                <w:rtl/>
              </w:rPr>
              <w:t xml:space="preserve">لَيَعْلَمَنَّ </w:t>
            </w:r>
            <w:r w:rsidRPr="00FD59B3">
              <w:rPr>
                <w:rFonts w:ascii="Traditional Arabic" w:hAnsi="Traditional Arabic" w:cs="Traditional Arabic"/>
                <w:sz w:val="32"/>
                <w:szCs w:val="32"/>
                <w:rtl/>
              </w:rPr>
              <w:t>الْمُنَافِقِينَ</w:t>
            </w:r>
          </w:p>
        </w:tc>
        <w:tc>
          <w:tcPr>
            <w:tcW w:w="6515" w:type="dxa"/>
            <w:vAlign w:val="center"/>
          </w:tcPr>
          <w:p w14:paraId="0BC2FF95" w14:textId="383C51ED" w:rsidR="001B5827" w:rsidRDefault="001B5827" w:rsidP="0087128A">
            <w:pPr>
              <w:rPr>
                <w:rFonts w:ascii="Times New Roman" w:hAnsi="Times New Roman" w:cs="Times New Roman"/>
                <w:sz w:val="24"/>
                <w:szCs w:val="24"/>
              </w:rPr>
            </w:pPr>
            <w:r>
              <w:rPr>
                <w:rFonts w:ascii="Times New Roman" w:hAnsi="Times New Roman" w:cs="Times New Roman"/>
                <w:sz w:val="24"/>
                <w:szCs w:val="24"/>
              </w:rPr>
              <w:t>Münafıklıkları tescillenmiş olur.</w:t>
            </w:r>
          </w:p>
        </w:tc>
      </w:tr>
    </w:tbl>
    <w:p w14:paraId="16583A6F" w14:textId="3A0A0441" w:rsidR="00E57892" w:rsidRDefault="00E57892" w:rsidP="00641E92">
      <w:pPr>
        <w:spacing w:before="240"/>
        <w:jc w:val="both"/>
        <w:rPr>
          <w:rFonts w:ascii="Times New Roman" w:hAnsi="Times New Roman" w:cs="Times New Roman"/>
          <w:sz w:val="24"/>
          <w:szCs w:val="24"/>
        </w:rPr>
      </w:pPr>
      <w:r>
        <w:rPr>
          <w:rFonts w:ascii="Times New Roman" w:hAnsi="Times New Roman" w:cs="Times New Roman"/>
          <w:sz w:val="24"/>
          <w:szCs w:val="24"/>
        </w:rPr>
        <w:t>İman edenler eziyeti, tehlikeyi, sıkıntıyı gördüklerinde deliklerine girmezler, hedeflerinden caymazlar. Münafıklar ise hemen deliklerine girerler. İman edenler başarıya ulaştıklarında ise hemen deliklerinden çıkarlar ve sanki hiç deliklerine girmemiş gibi başarıdan pay kapmaya çalışırlar.</w:t>
      </w:r>
    </w:p>
    <w:p w14:paraId="351DE739" w14:textId="3B06C18C" w:rsidR="001B5827" w:rsidRDefault="001B5827" w:rsidP="001B5827">
      <w:pPr>
        <w:jc w:val="both"/>
        <w:rPr>
          <w:rFonts w:ascii="Times New Roman" w:hAnsi="Times New Roman" w:cs="Times New Roman"/>
          <w:sz w:val="24"/>
          <w:szCs w:val="24"/>
        </w:rPr>
      </w:pPr>
      <w:r>
        <w:rPr>
          <w:rFonts w:ascii="Times New Roman" w:hAnsi="Times New Roman" w:cs="Times New Roman"/>
          <w:sz w:val="24"/>
          <w:szCs w:val="24"/>
        </w:rPr>
        <w:t xml:space="preserve">Burada dikkat edilmesi gereken bir durum daha vardır. </w:t>
      </w:r>
      <w:r w:rsidRPr="001B5827">
        <w:rPr>
          <w:rFonts w:ascii="Traditional Arabic" w:hAnsi="Traditional Arabic" w:cs="Traditional Arabic"/>
          <w:sz w:val="32"/>
          <w:szCs w:val="32"/>
          <w:rtl/>
        </w:rPr>
        <w:t>لَيَعْلَمَنَّ اللَّهُ الَّذِينَ آمَنُوا وَلَيَعْلَمَنَّ الْمُنَافِقِينَ</w:t>
      </w:r>
      <w:r>
        <w:rPr>
          <w:rFonts w:ascii="Times New Roman" w:hAnsi="Times New Roman" w:cs="Times New Roman"/>
          <w:sz w:val="24"/>
          <w:szCs w:val="24"/>
        </w:rPr>
        <w:t xml:space="preserve"> şeklinde iki ayrı bilme fiili kullanılmaktadır. Oysa </w:t>
      </w:r>
      <w:r w:rsidRPr="003257A0">
        <w:rPr>
          <w:rFonts w:ascii="Traditional Arabic" w:hAnsi="Traditional Arabic" w:cs="Traditional Arabic"/>
          <w:sz w:val="32"/>
          <w:szCs w:val="32"/>
          <w:rtl/>
        </w:rPr>
        <w:t xml:space="preserve">لَيَعْلَمَنَّ اللَّهُ الَّذِينَ </w:t>
      </w:r>
      <w:r w:rsidR="004B5BA3" w:rsidRPr="001B5827">
        <w:rPr>
          <w:rFonts w:ascii="Traditional Arabic" w:hAnsi="Traditional Arabic" w:cs="Traditional Arabic"/>
          <w:sz w:val="32"/>
          <w:szCs w:val="32"/>
          <w:rtl/>
        </w:rPr>
        <w:t>آمَنُوا الْمُنَافِقِينَ</w:t>
      </w:r>
      <w:r>
        <w:rPr>
          <w:rFonts w:ascii="Times New Roman" w:hAnsi="Times New Roman" w:cs="Times New Roman"/>
          <w:sz w:val="24"/>
          <w:szCs w:val="24"/>
        </w:rPr>
        <w:t xml:space="preserve"> şeklinde tek bilme fiili ile gelebilirdi. İki ayrı fiille gelmesi </w:t>
      </w:r>
      <w:r w:rsidR="004B5BA3">
        <w:rPr>
          <w:rFonts w:ascii="Times New Roman" w:hAnsi="Times New Roman" w:cs="Times New Roman"/>
          <w:sz w:val="24"/>
          <w:szCs w:val="24"/>
        </w:rPr>
        <w:t>eziyetle gerçekleşen fitnenin iki topluluğu birbirinden ayırdığını göstermesi sebebiyledir.</w:t>
      </w:r>
    </w:p>
    <w:p w14:paraId="76A0D32C" w14:textId="77777777" w:rsidR="0005577E" w:rsidRPr="0045182A" w:rsidRDefault="0005577E" w:rsidP="0005577E">
      <w:pPr>
        <w:jc w:val="both"/>
        <w:rPr>
          <w:rFonts w:ascii="Times New Roman" w:hAnsi="Times New Roman" w:cs="Times New Roman"/>
          <w:sz w:val="12"/>
          <w:szCs w:val="12"/>
        </w:rPr>
      </w:pPr>
      <w:r w:rsidRPr="0045182A">
        <w:rPr>
          <w:rFonts w:ascii="Traditional Arabic" w:hAnsi="Traditional Arabic" w:cs="Traditional Arabic"/>
          <w:sz w:val="32"/>
          <w:szCs w:val="32"/>
          <w:rtl/>
        </w:rPr>
        <w:lastRenderedPageBreak/>
        <w:t xml:space="preserve">أَحَسِبَ النَّاسُ أَنْ يُتْرَكُوا أَنْ يَقُولُوا آمَنَّا وَهُمْ لَا يُفْتَنُونَ </w:t>
      </w:r>
      <w:r w:rsidRPr="0045182A">
        <w:rPr>
          <w:rFonts w:ascii="Times New Roman" w:hAnsi="Times New Roman" w:cs="Times New Roman"/>
          <w:sz w:val="18"/>
          <w:szCs w:val="18"/>
          <w:rtl/>
        </w:rPr>
        <w:t>(2)</w:t>
      </w:r>
      <w:r w:rsidRPr="0045182A">
        <w:rPr>
          <w:rFonts w:ascii="Traditional Arabic" w:hAnsi="Traditional Arabic" w:cs="Traditional Arabic"/>
          <w:sz w:val="32"/>
          <w:szCs w:val="32"/>
          <w:rtl/>
        </w:rPr>
        <w:t xml:space="preserve"> وَلَقَدْ فَتَنَّا الَّذِينَ مِنْ قَبْلِهِمْ فَلَيَعْلَمَنَّ اللَّهُ الَّذِينَ صَدَقُوا وَلَيَعْلَمَنَّ الْكَاذِبِينَ </w:t>
      </w:r>
      <w:r w:rsidRPr="0045182A">
        <w:rPr>
          <w:rFonts w:ascii="Times New Roman" w:hAnsi="Times New Roman" w:cs="Times New Roman"/>
          <w:sz w:val="18"/>
          <w:szCs w:val="18"/>
          <w:rtl/>
        </w:rPr>
        <w:t>(3)</w:t>
      </w:r>
    </w:p>
    <w:p w14:paraId="6305838E" w14:textId="66807F3D" w:rsidR="0045182A" w:rsidRDefault="0045182A" w:rsidP="00592574">
      <w:pPr>
        <w:jc w:val="both"/>
        <w:rPr>
          <w:rFonts w:ascii="Times New Roman" w:hAnsi="Times New Roman" w:cs="Times New Roman"/>
          <w:sz w:val="24"/>
          <w:szCs w:val="24"/>
        </w:rPr>
      </w:pPr>
      <w:proofErr w:type="spellStart"/>
      <w:r>
        <w:rPr>
          <w:rFonts w:ascii="Times New Roman" w:hAnsi="Times New Roman" w:cs="Times New Roman"/>
          <w:sz w:val="24"/>
          <w:szCs w:val="24"/>
        </w:rPr>
        <w:t>Sûrenin</w:t>
      </w:r>
      <w:proofErr w:type="spellEnd"/>
      <w:r>
        <w:rPr>
          <w:rFonts w:ascii="Times New Roman" w:hAnsi="Times New Roman" w:cs="Times New Roman"/>
          <w:sz w:val="24"/>
          <w:szCs w:val="24"/>
        </w:rPr>
        <w:t xml:space="preserve"> 2-3. ayetlerinde de insanlar iman ettik demekte ama o şekilde bırakılmamaktadırlar. </w:t>
      </w:r>
      <w:proofErr w:type="spellStart"/>
      <w:r w:rsidR="0005577E">
        <w:rPr>
          <w:rFonts w:ascii="Times New Roman" w:hAnsi="Times New Roman" w:cs="Times New Roman"/>
          <w:sz w:val="24"/>
          <w:szCs w:val="24"/>
        </w:rPr>
        <w:t>Fitnelenmektedirler</w:t>
      </w:r>
      <w:proofErr w:type="spellEnd"/>
      <w:r w:rsidR="0005577E">
        <w:rPr>
          <w:rFonts w:ascii="Times New Roman" w:hAnsi="Times New Roman" w:cs="Times New Roman"/>
          <w:sz w:val="24"/>
          <w:szCs w:val="24"/>
        </w:rPr>
        <w:t>. Doğru olanlar ve yanlış olanlar ortaya çıkmaktadır. 10-11. ayetlerde ise iman edenler ve münafıklar ortaya çıkmaktadır.</w:t>
      </w:r>
    </w:p>
    <w:tbl>
      <w:tblPr>
        <w:tblStyle w:val="KlavuzuTablo4-Vurgu1"/>
        <w:tblW w:w="0" w:type="auto"/>
        <w:tblLook w:val="04A0" w:firstRow="1" w:lastRow="0" w:firstColumn="1" w:lastColumn="0" w:noHBand="0" w:noVBand="1"/>
      </w:tblPr>
      <w:tblGrid>
        <w:gridCol w:w="1676"/>
        <w:gridCol w:w="1869"/>
        <w:gridCol w:w="1860"/>
        <w:gridCol w:w="1822"/>
        <w:gridCol w:w="1835"/>
      </w:tblGrid>
      <w:tr w:rsidR="0005577E" w14:paraId="2A074275" w14:textId="77777777" w:rsidTr="0087128A">
        <w:trPr>
          <w:cnfStyle w:val="100000000000" w:firstRow="1" w:lastRow="0" w:firstColumn="0" w:lastColumn="0" w:oddVBand="0" w:evenVBand="0" w:oddHBand="0" w:evenHBand="0"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9062" w:type="dxa"/>
            <w:gridSpan w:val="5"/>
            <w:vAlign w:val="center"/>
          </w:tcPr>
          <w:p w14:paraId="32FCDF17" w14:textId="284B5DFA" w:rsidR="0005577E" w:rsidRPr="0005577E" w:rsidRDefault="0005577E" w:rsidP="0087128A">
            <w:pPr>
              <w:jc w:val="center"/>
              <w:rPr>
                <w:rFonts w:ascii="Times New Roman" w:hAnsi="Times New Roman" w:cs="Times New Roman"/>
                <w:sz w:val="32"/>
                <w:szCs w:val="32"/>
                <w:rtl/>
              </w:rPr>
            </w:pPr>
            <w:r w:rsidRPr="0005577E">
              <w:rPr>
                <w:rFonts w:ascii="Times New Roman" w:hAnsi="Times New Roman" w:cs="Times New Roman"/>
                <w:sz w:val="24"/>
                <w:szCs w:val="24"/>
              </w:rPr>
              <w:t>İki ayetin karşılaştırılması</w:t>
            </w:r>
          </w:p>
        </w:tc>
      </w:tr>
      <w:tr w:rsidR="0005577E" w14:paraId="76818DC6" w14:textId="77777777" w:rsidTr="00871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dxa"/>
            <w:vMerge w:val="restart"/>
            <w:vAlign w:val="center"/>
          </w:tcPr>
          <w:p w14:paraId="403B4D25" w14:textId="39A02FBB" w:rsidR="0005577E" w:rsidRPr="0005577E" w:rsidRDefault="0005577E" w:rsidP="0087128A">
            <w:pPr>
              <w:rPr>
                <w:rFonts w:ascii="Times New Roman" w:hAnsi="Times New Roman" w:cs="Times New Roman"/>
                <w:sz w:val="32"/>
                <w:szCs w:val="32"/>
                <w:rtl/>
              </w:rPr>
            </w:pPr>
            <w:r w:rsidRPr="0005577E">
              <w:rPr>
                <w:rFonts w:ascii="Times New Roman" w:hAnsi="Times New Roman" w:cs="Times New Roman"/>
                <w:sz w:val="24"/>
                <w:szCs w:val="24"/>
              </w:rPr>
              <w:t>3. ayet</w:t>
            </w:r>
          </w:p>
        </w:tc>
        <w:tc>
          <w:tcPr>
            <w:tcW w:w="1869" w:type="dxa"/>
            <w:vAlign w:val="center"/>
          </w:tcPr>
          <w:p w14:paraId="6CB78D1D" w14:textId="5D63297B" w:rsidR="0005577E" w:rsidRDefault="0005577E" w:rsidP="0087128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5182A">
              <w:rPr>
                <w:rFonts w:ascii="Traditional Arabic" w:hAnsi="Traditional Arabic" w:cs="Traditional Arabic"/>
                <w:sz w:val="32"/>
                <w:szCs w:val="32"/>
                <w:rtl/>
              </w:rPr>
              <w:t>الْكَاذِبِينَ</w:t>
            </w:r>
          </w:p>
        </w:tc>
        <w:tc>
          <w:tcPr>
            <w:tcW w:w="1860" w:type="dxa"/>
            <w:vAlign w:val="center"/>
          </w:tcPr>
          <w:p w14:paraId="58AD7111" w14:textId="45CCD1AE" w:rsidR="0005577E" w:rsidRDefault="0005577E" w:rsidP="0087128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5182A">
              <w:rPr>
                <w:rFonts w:ascii="Traditional Arabic" w:hAnsi="Traditional Arabic" w:cs="Traditional Arabic"/>
                <w:sz w:val="32"/>
                <w:szCs w:val="32"/>
                <w:rtl/>
              </w:rPr>
              <w:t>وَلَيَعْلَمَنَّ</w:t>
            </w:r>
          </w:p>
        </w:tc>
        <w:tc>
          <w:tcPr>
            <w:tcW w:w="1822" w:type="dxa"/>
            <w:vAlign w:val="center"/>
          </w:tcPr>
          <w:p w14:paraId="10D789CC" w14:textId="7198BD4E" w:rsidR="0005577E" w:rsidRDefault="0005577E" w:rsidP="0087128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5182A">
              <w:rPr>
                <w:rFonts w:ascii="Traditional Arabic" w:hAnsi="Traditional Arabic" w:cs="Traditional Arabic"/>
                <w:sz w:val="32"/>
                <w:szCs w:val="32"/>
                <w:rtl/>
              </w:rPr>
              <w:t>الَّذِينَ صَدَقُوا</w:t>
            </w:r>
          </w:p>
        </w:tc>
        <w:tc>
          <w:tcPr>
            <w:tcW w:w="1835" w:type="dxa"/>
            <w:vAlign w:val="center"/>
          </w:tcPr>
          <w:p w14:paraId="37CE0AD0" w14:textId="7B669853" w:rsidR="0005577E" w:rsidRDefault="0005577E" w:rsidP="0087128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5182A">
              <w:rPr>
                <w:rFonts w:ascii="Traditional Arabic" w:hAnsi="Traditional Arabic" w:cs="Traditional Arabic"/>
                <w:sz w:val="32"/>
                <w:szCs w:val="32"/>
                <w:rtl/>
              </w:rPr>
              <w:t>لَيَعْلَمَنَّ اللَّهُ</w:t>
            </w:r>
          </w:p>
        </w:tc>
      </w:tr>
      <w:tr w:rsidR="0005577E" w14:paraId="42BB22BC" w14:textId="77777777" w:rsidTr="0087128A">
        <w:tc>
          <w:tcPr>
            <w:cnfStyle w:val="001000000000" w:firstRow="0" w:lastRow="0" w:firstColumn="1" w:lastColumn="0" w:oddVBand="0" w:evenVBand="0" w:oddHBand="0" w:evenHBand="0" w:firstRowFirstColumn="0" w:firstRowLastColumn="0" w:lastRowFirstColumn="0" w:lastRowLastColumn="0"/>
            <w:tcW w:w="1676" w:type="dxa"/>
            <w:vMerge/>
            <w:vAlign w:val="center"/>
          </w:tcPr>
          <w:p w14:paraId="7D9A1CB8" w14:textId="77777777" w:rsidR="0005577E" w:rsidRPr="0005577E" w:rsidRDefault="0005577E" w:rsidP="0087128A">
            <w:pPr>
              <w:rPr>
                <w:rFonts w:ascii="Times New Roman" w:hAnsi="Times New Roman" w:cs="Times New Roman"/>
                <w:sz w:val="24"/>
                <w:szCs w:val="24"/>
              </w:rPr>
            </w:pPr>
          </w:p>
        </w:tc>
        <w:tc>
          <w:tcPr>
            <w:tcW w:w="1869" w:type="dxa"/>
            <w:vAlign w:val="center"/>
          </w:tcPr>
          <w:p w14:paraId="1C4CAE0A" w14:textId="3FE15041" w:rsidR="0005577E" w:rsidRPr="0005577E" w:rsidRDefault="0005577E" w:rsidP="0087128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tl/>
              </w:rPr>
            </w:pPr>
            <w:r w:rsidRPr="0005577E">
              <w:rPr>
                <w:rFonts w:ascii="Times New Roman" w:hAnsi="Times New Roman" w:cs="Times New Roman"/>
                <w:sz w:val="24"/>
                <w:szCs w:val="24"/>
              </w:rPr>
              <w:t>Yanlış yapanlar</w:t>
            </w:r>
          </w:p>
        </w:tc>
        <w:tc>
          <w:tcPr>
            <w:tcW w:w="1860" w:type="dxa"/>
            <w:vAlign w:val="center"/>
          </w:tcPr>
          <w:p w14:paraId="44BD7E63" w14:textId="2BD2B1FC" w:rsidR="0005577E" w:rsidRPr="0005577E" w:rsidRDefault="0005577E" w:rsidP="0087128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tl/>
              </w:rPr>
            </w:pPr>
            <w:r w:rsidRPr="0005577E">
              <w:rPr>
                <w:rFonts w:ascii="Times New Roman" w:hAnsi="Times New Roman" w:cs="Times New Roman"/>
                <w:sz w:val="24"/>
                <w:szCs w:val="24"/>
              </w:rPr>
              <w:t>Bilecektir</w:t>
            </w:r>
          </w:p>
        </w:tc>
        <w:tc>
          <w:tcPr>
            <w:tcW w:w="1822" w:type="dxa"/>
            <w:vAlign w:val="center"/>
          </w:tcPr>
          <w:p w14:paraId="34A6841E" w14:textId="7CEA754F" w:rsidR="0005577E" w:rsidRPr="0005577E" w:rsidRDefault="0005577E" w:rsidP="0087128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tl/>
              </w:rPr>
            </w:pPr>
            <w:r w:rsidRPr="0005577E">
              <w:rPr>
                <w:rFonts w:ascii="Times New Roman" w:hAnsi="Times New Roman" w:cs="Times New Roman"/>
                <w:sz w:val="24"/>
                <w:szCs w:val="24"/>
              </w:rPr>
              <w:t>Doğru olanlar</w:t>
            </w:r>
          </w:p>
        </w:tc>
        <w:tc>
          <w:tcPr>
            <w:tcW w:w="1835" w:type="dxa"/>
            <w:vAlign w:val="center"/>
          </w:tcPr>
          <w:p w14:paraId="732738CE" w14:textId="353BDB86" w:rsidR="0005577E" w:rsidRPr="0005577E" w:rsidRDefault="0005577E" w:rsidP="0087128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tl/>
              </w:rPr>
            </w:pPr>
            <w:r w:rsidRPr="0005577E">
              <w:rPr>
                <w:rFonts w:ascii="Times New Roman" w:hAnsi="Times New Roman" w:cs="Times New Roman"/>
                <w:sz w:val="24"/>
                <w:szCs w:val="24"/>
              </w:rPr>
              <w:t>Allah bilecektir</w:t>
            </w:r>
          </w:p>
        </w:tc>
      </w:tr>
      <w:tr w:rsidR="0005577E" w14:paraId="00B8315D" w14:textId="77777777" w:rsidTr="00871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dxa"/>
            <w:vMerge w:val="restart"/>
            <w:vAlign w:val="center"/>
          </w:tcPr>
          <w:p w14:paraId="51F3C6F2" w14:textId="00897B91" w:rsidR="0005577E" w:rsidRDefault="0005577E" w:rsidP="0087128A">
            <w:pPr>
              <w:rPr>
                <w:rFonts w:ascii="Times New Roman" w:hAnsi="Times New Roman" w:cs="Times New Roman"/>
                <w:sz w:val="24"/>
                <w:szCs w:val="24"/>
              </w:rPr>
            </w:pPr>
            <w:r>
              <w:rPr>
                <w:rFonts w:ascii="Times New Roman" w:hAnsi="Times New Roman" w:cs="Times New Roman"/>
                <w:sz w:val="24"/>
                <w:szCs w:val="24"/>
              </w:rPr>
              <w:t>11. ayet</w:t>
            </w:r>
          </w:p>
        </w:tc>
        <w:tc>
          <w:tcPr>
            <w:tcW w:w="1869" w:type="dxa"/>
            <w:vAlign w:val="center"/>
          </w:tcPr>
          <w:p w14:paraId="6328D851" w14:textId="4FAC5CD5" w:rsidR="0005577E" w:rsidRDefault="0005577E" w:rsidP="0087128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5182A">
              <w:rPr>
                <w:rFonts w:ascii="Traditional Arabic" w:hAnsi="Traditional Arabic" w:cs="Traditional Arabic"/>
                <w:sz w:val="32"/>
                <w:szCs w:val="32"/>
                <w:rtl/>
              </w:rPr>
              <w:t>الْمُنَافِقِينَ</w:t>
            </w:r>
          </w:p>
        </w:tc>
        <w:tc>
          <w:tcPr>
            <w:tcW w:w="1860" w:type="dxa"/>
            <w:vAlign w:val="center"/>
          </w:tcPr>
          <w:p w14:paraId="30FF9124" w14:textId="29B0C9C7" w:rsidR="0005577E" w:rsidRDefault="0005577E" w:rsidP="0087128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5182A">
              <w:rPr>
                <w:rFonts w:ascii="Traditional Arabic" w:hAnsi="Traditional Arabic" w:cs="Traditional Arabic"/>
                <w:sz w:val="32"/>
                <w:szCs w:val="32"/>
                <w:rtl/>
              </w:rPr>
              <w:t>وَلَيَعْلَمَنَّ</w:t>
            </w:r>
          </w:p>
        </w:tc>
        <w:tc>
          <w:tcPr>
            <w:tcW w:w="1822" w:type="dxa"/>
            <w:vAlign w:val="center"/>
          </w:tcPr>
          <w:p w14:paraId="576FD344" w14:textId="683C8171" w:rsidR="0005577E" w:rsidRDefault="0005577E" w:rsidP="0087128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5182A">
              <w:rPr>
                <w:rFonts w:ascii="Traditional Arabic" w:hAnsi="Traditional Arabic" w:cs="Traditional Arabic"/>
                <w:sz w:val="32"/>
                <w:szCs w:val="32"/>
                <w:rtl/>
              </w:rPr>
              <w:t>الَّذِينَ آمَنُوا</w:t>
            </w:r>
          </w:p>
        </w:tc>
        <w:tc>
          <w:tcPr>
            <w:tcW w:w="1835" w:type="dxa"/>
            <w:vAlign w:val="center"/>
          </w:tcPr>
          <w:p w14:paraId="7808B297" w14:textId="65472C53" w:rsidR="0005577E" w:rsidRDefault="0005577E" w:rsidP="0087128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5182A">
              <w:rPr>
                <w:rFonts w:ascii="Traditional Arabic" w:hAnsi="Traditional Arabic" w:cs="Traditional Arabic"/>
                <w:sz w:val="32"/>
                <w:szCs w:val="32"/>
                <w:rtl/>
              </w:rPr>
              <w:t>لَيَعْلَمَنَّ اللَّهُ</w:t>
            </w:r>
          </w:p>
        </w:tc>
      </w:tr>
      <w:tr w:rsidR="0005577E" w14:paraId="5C7C576B" w14:textId="77777777" w:rsidTr="0087128A">
        <w:tc>
          <w:tcPr>
            <w:cnfStyle w:val="001000000000" w:firstRow="0" w:lastRow="0" w:firstColumn="1" w:lastColumn="0" w:oddVBand="0" w:evenVBand="0" w:oddHBand="0" w:evenHBand="0" w:firstRowFirstColumn="0" w:firstRowLastColumn="0" w:lastRowFirstColumn="0" w:lastRowLastColumn="0"/>
            <w:tcW w:w="1676" w:type="dxa"/>
            <w:vMerge/>
            <w:vAlign w:val="center"/>
          </w:tcPr>
          <w:p w14:paraId="3D118B4B" w14:textId="77777777" w:rsidR="0005577E" w:rsidRPr="0005577E" w:rsidRDefault="0005577E" w:rsidP="0087128A">
            <w:pPr>
              <w:rPr>
                <w:rFonts w:ascii="Times New Roman" w:hAnsi="Times New Roman" w:cs="Times New Roman"/>
                <w:sz w:val="24"/>
                <w:szCs w:val="24"/>
              </w:rPr>
            </w:pPr>
          </w:p>
        </w:tc>
        <w:tc>
          <w:tcPr>
            <w:tcW w:w="1869" w:type="dxa"/>
            <w:vAlign w:val="center"/>
          </w:tcPr>
          <w:p w14:paraId="65199915" w14:textId="5857493A" w:rsidR="0005577E" w:rsidRPr="0005577E" w:rsidRDefault="0005577E" w:rsidP="0087128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tl/>
              </w:rPr>
            </w:pPr>
            <w:r w:rsidRPr="0005577E">
              <w:rPr>
                <w:rFonts w:ascii="Times New Roman" w:hAnsi="Times New Roman" w:cs="Times New Roman"/>
                <w:sz w:val="24"/>
                <w:szCs w:val="24"/>
              </w:rPr>
              <w:t>Münafıklar</w:t>
            </w:r>
          </w:p>
        </w:tc>
        <w:tc>
          <w:tcPr>
            <w:tcW w:w="1860" w:type="dxa"/>
            <w:vAlign w:val="center"/>
          </w:tcPr>
          <w:p w14:paraId="2212967E" w14:textId="3DE7A917" w:rsidR="0005577E" w:rsidRPr="0005577E" w:rsidRDefault="0005577E" w:rsidP="0087128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tl/>
              </w:rPr>
            </w:pPr>
            <w:r w:rsidRPr="0005577E">
              <w:rPr>
                <w:rFonts w:ascii="Times New Roman" w:hAnsi="Times New Roman" w:cs="Times New Roman"/>
                <w:sz w:val="24"/>
                <w:szCs w:val="24"/>
              </w:rPr>
              <w:t>Bil</w:t>
            </w:r>
            <w:r w:rsidR="00AC15D1">
              <w:rPr>
                <w:rFonts w:ascii="Times New Roman" w:hAnsi="Times New Roman" w:cs="Times New Roman"/>
                <w:sz w:val="24"/>
                <w:szCs w:val="24"/>
              </w:rPr>
              <w:t>e</w:t>
            </w:r>
            <w:r w:rsidRPr="0005577E">
              <w:rPr>
                <w:rFonts w:ascii="Times New Roman" w:hAnsi="Times New Roman" w:cs="Times New Roman"/>
                <w:sz w:val="24"/>
                <w:szCs w:val="24"/>
              </w:rPr>
              <w:t>cektir</w:t>
            </w:r>
          </w:p>
        </w:tc>
        <w:tc>
          <w:tcPr>
            <w:tcW w:w="1822" w:type="dxa"/>
            <w:vAlign w:val="center"/>
          </w:tcPr>
          <w:p w14:paraId="3E242DC6" w14:textId="46EC2D3D" w:rsidR="0005577E" w:rsidRPr="0005577E" w:rsidRDefault="0005577E" w:rsidP="0087128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tl/>
              </w:rPr>
            </w:pPr>
            <w:r w:rsidRPr="0005577E">
              <w:rPr>
                <w:rFonts w:ascii="Times New Roman" w:hAnsi="Times New Roman" w:cs="Times New Roman"/>
                <w:sz w:val="24"/>
                <w:szCs w:val="24"/>
              </w:rPr>
              <w:t>İman edenler</w:t>
            </w:r>
          </w:p>
        </w:tc>
        <w:tc>
          <w:tcPr>
            <w:tcW w:w="1835" w:type="dxa"/>
            <w:vAlign w:val="center"/>
          </w:tcPr>
          <w:p w14:paraId="0CFCE225" w14:textId="3B7244FB" w:rsidR="0005577E" w:rsidRPr="0005577E" w:rsidRDefault="0005577E" w:rsidP="0087128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tl/>
              </w:rPr>
            </w:pPr>
            <w:r w:rsidRPr="0005577E">
              <w:rPr>
                <w:rFonts w:ascii="Times New Roman" w:hAnsi="Times New Roman" w:cs="Times New Roman"/>
                <w:sz w:val="24"/>
                <w:szCs w:val="24"/>
              </w:rPr>
              <w:t>Allah bilecektir</w:t>
            </w:r>
          </w:p>
        </w:tc>
      </w:tr>
    </w:tbl>
    <w:p w14:paraId="0494BFB1" w14:textId="79D19833" w:rsidR="0087128A" w:rsidRDefault="0087128A" w:rsidP="00641E92">
      <w:pPr>
        <w:spacing w:before="240"/>
        <w:jc w:val="both"/>
        <w:rPr>
          <w:rFonts w:ascii="Times New Roman" w:hAnsi="Times New Roman" w:cs="Times New Roman"/>
          <w:sz w:val="24"/>
          <w:szCs w:val="24"/>
        </w:rPr>
      </w:pPr>
      <w:r>
        <w:rPr>
          <w:rFonts w:ascii="Times New Roman" w:hAnsi="Times New Roman" w:cs="Times New Roman"/>
          <w:sz w:val="24"/>
          <w:szCs w:val="24"/>
        </w:rPr>
        <w:t xml:space="preserve">İman edenler </w:t>
      </w:r>
      <w:r w:rsidR="00AC15D1">
        <w:rPr>
          <w:rFonts w:ascii="Times New Roman" w:hAnsi="Times New Roman" w:cs="Times New Roman"/>
          <w:sz w:val="24"/>
          <w:szCs w:val="24"/>
        </w:rPr>
        <w:t>doğru olanlardır</w:t>
      </w:r>
      <w:r>
        <w:rPr>
          <w:rFonts w:ascii="Times New Roman" w:hAnsi="Times New Roman" w:cs="Times New Roman"/>
          <w:sz w:val="24"/>
          <w:szCs w:val="24"/>
        </w:rPr>
        <w:t xml:space="preserve">, münafıklar </w:t>
      </w:r>
      <w:r w:rsidR="00AC15D1">
        <w:rPr>
          <w:rFonts w:ascii="Times New Roman" w:hAnsi="Times New Roman" w:cs="Times New Roman"/>
          <w:sz w:val="24"/>
          <w:szCs w:val="24"/>
        </w:rPr>
        <w:t>yanlış yapanlardır</w:t>
      </w:r>
      <w:r>
        <w:rPr>
          <w:rFonts w:ascii="Times New Roman" w:hAnsi="Times New Roman" w:cs="Times New Roman"/>
          <w:sz w:val="24"/>
          <w:szCs w:val="24"/>
        </w:rPr>
        <w:t>.</w:t>
      </w:r>
    </w:p>
    <w:p w14:paraId="3C423B8E" w14:textId="77777777" w:rsidR="0045182A" w:rsidRDefault="0045182A" w:rsidP="00592574">
      <w:pPr>
        <w:jc w:val="both"/>
        <w:rPr>
          <w:rFonts w:ascii="Times New Roman" w:hAnsi="Times New Roman" w:cs="Times New Roman"/>
          <w:sz w:val="24"/>
          <w:szCs w:val="24"/>
        </w:rPr>
      </w:pPr>
    </w:p>
    <w:p w14:paraId="554E7914" w14:textId="3E87E21C" w:rsidR="00762080" w:rsidRDefault="00762080" w:rsidP="00536D5F">
      <w:pPr>
        <w:jc w:val="both"/>
        <w:rPr>
          <w:rFonts w:ascii="Times New Roman" w:hAnsi="Times New Roman" w:cs="Times New Roman"/>
          <w:sz w:val="24"/>
          <w:szCs w:val="24"/>
        </w:rPr>
      </w:pPr>
    </w:p>
    <w:p w14:paraId="183C2BEB" w14:textId="44A5605C" w:rsidR="00DE627D" w:rsidRPr="000049E5" w:rsidRDefault="00DE627D" w:rsidP="00DE627D">
      <w:pPr>
        <w:pStyle w:val="cs7c1f8b9d"/>
        <w:shd w:val="clear" w:color="auto" w:fill="FFFFFF"/>
        <w:spacing w:before="0" w:beforeAutospacing="0" w:after="0" w:afterAutospacing="0"/>
        <w:ind w:right="-57" w:firstLine="851"/>
        <w:jc w:val="right"/>
        <w:rPr>
          <w:color w:val="212529"/>
          <w:sz w:val="26"/>
          <w:szCs w:val="26"/>
        </w:rPr>
      </w:pPr>
      <w:r w:rsidRPr="000049E5">
        <w:rPr>
          <w:rStyle w:val="cs91526577"/>
          <w:b/>
          <w:bCs/>
          <w:i/>
          <w:iCs/>
          <w:color w:val="000000"/>
          <w:sz w:val="26"/>
          <w:szCs w:val="26"/>
        </w:rPr>
        <w:t xml:space="preserve">Yalova, Teşvikiye; </w:t>
      </w:r>
      <w:r w:rsidR="0087128A">
        <w:rPr>
          <w:rStyle w:val="cs91526577"/>
          <w:b/>
          <w:bCs/>
          <w:i/>
          <w:iCs/>
          <w:color w:val="000000"/>
          <w:sz w:val="26"/>
          <w:szCs w:val="26"/>
        </w:rPr>
        <w:t>30</w:t>
      </w:r>
      <w:r w:rsidRPr="000049E5">
        <w:rPr>
          <w:rStyle w:val="cs91526577"/>
          <w:b/>
          <w:bCs/>
          <w:i/>
          <w:iCs/>
          <w:color w:val="000000"/>
          <w:sz w:val="26"/>
          <w:szCs w:val="26"/>
        </w:rPr>
        <w:t xml:space="preserve"> </w:t>
      </w:r>
      <w:r w:rsidR="00B54D88">
        <w:rPr>
          <w:rStyle w:val="cs91526577"/>
          <w:b/>
          <w:bCs/>
          <w:i/>
          <w:iCs/>
          <w:color w:val="000000"/>
          <w:sz w:val="26"/>
          <w:szCs w:val="26"/>
        </w:rPr>
        <w:t>E</w:t>
      </w:r>
      <w:r w:rsidR="00C5487E">
        <w:rPr>
          <w:rStyle w:val="cs91526577"/>
          <w:b/>
          <w:bCs/>
          <w:i/>
          <w:iCs/>
          <w:color w:val="000000"/>
          <w:sz w:val="26"/>
          <w:szCs w:val="26"/>
        </w:rPr>
        <w:t>kim</w:t>
      </w:r>
      <w:r w:rsidRPr="000049E5">
        <w:rPr>
          <w:rStyle w:val="cs91526577"/>
          <w:b/>
          <w:bCs/>
          <w:i/>
          <w:iCs/>
          <w:color w:val="000000"/>
          <w:sz w:val="26"/>
          <w:szCs w:val="26"/>
        </w:rPr>
        <w:t xml:space="preserve"> 2021</w:t>
      </w:r>
    </w:p>
    <w:p w14:paraId="576DA592" w14:textId="4379D882" w:rsidR="00DE627D" w:rsidRPr="00622A6B" w:rsidRDefault="00DE627D" w:rsidP="00DE627D">
      <w:pPr>
        <w:pStyle w:val="cs7c1f8b9d"/>
        <w:shd w:val="clear" w:color="auto" w:fill="FFFFFF"/>
        <w:spacing w:before="0" w:beforeAutospacing="0" w:after="0" w:afterAutospacing="0"/>
        <w:ind w:right="-57"/>
        <w:jc w:val="right"/>
        <w:rPr>
          <w:color w:val="212529"/>
        </w:rPr>
      </w:pPr>
      <w:r>
        <w:rPr>
          <w:rStyle w:val="cs79fd60b1"/>
          <w:b/>
          <w:bCs/>
          <w:i/>
          <w:iCs/>
          <w:color w:val="000000"/>
          <w:sz w:val="36"/>
          <w:szCs w:val="36"/>
        </w:rPr>
        <w:t>M. Lütfi Hocaoğlu</w:t>
      </w:r>
    </w:p>
    <w:p w14:paraId="3F50C256" w14:textId="77777777" w:rsidR="00DE627D" w:rsidRDefault="00DE627D"/>
    <w:sectPr w:rsidR="00DE62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1370"/>
    <w:multiLevelType w:val="hybridMultilevel"/>
    <w:tmpl w:val="01BCE4DE"/>
    <w:lvl w:ilvl="0" w:tplc="93B864B6">
      <w:start w:val="1"/>
      <w:numFmt w:val="decimal"/>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125408D"/>
    <w:multiLevelType w:val="hybridMultilevel"/>
    <w:tmpl w:val="37F07192"/>
    <w:lvl w:ilvl="0" w:tplc="62CCAE54">
      <w:start w:val="1"/>
      <w:numFmt w:val="decimal"/>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4697DDB"/>
    <w:multiLevelType w:val="hybridMultilevel"/>
    <w:tmpl w:val="BFB8890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E7C15B7"/>
    <w:multiLevelType w:val="hybridMultilevel"/>
    <w:tmpl w:val="899CB86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8DB6B85"/>
    <w:multiLevelType w:val="hybridMultilevel"/>
    <w:tmpl w:val="487E6CE8"/>
    <w:lvl w:ilvl="0" w:tplc="041F000F">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403A3EDB"/>
    <w:multiLevelType w:val="hybridMultilevel"/>
    <w:tmpl w:val="19A4EE3E"/>
    <w:lvl w:ilvl="0" w:tplc="286AEDB2">
      <w:start w:val="1"/>
      <w:numFmt w:val="decimal"/>
      <w:lvlText w:val="%1."/>
      <w:lvlJc w:val="left"/>
      <w:pPr>
        <w:ind w:left="720" w:hanging="360"/>
      </w:pPr>
      <w:rPr>
        <w:rFonts w:hint="default"/>
        <w:b/>
        <w:bCs/>
      </w:rPr>
    </w:lvl>
    <w:lvl w:ilvl="1" w:tplc="88CEDE1C">
      <w:start w:val="1"/>
      <w:numFmt w:val="lowerLetter"/>
      <w:lvlText w:val="%2."/>
      <w:lvlJc w:val="left"/>
      <w:pPr>
        <w:ind w:left="1440" w:hanging="360"/>
      </w:pPr>
      <w:rPr>
        <w:b/>
        <w:bCs/>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6584FCD"/>
    <w:multiLevelType w:val="hybridMultilevel"/>
    <w:tmpl w:val="45BED754"/>
    <w:lvl w:ilvl="0" w:tplc="463237AE">
      <w:start w:val="1"/>
      <w:numFmt w:val="decimal"/>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7536DE0"/>
    <w:multiLevelType w:val="hybridMultilevel"/>
    <w:tmpl w:val="DCE4A2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9BD6C9C"/>
    <w:multiLevelType w:val="hybridMultilevel"/>
    <w:tmpl w:val="3DB81940"/>
    <w:lvl w:ilvl="0" w:tplc="01BA9CD4">
      <w:start w:val="1"/>
      <w:numFmt w:val="decimal"/>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5C1562C0"/>
    <w:multiLevelType w:val="hybridMultilevel"/>
    <w:tmpl w:val="1FF429B2"/>
    <w:lvl w:ilvl="0" w:tplc="24DC85E4">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B5F7B18"/>
    <w:multiLevelType w:val="hybridMultilevel"/>
    <w:tmpl w:val="1C16EBC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6BD226DC"/>
    <w:multiLevelType w:val="hybridMultilevel"/>
    <w:tmpl w:val="C0E83F52"/>
    <w:lvl w:ilvl="0" w:tplc="C2305F34">
      <w:start w:val="10"/>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73B401A5"/>
    <w:multiLevelType w:val="hybridMultilevel"/>
    <w:tmpl w:val="EBE42F2C"/>
    <w:lvl w:ilvl="0" w:tplc="CF822500">
      <w:start w:val="1"/>
      <w:numFmt w:val="decimal"/>
      <w:lvlText w:val="%1."/>
      <w:lvlJc w:val="left"/>
      <w:pPr>
        <w:ind w:left="720" w:hanging="360"/>
      </w:pPr>
      <w:rPr>
        <w:b/>
        <w:bCs/>
      </w:rPr>
    </w:lvl>
    <w:lvl w:ilvl="1" w:tplc="339C513C">
      <w:start w:val="1"/>
      <w:numFmt w:val="lowerLetter"/>
      <w:lvlText w:val="%2."/>
      <w:lvlJc w:val="left"/>
      <w:pPr>
        <w:ind w:left="1440" w:hanging="360"/>
      </w:pPr>
      <w:rPr>
        <w:b/>
        <w:bCs/>
      </w:rPr>
    </w:lvl>
    <w:lvl w:ilvl="2" w:tplc="F5402B58">
      <w:start w:val="1"/>
      <w:numFmt w:val="lowerRoman"/>
      <w:lvlText w:val="%3."/>
      <w:lvlJc w:val="right"/>
      <w:pPr>
        <w:ind w:left="2160" w:hanging="180"/>
      </w:pPr>
      <w:rPr>
        <w:b/>
        <w:bCs/>
      </w:r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7ADF14AF"/>
    <w:multiLevelType w:val="hybridMultilevel"/>
    <w:tmpl w:val="E870B7A8"/>
    <w:lvl w:ilvl="0" w:tplc="D1C28F46">
      <w:start w:val="1"/>
      <w:numFmt w:val="decimal"/>
      <w:lvlText w:val="%1."/>
      <w:lvlJc w:val="left"/>
      <w:pPr>
        <w:ind w:left="705" w:hanging="705"/>
      </w:pPr>
      <w:rPr>
        <w:rFonts w:hint="default"/>
        <w:b/>
        <w:bCs/>
      </w:rPr>
    </w:lvl>
    <w:lvl w:ilvl="1" w:tplc="4588CB9A">
      <w:start w:val="1"/>
      <w:numFmt w:val="lowerLetter"/>
      <w:lvlText w:val="%2."/>
      <w:lvlJc w:val="left"/>
      <w:pPr>
        <w:ind w:left="1425" w:hanging="705"/>
      </w:pPr>
      <w:rPr>
        <w:rFonts w:hint="default"/>
        <w:b/>
        <w:bCs/>
      </w:r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12"/>
  </w:num>
  <w:num w:numId="2">
    <w:abstractNumId w:val="2"/>
  </w:num>
  <w:num w:numId="3">
    <w:abstractNumId w:val="13"/>
  </w:num>
  <w:num w:numId="4">
    <w:abstractNumId w:val="4"/>
  </w:num>
  <w:num w:numId="5">
    <w:abstractNumId w:val="3"/>
  </w:num>
  <w:num w:numId="6">
    <w:abstractNumId w:val="10"/>
  </w:num>
  <w:num w:numId="7">
    <w:abstractNumId w:val="0"/>
  </w:num>
  <w:num w:numId="8">
    <w:abstractNumId w:val="8"/>
  </w:num>
  <w:num w:numId="9">
    <w:abstractNumId w:val="6"/>
  </w:num>
  <w:num w:numId="10">
    <w:abstractNumId w:val="1"/>
  </w:num>
  <w:num w:numId="11">
    <w:abstractNumId w:val="7"/>
  </w:num>
  <w:num w:numId="12">
    <w:abstractNumId w:val="5"/>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458"/>
    <w:rsid w:val="00001136"/>
    <w:rsid w:val="0000137F"/>
    <w:rsid w:val="00002143"/>
    <w:rsid w:val="00002662"/>
    <w:rsid w:val="0000289E"/>
    <w:rsid w:val="00002BEE"/>
    <w:rsid w:val="0000351D"/>
    <w:rsid w:val="00003CFF"/>
    <w:rsid w:val="0000465E"/>
    <w:rsid w:val="00004C83"/>
    <w:rsid w:val="00005D91"/>
    <w:rsid w:val="0000608E"/>
    <w:rsid w:val="00006BEB"/>
    <w:rsid w:val="00007584"/>
    <w:rsid w:val="00007DEA"/>
    <w:rsid w:val="00007F60"/>
    <w:rsid w:val="00007F84"/>
    <w:rsid w:val="00011330"/>
    <w:rsid w:val="000124F8"/>
    <w:rsid w:val="00012F74"/>
    <w:rsid w:val="00013860"/>
    <w:rsid w:val="00013BF9"/>
    <w:rsid w:val="00013C12"/>
    <w:rsid w:val="000146A8"/>
    <w:rsid w:val="000146B8"/>
    <w:rsid w:val="00014F8E"/>
    <w:rsid w:val="0001523F"/>
    <w:rsid w:val="0001535B"/>
    <w:rsid w:val="00016321"/>
    <w:rsid w:val="000166AA"/>
    <w:rsid w:val="0001691A"/>
    <w:rsid w:val="0001698B"/>
    <w:rsid w:val="00016E64"/>
    <w:rsid w:val="0001734F"/>
    <w:rsid w:val="00017DC9"/>
    <w:rsid w:val="00021756"/>
    <w:rsid w:val="000218F2"/>
    <w:rsid w:val="00022C78"/>
    <w:rsid w:val="0002333A"/>
    <w:rsid w:val="0002387B"/>
    <w:rsid w:val="00023D80"/>
    <w:rsid w:val="000247D8"/>
    <w:rsid w:val="00025506"/>
    <w:rsid w:val="00025AB2"/>
    <w:rsid w:val="00025CAC"/>
    <w:rsid w:val="00025FB9"/>
    <w:rsid w:val="00026023"/>
    <w:rsid w:val="000268D8"/>
    <w:rsid w:val="000278C9"/>
    <w:rsid w:val="00027DA1"/>
    <w:rsid w:val="00027EEF"/>
    <w:rsid w:val="00030055"/>
    <w:rsid w:val="0003104F"/>
    <w:rsid w:val="00032A68"/>
    <w:rsid w:val="00032E93"/>
    <w:rsid w:val="000339D1"/>
    <w:rsid w:val="00033A76"/>
    <w:rsid w:val="000341F3"/>
    <w:rsid w:val="00036105"/>
    <w:rsid w:val="0003648D"/>
    <w:rsid w:val="000367B7"/>
    <w:rsid w:val="00036BF8"/>
    <w:rsid w:val="000378BB"/>
    <w:rsid w:val="00040A91"/>
    <w:rsid w:val="000413A0"/>
    <w:rsid w:val="000416C0"/>
    <w:rsid w:val="00041E61"/>
    <w:rsid w:val="000433E1"/>
    <w:rsid w:val="000450AF"/>
    <w:rsid w:val="00045110"/>
    <w:rsid w:val="00045D5D"/>
    <w:rsid w:val="00046B34"/>
    <w:rsid w:val="000476D8"/>
    <w:rsid w:val="00047FD6"/>
    <w:rsid w:val="00050D9B"/>
    <w:rsid w:val="000513AB"/>
    <w:rsid w:val="00052C8D"/>
    <w:rsid w:val="00052DB3"/>
    <w:rsid w:val="000531CE"/>
    <w:rsid w:val="00053395"/>
    <w:rsid w:val="00053AF0"/>
    <w:rsid w:val="00053F73"/>
    <w:rsid w:val="00054298"/>
    <w:rsid w:val="000549B2"/>
    <w:rsid w:val="00054E2C"/>
    <w:rsid w:val="000552F6"/>
    <w:rsid w:val="0005545B"/>
    <w:rsid w:val="0005577E"/>
    <w:rsid w:val="00056DE3"/>
    <w:rsid w:val="000570F3"/>
    <w:rsid w:val="00057920"/>
    <w:rsid w:val="00060796"/>
    <w:rsid w:val="000607E4"/>
    <w:rsid w:val="00060B70"/>
    <w:rsid w:val="00060FA0"/>
    <w:rsid w:val="00061A01"/>
    <w:rsid w:val="00063A92"/>
    <w:rsid w:val="00063DCF"/>
    <w:rsid w:val="0006465D"/>
    <w:rsid w:val="0006513E"/>
    <w:rsid w:val="00065411"/>
    <w:rsid w:val="000655B8"/>
    <w:rsid w:val="00065CF5"/>
    <w:rsid w:val="000705BA"/>
    <w:rsid w:val="00071664"/>
    <w:rsid w:val="00071DB8"/>
    <w:rsid w:val="00072262"/>
    <w:rsid w:val="00073F9F"/>
    <w:rsid w:val="00074ABE"/>
    <w:rsid w:val="00075329"/>
    <w:rsid w:val="000757C6"/>
    <w:rsid w:val="0007785A"/>
    <w:rsid w:val="000801D1"/>
    <w:rsid w:val="00080C4A"/>
    <w:rsid w:val="00081130"/>
    <w:rsid w:val="00081CB8"/>
    <w:rsid w:val="00081E64"/>
    <w:rsid w:val="00084E6B"/>
    <w:rsid w:val="000851F1"/>
    <w:rsid w:val="00086330"/>
    <w:rsid w:val="000873E6"/>
    <w:rsid w:val="0009075B"/>
    <w:rsid w:val="00091A06"/>
    <w:rsid w:val="00091CC2"/>
    <w:rsid w:val="0009204C"/>
    <w:rsid w:val="00092134"/>
    <w:rsid w:val="00093AA9"/>
    <w:rsid w:val="00093AE0"/>
    <w:rsid w:val="00095275"/>
    <w:rsid w:val="000963AF"/>
    <w:rsid w:val="000968F3"/>
    <w:rsid w:val="00096946"/>
    <w:rsid w:val="0009711D"/>
    <w:rsid w:val="00097F90"/>
    <w:rsid w:val="000A029E"/>
    <w:rsid w:val="000A0FA8"/>
    <w:rsid w:val="000A1092"/>
    <w:rsid w:val="000A1688"/>
    <w:rsid w:val="000A3004"/>
    <w:rsid w:val="000A3628"/>
    <w:rsid w:val="000A46E2"/>
    <w:rsid w:val="000A54C9"/>
    <w:rsid w:val="000A569F"/>
    <w:rsid w:val="000A6160"/>
    <w:rsid w:val="000A7B4E"/>
    <w:rsid w:val="000B02CE"/>
    <w:rsid w:val="000B104E"/>
    <w:rsid w:val="000B24AC"/>
    <w:rsid w:val="000B2F55"/>
    <w:rsid w:val="000B30C9"/>
    <w:rsid w:val="000B4B22"/>
    <w:rsid w:val="000B52B1"/>
    <w:rsid w:val="000B5372"/>
    <w:rsid w:val="000B5562"/>
    <w:rsid w:val="000B5E63"/>
    <w:rsid w:val="000B65CC"/>
    <w:rsid w:val="000B704A"/>
    <w:rsid w:val="000B7081"/>
    <w:rsid w:val="000B797E"/>
    <w:rsid w:val="000C0DD3"/>
    <w:rsid w:val="000C0E2B"/>
    <w:rsid w:val="000C295C"/>
    <w:rsid w:val="000C34C3"/>
    <w:rsid w:val="000C3513"/>
    <w:rsid w:val="000C3541"/>
    <w:rsid w:val="000C3574"/>
    <w:rsid w:val="000C3ABD"/>
    <w:rsid w:val="000C3F50"/>
    <w:rsid w:val="000C417A"/>
    <w:rsid w:val="000C4B87"/>
    <w:rsid w:val="000C5BFA"/>
    <w:rsid w:val="000C6C72"/>
    <w:rsid w:val="000C74BD"/>
    <w:rsid w:val="000D0C5D"/>
    <w:rsid w:val="000D0DFE"/>
    <w:rsid w:val="000D116A"/>
    <w:rsid w:val="000D1E8F"/>
    <w:rsid w:val="000D2545"/>
    <w:rsid w:val="000D2ECB"/>
    <w:rsid w:val="000D32BC"/>
    <w:rsid w:val="000D3363"/>
    <w:rsid w:val="000D401E"/>
    <w:rsid w:val="000D4BD5"/>
    <w:rsid w:val="000D50F8"/>
    <w:rsid w:val="000D5452"/>
    <w:rsid w:val="000D5614"/>
    <w:rsid w:val="000D569D"/>
    <w:rsid w:val="000D60DF"/>
    <w:rsid w:val="000D6A32"/>
    <w:rsid w:val="000E0093"/>
    <w:rsid w:val="000E02E1"/>
    <w:rsid w:val="000E0677"/>
    <w:rsid w:val="000E0B01"/>
    <w:rsid w:val="000E16C5"/>
    <w:rsid w:val="000E1D99"/>
    <w:rsid w:val="000E20EA"/>
    <w:rsid w:val="000E2285"/>
    <w:rsid w:val="000E2802"/>
    <w:rsid w:val="000E3272"/>
    <w:rsid w:val="000E32F2"/>
    <w:rsid w:val="000E3324"/>
    <w:rsid w:val="000E4BAB"/>
    <w:rsid w:val="000E4E4A"/>
    <w:rsid w:val="000E66D8"/>
    <w:rsid w:val="000E78BF"/>
    <w:rsid w:val="000E7AA8"/>
    <w:rsid w:val="000E7B92"/>
    <w:rsid w:val="000E7ED8"/>
    <w:rsid w:val="000F0E4F"/>
    <w:rsid w:val="000F1BCA"/>
    <w:rsid w:val="000F2C51"/>
    <w:rsid w:val="000F364B"/>
    <w:rsid w:val="000F426A"/>
    <w:rsid w:val="000F48C7"/>
    <w:rsid w:val="000F48D2"/>
    <w:rsid w:val="000F5954"/>
    <w:rsid w:val="000F6109"/>
    <w:rsid w:val="000F7179"/>
    <w:rsid w:val="001007D2"/>
    <w:rsid w:val="00100BDF"/>
    <w:rsid w:val="00100CA2"/>
    <w:rsid w:val="001010CE"/>
    <w:rsid w:val="001012C1"/>
    <w:rsid w:val="00102890"/>
    <w:rsid w:val="00102B63"/>
    <w:rsid w:val="00103055"/>
    <w:rsid w:val="001033BB"/>
    <w:rsid w:val="00103656"/>
    <w:rsid w:val="00103D40"/>
    <w:rsid w:val="0010463C"/>
    <w:rsid w:val="00104815"/>
    <w:rsid w:val="00104875"/>
    <w:rsid w:val="0010487F"/>
    <w:rsid w:val="0010489D"/>
    <w:rsid w:val="00105151"/>
    <w:rsid w:val="0010565E"/>
    <w:rsid w:val="0010581C"/>
    <w:rsid w:val="0010638D"/>
    <w:rsid w:val="0010650C"/>
    <w:rsid w:val="001067E3"/>
    <w:rsid w:val="001069F9"/>
    <w:rsid w:val="00106A23"/>
    <w:rsid w:val="00106AAA"/>
    <w:rsid w:val="00106C4B"/>
    <w:rsid w:val="00106C97"/>
    <w:rsid w:val="0010771E"/>
    <w:rsid w:val="0011093E"/>
    <w:rsid w:val="00110BC9"/>
    <w:rsid w:val="00111ACB"/>
    <w:rsid w:val="00111B08"/>
    <w:rsid w:val="00111E89"/>
    <w:rsid w:val="0011252C"/>
    <w:rsid w:val="0011263B"/>
    <w:rsid w:val="00112A2C"/>
    <w:rsid w:val="00112FD9"/>
    <w:rsid w:val="001135A1"/>
    <w:rsid w:val="00113A21"/>
    <w:rsid w:val="00114C5E"/>
    <w:rsid w:val="00115937"/>
    <w:rsid w:val="001171BF"/>
    <w:rsid w:val="00117FE9"/>
    <w:rsid w:val="00120599"/>
    <w:rsid w:val="00120E7B"/>
    <w:rsid w:val="0012164D"/>
    <w:rsid w:val="00121A1A"/>
    <w:rsid w:val="00122658"/>
    <w:rsid w:val="001228DC"/>
    <w:rsid w:val="00122F4B"/>
    <w:rsid w:val="001233C4"/>
    <w:rsid w:val="001246A1"/>
    <w:rsid w:val="001251AC"/>
    <w:rsid w:val="001252A8"/>
    <w:rsid w:val="00125BA9"/>
    <w:rsid w:val="001267BC"/>
    <w:rsid w:val="001269B0"/>
    <w:rsid w:val="00127946"/>
    <w:rsid w:val="00127BEF"/>
    <w:rsid w:val="0013044A"/>
    <w:rsid w:val="001315AC"/>
    <w:rsid w:val="0013187F"/>
    <w:rsid w:val="00131F1F"/>
    <w:rsid w:val="00132553"/>
    <w:rsid w:val="00132C19"/>
    <w:rsid w:val="00133086"/>
    <w:rsid w:val="00136AD4"/>
    <w:rsid w:val="001379D8"/>
    <w:rsid w:val="00140059"/>
    <w:rsid w:val="0014088D"/>
    <w:rsid w:val="001418E4"/>
    <w:rsid w:val="0014208E"/>
    <w:rsid w:val="00142F2F"/>
    <w:rsid w:val="00143819"/>
    <w:rsid w:val="001440D4"/>
    <w:rsid w:val="001446D6"/>
    <w:rsid w:val="00144777"/>
    <w:rsid w:val="001451A3"/>
    <w:rsid w:val="001468DB"/>
    <w:rsid w:val="00146BA6"/>
    <w:rsid w:val="00147081"/>
    <w:rsid w:val="0014765D"/>
    <w:rsid w:val="00150579"/>
    <w:rsid w:val="00150892"/>
    <w:rsid w:val="00150C17"/>
    <w:rsid w:val="00151090"/>
    <w:rsid w:val="001518A9"/>
    <w:rsid w:val="00151ACE"/>
    <w:rsid w:val="00151FED"/>
    <w:rsid w:val="00152B46"/>
    <w:rsid w:val="00153F0C"/>
    <w:rsid w:val="00154DBD"/>
    <w:rsid w:val="00155327"/>
    <w:rsid w:val="001562D8"/>
    <w:rsid w:val="00156931"/>
    <w:rsid w:val="001570B5"/>
    <w:rsid w:val="00157384"/>
    <w:rsid w:val="00157A9D"/>
    <w:rsid w:val="001618BA"/>
    <w:rsid w:val="001626DF"/>
    <w:rsid w:val="00162A5E"/>
    <w:rsid w:val="00162DA0"/>
    <w:rsid w:val="0016340E"/>
    <w:rsid w:val="00163A26"/>
    <w:rsid w:val="00163CF5"/>
    <w:rsid w:val="001648DF"/>
    <w:rsid w:val="001653BE"/>
    <w:rsid w:val="00165814"/>
    <w:rsid w:val="00165CED"/>
    <w:rsid w:val="00167289"/>
    <w:rsid w:val="00167507"/>
    <w:rsid w:val="001675F0"/>
    <w:rsid w:val="0017011F"/>
    <w:rsid w:val="0017050A"/>
    <w:rsid w:val="00170814"/>
    <w:rsid w:val="00171633"/>
    <w:rsid w:val="00171DE5"/>
    <w:rsid w:val="001722BB"/>
    <w:rsid w:val="0017239B"/>
    <w:rsid w:val="001725BF"/>
    <w:rsid w:val="00172CD3"/>
    <w:rsid w:val="00173221"/>
    <w:rsid w:val="0017388D"/>
    <w:rsid w:val="0017417C"/>
    <w:rsid w:val="001747CE"/>
    <w:rsid w:val="00174EDD"/>
    <w:rsid w:val="0017753F"/>
    <w:rsid w:val="001805A3"/>
    <w:rsid w:val="001817E2"/>
    <w:rsid w:val="0018196D"/>
    <w:rsid w:val="00181DDC"/>
    <w:rsid w:val="00182D92"/>
    <w:rsid w:val="00183146"/>
    <w:rsid w:val="00183A09"/>
    <w:rsid w:val="00183E40"/>
    <w:rsid w:val="001848A3"/>
    <w:rsid w:val="00184EE4"/>
    <w:rsid w:val="0018503B"/>
    <w:rsid w:val="001860D3"/>
    <w:rsid w:val="00186A36"/>
    <w:rsid w:val="001873E7"/>
    <w:rsid w:val="00190251"/>
    <w:rsid w:val="00190B8C"/>
    <w:rsid w:val="001918FB"/>
    <w:rsid w:val="001922F6"/>
    <w:rsid w:val="001925FF"/>
    <w:rsid w:val="00192BE2"/>
    <w:rsid w:val="00192C16"/>
    <w:rsid w:val="0019300A"/>
    <w:rsid w:val="001938D0"/>
    <w:rsid w:val="00193D61"/>
    <w:rsid w:val="00193D9D"/>
    <w:rsid w:val="00194EE0"/>
    <w:rsid w:val="00195383"/>
    <w:rsid w:val="001958CA"/>
    <w:rsid w:val="00195C25"/>
    <w:rsid w:val="001960C3"/>
    <w:rsid w:val="00196935"/>
    <w:rsid w:val="00196C27"/>
    <w:rsid w:val="00196DDD"/>
    <w:rsid w:val="001972A6"/>
    <w:rsid w:val="00197355"/>
    <w:rsid w:val="00197C67"/>
    <w:rsid w:val="001A05DE"/>
    <w:rsid w:val="001A0782"/>
    <w:rsid w:val="001A0B81"/>
    <w:rsid w:val="001A0FD3"/>
    <w:rsid w:val="001A1177"/>
    <w:rsid w:val="001A1530"/>
    <w:rsid w:val="001A1E75"/>
    <w:rsid w:val="001A2713"/>
    <w:rsid w:val="001A2C8E"/>
    <w:rsid w:val="001A2E47"/>
    <w:rsid w:val="001A32AF"/>
    <w:rsid w:val="001A372F"/>
    <w:rsid w:val="001A3A1A"/>
    <w:rsid w:val="001A3A52"/>
    <w:rsid w:val="001A3FB5"/>
    <w:rsid w:val="001A4039"/>
    <w:rsid w:val="001A4049"/>
    <w:rsid w:val="001A5A35"/>
    <w:rsid w:val="001A5A50"/>
    <w:rsid w:val="001A682E"/>
    <w:rsid w:val="001A76B5"/>
    <w:rsid w:val="001A7D41"/>
    <w:rsid w:val="001B008C"/>
    <w:rsid w:val="001B0DE8"/>
    <w:rsid w:val="001B1032"/>
    <w:rsid w:val="001B14CB"/>
    <w:rsid w:val="001B2AC8"/>
    <w:rsid w:val="001B2C71"/>
    <w:rsid w:val="001B37BE"/>
    <w:rsid w:val="001B3A3C"/>
    <w:rsid w:val="001B3AD5"/>
    <w:rsid w:val="001B4373"/>
    <w:rsid w:val="001B5827"/>
    <w:rsid w:val="001C1C92"/>
    <w:rsid w:val="001C27FA"/>
    <w:rsid w:val="001C28BA"/>
    <w:rsid w:val="001C2A01"/>
    <w:rsid w:val="001C2EF7"/>
    <w:rsid w:val="001C3AD6"/>
    <w:rsid w:val="001C45B7"/>
    <w:rsid w:val="001C5E42"/>
    <w:rsid w:val="001C6541"/>
    <w:rsid w:val="001C72D8"/>
    <w:rsid w:val="001C76DF"/>
    <w:rsid w:val="001C7B17"/>
    <w:rsid w:val="001D120B"/>
    <w:rsid w:val="001D1C01"/>
    <w:rsid w:val="001D22FB"/>
    <w:rsid w:val="001D232A"/>
    <w:rsid w:val="001D3436"/>
    <w:rsid w:val="001D3555"/>
    <w:rsid w:val="001D38CF"/>
    <w:rsid w:val="001D3DEE"/>
    <w:rsid w:val="001D3F2D"/>
    <w:rsid w:val="001D5171"/>
    <w:rsid w:val="001D6806"/>
    <w:rsid w:val="001D6C06"/>
    <w:rsid w:val="001D7C13"/>
    <w:rsid w:val="001E0E36"/>
    <w:rsid w:val="001E10D3"/>
    <w:rsid w:val="001E1466"/>
    <w:rsid w:val="001E2026"/>
    <w:rsid w:val="001E2511"/>
    <w:rsid w:val="001E26E9"/>
    <w:rsid w:val="001E2D16"/>
    <w:rsid w:val="001E31DC"/>
    <w:rsid w:val="001E3BCD"/>
    <w:rsid w:val="001E3E6C"/>
    <w:rsid w:val="001E40D9"/>
    <w:rsid w:val="001E43EA"/>
    <w:rsid w:val="001E4A38"/>
    <w:rsid w:val="001E4FCE"/>
    <w:rsid w:val="001E57B1"/>
    <w:rsid w:val="001E5A84"/>
    <w:rsid w:val="001E60CE"/>
    <w:rsid w:val="001E6327"/>
    <w:rsid w:val="001E71DE"/>
    <w:rsid w:val="001E734A"/>
    <w:rsid w:val="001F011C"/>
    <w:rsid w:val="001F02CF"/>
    <w:rsid w:val="001F0551"/>
    <w:rsid w:val="001F09FC"/>
    <w:rsid w:val="001F0EB1"/>
    <w:rsid w:val="001F3D58"/>
    <w:rsid w:val="001F3FD1"/>
    <w:rsid w:val="001F487B"/>
    <w:rsid w:val="001F51DB"/>
    <w:rsid w:val="001F5CA4"/>
    <w:rsid w:val="001F5E3A"/>
    <w:rsid w:val="001F61AA"/>
    <w:rsid w:val="001F6232"/>
    <w:rsid w:val="001F6A8F"/>
    <w:rsid w:val="001F71D7"/>
    <w:rsid w:val="001F7449"/>
    <w:rsid w:val="001F74E8"/>
    <w:rsid w:val="001F7B43"/>
    <w:rsid w:val="001F7BCF"/>
    <w:rsid w:val="002000C0"/>
    <w:rsid w:val="002002E5"/>
    <w:rsid w:val="00201425"/>
    <w:rsid w:val="002018D0"/>
    <w:rsid w:val="00201B88"/>
    <w:rsid w:val="002039F4"/>
    <w:rsid w:val="00204AC4"/>
    <w:rsid w:val="00204ED2"/>
    <w:rsid w:val="002054C8"/>
    <w:rsid w:val="0020585A"/>
    <w:rsid w:val="002058DE"/>
    <w:rsid w:val="00205BD5"/>
    <w:rsid w:val="0020640C"/>
    <w:rsid w:val="00211211"/>
    <w:rsid w:val="00211C17"/>
    <w:rsid w:val="00211EC3"/>
    <w:rsid w:val="002121CB"/>
    <w:rsid w:val="002137EA"/>
    <w:rsid w:val="00213AD7"/>
    <w:rsid w:val="00214241"/>
    <w:rsid w:val="002143D7"/>
    <w:rsid w:val="00214447"/>
    <w:rsid w:val="00214D81"/>
    <w:rsid w:val="00214F88"/>
    <w:rsid w:val="0021502C"/>
    <w:rsid w:val="00215178"/>
    <w:rsid w:val="00215193"/>
    <w:rsid w:val="00216B2A"/>
    <w:rsid w:val="00217BAC"/>
    <w:rsid w:val="00220D51"/>
    <w:rsid w:val="00221933"/>
    <w:rsid w:val="00221CEC"/>
    <w:rsid w:val="00222884"/>
    <w:rsid w:val="00225392"/>
    <w:rsid w:val="002261B8"/>
    <w:rsid w:val="00226770"/>
    <w:rsid w:val="00227F4E"/>
    <w:rsid w:val="00230ED9"/>
    <w:rsid w:val="00231E85"/>
    <w:rsid w:val="00231E96"/>
    <w:rsid w:val="0023230A"/>
    <w:rsid w:val="002332E2"/>
    <w:rsid w:val="00233779"/>
    <w:rsid w:val="002337DF"/>
    <w:rsid w:val="00233927"/>
    <w:rsid w:val="002343EA"/>
    <w:rsid w:val="00234FDB"/>
    <w:rsid w:val="002359F2"/>
    <w:rsid w:val="00235FF1"/>
    <w:rsid w:val="0023620A"/>
    <w:rsid w:val="00236B3F"/>
    <w:rsid w:val="00236BF3"/>
    <w:rsid w:val="00236CB4"/>
    <w:rsid w:val="002375F7"/>
    <w:rsid w:val="002423C3"/>
    <w:rsid w:val="0024283B"/>
    <w:rsid w:val="00242A6A"/>
    <w:rsid w:val="00243D45"/>
    <w:rsid w:val="00243DD3"/>
    <w:rsid w:val="00244487"/>
    <w:rsid w:val="00244831"/>
    <w:rsid w:val="00245D2D"/>
    <w:rsid w:val="00245DD0"/>
    <w:rsid w:val="00246F2C"/>
    <w:rsid w:val="00246FF6"/>
    <w:rsid w:val="00247796"/>
    <w:rsid w:val="00250C78"/>
    <w:rsid w:val="00252206"/>
    <w:rsid w:val="00252379"/>
    <w:rsid w:val="0025282E"/>
    <w:rsid w:val="00253405"/>
    <w:rsid w:val="00253792"/>
    <w:rsid w:val="0025469A"/>
    <w:rsid w:val="0025613C"/>
    <w:rsid w:val="00256A9A"/>
    <w:rsid w:val="00257C40"/>
    <w:rsid w:val="00257E71"/>
    <w:rsid w:val="0026072A"/>
    <w:rsid w:val="00260971"/>
    <w:rsid w:val="00260B28"/>
    <w:rsid w:val="00260EBF"/>
    <w:rsid w:val="002627DC"/>
    <w:rsid w:val="00262BFA"/>
    <w:rsid w:val="00262EA0"/>
    <w:rsid w:val="00263388"/>
    <w:rsid w:val="0026391D"/>
    <w:rsid w:val="0026439F"/>
    <w:rsid w:val="002647CE"/>
    <w:rsid w:val="00264894"/>
    <w:rsid w:val="00264A6F"/>
    <w:rsid w:val="00264F02"/>
    <w:rsid w:val="002674F2"/>
    <w:rsid w:val="0026756A"/>
    <w:rsid w:val="00267815"/>
    <w:rsid w:val="002703C2"/>
    <w:rsid w:val="0027048C"/>
    <w:rsid w:val="00270FB9"/>
    <w:rsid w:val="0027186F"/>
    <w:rsid w:val="00271BA2"/>
    <w:rsid w:val="00272236"/>
    <w:rsid w:val="002724F9"/>
    <w:rsid w:val="00272D16"/>
    <w:rsid w:val="0027430B"/>
    <w:rsid w:val="00274C79"/>
    <w:rsid w:val="002757E7"/>
    <w:rsid w:val="002759BC"/>
    <w:rsid w:val="00275AEE"/>
    <w:rsid w:val="00276EB8"/>
    <w:rsid w:val="00277148"/>
    <w:rsid w:val="002775F9"/>
    <w:rsid w:val="00277A6D"/>
    <w:rsid w:val="00277B01"/>
    <w:rsid w:val="002805ED"/>
    <w:rsid w:val="00280BE4"/>
    <w:rsid w:val="00280D66"/>
    <w:rsid w:val="00281191"/>
    <w:rsid w:val="0028127C"/>
    <w:rsid w:val="00281790"/>
    <w:rsid w:val="0028304B"/>
    <w:rsid w:val="00283251"/>
    <w:rsid w:val="00283CF0"/>
    <w:rsid w:val="002846A2"/>
    <w:rsid w:val="00284951"/>
    <w:rsid w:val="0028503D"/>
    <w:rsid w:val="00285681"/>
    <w:rsid w:val="00285795"/>
    <w:rsid w:val="002857B0"/>
    <w:rsid w:val="00285889"/>
    <w:rsid w:val="002868D0"/>
    <w:rsid w:val="002869EA"/>
    <w:rsid w:val="00292533"/>
    <w:rsid w:val="00293084"/>
    <w:rsid w:val="0029361A"/>
    <w:rsid w:val="002937B8"/>
    <w:rsid w:val="00293BCE"/>
    <w:rsid w:val="00293D67"/>
    <w:rsid w:val="00294015"/>
    <w:rsid w:val="002945BD"/>
    <w:rsid w:val="00294A9B"/>
    <w:rsid w:val="00295860"/>
    <w:rsid w:val="00296077"/>
    <w:rsid w:val="00296219"/>
    <w:rsid w:val="002973F4"/>
    <w:rsid w:val="0029774E"/>
    <w:rsid w:val="002A0411"/>
    <w:rsid w:val="002A0B25"/>
    <w:rsid w:val="002A0D7C"/>
    <w:rsid w:val="002A1789"/>
    <w:rsid w:val="002A1856"/>
    <w:rsid w:val="002A3315"/>
    <w:rsid w:val="002A3BFE"/>
    <w:rsid w:val="002A3F7B"/>
    <w:rsid w:val="002A4182"/>
    <w:rsid w:val="002A45A4"/>
    <w:rsid w:val="002A46A7"/>
    <w:rsid w:val="002A5854"/>
    <w:rsid w:val="002A5BCD"/>
    <w:rsid w:val="002A62C3"/>
    <w:rsid w:val="002A6E09"/>
    <w:rsid w:val="002A6F98"/>
    <w:rsid w:val="002A7206"/>
    <w:rsid w:val="002A727E"/>
    <w:rsid w:val="002A776F"/>
    <w:rsid w:val="002A7E20"/>
    <w:rsid w:val="002A7FCD"/>
    <w:rsid w:val="002B2CE6"/>
    <w:rsid w:val="002B3BED"/>
    <w:rsid w:val="002B4569"/>
    <w:rsid w:val="002B53DE"/>
    <w:rsid w:val="002B575B"/>
    <w:rsid w:val="002B5A3D"/>
    <w:rsid w:val="002B628C"/>
    <w:rsid w:val="002B648E"/>
    <w:rsid w:val="002B6F11"/>
    <w:rsid w:val="002B7364"/>
    <w:rsid w:val="002C0176"/>
    <w:rsid w:val="002C04E8"/>
    <w:rsid w:val="002C04E9"/>
    <w:rsid w:val="002C066F"/>
    <w:rsid w:val="002C0CE7"/>
    <w:rsid w:val="002C18DC"/>
    <w:rsid w:val="002C1B51"/>
    <w:rsid w:val="002C1E57"/>
    <w:rsid w:val="002C298F"/>
    <w:rsid w:val="002C2B24"/>
    <w:rsid w:val="002C2CD5"/>
    <w:rsid w:val="002C3087"/>
    <w:rsid w:val="002C3480"/>
    <w:rsid w:val="002C3766"/>
    <w:rsid w:val="002C3984"/>
    <w:rsid w:val="002C47C5"/>
    <w:rsid w:val="002C4A72"/>
    <w:rsid w:val="002C5398"/>
    <w:rsid w:val="002C7395"/>
    <w:rsid w:val="002D0FA6"/>
    <w:rsid w:val="002D1C1F"/>
    <w:rsid w:val="002D2E50"/>
    <w:rsid w:val="002D3CDB"/>
    <w:rsid w:val="002D436B"/>
    <w:rsid w:val="002D43A1"/>
    <w:rsid w:val="002D4577"/>
    <w:rsid w:val="002D45F4"/>
    <w:rsid w:val="002D5762"/>
    <w:rsid w:val="002D6AA7"/>
    <w:rsid w:val="002D7427"/>
    <w:rsid w:val="002E0E9C"/>
    <w:rsid w:val="002E11C1"/>
    <w:rsid w:val="002E1A2B"/>
    <w:rsid w:val="002E2E63"/>
    <w:rsid w:val="002E3289"/>
    <w:rsid w:val="002E3537"/>
    <w:rsid w:val="002E3643"/>
    <w:rsid w:val="002E365E"/>
    <w:rsid w:val="002E3B4E"/>
    <w:rsid w:val="002E3EE4"/>
    <w:rsid w:val="002E4E2B"/>
    <w:rsid w:val="002E4F5E"/>
    <w:rsid w:val="002E529A"/>
    <w:rsid w:val="002E558F"/>
    <w:rsid w:val="002E63E3"/>
    <w:rsid w:val="002E650F"/>
    <w:rsid w:val="002E659C"/>
    <w:rsid w:val="002E67D5"/>
    <w:rsid w:val="002E6964"/>
    <w:rsid w:val="002E77AF"/>
    <w:rsid w:val="002E79EF"/>
    <w:rsid w:val="002F01EB"/>
    <w:rsid w:val="002F081F"/>
    <w:rsid w:val="002F0C21"/>
    <w:rsid w:val="002F1122"/>
    <w:rsid w:val="002F1A17"/>
    <w:rsid w:val="002F1B5A"/>
    <w:rsid w:val="002F2152"/>
    <w:rsid w:val="002F2A88"/>
    <w:rsid w:val="002F315A"/>
    <w:rsid w:val="002F3E6E"/>
    <w:rsid w:val="002F427E"/>
    <w:rsid w:val="002F4285"/>
    <w:rsid w:val="002F4310"/>
    <w:rsid w:val="002F468C"/>
    <w:rsid w:val="002F5692"/>
    <w:rsid w:val="002F63BF"/>
    <w:rsid w:val="00301077"/>
    <w:rsid w:val="00301550"/>
    <w:rsid w:val="00301840"/>
    <w:rsid w:val="00302054"/>
    <w:rsid w:val="00302D13"/>
    <w:rsid w:val="00303554"/>
    <w:rsid w:val="00303A4F"/>
    <w:rsid w:val="00303D54"/>
    <w:rsid w:val="00305138"/>
    <w:rsid w:val="0030517E"/>
    <w:rsid w:val="0030575B"/>
    <w:rsid w:val="003058E4"/>
    <w:rsid w:val="0030757D"/>
    <w:rsid w:val="00307D34"/>
    <w:rsid w:val="0031100C"/>
    <w:rsid w:val="00311043"/>
    <w:rsid w:val="003114EA"/>
    <w:rsid w:val="00312A29"/>
    <w:rsid w:val="00313B62"/>
    <w:rsid w:val="003144D1"/>
    <w:rsid w:val="003148AE"/>
    <w:rsid w:val="00314A35"/>
    <w:rsid w:val="00314B82"/>
    <w:rsid w:val="00314F20"/>
    <w:rsid w:val="0031584C"/>
    <w:rsid w:val="00315B62"/>
    <w:rsid w:val="00315B76"/>
    <w:rsid w:val="00316039"/>
    <w:rsid w:val="00316800"/>
    <w:rsid w:val="00316E73"/>
    <w:rsid w:val="0031768F"/>
    <w:rsid w:val="00317989"/>
    <w:rsid w:val="00317DA9"/>
    <w:rsid w:val="003213F3"/>
    <w:rsid w:val="0032198A"/>
    <w:rsid w:val="00321A2F"/>
    <w:rsid w:val="00321CB6"/>
    <w:rsid w:val="00321FE0"/>
    <w:rsid w:val="003222FC"/>
    <w:rsid w:val="003226A7"/>
    <w:rsid w:val="00322785"/>
    <w:rsid w:val="0032377C"/>
    <w:rsid w:val="003239F2"/>
    <w:rsid w:val="00323B45"/>
    <w:rsid w:val="0032422D"/>
    <w:rsid w:val="0032432E"/>
    <w:rsid w:val="0032528A"/>
    <w:rsid w:val="003257A0"/>
    <w:rsid w:val="003258BB"/>
    <w:rsid w:val="003259C6"/>
    <w:rsid w:val="00325B7F"/>
    <w:rsid w:val="00326089"/>
    <w:rsid w:val="003267A4"/>
    <w:rsid w:val="0032680F"/>
    <w:rsid w:val="00326B7C"/>
    <w:rsid w:val="00326C6B"/>
    <w:rsid w:val="00327B89"/>
    <w:rsid w:val="00327D1E"/>
    <w:rsid w:val="0033109B"/>
    <w:rsid w:val="003313A2"/>
    <w:rsid w:val="003319AF"/>
    <w:rsid w:val="003319C9"/>
    <w:rsid w:val="00331CD7"/>
    <w:rsid w:val="00331CFF"/>
    <w:rsid w:val="0033301F"/>
    <w:rsid w:val="00335EDB"/>
    <w:rsid w:val="00342A86"/>
    <w:rsid w:val="00342D4C"/>
    <w:rsid w:val="0034321C"/>
    <w:rsid w:val="003435E7"/>
    <w:rsid w:val="003443A7"/>
    <w:rsid w:val="00345A05"/>
    <w:rsid w:val="00345A88"/>
    <w:rsid w:val="00345A9E"/>
    <w:rsid w:val="00345E34"/>
    <w:rsid w:val="00346554"/>
    <w:rsid w:val="00346C72"/>
    <w:rsid w:val="00347695"/>
    <w:rsid w:val="00350BF9"/>
    <w:rsid w:val="00352C1B"/>
    <w:rsid w:val="003530A3"/>
    <w:rsid w:val="00353369"/>
    <w:rsid w:val="003555AE"/>
    <w:rsid w:val="0035748D"/>
    <w:rsid w:val="00357FC8"/>
    <w:rsid w:val="00360DD7"/>
    <w:rsid w:val="00362B92"/>
    <w:rsid w:val="00363C23"/>
    <w:rsid w:val="00363DA8"/>
    <w:rsid w:val="00363F3F"/>
    <w:rsid w:val="0036774B"/>
    <w:rsid w:val="00367B94"/>
    <w:rsid w:val="00367C61"/>
    <w:rsid w:val="00367CC7"/>
    <w:rsid w:val="0037051B"/>
    <w:rsid w:val="00371D22"/>
    <w:rsid w:val="00371E93"/>
    <w:rsid w:val="0037228F"/>
    <w:rsid w:val="00372CE9"/>
    <w:rsid w:val="00373BF5"/>
    <w:rsid w:val="00375C9F"/>
    <w:rsid w:val="00376441"/>
    <w:rsid w:val="00376BC7"/>
    <w:rsid w:val="00377406"/>
    <w:rsid w:val="003777FB"/>
    <w:rsid w:val="00377840"/>
    <w:rsid w:val="003800C7"/>
    <w:rsid w:val="003807ED"/>
    <w:rsid w:val="00381041"/>
    <w:rsid w:val="003811D2"/>
    <w:rsid w:val="00381A54"/>
    <w:rsid w:val="00381BEE"/>
    <w:rsid w:val="003833D6"/>
    <w:rsid w:val="003835A8"/>
    <w:rsid w:val="00383A4D"/>
    <w:rsid w:val="003844F4"/>
    <w:rsid w:val="00384A9F"/>
    <w:rsid w:val="0038506A"/>
    <w:rsid w:val="003853D5"/>
    <w:rsid w:val="00385FFB"/>
    <w:rsid w:val="0038637B"/>
    <w:rsid w:val="00386392"/>
    <w:rsid w:val="0038725E"/>
    <w:rsid w:val="00390476"/>
    <w:rsid w:val="00391134"/>
    <w:rsid w:val="0039156A"/>
    <w:rsid w:val="00391EBA"/>
    <w:rsid w:val="00392338"/>
    <w:rsid w:val="003944E3"/>
    <w:rsid w:val="00394737"/>
    <w:rsid w:val="00395261"/>
    <w:rsid w:val="00395CCF"/>
    <w:rsid w:val="003971A8"/>
    <w:rsid w:val="003977C9"/>
    <w:rsid w:val="00397825"/>
    <w:rsid w:val="0039784A"/>
    <w:rsid w:val="00397B99"/>
    <w:rsid w:val="003A11AD"/>
    <w:rsid w:val="003A2461"/>
    <w:rsid w:val="003A2669"/>
    <w:rsid w:val="003A28C1"/>
    <w:rsid w:val="003A2B38"/>
    <w:rsid w:val="003A2C0A"/>
    <w:rsid w:val="003A2E3D"/>
    <w:rsid w:val="003A4970"/>
    <w:rsid w:val="003A4E09"/>
    <w:rsid w:val="003A5638"/>
    <w:rsid w:val="003A58A6"/>
    <w:rsid w:val="003A635C"/>
    <w:rsid w:val="003A64DF"/>
    <w:rsid w:val="003A6B05"/>
    <w:rsid w:val="003A716B"/>
    <w:rsid w:val="003B0BF3"/>
    <w:rsid w:val="003B1809"/>
    <w:rsid w:val="003B211D"/>
    <w:rsid w:val="003B21C7"/>
    <w:rsid w:val="003B255B"/>
    <w:rsid w:val="003B3201"/>
    <w:rsid w:val="003B33B6"/>
    <w:rsid w:val="003B4458"/>
    <w:rsid w:val="003B4D5B"/>
    <w:rsid w:val="003B57D3"/>
    <w:rsid w:val="003B6017"/>
    <w:rsid w:val="003B60FC"/>
    <w:rsid w:val="003B7E8F"/>
    <w:rsid w:val="003B7F30"/>
    <w:rsid w:val="003C057C"/>
    <w:rsid w:val="003C0C61"/>
    <w:rsid w:val="003C12C6"/>
    <w:rsid w:val="003C194F"/>
    <w:rsid w:val="003C222C"/>
    <w:rsid w:val="003C22F3"/>
    <w:rsid w:val="003C2AA8"/>
    <w:rsid w:val="003C2EBE"/>
    <w:rsid w:val="003C33DE"/>
    <w:rsid w:val="003C412D"/>
    <w:rsid w:val="003C41EC"/>
    <w:rsid w:val="003C4420"/>
    <w:rsid w:val="003C6421"/>
    <w:rsid w:val="003C6740"/>
    <w:rsid w:val="003C676D"/>
    <w:rsid w:val="003C6BA0"/>
    <w:rsid w:val="003C6EA2"/>
    <w:rsid w:val="003C6F5D"/>
    <w:rsid w:val="003C7077"/>
    <w:rsid w:val="003C7220"/>
    <w:rsid w:val="003C7B6E"/>
    <w:rsid w:val="003D08E9"/>
    <w:rsid w:val="003D1C28"/>
    <w:rsid w:val="003D2041"/>
    <w:rsid w:val="003D24EF"/>
    <w:rsid w:val="003D662D"/>
    <w:rsid w:val="003E0A88"/>
    <w:rsid w:val="003E1D89"/>
    <w:rsid w:val="003E3529"/>
    <w:rsid w:val="003E3DEC"/>
    <w:rsid w:val="003E487F"/>
    <w:rsid w:val="003E4F5C"/>
    <w:rsid w:val="003E5698"/>
    <w:rsid w:val="003E625F"/>
    <w:rsid w:val="003E6359"/>
    <w:rsid w:val="003E639E"/>
    <w:rsid w:val="003E74C0"/>
    <w:rsid w:val="003E77DF"/>
    <w:rsid w:val="003F01FC"/>
    <w:rsid w:val="003F2895"/>
    <w:rsid w:val="003F2B30"/>
    <w:rsid w:val="003F3EFB"/>
    <w:rsid w:val="003F426D"/>
    <w:rsid w:val="003F4288"/>
    <w:rsid w:val="003F4A62"/>
    <w:rsid w:val="003F4E41"/>
    <w:rsid w:val="003F52A3"/>
    <w:rsid w:val="003F5501"/>
    <w:rsid w:val="003F59C1"/>
    <w:rsid w:val="003F5FBD"/>
    <w:rsid w:val="003F61F9"/>
    <w:rsid w:val="003F661B"/>
    <w:rsid w:val="003F6EF8"/>
    <w:rsid w:val="004002FF"/>
    <w:rsid w:val="0040034E"/>
    <w:rsid w:val="004007AF"/>
    <w:rsid w:val="00401AC6"/>
    <w:rsid w:val="00401BEE"/>
    <w:rsid w:val="00401EE9"/>
    <w:rsid w:val="00401F60"/>
    <w:rsid w:val="0040282B"/>
    <w:rsid w:val="00402857"/>
    <w:rsid w:val="0040302B"/>
    <w:rsid w:val="00403741"/>
    <w:rsid w:val="00403B5B"/>
    <w:rsid w:val="0040574E"/>
    <w:rsid w:val="00406291"/>
    <w:rsid w:val="0040682E"/>
    <w:rsid w:val="00407677"/>
    <w:rsid w:val="00407B65"/>
    <w:rsid w:val="00410BD1"/>
    <w:rsid w:val="00410F21"/>
    <w:rsid w:val="00413208"/>
    <w:rsid w:val="004137A4"/>
    <w:rsid w:val="00414AE3"/>
    <w:rsid w:val="0041551E"/>
    <w:rsid w:val="00415B68"/>
    <w:rsid w:val="00416263"/>
    <w:rsid w:val="004164F1"/>
    <w:rsid w:val="004168EF"/>
    <w:rsid w:val="00416B38"/>
    <w:rsid w:val="00416C7F"/>
    <w:rsid w:val="00416D50"/>
    <w:rsid w:val="00417013"/>
    <w:rsid w:val="004178B6"/>
    <w:rsid w:val="00417DD3"/>
    <w:rsid w:val="00420CE3"/>
    <w:rsid w:val="00421492"/>
    <w:rsid w:val="00421DF5"/>
    <w:rsid w:val="004225D3"/>
    <w:rsid w:val="00423A16"/>
    <w:rsid w:val="00423D04"/>
    <w:rsid w:val="00424140"/>
    <w:rsid w:val="0042454B"/>
    <w:rsid w:val="0042480D"/>
    <w:rsid w:val="00425F0E"/>
    <w:rsid w:val="004263E8"/>
    <w:rsid w:val="00430535"/>
    <w:rsid w:val="00430B80"/>
    <w:rsid w:val="00431731"/>
    <w:rsid w:val="00432015"/>
    <w:rsid w:val="0043224C"/>
    <w:rsid w:val="004325D5"/>
    <w:rsid w:val="00432E72"/>
    <w:rsid w:val="00433126"/>
    <w:rsid w:val="004335CB"/>
    <w:rsid w:val="004347FF"/>
    <w:rsid w:val="00434A69"/>
    <w:rsid w:val="00434AE2"/>
    <w:rsid w:val="00434ED5"/>
    <w:rsid w:val="004351DA"/>
    <w:rsid w:val="004351EE"/>
    <w:rsid w:val="00435641"/>
    <w:rsid w:val="0043573C"/>
    <w:rsid w:val="00436198"/>
    <w:rsid w:val="00436669"/>
    <w:rsid w:val="00437034"/>
    <w:rsid w:val="00441E21"/>
    <w:rsid w:val="00441F78"/>
    <w:rsid w:val="00442027"/>
    <w:rsid w:val="00442071"/>
    <w:rsid w:val="0044219E"/>
    <w:rsid w:val="004421DB"/>
    <w:rsid w:val="004422A7"/>
    <w:rsid w:val="00442817"/>
    <w:rsid w:val="0044329F"/>
    <w:rsid w:val="0044396F"/>
    <w:rsid w:val="00443A11"/>
    <w:rsid w:val="00444A0A"/>
    <w:rsid w:val="00444DA3"/>
    <w:rsid w:val="00444DC3"/>
    <w:rsid w:val="00444EC6"/>
    <w:rsid w:val="0044511E"/>
    <w:rsid w:val="004451EC"/>
    <w:rsid w:val="00446E97"/>
    <w:rsid w:val="00450274"/>
    <w:rsid w:val="004504AC"/>
    <w:rsid w:val="00450E21"/>
    <w:rsid w:val="0045129A"/>
    <w:rsid w:val="0045182A"/>
    <w:rsid w:val="0045223D"/>
    <w:rsid w:val="004524F3"/>
    <w:rsid w:val="00452EDC"/>
    <w:rsid w:val="0045317A"/>
    <w:rsid w:val="004533F3"/>
    <w:rsid w:val="004538CA"/>
    <w:rsid w:val="00453F62"/>
    <w:rsid w:val="004553E9"/>
    <w:rsid w:val="004557B5"/>
    <w:rsid w:val="004557FA"/>
    <w:rsid w:val="004560FF"/>
    <w:rsid w:val="0045648E"/>
    <w:rsid w:val="00456E4D"/>
    <w:rsid w:val="004578EB"/>
    <w:rsid w:val="00457DEC"/>
    <w:rsid w:val="004607EF"/>
    <w:rsid w:val="00460933"/>
    <w:rsid w:val="00460EE8"/>
    <w:rsid w:val="0046185F"/>
    <w:rsid w:val="00461B80"/>
    <w:rsid w:val="0046268D"/>
    <w:rsid w:val="004628DE"/>
    <w:rsid w:val="00462EB2"/>
    <w:rsid w:val="004632E4"/>
    <w:rsid w:val="004638B0"/>
    <w:rsid w:val="00463E1F"/>
    <w:rsid w:val="00464544"/>
    <w:rsid w:val="00464DAF"/>
    <w:rsid w:val="0046550B"/>
    <w:rsid w:val="004671E5"/>
    <w:rsid w:val="004675CB"/>
    <w:rsid w:val="00467FEF"/>
    <w:rsid w:val="004700E9"/>
    <w:rsid w:val="00470FD3"/>
    <w:rsid w:val="004710FC"/>
    <w:rsid w:val="00471848"/>
    <w:rsid w:val="00471EAB"/>
    <w:rsid w:val="004723FC"/>
    <w:rsid w:val="00472430"/>
    <w:rsid w:val="004726BA"/>
    <w:rsid w:val="00472B39"/>
    <w:rsid w:val="00472C87"/>
    <w:rsid w:val="0047338C"/>
    <w:rsid w:val="004737D8"/>
    <w:rsid w:val="0047507A"/>
    <w:rsid w:val="00476BA7"/>
    <w:rsid w:val="004770D2"/>
    <w:rsid w:val="0048080F"/>
    <w:rsid w:val="00480822"/>
    <w:rsid w:val="0048090B"/>
    <w:rsid w:val="004811B8"/>
    <w:rsid w:val="00483593"/>
    <w:rsid w:val="004836C8"/>
    <w:rsid w:val="00483943"/>
    <w:rsid w:val="004839AD"/>
    <w:rsid w:val="00483A2D"/>
    <w:rsid w:val="00484257"/>
    <w:rsid w:val="0048450F"/>
    <w:rsid w:val="00484604"/>
    <w:rsid w:val="00485279"/>
    <w:rsid w:val="00485CB6"/>
    <w:rsid w:val="00486B4D"/>
    <w:rsid w:val="0048791E"/>
    <w:rsid w:val="00490236"/>
    <w:rsid w:val="0049114D"/>
    <w:rsid w:val="0049191F"/>
    <w:rsid w:val="00491B49"/>
    <w:rsid w:val="00492358"/>
    <w:rsid w:val="0049252A"/>
    <w:rsid w:val="00492660"/>
    <w:rsid w:val="00492D03"/>
    <w:rsid w:val="004942B4"/>
    <w:rsid w:val="00495E4E"/>
    <w:rsid w:val="00497894"/>
    <w:rsid w:val="004A0269"/>
    <w:rsid w:val="004A12A4"/>
    <w:rsid w:val="004A19BF"/>
    <w:rsid w:val="004A1A8F"/>
    <w:rsid w:val="004A1B7A"/>
    <w:rsid w:val="004A27F9"/>
    <w:rsid w:val="004A30B8"/>
    <w:rsid w:val="004A3955"/>
    <w:rsid w:val="004A4422"/>
    <w:rsid w:val="004A4560"/>
    <w:rsid w:val="004A4A04"/>
    <w:rsid w:val="004A4CAC"/>
    <w:rsid w:val="004A5733"/>
    <w:rsid w:val="004A59B3"/>
    <w:rsid w:val="004A6C6C"/>
    <w:rsid w:val="004A76A4"/>
    <w:rsid w:val="004B1032"/>
    <w:rsid w:val="004B1C82"/>
    <w:rsid w:val="004B26CA"/>
    <w:rsid w:val="004B2747"/>
    <w:rsid w:val="004B4C32"/>
    <w:rsid w:val="004B4FB3"/>
    <w:rsid w:val="004B5BA3"/>
    <w:rsid w:val="004B5D1A"/>
    <w:rsid w:val="004B6C9C"/>
    <w:rsid w:val="004B6D5E"/>
    <w:rsid w:val="004B7256"/>
    <w:rsid w:val="004B7343"/>
    <w:rsid w:val="004B7D7A"/>
    <w:rsid w:val="004C0C0F"/>
    <w:rsid w:val="004C1E73"/>
    <w:rsid w:val="004C2C39"/>
    <w:rsid w:val="004C307B"/>
    <w:rsid w:val="004C33A7"/>
    <w:rsid w:val="004C3493"/>
    <w:rsid w:val="004C3551"/>
    <w:rsid w:val="004C389F"/>
    <w:rsid w:val="004C3D64"/>
    <w:rsid w:val="004C4B07"/>
    <w:rsid w:val="004C51A1"/>
    <w:rsid w:val="004C736A"/>
    <w:rsid w:val="004C7D3C"/>
    <w:rsid w:val="004D0F51"/>
    <w:rsid w:val="004D1E07"/>
    <w:rsid w:val="004D1F2E"/>
    <w:rsid w:val="004D2340"/>
    <w:rsid w:val="004D36CC"/>
    <w:rsid w:val="004D3B0C"/>
    <w:rsid w:val="004D3FC4"/>
    <w:rsid w:val="004D4D94"/>
    <w:rsid w:val="004D4EFB"/>
    <w:rsid w:val="004D5263"/>
    <w:rsid w:val="004D6B9D"/>
    <w:rsid w:val="004D6DD6"/>
    <w:rsid w:val="004D74B6"/>
    <w:rsid w:val="004D79F2"/>
    <w:rsid w:val="004D7C00"/>
    <w:rsid w:val="004E0474"/>
    <w:rsid w:val="004E0C6B"/>
    <w:rsid w:val="004E0DFB"/>
    <w:rsid w:val="004E25BF"/>
    <w:rsid w:val="004E3860"/>
    <w:rsid w:val="004E3A91"/>
    <w:rsid w:val="004E411B"/>
    <w:rsid w:val="004E419E"/>
    <w:rsid w:val="004E42B9"/>
    <w:rsid w:val="004E48B6"/>
    <w:rsid w:val="004E4D50"/>
    <w:rsid w:val="004E51D5"/>
    <w:rsid w:val="004E558E"/>
    <w:rsid w:val="004E5699"/>
    <w:rsid w:val="004E575A"/>
    <w:rsid w:val="004E5783"/>
    <w:rsid w:val="004E5D45"/>
    <w:rsid w:val="004E5E8F"/>
    <w:rsid w:val="004F02D0"/>
    <w:rsid w:val="004F0B56"/>
    <w:rsid w:val="004F0FA4"/>
    <w:rsid w:val="004F1458"/>
    <w:rsid w:val="004F1767"/>
    <w:rsid w:val="004F18F5"/>
    <w:rsid w:val="004F2CA3"/>
    <w:rsid w:val="004F2F89"/>
    <w:rsid w:val="004F3523"/>
    <w:rsid w:val="004F4E8B"/>
    <w:rsid w:val="004F507E"/>
    <w:rsid w:val="004F56C8"/>
    <w:rsid w:val="004F5CD8"/>
    <w:rsid w:val="004F5E08"/>
    <w:rsid w:val="004F6899"/>
    <w:rsid w:val="004F7841"/>
    <w:rsid w:val="004F7952"/>
    <w:rsid w:val="004F7C7B"/>
    <w:rsid w:val="00500222"/>
    <w:rsid w:val="00500919"/>
    <w:rsid w:val="005024FB"/>
    <w:rsid w:val="00504240"/>
    <w:rsid w:val="00504A0B"/>
    <w:rsid w:val="00504E2E"/>
    <w:rsid w:val="00505572"/>
    <w:rsid w:val="00505B9F"/>
    <w:rsid w:val="0050628A"/>
    <w:rsid w:val="005062CC"/>
    <w:rsid w:val="0050648F"/>
    <w:rsid w:val="00511376"/>
    <w:rsid w:val="005121BD"/>
    <w:rsid w:val="00512A02"/>
    <w:rsid w:val="005138E1"/>
    <w:rsid w:val="00513C17"/>
    <w:rsid w:val="0051400F"/>
    <w:rsid w:val="00514D1D"/>
    <w:rsid w:val="00515793"/>
    <w:rsid w:val="00516098"/>
    <w:rsid w:val="00517385"/>
    <w:rsid w:val="005173ED"/>
    <w:rsid w:val="0051787E"/>
    <w:rsid w:val="00520F48"/>
    <w:rsid w:val="00521ACE"/>
    <w:rsid w:val="0052267F"/>
    <w:rsid w:val="00522B79"/>
    <w:rsid w:val="0052341B"/>
    <w:rsid w:val="005239A7"/>
    <w:rsid w:val="005252DE"/>
    <w:rsid w:val="00525403"/>
    <w:rsid w:val="005262C3"/>
    <w:rsid w:val="00526C96"/>
    <w:rsid w:val="00526D78"/>
    <w:rsid w:val="005304C5"/>
    <w:rsid w:val="00530FF8"/>
    <w:rsid w:val="00531834"/>
    <w:rsid w:val="00531952"/>
    <w:rsid w:val="0053374D"/>
    <w:rsid w:val="0053394C"/>
    <w:rsid w:val="00533952"/>
    <w:rsid w:val="00533CE0"/>
    <w:rsid w:val="00534E4E"/>
    <w:rsid w:val="0053510D"/>
    <w:rsid w:val="00535A84"/>
    <w:rsid w:val="00536CB2"/>
    <w:rsid w:val="00536D5F"/>
    <w:rsid w:val="00537234"/>
    <w:rsid w:val="005373D1"/>
    <w:rsid w:val="005410AC"/>
    <w:rsid w:val="00541954"/>
    <w:rsid w:val="00542391"/>
    <w:rsid w:val="00542717"/>
    <w:rsid w:val="00543311"/>
    <w:rsid w:val="00543B4E"/>
    <w:rsid w:val="00544804"/>
    <w:rsid w:val="005459A0"/>
    <w:rsid w:val="005461EB"/>
    <w:rsid w:val="00546F94"/>
    <w:rsid w:val="00547294"/>
    <w:rsid w:val="00547559"/>
    <w:rsid w:val="00547C83"/>
    <w:rsid w:val="00550BE6"/>
    <w:rsid w:val="00550F6F"/>
    <w:rsid w:val="005512E1"/>
    <w:rsid w:val="005514CA"/>
    <w:rsid w:val="005521CB"/>
    <w:rsid w:val="0055244B"/>
    <w:rsid w:val="00552A20"/>
    <w:rsid w:val="0055313A"/>
    <w:rsid w:val="005534FD"/>
    <w:rsid w:val="0055437E"/>
    <w:rsid w:val="00555BAF"/>
    <w:rsid w:val="0055634A"/>
    <w:rsid w:val="005565E8"/>
    <w:rsid w:val="00556862"/>
    <w:rsid w:val="0055699E"/>
    <w:rsid w:val="00556D27"/>
    <w:rsid w:val="00556F07"/>
    <w:rsid w:val="0056013F"/>
    <w:rsid w:val="00562676"/>
    <w:rsid w:val="00563B27"/>
    <w:rsid w:val="00563B49"/>
    <w:rsid w:val="005644A2"/>
    <w:rsid w:val="0056480B"/>
    <w:rsid w:val="005648E6"/>
    <w:rsid w:val="00564EA6"/>
    <w:rsid w:val="00565D9B"/>
    <w:rsid w:val="00566BF2"/>
    <w:rsid w:val="00566FB8"/>
    <w:rsid w:val="005670C6"/>
    <w:rsid w:val="0056728B"/>
    <w:rsid w:val="00567C07"/>
    <w:rsid w:val="005714AF"/>
    <w:rsid w:val="005716C0"/>
    <w:rsid w:val="00572442"/>
    <w:rsid w:val="00572CA0"/>
    <w:rsid w:val="00573F87"/>
    <w:rsid w:val="00574517"/>
    <w:rsid w:val="005745B6"/>
    <w:rsid w:val="00574E4D"/>
    <w:rsid w:val="00574EBE"/>
    <w:rsid w:val="0057544C"/>
    <w:rsid w:val="00575BFA"/>
    <w:rsid w:val="0057640F"/>
    <w:rsid w:val="00577546"/>
    <w:rsid w:val="00577B85"/>
    <w:rsid w:val="00585EAD"/>
    <w:rsid w:val="00586BCD"/>
    <w:rsid w:val="00586F09"/>
    <w:rsid w:val="00590FE2"/>
    <w:rsid w:val="00591A49"/>
    <w:rsid w:val="00591B02"/>
    <w:rsid w:val="00591FAE"/>
    <w:rsid w:val="0059251D"/>
    <w:rsid w:val="00592574"/>
    <w:rsid w:val="005928A3"/>
    <w:rsid w:val="0059293D"/>
    <w:rsid w:val="00592A56"/>
    <w:rsid w:val="00592B78"/>
    <w:rsid w:val="00592F6F"/>
    <w:rsid w:val="0059412F"/>
    <w:rsid w:val="00594ABC"/>
    <w:rsid w:val="00595D4A"/>
    <w:rsid w:val="00595D5D"/>
    <w:rsid w:val="00595E89"/>
    <w:rsid w:val="00596980"/>
    <w:rsid w:val="005972A9"/>
    <w:rsid w:val="00597F4D"/>
    <w:rsid w:val="005A0021"/>
    <w:rsid w:val="005A0CD3"/>
    <w:rsid w:val="005A1234"/>
    <w:rsid w:val="005A1F54"/>
    <w:rsid w:val="005A2680"/>
    <w:rsid w:val="005A2DDF"/>
    <w:rsid w:val="005A310C"/>
    <w:rsid w:val="005A3A78"/>
    <w:rsid w:val="005A42D4"/>
    <w:rsid w:val="005A433B"/>
    <w:rsid w:val="005A49FA"/>
    <w:rsid w:val="005A5A9C"/>
    <w:rsid w:val="005A64B9"/>
    <w:rsid w:val="005B1258"/>
    <w:rsid w:val="005B1BAC"/>
    <w:rsid w:val="005B1CE1"/>
    <w:rsid w:val="005B2C93"/>
    <w:rsid w:val="005B3478"/>
    <w:rsid w:val="005B3849"/>
    <w:rsid w:val="005B39E4"/>
    <w:rsid w:val="005B3C16"/>
    <w:rsid w:val="005B3C45"/>
    <w:rsid w:val="005B3F99"/>
    <w:rsid w:val="005B4460"/>
    <w:rsid w:val="005B523B"/>
    <w:rsid w:val="005B5860"/>
    <w:rsid w:val="005B5E58"/>
    <w:rsid w:val="005B5FCC"/>
    <w:rsid w:val="005B6C36"/>
    <w:rsid w:val="005B6C4A"/>
    <w:rsid w:val="005B6E03"/>
    <w:rsid w:val="005B7D9D"/>
    <w:rsid w:val="005C0117"/>
    <w:rsid w:val="005C0497"/>
    <w:rsid w:val="005C10D1"/>
    <w:rsid w:val="005C1177"/>
    <w:rsid w:val="005C2BA8"/>
    <w:rsid w:val="005C4129"/>
    <w:rsid w:val="005C4FF7"/>
    <w:rsid w:val="005C50C9"/>
    <w:rsid w:val="005C5309"/>
    <w:rsid w:val="005C5D5D"/>
    <w:rsid w:val="005C5E2E"/>
    <w:rsid w:val="005C68C7"/>
    <w:rsid w:val="005C76BE"/>
    <w:rsid w:val="005C777B"/>
    <w:rsid w:val="005C7AD1"/>
    <w:rsid w:val="005C7AF3"/>
    <w:rsid w:val="005C7B7F"/>
    <w:rsid w:val="005D0193"/>
    <w:rsid w:val="005D1036"/>
    <w:rsid w:val="005D255B"/>
    <w:rsid w:val="005D26B6"/>
    <w:rsid w:val="005D2743"/>
    <w:rsid w:val="005D3319"/>
    <w:rsid w:val="005D4779"/>
    <w:rsid w:val="005D4816"/>
    <w:rsid w:val="005D59EC"/>
    <w:rsid w:val="005D5CF7"/>
    <w:rsid w:val="005D6F4B"/>
    <w:rsid w:val="005D746C"/>
    <w:rsid w:val="005D7AEC"/>
    <w:rsid w:val="005D7D4B"/>
    <w:rsid w:val="005E0768"/>
    <w:rsid w:val="005E0B80"/>
    <w:rsid w:val="005E12FE"/>
    <w:rsid w:val="005E1EFC"/>
    <w:rsid w:val="005E40BB"/>
    <w:rsid w:val="005E4AEA"/>
    <w:rsid w:val="005E61B0"/>
    <w:rsid w:val="005E79ED"/>
    <w:rsid w:val="005F1280"/>
    <w:rsid w:val="005F2169"/>
    <w:rsid w:val="005F2673"/>
    <w:rsid w:val="005F29A7"/>
    <w:rsid w:val="005F37E4"/>
    <w:rsid w:val="005F482B"/>
    <w:rsid w:val="005F4CB4"/>
    <w:rsid w:val="005F63F2"/>
    <w:rsid w:val="00600D56"/>
    <w:rsid w:val="00601591"/>
    <w:rsid w:val="006019A4"/>
    <w:rsid w:val="00601B2B"/>
    <w:rsid w:val="00604B3F"/>
    <w:rsid w:val="00605279"/>
    <w:rsid w:val="00605675"/>
    <w:rsid w:val="006056EA"/>
    <w:rsid w:val="00605CCA"/>
    <w:rsid w:val="006063CC"/>
    <w:rsid w:val="006068D8"/>
    <w:rsid w:val="0060691E"/>
    <w:rsid w:val="00607157"/>
    <w:rsid w:val="006076A1"/>
    <w:rsid w:val="00607984"/>
    <w:rsid w:val="00607B5C"/>
    <w:rsid w:val="00607D49"/>
    <w:rsid w:val="00610962"/>
    <w:rsid w:val="00610B14"/>
    <w:rsid w:val="00610BB2"/>
    <w:rsid w:val="00610C19"/>
    <w:rsid w:val="00611325"/>
    <w:rsid w:val="0061188F"/>
    <w:rsid w:val="00611CBC"/>
    <w:rsid w:val="00612249"/>
    <w:rsid w:val="00612681"/>
    <w:rsid w:val="0061442C"/>
    <w:rsid w:val="0061607E"/>
    <w:rsid w:val="00617A8F"/>
    <w:rsid w:val="00620009"/>
    <w:rsid w:val="006208AB"/>
    <w:rsid w:val="00620CA6"/>
    <w:rsid w:val="00620D08"/>
    <w:rsid w:val="00620E38"/>
    <w:rsid w:val="00621586"/>
    <w:rsid w:val="00621F91"/>
    <w:rsid w:val="00622BAB"/>
    <w:rsid w:val="00622D31"/>
    <w:rsid w:val="00623F6B"/>
    <w:rsid w:val="00624756"/>
    <w:rsid w:val="0062497C"/>
    <w:rsid w:val="0062546D"/>
    <w:rsid w:val="00625B13"/>
    <w:rsid w:val="00625EE8"/>
    <w:rsid w:val="00626280"/>
    <w:rsid w:val="00626362"/>
    <w:rsid w:val="0062664C"/>
    <w:rsid w:val="00627431"/>
    <w:rsid w:val="00627C2F"/>
    <w:rsid w:val="006303E5"/>
    <w:rsid w:val="006334BD"/>
    <w:rsid w:val="006345AF"/>
    <w:rsid w:val="0063493F"/>
    <w:rsid w:val="00634FEA"/>
    <w:rsid w:val="00635233"/>
    <w:rsid w:val="006356C4"/>
    <w:rsid w:val="00635850"/>
    <w:rsid w:val="006359CE"/>
    <w:rsid w:val="00635B14"/>
    <w:rsid w:val="0063669D"/>
    <w:rsid w:val="00636819"/>
    <w:rsid w:val="0063691F"/>
    <w:rsid w:val="00637CCE"/>
    <w:rsid w:val="00640327"/>
    <w:rsid w:val="00640DD1"/>
    <w:rsid w:val="00641E92"/>
    <w:rsid w:val="00642EF1"/>
    <w:rsid w:val="00644FBA"/>
    <w:rsid w:val="00646B91"/>
    <w:rsid w:val="00650066"/>
    <w:rsid w:val="00651E41"/>
    <w:rsid w:val="00651EDC"/>
    <w:rsid w:val="006522B4"/>
    <w:rsid w:val="006535B9"/>
    <w:rsid w:val="00653C0F"/>
    <w:rsid w:val="00654C32"/>
    <w:rsid w:val="00655809"/>
    <w:rsid w:val="006568D3"/>
    <w:rsid w:val="00660BC6"/>
    <w:rsid w:val="006613D1"/>
    <w:rsid w:val="0066183E"/>
    <w:rsid w:val="0066221C"/>
    <w:rsid w:val="00662410"/>
    <w:rsid w:val="0066279D"/>
    <w:rsid w:val="0066362F"/>
    <w:rsid w:val="0066365B"/>
    <w:rsid w:val="00666C72"/>
    <w:rsid w:val="00667227"/>
    <w:rsid w:val="00667D6D"/>
    <w:rsid w:val="00670251"/>
    <w:rsid w:val="006704DA"/>
    <w:rsid w:val="0067098E"/>
    <w:rsid w:val="00670F9D"/>
    <w:rsid w:val="00672696"/>
    <w:rsid w:val="00672CBA"/>
    <w:rsid w:val="00672E6A"/>
    <w:rsid w:val="006730BD"/>
    <w:rsid w:val="00673837"/>
    <w:rsid w:val="006739A9"/>
    <w:rsid w:val="00674447"/>
    <w:rsid w:val="00675FDF"/>
    <w:rsid w:val="0067606D"/>
    <w:rsid w:val="00677D3F"/>
    <w:rsid w:val="00680127"/>
    <w:rsid w:val="006805DB"/>
    <w:rsid w:val="00681133"/>
    <w:rsid w:val="00681826"/>
    <w:rsid w:val="00681837"/>
    <w:rsid w:val="006831F2"/>
    <w:rsid w:val="00683AF8"/>
    <w:rsid w:val="00684093"/>
    <w:rsid w:val="00685E20"/>
    <w:rsid w:val="00686A36"/>
    <w:rsid w:val="00687185"/>
    <w:rsid w:val="00687E53"/>
    <w:rsid w:val="00691047"/>
    <w:rsid w:val="006915AE"/>
    <w:rsid w:val="00691737"/>
    <w:rsid w:val="00691995"/>
    <w:rsid w:val="00691C7E"/>
    <w:rsid w:val="00692A4E"/>
    <w:rsid w:val="00692AB7"/>
    <w:rsid w:val="0069396D"/>
    <w:rsid w:val="00695456"/>
    <w:rsid w:val="006958DC"/>
    <w:rsid w:val="00695D9D"/>
    <w:rsid w:val="00697C6A"/>
    <w:rsid w:val="006A111C"/>
    <w:rsid w:val="006A16FF"/>
    <w:rsid w:val="006A1BBB"/>
    <w:rsid w:val="006A1EDD"/>
    <w:rsid w:val="006A21F5"/>
    <w:rsid w:val="006A3912"/>
    <w:rsid w:val="006A45D3"/>
    <w:rsid w:val="006A49DC"/>
    <w:rsid w:val="006A514D"/>
    <w:rsid w:val="006A5174"/>
    <w:rsid w:val="006A51D1"/>
    <w:rsid w:val="006A5518"/>
    <w:rsid w:val="006A68E5"/>
    <w:rsid w:val="006A74D5"/>
    <w:rsid w:val="006B0159"/>
    <w:rsid w:val="006B2365"/>
    <w:rsid w:val="006B30C3"/>
    <w:rsid w:val="006B3EDE"/>
    <w:rsid w:val="006B49D6"/>
    <w:rsid w:val="006B5FBA"/>
    <w:rsid w:val="006B6349"/>
    <w:rsid w:val="006B6C7B"/>
    <w:rsid w:val="006B6EC3"/>
    <w:rsid w:val="006C0A76"/>
    <w:rsid w:val="006C2A20"/>
    <w:rsid w:val="006C33DD"/>
    <w:rsid w:val="006C4201"/>
    <w:rsid w:val="006C56E4"/>
    <w:rsid w:val="006C5D72"/>
    <w:rsid w:val="006C6479"/>
    <w:rsid w:val="006C654D"/>
    <w:rsid w:val="006C7A79"/>
    <w:rsid w:val="006D05CF"/>
    <w:rsid w:val="006D06C7"/>
    <w:rsid w:val="006D06FC"/>
    <w:rsid w:val="006D0C6B"/>
    <w:rsid w:val="006D0FB7"/>
    <w:rsid w:val="006D1D8E"/>
    <w:rsid w:val="006D27D7"/>
    <w:rsid w:val="006D2935"/>
    <w:rsid w:val="006D4185"/>
    <w:rsid w:val="006D4D66"/>
    <w:rsid w:val="006D55BB"/>
    <w:rsid w:val="006D5FE7"/>
    <w:rsid w:val="006D63CA"/>
    <w:rsid w:val="006D7DD3"/>
    <w:rsid w:val="006E037E"/>
    <w:rsid w:val="006E074F"/>
    <w:rsid w:val="006E09F7"/>
    <w:rsid w:val="006E24EE"/>
    <w:rsid w:val="006E316D"/>
    <w:rsid w:val="006E34ED"/>
    <w:rsid w:val="006E3DD6"/>
    <w:rsid w:val="006E3DD8"/>
    <w:rsid w:val="006E4BD8"/>
    <w:rsid w:val="006E558D"/>
    <w:rsid w:val="006E55B0"/>
    <w:rsid w:val="006E6D8A"/>
    <w:rsid w:val="006E7AA0"/>
    <w:rsid w:val="006F0615"/>
    <w:rsid w:val="006F0DFB"/>
    <w:rsid w:val="006F1AB1"/>
    <w:rsid w:val="006F1FA2"/>
    <w:rsid w:val="006F203A"/>
    <w:rsid w:val="006F237C"/>
    <w:rsid w:val="006F26B3"/>
    <w:rsid w:val="006F33C5"/>
    <w:rsid w:val="006F3DE1"/>
    <w:rsid w:val="006F4005"/>
    <w:rsid w:val="006F4085"/>
    <w:rsid w:val="006F5A04"/>
    <w:rsid w:val="006F64F4"/>
    <w:rsid w:val="006F79BE"/>
    <w:rsid w:val="00700731"/>
    <w:rsid w:val="007007D1"/>
    <w:rsid w:val="00700B17"/>
    <w:rsid w:val="00700BB6"/>
    <w:rsid w:val="0070112B"/>
    <w:rsid w:val="007016AE"/>
    <w:rsid w:val="007017DB"/>
    <w:rsid w:val="00702114"/>
    <w:rsid w:val="00702EFF"/>
    <w:rsid w:val="00704553"/>
    <w:rsid w:val="00704E3F"/>
    <w:rsid w:val="00705323"/>
    <w:rsid w:val="0070575D"/>
    <w:rsid w:val="00705AC3"/>
    <w:rsid w:val="007064A5"/>
    <w:rsid w:val="007065AF"/>
    <w:rsid w:val="00706B9D"/>
    <w:rsid w:val="00706E2B"/>
    <w:rsid w:val="00710FD9"/>
    <w:rsid w:val="00712F0A"/>
    <w:rsid w:val="00713132"/>
    <w:rsid w:val="00714DF5"/>
    <w:rsid w:val="00716763"/>
    <w:rsid w:val="007171FD"/>
    <w:rsid w:val="00717714"/>
    <w:rsid w:val="00717931"/>
    <w:rsid w:val="00717B8F"/>
    <w:rsid w:val="007203E4"/>
    <w:rsid w:val="007204DA"/>
    <w:rsid w:val="0072061F"/>
    <w:rsid w:val="00720693"/>
    <w:rsid w:val="00720DAC"/>
    <w:rsid w:val="00721D26"/>
    <w:rsid w:val="0072291F"/>
    <w:rsid w:val="00722BD6"/>
    <w:rsid w:val="00722E3C"/>
    <w:rsid w:val="007230D9"/>
    <w:rsid w:val="007234DB"/>
    <w:rsid w:val="007243C0"/>
    <w:rsid w:val="00724A82"/>
    <w:rsid w:val="00724F8B"/>
    <w:rsid w:val="0072582F"/>
    <w:rsid w:val="0072593B"/>
    <w:rsid w:val="00725A3E"/>
    <w:rsid w:val="00725BA9"/>
    <w:rsid w:val="00726412"/>
    <w:rsid w:val="00727E45"/>
    <w:rsid w:val="007300AF"/>
    <w:rsid w:val="00730147"/>
    <w:rsid w:val="007301E1"/>
    <w:rsid w:val="00731F59"/>
    <w:rsid w:val="00732B1B"/>
    <w:rsid w:val="0073392B"/>
    <w:rsid w:val="00733ABA"/>
    <w:rsid w:val="00734139"/>
    <w:rsid w:val="00734989"/>
    <w:rsid w:val="00736263"/>
    <w:rsid w:val="00736618"/>
    <w:rsid w:val="0073681D"/>
    <w:rsid w:val="00740785"/>
    <w:rsid w:val="00741387"/>
    <w:rsid w:val="007414EA"/>
    <w:rsid w:val="0074188E"/>
    <w:rsid w:val="00741A51"/>
    <w:rsid w:val="00741D1C"/>
    <w:rsid w:val="007427CD"/>
    <w:rsid w:val="0074280C"/>
    <w:rsid w:val="00742C2F"/>
    <w:rsid w:val="00743668"/>
    <w:rsid w:val="007439A7"/>
    <w:rsid w:val="00743E16"/>
    <w:rsid w:val="00744F8E"/>
    <w:rsid w:val="00746335"/>
    <w:rsid w:val="0074687E"/>
    <w:rsid w:val="00746ACE"/>
    <w:rsid w:val="007504B0"/>
    <w:rsid w:val="00750BF5"/>
    <w:rsid w:val="00750CE0"/>
    <w:rsid w:val="00751EC6"/>
    <w:rsid w:val="00752E06"/>
    <w:rsid w:val="00752EF6"/>
    <w:rsid w:val="007531AC"/>
    <w:rsid w:val="00754F53"/>
    <w:rsid w:val="00755496"/>
    <w:rsid w:val="00755BC9"/>
    <w:rsid w:val="00756600"/>
    <w:rsid w:val="007579A0"/>
    <w:rsid w:val="00760470"/>
    <w:rsid w:val="00760BDD"/>
    <w:rsid w:val="00760C53"/>
    <w:rsid w:val="00760CBB"/>
    <w:rsid w:val="00761433"/>
    <w:rsid w:val="00762080"/>
    <w:rsid w:val="00762098"/>
    <w:rsid w:val="00763286"/>
    <w:rsid w:val="00763E29"/>
    <w:rsid w:val="00767528"/>
    <w:rsid w:val="00770717"/>
    <w:rsid w:val="007713E2"/>
    <w:rsid w:val="007716A5"/>
    <w:rsid w:val="00771CB1"/>
    <w:rsid w:val="007728B1"/>
    <w:rsid w:val="00772ED1"/>
    <w:rsid w:val="00773821"/>
    <w:rsid w:val="007746B6"/>
    <w:rsid w:val="00774C1B"/>
    <w:rsid w:val="00774E04"/>
    <w:rsid w:val="00774FC0"/>
    <w:rsid w:val="0077637D"/>
    <w:rsid w:val="00776859"/>
    <w:rsid w:val="007769D4"/>
    <w:rsid w:val="00776CB2"/>
    <w:rsid w:val="00777CA3"/>
    <w:rsid w:val="00777DB9"/>
    <w:rsid w:val="00780E27"/>
    <w:rsid w:val="00782004"/>
    <w:rsid w:val="007820ED"/>
    <w:rsid w:val="00782403"/>
    <w:rsid w:val="00782F43"/>
    <w:rsid w:val="00784312"/>
    <w:rsid w:val="00784F27"/>
    <w:rsid w:val="0078548A"/>
    <w:rsid w:val="00786035"/>
    <w:rsid w:val="007862FD"/>
    <w:rsid w:val="0079015B"/>
    <w:rsid w:val="0079082A"/>
    <w:rsid w:val="00790FB8"/>
    <w:rsid w:val="0079238E"/>
    <w:rsid w:val="0079250B"/>
    <w:rsid w:val="00793AB7"/>
    <w:rsid w:val="00794063"/>
    <w:rsid w:val="0079472D"/>
    <w:rsid w:val="00794AB3"/>
    <w:rsid w:val="00797744"/>
    <w:rsid w:val="00797C42"/>
    <w:rsid w:val="007A0407"/>
    <w:rsid w:val="007A086F"/>
    <w:rsid w:val="007A0C4B"/>
    <w:rsid w:val="007A11D6"/>
    <w:rsid w:val="007A11EB"/>
    <w:rsid w:val="007A1BD6"/>
    <w:rsid w:val="007A2A94"/>
    <w:rsid w:val="007A35C3"/>
    <w:rsid w:val="007A3ECA"/>
    <w:rsid w:val="007A5013"/>
    <w:rsid w:val="007A5039"/>
    <w:rsid w:val="007A514C"/>
    <w:rsid w:val="007A5AF8"/>
    <w:rsid w:val="007A5C16"/>
    <w:rsid w:val="007A60F1"/>
    <w:rsid w:val="007A62DB"/>
    <w:rsid w:val="007A62FB"/>
    <w:rsid w:val="007A63BA"/>
    <w:rsid w:val="007A7FB6"/>
    <w:rsid w:val="007B099E"/>
    <w:rsid w:val="007B17DE"/>
    <w:rsid w:val="007B1B51"/>
    <w:rsid w:val="007B356E"/>
    <w:rsid w:val="007B3901"/>
    <w:rsid w:val="007B4C60"/>
    <w:rsid w:val="007B5B36"/>
    <w:rsid w:val="007B5C6A"/>
    <w:rsid w:val="007B5F0C"/>
    <w:rsid w:val="007B617C"/>
    <w:rsid w:val="007B6203"/>
    <w:rsid w:val="007B6810"/>
    <w:rsid w:val="007B6C7F"/>
    <w:rsid w:val="007B7318"/>
    <w:rsid w:val="007B7E80"/>
    <w:rsid w:val="007C0370"/>
    <w:rsid w:val="007C1A93"/>
    <w:rsid w:val="007C1BB2"/>
    <w:rsid w:val="007C2F5D"/>
    <w:rsid w:val="007C30B2"/>
    <w:rsid w:val="007C60D6"/>
    <w:rsid w:val="007C6145"/>
    <w:rsid w:val="007C6D7D"/>
    <w:rsid w:val="007C72BA"/>
    <w:rsid w:val="007C7B17"/>
    <w:rsid w:val="007D0ACC"/>
    <w:rsid w:val="007D0C12"/>
    <w:rsid w:val="007D1011"/>
    <w:rsid w:val="007D2491"/>
    <w:rsid w:val="007D2549"/>
    <w:rsid w:val="007D28FF"/>
    <w:rsid w:val="007D2C28"/>
    <w:rsid w:val="007D2F54"/>
    <w:rsid w:val="007D3669"/>
    <w:rsid w:val="007D4134"/>
    <w:rsid w:val="007D440D"/>
    <w:rsid w:val="007D44D0"/>
    <w:rsid w:val="007D4C45"/>
    <w:rsid w:val="007D4D31"/>
    <w:rsid w:val="007D4EFD"/>
    <w:rsid w:val="007D622A"/>
    <w:rsid w:val="007D6FAF"/>
    <w:rsid w:val="007D7091"/>
    <w:rsid w:val="007D7106"/>
    <w:rsid w:val="007E1ACC"/>
    <w:rsid w:val="007E1C29"/>
    <w:rsid w:val="007E20BD"/>
    <w:rsid w:val="007E429A"/>
    <w:rsid w:val="007E42EF"/>
    <w:rsid w:val="007E4E5D"/>
    <w:rsid w:val="007E5370"/>
    <w:rsid w:val="007E5471"/>
    <w:rsid w:val="007E558E"/>
    <w:rsid w:val="007E59DD"/>
    <w:rsid w:val="007E5C1C"/>
    <w:rsid w:val="007E73A6"/>
    <w:rsid w:val="007F04F7"/>
    <w:rsid w:val="007F0EEC"/>
    <w:rsid w:val="007F1455"/>
    <w:rsid w:val="007F1E59"/>
    <w:rsid w:val="007F2AB4"/>
    <w:rsid w:val="007F422C"/>
    <w:rsid w:val="007F5111"/>
    <w:rsid w:val="007F708F"/>
    <w:rsid w:val="007F7D76"/>
    <w:rsid w:val="00800768"/>
    <w:rsid w:val="0080108B"/>
    <w:rsid w:val="0080169E"/>
    <w:rsid w:val="00801991"/>
    <w:rsid w:val="00802883"/>
    <w:rsid w:val="00802F06"/>
    <w:rsid w:val="0080340D"/>
    <w:rsid w:val="0080490E"/>
    <w:rsid w:val="008056DD"/>
    <w:rsid w:val="00805B1C"/>
    <w:rsid w:val="00806E83"/>
    <w:rsid w:val="00806FB7"/>
    <w:rsid w:val="00807D38"/>
    <w:rsid w:val="00810325"/>
    <w:rsid w:val="00811820"/>
    <w:rsid w:val="00811D45"/>
    <w:rsid w:val="00811E3B"/>
    <w:rsid w:val="00811F32"/>
    <w:rsid w:val="00812999"/>
    <w:rsid w:val="0081358A"/>
    <w:rsid w:val="00813CE9"/>
    <w:rsid w:val="00813ED5"/>
    <w:rsid w:val="008150F3"/>
    <w:rsid w:val="00815485"/>
    <w:rsid w:val="00816125"/>
    <w:rsid w:val="008165AA"/>
    <w:rsid w:val="0081673A"/>
    <w:rsid w:val="0081676F"/>
    <w:rsid w:val="00816989"/>
    <w:rsid w:val="00817769"/>
    <w:rsid w:val="00817FEB"/>
    <w:rsid w:val="00820085"/>
    <w:rsid w:val="0082022E"/>
    <w:rsid w:val="00821CAF"/>
    <w:rsid w:val="00821D48"/>
    <w:rsid w:val="00821E81"/>
    <w:rsid w:val="00822473"/>
    <w:rsid w:val="00824B95"/>
    <w:rsid w:val="00824DB5"/>
    <w:rsid w:val="008256C4"/>
    <w:rsid w:val="00825A11"/>
    <w:rsid w:val="00825AF7"/>
    <w:rsid w:val="00825E27"/>
    <w:rsid w:val="00826139"/>
    <w:rsid w:val="00827A05"/>
    <w:rsid w:val="008305D6"/>
    <w:rsid w:val="008316FB"/>
    <w:rsid w:val="008319EB"/>
    <w:rsid w:val="00832587"/>
    <w:rsid w:val="00834280"/>
    <w:rsid w:val="00834F02"/>
    <w:rsid w:val="00835B0A"/>
    <w:rsid w:val="00835C8D"/>
    <w:rsid w:val="00835D98"/>
    <w:rsid w:val="00835E76"/>
    <w:rsid w:val="00836ADC"/>
    <w:rsid w:val="00836D26"/>
    <w:rsid w:val="00837025"/>
    <w:rsid w:val="00837410"/>
    <w:rsid w:val="008377A8"/>
    <w:rsid w:val="00837E02"/>
    <w:rsid w:val="00837E0E"/>
    <w:rsid w:val="0084020C"/>
    <w:rsid w:val="00840686"/>
    <w:rsid w:val="00842930"/>
    <w:rsid w:val="00842C12"/>
    <w:rsid w:val="008432CC"/>
    <w:rsid w:val="00844A9A"/>
    <w:rsid w:val="0084643C"/>
    <w:rsid w:val="00846643"/>
    <w:rsid w:val="00846AF6"/>
    <w:rsid w:val="00846BD6"/>
    <w:rsid w:val="008508E0"/>
    <w:rsid w:val="00850EB2"/>
    <w:rsid w:val="00851298"/>
    <w:rsid w:val="00851BC2"/>
    <w:rsid w:val="008550C9"/>
    <w:rsid w:val="00856BDC"/>
    <w:rsid w:val="00857806"/>
    <w:rsid w:val="00857A46"/>
    <w:rsid w:val="00857B0B"/>
    <w:rsid w:val="00860AB0"/>
    <w:rsid w:val="00862EC3"/>
    <w:rsid w:val="0086367C"/>
    <w:rsid w:val="00864091"/>
    <w:rsid w:val="00864473"/>
    <w:rsid w:val="00864B67"/>
    <w:rsid w:val="00864F4A"/>
    <w:rsid w:val="0086566B"/>
    <w:rsid w:val="00865FAE"/>
    <w:rsid w:val="00866EAB"/>
    <w:rsid w:val="00867279"/>
    <w:rsid w:val="00867837"/>
    <w:rsid w:val="00867BC3"/>
    <w:rsid w:val="0087128A"/>
    <w:rsid w:val="008724C9"/>
    <w:rsid w:val="0087328D"/>
    <w:rsid w:val="00873788"/>
    <w:rsid w:val="00873C7E"/>
    <w:rsid w:val="00874A82"/>
    <w:rsid w:val="00874D83"/>
    <w:rsid w:val="00875F76"/>
    <w:rsid w:val="008767F5"/>
    <w:rsid w:val="00876B7F"/>
    <w:rsid w:val="008770C5"/>
    <w:rsid w:val="00880090"/>
    <w:rsid w:val="008836D3"/>
    <w:rsid w:val="00883F88"/>
    <w:rsid w:val="0088479C"/>
    <w:rsid w:val="00885D43"/>
    <w:rsid w:val="008867EE"/>
    <w:rsid w:val="00886C56"/>
    <w:rsid w:val="00886C9A"/>
    <w:rsid w:val="0088710C"/>
    <w:rsid w:val="0088782E"/>
    <w:rsid w:val="00890DD3"/>
    <w:rsid w:val="00892339"/>
    <w:rsid w:val="00892F53"/>
    <w:rsid w:val="00893796"/>
    <w:rsid w:val="00896063"/>
    <w:rsid w:val="00896101"/>
    <w:rsid w:val="00896E53"/>
    <w:rsid w:val="00897663"/>
    <w:rsid w:val="00897D0C"/>
    <w:rsid w:val="00897DBA"/>
    <w:rsid w:val="008A04CC"/>
    <w:rsid w:val="008A0A52"/>
    <w:rsid w:val="008A1222"/>
    <w:rsid w:val="008A2AB2"/>
    <w:rsid w:val="008A300E"/>
    <w:rsid w:val="008A3066"/>
    <w:rsid w:val="008A3272"/>
    <w:rsid w:val="008A3D94"/>
    <w:rsid w:val="008A4642"/>
    <w:rsid w:val="008A49CA"/>
    <w:rsid w:val="008A4B65"/>
    <w:rsid w:val="008A5545"/>
    <w:rsid w:val="008A5931"/>
    <w:rsid w:val="008A5DB9"/>
    <w:rsid w:val="008A6E1C"/>
    <w:rsid w:val="008A70BA"/>
    <w:rsid w:val="008B1EDE"/>
    <w:rsid w:val="008B1F66"/>
    <w:rsid w:val="008B2454"/>
    <w:rsid w:val="008B253D"/>
    <w:rsid w:val="008B3050"/>
    <w:rsid w:val="008B323F"/>
    <w:rsid w:val="008B3D1D"/>
    <w:rsid w:val="008B426F"/>
    <w:rsid w:val="008B4689"/>
    <w:rsid w:val="008B473D"/>
    <w:rsid w:val="008B4877"/>
    <w:rsid w:val="008B50EE"/>
    <w:rsid w:val="008B5527"/>
    <w:rsid w:val="008B5766"/>
    <w:rsid w:val="008B5AC5"/>
    <w:rsid w:val="008B5C6D"/>
    <w:rsid w:val="008B60F5"/>
    <w:rsid w:val="008B71D2"/>
    <w:rsid w:val="008B7EA4"/>
    <w:rsid w:val="008C057C"/>
    <w:rsid w:val="008C33BD"/>
    <w:rsid w:val="008C402E"/>
    <w:rsid w:val="008C4156"/>
    <w:rsid w:val="008C4DFB"/>
    <w:rsid w:val="008C61FC"/>
    <w:rsid w:val="008C66C3"/>
    <w:rsid w:val="008C683A"/>
    <w:rsid w:val="008C6A07"/>
    <w:rsid w:val="008C7DC6"/>
    <w:rsid w:val="008D0C5A"/>
    <w:rsid w:val="008D12B1"/>
    <w:rsid w:val="008D139F"/>
    <w:rsid w:val="008D1AF6"/>
    <w:rsid w:val="008D2350"/>
    <w:rsid w:val="008D2517"/>
    <w:rsid w:val="008D2DAB"/>
    <w:rsid w:val="008D2F60"/>
    <w:rsid w:val="008D3487"/>
    <w:rsid w:val="008D442C"/>
    <w:rsid w:val="008D4514"/>
    <w:rsid w:val="008D4682"/>
    <w:rsid w:val="008D4CEC"/>
    <w:rsid w:val="008D5212"/>
    <w:rsid w:val="008D69C4"/>
    <w:rsid w:val="008D782A"/>
    <w:rsid w:val="008E03EC"/>
    <w:rsid w:val="008E0849"/>
    <w:rsid w:val="008E13B6"/>
    <w:rsid w:val="008E1BE5"/>
    <w:rsid w:val="008E2669"/>
    <w:rsid w:val="008E3172"/>
    <w:rsid w:val="008E43BA"/>
    <w:rsid w:val="008E476C"/>
    <w:rsid w:val="008E482B"/>
    <w:rsid w:val="008E4A98"/>
    <w:rsid w:val="008E4C19"/>
    <w:rsid w:val="008E4DB7"/>
    <w:rsid w:val="008E4FAB"/>
    <w:rsid w:val="008E4FBF"/>
    <w:rsid w:val="008E5C9E"/>
    <w:rsid w:val="008E6285"/>
    <w:rsid w:val="008E6916"/>
    <w:rsid w:val="008E6C00"/>
    <w:rsid w:val="008E6F15"/>
    <w:rsid w:val="008E75AC"/>
    <w:rsid w:val="008E7B97"/>
    <w:rsid w:val="008E7EC2"/>
    <w:rsid w:val="008F12A3"/>
    <w:rsid w:val="008F2AC2"/>
    <w:rsid w:val="008F3A64"/>
    <w:rsid w:val="008F3FD6"/>
    <w:rsid w:val="008F59D6"/>
    <w:rsid w:val="008F63A0"/>
    <w:rsid w:val="008F692B"/>
    <w:rsid w:val="008F7001"/>
    <w:rsid w:val="009002FE"/>
    <w:rsid w:val="0090030D"/>
    <w:rsid w:val="00900A40"/>
    <w:rsid w:val="0090194A"/>
    <w:rsid w:val="009024AF"/>
    <w:rsid w:val="009024B5"/>
    <w:rsid w:val="00902CF7"/>
    <w:rsid w:val="00902D0C"/>
    <w:rsid w:val="00903048"/>
    <w:rsid w:val="00903179"/>
    <w:rsid w:val="009035B1"/>
    <w:rsid w:val="00904131"/>
    <w:rsid w:val="00904BFC"/>
    <w:rsid w:val="00904D21"/>
    <w:rsid w:val="00904E4E"/>
    <w:rsid w:val="009050F8"/>
    <w:rsid w:val="009052F5"/>
    <w:rsid w:val="00905365"/>
    <w:rsid w:val="00905573"/>
    <w:rsid w:val="00905B60"/>
    <w:rsid w:val="00907761"/>
    <w:rsid w:val="00907C8A"/>
    <w:rsid w:val="0091036B"/>
    <w:rsid w:val="009117FE"/>
    <w:rsid w:val="00911CA2"/>
    <w:rsid w:val="00911EF9"/>
    <w:rsid w:val="00912812"/>
    <w:rsid w:val="00913533"/>
    <w:rsid w:val="00913996"/>
    <w:rsid w:val="00914383"/>
    <w:rsid w:val="00914694"/>
    <w:rsid w:val="00915693"/>
    <w:rsid w:val="00915E3F"/>
    <w:rsid w:val="009162AC"/>
    <w:rsid w:val="00916DD8"/>
    <w:rsid w:val="00917009"/>
    <w:rsid w:val="009171BE"/>
    <w:rsid w:val="009172C4"/>
    <w:rsid w:val="009179B9"/>
    <w:rsid w:val="00917B17"/>
    <w:rsid w:val="00917D70"/>
    <w:rsid w:val="00917E5F"/>
    <w:rsid w:val="0092147E"/>
    <w:rsid w:val="00921731"/>
    <w:rsid w:val="00921862"/>
    <w:rsid w:val="0092240C"/>
    <w:rsid w:val="0092372D"/>
    <w:rsid w:val="00924D73"/>
    <w:rsid w:val="00925E22"/>
    <w:rsid w:val="00927A1F"/>
    <w:rsid w:val="0093017F"/>
    <w:rsid w:val="009302CA"/>
    <w:rsid w:val="00930B96"/>
    <w:rsid w:val="00931DB9"/>
    <w:rsid w:val="00931E8C"/>
    <w:rsid w:val="009322A1"/>
    <w:rsid w:val="009324FD"/>
    <w:rsid w:val="009326A7"/>
    <w:rsid w:val="00932915"/>
    <w:rsid w:val="009333BE"/>
    <w:rsid w:val="00933CDC"/>
    <w:rsid w:val="00933DB4"/>
    <w:rsid w:val="0093510E"/>
    <w:rsid w:val="0093670F"/>
    <w:rsid w:val="009369C0"/>
    <w:rsid w:val="00936E71"/>
    <w:rsid w:val="009375CD"/>
    <w:rsid w:val="00937751"/>
    <w:rsid w:val="00937861"/>
    <w:rsid w:val="00937B13"/>
    <w:rsid w:val="00940076"/>
    <w:rsid w:val="009400E2"/>
    <w:rsid w:val="0094042B"/>
    <w:rsid w:val="009406F7"/>
    <w:rsid w:val="00940EAA"/>
    <w:rsid w:val="009411A0"/>
    <w:rsid w:val="0094134C"/>
    <w:rsid w:val="00941A90"/>
    <w:rsid w:val="00942B57"/>
    <w:rsid w:val="00942CD9"/>
    <w:rsid w:val="00943614"/>
    <w:rsid w:val="009436DA"/>
    <w:rsid w:val="00946D49"/>
    <w:rsid w:val="00946E99"/>
    <w:rsid w:val="00947676"/>
    <w:rsid w:val="009507E9"/>
    <w:rsid w:val="00950F55"/>
    <w:rsid w:val="00951302"/>
    <w:rsid w:val="00951E04"/>
    <w:rsid w:val="00952BFD"/>
    <w:rsid w:val="00953A91"/>
    <w:rsid w:val="009546CE"/>
    <w:rsid w:val="00954C7A"/>
    <w:rsid w:val="009555FF"/>
    <w:rsid w:val="00955D78"/>
    <w:rsid w:val="00956807"/>
    <w:rsid w:val="00956B9C"/>
    <w:rsid w:val="00957869"/>
    <w:rsid w:val="00960669"/>
    <w:rsid w:val="00961D64"/>
    <w:rsid w:val="009629B0"/>
    <w:rsid w:val="00962EFB"/>
    <w:rsid w:val="0096382F"/>
    <w:rsid w:val="00963935"/>
    <w:rsid w:val="00963CCA"/>
    <w:rsid w:val="00965139"/>
    <w:rsid w:val="00965EA5"/>
    <w:rsid w:val="00966FD1"/>
    <w:rsid w:val="0096777F"/>
    <w:rsid w:val="00967A2A"/>
    <w:rsid w:val="00970502"/>
    <w:rsid w:val="00970F7C"/>
    <w:rsid w:val="009716F6"/>
    <w:rsid w:val="009719CF"/>
    <w:rsid w:val="00971C24"/>
    <w:rsid w:val="00971D6E"/>
    <w:rsid w:val="00972782"/>
    <w:rsid w:val="009737B3"/>
    <w:rsid w:val="00973DD1"/>
    <w:rsid w:val="0097415A"/>
    <w:rsid w:val="0097668F"/>
    <w:rsid w:val="00976AFC"/>
    <w:rsid w:val="00976D87"/>
    <w:rsid w:val="0098001A"/>
    <w:rsid w:val="00980190"/>
    <w:rsid w:val="009804E7"/>
    <w:rsid w:val="00980E34"/>
    <w:rsid w:val="009816A1"/>
    <w:rsid w:val="009819AD"/>
    <w:rsid w:val="00981FF1"/>
    <w:rsid w:val="0098354F"/>
    <w:rsid w:val="009840FF"/>
    <w:rsid w:val="00984DC5"/>
    <w:rsid w:val="009854AA"/>
    <w:rsid w:val="0098552D"/>
    <w:rsid w:val="009866FD"/>
    <w:rsid w:val="00986C39"/>
    <w:rsid w:val="00986C87"/>
    <w:rsid w:val="00987C62"/>
    <w:rsid w:val="009900E0"/>
    <w:rsid w:val="00990235"/>
    <w:rsid w:val="00990BAE"/>
    <w:rsid w:val="0099211D"/>
    <w:rsid w:val="00992427"/>
    <w:rsid w:val="00993EB9"/>
    <w:rsid w:val="00994DE2"/>
    <w:rsid w:val="009966FB"/>
    <w:rsid w:val="009971CE"/>
    <w:rsid w:val="00997521"/>
    <w:rsid w:val="009977F8"/>
    <w:rsid w:val="009A0ADA"/>
    <w:rsid w:val="009A0D08"/>
    <w:rsid w:val="009A12DA"/>
    <w:rsid w:val="009A23B5"/>
    <w:rsid w:val="009A24EF"/>
    <w:rsid w:val="009A2685"/>
    <w:rsid w:val="009A2769"/>
    <w:rsid w:val="009A2C71"/>
    <w:rsid w:val="009A3B27"/>
    <w:rsid w:val="009A407A"/>
    <w:rsid w:val="009A5F9C"/>
    <w:rsid w:val="009A7A27"/>
    <w:rsid w:val="009A7C70"/>
    <w:rsid w:val="009B0787"/>
    <w:rsid w:val="009B0E79"/>
    <w:rsid w:val="009B0EDE"/>
    <w:rsid w:val="009B100F"/>
    <w:rsid w:val="009B267A"/>
    <w:rsid w:val="009B2C30"/>
    <w:rsid w:val="009B2FCA"/>
    <w:rsid w:val="009B3911"/>
    <w:rsid w:val="009B4910"/>
    <w:rsid w:val="009B79BF"/>
    <w:rsid w:val="009B79F7"/>
    <w:rsid w:val="009B7CE7"/>
    <w:rsid w:val="009C001E"/>
    <w:rsid w:val="009C267E"/>
    <w:rsid w:val="009C2891"/>
    <w:rsid w:val="009C2B75"/>
    <w:rsid w:val="009C4024"/>
    <w:rsid w:val="009C409E"/>
    <w:rsid w:val="009C4664"/>
    <w:rsid w:val="009C4A75"/>
    <w:rsid w:val="009C5047"/>
    <w:rsid w:val="009C7290"/>
    <w:rsid w:val="009D0C35"/>
    <w:rsid w:val="009D1383"/>
    <w:rsid w:val="009D2BF1"/>
    <w:rsid w:val="009D317D"/>
    <w:rsid w:val="009D3188"/>
    <w:rsid w:val="009D34B3"/>
    <w:rsid w:val="009D3ECF"/>
    <w:rsid w:val="009D4265"/>
    <w:rsid w:val="009D42A0"/>
    <w:rsid w:val="009D452F"/>
    <w:rsid w:val="009D4771"/>
    <w:rsid w:val="009D4E99"/>
    <w:rsid w:val="009D5648"/>
    <w:rsid w:val="009D5C5A"/>
    <w:rsid w:val="009D61B2"/>
    <w:rsid w:val="009D6205"/>
    <w:rsid w:val="009D648F"/>
    <w:rsid w:val="009D6A16"/>
    <w:rsid w:val="009D79EE"/>
    <w:rsid w:val="009D7F1D"/>
    <w:rsid w:val="009E0DDD"/>
    <w:rsid w:val="009E12DF"/>
    <w:rsid w:val="009E13B4"/>
    <w:rsid w:val="009E1FA9"/>
    <w:rsid w:val="009E22B4"/>
    <w:rsid w:val="009E2B99"/>
    <w:rsid w:val="009E3144"/>
    <w:rsid w:val="009E31CF"/>
    <w:rsid w:val="009E36D1"/>
    <w:rsid w:val="009E43D9"/>
    <w:rsid w:val="009E4938"/>
    <w:rsid w:val="009E56BE"/>
    <w:rsid w:val="009E5A31"/>
    <w:rsid w:val="009E5B3B"/>
    <w:rsid w:val="009E5EF4"/>
    <w:rsid w:val="009E7314"/>
    <w:rsid w:val="009E7845"/>
    <w:rsid w:val="009E7E1F"/>
    <w:rsid w:val="009F0026"/>
    <w:rsid w:val="009F027D"/>
    <w:rsid w:val="009F05D0"/>
    <w:rsid w:val="009F12AC"/>
    <w:rsid w:val="009F12FF"/>
    <w:rsid w:val="009F142A"/>
    <w:rsid w:val="009F1726"/>
    <w:rsid w:val="009F1CA3"/>
    <w:rsid w:val="009F225E"/>
    <w:rsid w:val="009F2401"/>
    <w:rsid w:val="009F365D"/>
    <w:rsid w:val="009F3724"/>
    <w:rsid w:val="009F3F39"/>
    <w:rsid w:val="009F4D86"/>
    <w:rsid w:val="009F7006"/>
    <w:rsid w:val="009F7449"/>
    <w:rsid w:val="009F7782"/>
    <w:rsid w:val="009F7D32"/>
    <w:rsid w:val="00A007D4"/>
    <w:rsid w:val="00A01DAF"/>
    <w:rsid w:val="00A01FFD"/>
    <w:rsid w:val="00A020DA"/>
    <w:rsid w:val="00A03D35"/>
    <w:rsid w:val="00A04C26"/>
    <w:rsid w:val="00A04E1C"/>
    <w:rsid w:val="00A052A3"/>
    <w:rsid w:val="00A0596C"/>
    <w:rsid w:val="00A0657B"/>
    <w:rsid w:val="00A10FE8"/>
    <w:rsid w:val="00A11242"/>
    <w:rsid w:val="00A119AE"/>
    <w:rsid w:val="00A11FE9"/>
    <w:rsid w:val="00A126EA"/>
    <w:rsid w:val="00A12BE1"/>
    <w:rsid w:val="00A12C08"/>
    <w:rsid w:val="00A12CCB"/>
    <w:rsid w:val="00A12E2D"/>
    <w:rsid w:val="00A14109"/>
    <w:rsid w:val="00A14964"/>
    <w:rsid w:val="00A14AD1"/>
    <w:rsid w:val="00A15630"/>
    <w:rsid w:val="00A15C93"/>
    <w:rsid w:val="00A178DF"/>
    <w:rsid w:val="00A17DD2"/>
    <w:rsid w:val="00A20708"/>
    <w:rsid w:val="00A208E5"/>
    <w:rsid w:val="00A20B12"/>
    <w:rsid w:val="00A20B48"/>
    <w:rsid w:val="00A20D63"/>
    <w:rsid w:val="00A20E8F"/>
    <w:rsid w:val="00A21705"/>
    <w:rsid w:val="00A23FDE"/>
    <w:rsid w:val="00A2412B"/>
    <w:rsid w:val="00A24422"/>
    <w:rsid w:val="00A2454D"/>
    <w:rsid w:val="00A245A3"/>
    <w:rsid w:val="00A255C6"/>
    <w:rsid w:val="00A26B42"/>
    <w:rsid w:val="00A277C7"/>
    <w:rsid w:val="00A2797C"/>
    <w:rsid w:val="00A3016F"/>
    <w:rsid w:val="00A30729"/>
    <w:rsid w:val="00A3133A"/>
    <w:rsid w:val="00A317FD"/>
    <w:rsid w:val="00A32778"/>
    <w:rsid w:val="00A33049"/>
    <w:rsid w:val="00A34497"/>
    <w:rsid w:val="00A35467"/>
    <w:rsid w:val="00A355A1"/>
    <w:rsid w:val="00A355DD"/>
    <w:rsid w:val="00A35E87"/>
    <w:rsid w:val="00A36494"/>
    <w:rsid w:val="00A368C4"/>
    <w:rsid w:val="00A371E5"/>
    <w:rsid w:val="00A372F2"/>
    <w:rsid w:val="00A40076"/>
    <w:rsid w:val="00A40296"/>
    <w:rsid w:val="00A40BEA"/>
    <w:rsid w:val="00A41088"/>
    <w:rsid w:val="00A41325"/>
    <w:rsid w:val="00A419BD"/>
    <w:rsid w:val="00A41FE7"/>
    <w:rsid w:val="00A4241C"/>
    <w:rsid w:val="00A426BD"/>
    <w:rsid w:val="00A43177"/>
    <w:rsid w:val="00A43473"/>
    <w:rsid w:val="00A43545"/>
    <w:rsid w:val="00A436CB"/>
    <w:rsid w:val="00A453B6"/>
    <w:rsid w:val="00A4569F"/>
    <w:rsid w:val="00A4635F"/>
    <w:rsid w:val="00A473AA"/>
    <w:rsid w:val="00A47B78"/>
    <w:rsid w:val="00A47D45"/>
    <w:rsid w:val="00A47FDB"/>
    <w:rsid w:val="00A50C25"/>
    <w:rsid w:val="00A50C76"/>
    <w:rsid w:val="00A51E0C"/>
    <w:rsid w:val="00A53DDF"/>
    <w:rsid w:val="00A5566A"/>
    <w:rsid w:val="00A56454"/>
    <w:rsid w:val="00A56699"/>
    <w:rsid w:val="00A56ACB"/>
    <w:rsid w:val="00A57383"/>
    <w:rsid w:val="00A6047E"/>
    <w:rsid w:val="00A6087A"/>
    <w:rsid w:val="00A60D8D"/>
    <w:rsid w:val="00A6101C"/>
    <w:rsid w:val="00A625D6"/>
    <w:rsid w:val="00A62B2B"/>
    <w:rsid w:val="00A62C46"/>
    <w:rsid w:val="00A62D62"/>
    <w:rsid w:val="00A6311B"/>
    <w:rsid w:val="00A65A25"/>
    <w:rsid w:val="00A6641B"/>
    <w:rsid w:val="00A668DA"/>
    <w:rsid w:val="00A669DE"/>
    <w:rsid w:val="00A671FF"/>
    <w:rsid w:val="00A67DEB"/>
    <w:rsid w:val="00A70CB6"/>
    <w:rsid w:val="00A70D75"/>
    <w:rsid w:val="00A71090"/>
    <w:rsid w:val="00A7129B"/>
    <w:rsid w:val="00A714FB"/>
    <w:rsid w:val="00A72144"/>
    <w:rsid w:val="00A72DA0"/>
    <w:rsid w:val="00A730BA"/>
    <w:rsid w:val="00A74CF9"/>
    <w:rsid w:val="00A74D02"/>
    <w:rsid w:val="00A74D54"/>
    <w:rsid w:val="00A74FAD"/>
    <w:rsid w:val="00A76D93"/>
    <w:rsid w:val="00A77208"/>
    <w:rsid w:val="00A77441"/>
    <w:rsid w:val="00A77C36"/>
    <w:rsid w:val="00A806FA"/>
    <w:rsid w:val="00A80B6F"/>
    <w:rsid w:val="00A80D06"/>
    <w:rsid w:val="00A815B3"/>
    <w:rsid w:val="00A815DB"/>
    <w:rsid w:val="00A81738"/>
    <w:rsid w:val="00A81A73"/>
    <w:rsid w:val="00A83BFB"/>
    <w:rsid w:val="00A852B1"/>
    <w:rsid w:val="00A852F5"/>
    <w:rsid w:val="00A854E8"/>
    <w:rsid w:val="00A8562A"/>
    <w:rsid w:val="00A86937"/>
    <w:rsid w:val="00A86A25"/>
    <w:rsid w:val="00A86B86"/>
    <w:rsid w:val="00A87339"/>
    <w:rsid w:val="00A87A8F"/>
    <w:rsid w:val="00A87DD1"/>
    <w:rsid w:val="00A90198"/>
    <w:rsid w:val="00A91AE4"/>
    <w:rsid w:val="00A92D1E"/>
    <w:rsid w:val="00A930A5"/>
    <w:rsid w:val="00A93123"/>
    <w:rsid w:val="00A93349"/>
    <w:rsid w:val="00A9376A"/>
    <w:rsid w:val="00A9382C"/>
    <w:rsid w:val="00A9408C"/>
    <w:rsid w:val="00A942D3"/>
    <w:rsid w:val="00A94425"/>
    <w:rsid w:val="00A948AF"/>
    <w:rsid w:val="00A95BAB"/>
    <w:rsid w:val="00A95E4E"/>
    <w:rsid w:val="00A95F73"/>
    <w:rsid w:val="00A961FA"/>
    <w:rsid w:val="00A96D07"/>
    <w:rsid w:val="00A974E0"/>
    <w:rsid w:val="00AA385B"/>
    <w:rsid w:val="00AA46C4"/>
    <w:rsid w:val="00AA4F2C"/>
    <w:rsid w:val="00AA546D"/>
    <w:rsid w:val="00AA557A"/>
    <w:rsid w:val="00AA5A25"/>
    <w:rsid w:val="00AA67D0"/>
    <w:rsid w:val="00AA6B87"/>
    <w:rsid w:val="00AA7809"/>
    <w:rsid w:val="00AA7979"/>
    <w:rsid w:val="00AA7D34"/>
    <w:rsid w:val="00AB0165"/>
    <w:rsid w:val="00AB0F1B"/>
    <w:rsid w:val="00AB21DE"/>
    <w:rsid w:val="00AB2978"/>
    <w:rsid w:val="00AB2AF8"/>
    <w:rsid w:val="00AB300A"/>
    <w:rsid w:val="00AB30F4"/>
    <w:rsid w:val="00AB32D8"/>
    <w:rsid w:val="00AB47CD"/>
    <w:rsid w:val="00AB49A0"/>
    <w:rsid w:val="00AB5370"/>
    <w:rsid w:val="00AB55FD"/>
    <w:rsid w:val="00AB601A"/>
    <w:rsid w:val="00AB64EA"/>
    <w:rsid w:val="00AB6F69"/>
    <w:rsid w:val="00AB727B"/>
    <w:rsid w:val="00AC00FB"/>
    <w:rsid w:val="00AC05FF"/>
    <w:rsid w:val="00AC15D1"/>
    <w:rsid w:val="00AC4863"/>
    <w:rsid w:val="00AC4D71"/>
    <w:rsid w:val="00AC5BC0"/>
    <w:rsid w:val="00AC5F6F"/>
    <w:rsid w:val="00AC75CD"/>
    <w:rsid w:val="00AC7765"/>
    <w:rsid w:val="00AD006C"/>
    <w:rsid w:val="00AD0192"/>
    <w:rsid w:val="00AD06EC"/>
    <w:rsid w:val="00AD1418"/>
    <w:rsid w:val="00AD1C81"/>
    <w:rsid w:val="00AD2098"/>
    <w:rsid w:val="00AD2348"/>
    <w:rsid w:val="00AD2DC7"/>
    <w:rsid w:val="00AD2F25"/>
    <w:rsid w:val="00AD3344"/>
    <w:rsid w:val="00AD3359"/>
    <w:rsid w:val="00AD3445"/>
    <w:rsid w:val="00AD36CA"/>
    <w:rsid w:val="00AD4372"/>
    <w:rsid w:val="00AD494E"/>
    <w:rsid w:val="00AD4F98"/>
    <w:rsid w:val="00AD62A9"/>
    <w:rsid w:val="00AD732E"/>
    <w:rsid w:val="00AE1993"/>
    <w:rsid w:val="00AE1BDE"/>
    <w:rsid w:val="00AE2639"/>
    <w:rsid w:val="00AE29AB"/>
    <w:rsid w:val="00AE3D20"/>
    <w:rsid w:val="00AE50ED"/>
    <w:rsid w:val="00AE5A43"/>
    <w:rsid w:val="00AE6406"/>
    <w:rsid w:val="00AE6567"/>
    <w:rsid w:val="00AE7EA2"/>
    <w:rsid w:val="00AF0038"/>
    <w:rsid w:val="00AF0CFA"/>
    <w:rsid w:val="00AF1644"/>
    <w:rsid w:val="00AF1703"/>
    <w:rsid w:val="00AF23F2"/>
    <w:rsid w:val="00AF2760"/>
    <w:rsid w:val="00AF3042"/>
    <w:rsid w:val="00AF3509"/>
    <w:rsid w:val="00AF36C1"/>
    <w:rsid w:val="00AF37C2"/>
    <w:rsid w:val="00AF38C3"/>
    <w:rsid w:val="00AF5C76"/>
    <w:rsid w:val="00AF60A3"/>
    <w:rsid w:val="00AF6619"/>
    <w:rsid w:val="00AF6690"/>
    <w:rsid w:val="00AF6D68"/>
    <w:rsid w:val="00AF7292"/>
    <w:rsid w:val="00AF7352"/>
    <w:rsid w:val="00AF7618"/>
    <w:rsid w:val="00AF76D8"/>
    <w:rsid w:val="00AF7C19"/>
    <w:rsid w:val="00B002E6"/>
    <w:rsid w:val="00B006C1"/>
    <w:rsid w:val="00B009C5"/>
    <w:rsid w:val="00B00C2A"/>
    <w:rsid w:val="00B0101E"/>
    <w:rsid w:val="00B015FB"/>
    <w:rsid w:val="00B01D16"/>
    <w:rsid w:val="00B021D1"/>
    <w:rsid w:val="00B03522"/>
    <w:rsid w:val="00B05867"/>
    <w:rsid w:val="00B06609"/>
    <w:rsid w:val="00B06959"/>
    <w:rsid w:val="00B06A2A"/>
    <w:rsid w:val="00B072EB"/>
    <w:rsid w:val="00B07BD5"/>
    <w:rsid w:val="00B106D0"/>
    <w:rsid w:val="00B110EB"/>
    <w:rsid w:val="00B13943"/>
    <w:rsid w:val="00B13B94"/>
    <w:rsid w:val="00B13CFB"/>
    <w:rsid w:val="00B13EBD"/>
    <w:rsid w:val="00B1412F"/>
    <w:rsid w:val="00B15BFD"/>
    <w:rsid w:val="00B1673B"/>
    <w:rsid w:val="00B167E4"/>
    <w:rsid w:val="00B2063B"/>
    <w:rsid w:val="00B20E89"/>
    <w:rsid w:val="00B2189B"/>
    <w:rsid w:val="00B223F5"/>
    <w:rsid w:val="00B22846"/>
    <w:rsid w:val="00B22C9A"/>
    <w:rsid w:val="00B24077"/>
    <w:rsid w:val="00B25DA9"/>
    <w:rsid w:val="00B25F47"/>
    <w:rsid w:val="00B2694B"/>
    <w:rsid w:val="00B26E8B"/>
    <w:rsid w:val="00B26FBC"/>
    <w:rsid w:val="00B27AE7"/>
    <w:rsid w:val="00B3065D"/>
    <w:rsid w:val="00B32340"/>
    <w:rsid w:val="00B32547"/>
    <w:rsid w:val="00B325BC"/>
    <w:rsid w:val="00B347D5"/>
    <w:rsid w:val="00B349CC"/>
    <w:rsid w:val="00B34B17"/>
    <w:rsid w:val="00B34D84"/>
    <w:rsid w:val="00B35738"/>
    <w:rsid w:val="00B362FB"/>
    <w:rsid w:val="00B368DB"/>
    <w:rsid w:val="00B374E6"/>
    <w:rsid w:val="00B37A80"/>
    <w:rsid w:val="00B41709"/>
    <w:rsid w:val="00B44711"/>
    <w:rsid w:val="00B45126"/>
    <w:rsid w:val="00B46647"/>
    <w:rsid w:val="00B46A1F"/>
    <w:rsid w:val="00B46DCA"/>
    <w:rsid w:val="00B46FC4"/>
    <w:rsid w:val="00B50302"/>
    <w:rsid w:val="00B515CE"/>
    <w:rsid w:val="00B5197F"/>
    <w:rsid w:val="00B51ABE"/>
    <w:rsid w:val="00B51BC6"/>
    <w:rsid w:val="00B527BD"/>
    <w:rsid w:val="00B52CF3"/>
    <w:rsid w:val="00B53978"/>
    <w:rsid w:val="00B53E0A"/>
    <w:rsid w:val="00B5431F"/>
    <w:rsid w:val="00B54346"/>
    <w:rsid w:val="00B5491F"/>
    <w:rsid w:val="00B54BD4"/>
    <w:rsid w:val="00B54D88"/>
    <w:rsid w:val="00B55A58"/>
    <w:rsid w:val="00B56846"/>
    <w:rsid w:val="00B57224"/>
    <w:rsid w:val="00B575A7"/>
    <w:rsid w:val="00B60BFB"/>
    <w:rsid w:val="00B61092"/>
    <w:rsid w:val="00B616E5"/>
    <w:rsid w:val="00B61764"/>
    <w:rsid w:val="00B6178D"/>
    <w:rsid w:val="00B617F2"/>
    <w:rsid w:val="00B61B87"/>
    <w:rsid w:val="00B626FB"/>
    <w:rsid w:val="00B634EC"/>
    <w:rsid w:val="00B63E05"/>
    <w:rsid w:val="00B63EC0"/>
    <w:rsid w:val="00B64820"/>
    <w:rsid w:val="00B65440"/>
    <w:rsid w:val="00B6596D"/>
    <w:rsid w:val="00B671F6"/>
    <w:rsid w:val="00B705A4"/>
    <w:rsid w:val="00B70864"/>
    <w:rsid w:val="00B7092F"/>
    <w:rsid w:val="00B72212"/>
    <w:rsid w:val="00B72254"/>
    <w:rsid w:val="00B725A4"/>
    <w:rsid w:val="00B732D2"/>
    <w:rsid w:val="00B74939"/>
    <w:rsid w:val="00B74988"/>
    <w:rsid w:val="00B75E32"/>
    <w:rsid w:val="00B76293"/>
    <w:rsid w:val="00B76ABB"/>
    <w:rsid w:val="00B772C6"/>
    <w:rsid w:val="00B8065D"/>
    <w:rsid w:val="00B80989"/>
    <w:rsid w:val="00B80E44"/>
    <w:rsid w:val="00B81DA8"/>
    <w:rsid w:val="00B81E3D"/>
    <w:rsid w:val="00B8446A"/>
    <w:rsid w:val="00B85833"/>
    <w:rsid w:val="00B86C4B"/>
    <w:rsid w:val="00B86E93"/>
    <w:rsid w:val="00B876BB"/>
    <w:rsid w:val="00B87C42"/>
    <w:rsid w:val="00B90096"/>
    <w:rsid w:val="00B9049D"/>
    <w:rsid w:val="00B90CF0"/>
    <w:rsid w:val="00B91141"/>
    <w:rsid w:val="00B91350"/>
    <w:rsid w:val="00B91809"/>
    <w:rsid w:val="00B91AB5"/>
    <w:rsid w:val="00B91B5E"/>
    <w:rsid w:val="00B91F8D"/>
    <w:rsid w:val="00B9205F"/>
    <w:rsid w:val="00B92FE0"/>
    <w:rsid w:val="00B93140"/>
    <w:rsid w:val="00B942E9"/>
    <w:rsid w:val="00B94391"/>
    <w:rsid w:val="00B95482"/>
    <w:rsid w:val="00B95FDB"/>
    <w:rsid w:val="00B96444"/>
    <w:rsid w:val="00B96591"/>
    <w:rsid w:val="00B97566"/>
    <w:rsid w:val="00BA013F"/>
    <w:rsid w:val="00BA0A96"/>
    <w:rsid w:val="00BA0AD6"/>
    <w:rsid w:val="00BA0DD9"/>
    <w:rsid w:val="00BA12B2"/>
    <w:rsid w:val="00BA151D"/>
    <w:rsid w:val="00BA1AE3"/>
    <w:rsid w:val="00BA3C61"/>
    <w:rsid w:val="00BA3EBF"/>
    <w:rsid w:val="00BA4146"/>
    <w:rsid w:val="00BA49C0"/>
    <w:rsid w:val="00BA5067"/>
    <w:rsid w:val="00BA5AEF"/>
    <w:rsid w:val="00BA6906"/>
    <w:rsid w:val="00BA6BD2"/>
    <w:rsid w:val="00BA6F84"/>
    <w:rsid w:val="00BA6FAF"/>
    <w:rsid w:val="00BA7145"/>
    <w:rsid w:val="00BB01F8"/>
    <w:rsid w:val="00BB0613"/>
    <w:rsid w:val="00BB1113"/>
    <w:rsid w:val="00BB1D90"/>
    <w:rsid w:val="00BB2D6C"/>
    <w:rsid w:val="00BB3296"/>
    <w:rsid w:val="00BB37CD"/>
    <w:rsid w:val="00BB3E0F"/>
    <w:rsid w:val="00BB3F1D"/>
    <w:rsid w:val="00BB51F5"/>
    <w:rsid w:val="00BB5EFB"/>
    <w:rsid w:val="00BB62DA"/>
    <w:rsid w:val="00BB6D5F"/>
    <w:rsid w:val="00BB7682"/>
    <w:rsid w:val="00BB7C2C"/>
    <w:rsid w:val="00BC0411"/>
    <w:rsid w:val="00BC058F"/>
    <w:rsid w:val="00BC1240"/>
    <w:rsid w:val="00BC2FBB"/>
    <w:rsid w:val="00BC3E38"/>
    <w:rsid w:val="00BC4630"/>
    <w:rsid w:val="00BC5E12"/>
    <w:rsid w:val="00BC61AF"/>
    <w:rsid w:val="00BD0167"/>
    <w:rsid w:val="00BD1710"/>
    <w:rsid w:val="00BD3338"/>
    <w:rsid w:val="00BD435D"/>
    <w:rsid w:val="00BD43FD"/>
    <w:rsid w:val="00BD4BF8"/>
    <w:rsid w:val="00BD576D"/>
    <w:rsid w:val="00BD5B31"/>
    <w:rsid w:val="00BD5C42"/>
    <w:rsid w:val="00BD6C22"/>
    <w:rsid w:val="00BD730B"/>
    <w:rsid w:val="00BD77D6"/>
    <w:rsid w:val="00BE009C"/>
    <w:rsid w:val="00BE0801"/>
    <w:rsid w:val="00BE10FD"/>
    <w:rsid w:val="00BE1E0C"/>
    <w:rsid w:val="00BE226D"/>
    <w:rsid w:val="00BE23FD"/>
    <w:rsid w:val="00BE446A"/>
    <w:rsid w:val="00BE4F9C"/>
    <w:rsid w:val="00BE5B69"/>
    <w:rsid w:val="00BE61F6"/>
    <w:rsid w:val="00BE626D"/>
    <w:rsid w:val="00BE65AF"/>
    <w:rsid w:val="00BE6B63"/>
    <w:rsid w:val="00BE7608"/>
    <w:rsid w:val="00BE780D"/>
    <w:rsid w:val="00BF1309"/>
    <w:rsid w:val="00BF205E"/>
    <w:rsid w:val="00BF2228"/>
    <w:rsid w:val="00BF3612"/>
    <w:rsid w:val="00BF38B7"/>
    <w:rsid w:val="00BF3AE1"/>
    <w:rsid w:val="00BF3B79"/>
    <w:rsid w:val="00BF41E0"/>
    <w:rsid w:val="00BF4A83"/>
    <w:rsid w:val="00BF5D22"/>
    <w:rsid w:val="00BF5D4C"/>
    <w:rsid w:val="00BF630C"/>
    <w:rsid w:val="00BF6B43"/>
    <w:rsid w:val="00BF6E02"/>
    <w:rsid w:val="00C0007C"/>
    <w:rsid w:val="00C002D5"/>
    <w:rsid w:val="00C007C8"/>
    <w:rsid w:val="00C01751"/>
    <w:rsid w:val="00C01EB8"/>
    <w:rsid w:val="00C02916"/>
    <w:rsid w:val="00C02C97"/>
    <w:rsid w:val="00C036F8"/>
    <w:rsid w:val="00C0410F"/>
    <w:rsid w:val="00C04180"/>
    <w:rsid w:val="00C043C9"/>
    <w:rsid w:val="00C043DB"/>
    <w:rsid w:val="00C04559"/>
    <w:rsid w:val="00C046D3"/>
    <w:rsid w:val="00C0498D"/>
    <w:rsid w:val="00C05A52"/>
    <w:rsid w:val="00C06E57"/>
    <w:rsid w:val="00C07AE0"/>
    <w:rsid w:val="00C10415"/>
    <w:rsid w:val="00C10F32"/>
    <w:rsid w:val="00C11A3C"/>
    <w:rsid w:val="00C11F20"/>
    <w:rsid w:val="00C12D23"/>
    <w:rsid w:val="00C12E41"/>
    <w:rsid w:val="00C13953"/>
    <w:rsid w:val="00C150A5"/>
    <w:rsid w:val="00C15267"/>
    <w:rsid w:val="00C1566A"/>
    <w:rsid w:val="00C169C0"/>
    <w:rsid w:val="00C16B29"/>
    <w:rsid w:val="00C1774D"/>
    <w:rsid w:val="00C17B1A"/>
    <w:rsid w:val="00C20E6C"/>
    <w:rsid w:val="00C21896"/>
    <w:rsid w:val="00C220D9"/>
    <w:rsid w:val="00C22233"/>
    <w:rsid w:val="00C22A24"/>
    <w:rsid w:val="00C22A8E"/>
    <w:rsid w:val="00C22AD3"/>
    <w:rsid w:val="00C237AE"/>
    <w:rsid w:val="00C23F2F"/>
    <w:rsid w:val="00C24888"/>
    <w:rsid w:val="00C24ABE"/>
    <w:rsid w:val="00C25C3E"/>
    <w:rsid w:val="00C25C8C"/>
    <w:rsid w:val="00C26322"/>
    <w:rsid w:val="00C26534"/>
    <w:rsid w:val="00C2659D"/>
    <w:rsid w:val="00C2690E"/>
    <w:rsid w:val="00C270F8"/>
    <w:rsid w:val="00C2716B"/>
    <w:rsid w:val="00C27AE5"/>
    <w:rsid w:val="00C27B5F"/>
    <w:rsid w:val="00C27CD2"/>
    <w:rsid w:val="00C27D89"/>
    <w:rsid w:val="00C27F4F"/>
    <w:rsid w:val="00C30035"/>
    <w:rsid w:val="00C30365"/>
    <w:rsid w:val="00C30BCD"/>
    <w:rsid w:val="00C30EA7"/>
    <w:rsid w:val="00C325A5"/>
    <w:rsid w:val="00C3298D"/>
    <w:rsid w:val="00C32C59"/>
    <w:rsid w:val="00C32D6A"/>
    <w:rsid w:val="00C32DEB"/>
    <w:rsid w:val="00C32FA1"/>
    <w:rsid w:val="00C33798"/>
    <w:rsid w:val="00C3398E"/>
    <w:rsid w:val="00C33F6D"/>
    <w:rsid w:val="00C3428A"/>
    <w:rsid w:val="00C34335"/>
    <w:rsid w:val="00C34361"/>
    <w:rsid w:val="00C35078"/>
    <w:rsid w:val="00C35255"/>
    <w:rsid w:val="00C35DEF"/>
    <w:rsid w:val="00C3672F"/>
    <w:rsid w:val="00C36F45"/>
    <w:rsid w:val="00C37272"/>
    <w:rsid w:val="00C37384"/>
    <w:rsid w:val="00C37776"/>
    <w:rsid w:val="00C37BD0"/>
    <w:rsid w:val="00C40102"/>
    <w:rsid w:val="00C4024B"/>
    <w:rsid w:val="00C40C55"/>
    <w:rsid w:val="00C40D5C"/>
    <w:rsid w:val="00C41E80"/>
    <w:rsid w:val="00C433AA"/>
    <w:rsid w:val="00C439F6"/>
    <w:rsid w:val="00C4561B"/>
    <w:rsid w:val="00C45960"/>
    <w:rsid w:val="00C46046"/>
    <w:rsid w:val="00C4757B"/>
    <w:rsid w:val="00C51FE1"/>
    <w:rsid w:val="00C52055"/>
    <w:rsid w:val="00C523EB"/>
    <w:rsid w:val="00C52573"/>
    <w:rsid w:val="00C527A9"/>
    <w:rsid w:val="00C52841"/>
    <w:rsid w:val="00C532DE"/>
    <w:rsid w:val="00C53753"/>
    <w:rsid w:val="00C53A4E"/>
    <w:rsid w:val="00C53E36"/>
    <w:rsid w:val="00C5487E"/>
    <w:rsid w:val="00C54F3A"/>
    <w:rsid w:val="00C554F9"/>
    <w:rsid w:val="00C5579D"/>
    <w:rsid w:val="00C55A61"/>
    <w:rsid w:val="00C55A68"/>
    <w:rsid w:val="00C563D0"/>
    <w:rsid w:val="00C615CD"/>
    <w:rsid w:val="00C63DFC"/>
    <w:rsid w:val="00C64396"/>
    <w:rsid w:val="00C6443C"/>
    <w:rsid w:val="00C64502"/>
    <w:rsid w:val="00C64C13"/>
    <w:rsid w:val="00C64F30"/>
    <w:rsid w:val="00C65DE4"/>
    <w:rsid w:val="00C65EA5"/>
    <w:rsid w:val="00C661F0"/>
    <w:rsid w:val="00C662B0"/>
    <w:rsid w:val="00C66BDA"/>
    <w:rsid w:val="00C6739F"/>
    <w:rsid w:val="00C67B46"/>
    <w:rsid w:val="00C70053"/>
    <w:rsid w:val="00C70BEA"/>
    <w:rsid w:val="00C70EAC"/>
    <w:rsid w:val="00C71CE6"/>
    <w:rsid w:val="00C738BA"/>
    <w:rsid w:val="00C73C3C"/>
    <w:rsid w:val="00C73C8B"/>
    <w:rsid w:val="00C73EDA"/>
    <w:rsid w:val="00C740DF"/>
    <w:rsid w:val="00C74BE4"/>
    <w:rsid w:val="00C74E17"/>
    <w:rsid w:val="00C74EF0"/>
    <w:rsid w:val="00C757E1"/>
    <w:rsid w:val="00C7638B"/>
    <w:rsid w:val="00C7658C"/>
    <w:rsid w:val="00C76EDF"/>
    <w:rsid w:val="00C770F2"/>
    <w:rsid w:val="00C777EB"/>
    <w:rsid w:val="00C81293"/>
    <w:rsid w:val="00C816F4"/>
    <w:rsid w:val="00C8173B"/>
    <w:rsid w:val="00C81AFE"/>
    <w:rsid w:val="00C81BB2"/>
    <w:rsid w:val="00C82206"/>
    <w:rsid w:val="00C8284B"/>
    <w:rsid w:val="00C828F6"/>
    <w:rsid w:val="00C8320F"/>
    <w:rsid w:val="00C83A3A"/>
    <w:rsid w:val="00C83CE6"/>
    <w:rsid w:val="00C83EB5"/>
    <w:rsid w:val="00C8468C"/>
    <w:rsid w:val="00C85445"/>
    <w:rsid w:val="00C85B12"/>
    <w:rsid w:val="00C85C60"/>
    <w:rsid w:val="00C864AC"/>
    <w:rsid w:val="00C86509"/>
    <w:rsid w:val="00C86C0C"/>
    <w:rsid w:val="00C87505"/>
    <w:rsid w:val="00C8780A"/>
    <w:rsid w:val="00C90360"/>
    <w:rsid w:val="00C9237E"/>
    <w:rsid w:val="00C929C6"/>
    <w:rsid w:val="00C92A13"/>
    <w:rsid w:val="00C94426"/>
    <w:rsid w:val="00C94F79"/>
    <w:rsid w:val="00C95922"/>
    <w:rsid w:val="00C963F5"/>
    <w:rsid w:val="00C97CF8"/>
    <w:rsid w:val="00CA0E5C"/>
    <w:rsid w:val="00CA1E18"/>
    <w:rsid w:val="00CA2282"/>
    <w:rsid w:val="00CA2A34"/>
    <w:rsid w:val="00CA2CB4"/>
    <w:rsid w:val="00CA2D28"/>
    <w:rsid w:val="00CA2E65"/>
    <w:rsid w:val="00CA36CD"/>
    <w:rsid w:val="00CA3A8D"/>
    <w:rsid w:val="00CA433C"/>
    <w:rsid w:val="00CA44ED"/>
    <w:rsid w:val="00CA4B86"/>
    <w:rsid w:val="00CA4BE6"/>
    <w:rsid w:val="00CA4E83"/>
    <w:rsid w:val="00CA6118"/>
    <w:rsid w:val="00CA6DAE"/>
    <w:rsid w:val="00CA74A2"/>
    <w:rsid w:val="00CB1397"/>
    <w:rsid w:val="00CB21FE"/>
    <w:rsid w:val="00CB3297"/>
    <w:rsid w:val="00CB3539"/>
    <w:rsid w:val="00CB4A0A"/>
    <w:rsid w:val="00CB71D0"/>
    <w:rsid w:val="00CB7F17"/>
    <w:rsid w:val="00CC0655"/>
    <w:rsid w:val="00CC0F7D"/>
    <w:rsid w:val="00CC2DC9"/>
    <w:rsid w:val="00CC2EAD"/>
    <w:rsid w:val="00CC3A23"/>
    <w:rsid w:val="00CC3A3D"/>
    <w:rsid w:val="00CC4A84"/>
    <w:rsid w:val="00CC5DB8"/>
    <w:rsid w:val="00CC5E52"/>
    <w:rsid w:val="00CC70B8"/>
    <w:rsid w:val="00CD07ED"/>
    <w:rsid w:val="00CD16E2"/>
    <w:rsid w:val="00CD21FF"/>
    <w:rsid w:val="00CD242B"/>
    <w:rsid w:val="00CD3634"/>
    <w:rsid w:val="00CD40D0"/>
    <w:rsid w:val="00CD4DB3"/>
    <w:rsid w:val="00CD4F90"/>
    <w:rsid w:val="00CD50EE"/>
    <w:rsid w:val="00CD533A"/>
    <w:rsid w:val="00CD53FA"/>
    <w:rsid w:val="00CD56C6"/>
    <w:rsid w:val="00CD602F"/>
    <w:rsid w:val="00CE08E9"/>
    <w:rsid w:val="00CE0900"/>
    <w:rsid w:val="00CE0913"/>
    <w:rsid w:val="00CE0B93"/>
    <w:rsid w:val="00CE0ECF"/>
    <w:rsid w:val="00CE0EED"/>
    <w:rsid w:val="00CE18DA"/>
    <w:rsid w:val="00CE2A1F"/>
    <w:rsid w:val="00CE3445"/>
    <w:rsid w:val="00CE3CEF"/>
    <w:rsid w:val="00CE6841"/>
    <w:rsid w:val="00CE789B"/>
    <w:rsid w:val="00CE7BBA"/>
    <w:rsid w:val="00CE7D24"/>
    <w:rsid w:val="00CE7FBE"/>
    <w:rsid w:val="00CF00A0"/>
    <w:rsid w:val="00CF040C"/>
    <w:rsid w:val="00CF12D6"/>
    <w:rsid w:val="00CF1C1E"/>
    <w:rsid w:val="00CF2E7B"/>
    <w:rsid w:val="00CF4C9D"/>
    <w:rsid w:val="00CF533C"/>
    <w:rsid w:val="00CF6A6C"/>
    <w:rsid w:val="00CF6DFF"/>
    <w:rsid w:val="00CF7846"/>
    <w:rsid w:val="00CF7E39"/>
    <w:rsid w:val="00D010D2"/>
    <w:rsid w:val="00D0142C"/>
    <w:rsid w:val="00D01D6A"/>
    <w:rsid w:val="00D02680"/>
    <w:rsid w:val="00D02B75"/>
    <w:rsid w:val="00D0357A"/>
    <w:rsid w:val="00D03871"/>
    <w:rsid w:val="00D0460C"/>
    <w:rsid w:val="00D04CAC"/>
    <w:rsid w:val="00D059BF"/>
    <w:rsid w:val="00D05C0C"/>
    <w:rsid w:val="00D062CF"/>
    <w:rsid w:val="00D06325"/>
    <w:rsid w:val="00D06C0E"/>
    <w:rsid w:val="00D10A4C"/>
    <w:rsid w:val="00D10EBF"/>
    <w:rsid w:val="00D11195"/>
    <w:rsid w:val="00D11C9E"/>
    <w:rsid w:val="00D11CEB"/>
    <w:rsid w:val="00D11D81"/>
    <w:rsid w:val="00D125DC"/>
    <w:rsid w:val="00D12B04"/>
    <w:rsid w:val="00D12E58"/>
    <w:rsid w:val="00D1347C"/>
    <w:rsid w:val="00D13965"/>
    <w:rsid w:val="00D13CFA"/>
    <w:rsid w:val="00D155D9"/>
    <w:rsid w:val="00D16604"/>
    <w:rsid w:val="00D16936"/>
    <w:rsid w:val="00D1766B"/>
    <w:rsid w:val="00D20388"/>
    <w:rsid w:val="00D233FC"/>
    <w:rsid w:val="00D23F89"/>
    <w:rsid w:val="00D243E5"/>
    <w:rsid w:val="00D243F0"/>
    <w:rsid w:val="00D246EB"/>
    <w:rsid w:val="00D247D2"/>
    <w:rsid w:val="00D25686"/>
    <w:rsid w:val="00D258F5"/>
    <w:rsid w:val="00D25FC9"/>
    <w:rsid w:val="00D2616B"/>
    <w:rsid w:val="00D270D7"/>
    <w:rsid w:val="00D27FA6"/>
    <w:rsid w:val="00D319D7"/>
    <w:rsid w:val="00D323DD"/>
    <w:rsid w:val="00D33523"/>
    <w:rsid w:val="00D339D3"/>
    <w:rsid w:val="00D33DDB"/>
    <w:rsid w:val="00D34F26"/>
    <w:rsid w:val="00D353D6"/>
    <w:rsid w:val="00D356AB"/>
    <w:rsid w:val="00D35B0E"/>
    <w:rsid w:val="00D40D1C"/>
    <w:rsid w:val="00D40EB3"/>
    <w:rsid w:val="00D43261"/>
    <w:rsid w:val="00D43B84"/>
    <w:rsid w:val="00D43EFA"/>
    <w:rsid w:val="00D443A9"/>
    <w:rsid w:val="00D44895"/>
    <w:rsid w:val="00D44DDA"/>
    <w:rsid w:val="00D4551E"/>
    <w:rsid w:val="00D45855"/>
    <w:rsid w:val="00D460F7"/>
    <w:rsid w:val="00D469EC"/>
    <w:rsid w:val="00D476D8"/>
    <w:rsid w:val="00D5059B"/>
    <w:rsid w:val="00D50C7D"/>
    <w:rsid w:val="00D510AB"/>
    <w:rsid w:val="00D52B72"/>
    <w:rsid w:val="00D53042"/>
    <w:rsid w:val="00D531FA"/>
    <w:rsid w:val="00D54BF7"/>
    <w:rsid w:val="00D54CF9"/>
    <w:rsid w:val="00D55502"/>
    <w:rsid w:val="00D556EA"/>
    <w:rsid w:val="00D55917"/>
    <w:rsid w:val="00D55B01"/>
    <w:rsid w:val="00D55E63"/>
    <w:rsid w:val="00D55F62"/>
    <w:rsid w:val="00D55F78"/>
    <w:rsid w:val="00D5627C"/>
    <w:rsid w:val="00D5637A"/>
    <w:rsid w:val="00D566FA"/>
    <w:rsid w:val="00D579A3"/>
    <w:rsid w:val="00D60E03"/>
    <w:rsid w:val="00D610A3"/>
    <w:rsid w:val="00D610A5"/>
    <w:rsid w:val="00D61788"/>
    <w:rsid w:val="00D61BB7"/>
    <w:rsid w:val="00D61D72"/>
    <w:rsid w:val="00D62E5A"/>
    <w:rsid w:val="00D62E74"/>
    <w:rsid w:val="00D630F8"/>
    <w:rsid w:val="00D6326B"/>
    <w:rsid w:val="00D636B9"/>
    <w:rsid w:val="00D63A40"/>
    <w:rsid w:val="00D63C30"/>
    <w:rsid w:val="00D63E9E"/>
    <w:rsid w:val="00D6424D"/>
    <w:rsid w:val="00D64FA1"/>
    <w:rsid w:val="00D668F8"/>
    <w:rsid w:val="00D6700A"/>
    <w:rsid w:val="00D678DF"/>
    <w:rsid w:val="00D67A0A"/>
    <w:rsid w:val="00D67D3C"/>
    <w:rsid w:val="00D67E23"/>
    <w:rsid w:val="00D70190"/>
    <w:rsid w:val="00D70B98"/>
    <w:rsid w:val="00D70C96"/>
    <w:rsid w:val="00D718E3"/>
    <w:rsid w:val="00D71F80"/>
    <w:rsid w:val="00D73908"/>
    <w:rsid w:val="00D73FFA"/>
    <w:rsid w:val="00D741F1"/>
    <w:rsid w:val="00D7493C"/>
    <w:rsid w:val="00D75873"/>
    <w:rsid w:val="00D76856"/>
    <w:rsid w:val="00D80098"/>
    <w:rsid w:val="00D8122B"/>
    <w:rsid w:val="00D819BB"/>
    <w:rsid w:val="00D82101"/>
    <w:rsid w:val="00D8294A"/>
    <w:rsid w:val="00D84929"/>
    <w:rsid w:val="00D85206"/>
    <w:rsid w:val="00D85407"/>
    <w:rsid w:val="00D85E13"/>
    <w:rsid w:val="00D8632B"/>
    <w:rsid w:val="00D86529"/>
    <w:rsid w:val="00D869A5"/>
    <w:rsid w:val="00D86DBF"/>
    <w:rsid w:val="00D87D28"/>
    <w:rsid w:val="00D87F2D"/>
    <w:rsid w:val="00D9070A"/>
    <w:rsid w:val="00D90A91"/>
    <w:rsid w:val="00D90E66"/>
    <w:rsid w:val="00D9143C"/>
    <w:rsid w:val="00D914E7"/>
    <w:rsid w:val="00D91AD1"/>
    <w:rsid w:val="00D91E7E"/>
    <w:rsid w:val="00D921AF"/>
    <w:rsid w:val="00D92D68"/>
    <w:rsid w:val="00D93478"/>
    <w:rsid w:val="00D93D01"/>
    <w:rsid w:val="00D941B2"/>
    <w:rsid w:val="00D943CF"/>
    <w:rsid w:val="00D94BEA"/>
    <w:rsid w:val="00D95576"/>
    <w:rsid w:val="00D95F5A"/>
    <w:rsid w:val="00D961A3"/>
    <w:rsid w:val="00D97772"/>
    <w:rsid w:val="00D97ACF"/>
    <w:rsid w:val="00D97EE6"/>
    <w:rsid w:val="00DA13FB"/>
    <w:rsid w:val="00DA2272"/>
    <w:rsid w:val="00DA23CB"/>
    <w:rsid w:val="00DA2594"/>
    <w:rsid w:val="00DA2D8D"/>
    <w:rsid w:val="00DA2DEC"/>
    <w:rsid w:val="00DA388B"/>
    <w:rsid w:val="00DA431C"/>
    <w:rsid w:val="00DA4A48"/>
    <w:rsid w:val="00DA59D7"/>
    <w:rsid w:val="00DA63F4"/>
    <w:rsid w:val="00DA6442"/>
    <w:rsid w:val="00DA78B8"/>
    <w:rsid w:val="00DB09A4"/>
    <w:rsid w:val="00DB0D0D"/>
    <w:rsid w:val="00DB192D"/>
    <w:rsid w:val="00DB2237"/>
    <w:rsid w:val="00DB2962"/>
    <w:rsid w:val="00DB2E77"/>
    <w:rsid w:val="00DB399F"/>
    <w:rsid w:val="00DB3FDD"/>
    <w:rsid w:val="00DB49B1"/>
    <w:rsid w:val="00DB4B71"/>
    <w:rsid w:val="00DB4C28"/>
    <w:rsid w:val="00DB7707"/>
    <w:rsid w:val="00DB7BDE"/>
    <w:rsid w:val="00DB7FD8"/>
    <w:rsid w:val="00DC057F"/>
    <w:rsid w:val="00DC138E"/>
    <w:rsid w:val="00DC182A"/>
    <w:rsid w:val="00DC1CC1"/>
    <w:rsid w:val="00DC2149"/>
    <w:rsid w:val="00DC2833"/>
    <w:rsid w:val="00DC3368"/>
    <w:rsid w:val="00DC38C9"/>
    <w:rsid w:val="00DC4A4E"/>
    <w:rsid w:val="00DC5937"/>
    <w:rsid w:val="00DC62F2"/>
    <w:rsid w:val="00DC6B66"/>
    <w:rsid w:val="00DD0A40"/>
    <w:rsid w:val="00DD0D5B"/>
    <w:rsid w:val="00DD146C"/>
    <w:rsid w:val="00DD1EC8"/>
    <w:rsid w:val="00DD23A9"/>
    <w:rsid w:val="00DD2798"/>
    <w:rsid w:val="00DD30E0"/>
    <w:rsid w:val="00DD37E9"/>
    <w:rsid w:val="00DD392F"/>
    <w:rsid w:val="00DD3CF6"/>
    <w:rsid w:val="00DD3F86"/>
    <w:rsid w:val="00DD412F"/>
    <w:rsid w:val="00DD4D15"/>
    <w:rsid w:val="00DD4F6E"/>
    <w:rsid w:val="00DD6E0E"/>
    <w:rsid w:val="00DD6F07"/>
    <w:rsid w:val="00DD73BC"/>
    <w:rsid w:val="00DD73C7"/>
    <w:rsid w:val="00DD7A76"/>
    <w:rsid w:val="00DD7FAD"/>
    <w:rsid w:val="00DE0668"/>
    <w:rsid w:val="00DE0EA3"/>
    <w:rsid w:val="00DE2D1A"/>
    <w:rsid w:val="00DE3C06"/>
    <w:rsid w:val="00DE4382"/>
    <w:rsid w:val="00DE447E"/>
    <w:rsid w:val="00DE4BAA"/>
    <w:rsid w:val="00DE5728"/>
    <w:rsid w:val="00DE627D"/>
    <w:rsid w:val="00DE6496"/>
    <w:rsid w:val="00DE64C4"/>
    <w:rsid w:val="00DE6F11"/>
    <w:rsid w:val="00DE6FDA"/>
    <w:rsid w:val="00DE72B4"/>
    <w:rsid w:val="00DF06DB"/>
    <w:rsid w:val="00DF0810"/>
    <w:rsid w:val="00DF0BAF"/>
    <w:rsid w:val="00DF0E46"/>
    <w:rsid w:val="00DF1C41"/>
    <w:rsid w:val="00DF2404"/>
    <w:rsid w:val="00DF2806"/>
    <w:rsid w:val="00DF2ABD"/>
    <w:rsid w:val="00DF2E83"/>
    <w:rsid w:val="00DF2E99"/>
    <w:rsid w:val="00DF37E1"/>
    <w:rsid w:val="00DF5321"/>
    <w:rsid w:val="00DF5C87"/>
    <w:rsid w:val="00DF5DC9"/>
    <w:rsid w:val="00DF6569"/>
    <w:rsid w:val="00DF676C"/>
    <w:rsid w:val="00DF6EB8"/>
    <w:rsid w:val="00DF6F78"/>
    <w:rsid w:val="00E002CD"/>
    <w:rsid w:val="00E01345"/>
    <w:rsid w:val="00E01C40"/>
    <w:rsid w:val="00E0233D"/>
    <w:rsid w:val="00E02932"/>
    <w:rsid w:val="00E0315F"/>
    <w:rsid w:val="00E04758"/>
    <w:rsid w:val="00E04F90"/>
    <w:rsid w:val="00E054B1"/>
    <w:rsid w:val="00E05CE5"/>
    <w:rsid w:val="00E0677F"/>
    <w:rsid w:val="00E06EBE"/>
    <w:rsid w:val="00E07019"/>
    <w:rsid w:val="00E07366"/>
    <w:rsid w:val="00E07FEF"/>
    <w:rsid w:val="00E10041"/>
    <w:rsid w:val="00E108C2"/>
    <w:rsid w:val="00E130F2"/>
    <w:rsid w:val="00E13713"/>
    <w:rsid w:val="00E137DB"/>
    <w:rsid w:val="00E14368"/>
    <w:rsid w:val="00E145BB"/>
    <w:rsid w:val="00E14A0C"/>
    <w:rsid w:val="00E14F0E"/>
    <w:rsid w:val="00E150B0"/>
    <w:rsid w:val="00E15E98"/>
    <w:rsid w:val="00E16180"/>
    <w:rsid w:val="00E168C7"/>
    <w:rsid w:val="00E17079"/>
    <w:rsid w:val="00E20A89"/>
    <w:rsid w:val="00E21328"/>
    <w:rsid w:val="00E213BE"/>
    <w:rsid w:val="00E22B68"/>
    <w:rsid w:val="00E23382"/>
    <w:rsid w:val="00E23CF5"/>
    <w:rsid w:val="00E2533B"/>
    <w:rsid w:val="00E25C37"/>
    <w:rsid w:val="00E26538"/>
    <w:rsid w:val="00E27283"/>
    <w:rsid w:val="00E278D8"/>
    <w:rsid w:val="00E304D5"/>
    <w:rsid w:val="00E30766"/>
    <w:rsid w:val="00E30B46"/>
    <w:rsid w:val="00E3163D"/>
    <w:rsid w:val="00E31BF4"/>
    <w:rsid w:val="00E32C94"/>
    <w:rsid w:val="00E33071"/>
    <w:rsid w:val="00E34214"/>
    <w:rsid w:val="00E347A7"/>
    <w:rsid w:val="00E34BE4"/>
    <w:rsid w:val="00E35044"/>
    <w:rsid w:val="00E360DC"/>
    <w:rsid w:val="00E3685C"/>
    <w:rsid w:val="00E4150D"/>
    <w:rsid w:val="00E432A3"/>
    <w:rsid w:val="00E437BA"/>
    <w:rsid w:val="00E43EF9"/>
    <w:rsid w:val="00E44F71"/>
    <w:rsid w:val="00E45266"/>
    <w:rsid w:val="00E46DAE"/>
    <w:rsid w:val="00E47130"/>
    <w:rsid w:val="00E47251"/>
    <w:rsid w:val="00E5006E"/>
    <w:rsid w:val="00E506A3"/>
    <w:rsid w:val="00E50742"/>
    <w:rsid w:val="00E50A8A"/>
    <w:rsid w:val="00E50ACB"/>
    <w:rsid w:val="00E5331F"/>
    <w:rsid w:val="00E54AE6"/>
    <w:rsid w:val="00E55515"/>
    <w:rsid w:val="00E55569"/>
    <w:rsid w:val="00E559A4"/>
    <w:rsid w:val="00E565DF"/>
    <w:rsid w:val="00E57892"/>
    <w:rsid w:val="00E57DF3"/>
    <w:rsid w:val="00E57E59"/>
    <w:rsid w:val="00E60745"/>
    <w:rsid w:val="00E60823"/>
    <w:rsid w:val="00E608D5"/>
    <w:rsid w:val="00E619D3"/>
    <w:rsid w:val="00E61CBB"/>
    <w:rsid w:val="00E62381"/>
    <w:rsid w:val="00E638A1"/>
    <w:rsid w:val="00E6443B"/>
    <w:rsid w:val="00E64F74"/>
    <w:rsid w:val="00E6509E"/>
    <w:rsid w:val="00E669CF"/>
    <w:rsid w:val="00E67699"/>
    <w:rsid w:val="00E67FCE"/>
    <w:rsid w:val="00E7098A"/>
    <w:rsid w:val="00E716C6"/>
    <w:rsid w:val="00E730D9"/>
    <w:rsid w:val="00E7340D"/>
    <w:rsid w:val="00E7364C"/>
    <w:rsid w:val="00E736E9"/>
    <w:rsid w:val="00E73B45"/>
    <w:rsid w:val="00E73DA5"/>
    <w:rsid w:val="00E74A3A"/>
    <w:rsid w:val="00E764CD"/>
    <w:rsid w:val="00E76BFE"/>
    <w:rsid w:val="00E7753B"/>
    <w:rsid w:val="00E77854"/>
    <w:rsid w:val="00E77E43"/>
    <w:rsid w:val="00E80234"/>
    <w:rsid w:val="00E80E12"/>
    <w:rsid w:val="00E819B8"/>
    <w:rsid w:val="00E81A6D"/>
    <w:rsid w:val="00E82B6D"/>
    <w:rsid w:val="00E82DDC"/>
    <w:rsid w:val="00E82F59"/>
    <w:rsid w:val="00E83422"/>
    <w:rsid w:val="00E838B6"/>
    <w:rsid w:val="00E83EAC"/>
    <w:rsid w:val="00E84B67"/>
    <w:rsid w:val="00E84FC5"/>
    <w:rsid w:val="00E85023"/>
    <w:rsid w:val="00E85FDD"/>
    <w:rsid w:val="00E861A8"/>
    <w:rsid w:val="00E87032"/>
    <w:rsid w:val="00E87112"/>
    <w:rsid w:val="00E87505"/>
    <w:rsid w:val="00E900D0"/>
    <w:rsid w:val="00E91265"/>
    <w:rsid w:val="00E923E5"/>
    <w:rsid w:val="00E92657"/>
    <w:rsid w:val="00E92E7C"/>
    <w:rsid w:val="00E93EBE"/>
    <w:rsid w:val="00E94457"/>
    <w:rsid w:val="00E94CC3"/>
    <w:rsid w:val="00E95134"/>
    <w:rsid w:val="00E953C3"/>
    <w:rsid w:val="00E96142"/>
    <w:rsid w:val="00E96289"/>
    <w:rsid w:val="00E96A04"/>
    <w:rsid w:val="00E972D9"/>
    <w:rsid w:val="00E97A59"/>
    <w:rsid w:val="00EA147A"/>
    <w:rsid w:val="00EA2589"/>
    <w:rsid w:val="00EA318C"/>
    <w:rsid w:val="00EA3374"/>
    <w:rsid w:val="00EA33D0"/>
    <w:rsid w:val="00EA3877"/>
    <w:rsid w:val="00EA4011"/>
    <w:rsid w:val="00EA4920"/>
    <w:rsid w:val="00EA54E5"/>
    <w:rsid w:val="00EA56BD"/>
    <w:rsid w:val="00EA5B93"/>
    <w:rsid w:val="00EA6444"/>
    <w:rsid w:val="00EA6635"/>
    <w:rsid w:val="00EA670E"/>
    <w:rsid w:val="00EA683E"/>
    <w:rsid w:val="00EA7019"/>
    <w:rsid w:val="00EA758C"/>
    <w:rsid w:val="00EB0565"/>
    <w:rsid w:val="00EB0CB6"/>
    <w:rsid w:val="00EB14D4"/>
    <w:rsid w:val="00EB1C88"/>
    <w:rsid w:val="00EB252C"/>
    <w:rsid w:val="00EB3B21"/>
    <w:rsid w:val="00EB3EE3"/>
    <w:rsid w:val="00EB43F9"/>
    <w:rsid w:val="00EB4816"/>
    <w:rsid w:val="00EB50D6"/>
    <w:rsid w:val="00EB5CD0"/>
    <w:rsid w:val="00EB5CF1"/>
    <w:rsid w:val="00EB75FA"/>
    <w:rsid w:val="00EC0083"/>
    <w:rsid w:val="00EC2A02"/>
    <w:rsid w:val="00EC39F9"/>
    <w:rsid w:val="00EC4271"/>
    <w:rsid w:val="00EC4CD3"/>
    <w:rsid w:val="00EC4F2C"/>
    <w:rsid w:val="00EC51DC"/>
    <w:rsid w:val="00EC5B1E"/>
    <w:rsid w:val="00ED097D"/>
    <w:rsid w:val="00ED10D7"/>
    <w:rsid w:val="00ED194A"/>
    <w:rsid w:val="00ED1A15"/>
    <w:rsid w:val="00ED1BB7"/>
    <w:rsid w:val="00ED1D9C"/>
    <w:rsid w:val="00ED2AC1"/>
    <w:rsid w:val="00ED2B33"/>
    <w:rsid w:val="00ED30C8"/>
    <w:rsid w:val="00ED51DE"/>
    <w:rsid w:val="00ED6927"/>
    <w:rsid w:val="00ED6FAC"/>
    <w:rsid w:val="00ED7388"/>
    <w:rsid w:val="00ED78B9"/>
    <w:rsid w:val="00EE11B0"/>
    <w:rsid w:val="00EE2572"/>
    <w:rsid w:val="00EE2D55"/>
    <w:rsid w:val="00EE301D"/>
    <w:rsid w:val="00EE33D2"/>
    <w:rsid w:val="00EE3728"/>
    <w:rsid w:val="00EE4724"/>
    <w:rsid w:val="00EE4A5F"/>
    <w:rsid w:val="00EE7277"/>
    <w:rsid w:val="00EE7DB2"/>
    <w:rsid w:val="00EF032D"/>
    <w:rsid w:val="00EF16B6"/>
    <w:rsid w:val="00EF225C"/>
    <w:rsid w:val="00EF26F1"/>
    <w:rsid w:val="00EF423D"/>
    <w:rsid w:val="00EF508A"/>
    <w:rsid w:val="00EF6680"/>
    <w:rsid w:val="00EF69DE"/>
    <w:rsid w:val="00EF7647"/>
    <w:rsid w:val="00EF78E6"/>
    <w:rsid w:val="00F00ABC"/>
    <w:rsid w:val="00F00F8A"/>
    <w:rsid w:val="00F00F92"/>
    <w:rsid w:val="00F00FF2"/>
    <w:rsid w:val="00F01CD2"/>
    <w:rsid w:val="00F030CD"/>
    <w:rsid w:val="00F044B7"/>
    <w:rsid w:val="00F04A4F"/>
    <w:rsid w:val="00F05C07"/>
    <w:rsid w:val="00F0694F"/>
    <w:rsid w:val="00F06C26"/>
    <w:rsid w:val="00F07696"/>
    <w:rsid w:val="00F1056C"/>
    <w:rsid w:val="00F109D3"/>
    <w:rsid w:val="00F11068"/>
    <w:rsid w:val="00F11821"/>
    <w:rsid w:val="00F12DF4"/>
    <w:rsid w:val="00F151C7"/>
    <w:rsid w:val="00F15250"/>
    <w:rsid w:val="00F153C7"/>
    <w:rsid w:val="00F15A3E"/>
    <w:rsid w:val="00F15F4B"/>
    <w:rsid w:val="00F1605D"/>
    <w:rsid w:val="00F16123"/>
    <w:rsid w:val="00F16940"/>
    <w:rsid w:val="00F16B55"/>
    <w:rsid w:val="00F20AF4"/>
    <w:rsid w:val="00F20FFD"/>
    <w:rsid w:val="00F2156B"/>
    <w:rsid w:val="00F21BC6"/>
    <w:rsid w:val="00F21CBF"/>
    <w:rsid w:val="00F22B29"/>
    <w:rsid w:val="00F241E1"/>
    <w:rsid w:val="00F25FC8"/>
    <w:rsid w:val="00F26277"/>
    <w:rsid w:val="00F26C61"/>
    <w:rsid w:val="00F2729B"/>
    <w:rsid w:val="00F27F30"/>
    <w:rsid w:val="00F30911"/>
    <w:rsid w:val="00F30EA6"/>
    <w:rsid w:val="00F31494"/>
    <w:rsid w:val="00F314B5"/>
    <w:rsid w:val="00F32718"/>
    <w:rsid w:val="00F34B48"/>
    <w:rsid w:val="00F34D7A"/>
    <w:rsid w:val="00F35823"/>
    <w:rsid w:val="00F35E9F"/>
    <w:rsid w:val="00F3750A"/>
    <w:rsid w:val="00F376CC"/>
    <w:rsid w:val="00F37F09"/>
    <w:rsid w:val="00F40D74"/>
    <w:rsid w:val="00F40DB7"/>
    <w:rsid w:val="00F40FB2"/>
    <w:rsid w:val="00F412DA"/>
    <w:rsid w:val="00F4197F"/>
    <w:rsid w:val="00F42949"/>
    <w:rsid w:val="00F42D12"/>
    <w:rsid w:val="00F436F3"/>
    <w:rsid w:val="00F439E7"/>
    <w:rsid w:val="00F4415F"/>
    <w:rsid w:val="00F446B1"/>
    <w:rsid w:val="00F44A96"/>
    <w:rsid w:val="00F44D79"/>
    <w:rsid w:val="00F46BDD"/>
    <w:rsid w:val="00F47902"/>
    <w:rsid w:val="00F5023D"/>
    <w:rsid w:val="00F50284"/>
    <w:rsid w:val="00F50DAB"/>
    <w:rsid w:val="00F52A93"/>
    <w:rsid w:val="00F53123"/>
    <w:rsid w:val="00F53353"/>
    <w:rsid w:val="00F53737"/>
    <w:rsid w:val="00F53AD6"/>
    <w:rsid w:val="00F5408D"/>
    <w:rsid w:val="00F5496A"/>
    <w:rsid w:val="00F556B7"/>
    <w:rsid w:val="00F558BB"/>
    <w:rsid w:val="00F55AF1"/>
    <w:rsid w:val="00F55DD3"/>
    <w:rsid w:val="00F564C2"/>
    <w:rsid w:val="00F56C8E"/>
    <w:rsid w:val="00F6058B"/>
    <w:rsid w:val="00F60A24"/>
    <w:rsid w:val="00F60D06"/>
    <w:rsid w:val="00F624A9"/>
    <w:rsid w:val="00F63269"/>
    <w:rsid w:val="00F641B5"/>
    <w:rsid w:val="00F64371"/>
    <w:rsid w:val="00F64643"/>
    <w:rsid w:val="00F64E35"/>
    <w:rsid w:val="00F65513"/>
    <w:rsid w:val="00F656C6"/>
    <w:rsid w:val="00F6632B"/>
    <w:rsid w:val="00F66430"/>
    <w:rsid w:val="00F6645F"/>
    <w:rsid w:val="00F742B9"/>
    <w:rsid w:val="00F74829"/>
    <w:rsid w:val="00F75438"/>
    <w:rsid w:val="00F759E6"/>
    <w:rsid w:val="00F769E8"/>
    <w:rsid w:val="00F76AA9"/>
    <w:rsid w:val="00F772D8"/>
    <w:rsid w:val="00F77548"/>
    <w:rsid w:val="00F80383"/>
    <w:rsid w:val="00F80AE9"/>
    <w:rsid w:val="00F8105B"/>
    <w:rsid w:val="00F8125F"/>
    <w:rsid w:val="00F81762"/>
    <w:rsid w:val="00F8195C"/>
    <w:rsid w:val="00F820DD"/>
    <w:rsid w:val="00F82CD3"/>
    <w:rsid w:val="00F83450"/>
    <w:rsid w:val="00F838A3"/>
    <w:rsid w:val="00F83D74"/>
    <w:rsid w:val="00F84316"/>
    <w:rsid w:val="00F84894"/>
    <w:rsid w:val="00F85E07"/>
    <w:rsid w:val="00F8695B"/>
    <w:rsid w:val="00F86F66"/>
    <w:rsid w:val="00F87647"/>
    <w:rsid w:val="00F90292"/>
    <w:rsid w:val="00F904F9"/>
    <w:rsid w:val="00F9073D"/>
    <w:rsid w:val="00F90D2F"/>
    <w:rsid w:val="00F90D5F"/>
    <w:rsid w:val="00F92091"/>
    <w:rsid w:val="00F920A8"/>
    <w:rsid w:val="00F93657"/>
    <w:rsid w:val="00F93767"/>
    <w:rsid w:val="00F94740"/>
    <w:rsid w:val="00F94BBB"/>
    <w:rsid w:val="00F95D53"/>
    <w:rsid w:val="00F97567"/>
    <w:rsid w:val="00F977E8"/>
    <w:rsid w:val="00FA02F5"/>
    <w:rsid w:val="00FA0CA1"/>
    <w:rsid w:val="00FA1E41"/>
    <w:rsid w:val="00FA20B1"/>
    <w:rsid w:val="00FA2AC8"/>
    <w:rsid w:val="00FA2D66"/>
    <w:rsid w:val="00FA2E58"/>
    <w:rsid w:val="00FA2F6F"/>
    <w:rsid w:val="00FA3BEF"/>
    <w:rsid w:val="00FA4DBF"/>
    <w:rsid w:val="00FA50BD"/>
    <w:rsid w:val="00FA52F0"/>
    <w:rsid w:val="00FA536F"/>
    <w:rsid w:val="00FA5536"/>
    <w:rsid w:val="00FA5598"/>
    <w:rsid w:val="00FA7368"/>
    <w:rsid w:val="00FA758D"/>
    <w:rsid w:val="00FA7856"/>
    <w:rsid w:val="00FB029F"/>
    <w:rsid w:val="00FB0726"/>
    <w:rsid w:val="00FB0766"/>
    <w:rsid w:val="00FB0819"/>
    <w:rsid w:val="00FB0847"/>
    <w:rsid w:val="00FB0D24"/>
    <w:rsid w:val="00FB1201"/>
    <w:rsid w:val="00FB15B6"/>
    <w:rsid w:val="00FB175C"/>
    <w:rsid w:val="00FB2007"/>
    <w:rsid w:val="00FB205D"/>
    <w:rsid w:val="00FB20FC"/>
    <w:rsid w:val="00FB285B"/>
    <w:rsid w:val="00FB2FCB"/>
    <w:rsid w:val="00FB30F9"/>
    <w:rsid w:val="00FB32E4"/>
    <w:rsid w:val="00FB45E5"/>
    <w:rsid w:val="00FB546F"/>
    <w:rsid w:val="00FB603C"/>
    <w:rsid w:val="00FB610F"/>
    <w:rsid w:val="00FB7219"/>
    <w:rsid w:val="00FB7F42"/>
    <w:rsid w:val="00FC029C"/>
    <w:rsid w:val="00FC2079"/>
    <w:rsid w:val="00FC2496"/>
    <w:rsid w:val="00FC2DBA"/>
    <w:rsid w:val="00FC3A4F"/>
    <w:rsid w:val="00FC3B8D"/>
    <w:rsid w:val="00FC4581"/>
    <w:rsid w:val="00FC4AEB"/>
    <w:rsid w:val="00FC5302"/>
    <w:rsid w:val="00FC5928"/>
    <w:rsid w:val="00FC5D78"/>
    <w:rsid w:val="00FC621B"/>
    <w:rsid w:val="00FC64F1"/>
    <w:rsid w:val="00FC6B47"/>
    <w:rsid w:val="00FC736B"/>
    <w:rsid w:val="00FC7E8A"/>
    <w:rsid w:val="00FD0244"/>
    <w:rsid w:val="00FD06C0"/>
    <w:rsid w:val="00FD0976"/>
    <w:rsid w:val="00FD0BA9"/>
    <w:rsid w:val="00FD1266"/>
    <w:rsid w:val="00FD1BE4"/>
    <w:rsid w:val="00FD253C"/>
    <w:rsid w:val="00FD2938"/>
    <w:rsid w:val="00FD4B4E"/>
    <w:rsid w:val="00FD59B3"/>
    <w:rsid w:val="00FD5A1B"/>
    <w:rsid w:val="00FD5EBD"/>
    <w:rsid w:val="00FD621C"/>
    <w:rsid w:val="00FD6A67"/>
    <w:rsid w:val="00FD7C72"/>
    <w:rsid w:val="00FE0AAA"/>
    <w:rsid w:val="00FE14D1"/>
    <w:rsid w:val="00FE18C3"/>
    <w:rsid w:val="00FE1AC6"/>
    <w:rsid w:val="00FE1B7C"/>
    <w:rsid w:val="00FE3016"/>
    <w:rsid w:val="00FE387F"/>
    <w:rsid w:val="00FE3E0B"/>
    <w:rsid w:val="00FE4077"/>
    <w:rsid w:val="00FE4D69"/>
    <w:rsid w:val="00FE6862"/>
    <w:rsid w:val="00FE7183"/>
    <w:rsid w:val="00FE72CC"/>
    <w:rsid w:val="00FF026A"/>
    <w:rsid w:val="00FF1611"/>
    <w:rsid w:val="00FF1684"/>
    <w:rsid w:val="00FF1A49"/>
    <w:rsid w:val="00FF306F"/>
    <w:rsid w:val="00FF4AE7"/>
    <w:rsid w:val="00FF4F6D"/>
    <w:rsid w:val="00FF508E"/>
    <w:rsid w:val="00FF5CA1"/>
    <w:rsid w:val="00FF5FD7"/>
    <w:rsid w:val="00FF60CB"/>
    <w:rsid w:val="00FF63B2"/>
    <w:rsid w:val="00FF6510"/>
    <w:rsid w:val="00FF682B"/>
    <w:rsid w:val="00FF6CE7"/>
    <w:rsid w:val="00FF70B5"/>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C605E"/>
  <w15:chartTrackingRefBased/>
  <w15:docId w15:val="{573543B1-BB27-47D5-B0CE-B2FFED3C5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A8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Vurgu">
    <w:name w:val="Emphasis"/>
    <w:aliases w:val="Arapça 16"/>
    <w:basedOn w:val="VarsaylanParagrafYazTipi"/>
    <w:uiPriority w:val="20"/>
    <w:qFormat/>
    <w:rsid w:val="00FB2FCB"/>
    <w:rPr>
      <w:rFonts w:ascii="Traditional Arabic" w:hAnsi="Traditional Arabic" w:cs="Traditional Arabic"/>
      <w:b w:val="0"/>
      <w:bCs w:val="0"/>
      <w:iCs w:val="0"/>
      <w:sz w:val="32"/>
      <w:szCs w:val="32"/>
    </w:rPr>
  </w:style>
  <w:style w:type="paragraph" w:styleId="ListeParagraf">
    <w:name w:val="List Paragraph"/>
    <w:basedOn w:val="Normal"/>
    <w:uiPriority w:val="34"/>
    <w:qFormat/>
    <w:rsid w:val="004A1A8F"/>
    <w:pPr>
      <w:ind w:left="720"/>
      <w:contextualSpacing/>
    </w:pPr>
  </w:style>
  <w:style w:type="paragraph" w:customStyle="1" w:styleId="Arapa16">
    <w:name w:val="Arapça16"/>
    <w:basedOn w:val="Normal"/>
    <w:link w:val="Arapa16Char"/>
    <w:qFormat/>
    <w:rsid w:val="004A1A8F"/>
    <w:pPr>
      <w:spacing w:after="200" w:line="276" w:lineRule="auto"/>
      <w:jc w:val="both"/>
    </w:pPr>
    <w:rPr>
      <w:rFonts w:ascii="Traditional Arabic" w:hAnsi="Traditional Arabic" w:cs="Traditional Arabic"/>
      <w:sz w:val="32"/>
      <w:szCs w:val="32"/>
      <w:lang w:eastAsia="tr-TR"/>
    </w:rPr>
  </w:style>
  <w:style w:type="paragraph" w:customStyle="1" w:styleId="Trke12">
    <w:name w:val="Türkçe12"/>
    <w:basedOn w:val="Normal"/>
    <w:link w:val="Trke12Char"/>
    <w:qFormat/>
    <w:rsid w:val="004A1A8F"/>
    <w:pPr>
      <w:spacing w:after="200" w:line="276" w:lineRule="auto"/>
      <w:jc w:val="both"/>
    </w:pPr>
    <w:rPr>
      <w:rFonts w:ascii="Times New Roman" w:hAnsi="Times New Roman" w:cs="Times New Roman"/>
      <w:sz w:val="24"/>
      <w:szCs w:val="24"/>
      <w:lang w:eastAsia="tr-TR"/>
    </w:rPr>
  </w:style>
  <w:style w:type="character" w:customStyle="1" w:styleId="Arapa16Char">
    <w:name w:val="Arapça16 Char"/>
    <w:basedOn w:val="VarsaylanParagrafYazTipi"/>
    <w:link w:val="Arapa16"/>
    <w:rsid w:val="004A1A8F"/>
    <w:rPr>
      <w:rFonts w:ascii="Traditional Arabic" w:hAnsi="Traditional Arabic" w:cs="Traditional Arabic"/>
      <w:sz w:val="32"/>
      <w:szCs w:val="32"/>
      <w:lang w:eastAsia="tr-TR"/>
    </w:rPr>
  </w:style>
  <w:style w:type="character" w:customStyle="1" w:styleId="Trke12Char">
    <w:name w:val="Türkçe12 Char"/>
    <w:basedOn w:val="VarsaylanParagrafYazTipi"/>
    <w:link w:val="Trke12"/>
    <w:rsid w:val="004A1A8F"/>
    <w:rPr>
      <w:rFonts w:ascii="Times New Roman" w:hAnsi="Times New Roman" w:cs="Times New Roman"/>
      <w:sz w:val="24"/>
      <w:szCs w:val="24"/>
      <w:lang w:eastAsia="tr-TR"/>
    </w:rPr>
  </w:style>
  <w:style w:type="table" w:styleId="TabloKlavuzu">
    <w:name w:val="Table Grid"/>
    <w:basedOn w:val="NormalTablo"/>
    <w:uiPriority w:val="59"/>
    <w:rsid w:val="00D67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KlavuzuTablo4-Vurgu1">
    <w:name w:val="Grid Table 4 Accent 1"/>
    <w:basedOn w:val="NormalTablo"/>
    <w:uiPriority w:val="49"/>
    <w:rsid w:val="007713E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eTablo4-Vurgu1">
    <w:name w:val="List Table 4 Accent 1"/>
    <w:basedOn w:val="NormalTablo"/>
    <w:uiPriority w:val="49"/>
    <w:rsid w:val="00491B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Arapa16Orta">
    <w:name w:val="Arapça16Orta"/>
    <w:basedOn w:val="Arapa16"/>
    <w:link w:val="Arapa16OrtaChar"/>
    <w:qFormat/>
    <w:rsid w:val="00FC7E8A"/>
    <w:pPr>
      <w:bidi/>
      <w:spacing w:after="0" w:line="240" w:lineRule="auto"/>
      <w:jc w:val="center"/>
    </w:pPr>
    <w:rPr>
      <w:kern w:val="24"/>
    </w:rPr>
  </w:style>
  <w:style w:type="character" w:customStyle="1" w:styleId="Arapa16OrtaChar">
    <w:name w:val="Arapça16Orta Char"/>
    <w:basedOn w:val="Arapa16Char"/>
    <w:link w:val="Arapa16Orta"/>
    <w:rsid w:val="00FC7E8A"/>
    <w:rPr>
      <w:rFonts w:ascii="Traditional Arabic" w:hAnsi="Traditional Arabic" w:cs="Traditional Arabic"/>
      <w:kern w:val="24"/>
      <w:sz w:val="32"/>
      <w:szCs w:val="32"/>
      <w:lang w:eastAsia="tr-TR"/>
    </w:rPr>
  </w:style>
  <w:style w:type="paragraph" w:customStyle="1" w:styleId="Trke12Orta">
    <w:name w:val="Türkçe12Orta"/>
    <w:basedOn w:val="Trke12"/>
    <w:link w:val="Trke12OrtaChar"/>
    <w:qFormat/>
    <w:rsid w:val="00FC7E8A"/>
    <w:pPr>
      <w:spacing w:after="0" w:line="240" w:lineRule="auto"/>
      <w:jc w:val="center"/>
    </w:pPr>
  </w:style>
  <w:style w:type="character" w:customStyle="1" w:styleId="Trke12OrtaChar">
    <w:name w:val="Türkçe12Orta Char"/>
    <w:basedOn w:val="Trke12Char"/>
    <w:link w:val="Trke12Orta"/>
    <w:rsid w:val="00FC7E8A"/>
    <w:rPr>
      <w:rFonts w:ascii="Times New Roman" w:hAnsi="Times New Roman" w:cs="Times New Roman"/>
      <w:sz w:val="24"/>
      <w:szCs w:val="24"/>
      <w:lang w:eastAsia="tr-TR"/>
    </w:rPr>
  </w:style>
  <w:style w:type="paragraph" w:customStyle="1" w:styleId="cs7c1f8b9d">
    <w:name w:val="cs7c1f8b9d"/>
    <w:basedOn w:val="Normal"/>
    <w:rsid w:val="00DE627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cs91526577">
    <w:name w:val="cs91526577"/>
    <w:basedOn w:val="VarsaylanParagrafYazTipi"/>
    <w:rsid w:val="00DE627D"/>
  </w:style>
  <w:style w:type="character" w:customStyle="1" w:styleId="cs79fd60b1">
    <w:name w:val="cs79fd60b1"/>
    <w:basedOn w:val="VarsaylanParagrafYazTipi"/>
    <w:rsid w:val="00DE627D"/>
  </w:style>
  <w:style w:type="table" w:customStyle="1" w:styleId="AkListe2">
    <w:name w:val="Açık Liste2"/>
    <w:basedOn w:val="NormalTablo"/>
    <w:uiPriority w:val="61"/>
    <w:rsid w:val="00CA2E6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NormalWeb">
    <w:name w:val="Normal (Web)"/>
    <w:basedOn w:val="Normal"/>
    <w:uiPriority w:val="99"/>
    <w:semiHidden/>
    <w:unhideWhenUsed/>
    <w:rsid w:val="00986C39"/>
    <w:pPr>
      <w:spacing w:before="100" w:beforeAutospacing="1" w:after="100" w:afterAutospacing="1" w:line="240" w:lineRule="auto"/>
    </w:pPr>
    <w:rPr>
      <w:rFonts w:ascii="Times New Roman" w:eastAsia="Times New Roman" w:hAnsi="Times New Roman" w:cs="Times New Roman"/>
      <w:sz w:val="24"/>
      <w:szCs w:val="24"/>
      <w:lang w:eastAsia="tr-TR"/>
    </w:rPr>
  </w:style>
  <w:style w:type="table" w:styleId="ListeTablo3-Vurgu1">
    <w:name w:val="List Table 3 Accent 1"/>
    <w:basedOn w:val="NormalTablo"/>
    <w:uiPriority w:val="48"/>
    <w:rsid w:val="00001136"/>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KlavuzTablo5Koyu-Vurgu1">
    <w:name w:val="Grid Table 5 Dark Accent 1"/>
    <w:basedOn w:val="NormalTablo"/>
    <w:uiPriority w:val="50"/>
    <w:rsid w:val="0000113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cs85482748">
    <w:name w:val="cs85482748"/>
    <w:basedOn w:val="VarsaylanParagrafYazTipi"/>
    <w:rsid w:val="00C8173B"/>
  </w:style>
  <w:style w:type="character" w:customStyle="1" w:styleId="cs23fb0664">
    <w:name w:val="cs23fb0664"/>
    <w:basedOn w:val="VarsaylanParagrafYazTipi"/>
    <w:rsid w:val="00C8173B"/>
  </w:style>
  <w:style w:type="character" w:customStyle="1" w:styleId="csdadd0d8e">
    <w:name w:val="csdadd0d8e"/>
    <w:basedOn w:val="VarsaylanParagrafYazTipi"/>
    <w:rsid w:val="00C8173B"/>
  </w:style>
  <w:style w:type="character" w:customStyle="1" w:styleId="cs3b9913fa">
    <w:name w:val="cs3b9913fa"/>
    <w:basedOn w:val="VarsaylanParagrafYazTipi"/>
    <w:rsid w:val="00C81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87203">
      <w:bodyDiv w:val="1"/>
      <w:marLeft w:val="0"/>
      <w:marRight w:val="0"/>
      <w:marTop w:val="0"/>
      <w:marBottom w:val="0"/>
      <w:divBdr>
        <w:top w:val="none" w:sz="0" w:space="0" w:color="auto"/>
        <w:left w:val="none" w:sz="0" w:space="0" w:color="auto"/>
        <w:bottom w:val="none" w:sz="0" w:space="0" w:color="auto"/>
        <w:right w:val="none" w:sz="0" w:space="0" w:color="auto"/>
      </w:divBdr>
    </w:div>
    <w:div w:id="152768792">
      <w:bodyDiv w:val="1"/>
      <w:marLeft w:val="0"/>
      <w:marRight w:val="0"/>
      <w:marTop w:val="0"/>
      <w:marBottom w:val="0"/>
      <w:divBdr>
        <w:top w:val="none" w:sz="0" w:space="0" w:color="auto"/>
        <w:left w:val="none" w:sz="0" w:space="0" w:color="auto"/>
        <w:bottom w:val="none" w:sz="0" w:space="0" w:color="auto"/>
        <w:right w:val="none" w:sz="0" w:space="0" w:color="auto"/>
      </w:divBdr>
    </w:div>
    <w:div w:id="332103114">
      <w:bodyDiv w:val="1"/>
      <w:marLeft w:val="0"/>
      <w:marRight w:val="0"/>
      <w:marTop w:val="0"/>
      <w:marBottom w:val="0"/>
      <w:divBdr>
        <w:top w:val="none" w:sz="0" w:space="0" w:color="auto"/>
        <w:left w:val="none" w:sz="0" w:space="0" w:color="auto"/>
        <w:bottom w:val="none" w:sz="0" w:space="0" w:color="auto"/>
        <w:right w:val="none" w:sz="0" w:space="0" w:color="auto"/>
      </w:divBdr>
    </w:div>
    <w:div w:id="595288274">
      <w:bodyDiv w:val="1"/>
      <w:marLeft w:val="0"/>
      <w:marRight w:val="0"/>
      <w:marTop w:val="0"/>
      <w:marBottom w:val="0"/>
      <w:divBdr>
        <w:top w:val="none" w:sz="0" w:space="0" w:color="auto"/>
        <w:left w:val="none" w:sz="0" w:space="0" w:color="auto"/>
        <w:bottom w:val="none" w:sz="0" w:space="0" w:color="auto"/>
        <w:right w:val="none" w:sz="0" w:space="0" w:color="auto"/>
      </w:divBdr>
    </w:div>
    <w:div w:id="651563920">
      <w:bodyDiv w:val="1"/>
      <w:marLeft w:val="0"/>
      <w:marRight w:val="0"/>
      <w:marTop w:val="0"/>
      <w:marBottom w:val="0"/>
      <w:divBdr>
        <w:top w:val="none" w:sz="0" w:space="0" w:color="auto"/>
        <w:left w:val="none" w:sz="0" w:space="0" w:color="auto"/>
        <w:bottom w:val="none" w:sz="0" w:space="0" w:color="auto"/>
        <w:right w:val="none" w:sz="0" w:space="0" w:color="auto"/>
      </w:divBdr>
    </w:div>
    <w:div w:id="731851761">
      <w:bodyDiv w:val="1"/>
      <w:marLeft w:val="0"/>
      <w:marRight w:val="0"/>
      <w:marTop w:val="0"/>
      <w:marBottom w:val="0"/>
      <w:divBdr>
        <w:top w:val="none" w:sz="0" w:space="0" w:color="auto"/>
        <w:left w:val="none" w:sz="0" w:space="0" w:color="auto"/>
        <w:bottom w:val="none" w:sz="0" w:space="0" w:color="auto"/>
        <w:right w:val="none" w:sz="0" w:space="0" w:color="auto"/>
      </w:divBdr>
    </w:div>
    <w:div w:id="1156192684">
      <w:bodyDiv w:val="1"/>
      <w:marLeft w:val="0"/>
      <w:marRight w:val="0"/>
      <w:marTop w:val="0"/>
      <w:marBottom w:val="0"/>
      <w:divBdr>
        <w:top w:val="none" w:sz="0" w:space="0" w:color="auto"/>
        <w:left w:val="none" w:sz="0" w:space="0" w:color="auto"/>
        <w:bottom w:val="none" w:sz="0" w:space="0" w:color="auto"/>
        <w:right w:val="none" w:sz="0" w:space="0" w:color="auto"/>
      </w:divBdr>
    </w:div>
    <w:div w:id="1239440421">
      <w:bodyDiv w:val="1"/>
      <w:marLeft w:val="0"/>
      <w:marRight w:val="0"/>
      <w:marTop w:val="0"/>
      <w:marBottom w:val="0"/>
      <w:divBdr>
        <w:top w:val="none" w:sz="0" w:space="0" w:color="auto"/>
        <w:left w:val="none" w:sz="0" w:space="0" w:color="auto"/>
        <w:bottom w:val="none" w:sz="0" w:space="0" w:color="auto"/>
        <w:right w:val="none" w:sz="0" w:space="0" w:color="auto"/>
      </w:divBdr>
    </w:div>
    <w:div w:id="1394814779">
      <w:bodyDiv w:val="1"/>
      <w:marLeft w:val="0"/>
      <w:marRight w:val="0"/>
      <w:marTop w:val="0"/>
      <w:marBottom w:val="0"/>
      <w:divBdr>
        <w:top w:val="none" w:sz="0" w:space="0" w:color="auto"/>
        <w:left w:val="none" w:sz="0" w:space="0" w:color="auto"/>
        <w:bottom w:val="none" w:sz="0" w:space="0" w:color="auto"/>
        <w:right w:val="none" w:sz="0" w:space="0" w:color="auto"/>
      </w:divBdr>
    </w:div>
    <w:div w:id="1562134584">
      <w:bodyDiv w:val="1"/>
      <w:marLeft w:val="0"/>
      <w:marRight w:val="0"/>
      <w:marTop w:val="0"/>
      <w:marBottom w:val="0"/>
      <w:divBdr>
        <w:top w:val="none" w:sz="0" w:space="0" w:color="auto"/>
        <w:left w:val="none" w:sz="0" w:space="0" w:color="auto"/>
        <w:bottom w:val="none" w:sz="0" w:space="0" w:color="auto"/>
        <w:right w:val="none" w:sz="0" w:space="0" w:color="auto"/>
      </w:divBdr>
    </w:div>
    <w:div w:id="1566719248">
      <w:bodyDiv w:val="1"/>
      <w:marLeft w:val="0"/>
      <w:marRight w:val="0"/>
      <w:marTop w:val="0"/>
      <w:marBottom w:val="0"/>
      <w:divBdr>
        <w:top w:val="none" w:sz="0" w:space="0" w:color="auto"/>
        <w:left w:val="none" w:sz="0" w:space="0" w:color="auto"/>
        <w:bottom w:val="none" w:sz="0" w:space="0" w:color="auto"/>
        <w:right w:val="none" w:sz="0" w:space="0" w:color="auto"/>
      </w:divBdr>
    </w:div>
    <w:div w:id="1583105708">
      <w:bodyDiv w:val="1"/>
      <w:marLeft w:val="0"/>
      <w:marRight w:val="0"/>
      <w:marTop w:val="0"/>
      <w:marBottom w:val="0"/>
      <w:divBdr>
        <w:top w:val="none" w:sz="0" w:space="0" w:color="auto"/>
        <w:left w:val="none" w:sz="0" w:space="0" w:color="auto"/>
        <w:bottom w:val="none" w:sz="0" w:space="0" w:color="auto"/>
        <w:right w:val="none" w:sz="0" w:space="0" w:color="auto"/>
      </w:divBdr>
    </w:div>
    <w:div w:id="1638219284">
      <w:bodyDiv w:val="1"/>
      <w:marLeft w:val="0"/>
      <w:marRight w:val="0"/>
      <w:marTop w:val="0"/>
      <w:marBottom w:val="0"/>
      <w:divBdr>
        <w:top w:val="none" w:sz="0" w:space="0" w:color="auto"/>
        <w:left w:val="none" w:sz="0" w:space="0" w:color="auto"/>
        <w:bottom w:val="none" w:sz="0" w:space="0" w:color="auto"/>
        <w:right w:val="none" w:sz="0" w:space="0" w:color="auto"/>
      </w:divBdr>
    </w:div>
    <w:div w:id="1701970232">
      <w:bodyDiv w:val="1"/>
      <w:marLeft w:val="0"/>
      <w:marRight w:val="0"/>
      <w:marTop w:val="0"/>
      <w:marBottom w:val="0"/>
      <w:divBdr>
        <w:top w:val="none" w:sz="0" w:space="0" w:color="auto"/>
        <w:left w:val="none" w:sz="0" w:space="0" w:color="auto"/>
        <w:bottom w:val="none" w:sz="0" w:space="0" w:color="auto"/>
        <w:right w:val="none" w:sz="0" w:space="0" w:color="auto"/>
      </w:divBdr>
    </w:div>
    <w:div w:id="2040079669">
      <w:bodyDiv w:val="1"/>
      <w:marLeft w:val="0"/>
      <w:marRight w:val="0"/>
      <w:marTop w:val="0"/>
      <w:marBottom w:val="0"/>
      <w:divBdr>
        <w:top w:val="none" w:sz="0" w:space="0" w:color="auto"/>
        <w:left w:val="none" w:sz="0" w:space="0" w:color="auto"/>
        <w:bottom w:val="none" w:sz="0" w:space="0" w:color="auto"/>
        <w:right w:val="none" w:sz="0" w:space="0" w:color="auto"/>
      </w:divBdr>
    </w:div>
    <w:div w:id="2058164550">
      <w:bodyDiv w:val="1"/>
      <w:marLeft w:val="0"/>
      <w:marRight w:val="0"/>
      <w:marTop w:val="0"/>
      <w:marBottom w:val="0"/>
      <w:divBdr>
        <w:top w:val="none" w:sz="0" w:space="0" w:color="auto"/>
        <w:left w:val="none" w:sz="0" w:space="0" w:color="auto"/>
        <w:bottom w:val="none" w:sz="0" w:space="0" w:color="auto"/>
        <w:right w:val="none" w:sz="0" w:space="0" w:color="auto"/>
      </w:divBdr>
    </w:div>
    <w:div w:id="209724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16115</TotalTime>
  <Pages>10</Pages>
  <Words>3534</Words>
  <Characters>20150</Characters>
  <Application>Microsoft Office Word</Application>
  <DocSecurity>0</DocSecurity>
  <Lines>167</Lines>
  <Paragraphs>47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Lütfi Hocaoğlu</dc:creator>
  <cp:keywords/>
  <dc:description/>
  <cp:lastModifiedBy>Mehmet Lütfi Hocaoğlu</cp:lastModifiedBy>
  <cp:revision>911</cp:revision>
  <dcterms:created xsi:type="dcterms:W3CDTF">2021-08-17T18:53:00Z</dcterms:created>
  <dcterms:modified xsi:type="dcterms:W3CDTF">2021-10-30T16:09:00Z</dcterms:modified>
</cp:coreProperties>
</file>