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AFC4" w14:textId="77777777" w:rsidR="0078563E" w:rsidRDefault="0078563E" w:rsidP="0078563E">
      <w:pPr>
        <w:shd w:val="clear" w:color="auto" w:fill="FFFFFF"/>
        <w:spacing w:after="0" w:line="240" w:lineRule="auto"/>
        <w:rPr>
          <w:rFonts w:ascii="Times New Roman" w:eastAsia="Times New Roman" w:hAnsi="Times New Roman" w:cs="Times New Roman"/>
          <w:color w:val="000000"/>
          <w:kern w:val="0"/>
          <w:bdr w:val="none" w:sz="0" w:space="0" w:color="auto" w:frame="1"/>
          <w14:ligatures w14:val="none"/>
        </w:rPr>
      </w:pPr>
    </w:p>
    <w:p w14:paraId="3FF790DA" w14:textId="77777777" w:rsidR="0078563E" w:rsidRDefault="0078563E" w:rsidP="0078563E">
      <w:pPr>
        <w:shd w:val="clear" w:color="auto" w:fill="FFFFFF"/>
        <w:spacing w:after="0" w:line="240" w:lineRule="auto"/>
        <w:rPr>
          <w:rFonts w:ascii="Times New Roman" w:eastAsia="Times New Roman" w:hAnsi="Times New Roman" w:cs="Times New Roman"/>
          <w:color w:val="000000"/>
          <w:kern w:val="0"/>
          <w:bdr w:val="none" w:sz="0" w:space="0" w:color="auto" w:frame="1"/>
          <w14:ligatures w14:val="none"/>
        </w:rPr>
      </w:pPr>
    </w:p>
    <w:p w14:paraId="310E8AAB" w14:textId="5196480B"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Notice of Data Breach</w:t>
      </w:r>
    </w:p>
    <w:p w14:paraId="15EAA28F" w14:textId="2434CAC1"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 xml:space="preserve">Posted: September </w:t>
      </w:r>
      <w:r w:rsidR="00386A57">
        <w:rPr>
          <w:rFonts w:ascii="Times New Roman" w:eastAsia="Times New Roman" w:hAnsi="Times New Roman" w:cs="Times New Roman"/>
          <w:color w:val="000000"/>
          <w:kern w:val="0"/>
          <w:bdr w:val="none" w:sz="0" w:space="0" w:color="auto" w:frame="1"/>
          <w14:ligatures w14:val="none"/>
        </w:rPr>
        <w:t>25</w:t>
      </w:r>
      <w:r w:rsidRPr="0078563E">
        <w:rPr>
          <w:rFonts w:ascii="Times New Roman" w:eastAsia="Times New Roman" w:hAnsi="Times New Roman" w:cs="Times New Roman"/>
          <w:color w:val="000000"/>
          <w:kern w:val="0"/>
          <w:bdr w:val="none" w:sz="0" w:space="0" w:color="auto" w:frame="1"/>
          <w14:ligatures w14:val="none"/>
        </w:rPr>
        <w:t>, 2025</w:t>
      </w:r>
    </w:p>
    <w:p w14:paraId="656AF2A8" w14:textId="19C9C25C"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p>
    <w:p w14:paraId="52EC0566" w14:textId="77777777"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Arkansas Heart Center values the privacy and security of our patients’ personal information. We are writing to inform our community about a recent data security incident.</w:t>
      </w:r>
    </w:p>
    <w:p w14:paraId="3AA7A502" w14:textId="6C320CC6"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br/>
        <w:t>On July 29, 2025, Arkansas Heart Center identified a data security breach involving our computer systems. At this time, we are continuing to investigate the incident to determine the scope of the information that may have been accessed. While we have not yet confirmed whether any specific patient information was compromised, the types of information potentially involved may include names, dates of birth, addresses, medical information, and in some cases, insurance or billing details.</w:t>
      </w:r>
    </w:p>
    <w:p w14:paraId="4C71FF83" w14:textId="57210176"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p>
    <w:p w14:paraId="4C6430DC" w14:textId="77777777"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Upon discovery, we took immediate steps to secure our systems, engaged cybersecurity professionals to assist with the investigation, and notified law enforcement. We are also enhancing our security measures to reduce the likelihood of a similar event in the future.</w:t>
      </w:r>
    </w:p>
    <w:p w14:paraId="0CA36859" w14:textId="0B63CCDF"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br/>
        <w:t>What You Can Do</w:t>
      </w:r>
    </w:p>
    <w:p w14:paraId="73E6D5A0" w14:textId="77777777"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We encourage patients to:</w:t>
      </w:r>
    </w:p>
    <w:p w14:paraId="799E5D46" w14:textId="77777777"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br/>
      </w:r>
    </w:p>
    <w:p w14:paraId="4B6D33E6" w14:textId="77777777" w:rsidR="0078563E" w:rsidRPr="0078563E" w:rsidRDefault="0078563E" w:rsidP="0078563E">
      <w:pPr>
        <w:numPr>
          <w:ilvl w:val="0"/>
          <w:numId w:val="1"/>
        </w:numPr>
        <w:shd w:val="clear" w:color="auto" w:fill="FFFFFF"/>
        <w:spacing w:after="180" w:line="240" w:lineRule="auto"/>
        <w:rPr>
          <w:rFonts w:ascii="Times New Roman" w:eastAsia="Times New Roman" w:hAnsi="Times New Roman" w:cs="Times New Roman"/>
          <w:color w:val="000000"/>
          <w:kern w:val="0"/>
          <w14:ligatures w14:val="none"/>
        </w:rPr>
      </w:pPr>
      <w:r w:rsidRPr="0078563E">
        <w:rPr>
          <w:rFonts w:ascii="Times New Roman" w:eastAsia="Times New Roman" w:hAnsi="Times New Roman" w:cs="Times New Roman"/>
          <w:color w:val="000000"/>
          <w:kern w:val="0"/>
          <w14:ligatures w14:val="none"/>
        </w:rPr>
        <w:t>Monitor account statements, medical records, and explanation-of-benefit forms for any unusual activity.</w:t>
      </w:r>
    </w:p>
    <w:p w14:paraId="376CE6EE" w14:textId="77777777" w:rsidR="0078563E" w:rsidRPr="0078563E" w:rsidRDefault="0078563E" w:rsidP="0078563E">
      <w:pPr>
        <w:numPr>
          <w:ilvl w:val="0"/>
          <w:numId w:val="1"/>
        </w:numPr>
        <w:shd w:val="clear" w:color="auto" w:fill="FFFFFF"/>
        <w:spacing w:after="180" w:line="240" w:lineRule="auto"/>
        <w:rPr>
          <w:rFonts w:ascii="Times New Roman" w:eastAsia="Times New Roman" w:hAnsi="Times New Roman" w:cs="Times New Roman"/>
          <w:color w:val="000000"/>
          <w:kern w:val="0"/>
          <w14:ligatures w14:val="none"/>
        </w:rPr>
      </w:pPr>
      <w:r w:rsidRPr="0078563E">
        <w:rPr>
          <w:rFonts w:ascii="Times New Roman" w:eastAsia="Times New Roman" w:hAnsi="Times New Roman" w:cs="Times New Roman"/>
          <w:color w:val="000000"/>
          <w:kern w:val="0"/>
          <w14:ligatures w14:val="none"/>
        </w:rPr>
        <w:t>Report any suspicious activity to your insurance company or healthcare provider immediately.</w:t>
      </w:r>
    </w:p>
    <w:p w14:paraId="0B7024EA" w14:textId="7C9E16C8" w:rsidR="0078563E" w:rsidRPr="0078563E" w:rsidRDefault="0078563E" w:rsidP="0078563E">
      <w:pPr>
        <w:numPr>
          <w:ilvl w:val="0"/>
          <w:numId w:val="1"/>
        </w:numPr>
        <w:shd w:val="clear" w:color="auto" w:fill="FFFFFF"/>
        <w:spacing w:after="180" w:line="240" w:lineRule="auto"/>
        <w:rPr>
          <w:rFonts w:ascii="Times New Roman" w:eastAsia="Times New Roman" w:hAnsi="Times New Roman" w:cs="Times New Roman"/>
          <w:color w:val="000000"/>
          <w:kern w:val="0"/>
          <w14:ligatures w14:val="none"/>
        </w:rPr>
      </w:pPr>
      <w:r w:rsidRPr="0078563E">
        <w:rPr>
          <w:rFonts w:ascii="Times New Roman" w:eastAsia="Times New Roman" w:hAnsi="Times New Roman" w:cs="Times New Roman"/>
          <w:color w:val="000000"/>
          <w:kern w:val="0"/>
          <w14:ligatures w14:val="none"/>
        </w:rPr>
        <w:t>Consider placing a fraud alert or credit freeze with the credit bureaus as an added precaution.</w:t>
      </w:r>
      <w:r w:rsidRPr="0078563E">
        <w:rPr>
          <w:rFonts w:ascii="Times New Roman" w:eastAsia="Times New Roman" w:hAnsi="Times New Roman" w:cs="Times New Roman"/>
          <w:color w:val="000000"/>
          <w:kern w:val="0"/>
          <w:bdr w:val="none" w:sz="0" w:space="0" w:color="auto" w:frame="1"/>
          <w14:ligatures w14:val="none"/>
        </w:rPr>
        <w:br/>
      </w:r>
    </w:p>
    <w:p w14:paraId="6844D1BD" w14:textId="77777777"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Our Commitment to You</w:t>
      </w:r>
    </w:p>
    <w:p w14:paraId="332F2A5C" w14:textId="77777777"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We deeply regret any concern or inconvenience this may cause. Protecting your information is of the utmost importance to us, and we remain committed to maintaining your trust.</w:t>
      </w:r>
    </w:p>
    <w:p w14:paraId="3378D813" w14:textId="2841FDAF"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p>
    <w:p w14:paraId="3E0623C6" w14:textId="77777777"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If you have questions or would like more information, please contact us at:</w:t>
      </w:r>
    </w:p>
    <w:p w14:paraId="2FE5CCA5" w14:textId="77777777" w:rsidR="0078563E" w:rsidRDefault="0078563E" w:rsidP="0078563E">
      <w:pPr>
        <w:shd w:val="clear" w:color="auto" w:fill="FFFFFF"/>
        <w:spacing w:after="0" w:line="240" w:lineRule="auto"/>
        <w:rPr>
          <w:rFonts w:ascii="Segoe UI Emoji" w:eastAsia="Times New Roman" w:hAnsi="Segoe UI Emoji" w:cs="Segoe UI Emoji"/>
          <w:color w:val="000000"/>
          <w:kern w:val="0"/>
          <w:bdr w:val="none" w:sz="0" w:space="0" w:color="auto" w:frame="1"/>
          <w14:ligatures w14:val="none"/>
        </w:rPr>
      </w:pPr>
    </w:p>
    <w:p w14:paraId="0C9738BA" w14:textId="06ADF90C"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Times New Roman" w:eastAsia="Times New Roman" w:hAnsi="Times New Roman" w:cs="Times New Roman"/>
          <w:color w:val="000000"/>
          <w:kern w:val="0"/>
          <w:bdr w:val="none" w:sz="0" w:space="0" w:color="auto" w:frame="1"/>
          <w14:ligatures w14:val="none"/>
        </w:rPr>
        <w:t>arkheart@arkheartfs.com</w:t>
      </w:r>
    </w:p>
    <w:p w14:paraId="2067EA39" w14:textId="78C6695E" w:rsidR="0078563E" w:rsidRPr="0078563E" w:rsidRDefault="0078563E" w:rsidP="0078563E">
      <w:pPr>
        <w:shd w:val="clear" w:color="auto" w:fill="FFFFFF"/>
        <w:spacing w:after="0" w:line="240" w:lineRule="auto"/>
        <w:rPr>
          <w:rFonts w:ascii="Aptos" w:eastAsia="Times New Roman" w:hAnsi="Aptos" w:cs="Times New Roman"/>
          <w:color w:val="242424"/>
          <w:kern w:val="0"/>
          <w14:ligatures w14:val="none"/>
        </w:rPr>
      </w:pPr>
      <w:r w:rsidRPr="0078563E">
        <w:rPr>
          <w:rFonts w:ascii="Segoe UI Emoji" w:eastAsia="Times New Roman" w:hAnsi="Segoe UI Emoji" w:cs="Segoe UI Emoji"/>
          <w:color w:val="000000"/>
          <w:kern w:val="0"/>
          <w:bdr w:val="none" w:sz="0" w:space="0" w:color="auto" w:frame="1"/>
          <w14:ligatures w14:val="none"/>
        </w:rPr>
        <w:t>📞</w:t>
      </w:r>
      <w:r w:rsidRPr="0078563E">
        <w:rPr>
          <w:rFonts w:ascii="Times New Roman" w:eastAsia="Times New Roman" w:hAnsi="Times New Roman" w:cs="Times New Roman"/>
          <w:color w:val="000000"/>
          <w:kern w:val="0"/>
          <w:bdr w:val="none" w:sz="0" w:space="0" w:color="auto" w:frame="1"/>
          <w14:ligatures w14:val="none"/>
        </w:rPr>
        <w:t xml:space="preserve">1-800-517-5553 Option </w:t>
      </w:r>
      <w:r w:rsidR="00032CA3">
        <w:rPr>
          <w:rFonts w:ascii="Times New Roman" w:eastAsia="Times New Roman" w:hAnsi="Times New Roman" w:cs="Times New Roman"/>
          <w:color w:val="000000"/>
          <w:kern w:val="0"/>
          <w:bdr w:val="none" w:sz="0" w:space="0" w:color="auto" w:frame="1"/>
          <w14:ligatures w14:val="none"/>
        </w:rPr>
        <w:t>2</w:t>
      </w:r>
    </w:p>
    <w:p w14:paraId="0F2BA0F0" w14:textId="77777777" w:rsidR="00FE6592" w:rsidRDefault="00FE6592"/>
    <w:sectPr w:rsidR="00FE65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9002" w14:textId="77777777" w:rsidR="007A1261" w:rsidRDefault="007A1261" w:rsidP="007A1261">
      <w:pPr>
        <w:spacing w:after="0" w:line="240" w:lineRule="auto"/>
      </w:pPr>
      <w:r>
        <w:separator/>
      </w:r>
    </w:p>
  </w:endnote>
  <w:endnote w:type="continuationSeparator" w:id="0">
    <w:p w14:paraId="18F8920A" w14:textId="77777777" w:rsidR="007A1261" w:rsidRDefault="007A1261" w:rsidP="007A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AC0F" w14:textId="77777777" w:rsidR="007A1261" w:rsidRDefault="007A1261" w:rsidP="007A1261">
      <w:pPr>
        <w:spacing w:after="0" w:line="240" w:lineRule="auto"/>
      </w:pPr>
      <w:r>
        <w:separator/>
      </w:r>
    </w:p>
  </w:footnote>
  <w:footnote w:type="continuationSeparator" w:id="0">
    <w:p w14:paraId="552417FF" w14:textId="77777777" w:rsidR="007A1261" w:rsidRDefault="007A1261" w:rsidP="007A1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A8BE" w14:textId="5506D729" w:rsidR="007A1261" w:rsidRDefault="00464B0B" w:rsidP="00464B0B">
    <w:pPr>
      <w:pStyle w:val="Header"/>
      <w:jc w:val="center"/>
    </w:pPr>
    <w:r>
      <w:rPr>
        <w:noProof/>
      </w:rPr>
      <w:drawing>
        <wp:inline distT="0" distB="0" distL="0" distR="0" wp14:anchorId="1666DB6D" wp14:editId="1A3CE4BA">
          <wp:extent cx="2438400" cy="1207589"/>
          <wp:effectExtent l="0" t="0" r="0" b="0"/>
          <wp:docPr id="1170827103" name="Picture 1" descr="A heart with hands and a drop of bl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27103" name="Picture 1" descr="A heart with hands and a drop of bloo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810" cy="1215221"/>
                  </a:xfrm>
                  <a:prstGeom prst="rect">
                    <a:avLst/>
                  </a:prstGeom>
                  <a:noFill/>
                  <a:ln>
                    <a:noFill/>
                  </a:ln>
                </pic:spPr>
              </pic:pic>
            </a:graphicData>
          </a:graphic>
        </wp:inline>
      </w:drawing>
    </w:r>
  </w:p>
  <w:p w14:paraId="66D60C85" w14:textId="568CB524" w:rsidR="00D62158" w:rsidRPr="005637E4" w:rsidRDefault="00D62158" w:rsidP="00464B0B">
    <w:pPr>
      <w:pStyle w:val="Header"/>
      <w:jc w:val="center"/>
      <w:rPr>
        <w:color w:val="747474" w:themeColor="background2" w:themeShade="80"/>
        <w:sz w:val="22"/>
        <w:szCs w:val="22"/>
      </w:rPr>
    </w:pPr>
    <w:r w:rsidRPr="005637E4">
      <w:rPr>
        <w:color w:val="747474" w:themeColor="background2" w:themeShade="80"/>
        <w:sz w:val="22"/>
        <w:szCs w:val="22"/>
      </w:rPr>
      <w:t>4200 Jenny Lind STE A Fort Smith AR 72901 p: 479-484-1010 f:</w:t>
    </w:r>
    <w:r w:rsidR="005637E4" w:rsidRPr="005637E4">
      <w:rPr>
        <w:color w:val="747474" w:themeColor="background2" w:themeShade="80"/>
        <w:sz w:val="22"/>
        <w:szCs w:val="22"/>
      </w:rPr>
      <w:t xml:space="preserve"> 479-484-9595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60C62"/>
    <w:multiLevelType w:val="multilevel"/>
    <w:tmpl w:val="9A8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293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3E"/>
    <w:rsid w:val="00032CA3"/>
    <w:rsid w:val="000E4142"/>
    <w:rsid w:val="000F0224"/>
    <w:rsid w:val="00386A57"/>
    <w:rsid w:val="003F11B4"/>
    <w:rsid w:val="00464B0B"/>
    <w:rsid w:val="005637E4"/>
    <w:rsid w:val="0078563E"/>
    <w:rsid w:val="007A1261"/>
    <w:rsid w:val="00855734"/>
    <w:rsid w:val="00AA692E"/>
    <w:rsid w:val="00AF5E31"/>
    <w:rsid w:val="00C67C61"/>
    <w:rsid w:val="00D62158"/>
    <w:rsid w:val="00DC4F61"/>
    <w:rsid w:val="00F80388"/>
    <w:rsid w:val="00FB245E"/>
    <w:rsid w:val="00FE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B323"/>
  <w15:chartTrackingRefBased/>
  <w15:docId w15:val="{A77B5183-80C8-46F0-BFFE-918E4D3B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3E"/>
    <w:rPr>
      <w:rFonts w:eastAsiaTheme="majorEastAsia" w:cstheme="majorBidi"/>
      <w:color w:val="272727" w:themeColor="text1" w:themeTint="D8"/>
    </w:rPr>
  </w:style>
  <w:style w:type="paragraph" w:styleId="Title">
    <w:name w:val="Title"/>
    <w:basedOn w:val="Normal"/>
    <w:next w:val="Normal"/>
    <w:link w:val="TitleChar"/>
    <w:uiPriority w:val="10"/>
    <w:qFormat/>
    <w:rsid w:val="00785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3E"/>
    <w:pPr>
      <w:spacing w:before="160"/>
      <w:jc w:val="center"/>
    </w:pPr>
    <w:rPr>
      <w:i/>
      <w:iCs/>
      <w:color w:val="404040" w:themeColor="text1" w:themeTint="BF"/>
    </w:rPr>
  </w:style>
  <w:style w:type="character" w:customStyle="1" w:styleId="QuoteChar">
    <w:name w:val="Quote Char"/>
    <w:basedOn w:val="DefaultParagraphFont"/>
    <w:link w:val="Quote"/>
    <w:uiPriority w:val="29"/>
    <w:rsid w:val="0078563E"/>
    <w:rPr>
      <w:i/>
      <w:iCs/>
      <w:color w:val="404040" w:themeColor="text1" w:themeTint="BF"/>
    </w:rPr>
  </w:style>
  <w:style w:type="paragraph" w:styleId="ListParagraph">
    <w:name w:val="List Paragraph"/>
    <w:basedOn w:val="Normal"/>
    <w:uiPriority w:val="34"/>
    <w:qFormat/>
    <w:rsid w:val="0078563E"/>
    <w:pPr>
      <w:ind w:left="720"/>
      <w:contextualSpacing/>
    </w:pPr>
  </w:style>
  <w:style w:type="character" w:styleId="IntenseEmphasis">
    <w:name w:val="Intense Emphasis"/>
    <w:basedOn w:val="DefaultParagraphFont"/>
    <w:uiPriority w:val="21"/>
    <w:qFormat/>
    <w:rsid w:val="0078563E"/>
    <w:rPr>
      <w:i/>
      <w:iCs/>
      <w:color w:val="0F4761" w:themeColor="accent1" w:themeShade="BF"/>
    </w:rPr>
  </w:style>
  <w:style w:type="paragraph" w:styleId="IntenseQuote">
    <w:name w:val="Intense Quote"/>
    <w:basedOn w:val="Normal"/>
    <w:next w:val="Normal"/>
    <w:link w:val="IntenseQuoteChar"/>
    <w:uiPriority w:val="30"/>
    <w:qFormat/>
    <w:rsid w:val="00785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63E"/>
    <w:rPr>
      <w:i/>
      <w:iCs/>
      <w:color w:val="0F4761" w:themeColor="accent1" w:themeShade="BF"/>
    </w:rPr>
  </w:style>
  <w:style w:type="character" w:styleId="IntenseReference">
    <w:name w:val="Intense Reference"/>
    <w:basedOn w:val="DefaultParagraphFont"/>
    <w:uiPriority w:val="32"/>
    <w:qFormat/>
    <w:rsid w:val="0078563E"/>
    <w:rPr>
      <w:b/>
      <w:bCs/>
      <w:smallCaps/>
      <w:color w:val="0F4761" w:themeColor="accent1" w:themeShade="BF"/>
      <w:spacing w:val="5"/>
    </w:rPr>
  </w:style>
  <w:style w:type="paragraph" w:styleId="Header">
    <w:name w:val="header"/>
    <w:basedOn w:val="Normal"/>
    <w:link w:val="HeaderChar"/>
    <w:uiPriority w:val="99"/>
    <w:unhideWhenUsed/>
    <w:rsid w:val="007A1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61"/>
  </w:style>
  <w:style w:type="paragraph" w:styleId="Footer">
    <w:name w:val="footer"/>
    <w:basedOn w:val="Normal"/>
    <w:link w:val="FooterChar"/>
    <w:uiPriority w:val="99"/>
    <w:unhideWhenUsed/>
    <w:rsid w:val="007A1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304</Words>
  <Characters>1342</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Ross</dc:creator>
  <cp:keywords/>
  <dc:description/>
  <cp:lastModifiedBy>April Ross</cp:lastModifiedBy>
  <cp:revision>12</cp:revision>
  <cp:lastPrinted>2025-09-19T19:08:00Z</cp:lastPrinted>
  <dcterms:created xsi:type="dcterms:W3CDTF">2025-09-19T18:51:00Z</dcterms:created>
  <dcterms:modified xsi:type="dcterms:W3CDTF">2025-09-26T15:24:00Z</dcterms:modified>
</cp:coreProperties>
</file>