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4A10" w14:textId="7F0E410B" w:rsidR="001248F3" w:rsidRPr="00246B79" w:rsidRDefault="000A2593" w:rsidP="001248F3">
      <w:pPr>
        <w:jc w:val="center"/>
        <w:rPr>
          <w:rFonts w:ascii="Times New Roman" w:hAnsi="Times New Roman" w:cs="Times New Roman"/>
          <w:b/>
          <w:bCs/>
          <w:sz w:val="36"/>
          <w:szCs w:val="36"/>
        </w:rPr>
      </w:pPr>
      <w:r w:rsidRPr="00246B79">
        <w:rPr>
          <w:rFonts w:ascii="Times New Roman" w:hAnsi="Times New Roman" w:cs="Times New Roman"/>
          <w:b/>
          <w:bCs/>
          <w:sz w:val="36"/>
          <w:szCs w:val="36"/>
        </w:rPr>
        <w:t xml:space="preserve">FIRST READING </w:t>
      </w:r>
    </w:p>
    <w:p w14:paraId="29EFC463" w14:textId="1C3B1F84" w:rsidR="000A2593" w:rsidRPr="000A2593" w:rsidRDefault="000A2593">
      <w:pPr>
        <w:rPr>
          <w:rFonts w:ascii="Times New Roman" w:hAnsi="Times New Roman" w:cs="Times New Roman"/>
        </w:rPr>
      </w:pPr>
      <w:r w:rsidRPr="000A2593">
        <w:rPr>
          <w:rFonts w:ascii="Times New Roman" w:hAnsi="Times New Roman" w:cs="Times New Roman"/>
          <w:b/>
          <w:bCs/>
        </w:rPr>
        <w:t>FIRST READING #1</w:t>
      </w:r>
      <w:r w:rsidRPr="000A2593">
        <w:rPr>
          <w:rFonts w:ascii="Times New Roman" w:hAnsi="Times New Roman" w:cs="Times New Roman"/>
        </w:rPr>
        <w:t xml:space="preserve">     </w:t>
      </w:r>
      <w:r w:rsidRPr="000A2593">
        <w:rPr>
          <w:rFonts w:ascii="Times New Roman" w:hAnsi="Times New Roman" w:cs="Times New Roman"/>
        </w:rPr>
        <w:tab/>
      </w:r>
      <w:r w:rsidRPr="000A2593">
        <w:rPr>
          <w:rFonts w:ascii="Times New Roman" w:hAnsi="Times New Roman" w:cs="Times New Roman"/>
        </w:rPr>
        <w:tab/>
      </w:r>
      <w:r w:rsidRPr="000A2593">
        <w:rPr>
          <w:rFonts w:ascii="Times New Roman" w:hAnsi="Times New Roman" w:cs="Times New Roman"/>
        </w:rPr>
        <w:tab/>
      </w:r>
      <w:r w:rsidRPr="000A2593">
        <w:rPr>
          <w:rFonts w:ascii="Times New Roman" w:hAnsi="Times New Roman" w:cs="Times New Roman"/>
        </w:rPr>
        <w:tab/>
      </w:r>
      <w:r w:rsidRPr="000A2593">
        <w:rPr>
          <w:rFonts w:ascii="Times New Roman" w:hAnsi="Times New Roman" w:cs="Times New Roman"/>
        </w:rPr>
        <w:tab/>
      </w:r>
      <w:r w:rsidRPr="000A2593">
        <w:rPr>
          <w:rFonts w:ascii="Times New Roman" w:hAnsi="Times New Roman" w:cs="Times New Roman"/>
        </w:rPr>
        <w:tab/>
        <w:t xml:space="preserve">Maccabees 12:43-46 </w:t>
      </w:r>
    </w:p>
    <w:p w14:paraId="2F114446" w14:textId="77777777" w:rsidR="000A2593" w:rsidRPr="000A2593" w:rsidRDefault="000A2593" w:rsidP="000A2593">
      <w:pPr>
        <w:rPr>
          <w:rFonts w:ascii="Times New Roman" w:hAnsi="Times New Roman" w:cs="Times New Roman"/>
        </w:rPr>
      </w:pPr>
      <w:r w:rsidRPr="000A2593">
        <w:rPr>
          <w:rFonts w:ascii="Times New Roman" w:hAnsi="Times New Roman" w:cs="Times New Roman"/>
        </w:rPr>
        <w:t>A reading from the second book of Maccabees</w:t>
      </w:r>
    </w:p>
    <w:p w14:paraId="1115EA1B" w14:textId="77777777" w:rsidR="000A2593" w:rsidRDefault="000A2593">
      <w:pPr>
        <w:rPr>
          <w:rFonts w:ascii="Times New Roman" w:hAnsi="Times New Roman" w:cs="Times New Roman"/>
        </w:rPr>
      </w:pPr>
      <w:r w:rsidRPr="000A2593">
        <w:rPr>
          <w:rFonts w:ascii="Times New Roman" w:hAnsi="Times New Roman" w:cs="Times New Roman"/>
        </w:rPr>
        <w:t xml:space="preserve">Judas, the ruler of Israel, then took up a collection among all his soldiers, amounting to two thousand silver drachmas, which he sent to Jerusalem to provide for an expiatory sacrifice.  In doing this he acted in a very excellent and noble way, </w:t>
      </w:r>
      <w:proofErr w:type="gramStart"/>
      <w:r w:rsidRPr="000A2593">
        <w:rPr>
          <w:rFonts w:ascii="Times New Roman" w:hAnsi="Times New Roman" w:cs="Times New Roman"/>
        </w:rPr>
        <w:t>inasmuch as</w:t>
      </w:r>
      <w:proofErr w:type="gramEnd"/>
      <w:r w:rsidRPr="000A2593">
        <w:rPr>
          <w:rFonts w:ascii="Times New Roman" w:hAnsi="Times New Roman" w:cs="Times New Roman"/>
        </w:rPr>
        <w:t xml:space="preserve"> he had the resurrection of the dead in view; for if he were not expecting the fallen to rise again, it would have been useless and foolish to pray for them in death. But if he did this with a view to the splendid reward that awaits those who had gone to rest in godliness, it was a holy and pious thought. Thus he made atonement for the dead that they might be freed from this sin. </w:t>
      </w:r>
    </w:p>
    <w:p w14:paraId="414530D7" w14:textId="36FFDEDF" w:rsidR="000A2593" w:rsidRDefault="000A2593">
      <w:pPr>
        <w:rPr>
          <w:rFonts w:ascii="Times New Roman" w:hAnsi="Times New Roman" w:cs="Times New Roman"/>
        </w:rPr>
      </w:pPr>
      <w:r w:rsidRPr="000A2593">
        <w:rPr>
          <w:rFonts w:ascii="Times New Roman" w:hAnsi="Times New Roman" w:cs="Times New Roman"/>
        </w:rPr>
        <w:t>The Word of the Lord</w:t>
      </w:r>
    </w:p>
    <w:p w14:paraId="1A52C122" w14:textId="31C7E96A" w:rsidR="000A2593" w:rsidRPr="000A2593" w:rsidRDefault="000A2593">
      <w:pPr>
        <w:rPr>
          <w:rFonts w:ascii="Times New Roman" w:hAnsi="Times New Roman" w:cs="Times New Roman"/>
        </w:rPr>
      </w:pPr>
      <w:r>
        <w:rPr>
          <w:rFonts w:ascii="Times New Roman" w:hAnsi="Times New Roman" w:cs="Times New Roman"/>
        </w:rPr>
        <w:t>______________________________________________________________________________</w:t>
      </w:r>
    </w:p>
    <w:p w14:paraId="45C92092" w14:textId="47BD2106" w:rsidR="000A2593" w:rsidRDefault="000A2593">
      <w:pPr>
        <w:rPr>
          <w:rFonts w:ascii="Times New Roman" w:hAnsi="Times New Roman" w:cs="Times New Roman"/>
        </w:rPr>
      </w:pPr>
      <w:r w:rsidRPr="000A2593">
        <w:rPr>
          <w:rFonts w:ascii="Times New Roman" w:hAnsi="Times New Roman" w:cs="Times New Roman"/>
        </w:rPr>
        <w:t xml:space="preserve"> </w:t>
      </w:r>
      <w:r w:rsidRPr="00C05F51">
        <w:rPr>
          <w:rFonts w:ascii="Times New Roman" w:hAnsi="Times New Roman" w:cs="Times New Roman"/>
          <w:b/>
          <w:bCs/>
        </w:rPr>
        <w:t>FIRST READING #2</w:t>
      </w:r>
      <w:r w:rsidRPr="000A259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2593">
        <w:rPr>
          <w:rFonts w:ascii="Times New Roman" w:hAnsi="Times New Roman" w:cs="Times New Roman"/>
        </w:rPr>
        <w:t xml:space="preserve">Job 19:1, 23-27 </w:t>
      </w:r>
    </w:p>
    <w:p w14:paraId="435199AC" w14:textId="365DF3F2" w:rsidR="000A2593" w:rsidRDefault="000A2593">
      <w:pPr>
        <w:rPr>
          <w:rFonts w:ascii="Times New Roman" w:hAnsi="Times New Roman" w:cs="Times New Roman"/>
        </w:rPr>
      </w:pPr>
      <w:r w:rsidRPr="000A2593">
        <w:rPr>
          <w:rFonts w:ascii="Times New Roman" w:hAnsi="Times New Roman" w:cs="Times New Roman"/>
        </w:rPr>
        <w:t>A reading from the book of Job</w:t>
      </w:r>
    </w:p>
    <w:p w14:paraId="20600771" w14:textId="7CF8130F" w:rsidR="000A2593" w:rsidRDefault="000A2593">
      <w:pPr>
        <w:rPr>
          <w:rFonts w:ascii="Times New Roman" w:hAnsi="Times New Roman" w:cs="Times New Roman"/>
        </w:rPr>
      </w:pPr>
      <w:r w:rsidRPr="000A2593">
        <w:rPr>
          <w:rFonts w:ascii="Times New Roman" w:hAnsi="Times New Roman" w:cs="Times New Roman"/>
        </w:rPr>
        <w:t xml:space="preserve">Job answered Bildad the Shuhite and said: Oh, would that my words were written down!  Would that they were inscribed in a record: That with an iron chisel and with lead they were cut in the rock forever! But as for me, I know that my Vindicator lives, and that he will at last stand forth upon the dust; whom </w:t>
      </w:r>
      <w:proofErr w:type="gramStart"/>
      <w:r w:rsidRPr="000A2593">
        <w:rPr>
          <w:rFonts w:ascii="Times New Roman" w:hAnsi="Times New Roman" w:cs="Times New Roman"/>
        </w:rPr>
        <w:t>I myself</w:t>
      </w:r>
      <w:proofErr w:type="gramEnd"/>
      <w:r w:rsidRPr="000A2593">
        <w:rPr>
          <w:rFonts w:ascii="Times New Roman" w:hAnsi="Times New Roman" w:cs="Times New Roman"/>
        </w:rPr>
        <w:t xml:space="preserve"> shall see: my own eyes, not another’s, shall behold him; and from my flesh I shall see God; my inmost being is consumed with longing. </w:t>
      </w:r>
    </w:p>
    <w:p w14:paraId="66C60B97" w14:textId="77777777" w:rsidR="000A2593" w:rsidRDefault="000A2593">
      <w:pPr>
        <w:rPr>
          <w:rFonts w:ascii="Times New Roman" w:hAnsi="Times New Roman" w:cs="Times New Roman"/>
        </w:rPr>
      </w:pPr>
      <w:r w:rsidRPr="000A2593">
        <w:rPr>
          <w:rFonts w:ascii="Times New Roman" w:hAnsi="Times New Roman" w:cs="Times New Roman"/>
        </w:rPr>
        <w:t xml:space="preserve">The Word of the Lord </w:t>
      </w:r>
    </w:p>
    <w:p w14:paraId="596DE032" w14:textId="76A24999" w:rsidR="000A2593" w:rsidRDefault="000A2593">
      <w:pPr>
        <w:rPr>
          <w:rFonts w:ascii="Times New Roman" w:hAnsi="Times New Roman" w:cs="Times New Roman"/>
        </w:rPr>
      </w:pPr>
      <w:r>
        <w:rPr>
          <w:rFonts w:ascii="Times New Roman" w:hAnsi="Times New Roman" w:cs="Times New Roman"/>
        </w:rPr>
        <w:t>______________________________________________________________________________</w:t>
      </w:r>
    </w:p>
    <w:p w14:paraId="67AF91D6" w14:textId="26F2F887" w:rsidR="000A2593" w:rsidRDefault="000A2593">
      <w:pPr>
        <w:rPr>
          <w:rFonts w:ascii="Times New Roman" w:hAnsi="Times New Roman" w:cs="Times New Roman"/>
        </w:rPr>
      </w:pPr>
      <w:r w:rsidRPr="00C05F51">
        <w:rPr>
          <w:rFonts w:ascii="Times New Roman" w:hAnsi="Times New Roman" w:cs="Times New Roman"/>
          <w:b/>
          <w:bCs/>
        </w:rPr>
        <w:t>FIRST READING #3</w:t>
      </w:r>
      <w:r w:rsidRPr="000A259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2593">
        <w:rPr>
          <w:rFonts w:ascii="Times New Roman" w:hAnsi="Times New Roman" w:cs="Times New Roman"/>
        </w:rPr>
        <w:t xml:space="preserve">Wisdom 3:1-9 </w:t>
      </w:r>
    </w:p>
    <w:p w14:paraId="5C36728C" w14:textId="2FD5575A" w:rsidR="000A2593" w:rsidRDefault="000A2593">
      <w:pPr>
        <w:rPr>
          <w:rFonts w:ascii="Times New Roman" w:hAnsi="Times New Roman" w:cs="Times New Roman"/>
        </w:rPr>
      </w:pPr>
      <w:r w:rsidRPr="000A2593">
        <w:rPr>
          <w:rFonts w:ascii="Times New Roman" w:hAnsi="Times New Roman" w:cs="Times New Roman"/>
        </w:rPr>
        <w:t>A reading from the book of Wisdom</w:t>
      </w:r>
    </w:p>
    <w:p w14:paraId="769BF72A" w14:textId="47BA2A2A" w:rsidR="000A2593" w:rsidRDefault="000A2593">
      <w:pPr>
        <w:rPr>
          <w:rFonts w:ascii="Times New Roman" w:hAnsi="Times New Roman" w:cs="Times New Roman"/>
        </w:rPr>
      </w:pPr>
      <w:r w:rsidRPr="000A2593">
        <w:rPr>
          <w:rFonts w:ascii="Times New Roman" w:hAnsi="Times New Roman" w:cs="Times New Roman"/>
        </w:rPr>
        <w:t xml:space="preserve">The souls of the just are in the hand of God, and no torment shall touch them.  They seemed, in the view of the foolish, to be dead; and their passing away was thought an affliction and their going forth from us, utter destruction.  But they are </w:t>
      </w:r>
      <w:proofErr w:type="gramStart"/>
      <w:r w:rsidRPr="000A2593">
        <w:rPr>
          <w:rFonts w:ascii="Times New Roman" w:hAnsi="Times New Roman" w:cs="Times New Roman"/>
        </w:rPr>
        <w:t>in</w:t>
      </w:r>
      <w:proofErr w:type="gramEnd"/>
      <w:r w:rsidRPr="000A2593">
        <w:rPr>
          <w:rFonts w:ascii="Times New Roman" w:hAnsi="Times New Roman" w:cs="Times New Roman"/>
        </w:rPr>
        <w:t xml:space="preserve"> peace.  For if before men, indeed, they be punished, yet is their hope full of immortality; chastised a little, they shall be greatly blessed, because God tried them and found them worthy of himself.  As gold in the furnace, he proved them, and as sacrificial offerings he took them to himself.  In the time of their visitation they shall shine, and shall dart about as sparks through stubble; they shall judge nations and rule over peoples, and the Lord shall be their King forever.  Those who trust in him shall understand truth, and the faithful shall abide with him in love: because grace and mercy are with his holy ones, and His care is with His elect</w:t>
      </w:r>
      <w:r>
        <w:rPr>
          <w:rFonts w:ascii="Times New Roman" w:hAnsi="Times New Roman" w:cs="Times New Roman"/>
        </w:rPr>
        <w:t xml:space="preserve"> </w:t>
      </w:r>
    </w:p>
    <w:p w14:paraId="5A9A4B10" w14:textId="6C3E9D72" w:rsidR="000A2593" w:rsidRDefault="000A2593">
      <w:pPr>
        <w:rPr>
          <w:rFonts w:ascii="Times New Roman" w:hAnsi="Times New Roman" w:cs="Times New Roman"/>
        </w:rPr>
      </w:pPr>
      <w:r>
        <w:rPr>
          <w:rFonts w:ascii="Times New Roman" w:hAnsi="Times New Roman" w:cs="Times New Roman"/>
        </w:rPr>
        <w:t>T</w:t>
      </w:r>
      <w:r w:rsidRPr="000A2593">
        <w:rPr>
          <w:rFonts w:ascii="Times New Roman" w:hAnsi="Times New Roman" w:cs="Times New Roman"/>
        </w:rPr>
        <w:t>he Word of the Lord</w:t>
      </w:r>
    </w:p>
    <w:p w14:paraId="4BDB7CEB" w14:textId="5E653623" w:rsidR="000A2593" w:rsidRDefault="000A2593">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42BC5EB0" w14:textId="5140989F" w:rsidR="00C05F51" w:rsidRDefault="000A2593">
      <w:pPr>
        <w:rPr>
          <w:rFonts w:ascii="Times New Roman" w:hAnsi="Times New Roman" w:cs="Times New Roman"/>
        </w:rPr>
      </w:pPr>
      <w:r w:rsidRPr="00C05F51">
        <w:rPr>
          <w:rFonts w:ascii="Times New Roman" w:hAnsi="Times New Roman" w:cs="Times New Roman"/>
          <w:b/>
          <w:bCs/>
        </w:rPr>
        <w:lastRenderedPageBreak/>
        <w:t xml:space="preserve"> FIRST READING #4</w:t>
      </w:r>
      <w:r w:rsidRPr="000A2593">
        <w:rPr>
          <w:rFonts w:ascii="Times New Roman" w:hAnsi="Times New Roman" w:cs="Times New Roman"/>
        </w:rPr>
        <w:t xml:space="preserve">     </w:t>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Pr="000A2593">
        <w:rPr>
          <w:rFonts w:ascii="Times New Roman" w:hAnsi="Times New Roman" w:cs="Times New Roman"/>
        </w:rPr>
        <w:t xml:space="preserve">Wisdom 4:7-15 </w:t>
      </w:r>
    </w:p>
    <w:p w14:paraId="4D33B532" w14:textId="77777777" w:rsidR="00C05F51" w:rsidRDefault="000A2593">
      <w:pPr>
        <w:rPr>
          <w:rFonts w:ascii="Times New Roman" w:hAnsi="Times New Roman" w:cs="Times New Roman"/>
        </w:rPr>
      </w:pPr>
      <w:r w:rsidRPr="000A2593">
        <w:rPr>
          <w:rFonts w:ascii="Times New Roman" w:hAnsi="Times New Roman" w:cs="Times New Roman"/>
        </w:rPr>
        <w:t xml:space="preserve">A reading from the book of Wisdom </w:t>
      </w:r>
    </w:p>
    <w:p w14:paraId="4A9E79D7" w14:textId="77777777" w:rsidR="00C05F51" w:rsidRDefault="000A2593">
      <w:pPr>
        <w:rPr>
          <w:rFonts w:ascii="Times New Roman" w:hAnsi="Times New Roman" w:cs="Times New Roman"/>
        </w:rPr>
      </w:pPr>
      <w:r w:rsidRPr="000A2593">
        <w:rPr>
          <w:rFonts w:ascii="Times New Roman" w:hAnsi="Times New Roman" w:cs="Times New Roman"/>
        </w:rPr>
        <w:t xml:space="preserve">The just man, though he </w:t>
      </w:r>
      <w:proofErr w:type="gramStart"/>
      <w:r w:rsidRPr="000A2593">
        <w:rPr>
          <w:rFonts w:ascii="Times New Roman" w:hAnsi="Times New Roman" w:cs="Times New Roman"/>
        </w:rPr>
        <w:t>die</w:t>
      </w:r>
      <w:proofErr w:type="gramEnd"/>
      <w:r w:rsidRPr="000A2593">
        <w:rPr>
          <w:rFonts w:ascii="Times New Roman" w:hAnsi="Times New Roman" w:cs="Times New Roman"/>
        </w:rPr>
        <w:t xml:space="preserve"> early, shall be at rest. For the age that is honorable comes not with the     passing of time, nor can it be measured in terms of years.  Rather, understanding is the hoary crown for men, and an unsullied life, the attainment of old age.  He who pleased God was loved;  he who lived among sinners was transported—  snatched away, lest wickedness pervert his mind or deceit beguile his soul; for the witchery of paltry things obscures what is right and the whirl of desire transforms the innocent mind.  Having become perfect in a short while, he reached the fullness of a long career; for his soul was pleasing to the Lord, therefore he sped him out of the midst of wickedness.  But the people saw and did not understand, nor did they take this into account.  </w:t>
      </w:r>
    </w:p>
    <w:p w14:paraId="05AD7C8D" w14:textId="77777777" w:rsidR="00C05F51" w:rsidRDefault="000A2593">
      <w:pPr>
        <w:rPr>
          <w:rFonts w:ascii="Times New Roman" w:hAnsi="Times New Roman" w:cs="Times New Roman"/>
        </w:rPr>
      </w:pPr>
      <w:r w:rsidRPr="000A2593">
        <w:rPr>
          <w:rFonts w:ascii="Times New Roman" w:hAnsi="Times New Roman" w:cs="Times New Roman"/>
        </w:rPr>
        <w:t xml:space="preserve">The Word of the Lord </w:t>
      </w:r>
    </w:p>
    <w:p w14:paraId="0810F732" w14:textId="108C6DC5" w:rsidR="00C05F51" w:rsidRDefault="00C05F51">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239C3037" w14:textId="0C08CEA4" w:rsidR="00C05F51" w:rsidRDefault="000A2593">
      <w:pPr>
        <w:rPr>
          <w:rFonts w:ascii="Times New Roman" w:hAnsi="Times New Roman" w:cs="Times New Roman"/>
        </w:rPr>
      </w:pPr>
      <w:r w:rsidRPr="00C05F51">
        <w:rPr>
          <w:rFonts w:ascii="Times New Roman" w:hAnsi="Times New Roman" w:cs="Times New Roman"/>
          <w:b/>
          <w:bCs/>
        </w:rPr>
        <w:t>FIRST READING #5</w:t>
      </w:r>
      <w:r w:rsidRPr="000A2593">
        <w:rPr>
          <w:rFonts w:ascii="Times New Roman" w:hAnsi="Times New Roman" w:cs="Times New Roman"/>
        </w:rPr>
        <w:t xml:space="preserve">     </w:t>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Pr="000A2593">
        <w:rPr>
          <w:rFonts w:ascii="Times New Roman" w:hAnsi="Times New Roman" w:cs="Times New Roman"/>
        </w:rPr>
        <w:t xml:space="preserve">Isaiah 25: 6. 7-9 </w:t>
      </w:r>
    </w:p>
    <w:p w14:paraId="257F6F9F" w14:textId="77777777" w:rsidR="00C05F51" w:rsidRDefault="000A2593">
      <w:pPr>
        <w:rPr>
          <w:rFonts w:ascii="Times New Roman" w:hAnsi="Times New Roman" w:cs="Times New Roman"/>
        </w:rPr>
      </w:pPr>
      <w:r w:rsidRPr="000A2593">
        <w:rPr>
          <w:rFonts w:ascii="Times New Roman" w:hAnsi="Times New Roman" w:cs="Times New Roman"/>
        </w:rPr>
        <w:t xml:space="preserve">A reading from the book of the prophet Isaiah </w:t>
      </w:r>
    </w:p>
    <w:p w14:paraId="3D90C35D" w14:textId="77777777" w:rsidR="00C05F51" w:rsidRDefault="000A2593">
      <w:pPr>
        <w:rPr>
          <w:rFonts w:ascii="Times New Roman" w:hAnsi="Times New Roman" w:cs="Times New Roman"/>
        </w:rPr>
      </w:pPr>
      <w:r w:rsidRPr="000A2593">
        <w:rPr>
          <w:rFonts w:ascii="Times New Roman" w:hAnsi="Times New Roman" w:cs="Times New Roman"/>
        </w:rPr>
        <w:t xml:space="preserve">On this mountain the Lord of hosts will provide for all </w:t>
      </w:r>
      <w:proofErr w:type="gramStart"/>
      <w:r w:rsidRPr="000A2593">
        <w:rPr>
          <w:rFonts w:ascii="Times New Roman" w:hAnsi="Times New Roman" w:cs="Times New Roman"/>
        </w:rPr>
        <w:t>peoples</w:t>
      </w:r>
      <w:proofErr w:type="gramEnd"/>
      <w:r w:rsidRPr="000A2593">
        <w:rPr>
          <w:rFonts w:ascii="Times New Roman" w:hAnsi="Times New Roman" w:cs="Times New Roman"/>
        </w:rPr>
        <w:t>.  On this mountain he will destroy the veil that veils all peoples, the web that is woven over all nations; he will destroy death forever.  The Lord GOD will wipe away the tears from all faces; the reproach of his people he will remove from the whole earth; for the Lord has spoken. On that day it will be said:  “Behold our God, to whom we looked to save us!   This is the Lord for whom we looked; let us rejoice and be glad that he has saved us!"</w:t>
      </w:r>
    </w:p>
    <w:p w14:paraId="1F957FF9" w14:textId="77777777" w:rsidR="00C05F51" w:rsidRDefault="000A2593">
      <w:pPr>
        <w:rPr>
          <w:rFonts w:ascii="Times New Roman" w:hAnsi="Times New Roman" w:cs="Times New Roman"/>
        </w:rPr>
      </w:pPr>
      <w:r w:rsidRPr="000A2593">
        <w:rPr>
          <w:rFonts w:ascii="Times New Roman" w:hAnsi="Times New Roman" w:cs="Times New Roman"/>
        </w:rPr>
        <w:t xml:space="preserve"> The Word of the Lord </w:t>
      </w:r>
    </w:p>
    <w:p w14:paraId="59413ED5" w14:textId="4AEA9FE8" w:rsidR="00C05F51" w:rsidRDefault="00C05F51">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39A7BA33" w14:textId="045571DA" w:rsidR="00C05F51" w:rsidRDefault="000A2593">
      <w:pPr>
        <w:rPr>
          <w:rFonts w:ascii="Times New Roman" w:hAnsi="Times New Roman" w:cs="Times New Roman"/>
        </w:rPr>
      </w:pPr>
      <w:r w:rsidRPr="00C05F51">
        <w:rPr>
          <w:rFonts w:ascii="Times New Roman" w:hAnsi="Times New Roman" w:cs="Times New Roman"/>
          <w:b/>
          <w:bCs/>
        </w:rPr>
        <w:t>FIRST READING #6</w:t>
      </w:r>
      <w:r w:rsidRPr="000A2593">
        <w:rPr>
          <w:rFonts w:ascii="Times New Roman" w:hAnsi="Times New Roman" w:cs="Times New Roman"/>
        </w:rPr>
        <w:t xml:space="preserve">    </w:t>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Pr="000A2593">
        <w:rPr>
          <w:rFonts w:ascii="Times New Roman" w:hAnsi="Times New Roman" w:cs="Times New Roman"/>
        </w:rPr>
        <w:t xml:space="preserve"> Lamentations 3:17-26 </w:t>
      </w:r>
    </w:p>
    <w:p w14:paraId="03405E54" w14:textId="77777777" w:rsidR="00C05F51" w:rsidRDefault="000A2593">
      <w:pPr>
        <w:rPr>
          <w:rFonts w:ascii="Times New Roman" w:hAnsi="Times New Roman" w:cs="Times New Roman"/>
        </w:rPr>
      </w:pPr>
      <w:r w:rsidRPr="000A2593">
        <w:rPr>
          <w:rFonts w:ascii="Times New Roman" w:hAnsi="Times New Roman" w:cs="Times New Roman"/>
        </w:rPr>
        <w:t xml:space="preserve">A reading from the book of Lamentations </w:t>
      </w:r>
    </w:p>
    <w:p w14:paraId="7FEB4DF3" w14:textId="77777777" w:rsidR="00C05F51" w:rsidRDefault="000A2593">
      <w:pPr>
        <w:rPr>
          <w:rFonts w:ascii="Times New Roman" w:hAnsi="Times New Roman" w:cs="Times New Roman"/>
        </w:rPr>
      </w:pPr>
      <w:r w:rsidRPr="000A2593">
        <w:rPr>
          <w:rFonts w:ascii="Times New Roman" w:hAnsi="Times New Roman" w:cs="Times New Roman"/>
        </w:rPr>
        <w:t xml:space="preserve">My soul is deprived of peace, I have forgotten what happiness is; I tell myself my future is lost, all that I hoped for from the Lord.  The thought of my homeless poverty is wormwood and gall; remembering it </w:t>
      </w:r>
      <w:proofErr w:type="gramStart"/>
      <w:r w:rsidRPr="000A2593">
        <w:rPr>
          <w:rFonts w:ascii="Times New Roman" w:hAnsi="Times New Roman" w:cs="Times New Roman"/>
        </w:rPr>
        <w:t>over and over</w:t>
      </w:r>
      <w:proofErr w:type="gramEnd"/>
      <w:r w:rsidRPr="000A2593">
        <w:rPr>
          <w:rFonts w:ascii="Times New Roman" w:hAnsi="Times New Roman" w:cs="Times New Roman"/>
        </w:rPr>
        <w:t xml:space="preserve"> leaves my soul downcast within me.  But I will call this to mind, as my reason to have hope: the favors of the Lord are not exhausted, his mercies are not spent; they are renewed each morning, so great is his faithfulness.  My portion is the Lord, says my soul; </w:t>
      </w:r>
      <w:proofErr w:type="gramStart"/>
      <w:r w:rsidRPr="000A2593">
        <w:rPr>
          <w:rFonts w:ascii="Times New Roman" w:hAnsi="Times New Roman" w:cs="Times New Roman"/>
        </w:rPr>
        <w:t>therefore</w:t>
      </w:r>
      <w:proofErr w:type="gramEnd"/>
      <w:r w:rsidRPr="000A2593">
        <w:rPr>
          <w:rFonts w:ascii="Times New Roman" w:hAnsi="Times New Roman" w:cs="Times New Roman"/>
        </w:rPr>
        <w:t xml:space="preserve"> </w:t>
      </w:r>
      <w:proofErr w:type="gramStart"/>
      <w:r w:rsidRPr="000A2593">
        <w:rPr>
          <w:rFonts w:ascii="Times New Roman" w:hAnsi="Times New Roman" w:cs="Times New Roman"/>
        </w:rPr>
        <w:t>will I</w:t>
      </w:r>
      <w:proofErr w:type="gramEnd"/>
      <w:r w:rsidRPr="000A2593">
        <w:rPr>
          <w:rFonts w:ascii="Times New Roman" w:hAnsi="Times New Roman" w:cs="Times New Roman"/>
        </w:rPr>
        <w:t xml:space="preserve"> hope in him. Good is the Lord to one who waits for him, to the soul that seeks him; it is good to hope in silence for the saving help of the Lord.  </w:t>
      </w:r>
    </w:p>
    <w:p w14:paraId="6B3EDCE4" w14:textId="3E37DB78" w:rsidR="00C05F51" w:rsidRDefault="000A2593">
      <w:pPr>
        <w:rPr>
          <w:rFonts w:ascii="Times New Roman" w:hAnsi="Times New Roman" w:cs="Times New Roman"/>
        </w:rPr>
      </w:pPr>
      <w:r w:rsidRPr="000A2593">
        <w:rPr>
          <w:rFonts w:ascii="Times New Roman" w:hAnsi="Times New Roman" w:cs="Times New Roman"/>
        </w:rPr>
        <w:t xml:space="preserve">The Word of the Lord </w:t>
      </w:r>
    </w:p>
    <w:p w14:paraId="2DC6C9C8" w14:textId="01170D07" w:rsidR="00C05F51" w:rsidRDefault="00C05F51">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6162F0D6" w14:textId="77777777" w:rsidR="00C05F51" w:rsidRDefault="00C05F51">
      <w:pPr>
        <w:rPr>
          <w:rFonts w:ascii="Times New Roman" w:hAnsi="Times New Roman" w:cs="Times New Roman"/>
        </w:rPr>
      </w:pPr>
    </w:p>
    <w:p w14:paraId="37C1CE77" w14:textId="77777777" w:rsidR="00C05F51" w:rsidRDefault="00C05F51">
      <w:pPr>
        <w:rPr>
          <w:rFonts w:ascii="Times New Roman" w:hAnsi="Times New Roman" w:cs="Times New Roman"/>
        </w:rPr>
      </w:pPr>
    </w:p>
    <w:p w14:paraId="072E915E" w14:textId="349E9FEC" w:rsidR="00C05F51" w:rsidRDefault="000A2593">
      <w:pPr>
        <w:rPr>
          <w:rFonts w:ascii="Times New Roman" w:hAnsi="Times New Roman" w:cs="Times New Roman"/>
        </w:rPr>
      </w:pPr>
      <w:r w:rsidRPr="00C05F51">
        <w:rPr>
          <w:rFonts w:ascii="Times New Roman" w:hAnsi="Times New Roman" w:cs="Times New Roman"/>
          <w:b/>
          <w:bCs/>
        </w:rPr>
        <w:lastRenderedPageBreak/>
        <w:t>FIRST READING #7</w:t>
      </w:r>
      <w:r w:rsidRPr="000A2593">
        <w:rPr>
          <w:rFonts w:ascii="Times New Roman" w:hAnsi="Times New Roman" w:cs="Times New Roman"/>
        </w:rPr>
        <w:t xml:space="preserve">     </w:t>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00C05F51">
        <w:rPr>
          <w:rFonts w:ascii="Times New Roman" w:hAnsi="Times New Roman" w:cs="Times New Roman"/>
        </w:rPr>
        <w:tab/>
      </w:r>
      <w:r w:rsidRPr="000A2593">
        <w:rPr>
          <w:rFonts w:ascii="Times New Roman" w:hAnsi="Times New Roman" w:cs="Times New Roman"/>
        </w:rPr>
        <w:t xml:space="preserve">Daniel 12:1-3 </w:t>
      </w:r>
    </w:p>
    <w:p w14:paraId="2EA80321" w14:textId="7E8CE1A0" w:rsidR="00C05F51" w:rsidRDefault="00C05F51">
      <w:pPr>
        <w:rPr>
          <w:rFonts w:ascii="Times New Roman" w:hAnsi="Times New Roman" w:cs="Times New Roman"/>
        </w:rPr>
      </w:pPr>
      <w:r w:rsidRPr="000A2593">
        <w:rPr>
          <w:rFonts w:ascii="Times New Roman" w:hAnsi="Times New Roman" w:cs="Times New Roman"/>
        </w:rPr>
        <w:t>A reading from the book of Wisdom</w:t>
      </w:r>
    </w:p>
    <w:p w14:paraId="247DB234" w14:textId="77777777" w:rsidR="00C05F51" w:rsidRDefault="00C05F51">
      <w:pPr>
        <w:rPr>
          <w:rFonts w:ascii="Times New Roman" w:hAnsi="Times New Roman" w:cs="Times New Roman"/>
        </w:rPr>
      </w:pPr>
      <w:r>
        <w:rPr>
          <w:rFonts w:ascii="Times New Roman" w:hAnsi="Times New Roman" w:cs="Times New Roman"/>
        </w:rPr>
        <w:t>I</w:t>
      </w:r>
      <w:r w:rsidR="000A2593" w:rsidRPr="000A2593">
        <w:rPr>
          <w:rFonts w:ascii="Times New Roman" w:hAnsi="Times New Roman" w:cs="Times New Roman"/>
        </w:rPr>
        <w:t xml:space="preserve">n those days, I, Daniel, mourned and I heard this word of the Lord: “At that time there shall arise Michael, the great prince, guardian of your people; it shall be a time unsurpassed in distress since nations began until that time.  At that time your people shall escape, everyone who is found written in the book.  Many of those who sleep in the dust of the earth shall awake; some shall live </w:t>
      </w:r>
      <w:proofErr w:type="gramStart"/>
      <w:r w:rsidRPr="000A2593">
        <w:rPr>
          <w:rFonts w:ascii="Times New Roman" w:hAnsi="Times New Roman" w:cs="Times New Roman"/>
        </w:rPr>
        <w:t>forever,</w:t>
      </w:r>
      <w:proofErr w:type="gramEnd"/>
      <w:r w:rsidRPr="000A2593">
        <w:rPr>
          <w:rFonts w:ascii="Times New Roman" w:hAnsi="Times New Roman" w:cs="Times New Roman"/>
        </w:rPr>
        <w:t xml:space="preserve"> others</w:t>
      </w:r>
      <w:r w:rsidR="000A2593" w:rsidRPr="000A2593">
        <w:rPr>
          <w:rFonts w:ascii="Times New Roman" w:hAnsi="Times New Roman" w:cs="Times New Roman"/>
        </w:rPr>
        <w:t xml:space="preserve"> shall be an everlasting horror and disgrace.  But the </w:t>
      </w:r>
      <w:proofErr w:type="gramStart"/>
      <w:r w:rsidR="000A2593" w:rsidRPr="000A2593">
        <w:rPr>
          <w:rFonts w:ascii="Times New Roman" w:hAnsi="Times New Roman" w:cs="Times New Roman"/>
        </w:rPr>
        <w:t>wise</w:t>
      </w:r>
      <w:proofErr w:type="gramEnd"/>
      <w:r w:rsidR="000A2593" w:rsidRPr="000A2593">
        <w:rPr>
          <w:rFonts w:ascii="Times New Roman" w:hAnsi="Times New Roman" w:cs="Times New Roman"/>
        </w:rPr>
        <w:t xml:space="preserve"> shall shine brightly like the splendor of the firmament, and those who lead the many to justice shall be like the stars forever. </w:t>
      </w:r>
    </w:p>
    <w:p w14:paraId="2A186F47" w14:textId="79F0C335" w:rsidR="00D35F59" w:rsidRDefault="000A2593">
      <w:pPr>
        <w:rPr>
          <w:rFonts w:ascii="Times New Roman" w:hAnsi="Times New Roman" w:cs="Times New Roman"/>
        </w:rPr>
      </w:pPr>
      <w:r w:rsidRPr="000A2593">
        <w:rPr>
          <w:rFonts w:ascii="Times New Roman" w:hAnsi="Times New Roman" w:cs="Times New Roman"/>
        </w:rPr>
        <w:t>The Word of the Lord</w:t>
      </w:r>
    </w:p>
    <w:p w14:paraId="423537F4" w14:textId="7DC27F64" w:rsidR="00C05F51" w:rsidRPr="000A2593" w:rsidRDefault="00C05F51">
      <w:pPr>
        <w:rPr>
          <w:rFonts w:ascii="Times New Roman" w:hAnsi="Times New Roman" w:cs="Times New Roman"/>
        </w:rPr>
      </w:pPr>
      <w:r>
        <w:rPr>
          <w:rFonts w:ascii="Times New Roman" w:hAnsi="Times New Roman" w:cs="Times New Roman"/>
        </w:rPr>
        <w:t>____________________________________________________________________________________</w:t>
      </w:r>
    </w:p>
    <w:sectPr w:rsidR="00C05F51" w:rsidRPr="000A2593" w:rsidSect="000A2593">
      <w:pgSz w:w="12240" w:h="15840"/>
      <w:pgMar w:top="1008"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93"/>
    <w:rsid w:val="000A2593"/>
    <w:rsid w:val="001248F3"/>
    <w:rsid w:val="001A34DD"/>
    <w:rsid w:val="00246B79"/>
    <w:rsid w:val="006E6BEE"/>
    <w:rsid w:val="00705C13"/>
    <w:rsid w:val="00707185"/>
    <w:rsid w:val="008D5EB2"/>
    <w:rsid w:val="00A468CE"/>
    <w:rsid w:val="00A906D1"/>
    <w:rsid w:val="00AF6E27"/>
    <w:rsid w:val="00C05F51"/>
    <w:rsid w:val="00C1288C"/>
    <w:rsid w:val="00D35F59"/>
    <w:rsid w:val="00F0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BD7E"/>
  <w15:chartTrackingRefBased/>
  <w15:docId w15:val="{6DA14304-1D22-4A50-8C2F-C52529E3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93"/>
    <w:rPr>
      <w:rFonts w:eastAsiaTheme="majorEastAsia" w:cstheme="majorBidi"/>
      <w:color w:val="272727" w:themeColor="text1" w:themeTint="D8"/>
    </w:rPr>
  </w:style>
  <w:style w:type="paragraph" w:styleId="Title">
    <w:name w:val="Title"/>
    <w:basedOn w:val="Normal"/>
    <w:next w:val="Normal"/>
    <w:link w:val="TitleChar"/>
    <w:uiPriority w:val="10"/>
    <w:qFormat/>
    <w:rsid w:val="000A2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93"/>
    <w:pPr>
      <w:spacing w:before="160"/>
      <w:jc w:val="center"/>
    </w:pPr>
    <w:rPr>
      <w:i/>
      <w:iCs/>
      <w:color w:val="404040" w:themeColor="text1" w:themeTint="BF"/>
    </w:rPr>
  </w:style>
  <w:style w:type="character" w:customStyle="1" w:styleId="QuoteChar">
    <w:name w:val="Quote Char"/>
    <w:basedOn w:val="DefaultParagraphFont"/>
    <w:link w:val="Quote"/>
    <w:uiPriority w:val="29"/>
    <w:rsid w:val="000A2593"/>
    <w:rPr>
      <w:i/>
      <w:iCs/>
      <w:color w:val="404040" w:themeColor="text1" w:themeTint="BF"/>
    </w:rPr>
  </w:style>
  <w:style w:type="paragraph" w:styleId="ListParagraph">
    <w:name w:val="List Paragraph"/>
    <w:basedOn w:val="Normal"/>
    <w:uiPriority w:val="34"/>
    <w:qFormat/>
    <w:rsid w:val="000A2593"/>
    <w:pPr>
      <w:ind w:left="720"/>
      <w:contextualSpacing/>
    </w:pPr>
  </w:style>
  <w:style w:type="character" w:styleId="IntenseEmphasis">
    <w:name w:val="Intense Emphasis"/>
    <w:basedOn w:val="DefaultParagraphFont"/>
    <w:uiPriority w:val="21"/>
    <w:qFormat/>
    <w:rsid w:val="000A2593"/>
    <w:rPr>
      <w:i/>
      <w:iCs/>
      <w:color w:val="0F4761" w:themeColor="accent1" w:themeShade="BF"/>
    </w:rPr>
  </w:style>
  <w:style w:type="paragraph" w:styleId="IntenseQuote">
    <w:name w:val="Intense Quote"/>
    <w:basedOn w:val="Normal"/>
    <w:next w:val="Normal"/>
    <w:link w:val="IntenseQuoteChar"/>
    <w:uiPriority w:val="30"/>
    <w:qFormat/>
    <w:rsid w:val="000A2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93"/>
    <w:rPr>
      <w:i/>
      <w:iCs/>
      <w:color w:val="0F4761" w:themeColor="accent1" w:themeShade="BF"/>
    </w:rPr>
  </w:style>
  <w:style w:type="character" w:styleId="IntenseReference">
    <w:name w:val="Intense Reference"/>
    <w:basedOn w:val="DefaultParagraphFont"/>
    <w:uiPriority w:val="32"/>
    <w:qFormat/>
    <w:rsid w:val="000A2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Snyder</dc:creator>
  <cp:keywords/>
  <dc:description/>
  <cp:lastModifiedBy>Brian Clarke</cp:lastModifiedBy>
  <cp:revision>5</cp:revision>
  <cp:lastPrinted>2026-05-19T13:53:00Z</cp:lastPrinted>
  <dcterms:created xsi:type="dcterms:W3CDTF">2026-04-29T16:05:00Z</dcterms:created>
  <dcterms:modified xsi:type="dcterms:W3CDTF">2026-05-19T15:32:00Z</dcterms:modified>
</cp:coreProperties>
</file>