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8AD4B" w14:textId="77777777" w:rsidR="00C0060D" w:rsidRDefault="00000000">
      <w:r>
        <w:rPr>
          <w:noProof/>
        </w:rPr>
        <w:drawing>
          <wp:anchor distT="114300" distB="114300" distL="114300" distR="114300" simplePos="0" relativeHeight="251658240" behindDoc="1" locked="0" layoutInCell="1" hidden="0" allowOverlap="1" wp14:anchorId="5778A50E" wp14:editId="4A60E366">
            <wp:simplePos x="0" y="0"/>
            <wp:positionH relativeFrom="page">
              <wp:posOffset>0</wp:posOffset>
            </wp:positionH>
            <wp:positionV relativeFrom="page">
              <wp:posOffset>0</wp:posOffset>
            </wp:positionV>
            <wp:extent cx="7772400" cy="10058400"/>
            <wp:effectExtent l="0" t="0" r="0" b="0"/>
            <wp:wrapNone/>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l="14" r="14"/>
                    <a:stretch>
                      <a:fillRect/>
                    </a:stretch>
                  </pic:blipFill>
                  <pic:spPr>
                    <a:xfrm>
                      <a:off x="0" y="0"/>
                      <a:ext cx="7772400" cy="10058400"/>
                    </a:xfrm>
                    <a:prstGeom prst="rect">
                      <a:avLst/>
                    </a:prstGeom>
                    <a:ln/>
                  </pic:spPr>
                </pic:pic>
              </a:graphicData>
            </a:graphic>
          </wp:anchor>
        </w:drawing>
      </w:r>
    </w:p>
    <w:p w14:paraId="37ACDEDA" w14:textId="77777777" w:rsidR="00C0060D" w:rsidRDefault="00C0060D"/>
    <w:p w14:paraId="7DEE2B68" w14:textId="77777777" w:rsidR="00C0060D" w:rsidRDefault="00C0060D"/>
    <w:p w14:paraId="3504294C" w14:textId="77777777" w:rsidR="00C0060D" w:rsidRDefault="00C0060D"/>
    <w:p w14:paraId="7BB10D77" w14:textId="77777777" w:rsidR="00C0060D" w:rsidRDefault="00C0060D"/>
    <w:p w14:paraId="525E8BA9" w14:textId="77777777" w:rsidR="00C0060D" w:rsidRDefault="00C0060D"/>
    <w:p w14:paraId="1020AEC9" w14:textId="77777777" w:rsidR="00C0060D" w:rsidRDefault="00C0060D"/>
    <w:p w14:paraId="50DE0712" w14:textId="77777777" w:rsidR="00C0060D" w:rsidRDefault="00C0060D"/>
    <w:p w14:paraId="70C22443" w14:textId="77777777" w:rsidR="00C0060D" w:rsidRDefault="00C0060D"/>
    <w:p w14:paraId="62F61FAA" w14:textId="77777777" w:rsidR="00C0060D" w:rsidRDefault="00C0060D"/>
    <w:p w14:paraId="1729AA3B" w14:textId="77777777" w:rsidR="00C0060D" w:rsidRDefault="00C0060D"/>
    <w:p w14:paraId="34745B5F" w14:textId="77777777" w:rsidR="00C0060D" w:rsidRDefault="00000000">
      <w:r>
        <w:rPr>
          <w:noProof/>
        </w:rPr>
        <w:drawing>
          <wp:inline distT="114300" distB="114300" distL="114300" distR="114300" wp14:anchorId="0200ADAE" wp14:editId="6F1395B8">
            <wp:extent cx="3787775" cy="147504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87775" cy="1475047"/>
                    </a:xfrm>
                    <a:prstGeom prst="rect">
                      <a:avLst/>
                    </a:prstGeom>
                    <a:ln/>
                  </pic:spPr>
                </pic:pic>
              </a:graphicData>
            </a:graphic>
          </wp:inline>
        </w:drawing>
      </w:r>
    </w:p>
    <w:p w14:paraId="6EE21F5B" w14:textId="77777777" w:rsidR="00C0060D" w:rsidRDefault="00C0060D"/>
    <w:p w14:paraId="73D9C9B6" w14:textId="77777777" w:rsidR="00C0060D" w:rsidRDefault="00C0060D">
      <w:pPr>
        <w:rPr>
          <w:rFonts w:ascii="Roboto" w:eastAsia="Roboto" w:hAnsi="Roboto" w:cs="Roboto"/>
          <w:b/>
          <w:color w:val="FFFFFF"/>
          <w:sz w:val="68"/>
          <w:szCs w:val="68"/>
        </w:rPr>
      </w:pPr>
    </w:p>
    <w:p w14:paraId="051C3B4A" w14:textId="58089EBC" w:rsidR="00C0060D" w:rsidRDefault="00000000">
      <w:pPr>
        <w:rPr>
          <w:rFonts w:ascii="Barlow" w:eastAsia="Barlow" w:hAnsi="Barlow" w:cs="Barlow"/>
          <w:b/>
          <w:color w:val="FFFFFF"/>
          <w:sz w:val="68"/>
          <w:szCs w:val="68"/>
        </w:rPr>
      </w:pPr>
      <w:r>
        <w:rPr>
          <w:rFonts w:ascii="Barlow" w:eastAsia="Barlow" w:hAnsi="Barlow" w:cs="Barlow"/>
          <w:b/>
          <w:color w:val="FFFFFF"/>
          <w:sz w:val="68"/>
          <w:szCs w:val="68"/>
        </w:rPr>
        <w:t xml:space="preserve">Case Study </w:t>
      </w:r>
      <w:r w:rsidR="00E20127">
        <w:rPr>
          <w:rFonts w:ascii="Barlow" w:eastAsia="Barlow" w:hAnsi="Barlow" w:cs="Barlow"/>
          <w:b/>
          <w:color w:val="FFFFFF"/>
          <w:sz w:val="68"/>
          <w:szCs w:val="68"/>
        </w:rPr>
        <w:t>for Response</w:t>
      </w:r>
    </w:p>
    <w:p w14:paraId="7678C759" w14:textId="78C34D01" w:rsidR="000715B0" w:rsidRPr="000715B0" w:rsidRDefault="000715B0">
      <w:pPr>
        <w:rPr>
          <w:rFonts w:ascii="Barlow" w:eastAsia="Barlow" w:hAnsi="Barlow" w:cs="Barlow"/>
          <w:b/>
          <w:color w:val="FFFF00"/>
          <w:sz w:val="48"/>
          <w:szCs w:val="48"/>
        </w:rPr>
      </w:pPr>
      <w:r w:rsidRPr="000715B0">
        <w:rPr>
          <w:rFonts w:ascii="Barlow" w:eastAsia="Barlow" w:hAnsi="Barlow" w:cs="Barlow"/>
          <w:b/>
          <w:color w:val="FFFF00"/>
          <w:sz w:val="48"/>
          <w:szCs w:val="48"/>
        </w:rPr>
        <w:t>Halle Center for Hope and Healing</w:t>
      </w:r>
    </w:p>
    <w:p w14:paraId="271B3637" w14:textId="77777777" w:rsidR="00C0060D" w:rsidRDefault="00C0060D">
      <w:pPr>
        <w:rPr>
          <w:rFonts w:ascii="Roboto" w:eastAsia="Roboto" w:hAnsi="Roboto" w:cs="Roboto"/>
          <w:b/>
          <w:color w:val="FFFFFF"/>
          <w:sz w:val="68"/>
          <w:szCs w:val="68"/>
        </w:rPr>
      </w:pPr>
    </w:p>
    <w:p w14:paraId="59FB9586" w14:textId="0782CA3E" w:rsidR="00C0060D" w:rsidRDefault="00EC2FC1">
      <w:pPr>
        <w:rPr>
          <w:rFonts w:ascii="Poppins" w:eastAsia="Poppins" w:hAnsi="Poppins" w:cs="Poppins"/>
          <w:color w:val="FFFFFF"/>
          <w:sz w:val="28"/>
          <w:szCs w:val="28"/>
        </w:rPr>
      </w:pPr>
      <w:r>
        <w:rPr>
          <w:rFonts w:ascii="Poppins" w:eastAsia="Poppins" w:hAnsi="Poppins" w:cs="Poppins"/>
          <w:color w:val="FFFFFF"/>
          <w:sz w:val="28"/>
          <w:szCs w:val="28"/>
        </w:rPr>
        <w:t>October</w:t>
      </w:r>
      <w:r w:rsidR="00E20127">
        <w:rPr>
          <w:rFonts w:ascii="Poppins" w:eastAsia="Poppins" w:hAnsi="Poppins" w:cs="Poppins"/>
          <w:color w:val="FFFFFF"/>
          <w:sz w:val="28"/>
          <w:szCs w:val="28"/>
        </w:rPr>
        <w:t xml:space="preserve"> 2025</w:t>
      </w:r>
    </w:p>
    <w:p w14:paraId="23A422B4" w14:textId="77777777" w:rsidR="00C0060D" w:rsidRDefault="00C0060D">
      <w:pPr>
        <w:rPr>
          <w:rFonts w:ascii="Roboto" w:eastAsia="Roboto" w:hAnsi="Roboto" w:cs="Roboto"/>
          <w:color w:val="FFFFFF"/>
          <w:sz w:val="28"/>
          <w:szCs w:val="28"/>
        </w:rPr>
      </w:pPr>
    </w:p>
    <w:p w14:paraId="6AD411E1" w14:textId="77777777" w:rsidR="00C0060D" w:rsidRDefault="00C0060D">
      <w:pPr>
        <w:rPr>
          <w:rFonts w:ascii="Roboto" w:eastAsia="Roboto" w:hAnsi="Roboto" w:cs="Roboto"/>
          <w:color w:val="FFFFFF"/>
          <w:sz w:val="28"/>
          <w:szCs w:val="28"/>
        </w:rPr>
      </w:pPr>
    </w:p>
    <w:p w14:paraId="64BED14F" w14:textId="77777777" w:rsidR="00C0060D" w:rsidRDefault="00C0060D">
      <w:pPr>
        <w:rPr>
          <w:rFonts w:ascii="Roboto" w:eastAsia="Roboto" w:hAnsi="Roboto" w:cs="Roboto"/>
          <w:color w:val="FFFFFF"/>
          <w:sz w:val="28"/>
          <w:szCs w:val="28"/>
        </w:rPr>
      </w:pPr>
    </w:p>
    <w:p w14:paraId="0770A52F" w14:textId="77777777" w:rsidR="00C0060D" w:rsidRDefault="00C0060D">
      <w:pPr>
        <w:rPr>
          <w:rFonts w:ascii="Roboto" w:eastAsia="Roboto" w:hAnsi="Roboto" w:cs="Roboto"/>
          <w:color w:val="FFFFFF"/>
          <w:sz w:val="28"/>
          <w:szCs w:val="28"/>
        </w:rPr>
      </w:pPr>
    </w:p>
    <w:p w14:paraId="077DBB9E" w14:textId="77777777" w:rsidR="00C0060D" w:rsidRDefault="00C0060D">
      <w:pPr>
        <w:rPr>
          <w:rFonts w:ascii="Roboto" w:eastAsia="Roboto" w:hAnsi="Roboto" w:cs="Roboto"/>
          <w:color w:val="FFFFFF"/>
          <w:sz w:val="28"/>
          <w:szCs w:val="28"/>
        </w:rPr>
      </w:pPr>
    </w:p>
    <w:p w14:paraId="7D935112" w14:textId="77777777" w:rsidR="00C0060D" w:rsidRDefault="00C0060D">
      <w:pPr>
        <w:rPr>
          <w:rFonts w:ascii="Roboto" w:eastAsia="Roboto" w:hAnsi="Roboto" w:cs="Roboto"/>
          <w:color w:val="FFFFFF"/>
          <w:sz w:val="28"/>
          <w:szCs w:val="28"/>
        </w:rPr>
      </w:pPr>
    </w:p>
    <w:p w14:paraId="179A13FB" w14:textId="77777777" w:rsidR="00C0060D" w:rsidRDefault="00C0060D">
      <w:pPr>
        <w:rPr>
          <w:rFonts w:ascii="Roboto" w:eastAsia="Roboto" w:hAnsi="Roboto" w:cs="Roboto"/>
          <w:color w:val="FFFFFF"/>
          <w:sz w:val="28"/>
          <w:szCs w:val="28"/>
        </w:rPr>
      </w:pPr>
    </w:p>
    <w:p w14:paraId="0CFD4201" w14:textId="77777777" w:rsidR="00C0060D" w:rsidRDefault="00C0060D">
      <w:pPr>
        <w:rPr>
          <w:rFonts w:ascii="Roboto" w:eastAsia="Roboto" w:hAnsi="Roboto" w:cs="Roboto"/>
          <w:color w:val="FFFFFF"/>
          <w:sz w:val="28"/>
          <w:szCs w:val="28"/>
        </w:rPr>
      </w:pPr>
    </w:p>
    <w:p w14:paraId="6AD9CE38" w14:textId="77777777" w:rsidR="00C0060D" w:rsidRDefault="00C0060D">
      <w:pPr>
        <w:rPr>
          <w:rFonts w:ascii="Roboto" w:eastAsia="Roboto" w:hAnsi="Roboto" w:cs="Roboto"/>
          <w:color w:val="FFFFFF"/>
          <w:sz w:val="28"/>
          <w:szCs w:val="28"/>
        </w:rPr>
      </w:pPr>
    </w:p>
    <w:p w14:paraId="40C91A7A" w14:textId="77777777" w:rsidR="00C0060D" w:rsidRDefault="00C0060D">
      <w:pPr>
        <w:rPr>
          <w:rFonts w:ascii="Roboto" w:eastAsia="Roboto" w:hAnsi="Roboto" w:cs="Roboto"/>
          <w:color w:val="FFFFFF"/>
          <w:sz w:val="28"/>
          <w:szCs w:val="28"/>
        </w:rPr>
      </w:pPr>
    </w:p>
    <w:p w14:paraId="7E0995F4" w14:textId="77777777" w:rsidR="00C0060D" w:rsidRDefault="00C0060D">
      <w:pPr>
        <w:rPr>
          <w:rFonts w:ascii="Roboto" w:eastAsia="Roboto" w:hAnsi="Roboto" w:cs="Roboto"/>
          <w:b/>
          <w:color w:val="205684"/>
          <w:sz w:val="32"/>
          <w:szCs w:val="32"/>
        </w:rPr>
      </w:pPr>
    </w:p>
    <w:p w14:paraId="50CAB776" w14:textId="77777777" w:rsidR="00C0060D" w:rsidRDefault="00000000">
      <w:pPr>
        <w:rPr>
          <w:rFonts w:ascii="Barlow" w:eastAsia="Barlow" w:hAnsi="Barlow" w:cs="Barlow"/>
          <w:b/>
          <w:color w:val="205684"/>
          <w:sz w:val="32"/>
          <w:szCs w:val="32"/>
        </w:rPr>
      </w:pPr>
      <w:r>
        <w:rPr>
          <w:rFonts w:ascii="Barlow" w:eastAsia="Barlow" w:hAnsi="Barlow" w:cs="Barlow"/>
          <w:b/>
          <w:color w:val="205684"/>
          <w:sz w:val="32"/>
          <w:szCs w:val="32"/>
        </w:rPr>
        <w:t>Table of Contents</w:t>
      </w:r>
    </w:p>
    <w:p w14:paraId="0BED1372" w14:textId="77777777" w:rsidR="00C0060D" w:rsidRDefault="00C0060D">
      <w:pPr>
        <w:spacing w:line="360" w:lineRule="auto"/>
        <w:rPr>
          <w:rFonts w:ascii="Roboto" w:eastAsia="Roboto" w:hAnsi="Roboto" w:cs="Roboto"/>
          <w:sz w:val="24"/>
          <w:szCs w:val="24"/>
        </w:rPr>
      </w:pPr>
    </w:p>
    <w:p w14:paraId="26C28E00" w14:textId="77777777" w:rsidR="003F2CE6" w:rsidRDefault="003F2CE6">
      <w:pPr>
        <w:spacing w:line="360" w:lineRule="auto"/>
        <w:rPr>
          <w:rFonts w:ascii="Barlow" w:hAnsi="Barlow"/>
          <w:sz w:val="24"/>
          <w:szCs w:val="24"/>
        </w:rPr>
      </w:pPr>
      <w:r w:rsidRPr="003F2CE6">
        <w:rPr>
          <w:rFonts w:ascii="Barlow" w:hAnsi="Barlow"/>
          <w:b/>
          <w:bCs/>
          <w:sz w:val="24"/>
          <w:szCs w:val="24"/>
        </w:rPr>
        <w:t>Executive Summary</w:t>
      </w:r>
      <w:r w:rsidRPr="003F2CE6">
        <w:rPr>
          <w:rFonts w:ascii="Barlow" w:hAnsi="Barlow"/>
          <w:sz w:val="24"/>
          <w:szCs w:val="24"/>
        </w:rPr>
        <w:t xml:space="preserve"> </w:t>
      </w:r>
      <w:r>
        <w:rPr>
          <w:rFonts w:ascii="Barlow" w:hAnsi="Barlow"/>
          <w:sz w:val="24"/>
          <w:szCs w:val="24"/>
        </w:rPr>
        <w:t>…………………………………………………………………………………….</w:t>
      </w:r>
      <w:r w:rsidRPr="003F2CE6">
        <w:rPr>
          <w:rFonts w:ascii="Barlow" w:hAnsi="Barlow"/>
          <w:sz w:val="24"/>
          <w:szCs w:val="24"/>
        </w:rPr>
        <w:t xml:space="preserve"> 3</w:t>
      </w:r>
    </w:p>
    <w:p w14:paraId="50BECB75" w14:textId="77777777" w:rsidR="00243900" w:rsidRDefault="00CB3AB8">
      <w:pPr>
        <w:spacing w:line="360" w:lineRule="auto"/>
        <w:rPr>
          <w:rFonts w:ascii="Barlow" w:hAnsi="Barlow"/>
          <w:sz w:val="24"/>
          <w:szCs w:val="24"/>
        </w:rPr>
      </w:pPr>
      <w:r>
        <w:rPr>
          <w:rFonts w:ascii="Barlow" w:hAnsi="Barlow"/>
          <w:b/>
          <w:bCs/>
          <w:sz w:val="24"/>
          <w:szCs w:val="24"/>
        </w:rPr>
        <w:t>Purpose Statement</w:t>
      </w:r>
      <w:r w:rsidRPr="003F2CE6">
        <w:rPr>
          <w:rFonts w:ascii="Barlow" w:hAnsi="Barlow"/>
          <w:sz w:val="24"/>
          <w:szCs w:val="24"/>
        </w:rPr>
        <w:t xml:space="preserve"> </w:t>
      </w:r>
      <w:r>
        <w:rPr>
          <w:rFonts w:ascii="Barlow" w:hAnsi="Barlow"/>
          <w:sz w:val="24"/>
          <w:szCs w:val="24"/>
        </w:rPr>
        <w:t>…………………………………………………………………………………</w:t>
      </w:r>
      <w:proofErr w:type="gramStart"/>
      <w:r>
        <w:rPr>
          <w:rFonts w:ascii="Barlow" w:hAnsi="Barlow"/>
          <w:sz w:val="24"/>
          <w:szCs w:val="24"/>
        </w:rPr>
        <w:t>…..</w:t>
      </w:r>
      <w:proofErr w:type="gramEnd"/>
      <w:r w:rsidRPr="003F2CE6">
        <w:rPr>
          <w:rFonts w:ascii="Barlow" w:hAnsi="Barlow"/>
          <w:sz w:val="24"/>
          <w:szCs w:val="24"/>
        </w:rPr>
        <w:t xml:space="preserve"> </w:t>
      </w:r>
      <w:r>
        <w:rPr>
          <w:rFonts w:ascii="Barlow" w:hAnsi="Barlow"/>
          <w:sz w:val="24"/>
          <w:szCs w:val="24"/>
        </w:rPr>
        <w:t>5</w:t>
      </w:r>
    </w:p>
    <w:p w14:paraId="4B4CA754" w14:textId="7B86F761" w:rsidR="00C03F95" w:rsidRDefault="00C03F95" w:rsidP="00C03F95">
      <w:pPr>
        <w:spacing w:line="360" w:lineRule="auto"/>
        <w:rPr>
          <w:rFonts w:ascii="Barlow" w:hAnsi="Barlow"/>
          <w:sz w:val="24"/>
          <w:szCs w:val="24"/>
        </w:rPr>
      </w:pPr>
      <w:r>
        <w:rPr>
          <w:rFonts w:ascii="Barlow" w:hAnsi="Barlow"/>
          <w:b/>
          <w:bCs/>
          <w:sz w:val="24"/>
          <w:szCs w:val="24"/>
        </w:rPr>
        <w:t>Featured Organization</w:t>
      </w:r>
      <w:r w:rsidRPr="003F2CE6">
        <w:rPr>
          <w:rFonts w:ascii="Barlow" w:hAnsi="Barlow"/>
          <w:sz w:val="24"/>
          <w:szCs w:val="24"/>
        </w:rPr>
        <w:t xml:space="preserve"> </w:t>
      </w:r>
      <w:r>
        <w:rPr>
          <w:rFonts w:ascii="Barlow" w:hAnsi="Barlow"/>
          <w:sz w:val="24"/>
          <w:szCs w:val="24"/>
        </w:rPr>
        <w:t>…………………………………………………………………………………  6</w:t>
      </w:r>
    </w:p>
    <w:p w14:paraId="2AC3087F" w14:textId="13FB737B" w:rsidR="00243900" w:rsidRDefault="00243900" w:rsidP="00243900">
      <w:pPr>
        <w:spacing w:line="360" w:lineRule="auto"/>
        <w:rPr>
          <w:rFonts w:ascii="Barlow" w:hAnsi="Barlow"/>
          <w:sz w:val="24"/>
          <w:szCs w:val="24"/>
        </w:rPr>
      </w:pPr>
      <w:r>
        <w:rPr>
          <w:rFonts w:ascii="Barlow" w:hAnsi="Barlow"/>
          <w:b/>
          <w:bCs/>
          <w:sz w:val="24"/>
          <w:szCs w:val="24"/>
        </w:rPr>
        <w:t>The Opportunity</w:t>
      </w:r>
      <w:r w:rsidRPr="003F2CE6">
        <w:rPr>
          <w:rFonts w:ascii="Barlow" w:hAnsi="Barlow"/>
          <w:sz w:val="24"/>
          <w:szCs w:val="24"/>
        </w:rPr>
        <w:t xml:space="preserve"> </w:t>
      </w:r>
      <w:r>
        <w:rPr>
          <w:rFonts w:ascii="Barlow" w:hAnsi="Barlow"/>
          <w:sz w:val="24"/>
          <w:szCs w:val="24"/>
        </w:rPr>
        <w:t>………………………………………………………………………………………….</w:t>
      </w:r>
      <w:r w:rsidRPr="003F2CE6">
        <w:rPr>
          <w:rFonts w:ascii="Barlow" w:hAnsi="Barlow"/>
          <w:sz w:val="24"/>
          <w:szCs w:val="24"/>
        </w:rPr>
        <w:t xml:space="preserve"> </w:t>
      </w:r>
      <w:r>
        <w:rPr>
          <w:rFonts w:ascii="Barlow" w:hAnsi="Barlow"/>
          <w:sz w:val="24"/>
          <w:szCs w:val="24"/>
        </w:rPr>
        <w:t xml:space="preserve"> 7</w:t>
      </w:r>
    </w:p>
    <w:p w14:paraId="17715C12" w14:textId="4EB35BD6" w:rsidR="00243900" w:rsidRDefault="00243900" w:rsidP="00243900">
      <w:pPr>
        <w:spacing w:line="360" w:lineRule="auto"/>
        <w:rPr>
          <w:rFonts w:ascii="Barlow" w:hAnsi="Barlow"/>
          <w:sz w:val="24"/>
          <w:szCs w:val="24"/>
        </w:rPr>
      </w:pPr>
      <w:r>
        <w:rPr>
          <w:rFonts w:ascii="Barlow" w:hAnsi="Barlow"/>
          <w:sz w:val="24"/>
          <w:szCs w:val="24"/>
        </w:rPr>
        <w:tab/>
      </w:r>
      <w:r>
        <w:rPr>
          <w:rFonts w:ascii="Barlow" w:hAnsi="Barlow"/>
          <w:b/>
          <w:bCs/>
          <w:sz w:val="24"/>
          <w:szCs w:val="24"/>
        </w:rPr>
        <w:t>Project Overview</w:t>
      </w:r>
      <w:r w:rsidRPr="003F2CE6">
        <w:rPr>
          <w:rFonts w:ascii="Barlow" w:hAnsi="Barlow"/>
          <w:sz w:val="24"/>
          <w:szCs w:val="24"/>
        </w:rPr>
        <w:t xml:space="preserve"> </w:t>
      </w:r>
      <w:r>
        <w:rPr>
          <w:rFonts w:ascii="Barlow" w:hAnsi="Barlow"/>
          <w:sz w:val="24"/>
          <w:szCs w:val="24"/>
        </w:rPr>
        <w:t>……………………………………………………………………………</w:t>
      </w:r>
      <w:proofErr w:type="gramStart"/>
      <w:r>
        <w:rPr>
          <w:rFonts w:ascii="Barlow" w:hAnsi="Barlow"/>
          <w:sz w:val="24"/>
          <w:szCs w:val="24"/>
        </w:rPr>
        <w:t>…..</w:t>
      </w:r>
      <w:proofErr w:type="gramEnd"/>
      <w:r>
        <w:rPr>
          <w:rFonts w:ascii="Barlow" w:hAnsi="Barlow"/>
          <w:sz w:val="24"/>
          <w:szCs w:val="24"/>
        </w:rPr>
        <w:t>7</w:t>
      </w:r>
    </w:p>
    <w:p w14:paraId="231FF096" w14:textId="56ED7B8A" w:rsidR="00C03F95" w:rsidRDefault="00C03F95" w:rsidP="00C03F95">
      <w:pPr>
        <w:spacing w:line="360" w:lineRule="auto"/>
        <w:ind w:firstLine="720"/>
        <w:rPr>
          <w:rFonts w:ascii="Barlow" w:hAnsi="Barlow"/>
          <w:sz w:val="24"/>
          <w:szCs w:val="24"/>
        </w:rPr>
      </w:pPr>
      <w:r>
        <w:rPr>
          <w:rFonts w:ascii="Barlow" w:hAnsi="Barlow"/>
          <w:b/>
          <w:bCs/>
          <w:sz w:val="24"/>
          <w:szCs w:val="24"/>
        </w:rPr>
        <w:t>Project Team</w:t>
      </w:r>
      <w:r w:rsidRPr="003F2CE6">
        <w:rPr>
          <w:rFonts w:ascii="Barlow" w:hAnsi="Barlow"/>
          <w:sz w:val="24"/>
          <w:szCs w:val="24"/>
        </w:rPr>
        <w:t xml:space="preserve"> </w:t>
      </w:r>
      <w:r>
        <w:rPr>
          <w:rFonts w:ascii="Barlow" w:hAnsi="Barlow"/>
          <w:sz w:val="24"/>
          <w:szCs w:val="24"/>
        </w:rPr>
        <w:t>…………………………………………………………………………………</w:t>
      </w:r>
      <w:proofErr w:type="gramStart"/>
      <w:r>
        <w:rPr>
          <w:rFonts w:ascii="Barlow" w:hAnsi="Barlow"/>
          <w:sz w:val="24"/>
          <w:szCs w:val="24"/>
        </w:rPr>
        <w:t>…..</w:t>
      </w:r>
      <w:proofErr w:type="gramEnd"/>
      <w:r>
        <w:rPr>
          <w:rFonts w:ascii="Barlow" w:hAnsi="Barlow"/>
          <w:sz w:val="24"/>
          <w:szCs w:val="24"/>
        </w:rPr>
        <w:t>9</w:t>
      </w:r>
    </w:p>
    <w:p w14:paraId="19A22CCA" w14:textId="5717D242" w:rsidR="002D2428" w:rsidRDefault="002D2428" w:rsidP="002D2428">
      <w:pPr>
        <w:spacing w:line="360" w:lineRule="auto"/>
        <w:rPr>
          <w:rFonts w:ascii="Barlow" w:hAnsi="Barlow"/>
          <w:sz w:val="24"/>
          <w:szCs w:val="24"/>
        </w:rPr>
      </w:pPr>
      <w:r>
        <w:rPr>
          <w:rFonts w:ascii="Barlow" w:hAnsi="Barlow"/>
          <w:b/>
          <w:bCs/>
          <w:sz w:val="24"/>
          <w:szCs w:val="24"/>
        </w:rPr>
        <w:t>Project Costs</w:t>
      </w:r>
      <w:r w:rsidRPr="003F2CE6">
        <w:rPr>
          <w:rFonts w:ascii="Barlow" w:hAnsi="Barlow"/>
          <w:sz w:val="24"/>
          <w:szCs w:val="24"/>
        </w:rPr>
        <w:t xml:space="preserve"> </w:t>
      </w:r>
      <w:r>
        <w:rPr>
          <w:rFonts w:ascii="Barlow" w:hAnsi="Barlow"/>
          <w:sz w:val="24"/>
          <w:szCs w:val="24"/>
        </w:rPr>
        <w:t>…………………………………………………………………………………………….</w:t>
      </w:r>
      <w:r w:rsidRPr="003F2CE6">
        <w:rPr>
          <w:rFonts w:ascii="Barlow" w:hAnsi="Barlow"/>
          <w:sz w:val="24"/>
          <w:szCs w:val="24"/>
        </w:rPr>
        <w:t xml:space="preserve"> </w:t>
      </w:r>
      <w:r>
        <w:rPr>
          <w:rFonts w:ascii="Barlow" w:hAnsi="Barlow"/>
          <w:sz w:val="24"/>
          <w:szCs w:val="24"/>
        </w:rPr>
        <w:t xml:space="preserve"> 10</w:t>
      </w:r>
    </w:p>
    <w:p w14:paraId="7AAA7288" w14:textId="0E2021C5" w:rsidR="002D2428" w:rsidRDefault="002D2428" w:rsidP="002D2428">
      <w:pPr>
        <w:spacing w:line="360" w:lineRule="auto"/>
        <w:rPr>
          <w:rFonts w:ascii="Barlow" w:hAnsi="Barlow"/>
          <w:sz w:val="24"/>
          <w:szCs w:val="24"/>
        </w:rPr>
      </w:pPr>
      <w:r>
        <w:rPr>
          <w:rFonts w:ascii="Barlow" w:hAnsi="Barlow"/>
          <w:b/>
          <w:bCs/>
          <w:sz w:val="24"/>
          <w:szCs w:val="24"/>
        </w:rPr>
        <w:t>Building Specifics</w:t>
      </w:r>
      <w:r w:rsidRPr="003F2CE6">
        <w:rPr>
          <w:rFonts w:ascii="Barlow" w:hAnsi="Barlow"/>
          <w:sz w:val="24"/>
          <w:szCs w:val="24"/>
        </w:rPr>
        <w:t xml:space="preserve"> </w:t>
      </w:r>
      <w:r>
        <w:rPr>
          <w:rFonts w:ascii="Barlow" w:hAnsi="Barlow"/>
          <w:sz w:val="24"/>
          <w:szCs w:val="24"/>
        </w:rPr>
        <w:t>……………………………………………………………………………………….10</w:t>
      </w:r>
    </w:p>
    <w:p w14:paraId="6FB5D5A4" w14:textId="5222F00E" w:rsidR="00262693" w:rsidRDefault="00262693" w:rsidP="00262693">
      <w:pPr>
        <w:spacing w:line="360" w:lineRule="auto"/>
        <w:rPr>
          <w:rFonts w:ascii="Barlow" w:hAnsi="Barlow"/>
          <w:sz w:val="24"/>
          <w:szCs w:val="24"/>
        </w:rPr>
      </w:pPr>
      <w:r>
        <w:rPr>
          <w:rFonts w:ascii="Barlow" w:hAnsi="Barlow"/>
          <w:b/>
          <w:bCs/>
          <w:sz w:val="24"/>
          <w:szCs w:val="24"/>
        </w:rPr>
        <w:t>Process for Solving Problems</w:t>
      </w:r>
      <w:r w:rsidRPr="003F2CE6">
        <w:rPr>
          <w:rFonts w:ascii="Barlow" w:hAnsi="Barlow"/>
          <w:sz w:val="24"/>
          <w:szCs w:val="24"/>
        </w:rPr>
        <w:t xml:space="preserve"> </w:t>
      </w:r>
      <w:r>
        <w:rPr>
          <w:rFonts w:ascii="Barlow" w:hAnsi="Barlow"/>
          <w:sz w:val="24"/>
          <w:szCs w:val="24"/>
        </w:rPr>
        <w:t>………………………………………………………………………11</w:t>
      </w:r>
    </w:p>
    <w:p w14:paraId="33DCB884" w14:textId="45547764" w:rsidR="00EC2FC1" w:rsidRDefault="00EC2FC1" w:rsidP="00EC2FC1">
      <w:pPr>
        <w:spacing w:line="360" w:lineRule="auto"/>
        <w:rPr>
          <w:rFonts w:ascii="Barlow" w:hAnsi="Barlow"/>
          <w:sz w:val="24"/>
          <w:szCs w:val="24"/>
        </w:rPr>
      </w:pPr>
      <w:r>
        <w:rPr>
          <w:rFonts w:ascii="Barlow" w:hAnsi="Barlow"/>
          <w:b/>
          <w:bCs/>
          <w:sz w:val="24"/>
          <w:szCs w:val="24"/>
        </w:rPr>
        <w:t xml:space="preserve">Results of Process </w:t>
      </w:r>
      <w:r w:rsidRPr="00EC2FC1">
        <w:rPr>
          <w:rFonts w:ascii="Barlow" w:hAnsi="Barlow"/>
          <w:sz w:val="24"/>
          <w:szCs w:val="24"/>
        </w:rPr>
        <w:t>…………</w:t>
      </w:r>
      <w:proofErr w:type="gramStart"/>
      <w:r w:rsidRPr="00EC2FC1">
        <w:rPr>
          <w:rFonts w:ascii="Barlow" w:hAnsi="Barlow"/>
          <w:sz w:val="24"/>
          <w:szCs w:val="24"/>
        </w:rPr>
        <w:t>….</w:t>
      </w:r>
      <w:r>
        <w:rPr>
          <w:rFonts w:ascii="Barlow" w:hAnsi="Barlow"/>
          <w:sz w:val="24"/>
          <w:szCs w:val="24"/>
        </w:rPr>
        <w:t>.</w:t>
      </w:r>
      <w:proofErr w:type="gramEnd"/>
      <w:r>
        <w:rPr>
          <w:rFonts w:ascii="Barlow" w:hAnsi="Barlow"/>
          <w:sz w:val="24"/>
          <w:szCs w:val="24"/>
        </w:rPr>
        <w:t>……………………………………………………………………….15</w:t>
      </w:r>
    </w:p>
    <w:p w14:paraId="704B626A" w14:textId="0CAA4335" w:rsidR="00EC2FC1" w:rsidRDefault="00EC2FC1" w:rsidP="00EC2FC1">
      <w:pPr>
        <w:spacing w:line="360" w:lineRule="auto"/>
        <w:rPr>
          <w:rFonts w:ascii="Barlow" w:hAnsi="Barlow"/>
          <w:sz w:val="24"/>
          <w:szCs w:val="24"/>
        </w:rPr>
      </w:pPr>
      <w:r>
        <w:rPr>
          <w:rFonts w:ascii="Barlow" w:hAnsi="Barlow"/>
          <w:sz w:val="24"/>
          <w:szCs w:val="24"/>
        </w:rPr>
        <w:tab/>
      </w:r>
      <w:r w:rsidRPr="00EC2FC1">
        <w:rPr>
          <w:rFonts w:ascii="Barlow" w:hAnsi="Barlow"/>
          <w:b/>
          <w:bCs/>
          <w:sz w:val="24"/>
          <w:szCs w:val="24"/>
        </w:rPr>
        <w:t>Lessons Learned</w:t>
      </w:r>
      <w:r>
        <w:rPr>
          <w:rFonts w:ascii="Barlow" w:hAnsi="Barlow"/>
          <w:sz w:val="24"/>
          <w:szCs w:val="24"/>
        </w:rPr>
        <w:t>……………………………………………………………………………….17</w:t>
      </w:r>
    </w:p>
    <w:p w14:paraId="51645EAD" w14:textId="04826576" w:rsidR="008C6108" w:rsidRDefault="008C6108" w:rsidP="008C6108">
      <w:pPr>
        <w:spacing w:line="360" w:lineRule="auto"/>
        <w:rPr>
          <w:rFonts w:ascii="Barlow" w:hAnsi="Barlow"/>
          <w:sz w:val="24"/>
          <w:szCs w:val="24"/>
        </w:rPr>
      </w:pPr>
      <w:r>
        <w:rPr>
          <w:rFonts w:ascii="Barlow" w:hAnsi="Barlow"/>
          <w:b/>
          <w:bCs/>
          <w:sz w:val="24"/>
          <w:szCs w:val="24"/>
        </w:rPr>
        <w:t xml:space="preserve">               Graphs and Tables</w:t>
      </w:r>
      <w:r>
        <w:rPr>
          <w:rFonts w:ascii="Barlow" w:hAnsi="Barlow"/>
          <w:sz w:val="24"/>
          <w:szCs w:val="24"/>
        </w:rPr>
        <w:t>…………………………………………………………………………</w:t>
      </w:r>
      <w:proofErr w:type="gramStart"/>
      <w:r>
        <w:rPr>
          <w:rFonts w:ascii="Barlow" w:hAnsi="Barlow"/>
          <w:sz w:val="24"/>
          <w:szCs w:val="24"/>
        </w:rPr>
        <w:t>…..</w:t>
      </w:r>
      <w:proofErr w:type="gramEnd"/>
      <w:r>
        <w:rPr>
          <w:rFonts w:ascii="Barlow" w:hAnsi="Barlow"/>
          <w:sz w:val="24"/>
          <w:szCs w:val="24"/>
        </w:rPr>
        <w:t>19</w:t>
      </w:r>
    </w:p>
    <w:p w14:paraId="37C39E4D" w14:textId="3561B8FB" w:rsidR="008C6108" w:rsidRPr="008C6108" w:rsidRDefault="008C6108" w:rsidP="008C6108">
      <w:pPr>
        <w:spacing w:line="360" w:lineRule="auto"/>
        <w:rPr>
          <w:rFonts w:ascii="Barlow" w:hAnsi="Barlow"/>
          <w:b/>
          <w:bCs/>
          <w:sz w:val="24"/>
          <w:szCs w:val="24"/>
        </w:rPr>
      </w:pPr>
      <w:r w:rsidRPr="008C6108">
        <w:rPr>
          <w:rFonts w:ascii="Barlow" w:hAnsi="Barlow"/>
          <w:b/>
          <w:bCs/>
          <w:sz w:val="24"/>
          <w:szCs w:val="24"/>
        </w:rPr>
        <w:t>Concluding Statements</w:t>
      </w:r>
      <w:r w:rsidRPr="008C6108">
        <w:rPr>
          <w:rFonts w:ascii="Barlow" w:hAnsi="Barlow"/>
          <w:sz w:val="24"/>
          <w:szCs w:val="24"/>
        </w:rPr>
        <w:t>……………………………………………………………………</w:t>
      </w:r>
      <w:r>
        <w:rPr>
          <w:rFonts w:ascii="Barlow" w:hAnsi="Barlow"/>
          <w:sz w:val="24"/>
          <w:szCs w:val="24"/>
        </w:rPr>
        <w:t>……</w:t>
      </w:r>
      <w:r w:rsidRPr="008C6108">
        <w:rPr>
          <w:rFonts w:ascii="Barlow" w:hAnsi="Barlow"/>
          <w:sz w:val="24"/>
          <w:szCs w:val="24"/>
        </w:rPr>
        <w:t>…….2</w:t>
      </w:r>
      <w:r w:rsidR="00E92B34">
        <w:rPr>
          <w:rFonts w:ascii="Barlow" w:hAnsi="Barlow"/>
          <w:sz w:val="24"/>
          <w:szCs w:val="24"/>
        </w:rPr>
        <w:t>1</w:t>
      </w:r>
    </w:p>
    <w:p w14:paraId="1786293C" w14:textId="2555F4F3" w:rsidR="008C6108" w:rsidRPr="008C6108" w:rsidRDefault="008C6108" w:rsidP="008C6108">
      <w:pPr>
        <w:spacing w:line="360" w:lineRule="auto"/>
        <w:rPr>
          <w:rFonts w:ascii="Barlow" w:hAnsi="Barlow"/>
          <w:b/>
          <w:bCs/>
          <w:sz w:val="24"/>
          <w:szCs w:val="24"/>
        </w:rPr>
      </w:pPr>
      <w:r>
        <w:rPr>
          <w:rFonts w:ascii="Barlow" w:hAnsi="Barlow"/>
          <w:b/>
          <w:bCs/>
          <w:sz w:val="24"/>
          <w:szCs w:val="24"/>
        </w:rPr>
        <w:t>Sources……………………</w:t>
      </w:r>
      <w:r w:rsidRPr="008C6108">
        <w:rPr>
          <w:rFonts w:ascii="Barlow" w:hAnsi="Barlow"/>
          <w:sz w:val="24"/>
          <w:szCs w:val="24"/>
        </w:rPr>
        <w:t>……………………………………………………………………</w:t>
      </w:r>
      <w:r>
        <w:rPr>
          <w:rFonts w:ascii="Barlow" w:hAnsi="Barlow"/>
          <w:sz w:val="24"/>
          <w:szCs w:val="24"/>
        </w:rPr>
        <w:t>……</w:t>
      </w:r>
      <w:r w:rsidRPr="008C6108">
        <w:rPr>
          <w:rFonts w:ascii="Barlow" w:hAnsi="Barlow"/>
          <w:sz w:val="24"/>
          <w:szCs w:val="24"/>
        </w:rPr>
        <w:t>…….2</w:t>
      </w:r>
      <w:r w:rsidR="00E92B34">
        <w:rPr>
          <w:rFonts w:ascii="Barlow" w:hAnsi="Barlow"/>
          <w:sz w:val="24"/>
          <w:szCs w:val="24"/>
        </w:rPr>
        <w:t>2</w:t>
      </w:r>
    </w:p>
    <w:p w14:paraId="6A6A707D" w14:textId="1A683E56" w:rsidR="008C6108" w:rsidRPr="008C6108" w:rsidRDefault="008C6108" w:rsidP="008C6108">
      <w:pPr>
        <w:spacing w:line="360" w:lineRule="auto"/>
        <w:rPr>
          <w:rFonts w:ascii="Barlow" w:hAnsi="Barlow"/>
          <w:b/>
          <w:bCs/>
          <w:sz w:val="24"/>
          <w:szCs w:val="24"/>
        </w:rPr>
      </w:pPr>
      <w:r>
        <w:rPr>
          <w:rFonts w:ascii="Barlow" w:hAnsi="Barlow"/>
          <w:b/>
          <w:bCs/>
          <w:sz w:val="24"/>
          <w:szCs w:val="24"/>
        </w:rPr>
        <w:t>Acknowledgements……………………</w:t>
      </w:r>
      <w:r w:rsidRPr="008C6108">
        <w:rPr>
          <w:rFonts w:ascii="Barlow" w:hAnsi="Barlow"/>
          <w:sz w:val="24"/>
          <w:szCs w:val="24"/>
        </w:rPr>
        <w:t>……………………………………………</w:t>
      </w:r>
      <w:r>
        <w:rPr>
          <w:rFonts w:ascii="Barlow" w:hAnsi="Barlow"/>
          <w:sz w:val="24"/>
          <w:szCs w:val="24"/>
        </w:rPr>
        <w:t>.</w:t>
      </w:r>
      <w:r w:rsidRPr="008C6108">
        <w:rPr>
          <w:rFonts w:ascii="Barlow" w:hAnsi="Barlow"/>
          <w:sz w:val="24"/>
          <w:szCs w:val="24"/>
        </w:rPr>
        <w:t>……</w:t>
      </w:r>
      <w:r>
        <w:rPr>
          <w:rFonts w:ascii="Barlow" w:hAnsi="Barlow"/>
          <w:sz w:val="24"/>
          <w:szCs w:val="24"/>
        </w:rPr>
        <w:t>……</w:t>
      </w:r>
      <w:r w:rsidRPr="008C6108">
        <w:rPr>
          <w:rFonts w:ascii="Barlow" w:hAnsi="Barlow"/>
          <w:sz w:val="24"/>
          <w:szCs w:val="24"/>
        </w:rPr>
        <w:t>…….2</w:t>
      </w:r>
      <w:r w:rsidR="00E92B34">
        <w:rPr>
          <w:rFonts w:ascii="Barlow" w:hAnsi="Barlow"/>
          <w:sz w:val="24"/>
          <w:szCs w:val="24"/>
        </w:rPr>
        <w:t>2</w:t>
      </w:r>
    </w:p>
    <w:p w14:paraId="4ACE3332" w14:textId="3AAEDBC3" w:rsidR="00C03F95" w:rsidRDefault="00C03F95">
      <w:pPr>
        <w:rPr>
          <w:rFonts w:ascii="Barlow" w:eastAsia="Barlow" w:hAnsi="Barlow" w:cs="Barlow"/>
          <w:b/>
          <w:color w:val="205684"/>
          <w:sz w:val="32"/>
          <w:szCs w:val="32"/>
        </w:rPr>
      </w:pPr>
      <w:r>
        <w:rPr>
          <w:rFonts w:ascii="Barlow" w:eastAsia="Barlow" w:hAnsi="Barlow" w:cs="Barlow"/>
          <w:b/>
          <w:color w:val="205684"/>
        </w:rPr>
        <w:br w:type="page"/>
      </w:r>
    </w:p>
    <w:p w14:paraId="275FC85B" w14:textId="4604933D" w:rsidR="00C0060D" w:rsidRDefault="00000000">
      <w:pPr>
        <w:pStyle w:val="Heading2"/>
        <w:rPr>
          <w:rFonts w:ascii="Barlow" w:eastAsia="Barlow" w:hAnsi="Barlow" w:cs="Barlow"/>
          <w:b/>
          <w:color w:val="205684"/>
        </w:rPr>
      </w:pPr>
      <w:r>
        <w:rPr>
          <w:rFonts w:ascii="Barlow" w:eastAsia="Barlow" w:hAnsi="Barlow" w:cs="Barlow"/>
          <w:b/>
          <w:color w:val="205684"/>
        </w:rPr>
        <w:lastRenderedPageBreak/>
        <w:t>Executive Summary</w:t>
      </w:r>
    </w:p>
    <w:p w14:paraId="4B6A3905" w14:textId="62D46C41" w:rsidR="004863E7" w:rsidRDefault="004863E7">
      <w:pPr>
        <w:rPr>
          <w:rFonts w:ascii="Poppins" w:eastAsia="Poppins" w:hAnsi="Poppins" w:cs="Poppins"/>
          <w:color w:val="666666"/>
        </w:rPr>
      </w:pPr>
      <w:r>
        <w:rPr>
          <w:rFonts w:ascii="Poppins" w:eastAsia="Poppins" w:hAnsi="Poppins" w:cs="Poppins"/>
          <w:color w:val="666666"/>
        </w:rPr>
        <w:t xml:space="preserve">Response is a Basalt-based nonprofit with a mission to work with the community to end domestic and sexual abuse and to support survivors in achieving safety and empowerment.  For decades its staff worked out of a cramped rented office in the Pitkin County Health and Human Services Building in Aspen.  In addition, there was no secure or permanent shelter that survivors of abuse could rely on for </w:t>
      </w:r>
      <w:r w:rsidR="00BB5EA4">
        <w:rPr>
          <w:rFonts w:ascii="Poppins" w:eastAsia="Poppins" w:hAnsi="Poppins" w:cs="Poppins"/>
          <w:color w:val="666666"/>
        </w:rPr>
        <w:t>mid</w:t>
      </w:r>
      <w:r>
        <w:rPr>
          <w:rFonts w:ascii="Poppins" w:eastAsia="Poppins" w:hAnsi="Poppins" w:cs="Poppins"/>
          <w:color w:val="666666"/>
        </w:rPr>
        <w:t xml:space="preserve">-term stability anywhere in the upper Roaring Fork Valley, which is essential for those in immediate </w:t>
      </w:r>
      <w:r w:rsidR="007F2A20">
        <w:rPr>
          <w:rFonts w:ascii="Poppins" w:eastAsia="Poppins" w:hAnsi="Poppins" w:cs="Poppins"/>
          <w:color w:val="666666"/>
        </w:rPr>
        <w:t>danger.  Shelters</w:t>
      </w:r>
      <w:r>
        <w:rPr>
          <w:rFonts w:ascii="Poppins" w:eastAsia="Poppins" w:hAnsi="Poppins" w:cs="Poppins"/>
          <w:color w:val="666666"/>
        </w:rPr>
        <w:t xml:space="preserve"> provide a transition for survivors to rebuild their lives in a safe environment where they can thrive</w:t>
      </w:r>
      <w:r w:rsidR="00382FCA">
        <w:rPr>
          <w:rFonts w:ascii="Poppins" w:eastAsia="Poppins" w:hAnsi="Poppins" w:cs="Poppins"/>
          <w:color w:val="666666"/>
        </w:rPr>
        <w:t xml:space="preserve"> into the future</w:t>
      </w:r>
      <w:r w:rsidR="007F2A20">
        <w:rPr>
          <w:rFonts w:ascii="Poppins" w:eastAsia="Poppins" w:hAnsi="Poppins" w:cs="Poppins"/>
          <w:color w:val="666666"/>
        </w:rPr>
        <w:t xml:space="preserve"> and an important component in the healing process</w:t>
      </w:r>
      <w:r>
        <w:rPr>
          <w:rFonts w:ascii="Poppins" w:eastAsia="Poppins" w:hAnsi="Poppins" w:cs="Poppins"/>
          <w:color w:val="666666"/>
        </w:rPr>
        <w:t xml:space="preserve">.  The combined need for new office space and to create </w:t>
      </w:r>
      <w:r w:rsidR="00BB5EA4">
        <w:rPr>
          <w:rFonts w:ascii="Poppins" w:eastAsia="Poppins" w:hAnsi="Poppins" w:cs="Poppins"/>
          <w:color w:val="666666"/>
        </w:rPr>
        <w:t>the first</w:t>
      </w:r>
      <w:r>
        <w:rPr>
          <w:rFonts w:ascii="Poppins" w:eastAsia="Poppins" w:hAnsi="Poppins" w:cs="Poppins"/>
          <w:color w:val="666666"/>
        </w:rPr>
        <w:t xml:space="preserve"> safe and welcoming shelter </w:t>
      </w:r>
      <w:r w:rsidR="00CF587B">
        <w:rPr>
          <w:rFonts w:ascii="Poppins" w:eastAsia="Poppins" w:hAnsi="Poppins" w:cs="Poppins"/>
          <w:color w:val="666666"/>
        </w:rPr>
        <w:t xml:space="preserve">in the upper Roaring Fork Valley </w:t>
      </w:r>
      <w:r w:rsidR="00BB5EA4">
        <w:rPr>
          <w:rFonts w:ascii="Poppins" w:eastAsia="Poppins" w:hAnsi="Poppins" w:cs="Poppins"/>
          <w:color w:val="666666"/>
        </w:rPr>
        <w:t xml:space="preserve">inspired the organization to construct </w:t>
      </w:r>
      <w:r w:rsidR="00183E9E">
        <w:rPr>
          <w:rFonts w:ascii="Poppins" w:eastAsia="Poppins" w:hAnsi="Poppins" w:cs="Poppins"/>
          <w:color w:val="666666"/>
        </w:rPr>
        <w:t xml:space="preserve">a domestic and sexual </w:t>
      </w:r>
      <w:r w:rsidR="00183E9E" w:rsidRPr="000F0B0F">
        <w:rPr>
          <w:rFonts w:ascii="Poppins" w:eastAsia="Poppins" w:hAnsi="Poppins" w:cs="Poppins"/>
          <w:color w:val="666666"/>
        </w:rPr>
        <w:t>abuse healing</w:t>
      </w:r>
      <w:r w:rsidR="00183E9E">
        <w:rPr>
          <w:rFonts w:ascii="Poppins" w:eastAsia="Poppins" w:hAnsi="Poppins" w:cs="Poppins"/>
          <w:color w:val="666666"/>
        </w:rPr>
        <w:t xml:space="preserve"> center</w:t>
      </w:r>
      <w:r w:rsidR="00BB5EA4">
        <w:rPr>
          <w:rFonts w:ascii="Poppins" w:eastAsia="Poppins" w:hAnsi="Poppins" w:cs="Poppins"/>
          <w:color w:val="666666"/>
        </w:rPr>
        <w:t xml:space="preserve"> in Basalt.  </w:t>
      </w:r>
      <w:r w:rsidR="007F2A20">
        <w:rPr>
          <w:rFonts w:ascii="Poppins" w:eastAsia="Poppins" w:hAnsi="Poppins" w:cs="Poppins"/>
          <w:color w:val="666666"/>
        </w:rPr>
        <w:t xml:space="preserve">And because the board and staff </w:t>
      </w:r>
      <w:r w:rsidR="009F0232">
        <w:rPr>
          <w:rFonts w:ascii="Poppins" w:eastAsia="Poppins" w:hAnsi="Poppins" w:cs="Poppins"/>
          <w:color w:val="666666"/>
        </w:rPr>
        <w:t>value</w:t>
      </w:r>
      <w:r w:rsidR="007F2A20">
        <w:rPr>
          <w:rFonts w:ascii="Poppins" w:eastAsia="Poppins" w:hAnsi="Poppins" w:cs="Poppins"/>
          <w:color w:val="666666"/>
        </w:rPr>
        <w:t xml:space="preserve"> environmental sustainability, a goal was set to build a zero emissions facility.</w:t>
      </w:r>
    </w:p>
    <w:p w14:paraId="52982A0D" w14:textId="77777777" w:rsidR="00BB5EA4" w:rsidRDefault="00BB5EA4">
      <w:pPr>
        <w:rPr>
          <w:rFonts w:ascii="Poppins" w:eastAsia="Poppins" w:hAnsi="Poppins" w:cs="Poppins"/>
          <w:color w:val="666666"/>
        </w:rPr>
      </w:pPr>
    </w:p>
    <w:p w14:paraId="2AD1FEA1" w14:textId="11D01E42" w:rsidR="00BB5EA4" w:rsidRDefault="00BB5EA4">
      <w:pPr>
        <w:rPr>
          <w:rFonts w:ascii="Poppins" w:eastAsia="Poppins" w:hAnsi="Poppins" w:cs="Poppins"/>
          <w:color w:val="666666"/>
        </w:rPr>
      </w:pPr>
      <w:r>
        <w:rPr>
          <w:rFonts w:ascii="Poppins" w:eastAsia="Poppins" w:hAnsi="Poppins" w:cs="Poppins"/>
          <w:color w:val="666666"/>
        </w:rPr>
        <w:t xml:space="preserve">The project overcame many challenges along the way, particularly designing for sustainability in a flood plain, orienting the building for privacy and security while also capturing the most solar gain, advocating for a change in land use from the Town of Basalt to accommodate </w:t>
      </w:r>
      <w:r w:rsidR="00183E9E">
        <w:rPr>
          <w:rFonts w:ascii="Poppins" w:eastAsia="Poppins" w:hAnsi="Poppins" w:cs="Poppins"/>
          <w:color w:val="666666"/>
        </w:rPr>
        <w:t>a unique use</w:t>
      </w:r>
      <w:r>
        <w:rPr>
          <w:rFonts w:ascii="Poppins" w:eastAsia="Poppins" w:hAnsi="Poppins" w:cs="Poppins"/>
          <w:color w:val="666666"/>
        </w:rPr>
        <w:t xml:space="preserve">, </w:t>
      </w:r>
      <w:r w:rsidR="00382FCA">
        <w:rPr>
          <w:rFonts w:ascii="Poppins" w:eastAsia="Poppins" w:hAnsi="Poppins" w:cs="Poppins"/>
          <w:color w:val="666666"/>
        </w:rPr>
        <w:t xml:space="preserve">forging relationships and buy-in from the HOA, </w:t>
      </w:r>
      <w:r>
        <w:rPr>
          <w:rFonts w:ascii="Poppins" w:eastAsia="Poppins" w:hAnsi="Poppins" w:cs="Poppins"/>
          <w:color w:val="666666"/>
        </w:rPr>
        <w:t xml:space="preserve">while also </w:t>
      </w:r>
      <w:r w:rsidR="00183E9E">
        <w:rPr>
          <w:rFonts w:ascii="Poppins" w:eastAsia="Poppins" w:hAnsi="Poppins" w:cs="Poppins"/>
          <w:color w:val="666666"/>
        </w:rPr>
        <w:t>raising $9.75 million for the land and project</w:t>
      </w:r>
      <w:r>
        <w:rPr>
          <w:rFonts w:ascii="Poppins" w:eastAsia="Poppins" w:hAnsi="Poppins" w:cs="Poppins"/>
          <w:color w:val="666666"/>
        </w:rPr>
        <w:t>, and integrating energy efficient features that honored a building that serves dual functions.</w:t>
      </w:r>
      <w:r w:rsidR="008102B9">
        <w:rPr>
          <w:rFonts w:ascii="Poppins" w:eastAsia="Poppins" w:hAnsi="Poppins" w:cs="Poppins"/>
          <w:color w:val="666666"/>
        </w:rPr>
        <w:t xml:space="preserve">  </w:t>
      </w:r>
    </w:p>
    <w:p w14:paraId="0308DB74" w14:textId="77777777" w:rsidR="008102B9" w:rsidRDefault="008102B9">
      <w:pPr>
        <w:rPr>
          <w:rFonts w:ascii="Poppins" w:eastAsia="Poppins" w:hAnsi="Poppins" w:cs="Poppins"/>
          <w:color w:val="666666"/>
        </w:rPr>
      </w:pPr>
    </w:p>
    <w:p w14:paraId="3BD33E95" w14:textId="2CE49B45" w:rsidR="008102B9" w:rsidRDefault="008102B9">
      <w:pPr>
        <w:rPr>
          <w:rFonts w:ascii="Poppins" w:eastAsia="Poppins" w:hAnsi="Poppins" w:cs="Poppins"/>
          <w:color w:val="666666"/>
        </w:rPr>
      </w:pPr>
      <w:r>
        <w:rPr>
          <w:rFonts w:ascii="Poppins" w:eastAsia="Poppins" w:hAnsi="Poppins" w:cs="Poppins"/>
          <w:color w:val="666666"/>
        </w:rPr>
        <w:t xml:space="preserve">Design features include solar voltaic panels on the roof, </w:t>
      </w:r>
      <w:r w:rsidR="00382FCA">
        <w:rPr>
          <w:rFonts w:ascii="Poppins" w:eastAsia="Poppins" w:hAnsi="Poppins" w:cs="Poppins"/>
          <w:color w:val="666666"/>
        </w:rPr>
        <w:t xml:space="preserve">passive solar design, </w:t>
      </w:r>
      <w:r>
        <w:rPr>
          <w:rFonts w:ascii="Poppins" w:eastAsia="Poppins" w:hAnsi="Poppins" w:cs="Poppins"/>
          <w:color w:val="666666"/>
        </w:rPr>
        <w:t xml:space="preserve">EV car charging stations, ADA accessibility, </w:t>
      </w:r>
      <w:r w:rsidR="00382FCA">
        <w:rPr>
          <w:rFonts w:ascii="Poppins" w:eastAsia="Poppins" w:hAnsi="Poppins" w:cs="Poppins"/>
          <w:color w:val="666666"/>
        </w:rPr>
        <w:t>a multi-zone heat pump</w:t>
      </w:r>
      <w:r w:rsidR="00183E9E">
        <w:rPr>
          <w:rFonts w:ascii="Poppins" w:eastAsia="Poppins" w:hAnsi="Poppins" w:cs="Poppins"/>
          <w:color w:val="666666"/>
        </w:rPr>
        <w:t>s for heating and cooling</w:t>
      </w:r>
      <w:r w:rsidR="00382FCA">
        <w:rPr>
          <w:rFonts w:ascii="Poppins" w:eastAsia="Poppins" w:hAnsi="Poppins" w:cs="Poppins"/>
          <w:color w:val="666666"/>
        </w:rPr>
        <w:t xml:space="preserve"> and electric induction cooking systems.</w:t>
      </w:r>
    </w:p>
    <w:p w14:paraId="3D82739E" w14:textId="77777777" w:rsidR="004863E7" w:rsidRDefault="004863E7">
      <w:pPr>
        <w:rPr>
          <w:rFonts w:ascii="Poppins" w:eastAsia="Poppins" w:hAnsi="Poppins" w:cs="Poppins"/>
          <w:color w:val="666666"/>
        </w:rPr>
      </w:pPr>
    </w:p>
    <w:p w14:paraId="7EB0D8A1" w14:textId="6A3EA419" w:rsidR="00AA6070" w:rsidRDefault="00CF587B">
      <w:pPr>
        <w:rPr>
          <w:rFonts w:ascii="Poppins" w:eastAsia="Poppins" w:hAnsi="Poppins" w:cs="Poppins"/>
          <w:color w:val="666666"/>
        </w:rPr>
      </w:pPr>
      <w:r>
        <w:rPr>
          <w:rFonts w:ascii="Poppins" w:eastAsia="Poppins" w:hAnsi="Poppins" w:cs="Poppins"/>
          <w:color w:val="666666"/>
        </w:rPr>
        <w:t>Grants from the Community Office for Resource Efficiency (CORE)</w:t>
      </w:r>
      <w:r w:rsidR="00AE18F5">
        <w:rPr>
          <w:rFonts w:ascii="Poppins" w:eastAsia="Poppins" w:hAnsi="Poppins" w:cs="Poppins"/>
          <w:color w:val="666666"/>
        </w:rPr>
        <w:t xml:space="preserve"> were essential for Response to complete the final design for a net neutral building </w:t>
      </w:r>
      <w:r w:rsidR="00183E9E">
        <w:rPr>
          <w:rFonts w:ascii="Poppins" w:eastAsia="Poppins" w:hAnsi="Poppins" w:cs="Poppins"/>
          <w:color w:val="666666"/>
        </w:rPr>
        <w:t>and to help fund an</w:t>
      </w:r>
      <w:r w:rsidR="00AE18F5">
        <w:rPr>
          <w:rFonts w:ascii="Poppins" w:eastAsia="Poppins" w:hAnsi="Poppins" w:cs="Poppins"/>
          <w:color w:val="666666"/>
        </w:rPr>
        <w:t xml:space="preserve"> all-electric heat pump</w:t>
      </w:r>
      <w:r w:rsidR="00183E9E">
        <w:rPr>
          <w:rFonts w:ascii="Poppins" w:eastAsia="Poppins" w:hAnsi="Poppins" w:cs="Poppins"/>
          <w:color w:val="666666"/>
        </w:rPr>
        <w:t xml:space="preserve"> system</w:t>
      </w:r>
      <w:r w:rsidR="00AE18F5">
        <w:rPr>
          <w:rFonts w:ascii="Poppins" w:eastAsia="Poppins" w:hAnsi="Poppins" w:cs="Poppins"/>
          <w:color w:val="666666"/>
        </w:rPr>
        <w:t xml:space="preserve">.  In addition, guidance from CORE staff was </w:t>
      </w:r>
      <w:r w:rsidR="00AA6070">
        <w:rPr>
          <w:rFonts w:ascii="Poppins" w:eastAsia="Poppins" w:hAnsi="Poppins" w:cs="Poppins"/>
          <w:color w:val="666666"/>
        </w:rPr>
        <w:t>a significant contributor to the success of the project</w:t>
      </w:r>
      <w:r w:rsidR="00AE18F5">
        <w:rPr>
          <w:rFonts w:ascii="Poppins" w:eastAsia="Poppins" w:hAnsi="Poppins" w:cs="Poppins"/>
          <w:color w:val="666666"/>
        </w:rPr>
        <w:t xml:space="preserve"> </w:t>
      </w:r>
      <w:r w:rsidR="00AA6070">
        <w:rPr>
          <w:rFonts w:ascii="Poppins" w:eastAsia="Poppins" w:hAnsi="Poppins" w:cs="Poppins"/>
          <w:color w:val="666666"/>
        </w:rPr>
        <w:t>achieving</w:t>
      </w:r>
      <w:r w:rsidR="00AE18F5">
        <w:rPr>
          <w:rFonts w:ascii="Poppins" w:eastAsia="Poppins" w:hAnsi="Poppins" w:cs="Poppins"/>
          <w:color w:val="666666"/>
        </w:rPr>
        <w:t xml:space="preserve"> its sustainability vision, including </w:t>
      </w:r>
      <w:r w:rsidR="00AA6070">
        <w:rPr>
          <w:rFonts w:ascii="Poppins" w:eastAsia="Poppins" w:hAnsi="Poppins" w:cs="Poppins"/>
          <w:color w:val="666666"/>
        </w:rPr>
        <w:t xml:space="preserve">CORE’s recommendations for </w:t>
      </w:r>
      <w:r w:rsidR="00AE18F5">
        <w:rPr>
          <w:rFonts w:ascii="Poppins" w:eastAsia="Poppins" w:hAnsi="Poppins" w:cs="Poppins"/>
          <w:color w:val="666666"/>
        </w:rPr>
        <w:t>resources</w:t>
      </w:r>
      <w:r w:rsidR="00AA6070">
        <w:rPr>
          <w:rFonts w:ascii="Poppins" w:eastAsia="Poppins" w:hAnsi="Poppins" w:cs="Poppins"/>
          <w:color w:val="666666"/>
        </w:rPr>
        <w:t>,</w:t>
      </w:r>
      <w:r w:rsidR="00AE18F5">
        <w:rPr>
          <w:rFonts w:ascii="Poppins" w:eastAsia="Poppins" w:hAnsi="Poppins" w:cs="Poppins"/>
          <w:color w:val="666666"/>
        </w:rPr>
        <w:t xml:space="preserve"> </w:t>
      </w:r>
      <w:r w:rsidR="00183E9E">
        <w:rPr>
          <w:rFonts w:ascii="Poppins" w:eastAsia="Poppins" w:hAnsi="Poppins" w:cs="Poppins"/>
          <w:color w:val="666666"/>
        </w:rPr>
        <w:t xml:space="preserve">advice on </w:t>
      </w:r>
      <w:r w:rsidR="007F2A20">
        <w:rPr>
          <w:rFonts w:ascii="Poppins" w:eastAsia="Poppins" w:hAnsi="Poppins" w:cs="Poppins"/>
          <w:color w:val="666666"/>
        </w:rPr>
        <w:t>obtaining</w:t>
      </w:r>
      <w:r w:rsidR="00AE18F5">
        <w:rPr>
          <w:rFonts w:ascii="Poppins" w:eastAsia="Poppins" w:hAnsi="Poppins" w:cs="Poppins"/>
          <w:color w:val="666666"/>
        </w:rPr>
        <w:t xml:space="preserve"> other grants</w:t>
      </w:r>
      <w:r w:rsidR="00183E9E">
        <w:rPr>
          <w:rFonts w:ascii="Poppins" w:eastAsia="Poppins" w:hAnsi="Poppins" w:cs="Poppins"/>
          <w:color w:val="666666"/>
        </w:rPr>
        <w:t xml:space="preserve"> and tax credits</w:t>
      </w:r>
      <w:r w:rsidR="00382FCA">
        <w:rPr>
          <w:rFonts w:ascii="Poppins" w:eastAsia="Poppins" w:hAnsi="Poppins" w:cs="Poppins"/>
          <w:color w:val="666666"/>
        </w:rPr>
        <w:t>, and general consultations along the way</w:t>
      </w:r>
      <w:r w:rsidR="00AE18F5">
        <w:rPr>
          <w:rFonts w:ascii="Poppins" w:eastAsia="Poppins" w:hAnsi="Poppins" w:cs="Poppins"/>
          <w:color w:val="666666"/>
        </w:rPr>
        <w:t>.</w:t>
      </w:r>
    </w:p>
    <w:p w14:paraId="631352F1" w14:textId="77777777" w:rsidR="00AA6070" w:rsidRDefault="00AA6070">
      <w:pPr>
        <w:rPr>
          <w:rFonts w:ascii="Poppins" w:eastAsia="Poppins" w:hAnsi="Poppins" w:cs="Poppins"/>
          <w:color w:val="666666"/>
        </w:rPr>
      </w:pPr>
    </w:p>
    <w:p w14:paraId="00D3F67F" w14:textId="34798437" w:rsidR="00AA6070" w:rsidRDefault="00AA6070">
      <w:pPr>
        <w:rPr>
          <w:rFonts w:ascii="Poppins" w:eastAsia="Poppins" w:hAnsi="Poppins" w:cs="Poppins"/>
          <w:color w:val="666666"/>
        </w:rPr>
      </w:pPr>
      <w:r>
        <w:rPr>
          <w:rFonts w:ascii="Poppins" w:eastAsia="Poppins" w:hAnsi="Poppins" w:cs="Poppins"/>
          <w:color w:val="666666"/>
        </w:rPr>
        <w:lastRenderedPageBreak/>
        <w:t>The Response building</w:t>
      </w:r>
      <w:r w:rsidR="000715B0">
        <w:rPr>
          <w:rFonts w:ascii="Poppins" w:eastAsia="Poppins" w:hAnsi="Poppins" w:cs="Poppins"/>
          <w:color w:val="666666"/>
        </w:rPr>
        <w:t xml:space="preserve"> known as the Halle Center for Hope and Healing,</w:t>
      </w:r>
      <w:r>
        <w:rPr>
          <w:rFonts w:ascii="Poppins" w:eastAsia="Poppins" w:hAnsi="Poppins" w:cs="Poppins"/>
          <w:color w:val="666666"/>
        </w:rPr>
        <w:t xml:space="preserve"> was a team effort from day one where </w:t>
      </w:r>
      <w:r w:rsidR="00382FCA">
        <w:rPr>
          <w:rFonts w:ascii="Poppins" w:eastAsia="Poppins" w:hAnsi="Poppins" w:cs="Poppins"/>
          <w:color w:val="666666"/>
        </w:rPr>
        <w:t>all consultants and project sponsors</w:t>
      </w:r>
      <w:r>
        <w:rPr>
          <w:rFonts w:ascii="Poppins" w:eastAsia="Poppins" w:hAnsi="Poppins" w:cs="Poppins"/>
          <w:color w:val="666666"/>
        </w:rPr>
        <w:t xml:space="preserve"> w</w:t>
      </w:r>
      <w:r w:rsidR="00382FCA">
        <w:rPr>
          <w:rFonts w:ascii="Poppins" w:eastAsia="Poppins" w:hAnsi="Poppins" w:cs="Poppins"/>
          <w:color w:val="666666"/>
        </w:rPr>
        <w:t>ere</w:t>
      </w:r>
      <w:r>
        <w:rPr>
          <w:rFonts w:ascii="Poppins" w:eastAsia="Poppins" w:hAnsi="Poppins" w:cs="Poppins"/>
          <w:color w:val="666666"/>
        </w:rPr>
        <w:t xml:space="preserve"> working toward the same sustainability goal and overc</w:t>
      </w:r>
      <w:r w:rsidR="00382FCA">
        <w:rPr>
          <w:rFonts w:ascii="Poppins" w:eastAsia="Poppins" w:hAnsi="Poppins" w:cs="Poppins"/>
          <w:color w:val="666666"/>
        </w:rPr>
        <w:t xml:space="preserve">oming </w:t>
      </w:r>
      <w:r>
        <w:rPr>
          <w:rFonts w:ascii="Poppins" w:eastAsia="Poppins" w:hAnsi="Poppins" w:cs="Poppins"/>
          <w:color w:val="666666"/>
        </w:rPr>
        <w:t xml:space="preserve">obstacles together because the vision was shared and problem-solving could </w:t>
      </w:r>
      <w:r w:rsidR="008102B9">
        <w:rPr>
          <w:rFonts w:ascii="Poppins" w:eastAsia="Poppins" w:hAnsi="Poppins" w:cs="Poppins"/>
          <w:color w:val="666666"/>
        </w:rPr>
        <w:t>be done cooperatively and proactively.</w:t>
      </w:r>
    </w:p>
    <w:p w14:paraId="2A3715BD" w14:textId="77777777" w:rsidR="00AA6070" w:rsidRDefault="00AA6070">
      <w:pPr>
        <w:rPr>
          <w:rFonts w:ascii="Poppins" w:eastAsia="Poppins" w:hAnsi="Poppins" w:cs="Poppins"/>
          <w:color w:val="666666"/>
        </w:rPr>
      </w:pPr>
    </w:p>
    <w:p w14:paraId="4639D60F" w14:textId="75C5EEEF" w:rsidR="00CB3AB8" w:rsidRDefault="00CB3AB8">
      <w:pPr>
        <w:rPr>
          <w:rFonts w:ascii="Poppins" w:eastAsia="Poppins" w:hAnsi="Poppins" w:cs="Poppins"/>
          <w:color w:val="666666"/>
        </w:rPr>
      </w:pPr>
      <w:r>
        <w:rPr>
          <w:rFonts w:ascii="Poppins" w:eastAsia="Poppins" w:hAnsi="Poppins" w:cs="Poppins"/>
          <w:noProof/>
          <w:color w:val="666666"/>
        </w:rPr>
        <w:drawing>
          <wp:inline distT="0" distB="0" distL="0" distR="0" wp14:anchorId="456C32F2" wp14:editId="58FF101E">
            <wp:extent cx="5943600" cy="3932555"/>
            <wp:effectExtent l="0" t="0" r="0" b="4445"/>
            <wp:docPr id="1459307119" name="Picture 6" descr="A building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07119" name="Picture 6" descr="A building with cars parked in front of i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32555"/>
                    </a:xfrm>
                    <a:prstGeom prst="rect">
                      <a:avLst/>
                    </a:prstGeom>
                  </pic:spPr>
                </pic:pic>
              </a:graphicData>
            </a:graphic>
          </wp:inline>
        </w:drawing>
      </w:r>
    </w:p>
    <w:p w14:paraId="2CBF8E6B" w14:textId="245FCAFD" w:rsidR="00CB3AB8" w:rsidRPr="00CB3AB8" w:rsidRDefault="00CB3AB8">
      <w:pPr>
        <w:rPr>
          <w:rFonts w:ascii="Poppins" w:eastAsia="Poppins" w:hAnsi="Poppins" w:cs="Poppins"/>
          <w:i/>
          <w:iCs/>
          <w:color w:val="666666"/>
        </w:rPr>
      </w:pPr>
      <w:r w:rsidRPr="00CB3AB8">
        <w:rPr>
          <w:rFonts w:ascii="Poppins" w:eastAsia="Poppins" w:hAnsi="Poppins" w:cs="Poppins"/>
          <w:i/>
          <w:iCs/>
          <w:color w:val="666666"/>
        </w:rPr>
        <w:t>Halle Center for Hope and Healing</w:t>
      </w:r>
      <w:r>
        <w:rPr>
          <w:rFonts w:ascii="Poppins" w:eastAsia="Poppins" w:hAnsi="Poppins" w:cs="Poppins"/>
          <w:i/>
          <w:iCs/>
          <w:color w:val="666666"/>
        </w:rPr>
        <w:t xml:space="preserve"> in Basalt, Colorado</w:t>
      </w:r>
    </w:p>
    <w:p w14:paraId="3E7FEF03" w14:textId="77777777" w:rsidR="00CB3AB8" w:rsidRDefault="00CB3AB8">
      <w:pPr>
        <w:rPr>
          <w:rFonts w:ascii="Poppins" w:eastAsia="Poppins" w:hAnsi="Poppins" w:cs="Poppins"/>
          <w:color w:val="666666"/>
        </w:rPr>
      </w:pPr>
    </w:p>
    <w:p w14:paraId="412CA85F" w14:textId="77777777" w:rsidR="00CB3AB8" w:rsidRDefault="00CB3AB8">
      <w:pPr>
        <w:rPr>
          <w:rFonts w:ascii="Poppins" w:eastAsia="Poppins" w:hAnsi="Poppins" w:cs="Poppins"/>
          <w:color w:val="666666"/>
        </w:rPr>
      </w:pPr>
    </w:p>
    <w:p w14:paraId="6E4360A8" w14:textId="3DF62384" w:rsidR="008102B9" w:rsidRDefault="00AA6070">
      <w:pPr>
        <w:rPr>
          <w:rFonts w:ascii="Poppins" w:eastAsia="Poppins" w:hAnsi="Poppins" w:cs="Poppins"/>
          <w:color w:val="666666"/>
        </w:rPr>
      </w:pPr>
      <w:r>
        <w:rPr>
          <w:rFonts w:ascii="Poppins" w:eastAsia="Poppins" w:hAnsi="Poppins" w:cs="Poppins"/>
          <w:color w:val="666666"/>
        </w:rPr>
        <w:t xml:space="preserve">The Response building is a </w:t>
      </w:r>
      <w:r w:rsidR="008102B9">
        <w:rPr>
          <w:rFonts w:ascii="Poppins" w:eastAsia="Poppins" w:hAnsi="Poppins" w:cs="Poppins"/>
          <w:color w:val="666666"/>
        </w:rPr>
        <w:t xml:space="preserve">beautiful and highly functioning model for sustainability, privacy, and security that others can replicate, in part or in its entirety.  </w:t>
      </w:r>
      <w:r w:rsidR="00183E9E">
        <w:rPr>
          <w:rFonts w:ascii="Poppins" w:eastAsia="Poppins" w:hAnsi="Poppins" w:cs="Poppins"/>
          <w:color w:val="666666"/>
        </w:rPr>
        <w:t>It is zero emissions building</w:t>
      </w:r>
      <w:r w:rsidR="008102B9">
        <w:rPr>
          <w:rFonts w:ascii="Poppins" w:eastAsia="Poppins" w:hAnsi="Poppins" w:cs="Poppins"/>
          <w:color w:val="666666"/>
        </w:rPr>
        <w:t xml:space="preserve"> </w:t>
      </w:r>
      <w:r w:rsidR="00183E9E">
        <w:rPr>
          <w:rFonts w:ascii="Poppins" w:eastAsia="Poppins" w:hAnsi="Poppins" w:cs="Poppins"/>
          <w:color w:val="666666"/>
        </w:rPr>
        <w:t>with</w:t>
      </w:r>
      <w:r w:rsidR="008102B9">
        <w:rPr>
          <w:rFonts w:ascii="Poppins" w:eastAsia="Poppins" w:hAnsi="Poppins" w:cs="Poppins"/>
          <w:color w:val="666666"/>
        </w:rPr>
        <w:t xml:space="preserve"> about 70% of its energy</w:t>
      </w:r>
      <w:r w:rsidR="00183E9E">
        <w:rPr>
          <w:rFonts w:ascii="Poppins" w:eastAsia="Poppins" w:hAnsi="Poppins" w:cs="Poppins"/>
          <w:color w:val="666666"/>
        </w:rPr>
        <w:t xml:space="preserve"> produced by solar onsite and the remainder purchased through Holy Cross’s renewable energy source program</w:t>
      </w:r>
      <w:r w:rsidR="008102B9">
        <w:rPr>
          <w:rFonts w:ascii="Poppins" w:eastAsia="Poppins" w:hAnsi="Poppins" w:cs="Poppins"/>
          <w:color w:val="666666"/>
        </w:rPr>
        <w:t xml:space="preserve">.  It’s cool in the summer and warm in the winter and welcoming every day of the year.  </w:t>
      </w:r>
    </w:p>
    <w:p w14:paraId="10942923" w14:textId="77777777" w:rsidR="008102B9" w:rsidRDefault="008102B9">
      <w:pPr>
        <w:rPr>
          <w:rFonts w:ascii="Poppins" w:eastAsia="Poppins" w:hAnsi="Poppins" w:cs="Poppins"/>
          <w:color w:val="666666"/>
        </w:rPr>
      </w:pPr>
    </w:p>
    <w:p w14:paraId="11E43C7C" w14:textId="589DB5C2" w:rsidR="00CF587B" w:rsidRDefault="00382FCA">
      <w:pPr>
        <w:rPr>
          <w:rFonts w:ascii="Poppins" w:eastAsia="Poppins" w:hAnsi="Poppins" w:cs="Poppins"/>
          <w:color w:val="666666"/>
        </w:rPr>
      </w:pPr>
      <w:r>
        <w:rPr>
          <w:rFonts w:ascii="Poppins" w:eastAsia="Poppins" w:hAnsi="Poppins" w:cs="Poppins"/>
          <w:color w:val="666666"/>
        </w:rPr>
        <w:t xml:space="preserve">The fruition of the Response building </w:t>
      </w:r>
      <w:r w:rsidR="008102B9">
        <w:rPr>
          <w:rFonts w:ascii="Poppins" w:eastAsia="Poppins" w:hAnsi="Poppins" w:cs="Poppins"/>
          <w:color w:val="666666"/>
        </w:rPr>
        <w:t xml:space="preserve">truly </w:t>
      </w:r>
      <w:r>
        <w:rPr>
          <w:rFonts w:ascii="Poppins" w:eastAsia="Poppins" w:hAnsi="Poppins" w:cs="Poppins"/>
          <w:color w:val="666666"/>
        </w:rPr>
        <w:t>manifested</w:t>
      </w:r>
      <w:r w:rsidR="008102B9">
        <w:rPr>
          <w:rFonts w:ascii="Poppins" w:eastAsia="Poppins" w:hAnsi="Poppins" w:cs="Poppins"/>
          <w:color w:val="666666"/>
        </w:rPr>
        <w:t xml:space="preserve"> a new path for a nonprofit with a dream</w:t>
      </w:r>
      <w:r w:rsidR="00150C06">
        <w:rPr>
          <w:rFonts w:ascii="Poppins" w:eastAsia="Poppins" w:hAnsi="Poppins" w:cs="Poppins"/>
          <w:color w:val="666666"/>
        </w:rPr>
        <w:t xml:space="preserve">.  </w:t>
      </w:r>
    </w:p>
    <w:p w14:paraId="40094B83" w14:textId="77777777" w:rsidR="00183E9E" w:rsidRDefault="00183E9E">
      <w:pPr>
        <w:rPr>
          <w:rFonts w:ascii="Poppins" w:eastAsia="Poppins" w:hAnsi="Poppins" w:cs="Poppins"/>
          <w:color w:val="666666"/>
        </w:rPr>
      </w:pPr>
    </w:p>
    <w:p w14:paraId="57568912" w14:textId="107FC377" w:rsidR="00C0060D" w:rsidRPr="00DE7FD7" w:rsidRDefault="00000000" w:rsidP="00DE7FD7">
      <w:pPr>
        <w:shd w:val="clear" w:color="auto" w:fill="FFFFFF"/>
        <w:spacing w:after="220"/>
        <w:jc w:val="both"/>
        <w:rPr>
          <w:rFonts w:ascii="Roboto" w:eastAsia="Roboto" w:hAnsi="Roboto" w:cs="Roboto"/>
          <w:color w:val="434343"/>
          <w:sz w:val="32"/>
          <w:szCs w:val="32"/>
        </w:rPr>
      </w:pPr>
      <w:r w:rsidRPr="00DE7FD7">
        <w:rPr>
          <w:rFonts w:ascii="Barlow" w:eastAsia="Barlow" w:hAnsi="Barlow" w:cs="Barlow"/>
          <w:b/>
          <w:color w:val="205684"/>
          <w:sz w:val="32"/>
          <w:szCs w:val="32"/>
        </w:rPr>
        <w:lastRenderedPageBreak/>
        <w:t>Purpose Statement</w:t>
      </w:r>
    </w:p>
    <w:p w14:paraId="56DA4F0D" w14:textId="27EA1A81" w:rsidR="00597166" w:rsidRDefault="00597166">
      <w:pPr>
        <w:rPr>
          <w:rFonts w:ascii="Poppins" w:eastAsia="Poppins" w:hAnsi="Poppins" w:cs="Poppins"/>
          <w:color w:val="666666"/>
        </w:rPr>
      </w:pPr>
      <w:r>
        <w:rPr>
          <w:rFonts w:ascii="Poppins" w:eastAsia="Poppins" w:hAnsi="Poppins" w:cs="Poppins"/>
          <w:color w:val="666666"/>
        </w:rPr>
        <w:t>This case study offers insight into a project that offers replicable strategies and solutions for building a new net zero building on a site with physical and land use constraints that can be overcome with innovative thinking and compelling persuasion about positive change for a town and neighborhood.</w:t>
      </w:r>
    </w:p>
    <w:p w14:paraId="1961B00D" w14:textId="77777777" w:rsidR="00E56A87" w:rsidRDefault="00E56A87">
      <w:pPr>
        <w:rPr>
          <w:rFonts w:ascii="Poppins" w:eastAsia="Poppins" w:hAnsi="Poppins" w:cs="Poppins"/>
          <w:color w:val="666666"/>
        </w:rPr>
      </w:pPr>
    </w:p>
    <w:p w14:paraId="7B2EF75B" w14:textId="6CF77FE9" w:rsidR="00E56A87" w:rsidRDefault="00E56A87">
      <w:pPr>
        <w:rPr>
          <w:rFonts w:ascii="Poppins" w:eastAsia="Poppins" w:hAnsi="Poppins" w:cs="Poppins"/>
          <w:color w:val="666666"/>
        </w:rPr>
      </w:pPr>
      <w:r>
        <w:rPr>
          <w:rFonts w:ascii="Poppins" w:eastAsia="Poppins" w:hAnsi="Poppins" w:cs="Poppins"/>
          <w:color w:val="666666"/>
        </w:rPr>
        <w:t xml:space="preserve">Often, nonprofits have limited budgets for big projects such as new buildings and have the pressures of fundraising and securing outside financial assistance through grants and tax incentives; however, having a strong vision and an ethic for a project can be a beacon during challenging times.  </w:t>
      </w:r>
      <w:r w:rsidR="00D74DDD">
        <w:rPr>
          <w:rFonts w:ascii="Poppins" w:eastAsia="Poppins" w:hAnsi="Poppins" w:cs="Poppins"/>
          <w:color w:val="666666"/>
        </w:rPr>
        <w:t>Response was committed to building sustainably and generating energy onsite and found that the cost wasn’t prohibitive</w:t>
      </w:r>
      <w:r w:rsidR="007F2A20">
        <w:rPr>
          <w:rFonts w:ascii="Poppins" w:eastAsia="Poppins" w:hAnsi="Poppins" w:cs="Poppins"/>
          <w:color w:val="666666"/>
        </w:rPr>
        <w:t xml:space="preserve"> to do this,</w:t>
      </w:r>
      <w:r w:rsidR="00D74DDD">
        <w:rPr>
          <w:rFonts w:ascii="Poppins" w:eastAsia="Poppins" w:hAnsi="Poppins" w:cs="Poppins"/>
          <w:color w:val="666666"/>
        </w:rPr>
        <w:t xml:space="preserve"> and in fact </w:t>
      </w:r>
      <w:r w:rsidR="007F2A20">
        <w:rPr>
          <w:rFonts w:ascii="Poppins" w:eastAsia="Poppins" w:hAnsi="Poppins" w:cs="Poppins"/>
          <w:color w:val="666666"/>
        </w:rPr>
        <w:t xml:space="preserve">the team </w:t>
      </w:r>
      <w:r w:rsidR="00D74DDD">
        <w:rPr>
          <w:rFonts w:ascii="Poppins" w:eastAsia="Poppins" w:hAnsi="Poppins" w:cs="Poppins"/>
          <w:color w:val="666666"/>
        </w:rPr>
        <w:t>understood that it would save the organization money in the long run.   This project can inspire others to think long-term</w:t>
      </w:r>
      <w:r w:rsidR="00230D42">
        <w:rPr>
          <w:rFonts w:ascii="Poppins" w:eastAsia="Poppins" w:hAnsi="Poppins" w:cs="Poppins"/>
          <w:color w:val="666666"/>
        </w:rPr>
        <w:t xml:space="preserve"> and creatively</w:t>
      </w:r>
      <w:r w:rsidR="00D74DDD">
        <w:rPr>
          <w:rFonts w:ascii="Poppins" w:eastAsia="Poppins" w:hAnsi="Poppins" w:cs="Poppins"/>
          <w:color w:val="666666"/>
        </w:rPr>
        <w:t xml:space="preserve"> </w:t>
      </w:r>
      <w:r w:rsidR="00230D42">
        <w:rPr>
          <w:rFonts w:ascii="Poppins" w:eastAsia="Poppins" w:hAnsi="Poppins" w:cs="Poppins"/>
          <w:color w:val="666666"/>
        </w:rPr>
        <w:t xml:space="preserve">while </w:t>
      </w:r>
      <w:r w:rsidR="00D74DDD">
        <w:rPr>
          <w:rFonts w:ascii="Poppins" w:eastAsia="Poppins" w:hAnsi="Poppins" w:cs="Poppins"/>
          <w:color w:val="666666"/>
        </w:rPr>
        <w:t>keep</w:t>
      </w:r>
      <w:r w:rsidR="00230D42">
        <w:rPr>
          <w:rFonts w:ascii="Poppins" w:eastAsia="Poppins" w:hAnsi="Poppins" w:cs="Poppins"/>
          <w:color w:val="666666"/>
        </w:rPr>
        <w:t>ing</w:t>
      </w:r>
      <w:r w:rsidR="00D74DDD">
        <w:rPr>
          <w:rFonts w:ascii="Poppins" w:eastAsia="Poppins" w:hAnsi="Poppins" w:cs="Poppins"/>
          <w:color w:val="666666"/>
        </w:rPr>
        <w:t xml:space="preserve"> the big picture in mind when financial decisions arise during a project.</w:t>
      </w:r>
    </w:p>
    <w:p w14:paraId="08AE258A" w14:textId="77777777" w:rsidR="00230D42" w:rsidRDefault="00230D42">
      <w:pPr>
        <w:rPr>
          <w:rFonts w:ascii="Poppins" w:eastAsia="Poppins" w:hAnsi="Poppins" w:cs="Poppins"/>
          <w:color w:val="666666"/>
        </w:rPr>
      </w:pPr>
    </w:p>
    <w:p w14:paraId="66F30523" w14:textId="408EDC3A" w:rsidR="00230D42" w:rsidRDefault="00230D42">
      <w:pPr>
        <w:rPr>
          <w:rFonts w:ascii="Poppins" w:eastAsia="Poppins" w:hAnsi="Poppins" w:cs="Poppins"/>
          <w:color w:val="666666"/>
        </w:rPr>
      </w:pPr>
      <w:r>
        <w:rPr>
          <w:rFonts w:ascii="Poppins" w:eastAsia="Poppins" w:hAnsi="Poppins" w:cs="Poppins"/>
          <w:color w:val="666666"/>
        </w:rPr>
        <w:t>Recognizing that teamwork and group problem-solving are opportunities to get ahead of challenges and implementing sound solutions for building goals</w:t>
      </w:r>
      <w:r w:rsidR="007F2A20">
        <w:rPr>
          <w:rFonts w:ascii="Poppins" w:eastAsia="Poppins" w:hAnsi="Poppins" w:cs="Poppins"/>
          <w:color w:val="666666"/>
        </w:rPr>
        <w:t xml:space="preserve"> is key</w:t>
      </w:r>
      <w:r>
        <w:rPr>
          <w:rFonts w:ascii="Poppins" w:eastAsia="Poppins" w:hAnsi="Poppins" w:cs="Poppins"/>
          <w:color w:val="666666"/>
        </w:rPr>
        <w:t>.  Working together and forming relationships with the team early can be a powerful success factor.</w:t>
      </w:r>
    </w:p>
    <w:p w14:paraId="1C64DDAD" w14:textId="77777777" w:rsidR="007F2A20" w:rsidRDefault="007F2A20">
      <w:pPr>
        <w:rPr>
          <w:rFonts w:ascii="Poppins" w:eastAsia="Poppins" w:hAnsi="Poppins" w:cs="Poppins"/>
          <w:color w:val="666666"/>
        </w:rPr>
      </w:pPr>
    </w:p>
    <w:p w14:paraId="5356863D" w14:textId="6820A5F5" w:rsidR="00230D42" w:rsidRDefault="00230D42">
      <w:pPr>
        <w:rPr>
          <w:rFonts w:ascii="Poppins" w:eastAsia="Poppins" w:hAnsi="Poppins" w:cs="Poppins"/>
          <w:color w:val="666666"/>
        </w:rPr>
      </w:pPr>
      <w:r>
        <w:rPr>
          <w:rFonts w:ascii="Poppins" w:eastAsia="Poppins" w:hAnsi="Poppins" w:cs="Poppins"/>
          <w:color w:val="666666"/>
        </w:rPr>
        <w:t>Meaningful lessons from this project illustrate that constraints can be overcome and a strong vision can lead a team toward a healthy and sustainable solution that benefits not just those with immediate ties to the project, but the community-at-large.</w:t>
      </w:r>
    </w:p>
    <w:p w14:paraId="51344848" w14:textId="77777777" w:rsidR="00230D42" w:rsidRDefault="00230D42">
      <w:pPr>
        <w:rPr>
          <w:rFonts w:ascii="Poppins" w:eastAsia="Poppins" w:hAnsi="Poppins" w:cs="Poppins"/>
          <w:color w:val="666666"/>
        </w:rPr>
      </w:pPr>
    </w:p>
    <w:p w14:paraId="3619A923" w14:textId="20308E13" w:rsidR="0036755E" w:rsidRPr="0036755E" w:rsidRDefault="0036755E" w:rsidP="0036755E">
      <w:pPr>
        <w:pBdr>
          <w:top w:val="single" w:sz="4" w:space="1" w:color="auto"/>
          <w:bottom w:val="single" w:sz="4" w:space="1" w:color="auto"/>
        </w:pBdr>
        <w:rPr>
          <w:rFonts w:ascii="Barlow" w:hAnsi="Barlow"/>
          <w:b/>
          <w:bCs/>
          <w:color w:val="1F497D" w:themeColor="text2"/>
          <w:sz w:val="24"/>
          <w:szCs w:val="24"/>
        </w:rPr>
      </w:pPr>
      <w:r>
        <w:rPr>
          <w:rFonts w:ascii="Barlow" w:hAnsi="Barlow"/>
          <w:b/>
          <w:bCs/>
          <w:color w:val="1F497D" w:themeColor="text2"/>
          <w:sz w:val="24"/>
          <w:szCs w:val="24"/>
        </w:rPr>
        <w:t>“</w:t>
      </w:r>
      <w:r w:rsidRPr="0036755E">
        <w:rPr>
          <w:rFonts w:ascii="Barlow" w:hAnsi="Barlow"/>
          <w:b/>
          <w:bCs/>
          <w:color w:val="1F497D" w:themeColor="text2"/>
          <w:sz w:val="24"/>
          <w:szCs w:val="24"/>
        </w:rPr>
        <w:t xml:space="preserve">We’re a community organization and </w:t>
      </w:r>
      <w:r w:rsidR="00F24D53">
        <w:rPr>
          <w:rFonts w:ascii="Barlow" w:hAnsi="Barlow"/>
          <w:b/>
          <w:bCs/>
          <w:color w:val="1F497D" w:themeColor="text2"/>
          <w:sz w:val="24"/>
          <w:szCs w:val="24"/>
        </w:rPr>
        <w:t>for us this means</w:t>
      </w:r>
      <w:r w:rsidRPr="0036755E">
        <w:rPr>
          <w:rFonts w:ascii="Barlow" w:hAnsi="Barlow"/>
          <w:b/>
          <w:bCs/>
          <w:color w:val="1F497D" w:themeColor="text2"/>
          <w:sz w:val="24"/>
          <w:szCs w:val="24"/>
        </w:rPr>
        <w:t xml:space="preserve"> keeping </w:t>
      </w:r>
      <w:r w:rsidR="00F24D53">
        <w:rPr>
          <w:rFonts w:ascii="Barlow" w:hAnsi="Barlow"/>
          <w:b/>
          <w:bCs/>
          <w:color w:val="1F497D" w:themeColor="text2"/>
          <w:sz w:val="24"/>
          <w:szCs w:val="24"/>
        </w:rPr>
        <w:t xml:space="preserve">not just </w:t>
      </w:r>
      <w:r w:rsidRPr="0036755E">
        <w:rPr>
          <w:rFonts w:ascii="Barlow" w:hAnsi="Barlow"/>
          <w:b/>
          <w:bCs/>
          <w:color w:val="1F497D" w:themeColor="text2"/>
          <w:sz w:val="24"/>
          <w:szCs w:val="24"/>
        </w:rPr>
        <w:t>our people</w:t>
      </w:r>
      <w:r w:rsidR="00F24D53">
        <w:rPr>
          <w:rFonts w:ascii="Barlow" w:hAnsi="Barlow"/>
          <w:b/>
          <w:bCs/>
          <w:color w:val="1F497D" w:themeColor="text2"/>
          <w:sz w:val="24"/>
          <w:szCs w:val="24"/>
        </w:rPr>
        <w:t xml:space="preserve">, but also </w:t>
      </w:r>
      <w:r w:rsidRPr="0036755E">
        <w:rPr>
          <w:rFonts w:ascii="Barlow" w:hAnsi="Barlow"/>
          <w:b/>
          <w:bCs/>
          <w:color w:val="1F497D" w:themeColor="text2"/>
          <w:sz w:val="24"/>
          <w:szCs w:val="24"/>
        </w:rPr>
        <w:t>our environment healthy, and we’re fully bought into that.</w:t>
      </w:r>
      <w:r>
        <w:rPr>
          <w:rFonts w:ascii="Barlow" w:hAnsi="Barlow"/>
          <w:b/>
          <w:bCs/>
          <w:color w:val="1F497D" w:themeColor="text2"/>
          <w:sz w:val="24"/>
          <w:szCs w:val="24"/>
        </w:rPr>
        <w:t>”</w:t>
      </w:r>
    </w:p>
    <w:p w14:paraId="54A37B58" w14:textId="2BA8C8EF" w:rsidR="0036755E" w:rsidRPr="0036755E" w:rsidRDefault="0036755E" w:rsidP="0036755E">
      <w:pPr>
        <w:pBdr>
          <w:top w:val="single" w:sz="4" w:space="1" w:color="auto"/>
          <w:bottom w:val="single" w:sz="4" w:space="1" w:color="auto"/>
        </w:pBdr>
        <w:rPr>
          <w:rFonts w:ascii="Barlow" w:hAnsi="Barlow"/>
          <w:i/>
          <w:iCs/>
          <w:color w:val="1F497D" w:themeColor="text2"/>
        </w:rPr>
      </w:pPr>
      <w:r>
        <w:rPr>
          <w:rFonts w:ascii="Barlow" w:hAnsi="Barlow"/>
          <w:i/>
          <w:iCs/>
          <w:color w:val="1F497D" w:themeColor="text2"/>
        </w:rPr>
        <w:t xml:space="preserve">- </w:t>
      </w:r>
      <w:r w:rsidRPr="0036755E">
        <w:rPr>
          <w:rFonts w:ascii="Barlow" w:hAnsi="Barlow"/>
          <w:i/>
          <w:iCs/>
          <w:color w:val="1F497D" w:themeColor="text2"/>
        </w:rPr>
        <w:t>Shannon Meyer, Executive Director, Response</w:t>
      </w:r>
    </w:p>
    <w:p w14:paraId="44E8ED85" w14:textId="77777777" w:rsidR="0036755E" w:rsidRDefault="0036755E">
      <w:pPr>
        <w:rPr>
          <w:rFonts w:ascii="Poppins" w:eastAsia="Poppins" w:hAnsi="Poppins" w:cs="Poppins"/>
          <w:color w:val="666666"/>
        </w:rPr>
      </w:pPr>
    </w:p>
    <w:p w14:paraId="0A54CE9C" w14:textId="4065A625" w:rsidR="00230D42" w:rsidRDefault="00230D42">
      <w:pPr>
        <w:rPr>
          <w:rFonts w:ascii="Poppins" w:eastAsia="Poppins" w:hAnsi="Poppins" w:cs="Poppins"/>
          <w:color w:val="666666"/>
        </w:rPr>
      </w:pPr>
      <w:r>
        <w:rPr>
          <w:rFonts w:ascii="Poppins" w:eastAsia="Poppins" w:hAnsi="Poppins" w:cs="Poppins"/>
          <w:color w:val="666666"/>
        </w:rPr>
        <w:t>Those who may benefit from this case study include the following:</w:t>
      </w:r>
    </w:p>
    <w:p w14:paraId="20A048A6" w14:textId="4DFFDE28" w:rsidR="00230D42" w:rsidRDefault="00E978EB" w:rsidP="00230D42">
      <w:pPr>
        <w:pStyle w:val="ListParagraph"/>
        <w:numPr>
          <w:ilvl w:val="0"/>
          <w:numId w:val="7"/>
        </w:numPr>
        <w:rPr>
          <w:rFonts w:ascii="Poppins" w:eastAsia="Poppins" w:hAnsi="Poppins" w:cs="Poppins"/>
          <w:color w:val="666666"/>
        </w:rPr>
      </w:pPr>
      <w:r>
        <w:rPr>
          <w:rFonts w:ascii="Poppins" w:eastAsia="Poppins" w:hAnsi="Poppins" w:cs="Poppins"/>
          <w:color w:val="666666"/>
        </w:rPr>
        <w:t>Architects and designers</w:t>
      </w:r>
    </w:p>
    <w:p w14:paraId="02EE9E46" w14:textId="6A8B29B8" w:rsidR="00E978EB" w:rsidRDefault="00E978EB" w:rsidP="00230D42">
      <w:pPr>
        <w:pStyle w:val="ListParagraph"/>
        <w:numPr>
          <w:ilvl w:val="0"/>
          <w:numId w:val="7"/>
        </w:numPr>
        <w:rPr>
          <w:rFonts w:ascii="Poppins" w:eastAsia="Poppins" w:hAnsi="Poppins" w:cs="Poppins"/>
          <w:color w:val="666666"/>
        </w:rPr>
      </w:pPr>
      <w:r>
        <w:rPr>
          <w:rFonts w:ascii="Poppins" w:eastAsia="Poppins" w:hAnsi="Poppins" w:cs="Poppins"/>
          <w:color w:val="666666"/>
        </w:rPr>
        <w:t>Community planners</w:t>
      </w:r>
    </w:p>
    <w:p w14:paraId="7546AE28" w14:textId="7AD2F8D4" w:rsidR="00E978EB" w:rsidRDefault="00E978EB" w:rsidP="00230D42">
      <w:pPr>
        <w:pStyle w:val="ListParagraph"/>
        <w:numPr>
          <w:ilvl w:val="0"/>
          <w:numId w:val="7"/>
        </w:numPr>
        <w:rPr>
          <w:rFonts w:ascii="Poppins" w:eastAsia="Poppins" w:hAnsi="Poppins" w:cs="Poppins"/>
          <w:color w:val="666666"/>
        </w:rPr>
      </w:pPr>
      <w:r>
        <w:rPr>
          <w:rFonts w:ascii="Poppins" w:eastAsia="Poppins" w:hAnsi="Poppins" w:cs="Poppins"/>
          <w:color w:val="666666"/>
        </w:rPr>
        <w:lastRenderedPageBreak/>
        <w:t>Energy sector professionals</w:t>
      </w:r>
    </w:p>
    <w:p w14:paraId="62556315" w14:textId="135EAB28" w:rsidR="00E978EB" w:rsidRDefault="00E978EB" w:rsidP="00230D42">
      <w:pPr>
        <w:pStyle w:val="ListParagraph"/>
        <w:numPr>
          <w:ilvl w:val="0"/>
          <w:numId w:val="7"/>
        </w:numPr>
        <w:rPr>
          <w:rFonts w:ascii="Poppins" w:eastAsia="Poppins" w:hAnsi="Poppins" w:cs="Poppins"/>
          <w:color w:val="666666"/>
        </w:rPr>
      </w:pPr>
      <w:r>
        <w:rPr>
          <w:rFonts w:ascii="Poppins" w:eastAsia="Poppins" w:hAnsi="Poppins" w:cs="Poppins"/>
          <w:color w:val="666666"/>
        </w:rPr>
        <w:t>Construction professionals</w:t>
      </w:r>
    </w:p>
    <w:p w14:paraId="59E5ECFC" w14:textId="6D596C1A" w:rsidR="00E978EB" w:rsidRDefault="00E978EB" w:rsidP="00230D42">
      <w:pPr>
        <w:pStyle w:val="ListParagraph"/>
        <w:numPr>
          <w:ilvl w:val="0"/>
          <w:numId w:val="7"/>
        </w:numPr>
        <w:rPr>
          <w:rFonts w:ascii="Poppins" w:eastAsia="Poppins" w:hAnsi="Poppins" w:cs="Poppins"/>
          <w:color w:val="666666"/>
        </w:rPr>
      </w:pPr>
      <w:r>
        <w:rPr>
          <w:rFonts w:ascii="Poppins" w:eastAsia="Poppins" w:hAnsi="Poppins" w:cs="Poppins"/>
          <w:color w:val="666666"/>
        </w:rPr>
        <w:t>Nonprofits looking to build</w:t>
      </w:r>
      <w:r w:rsidR="007F2A20">
        <w:rPr>
          <w:rFonts w:ascii="Poppins" w:eastAsia="Poppins" w:hAnsi="Poppins" w:cs="Poppins"/>
          <w:color w:val="666666"/>
        </w:rPr>
        <w:t xml:space="preserve"> a headquarters </w:t>
      </w:r>
    </w:p>
    <w:p w14:paraId="74F79632" w14:textId="3578AFD8" w:rsidR="00E978EB" w:rsidRDefault="00E978EB" w:rsidP="00230D42">
      <w:pPr>
        <w:pStyle w:val="ListParagraph"/>
        <w:numPr>
          <w:ilvl w:val="0"/>
          <w:numId w:val="7"/>
        </w:numPr>
        <w:rPr>
          <w:rFonts w:ascii="Poppins" w:eastAsia="Poppins" w:hAnsi="Poppins" w:cs="Poppins"/>
          <w:color w:val="666666"/>
        </w:rPr>
      </w:pPr>
      <w:r>
        <w:rPr>
          <w:rFonts w:ascii="Poppins" w:eastAsia="Poppins" w:hAnsi="Poppins" w:cs="Poppins"/>
          <w:color w:val="666666"/>
        </w:rPr>
        <w:t>Nonprofits looking to build shelters of any kind</w:t>
      </w:r>
    </w:p>
    <w:p w14:paraId="57B33CE5" w14:textId="388B029B" w:rsidR="00E978EB" w:rsidRDefault="00E978EB" w:rsidP="00230D42">
      <w:pPr>
        <w:pStyle w:val="ListParagraph"/>
        <w:numPr>
          <w:ilvl w:val="0"/>
          <w:numId w:val="7"/>
        </w:numPr>
        <w:rPr>
          <w:rFonts w:ascii="Poppins" w:eastAsia="Poppins" w:hAnsi="Poppins" w:cs="Poppins"/>
          <w:color w:val="666666"/>
        </w:rPr>
      </w:pPr>
      <w:r>
        <w:rPr>
          <w:rFonts w:ascii="Poppins" w:eastAsia="Poppins" w:hAnsi="Poppins" w:cs="Poppins"/>
          <w:color w:val="666666"/>
        </w:rPr>
        <w:t>Developers looking to build sustainable buildings</w:t>
      </w:r>
    </w:p>
    <w:p w14:paraId="65754FCB" w14:textId="2E59BE11" w:rsidR="00E978EB" w:rsidRDefault="00E978EB" w:rsidP="00230D42">
      <w:pPr>
        <w:pStyle w:val="ListParagraph"/>
        <w:numPr>
          <w:ilvl w:val="0"/>
          <w:numId w:val="7"/>
        </w:numPr>
        <w:rPr>
          <w:rFonts w:ascii="Poppins" w:eastAsia="Poppins" w:hAnsi="Poppins" w:cs="Poppins"/>
          <w:color w:val="666666"/>
        </w:rPr>
      </w:pPr>
      <w:r>
        <w:rPr>
          <w:rFonts w:ascii="Poppins" w:eastAsia="Poppins" w:hAnsi="Poppins" w:cs="Poppins"/>
          <w:color w:val="666666"/>
        </w:rPr>
        <w:t>Philanthropists and fundraisers</w:t>
      </w:r>
    </w:p>
    <w:p w14:paraId="20BC44AC" w14:textId="487EAAB7" w:rsidR="00E978EB" w:rsidRDefault="00E978EB" w:rsidP="00230D42">
      <w:pPr>
        <w:pStyle w:val="ListParagraph"/>
        <w:numPr>
          <w:ilvl w:val="0"/>
          <w:numId w:val="7"/>
        </w:numPr>
        <w:rPr>
          <w:rFonts w:ascii="Poppins" w:eastAsia="Poppins" w:hAnsi="Poppins" w:cs="Poppins"/>
          <w:color w:val="666666"/>
        </w:rPr>
      </w:pPr>
      <w:r>
        <w:rPr>
          <w:rFonts w:ascii="Poppins" w:eastAsia="Poppins" w:hAnsi="Poppins" w:cs="Poppins"/>
          <w:color w:val="666666"/>
        </w:rPr>
        <w:t>State and local granting agencies</w:t>
      </w:r>
    </w:p>
    <w:p w14:paraId="3C369EE7" w14:textId="77777777" w:rsidR="00C0060D" w:rsidRDefault="00C0060D">
      <w:pPr>
        <w:rPr>
          <w:rFonts w:ascii="Poppins" w:eastAsia="Poppins" w:hAnsi="Poppins" w:cs="Poppins"/>
          <w:color w:val="666666"/>
        </w:rPr>
      </w:pPr>
    </w:p>
    <w:p w14:paraId="5CE1E925" w14:textId="1E5FFF19" w:rsidR="00C0060D" w:rsidRDefault="00C0060D">
      <w:pPr>
        <w:shd w:val="clear" w:color="auto" w:fill="FFFFFF"/>
        <w:spacing w:after="220"/>
        <w:jc w:val="both"/>
        <w:rPr>
          <w:rFonts w:ascii="Roboto" w:eastAsia="Roboto" w:hAnsi="Roboto" w:cs="Roboto"/>
          <w:color w:val="434343"/>
        </w:rPr>
      </w:pPr>
    </w:p>
    <w:p w14:paraId="7690DEA9" w14:textId="6D8B112F" w:rsidR="0083167B" w:rsidRDefault="0083167B">
      <w:pPr>
        <w:pStyle w:val="Heading2"/>
        <w:rPr>
          <w:rFonts w:ascii="Barlow" w:eastAsia="Barlow" w:hAnsi="Barlow" w:cs="Barlow"/>
          <w:b/>
          <w:color w:val="205684"/>
        </w:rPr>
      </w:pPr>
      <w:bookmarkStart w:id="0" w:name="_atffgfekfy2m" w:colFirst="0" w:colLast="0"/>
      <w:bookmarkEnd w:id="0"/>
      <w:r>
        <w:rPr>
          <w:rFonts w:ascii="Barlow" w:eastAsia="Barlow" w:hAnsi="Barlow" w:cs="Barlow"/>
          <w:b/>
          <w:color w:val="205684"/>
        </w:rPr>
        <w:t>Featured Organization/Project Sponsor:  Response</w:t>
      </w:r>
    </w:p>
    <w:p w14:paraId="58806602" w14:textId="196362FD" w:rsidR="00A15529" w:rsidRPr="00A15529" w:rsidRDefault="00A15529" w:rsidP="00A15529">
      <w:pPr>
        <w:pStyle w:val="Heading2"/>
        <w:spacing w:before="0" w:after="0"/>
        <w:rPr>
          <w:rStyle w:val="Strong"/>
          <w:rFonts w:ascii="Poppins" w:hAnsi="Poppins" w:cs="Poppins"/>
          <w:b w:val="0"/>
          <w:bCs w:val="0"/>
          <w:color w:val="595959" w:themeColor="text1" w:themeTint="A6"/>
          <w:sz w:val="22"/>
          <w:szCs w:val="22"/>
        </w:rPr>
      </w:pPr>
      <w:bookmarkStart w:id="1" w:name="_Toc208755429"/>
      <w:r w:rsidRPr="00A15529">
        <w:rPr>
          <w:rFonts w:ascii="Poppins" w:hAnsi="Poppins" w:cs="Poppins"/>
          <w:color w:val="595959" w:themeColor="text1" w:themeTint="A6"/>
          <w:sz w:val="22"/>
          <w:szCs w:val="22"/>
        </w:rPr>
        <w:t>Response</w:t>
      </w:r>
      <w:r w:rsidR="00240E94">
        <w:rPr>
          <w:rFonts w:ascii="Poppins" w:hAnsi="Poppins" w:cs="Poppins"/>
          <w:color w:val="595959" w:themeColor="text1" w:themeTint="A6"/>
          <w:sz w:val="22"/>
          <w:szCs w:val="22"/>
        </w:rPr>
        <w:t xml:space="preserve"> was formed in 1985 </w:t>
      </w:r>
      <w:bookmarkEnd w:id="1"/>
      <w:r w:rsidR="00F24D53">
        <w:rPr>
          <w:rFonts w:ascii="Poppins" w:hAnsi="Poppins" w:cs="Poppins"/>
          <w:color w:val="595959" w:themeColor="text1" w:themeTint="A6"/>
          <w:sz w:val="22"/>
          <w:szCs w:val="22"/>
        </w:rPr>
        <w:t>to provide support to survivors of domestic abuse in our community.  Several years later, Response added sexual assault survivor services as well.</w:t>
      </w:r>
    </w:p>
    <w:p w14:paraId="07E01847" w14:textId="77777777" w:rsidR="00A15529" w:rsidRPr="00A15529" w:rsidRDefault="00A15529" w:rsidP="00A15529">
      <w:pPr>
        <w:rPr>
          <w:color w:val="595959" w:themeColor="text1" w:themeTint="A6"/>
        </w:rPr>
      </w:pPr>
    </w:p>
    <w:p w14:paraId="539C300F" w14:textId="02B1F328" w:rsidR="0083167B" w:rsidRDefault="00A15529" w:rsidP="007F139A">
      <w:pPr>
        <w:rPr>
          <w:rFonts w:ascii="Poppins" w:hAnsi="Poppins" w:cs="Poppins"/>
          <w:color w:val="595959" w:themeColor="text1" w:themeTint="A6"/>
        </w:rPr>
      </w:pPr>
      <w:r w:rsidRPr="00A15529">
        <w:rPr>
          <w:rFonts w:ascii="Poppins" w:hAnsi="Poppins" w:cs="Poppins"/>
          <w:color w:val="595959" w:themeColor="text1" w:themeTint="A6"/>
        </w:rPr>
        <w:t xml:space="preserve">Response offers a </w:t>
      </w:r>
      <w:r>
        <w:rPr>
          <w:rFonts w:ascii="Poppins" w:hAnsi="Poppins" w:cs="Poppins"/>
          <w:color w:val="595959" w:themeColor="text1" w:themeTint="A6"/>
        </w:rPr>
        <w:t>2</w:t>
      </w:r>
      <w:r w:rsidRPr="00A15529">
        <w:rPr>
          <w:rFonts w:ascii="Poppins" w:hAnsi="Poppins" w:cs="Poppins"/>
          <w:color w:val="595959" w:themeColor="text1" w:themeTint="A6"/>
        </w:rPr>
        <w:t xml:space="preserve">4-hour </w:t>
      </w:r>
      <w:r>
        <w:rPr>
          <w:rFonts w:ascii="Poppins" w:hAnsi="Poppins" w:cs="Poppins"/>
          <w:color w:val="595959" w:themeColor="text1" w:themeTint="A6"/>
        </w:rPr>
        <w:t xml:space="preserve">phone </w:t>
      </w:r>
      <w:r w:rsidRPr="00A15529">
        <w:rPr>
          <w:rFonts w:ascii="Poppins" w:hAnsi="Poppins" w:cs="Poppins"/>
          <w:color w:val="595959" w:themeColor="text1" w:themeTint="A6"/>
        </w:rPr>
        <w:t xml:space="preserve">hotline, </w:t>
      </w:r>
      <w:r>
        <w:rPr>
          <w:rFonts w:ascii="Poppins" w:hAnsi="Poppins" w:cs="Poppins"/>
          <w:color w:val="595959" w:themeColor="text1" w:themeTint="A6"/>
        </w:rPr>
        <w:t>survivor</w:t>
      </w:r>
      <w:r w:rsidRPr="00A15529">
        <w:rPr>
          <w:rFonts w:ascii="Poppins" w:hAnsi="Poppins" w:cs="Poppins"/>
          <w:color w:val="595959" w:themeColor="text1" w:themeTint="A6"/>
        </w:rPr>
        <w:t xml:space="preserve"> advocacy, community outreach, and support groups</w:t>
      </w:r>
      <w:r w:rsidR="00240E94">
        <w:rPr>
          <w:rFonts w:ascii="Poppins" w:hAnsi="Poppins" w:cs="Poppins"/>
          <w:color w:val="595959" w:themeColor="text1" w:themeTint="A6"/>
        </w:rPr>
        <w:t>,</w:t>
      </w:r>
      <w:r w:rsidRPr="00A15529">
        <w:rPr>
          <w:rFonts w:ascii="Poppins" w:hAnsi="Poppins" w:cs="Poppins"/>
          <w:color w:val="595959" w:themeColor="text1" w:themeTint="A6"/>
        </w:rPr>
        <w:t xml:space="preserve"> when possible</w:t>
      </w:r>
      <w:r>
        <w:rPr>
          <w:rFonts w:ascii="Poppins" w:hAnsi="Poppins" w:cs="Poppins"/>
          <w:color w:val="595959" w:themeColor="text1" w:themeTint="A6"/>
        </w:rPr>
        <w:t>, temporary emergency housing, transitional housing for survivors and their children, financial assistance to help survivors secure affordable housing, and other resources to those impacted by abuse.</w:t>
      </w:r>
    </w:p>
    <w:p w14:paraId="7047476F" w14:textId="77777777" w:rsidR="007F139A" w:rsidRDefault="007F139A" w:rsidP="007F139A">
      <w:pPr>
        <w:rPr>
          <w:rFonts w:ascii="Poppins" w:hAnsi="Poppins" w:cs="Poppins"/>
          <w:color w:val="595959" w:themeColor="text1" w:themeTint="A6"/>
        </w:rPr>
      </w:pPr>
    </w:p>
    <w:p w14:paraId="7D1339B9" w14:textId="6DE70235" w:rsidR="00243900" w:rsidRDefault="00243900" w:rsidP="00243900">
      <w:pPr>
        <w:jc w:val="center"/>
        <w:rPr>
          <w:rFonts w:ascii="Poppins" w:hAnsi="Poppins" w:cs="Poppins"/>
          <w:color w:val="595959" w:themeColor="text1" w:themeTint="A6"/>
        </w:rPr>
      </w:pPr>
      <w:r>
        <w:rPr>
          <w:rFonts w:ascii="Poppins" w:hAnsi="Poppins" w:cs="Poppins"/>
          <w:noProof/>
          <w:color w:val="595959" w:themeColor="text1" w:themeTint="A6"/>
        </w:rPr>
        <w:drawing>
          <wp:inline distT="0" distB="0" distL="0" distR="0" wp14:anchorId="524C8E02" wp14:editId="51D6F0EA">
            <wp:extent cx="4002258" cy="3001694"/>
            <wp:effectExtent l="0" t="0" r="0" b="0"/>
            <wp:docPr id="598157433" name="Picture 7" descr="A room with a couch and a r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57433" name="Picture 7" descr="A room with a couch and a rug&#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2443" cy="3144333"/>
                    </a:xfrm>
                    <a:prstGeom prst="rect">
                      <a:avLst/>
                    </a:prstGeom>
                  </pic:spPr>
                </pic:pic>
              </a:graphicData>
            </a:graphic>
          </wp:inline>
        </w:drawing>
      </w:r>
    </w:p>
    <w:p w14:paraId="2E8000D2" w14:textId="6C630067" w:rsidR="00243900" w:rsidRPr="00243900" w:rsidRDefault="00243900" w:rsidP="00243900">
      <w:pPr>
        <w:rPr>
          <w:rFonts w:ascii="Poppins" w:hAnsi="Poppins" w:cs="Poppins"/>
          <w:i/>
          <w:iCs/>
          <w:color w:val="595959" w:themeColor="text1" w:themeTint="A6"/>
        </w:rPr>
      </w:pPr>
      <w:r w:rsidRPr="00243900">
        <w:rPr>
          <w:rFonts w:ascii="Poppins" w:hAnsi="Poppins" w:cs="Poppins"/>
          <w:i/>
          <w:iCs/>
          <w:color w:val="595959" w:themeColor="text1" w:themeTint="A6"/>
        </w:rPr>
        <w:t xml:space="preserve">                        Response waiting room in front office</w:t>
      </w:r>
    </w:p>
    <w:p w14:paraId="570D9D33" w14:textId="7B0BB4F8" w:rsidR="00C0060D" w:rsidRPr="00583CF3" w:rsidRDefault="00F2474D">
      <w:pPr>
        <w:pStyle w:val="Heading2"/>
        <w:rPr>
          <w:rFonts w:ascii="Barlow" w:eastAsia="Barlow" w:hAnsi="Barlow" w:cs="Barlow"/>
          <w:b/>
          <w:color w:val="205684"/>
          <w:sz w:val="36"/>
          <w:szCs w:val="36"/>
        </w:rPr>
      </w:pPr>
      <w:r w:rsidRPr="00583CF3">
        <w:rPr>
          <w:rFonts w:ascii="Barlow" w:eastAsia="Barlow" w:hAnsi="Barlow" w:cs="Barlow"/>
          <w:b/>
          <w:color w:val="205684"/>
          <w:sz w:val="36"/>
          <w:szCs w:val="36"/>
        </w:rPr>
        <w:lastRenderedPageBreak/>
        <w:t>The Opportunity</w:t>
      </w:r>
    </w:p>
    <w:p w14:paraId="09EA90C9" w14:textId="77777777" w:rsidR="00F2474D" w:rsidRPr="00583CF3" w:rsidRDefault="00F2474D">
      <w:pPr>
        <w:rPr>
          <w:rFonts w:ascii="Poppins" w:eastAsia="Poppins" w:hAnsi="Poppins" w:cs="Poppins"/>
          <w:b/>
          <w:bCs/>
          <w:color w:val="1F497D" w:themeColor="text2"/>
          <w:sz w:val="28"/>
          <w:szCs w:val="28"/>
        </w:rPr>
      </w:pPr>
      <w:r w:rsidRPr="00583CF3">
        <w:rPr>
          <w:rFonts w:ascii="Poppins" w:eastAsia="Poppins" w:hAnsi="Poppins" w:cs="Poppins"/>
          <w:b/>
          <w:bCs/>
          <w:color w:val="1F497D" w:themeColor="text2"/>
          <w:sz w:val="28"/>
          <w:szCs w:val="28"/>
        </w:rPr>
        <w:t>Project Overview</w:t>
      </w:r>
    </w:p>
    <w:p w14:paraId="46AE7902" w14:textId="78C59D27" w:rsidR="00F24D53" w:rsidRPr="00F24D53" w:rsidRDefault="00F24D53" w:rsidP="00F24D53">
      <w:pPr>
        <w:pStyle w:val="NormalWeb"/>
        <w:spacing w:line="276" w:lineRule="auto"/>
        <w:rPr>
          <w:rFonts w:ascii="Poppins" w:hAnsi="Poppins" w:cs="Poppins"/>
          <w:color w:val="595959" w:themeColor="text1" w:themeTint="A6"/>
          <w:sz w:val="22"/>
          <w:szCs w:val="22"/>
        </w:rPr>
      </w:pPr>
      <w:r w:rsidRPr="00F24D53">
        <w:rPr>
          <w:rFonts w:ascii="Poppins" w:hAnsi="Poppins" w:cs="Poppins"/>
          <w:color w:val="595959" w:themeColor="text1" w:themeTint="A6"/>
          <w:sz w:val="22"/>
          <w:szCs w:val="22"/>
        </w:rPr>
        <w:t>From the outset, finding safe housing so that victims could leave their abuser, was crucial for meeting Response’s mission. Originally, board members and volunteers would house survivors in their own homes, sometimes for several months. When this was no longer was tenable, the only housing option that Response could provide was up to three nights of emergency shelter in local hotels that donated the nightly stays.  However, this was merely a Band-Aid, after which survivors would often have to choose between moving in with family or friends, leaving the valley, or returning to their abuser.</w:t>
      </w:r>
    </w:p>
    <w:p w14:paraId="294753BA" w14:textId="22202815" w:rsidR="00240E94" w:rsidRDefault="00240E94" w:rsidP="00F24D53">
      <w:pPr>
        <w:rPr>
          <w:rFonts w:ascii="Poppins" w:eastAsia="Poppins" w:hAnsi="Poppins" w:cs="Poppins"/>
          <w:color w:val="666666"/>
        </w:rPr>
      </w:pPr>
      <w:r>
        <w:rPr>
          <w:rFonts w:ascii="Poppins" w:eastAsia="Poppins" w:hAnsi="Poppins" w:cs="Poppins"/>
          <w:color w:val="666666"/>
        </w:rPr>
        <w:t>For nearly 40 years that gap in services existed for vulnerable individuals and families in need of housing, an essential component for creating stability and a platform to heal and thrive.</w:t>
      </w:r>
    </w:p>
    <w:p w14:paraId="7FA85037" w14:textId="77777777" w:rsidR="00240E94" w:rsidRDefault="00240E94">
      <w:pPr>
        <w:rPr>
          <w:rFonts w:ascii="Poppins" w:eastAsia="Poppins" w:hAnsi="Poppins" w:cs="Poppins"/>
          <w:color w:val="666666"/>
        </w:rPr>
      </w:pPr>
    </w:p>
    <w:p w14:paraId="00D8C51F" w14:textId="00E105C0" w:rsidR="00240E94" w:rsidRDefault="00240E94">
      <w:pPr>
        <w:rPr>
          <w:rFonts w:ascii="Poppins" w:eastAsia="Poppins" w:hAnsi="Poppins" w:cs="Poppins"/>
          <w:color w:val="666666"/>
        </w:rPr>
      </w:pPr>
      <w:r>
        <w:rPr>
          <w:rFonts w:ascii="Poppins" w:eastAsia="Poppins" w:hAnsi="Poppins" w:cs="Poppins"/>
          <w:color w:val="666666"/>
        </w:rPr>
        <w:t xml:space="preserve">Response began looking for land in </w:t>
      </w:r>
      <w:r w:rsidRPr="00F24D53">
        <w:rPr>
          <w:rFonts w:ascii="Poppins" w:eastAsia="Poppins" w:hAnsi="Poppins" w:cs="Poppins"/>
          <w:color w:val="666666"/>
        </w:rPr>
        <w:t>20</w:t>
      </w:r>
      <w:r w:rsidR="00F24D53" w:rsidRPr="00F24D53">
        <w:rPr>
          <w:rFonts w:ascii="Poppins" w:eastAsia="Poppins" w:hAnsi="Poppins" w:cs="Poppins"/>
          <w:color w:val="666666"/>
        </w:rPr>
        <w:t>22</w:t>
      </w:r>
      <w:r>
        <w:rPr>
          <w:rFonts w:ascii="Poppins" w:eastAsia="Poppins" w:hAnsi="Poppins" w:cs="Poppins"/>
          <w:color w:val="666666"/>
        </w:rPr>
        <w:t xml:space="preserve"> with a vision to build a </w:t>
      </w:r>
      <w:r w:rsidR="00112482">
        <w:rPr>
          <w:rFonts w:ascii="Poppins" w:eastAsia="Poppins" w:hAnsi="Poppins" w:cs="Poppins"/>
          <w:color w:val="666666"/>
        </w:rPr>
        <w:t xml:space="preserve">headquarters with </w:t>
      </w:r>
      <w:r>
        <w:rPr>
          <w:rFonts w:ascii="Poppins" w:eastAsia="Poppins" w:hAnsi="Poppins" w:cs="Poppins"/>
          <w:color w:val="666666"/>
        </w:rPr>
        <w:t>combined shelter, office space, and meeting space to provide services</w:t>
      </w:r>
      <w:r w:rsidR="007F2A20">
        <w:rPr>
          <w:rFonts w:ascii="Poppins" w:eastAsia="Poppins" w:hAnsi="Poppins" w:cs="Poppins"/>
          <w:color w:val="666666"/>
        </w:rPr>
        <w:t xml:space="preserve"> and refuge</w:t>
      </w:r>
      <w:r w:rsidR="00F24D53">
        <w:rPr>
          <w:rFonts w:ascii="Poppins" w:eastAsia="Poppins" w:hAnsi="Poppins" w:cs="Poppins"/>
          <w:color w:val="666666"/>
        </w:rPr>
        <w:t xml:space="preserve"> for survivors</w:t>
      </w:r>
      <w:r>
        <w:rPr>
          <w:rFonts w:ascii="Poppins" w:eastAsia="Poppins" w:hAnsi="Poppins" w:cs="Poppins"/>
          <w:color w:val="666666"/>
        </w:rPr>
        <w:t xml:space="preserve">.  The Roaring Fork Valley is an expensive and daunting </w:t>
      </w:r>
      <w:r w:rsidR="007F2A20">
        <w:rPr>
          <w:rFonts w:ascii="Poppins" w:eastAsia="Poppins" w:hAnsi="Poppins" w:cs="Poppins"/>
          <w:color w:val="666666"/>
        </w:rPr>
        <w:t>location</w:t>
      </w:r>
      <w:r>
        <w:rPr>
          <w:rFonts w:ascii="Poppins" w:eastAsia="Poppins" w:hAnsi="Poppins" w:cs="Poppins"/>
          <w:color w:val="666666"/>
        </w:rPr>
        <w:t xml:space="preserve"> to find vacant land for any purpose but the extra needs for privacy, security, </w:t>
      </w:r>
      <w:r w:rsidR="00B964B6">
        <w:rPr>
          <w:rFonts w:ascii="Poppins" w:eastAsia="Poppins" w:hAnsi="Poppins" w:cs="Poppins"/>
          <w:color w:val="666666"/>
        </w:rPr>
        <w:t xml:space="preserve">outdoor space, and </w:t>
      </w:r>
      <w:r>
        <w:rPr>
          <w:rFonts w:ascii="Poppins" w:eastAsia="Poppins" w:hAnsi="Poppins" w:cs="Poppins"/>
          <w:color w:val="666666"/>
        </w:rPr>
        <w:t>proximity to</w:t>
      </w:r>
      <w:r w:rsidR="004E1169">
        <w:rPr>
          <w:rFonts w:ascii="Poppins" w:eastAsia="Poppins" w:hAnsi="Poppins" w:cs="Poppins"/>
          <w:color w:val="666666"/>
        </w:rPr>
        <w:t xml:space="preserve"> emergency services, </w:t>
      </w:r>
      <w:r>
        <w:rPr>
          <w:rFonts w:ascii="Poppins" w:eastAsia="Poppins" w:hAnsi="Poppins" w:cs="Poppins"/>
          <w:color w:val="666666"/>
        </w:rPr>
        <w:t xml:space="preserve">transportation and schools </w:t>
      </w:r>
      <w:r w:rsidR="00112482">
        <w:rPr>
          <w:rFonts w:ascii="Poppins" w:eastAsia="Poppins" w:hAnsi="Poppins" w:cs="Poppins"/>
          <w:color w:val="666666"/>
        </w:rPr>
        <w:t>added another</w:t>
      </w:r>
      <w:r>
        <w:rPr>
          <w:rFonts w:ascii="Poppins" w:eastAsia="Poppins" w:hAnsi="Poppins" w:cs="Poppins"/>
          <w:color w:val="666666"/>
        </w:rPr>
        <w:t xml:space="preserve"> layer of complexity in the search for an appropriate property.</w:t>
      </w:r>
    </w:p>
    <w:p w14:paraId="6E3ED89C" w14:textId="77777777" w:rsidR="00B964B6" w:rsidRDefault="00B964B6">
      <w:pPr>
        <w:rPr>
          <w:rFonts w:ascii="Poppins" w:eastAsia="Poppins" w:hAnsi="Poppins" w:cs="Poppins"/>
          <w:color w:val="666666"/>
        </w:rPr>
      </w:pPr>
    </w:p>
    <w:p w14:paraId="786F7266" w14:textId="67B8022D" w:rsidR="00B964B6" w:rsidRDefault="00B964B6">
      <w:pPr>
        <w:rPr>
          <w:rFonts w:ascii="Poppins" w:eastAsia="Poppins" w:hAnsi="Poppins" w:cs="Poppins"/>
          <w:color w:val="666666"/>
        </w:rPr>
      </w:pPr>
      <w:r>
        <w:rPr>
          <w:rFonts w:ascii="Poppins" w:eastAsia="Poppins" w:hAnsi="Poppins" w:cs="Poppins"/>
          <w:color w:val="666666"/>
        </w:rPr>
        <w:t>The board and executive director, Shannon Meyer, were fully committed to building with zero emissions.  Meyer said, “The board and I feel that any new construction in this Valley that we love needs to be sustainable and make minimal impact on our climate future.  We’re a community organization and part of this community is keeping our people and our environment healthy, and we’re fully bought into that.”</w:t>
      </w:r>
    </w:p>
    <w:p w14:paraId="33EA3529" w14:textId="77777777" w:rsidR="00240E94" w:rsidRDefault="00240E94">
      <w:pPr>
        <w:rPr>
          <w:rFonts w:ascii="Poppins" w:eastAsia="Poppins" w:hAnsi="Poppins" w:cs="Poppins"/>
          <w:color w:val="666666"/>
        </w:rPr>
      </w:pPr>
    </w:p>
    <w:p w14:paraId="28C07F89" w14:textId="4543001D" w:rsidR="009F4F7E" w:rsidRDefault="00B964B6">
      <w:pPr>
        <w:rPr>
          <w:rFonts w:ascii="Poppins" w:eastAsia="Poppins" w:hAnsi="Poppins" w:cs="Poppins"/>
          <w:color w:val="666666"/>
        </w:rPr>
      </w:pPr>
      <w:r>
        <w:rPr>
          <w:rFonts w:ascii="Poppins" w:eastAsia="Poppins" w:hAnsi="Poppins" w:cs="Poppins"/>
          <w:color w:val="666666"/>
        </w:rPr>
        <w:t>When the organization found land that was in their price range</w:t>
      </w:r>
      <w:r w:rsidR="004A2AFE">
        <w:rPr>
          <w:rFonts w:ascii="Poppins" w:eastAsia="Poppins" w:hAnsi="Poppins" w:cs="Poppins"/>
          <w:color w:val="666666"/>
        </w:rPr>
        <w:t xml:space="preserve"> in Basalt</w:t>
      </w:r>
      <w:r>
        <w:rPr>
          <w:rFonts w:ascii="Poppins" w:eastAsia="Poppins" w:hAnsi="Poppins" w:cs="Poppins"/>
          <w:color w:val="666666"/>
        </w:rPr>
        <w:t xml:space="preserve">, it came with </w:t>
      </w:r>
      <w:r w:rsidR="009F4F7E">
        <w:rPr>
          <w:rFonts w:ascii="Poppins" w:eastAsia="Poppins" w:hAnsi="Poppins" w:cs="Poppins"/>
          <w:color w:val="666666"/>
        </w:rPr>
        <w:t>significant</w:t>
      </w:r>
      <w:r>
        <w:rPr>
          <w:rFonts w:ascii="Poppins" w:eastAsia="Poppins" w:hAnsi="Poppins" w:cs="Poppins"/>
          <w:color w:val="666666"/>
        </w:rPr>
        <w:t xml:space="preserve"> </w:t>
      </w:r>
      <w:r w:rsidR="004A2AFE">
        <w:rPr>
          <w:rFonts w:ascii="Poppins" w:eastAsia="Poppins" w:hAnsi="Poppins" w:cs="Poppins"/>
          <w:color w:val="666666"/>
        </w:rPr>
        <w:t>limitations and challenges for building</w:t>
      </w:r>
      <w:r>
        <w:rPr>
          <w:rFonts w:ascii="Poppins" w:eastAsia="Poppins" w:hAnsi="Poppins" w:cs="Poppins"/>
          <w:color w:val="666666"/>
        </w:rPr>
        <w:t xml:space="preserve">.  The property where the Halle Center for Hope and Healing now sits </w:t>
      </w:r>
      <w:r w:rsidR="004E1169">
        <w:rPr>
          <w:rFonts w:ascii="Poppins" w:eastAsia="Poppins" w:hAnsi="Poppins" w:cs="Poppins"/>
          <w:color w:val="666666"/>
        </w:rPr>
        <w:t>is</w:t>
      </w:r>
      <w:r w:rsidR="00112482">
        <w:rPr>
          <w:rFonts w:ascii="Poppins" w:eastAsia="Poppins" w:hAnsi="Poppins" w:cs="Poppins"/>
          <w:color w:val="666666"/>
        </w:rPr>
        <w:t xml:space="preserve"> on</w:t>
      </w:r>
      <w:r w:rsidR="004E1169">
        <w:rPr>
          <w:rFonts w:ascii="Poppins" w:eastAsia="Poppins" w:hAnsi="Poppins" w:cs="Poppins"/>
          <w:color w:val="666666"/>
        </w:rPr>
        <w:t xml:space="preserve"> a 100-year</w:t>
      </w:r>
      <w:r>
        <w:rPr>
          <w:rFonts w:ascii="Poppins" w:eastAsia="Poppins" w:hAnsi="Poppins" w:cs="Poppins"/>
          <w:color w:val="666666"/>
        </w:rPr>
        <w:t xml:space="preserve"> flood plain</w:t>
      </w:r>
      <w:r w:rsidR="004A2AFE">
        <w:rPr>
          <w:rFonts w:ascii="Poppins" w:eastAsia="Poppins" w:hAnsi="Poppins" w:cs="Poppins"/>
          <w:color w:val="666666"/>
        </w:rPr>
        <w:t xml:space="preserve"> </w:t>
      </w:r>
      <w:r w:rsidR="00112482">
        <w:rPr>
          <w:rFonts w:ascii="Poppins" w:eastAsia="Poppins" w:hAnsi="Poppins" w:cs="Poppins"/>
          <w:color w:val="666666"/>
        </w:rPr>
        <w:t>offering no</w:t>
      </w:r>
      <w:r w:rsidR="004A2AFE">
        <w:rPr>
          <w:rFonts w:ascii="Poppins" w:eastAsia="Poppins" w:hAnsi="Poppins" w:cs="Poppins"/>
          <w:color w:val="666666"/>
        </w:rPr>
        <w:t xml:space="preserve"> option </w:t>
      </w:r>
      <w:r w:rsidR="004A2AFE">
        <w:rPr>
          <w:rFonts w:ascii="Poppins" w:eastAsia="Poppins" w:hAnsi="Poppins" w:cs="Poppins"/>
          <w:color w:val="666666"/>
        </w:rPr>
        <w:lastRenderedPageBreak/>
        <w:t xml:space="preserve">for a basement to house mechanical </w:t>
      </w:r>
      <w:r w:rsidR="004E1169">
        <w:rPr>
          <w:rFonts w:ascii="Poppins" w:eastAsia="Poppins" w:hAnsi="Poppins" w:cs="Poppins"/>
          <w:color w:val="666666"/>
        </w:rPr>
        <w:t xml:space="preserve">and venting </w:t>
      </w:r>
      <w:r w:rsidR="000975FA">
        <w:rPr>
          <w:rFonts w:ascii="Poppins" w:eastAsia="Poppins" w:hAnsi="Poppins" w:cs="Poppins"/>
          <w:color w:val="666666"/>
        </w:rPr>
        <w:t>rooms</w:t>
      </w:r>
      <w:r w:rsidR="00112482">
        <w:rPr>
          <w:rFonts w:ascii="Poppins" w:eastAsia="Poppins" w:hAnsi="Poppins" w:cs="Poppins"/>
          <w:color w:val="666666"/>
        </w:rPr>
        <w:t>.  A solution to compensate for that would increase the cost of the project.</w:t>
      </w:r>
    </w:p>
    <w:p w14:paraId="486EA7E5" w14:textId="77777777" w:rsidR="009F4F7E" w:rsidRDefault="009F4F7E">
      <w:pPr>
        <w:rPr>
          <w:rFonts w:ascii="Poppins" w:eastAsia="Poppins" w:hAnsi="Poppins" w:cs="Poppins"/>
          <w:color w:val="666666"/>
        </w:rPr>
      </w:pPr>
    </w:p>
    <w:p w14:paraId="6B2B268C" w14:textId="22AAED65" w:rsidR="009F4F7E" w:rsidRDefault="009F4F7E">
      <w:pPr>
        <w:rPr>
          <w:rFonts w:ascii="Poppins" w:eastAsia="Poppins" w:hAnsi="Poppins" w:cs="Poppins"/>
          <w:color w:val="666666"/>
        </w:rPr>
      </w:pPr>
      <w:r>
        <w:rPr>
          <w:rFonts w:ascii="Poppins" w:eastAsia="Poppins" w:hAnsi="Poppins" w:cs="Poppins"/>
          <w:color w:val="666666"/>
        </w:rPr>
        <w:t xml:space="preserve">“We knew that the floodplain and triangular shape of the site would be difficult to navigate, but affordable property always comes with challenges,” said architect for the project Erica Golden, </w:t>
      </w:r>
      <w:r w:rsidR="00070AF6">
        <w:rPr>
          <w:rFonts w:ascii="Poppins" w:eastAsia="Poppins" w:hAnsi="Poppins" w:cs="Poppins"/>
          <w:color w:val="666666"/>
        </w:rPr>
        <w:t>principal</w:t>
      </w:r>
      <w:r>
        <w:rPr>
          <w:rFonts w:ascii="Poppins" w:eastAsia="Poppins" w:hAnsi="Poppins" w:cs="Poppins"/>
          <w:color w:val="666666"/>
        </w:rPr>
        <w:t xml:space="preserve"> of Site Architects.</w:t>
      </w:r>
      <w:r w:rsidR="00070AF6">
        <w:rPr>
          <w:rFonts w:ascii="Poppins" w:eastAsia="Poppins" w:hAnsi="Poppins" w:cs="Poppins"/>
          <w:color w:val="666666"/>
        </w:rPr>
        <w:t xml:space="preserve">  To navigate the limited footprint for building, the shelter and offices would have to be built </w:t>
      </w:r>
      <w:r w:rsidR="007F2A20">
        <w:rPr>
          <w:rFonts w:ascii="Poppins" w:eastAsia="Poppins" w:hAnsi="Poppins" w:cs="Poppins"/>
          <w:color w:val="666666"/>
        </w:rPr>
        <w:t xml:space="preserve">on floors </w:t>
      </w:r>
      <w:r w:rsidR="00070AF6">
        <w:rPr>
          <w:rFonts w:ascii="Poppins" w:eastAsia="Poppins" w:hAnsi="Poppins" w:cs="Poppins"/>
          <w:color w:val="666666"/>
        </w:rPr>
        <w:t>higher than what the HOA allowed</w:t>
      </w:r>
      <w:r w:rsidR="007F2A20">
        <w:rPr>
          <w:rFonts w:ascii="Poppins" w:eastAsia="Poppins" w:hAnsi="Poppins" w:cs="Poppins"/>
          <w:color w:val="666666"/>
        </w:rPr>
        <w:t>, which presented a</w:t>
      </w:r>
      <w:r w:rsidR="00112482">
        <w:rPr>
          <w:rFonts w:ascii="Poppins" w:eastAsia="Poppins" w:hAnsi="Poppins" w:cs="Poppins"/>
          <w:color w:val="666666"/>
        </w:rPr>
        <w:t>nother challenge to overcome.</w:t>
      </w:r>
    </w:p>
    <w:p w14:paraId="2656F037" w14:textId="77777777" w:rsidR="009F4F7E" w:rsidRDefault="009F4F7E">
      <w:pPr>
        <w:rPr>
          <w:rFonts w:ascii="Poppins" w:eastAsia="Poppins" w:hAnsi="Poppins" w:cs="Poppins"/>
          <w:color w:val="666666"/>
        </w:rPr>
      </w:pPr>
    </w:p>
    <w:p w14:paraId="245EE2F3" w14:textId="120815EC" w:rsidR="00B964B6" w:rsidRDefault="004E1169">
      <w:pPr>
        <w:rPr>
          <w:rFonts w:ascii="Poppins" w:eastAsia="Poppins" w:hAnsi="Poppins" w:cs="Poppins"/>
          <w:color w:val="666666"/>
        </w:rPr>
      </w:pPr>
      <w:r>
        <w:rPr>
          <w:rFonts w:ascii="Poppins" w:eastAsia="Poppins" w:hAnsi="Poppins" w:cs="Poppins"/>
          <w:color w:val="666666"/>
        </w:rPr>
        <w:t xml:space="preserve">In addition, the land wasn’t zoned for a shelter with the Town of </w:t>
      </w:r>
      <w:r w:rsidR="009F4F7E">
        <w:rPr>
          <w:rFonts w:ascii="Poppins" w:eastAsia="Poppins" w:hAnsi="Poppins" w:cs="Poppins"/>
          <w:color w:val="666666"/>
        </w:rPr>
        <w:t>Basalt,</w:t>
      </w:r>
      <w:r>
        <w:rPr>
          <w:rFonts w:ascii="Poppins" w:eastAsia="Poppins" w:hAnsi="Poppins" w:cs="Poppins"/>
          <w:color w:val="666666"/>
        </w:rPr>
        <w:t xml:space="preserve"> so Response had to request </w:t>
      </w:r>
      <w:r w:rsidR="009F4F7E">
        <w:rPr>
          <w:rFonts w:ascii="Poppins" w:eastAsia="Poppins" w:hAnsi="Poppins" w:cs="Poppins"/>
          <w:color w:val="666666"/>
        </w:rPr>
        <w:t>a change in the land use code.</w:t>
      </w:r>
    </w:p>
    <w:p w14:paraId="6C93A920" w14:textId="2594225D" w:rsidR="00112482" w:rsidRDefault="00112482">
      <w:pPr>
        <w:rPr>
          <w:rFonts w:ascii="Poppins" w:eastAsia="Poppins" w:hAnsi="Poppins" w:cs="Poppins"/>
          <w:color w:val="666666"/>
        </w:rPr>
      </w:pPr>
    </w:p>
    <w:p w14:paraId="053A78A5" w14:textId="52A8C144" w:rsidR="00B964B6" w:rsidRDefault="00E449B0" w:rsidP="00E449B0">
      <w:pPr>
        <w:jc w:val="center"/>
        <w:rPr>
          <w:rFonts w:ascii="Poppins" w:eastAsia="Poppins" w:hAnsi="Poppins" w:cs="Poppins"/>
          <w:color w:val="666666"/>
        </w:rPr>
      </w:pPr>
      <w:r>
        <w:rPr>
          <w:rFonts w:ascii="Poppins" w:eastAsia="Poppins" w:hAnsi="Poppins" w:cs="Poppins"/>
          <w:noProof/>
          <w:color w:val="666666"/>
        </w:rPr>
        <w:drawing>
          <wp:inline distT="0" distB="0" distL="0" distR="0" wp14:anchorId="2F0B3974" wp14:editId="623F7D48">
            <wp:extent cx="3185327" cy="4142810"/>
            <wp:effectExtent l="0" t="0" r="2540" b="0"/>
            <wp:docPr id="1849285665" name="Picture 8" descr="A kitchen with white cabinets and a wood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85665" name="Picture 8" descr="A kitchen with white cabinets and a wood floo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1126" cy="4215382"/>
                    </a:xfrm>
                    <a:prstGeom prst="rect">
                      <a:avLst/>
                    </a:prstGeom>
                  </pic:spPr>
                </pic:pic>
              </a:graphicData>
            </a:graphic>
          </wp:inline>
        </w:drawing>
      </w:r>
    </w:p>
    <w:p w14:paraId="5BE89CF8" w14:textId="6600FA79" w:rsidR="00E449B0" w:rsidRPr="00C03F95" w:rsidRDefault="00E449B0" w:rsidP="00E449B0">
      <w:pPr>
        <w:rPr>
          <w:rFonts w:ascii="Poppins" w:eastAsia="Poppins" w:hAnsi="Poppins" w:cs="Poppins"/>
          <w:i/>
          <w:iCs/>
          <w:color w:val="666666"/>
        </w:rPr>
      </w:pPr>
      <w:r>
        <w:rPr>
          <w:rFonts w:ascii="Poppins" w:eastAsia="Poppins" w:hAnsi="Poppins" w:cs="Poppins"/>
          <w:color w:val="666666"/>
        </w:rPr>
        <w:t xml:space="preserve">                            </w:t>
      </w:r>
      <w:r w:rsidRPr="00C03F95">
        <w:rPr>
          <w:rFonts w:ascii="Poppins" w:eastAsia="Poppins" w:hAnsi="Poppins" w:cs="Poppins"/>
          <w:i/>
          <w:iCs/>
          <w:color w:val="666666"/>
        </w:rPr>
        <w:t xml:space="preserve"> </w:t>
      </w:r>
      <w:r w:rsidR="000F0B0F">
        <w:rPr>
          <w:rFonts w:ascii="Poppins" w:eastAsia="Poppins" w:hAnsi="Poppins" w:cs="Poppins"/>
          <w:i/>
          <w:iCs/>
          <w:color w:val="666666"/>
        </w:rPr>
        <w:t xml:space="preserve">       </w:t>
      </w:r>
      <w:r w:rsidRPr="00C03F95">
        <w:rPr>
          <w:rFonts w:ascii="Poppins" w:eastAsia="Poppins" w:hAnsi="Poppins" w:cs="Poppins"/>
          <w:i/>
          <w:iCs/>
          <w:color w:val="666666"/>
        </w:rPr>
        <w:t>Communal Kitchen</w:t>
      </w:r>
    </w:p>
    <w:p w14:paraId="44F92EE2" w14:textId="77777777" w:rsidR="00E449B0" w:rsidRDefault="00E449B0" w:rsidP="00E449B0">
      <w:pPr>
        <w:jc w:val="center"/>
        <w:rPr>
          <w:rFonts w:ascii="Poppins" w:eastAsia="Poppins" w:hAnsi="Poppins" w:cs="Poppins"/>
          <w:color w:val="666666"/>
        </w:rPr>
      </w:pPr>
    </w:p>
    <w:p w14:paraId="291AFB9E" w14:textId="65D7C1A7" w:rsidR="00690A9F" w:rsidRDefault="00690A9F" w:rsidP="00690A9F">
      <w:pPr>
        <w:rPr>
          <w:rFonts w:ascii="Poppins" w:eastAsia="Poppins" w:hAnsi="Poppins" w:cs="Poppins"/>
          <w:color w:val="666666"/>
        </w:rPr>
      </w:pPr>
      <w:r>
        <w:rPr>
          <w:rFonts w:ascii="Poppins" w:eastAsia="Poppins" w:hAnsi="Poppins" w:cs="Poppins"/>
          <w:color w:val="666666"/>
        </w:rPr>
        <w:t xml:space="preserve">It's important to keep in mind that survivors in transition should enjoy a warm, cozy space that is both functional and inviting.  </w:t>
      </w:r>
      <w:r w:rsidR="009E4A81">
        <w:rPr>
          <w:rFonts w:ascii="Poppins" w:eastAsia="Poppins" w:hAnsi="Poppins" w:cs="Poppins"/>
          <w:color w:val="666666"/>
        </w:rPr>
        <w:t xml:space="preserve">A space that supports healing and </w:t>
      </w:r>
      <w:r w:rsidR="009E4A81">
        <w:rPr>
          <w:rFonts w:ascii="Poppins" w:eastAsia="Poppins" w:hAnsi="Poppins" w:cs="Poppins"/>
          <w:color w:val="666666"/>
        </w:rPr>
        <w:lastRenderedPageBreak/>
        <w:t xml:space="preserve">independence and is welcoming in its design, layout, and amenities is inseparable from the building’s </w:t>
      </w:r>
      <w:r w:rsidR="00E449B0">
        <w:rPr>
          <w:rFonts w:ascii="Poppins" w:eastAsia="Poppins" w:hAnsi="Poppins" w:cs="Poppins"/>
          <w:color w:val="666666"/>
        </w:rPr>
        <w:t>purpose</w:t>
      </w:r>
      <w:r w:rsidR="009E4A81">
        <w:rPr>
          <w:rFonts w:ascii="Poppins" w:eastAsia="Poppins" w:hAnsi="Poppins" w:cs="Poppins"/>
          <w:color w:val="666666"/>
        </w:rPr>
        <w:t xml:space="preserve">. </w:t>
      </w:r>
      <w:r>
        <w:rPr>
          <w:rFonts w:ascii="Poppins" w:eastAsia="Poppins" w:hAnsi="Poppins" w:cs="Poppins"/>
          <w:color w:val="666666"/>
        </w:rPr>
        <w:t xml:space="preserve">The sustainable elements </w:t>
      </w:r>
      <w:r w:rsidR="009E4A81">
        <w:rPr>
          <w:rFonts w:ascii="Poppins" w:eastAsia="Poppins" w:hAnsi="Poppins" w:cs="Poppins"/>
          <w:color w:val="666666"/>
        </w:rPr>
        <w:t xml:space="preserve">are part of this, </w:t>
      </w:r>
      <w:r>
        <w:rPr>
          <w:rFonts w:ascii="Poppins" w:eastAsia="Poppins" w:hAnsi="Poppins" w:cs="Poppins"/>
          <w:color w:val="666666"/>
        </w:rPr>
        <w:t xml:space="preserve">but also making sure the project included </w:t>
      </w:r>
      <w:r w:rsidR="009E4A81">
        <w:rPr>
          <w:rFonts w:ascii="Poppins" w:eastAsia="Poppins" w:hAnsi="Poppins" w:cs="Poppins"/>
          <w:color w:val="666666"/>
        </w:rPr>
        <w:t>features</w:t>
      </w:r>
      <w:r>
        <w:rPr>
          <w:rFonts w:ascii="Poppins" w:eastAsia="Poppins" w:hAnsi="Poppins" w:cs="Poppins"/>
          <w:color w:val="666666"/>
        </w:rPr>
        <w:t xml:space="preserve"> like properly sized kitchens and high ceilings were also an integral part of the puzzle to be solved.</w:t>
      </w:r>
    </w:p>
    <w:p w14:paraId="59F732ED" w14:textId="77777777" w:rsidR="00690A9F" w:rsidRDefault="00690A9F">
      <w:pPr>
        <w:rPr>
          <w:rFonts w:ascii="Poppins" w:eastAsia="Poppins" w:hAnsi="Poppins" w:cs="Poppins"/>
          <w:color w:val="666666"/>
        </w:rPr>
      </w:pPr>
    </w:p>
    <w:p w14:paraId="61F70989" w14:textId="7AB3839C" w:rsidR="0036755E" w:rsidRDefault="00112482" w:rsidP="009E4A81">
      <w:pPr>
        <w:rPr>
          <w:rFonts w:ascii="Poppins" w:eastAsia="Poppins" w:hAnsi="Poppins" w:cs="Poppins"/>
          <w:color w:val="666666"/>
        </w:rPr>
      </w:pPr>
      <w:r>
        <w:rPr>
          <w:rFonts w:ascii="Poppins" w:eastAsia="Poppins" w:hAnsi="Poppins" w:cs="Poppins"/>
          <w:color w:val="666666"/>
        </w:rPr>
        <w:t>Despite all these challenges, Response had a once in the organization’s lifetime opportunity to build</w:t>
      </w:r>
      <w:r w:rsidR="007F2A20">
        <w:rPr>
          <w:rFonts w:ascii="Poppins" w:eastAsia="Poppins" w:hAnsi="Poppins" w:cs="Poppins"/>
          <w:color w:val="666666"/>
        </w:rPr>
        <w:t xml:space="preserve"> its</w:t>
      </w:r>
      <w:r>
        <w:rPr>
          <w:rFonts w:ascii="Poppins" w:eastAsia="Poppins" w:hAnsi="Poppins" w:cs="Poppins"/>
          <w:color w:val="666666"/>
        </w:rPr>
        <w:t xml:space="preserve"> dream headquarters</w:t>
      </w:r>
      <w:r w:rsidR="00690A9F">
        <w:rPr>
          <w:rFonts w:ascii="Poppins" w:eastAsia="Poppins" w:hAnsi="Poppins" w:cs="Poppins"/>
          <w:color w:val="666666"/>
        </w:rPr>
        <w:t xml:space="preserve"> – designed for climate resilience as well as client safety and comfort</w:t>
      </w:r>
      <w:r>
        <w:rPr>
          <w:rFonts w:ascii="Poppins" w:eastAsia="Poppins" w:hAnsi="Poppins" w:cs="Poppins"/>
          <w:color w:val="666666"/>
        </w:rPr>
        <w:t xml:space="preserve">.  Although compromising on sustainability </w:t>
      </w:r>
      <w:r w:rsidR="00690A9F">
        <w:rPr>
          <w:rFonts w:ascii="Poppins" w:eastAsia="Poppins" w:hAnsi="Poppins" w:cs="Poppins"/>
          <w:color w:val="666666"/>
        </w:rPr>
        <w:t xml:space="preserve">and livability </w:t>
      </w:r>
      <w:r>
        <w:rPr>
          <w:rFonts w:ascii="Poppins" w:eastAsia="Poppins" w:hAnsi="Poppins" w:cs="Poppins"/>
          <w:color w:val="666666"/>
        </w:rPr>
        <w:t>features could cut down the expense, it was a non-negotiable</w:t>
      </w:r>
      <w:r w:rsidR="00E449B0">
        <w:rPr>
          <w:rFonts w:ascii="Poppins" w:eastAsia="Poppins" w:hAnsi="Poppins" w:cs="Poppins"/>
          <w:color w:val="666666"/>
        </w:rPr>
        <w:t xml:space="preserve"> for Response</w:t>
      </w:r>
      <w:r>
        <w:rPr>
          <w:rFonts w:ascii="Poppins" w:eastAsia="Poppins" w:hAnsi="Poppins" w:cs="Poppins"/>
          <w:color w:val="666666"/>
        </w:rPr>
        <w:t xml:space="preserve"> from the beginning and fueled the project team to overcome perceived roadblocks and deterrents.</w:t>
      </w:r>
      <w:r w:rsidR="00690A9F">
        <w:rPr>
          <w:rFonts w:ascii="Poppins" w:eastAsia="Poppins" w:hAnsi="Poppins" w:cs="Poppins"/>
          <w:color w:val="666666"/>
        </w:rPr>
        <w:t xml:space="preserve"> </w:t>
      </w:r>
    </w:p>
    <w:p w14:paraId="6F73BC8B" w14:textId="77777777" w:rsidR="0036755E" w:rsidRPr="00F2474D" w:rsidRDefault="0036755E" w:rsidP="0036755E">
      <w:pPr>
        <w:pStyle w:val="Heading3"/>
        <w:pBdr>
          <w:top w:val="single" w:sz="4" w:space="1" w:color="auto"/>
        </w:pBdr>
        <w:rPr>
          <w:rFonts w:ascii="Barlow" w:eastAsia="Times New Roman" w:hAnsi="Barlow"/>
          <w:b/>
          <w:bCs/>
          <w:color w:val="1F497D" w:themeColor="text2"/>
          <w:sz w:val="24"/>
          <w:szCs w:val="24"/>
        </w:rPr>
      </w:pPr>
      <w:r w:rsidRPr="00F2474D">
        <w:rPr>
          <w:rFonts w:ascii="Barlow" w:eastAsia="Times New Roman" w:hAnsi="Barlow"/>
          <w:b/>
          <w:bCs/>
          <w:color w:val="1F497D" w:themeColor="text2"/>
          <w:sz w:val="24"/>
          <w:szCs w:val="24"/>
        </w:rPr>
        <w:t>“The consultants involved on this project really went the extra mile in looking at the design and function of the space to implement a sustainable design that met and exceeded operation</w:t>
      </w:r>
      <w:r>
        <w:rPr>
          <w:rFonts w:ascii="Barlow" w:eastAsia="Times New Roman" w:hAnsi="Barlow"/>
          <w:b/>
          <w:bCs/>
          <w:color w:val="1F497D" w:themeColor="text2"/>
          <w:sz w:val="24"/>
          <w:szCs w:val="24"/>
        </w:rPr>
        <w:t>al</w:t>
      </w:r>
      <w:r w:rsidRPr="00F2474D">
        <w:rPr>
          <w:rFonts w:ascii="Barlow" w:eastAsia="Times New Roman" w:hAnsi="Barlow"/>
          <w:b/>
          <w:bCs/>
          <w:color w:val="1F497D" w:themeColor="text2"/>
          <w:sz w:val="24"/>
          <w:szCs w:val="24"/>
        </w:rPr>
        <w:t xml:space="preserve"> expectations and provide an aesthetically pleasing building with sustainability at the forefront of design decisions.”</w:t>
      </w:r>
    </w:p>
    <w:p w14:paraId="461525A5" w14:textId="0FCE9ED2" w:rsidR="0036755E" w:rsidRPr="0036755E" w:rsidRDefault="0036755E" w:rsidP="0036755E">
      <w:pPr>
        <w:pBdr>
          <w:bottom w:val="single" w:sz="4" w:space="1" w:color="auto"/>
        </w:pBdr>
        <w:spacing w:line="240" w:lineRule="auto"/>
        <w:rPr>
          <w:rFonts w:ascii="Barlow" w:hAnsi="Barlow"/>
          <w:i/>
          <w:iCs/>
          <w:color w:val="1F497D" w:themeColor="text2"/>
        </w:rPr>
      </w:pPr>
      <w:r w:rsidRPr="0036755E">
        <w:rPr>
          <w:rFonts w:ascii="Barlow" w:hAnsi="Barlow"/>
          <w:i/>
          <w:iCs/>
          <w:color w:val="1F497D" w:themeColor="text2"/>
        </w:rPr>
        <w:t>-</w:t>
      </w:r>
      <w:r>
        <w:rPr>
          <w:rFonts w:ascii="Barlow" w:hAnsi="Barlow"/>
          <w:i/>
          <w:iCs/>
          <w:color w:val="1F497D" w:themeColor="text2"/>
        </w:rPr>
        <w:t xml:space="preserve"> </w:t>
      </w:r>
      <w:r w:rsidRPr="0036755E">
        <w:rPr>
          <w:rFonts w:ascii="Barlow" w:hAnsi="Barlow"/>
          <w:i/>
          <w:iCs/>
          <w:color w:val="1F497D" w:themeColor="text2"/>
        </w:rPr>
        <w:t>Eric Wynne, Project Manager, G.F. Woods Construction</w:t>
      </w:r>
    </w:p>
    <w:p w14:paraId="6EC3FAA7" w14:textId="77777777" w:rsidR="0036755E" w:rsidRDefault="0036755E" w:rsidP="009E4A81">
      <w:pPr>
        <w:rPr>
          <w:rFonts w:ascii="Poppins" w:eastAsia="Poppins" w:hAnsi="Poppins" w:cs="Poppins"/>
          <w:color w:val="666666"/>
        </w:rPr>
      </w:pPr>
    </w:p>
    <w:p w14:paraId="4D7BF8F3" w14:textId="3A1EE680" w:rsidR="00F2474D" w:rsidRPr="009F0232" w:rsidRDefault="00F2474D" w:rsidP="00F2474D">
      <w:pPr>
        <w:pStyle w:val="Heading3"/>
        <w:rPr>
          <w:rFonts w:ascii="Poppins" w:eastAsia="Poppins" w:hAnsi="Poppins" w:cs="Poppins"/>
          <w:b/>
          <w:color w:val="1F497D" w:themeColor="text2"/>
        </w:rPr>
      </w:pPr>
      <w:r w:rsidRPr="009F0232">
        <w:rPr>
          <w:rFonts w:ascii="Poppins" w:eastAsia="Poppins" w:hAnsi="Poppins" w:cs="Poppins"/>
          <w:b/>
          <w:color w:val="1F497D" w:themeColor="text2"/>
        </w:rPr>
        <w:t>Project Team</w:t>
      </w:r>
    </w:p>
    <w:p w14:paraId="280A7093" w14:textId="6384B7D7" w:rsidR="00F2474D" w:rsidRDefault="00F2474D" w:rsidP="00F2474D">
      <w:pPr>
        <w:rPr>
          <w:rFonts w:ascii="Poppins" w:eastAsia="Poppins" w:hAnsi="Poppins" w:cs="Poppins"/>
          <w:color w:val="666666"/>
        </w:rPr>
      </w:pPr>
      <w:r>
        <w:rPr>
          <w:rFonts w:ascii="Poppins" w:eastAsia="Poppins" w:hAnsi="Poppins" w:cs="Poppins"/>
          <w:color w:val="666666"/>
        </w:rPr>
        <w:t>The project partners were imperative in the overall success of the new building.</w:t>
      </w:r>
    </w:p>
    <w:p w14:paraId="338D7944" w14:textId="77777777" w:rsidR="00F2474D" w:rsidRDefault="00F2474D" w:rsidP="00F2474D">
      <w:pPr>
        <w:rPr>
          <w:rFonts w:ascii="Poppins" w:eastAsia="Poppins" w:hAnsi="Poppins" w:cs="Poppins"/>
          <w:color w:val="666666"/>
        </w:rPr>
      </w:pPr>
    </w:p>
    <w:p w14:paraId="5571F294" w14:textId="77777777" w:rsidR="00F2474D"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Response executive director, Shannon Meyer</w:t>
      </w:r>
    </w:p>
    <w:p w14:paraId="7590E91C" w14:textId="0F2CFD3E" w:rsidR="00E449B0" w:rsidRDefault="00E449B0"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Response shelter manager, Tiffaney Bledsaw</w:t>
      </w:r>
    </w:p>
    <w:p w14:paraId="0F73FF8B" w14:textId="77777777" w:rsidR="00F2474D"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 xml:space="preserve">Response Board </w:t>
      </w:r>
    </w:p>
    <w:p w14:paraId="1771F30E" w14:textId="77777777" w:rsidR="00E449B0" w:rsidRDefault="00E449B0" w:rsidP="00E449B0">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site-architects, principal, Erica Golden</w:t>
      </w:r>
    </w:p>
    <w:p w14:paraId="701F40EC" w14:textId="266046D9" w:rsidR="00F2474D"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GF Woods Construction, Eric Wynne, project manager</w:t>
      </w:r>
    </w:p>
    <w:p w14:paraId="0465516C" w14:textId="77777777" w:rsidR="00F2474D"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Sun Sense, Chris Howard</w:t>
      </w:r>
    </w:p>
    <w:p w14:paraId="7E126123" w14:textId="56BA8769" w:rsidR="00F2474D"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Big Horn Consulting Engineers</w:t>
      </w:r>
    </w:p>
    <w:p w14:paraId="3DF145D2" w14:textId="45BC2AF6" w:rsidR="00F2474D"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Bendon-Adams</w:t>
      </w:r>
      <w:r w:rsidR="00E449B0">
        <w:rPr>
          <w:rFonts w:ascii="Poppins" w:eastAsia="Poppins" w:hAnsi="Poppins" w:cs="Poppins"/>
          <w:color w:val="666666"/>
        </w:rPr>
        <w:t xml:space="preserve"> Land Planning</w:t>
      </w:r>
    </w:p>
    <w:p w14:paraId="6C105BDC" w14:textId="45C287C1" w:rsidR="00F2474D"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Holy Cross</w:t>
      </w:r>
      <w:r w:rsidR="00E449B0">
        <w:rPr>
          <w:rFonts w:ascii="Poppins" w:eastAsia="Poppins" w:hAnsi="Poppins" w:cs="Poppins"/>
          <w:color w:val="666666"/>
        </w:rPr>
        <w:t xml:space="preserve"> Energy</w:t>
      </w:r>
    </w:p>
    <w:p w14:paraId="4AA0E734" w14:textId="6383EAA8" w:rsidR="00F2474D"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R &amp; H Mechanical</w:t>
      </w:r>
    </w:p>
    <w:p w14:paraId="19D29F78" w14:textId="0C077692" w:rsidR="00F2474D"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Group 14</w:t>
      </w:r>
      <w:r w:rsidR="00E449B0">
        <w:rPr>
          <w:rFonts w:ascii="Poppins" w:eastAsia="Poppins" w:hAnsi="Poppins" w:cs="Poppins"/>
          <w:color w:val="666666"/>
        </w:rPr>
        <w:t xml:space="preserve"> Energy Modeling</w:t>
      </w:r>
    </w:p>
    <w:p w14:paraId="403C6F73" w14:textId="77777777" w:rsidR="00F2474D" w:rsidRPr="009F0232" w:rsidRDefault="00F2474D" w:rsidP="00F2474D">
      <w:pPr>
        <w:numPr>
          <w:ilvl w:val="0"/>
          <w:numId w:val="2"/>
        </w:numPr>
        <w:shd w:val="clear" w:color="auto" w:fill="FFFFFF"/>
        <w:jc w:val="both"/>
        <w:rPr>
          <w:rFonts w:ascii="Poppins" w:eastAsia="Poppins" w:hAnsi="Poppins" w:cs="Poppins"/>
          <w:color w:val="666666"/>
        </w:rPr>
      </w:pPr>
      <w:r>
        <w:rPr>
          <w:rFonts w:ascii="Poppins" w:eastAsia="Poppins" w:hAnsi="Poppins" w:cs="Poppins"/>
          <w:color w:val="666666"/>
        </w:rPr>
        <w:t>Town of Basalt</w:t>
      </w:r>
    </w:p>
    <w:p w14:paraId="16657667" w14:textId="77777777" w:rsidR="00F2474D" w:rsidRDefault="00F2474D" w:rsidP="009E4A81"/>
    <w:p w14:paraId="081C3D8F" w14:textId="7E6FF2D9" w:rsidR="00F2474D" w:rsidRPr="00583CF3" w:rsidRDefault="00F2474D" w:rsidP="009E4A81">
      <w:pPr>
        <w:rPr>
          <w:rFonts w:ascii="Barlow" w:hAnsi="Barlow"/>
          <w:b/>
          <w:bCs/>
          <w:color w:val="1F497D" w:themeColor="text2"/>
          <w:sz w:val="28"/>
          <w:szCs w:val="28"/>
        </w:rPr>
      </w:pPr>
      <w:r w:rsidRPr="00583CF3">
        <w:rPr>
          <w:rFonts w:ascii="Barlow" w:hAnsi="Barlow"/>
          <w:b/>
          <w:bCs/>
          <w:color w:val="1F497D" w:themeColor="text2"/>
          <w:sz w:val="28"/>
          <w:szCs w:val="28"/>
        </w:rPr>
        <w:t>Project Costs</w:t>
      </w:r>
    </w:p>
    <w:p w14:paraId="5C72BF0B" w14:textId="77777777" w:rsidR="0036755E" w:rsidRDefault="0036755E" w:rsidP="0036755E">
      <w:pPr>
        <w:shd w:val="clear" w:color="auto" w:fill="FFFFFF"/>
        <w:jc w:val="both"/>
        <w:rPr>
          <w:rFonts w:ascii="Poppins" w:eastAsia="Poppins" w:hAnsi="Poppins" w:cs="Poppins"/>
          <w:color w:val="666666"/>
        </w:rPr>
      </w:pPr>
    </w:p>
    <w:p w14:paraId="026FAC17" w14:textId="24621201" w:rsidR="0036755E" w:rsidRPr="00E203FE" w:rsidRDefault="0036755E" w:rsidP="0036755E">
      <w:pPr>
        <w:shd w:val="clear" w:color="auto" w:fill="FFFFFF"/>
        <w:jc w:val="both"/>
        <w:rPr>
          <w:rFonts w:ascii="Poppins" w:eastAsia="Poppins" w:hAnsi="Poppins" w:cs="Poppins"/>
          <w:color w:val="666666"/>
        </w:rPr>
      </w:pPr>
      <w:r w:rsidRPr="00583CF3">
        <w:rPr>
          <w:rFonts w:ascii="Poppins" w:eastAsia="Poppins" w:hAnsi="Poppins" w:cs="Poppins"/>
          <w:b/>
          <w:bCs/>
          <w:color w:val="666666"/>
        </w:rPr>
        <w:t>Solar Panels:</w:t>
      </w:r>
      <w:r w:rsidR="00E203FE">
        <w:rPr>
          <w:rFonts w:ascii="Poppins" w:eastAsia="Poppins" w:hAnsi="Poppins" w:cs="Poppins"/>
          <w:b/>
          <w:bCs/>
          <w:color w:val="666666"/>
        </w:rPr>
        <w:t xml:space="preserve"> </w:t>
      </w:r>
      <w:r w:rsidR="00E449B0">
        <w:rPr>
          <w:rFonts w:ascii="Poppins" w:eastAsia="Poppins" w:hAnsi="Poppins" w:cs="Poppins"/>
          <w:color w:val="666666"/>
        </w:rPr>
        <w:t>$194,000</w:t>
      </w:r>
    </w:p>
    <w:p w14:paraId="6AD01616" w14:textId="09DAC3FC" w:rsidR="0036755E" w:rsidRPr="00583CF3" w:rsidRDefault="0036755E" w:rsidP="0036755E">
      <w:pPr>
        <w:shd w:val="clear" w:color="auto" w:fill="FFFFFF"/>
        <w:jc w:val="both"/>
        <w:rPr>
          <w:rFonts w:ascii="Poppins" w:eastAsia="Poppins" w:hAnsi="Poppins" w:cs="Poppins"/>
          <w:b/>
          <w:bCs/>
          <w:color w:val="666666"/>
        </w:rPr>
      </w:pPr>
      <w:r w:rsidRPr="00583CF3">
        <w:rPr>
          <w:rFonts w:ascii="Poppins" w:eastAsia="Poppins" w:hAnsi="Poppins" w:cs="Poppins"/>
          <w:b/>
          <w:bCs/>
          <w:color w:val="666666"/>
        </w:rPr>
        <w:t>Heat Pumps:</w:t>
      </w:r>
      <w:r w:rsidR="000F0B0F" w:rsidRPr="000F0B0F">
        <w:rPr>
          <w:rFonts w:ascii="Poppins" w:eastAsia="Poppins" w:hAnsi="Poppins" w:cs="Poppins"/>
          <w:color w:val="666666"/>
        </w:rPr>
        <w:t xml:space="preserve"> $75,512</w:t>
      </w:r>
    </w:p>
    <w:p w14:paraId="2A488F00" w14:textId="52620ACF" w:rsidR="0036755E" w:rsidRDefault="0036755E" w:rsidP="0036755E">
      <w:pPr>
        <w:shd w:val="clear" w:color="auto" w:fill="FFFFFF"/>
        <w:jc w:val="both"/>
        <w:rPr>
          <w:rFonts w:ascii="Poppins" w:eastAsia="Poppins" w:hAnsi="Poppins" w:cs="Poppins"/>
          <w:color w:val="666666"/>
        </w:rPr>
      </w:pPr>
      <w:r w:rsidRPr="00583CF3">
        <w:rPr>
          <w:rFonts w:ascii="Poppins" w:eastAsia="Poppins" w:hAnsi="Poppins" w:cs="Poppins"/>
          <w:b/>
          <w:bCs/>
          <w:color w:val="666666"/>
        </w:rPr>
        <w:t>Total Project Cost including Land + Design + Planning + Construction:</w:t>
      </w:r>
      <w:r>
        <w:rPr>
          <w:rFonts w:ascii="Poppins" w:eastAsia="Poppins" w:hAnsi="Poppins" w:cs="Poppins"/>
          <w:color w:val="666666"/>
        </w:rPr>
        <w:t xml:space="preserve"> $9.75 million</w:t>
      </w:r>
    </w:p>
    <w:p w14:paraId="1542D3E1" w14:textId="1B6AB8F5" w:rsidR="0036755E" w:rsidRDefault="0036755E" w:rsidP="0036755E">
      <w:pPr>
        <w:shd w:val="clear" w:color="auto" w:fill="FFFFFF"/>
        <w:jc w:val="both"/>
        <w:rPr>
          <w:rFonts w:ascii="Poppins" w:eastAsia="Poppins" w:hAnsi="Poppins" w:cs="Poppins"/>
          <w:color w:val="666666"/>
        </w:rPr>
      </w:pPr>
      <w:r w:rsidRPr="00583CF3">
        <w:rPr>
          <w:rFonts w:ascii="Poppins" w:eastAsia="Poppins" w:hAnsi="Poppins" w:cs="Poppins"/>
          <w:b/>
          <w:bCs/>
          <w:color w:val="666666"/>
        </w:rPr>
        <w:t>CORE Contribution</w:t>
      </w:r>
      <w:r>
        <w:rPr>
          <w:rFonts w:ascii="Poppins" w:eastAsia="Poppins" w:hAnsi="Poppins" w:cs="Poppins"/>
          <w:color w:val="666666"/>
        </w:rPr>
        <w:t>: $69,000 for energy modeling and heat pumps</w:t>
      </w:r>
    </w:p>
    <w:p w14:paraId="05AC03CD" w14:textId="587605F6" w:rsidR="00E203FE" w:rsidRDefault="00E203FE" w:rsidP="0036755E">
      <w:pPr>
        <w:shd w:val="clear" w:color="auto" w:fill="FFFFFF"/>
        <w:jc w:val="both"/>
        <w:rPr>
          <w:rFonts w:ascii="Poppins" w:eastAsia="Poppins" w:hAnsi="Poppins" w:cs="Poppins"/>
          <w:color w:val="666666"/>
        </w:rPr>
      </w:pPr>
      <w:r w:rsidRPr="00E203FE">
        <w:rPr>
          <w:rFonts w:ascii="Poppins" w:eastAsia="Poppins" w:hAnsi="Poppins" w:cs="Poppins"/>
          <w:b/>
          <w:bCs/>
          <w:color w:val="666666"/>
        </w:rPr>
        <w:t>Other Grants:</w:t>
      </w:r>
      <w:r>
        <w:rPr>
          <w:rFonts w:ascii="Poppins" w:eastAsia="Poppins" w:hAnsi="Poppins" w:cs="Poppins"/>
          <w:color w:val="666666"/>
        </w:rPr>
        <w:t xml:space="preserve"> $4 million from Colorado Division of Housing</w:t>
      </w:r>
      <w:r w:rsidR="00CC5138">
        <w:rPr>
          <w:rFonts w:ascii="Poppins" w:eastAsia="Poppins" w:hAnsi="Poppins" w:cs="Poppins"/>
          <w:color w:val="666666"/>
        </w:rPr>
        <w:t>; $1.2 million from The Diane and Bruce Halle Foundation for the land;</w:t>
      </w:r>
      <w:r w:rsidR="0051272B">
        <w:rPr>
          <w:rFonts w:ascii="Poppins" w:eastAsia="Poppins" w:hAnsi="Poppins" w:cs="Poppins"/>
          <w:color w:val="666666"/>
        </w:rPr>
        <w:t xml:space="preserve"> $135,000 for </w:t>
      </w:r>
      <w:r w:rsidR="00446537">
        <w:rPr>
          <w:rFonts w:ascii="Poppins" w:eastAsia="Poppins" w:hAnsi="Poppins" w:cs="Poppins"/>
          <w:color w:val="666666"/>
        </w:rPr>
        <w:t xml:space="preserve">EV charging grant from Charge Ahead Colorado; </w:t>
      </w:r>
      <w:r w:rsidR="00CC5138">
        <w:rPr>
          <w:rFonts w:ascii="Poppins" w:eastAsia="Poppins" w:hAnsi="Poppins" w:cs="Poppins"/>
          <w:color w:val="666666"/>
        </w:rPr>
        <w:t xml:space="preserve">$500,000 </w:t>
      </w:r>
      <w:r w:rsidR="00CC5138" w:rsidRPr="0098671B">
        <w:rPr>
          <w:rFonts w:ascii="Poppins" w:eastAsia="Poppins" w:hAnsi="Poppins" w:cs="Poppins"/>
          <w:color w:val="666666"/>
        </w:rPr>
        <w:t>from Pitkin County; $</w:t>
      </w:r>
      <w:r w:rsidR="0051272B" w:rsidRPr="0098671B">
        <w:rPr>
          <w:rFonts w:ascii="Poppins" w:eastAsia="Poppins" w:hAnsi="Poppins" w:cs="Poppins"/>
          <w:color w:val="666666"/>
        </w:rPr>
        <w:t>2</w:t>
      </w:r>
      <w:r w:rsidR="00CC5138" w:rsidRPr="0098671B">
        <w:rPr>
          <w:rFonts w:ascii="Poppins" w:eastAsia="Poppins" w:hAnsi="Poppins" w:cs="Poppins"/>
          <w:color w:val="666666"/>
        </w:rPr>
        <w:t xml:space="preserve">50,000 from City of Aspen; $30,000 from Snowmass Village; </w:t>
      </w:r>
      <w:r w:rsidR="0051272B" w:rsidRPr="0098671B">
        <w:rPr>
          <w:rFonts w:ascii="Poppins" w:eastAsia="Poppins" w:hAnsi="Poppins" w:cs="Poppins"/>
          <w:color w:val="666666"/>
        </w:rPr>
        <w:t xml:space="preserve">$50,000 from </w:t>
      </w:r>
      <w:r w:rsidR="00CC5138" w:rsidRPr="0098671B">
        <w:rPr>
          <w:rFonts w:ascii="Poppins" w:eastAsia="Poppins" w:hAnsi="Poppins" w:cs="Poppins"/>
          <w:color w:val="666666"/>
        </w:rPr>
        <w:t>Eagle</w:t>
      </w:r>
      <w:r w:rsidR="0051272B" w:rsidRPr="0098671B">
        <w:rPr>
          <w:rFonts w:ascii="Poppins" w:eastAsia="Poppins" w:hAnsi="Poppins" w:cs="Poppins"/>
          <w:color w:val="666666"/>
        </w:rPr>
        <w:t xml:space="preserve"> County</w:t>
      </w:r>
      <w:r w:rsidR="00CC5138" w:rsidRPr="0098671B">
        <w:rPr>
          <w:rFonts w:ascii="Poppins" w:eastAsia="Poppins" w:hAnsi="Poppins" w:cs="Poppins"/>
          <w:color w:val="666666"/>
        </w:rPr>
        <w:t xml:space="preserve">, </w:t>
      </w:r>
      <w:r w:rsidR="0051272B" w:rsidRPr="0098671B">
        <w:rPr>
          <w:rFonts w:ascii="Poppins" w:eastAsia="Poppins" w:hAnsi="Poppins" w:cs="Poppins"/>
          <w:color w:val="666666"/>
        </w:rPr>
        <w:t xml:space="preserve">$10,000 from </w:t>
      </w:r>
      <w:r w:rsidR="0098671B" w:rsidRPr="0098671B">
        <w:rPr>
          <w:rFonts w:ascii="Poppins" w:eastAsia="Poppins" w:hAnsi="Poppins" w:cs="Poppins"/>
          <w:color w:val="666666"/>
        </w:rPr>
        <w:t xml:space="preserve">the Town of </w:t>
      </w:r>
      <w:r w:rsidR="00CC5138" w:rsidRPr="0098671B">
        <w:rPr>
          <w:rFonts w:ascii="Poppins" w:eastAsia="Poppins" w:hAnsi="Poppins" w:cs="Poppins"/>
          <w:color w:val="666666"/>
        </w:rPr>
        <w:t>Basalt</w:t>
      </w:r>
      <w:r w:rsidR="0098671B" w:rsidRPr="0098671B">
        <w:rPr>
          <w:rFonts w:ascii="Poppins" w:eastAsia="Poppins" w:hAnsi="Poppins" w:cs="Poppins"/>
          <w:color w:val="666666"/>
        </w:rPr>
        <w:t>.</w:t>
      </w:r>
    </w:p>
    <w:p w14:paraId="7B4AC24F" w14:textId="12D979E9" w:rsidR="00E203FE" w:rsidRPr="00E203FE" w:rsidRDefault="00E203FE" w:rsidP="0036755E">
      <w:pPr>
        <w:shd w:val="clear" w:color="auto" w:fill="FFFFFF"/>
        <w:jc w:val="both"/>
        <w:rPr>
          <w:rFonts w:ascii="Poppins" w:eastAsia="Poppins" w:hAnsi="Poppins" w:cs="Poppins"/>
          <w:color w:val="666666"/>
        </w:rPr>
      </w:pPr>
      <w:r w:rsidRPr="00E203FE">
        <w:rPr>
          <w:rFonts w:ascii="Poppins" w:eastAsia="Poppins" w:hAnsi="Poppins" w:cs="Poppins"/>
          <w:b/>
          <w:bCs/>
          <w:color w:val="666666"/>
        </w:rPr>
        <w:t xml:space="preserve">Tax Credits: </w:t>
      </w:r>
      <w:r>
        <w:rPr>
          <w:rFonts w:ascii="Poppins" w:eastAsia="Poppins" w:hAnsi="Poppins" w:cs="Poppins"/>
          <w:color w:val="666666"/>
        </w:rPr>
        <w:t>Response took advantage of tax credits for the solar panel installation</w:t>
      </w:r>
      <w:r w:rsidR="0098671B">
        <w:rPr>
          <w:rFonts w:ascii="Poppins" w:eastAsia="Poppins" w:hAnsi="Poppins" w:cs="Poppins"/>
          <w:color w:val="666666"/>
        </w:rPr>
        <w:t xml:space="preserve">.  They anticipate a credit of approximately $60,000 once they apply at the end of the tax year. </w:t>
      </w:r>
    </w:p>
    <w:p w14:paraId="687A372C" w14:textId="77777777" w:rsidR="00F2474D" w:rsidRDefault="00F2474D" w:rsidP="009E4A81">
      <w:pPr>
        <w:rPr>
          <w:rFonts w:ascii="Barlow" w:hAnsi="Barlow"/>
          <w:b/>
          <w:bCs/>
          <w:color w:val="1F497D" w:themeColor="text2"/>
          <w:sz w:val="36"/>
          <w:szCs w:val="36"/>
        </w:rPr>
      </w:pPr>
    </w:p>
    <w:p w14:paraId="0BD66B48" w14:textId="7DC08903" w:rsidR="00583CF3" w:rsidRDefault="00583CF3" w:rsidP="00583CF3">
      <w:pPr>
        <w:rPr>
          <w:rFonts w:ascii="Barlow" w:hAnsi="Barlow"/>
          <w:b/>
          <w:bCs/>
          <w:color w:val="1F497D" w:themeColor="text2"/>
          <w:sz w:val="28"/>
          <w:szCs w:val="28"/>
        </w:rPr>
      </w:pPr>
      <w:r w:rsidRPr="00583CF3">
        <w:rPr>
          <w:rFonts w:ascii="Barlow" w:hAnsi="Barlow"/>
          <w:b/>
          <w:bCs/>
          <w:color w:val="1F497D" w:themeColor="text2"/>
          <w:sz w:val="28"/>
          <w:szCs w:val="28"/>
        </w:rPr>
        <w:t>Building Specifics</w:t>
      </w:r>
    </w:p>
    <w:p w14:paraId="4A02843D" w14:textId="77777777" w:rsidR="00583CF3" w:rsidRDefault="00583CF3" w:rsidP="00583CF3">
      <w:pPr>
        <w:shd w:val="clear" w:color="auto" w:fill="FFFFFF"/>
        <w:jc w:val="both"/>
        <w:rPr>
          <w:rFonts w:ascii="Poppins" w:eastAsia="Poppins" w:hAnsi="Poppins" w:cs="Poppins"/>
          <w:b/>
          <w:bCs/>
          <w:color w:val="666666"/>
        </w:rPr>
      </w:pPr>
    </w:p>
    <w:p w14:paraId="2C0F1D30" w14:textId="1B69649E" w:rsidR="00583CF3" w:rsidRPr="00583CF3" w:rsidRDefault="00583CF3" w:rsidP="00583CF3">
      <w:pPr>
        <w:shd w:val="clear" w:color="auto" w:fill="FFFFFF"/>
        <w:jc w:val="both"/>
        <w:rPr>
          <w:rFonts w:ascii="Poppins" w:eastAsia="Poppins" w:hAnsi="Poppins" w:cs="Poppins"/>
          <w:b/>
          <w:bCs/>
          <w:color w:val="666666"/>
        </w:rPr>
      </w:pPr>
      <w:r>
        <w:rPr>
          <w:rFonts w:ascii="Poppins" w:eastAsia="Poppins" w:hAnsi="Poppins" w:cs="Poppins"/>
          <w:b/>
          <w:bCs/>
          <w:color w:val="666666"/>
        </w:rPr>
        <w:t>Location</w:t>
      </w:r>
      <w:r w:rsidRPr="00583CF3">
        <w:rPr>
          <w:rFonts w:ascii="Poppins" w:eastAsia="Poppins" w:hAnsi="Poppins" w:cs="Poppins"/>
          <w:b/>
          <w:bCs/>
          <w:color w:val="666666"/>
        </w:rPr>
        <w:t>:</w:t>
      </w:r>
      <w:r>
        <w:rPr>
          <w:rFonts w:ascii="Poppins" w:eastAsia="Poppins" w:hAnsi="Poppins" w:cs="Poppins"/>
          <w:b/>
          <w:bCs/>
          <w:color w:val="666666"/>
        </w:rPr>
        <w:t xml:space="preserve"> </w:t>
      </w:r>
      <w:r w:rsidRPr="00583CF3">
        <w:rPr>
          <w:rFonts w:ascii="Poppins" w:eastAsia="Poppins" w:hAnsi="Poppins" w:cs="Poppins"/>
          <w:color w:val="666666"/>
        </w:rPr>
        <w:t>325 E. Cody Lane, Basalt, Colorado</w:t>
      </w:r>
    </w:p>
    <w:p w14:paraId="26BB3C33" w14:textId="6B1F0DE1" w:rsidR="00583CF3" w:rsidRDefault="00583CF3" w:rsidP="00583CF3">
      <w:pPr>
        <w:rPr>
          <w:rFonts w:ascii="Poppins" w:eastAsia="Poppins" w:hAnsi="Poppins" w:cs="Poppins"/>
          <w:color w:val="666666"/>
        </w:rPr>
      </w:pPr>
      <w:r>
        <w:rPr>
          <w:rFonts w:ascii="Poppins" w:eastAsia="Poppins" w:hAnsi="Poppins" w:cs="Poppins"/>
          <w:b/>
          <w:bCs/>
          <w:color w:val="666666"/>
        </w:rPr>
        <w:t xml:space="preserve">Building Type: </w:t>
      </w:r>
      <w:r>
        <w:rPr>
          <w:rFonts w:ascii="Poppins" w:eastAsia="Poppins" w:hAnsi="Poppins" w:cs="Poppins"/>
          <w:color w:val="666666"/>
        </w:rPr>
        <w:t>Combined office building and shelter with 5 client meeting rooms, a conference room, food and clothing pantry, 7 efficiency units, communal kitchen and living area, caretaker unit, and outdoor play yard</w:t>
      </w:r>
      <w:r w:rsidR="00B609E7">
        <w:rPr>
          <w:rFonts w:ascii="Poppins" w:eastAsia="Poppins" w:hAnsi="Poppins" w:cs="Poppins"/>
          <w:color w:val="666666"/>
        </w:rPr>
        <w:t>.  The building has 24 beds including 2 ADA compliant rooms.  Overall capacity is 9 adults and 15 children at one time.</w:t>
      </w:r>
    </w:p>
    <w:p w14:paraId="7AF7E415" w14:textId="12FBB017" w:rsidR="00583CF3" w:rsidRDefault="00583CF3" w:rsidP="00583CF3">
      <w:pPr>
        <w:rPr>
          <w:rFonts w:ascii="Poppins" w:eastAsia="Poppins" w:hAnsi="Poppins" w:cs="Poppins"/>
          <w:color w:val="666666"/>
        </w:rPr>
      </w:pPr>
      <w:r>
        <w:rPr>
          <w:rFonts w:ascii="Poppins" w:eastAsia="Poppins" w:hAnsi="Poppins" w:cs="Poppins"/>
          <w:b/>
          <w:bCs/>
          <w:color w:val="666666"/>
        </w:rPr>
        <w:t xml:space="preserve">Building Square Footage: </w:t>
      </w:r>
      <w:r w:rsidRPr="00583CF3">
        <w:rPr>
          <w:rFonts w:ascii="Poppins" w:eastAsia="Poppins" w:hAnsi="Poppins" w:cs="Poppins"/>
          <w:color w:val="666666"/>
        </w:rPr>
        <w:t>7,900 square feet</w:t>
      </w:r>
    </w:p>
    <w:p w14:paraId="5FD8A9BF" w14:textId="7EC3517B" w:rsidR="00583CF3" w:rsidRDefault="00583CF3" w:rsidP="00583CF3">
      <w:pPr>
        <w:rPr>
          <w:rFonts w:ascii="Poppins" w:eastAsia="Poppins" w:hAnsi="Poppins" w:cs="Poppins"/>
          <w:color w:val="666666"/>
        </w:rPr>
      </w:pPr>
      <w:r w:rsidRPr="00583CF3">
        <w:rPr>
          <w:rFonts w:ascii="Poppins" w:eastAsia="Poppins" w:hAnsi="Poppins" w:cs="Poppins"/>
          <w:b/>
          <w:bCs/>
          <w:color w:val="666666"/>
        </w:rPr>
        <w:t>Year Built:</w:t>
      </w:r>
      <w:r>
        <w:rPr>
          <w:rFonts w:ascii="Poppins" w:eastAsia="Poppins" w:hAnsi="Poppins" w:cs="Poppins"/>
          <w:color w:val="666666"/>
        </w:rPr>
        <w:t xml:space="preserve"> 202</w:t>
      </w:r>
      <w:r w:rsidR="00CC5138">
        <w:rPr>
          <w:rFonts w:ascii="Poppins" w:eastAsia="Poppins" w:hAnsi="Poppins" w:cs="Poppins"/>
          <w:color w:val="666666"/>
        </w:rPr>
        <w:t>5</w:t>
      </w:r>
    </w:p>
    <w:p w14:paraId="25E6E0FD" w14:textId="6EE32EE1" w:rsidR="00583CF3" w:rsidRPr="00583CF3" w:rsidRDefault="00583CF3" w:rsidP="00583CF3">
      <w:pPr>
        <w:rPr>
          <w:rFonts w:ascii="Poppins" w:eastAsia="Poppins" w:hAnsi="Poppins" w:cs="Poppins"/>
          <w:b/>
          <w:bCs/>
          <w:color w:val="666666"/>
        </w:rPr>
      </w:pPr>
      <w:r w:rsidRPr="00583CF3">
        <w:rPr>
          <w:rFonts w:ascii="Poppins" w:eastAsia="Poppins" w:hAnsi="Poppins" w:cs="Poppins"/>
          <w:b/>
          <w:bCs/>
          <w:color w:val="666666"/>
        </w:rPr>
        <w:t>Utility Provider:</w:t>
      </w:r>
      <w:r>
        <w:rPr>
          <w:rFonts w:ascii="Poppins" w:eastAsia="Poppins" w:hAnsi="Poppins" w:cs="Poppins"/>
          <w:b/>
          <w:bCs/>
          <w:color w:val="666666"/>
        </w:rPr>
        <w:t xml:space="preserve"> </w:t>
      </w:r>
      <w:r w:rsidRPr="00583CF3">
        <w:rPr>
          <w:rFonts w:ascii="Poppins" w:eastAsia="Poppins" w:hAnsi="Poppins" w:cs="Poppins"/>
          <w:color w:val="666666"/>
        </w:rPr>
        <w:t>Holy Cross</w:t>
      </w:r>
    </w:p>
    <w:p w14:paraId="37299BF2" w14:textId="7C2F8832" w:rsidR="00583CF3" w:rsidRPr="00583CF3" w:rsidRDefault="00583CF3" w:rsidP="00583CF3">
      <w:pPr>
        <w:rPr>
          <w:rFonts w:ascii="Poppins" w:eastAsia="Poppins" w:hAnsi="Poppins" w:cs="Poppins"/>
          <w:b/>
          <w:bCs/>
          <w:color w:val="666666"/>
        </w:rPr>
      </w:pPr>
      <w:r w:rsidRPr="00583CF3">
        <w:rPr>
          <w:rFonts w:ascii="Poppins" w:eastAsia="Poppins" w:hAnsi="Poppins" w:cs="Poppins"/>
          <w:b/>
          <w:bCs/>
          <w:color w:val="666666"/>
        </w:rPr>
        <w:t>Heating and Cooling System:</w:t>
      </w:r>
      <w:r w:rsidR="00670B3F">
        <w:rPr>
          <w:rFonts w:ascii="Poppins" w:eastAsia="Poppins" w:hAnsi="Poppins" w:cs="Poppins"/>
          <w:b/>
          <w:bCs/>
          <w:color w:val="666666"/>
        </w:rPr>
        <w:t xml:space="preserve"> </w:t>
      </w:r>
      <w:r w:rsidR="00670B3F" w:rsidRPr="00670B3F">
        <w:rPr>
          <w:rFonts w:ascii="Poppins" w:eastAsia="Poppins" w:hAnsi="Poppins" w:cs="Poppins"/>
          <w:color w:val="666666"/>
        </w:rPr>
        <w:t>Mitsubishi wall mounted cooling</w:t>
      </w:r>
    </w:p>
    <w:p w14:paraId="624F3613" w14:textId="28DD347D" w:rsidR="00583CF3" w:rsidRDefault="00583CF3" w:rsidP="00583CF3">
      <w:pPr>
        <w:rPr>
          <w:rFonts w:ascii="Poppins" w:eastAsia="Poppins" w:hAnsi="Poppins" w:cs="Poppins"/>
          <w:b/>
          <w:bCs/>
          <w:color w:val="666666"/>
        </w:rPr>
      </w:pPr>
      <w:r w:rsidRPr="00583CF3">
        <w:rPr>
          <w:rFonts w:ascii="Poppins" w:eastAsia="Poppins" w:hAnsi="Poppins" w:cs="Poppins"/>
          <w:b/>
          <w:bCs/>
          <w:color w:val="666666"/>
        </w:rPr>
        <w:t>Domestic Hot Water System:</w:t>
      </w:r>
      <w:r w:rsidR="00B165DA">
        <w:rPr>
          <w:rFonts w:ascii="Poppins" w:eastAsia="Poppins" w:hAnsi="Poppins" w:cs="Poppins"/>
          <w:b/>
          <w:bCs/>
          <w:color w:val="666666"/>
        </w:rPr>
        <w:t xml:space="preserve"> </w:t>
      </w:r>
      <w:r w:rsidR="00B165DA" w:rsidRPr="00B165DA">
        <w:rPr>
          <w:rFonts w:ascii="Poppins" w:eastAsia="Poppins" w:hAnsi="Poppins" w:cs="Poppins"/>
          <w:color w:val="666666"/>
        </w:rPr>
        <w:t>Mitsubishi Multi-Zone Heat Pump</w:t>
      </w:r>
    </w:p>
    <w:p w14:paraId="5DC79FC1" w14:textId="23E5BE8A" w:rsidR="007755FA" w:rsidRPr="00583CF3" w:rsidRDefault="007755FA" w:rsidP="00583CF3">
      <w:pPr>
        <w:rPr>
          <w:rFonts w:ascii="Poppins" w:eastAsia="Poppins" w:hAnsi="Poppins" w:cs="Poppins"/>
          <w:b/>
          <w:bCs/>
          <w:color w:val="666666"/>
        </w:rPr>
      </w:pPr>
      <w:r>
        <w:rPr>
          <w:rFonts w:ascii="Poppins" w:eastAsia="Poppins" w:hAnsi="Poppins" w:cs="Poppins"/>
          <w:b/>
          <w:bCs/>
          <w:color w:val="666666"/>
        </w:rPr>
        <w:t xml:space="preserve">EV Chargers: </w:t>
      </w:r>
      <w:r w:rsidRPr="007755FA">
        <w:rPr>
          <w:rFonts w:ascii="Poppins" w:eastAsia="Poppins" w:hAnsi="Poppins" w:cs="Poppins"/>
          <w:color w:val="666666"/>
        </w:rPr>
        <w:t>4</w:t>
      </w:r>
      <w:r w:rsidR="00670B3F">
        <w:rPr>
          <w:rFonts w:ascii="Poppins" w:eastAsia="Poppins" w:hAnsi="Poppins" w:cs="Poppins"/>
          <w:color w:val="666666"/>
        </w:rPr>
        <w:t xml:space="preserve"> Level 2 chargers at 11.5 kWh </w:t>
      </w:r>
    </w:p>
    <w:p w14:paraId="1E78731F" w14:textId="04424DC1" w:rsidR="00583CF3" w:rsidRPr="00583CF3" w:rsidRDefault="00583CF3" w:rsidP="00583CF3">
      <w:pPr>
        <w:rPr>
          <w:rFonts w:ascii="Poppins" w:eastAsia="Poppins" w:hAnsi="Poppins" w:cs="Poppins"/>
          <w:b/>
          <w:bCs/>
          <w:color w:val="666666"/>
        </w:rPr>
      </w:pPr>
      <w:r w:rsidRPr="00583CF3">
        <w:rPr>
          <w:rFonts w:ascii="Poppins" w:eastAsia="Poppins" w:hAnsi="Poppins" w:cs="Poppins"/>
          <w:b/>
          <w:bCs/>
          <w:color w:val="666666"/>
        </w:rPr>
        <w:t>Electric Features:</w:t>
      </w:r>
      <w:r w:rsidR="00D3636D">
        <w:rPr>
          <w:rFonts w:ascii="Poppins" w:eastAsia="Poppins" w:hAnsi="Poppins" w:cs="Poppins"/>
          <w:b/>
          <w:bCs/>
          <w:color w:val="666666"/>
        </w:rPr>
        <w:t xml:space="preserve"> </w:t>
      </w:r>
      <w:r w:rsidR="00D3636D" w:rsidRPr="00D3636D">
        <w:rPr>
          <w:rFonts w:ascii="Poppins" w:eastAsia="Poppins" w:hAnsi="Poppins" w:cs="Poppins"/>
          <w:color w:val="666666"/>
        </w:rPr>
        <w:t>Electric baseboard heat</w:t>
      </w:r>
      <w:r w:rsidR="00B165DA">
        <w:rPr>
          <w:rFonts w:ascii="Poppins" w:eastAsia="Poppins" w:hAnsi="Poppins" w:cs="Poppins"/>
          <w:color w:val="666666"/>
        </w:rPr>
        <w:t xml:space="preserve"> (Intertek unit heaters)</w:t>
      </w:r>
      <w:r w:rsidR="00D3636D" w:rsidRPr="00D3636D">
        <w:rPr>
          <w:rFonts w:ascii="Poppins" w:eastAsia="Poppins" w:hAnsi="Poppins" w:cs="Poppins"/>
          <w:color w:val="666666"/>
        </w:rPr>
        <w:t xml:space="preserve">, </w:t>
      </w:r>
      <w:r w:rsidR="00245F3F">
        <w:rPr>
          <w:rFonts w:ascii="Poppins" w:eastAsia="Poppins" w:hAnsi="Poppins" w:cs="Poppins"/>
          <w:color w:val="666666"/>
        </w:rPr>
        <w:t xml:space="preserve">induction ovens, </w:t>
      </w:r>
      <w:r w:rsidR="00D3636D" w:rsidRPr="00D3636D">
        <w:rPr>
          <w:rFonts w:ascii="Poppins" w:eastAsia="Poppins" w:hAnsi="Poppins" w:cs="Poppins"/>
          <w:color w:val="666666"/>
        </w:rPr>
        <w:t>electric unit heaters, and Mitsubishi heat pump units</w:t>
      </w:r>
    </w:p>
    <w:p w14:paraId="16374AE3" w14:textId="6F8B65A0" w:rsidR="00583CF3" w:rsidRPr="00583CF3" w:rsidRDefault="00583CF3" w:rsidP="00583CF3">
      <w:pPr>
        <w:rPr>
          <w:rFonts w:ascii="Poppins" w:eastAsia="Poppins" w:hAnsi="Poppins" w:cs="Poppins"/>
          <w:b/>
          <w:bCs/>
          <w:color w:val="666666"/>
        </w:rPr>
      </w:pPr>
      <w:r w:rsidRPr="00583CF3">
        <w:rPr>
          <w:rFonts w:ascii="Poppins" w:eastAsia="Poppins" w:hAnsi="Poppins" w:cs="Poppins"/>
          <w:b/>
          <w:bCs/>
          <w:color w:val="666666"/>
        </w:rPr>
        <w:t>Solar Infrastructure:</w:t>
      </w:r>
      <w:r w:rsidR="00446537">
        <w:rPr>
          <w:rFonts w:ascii="Poppins" w:eastAsia="Poppins" w:hAnsi="Poppins" w:cs="Poppins"/>
          <w:b/>
          <w:bCs/>
          <w:color w:val="666666"/>
        </w:rPr>
        <w:t xml:space="preserve"> </w:t>
      </w:r>
      <w:r w:rsidR="00B165DA">
        <w:rPr>
          <w:rFonts w:ascii="Poppins" w:eastAsia="Poppins" w:hAnsi="Poppins" w:cs="Poppins"/>
          <w:color w:val="666666"/>
        </w:rPr>
        <w:t>51.41</w:t>
      </w:r>
      <w:r w:rsidR="00446537" w:rsidRPr="00446537">
        <w:rPr>
          <w:rFonts w:ascii="Poppins" w:eastAsia="Poppins" w:hAnsi="Poppins" w:cs="Poppins"/>
          <w:color w:val="666666"/>
        </w:rPr>
        <w:t xml:space="preserve"> kWh </w:t>
      </w:r>
      <w:r w:rsidR="00B165DA">
        <w:rPr>
          <w:rFonts w:ascii="Poppins" w:eastAsia="Poppins" w:hAnsi="Poppins" w:cs="Poppins"/>
          <w:color w:val="666666"/>
        </w:rPr>
        <w:t xml:space="preserve">DC </w:t>
      </w:r>
      <w:r w:rsidR="00446537" w:rsidRPr="00446537">
        <w:rPr>
          <w:rFonts w:ascii="Poppins" w:eastAsia="Poppins" w:hAnsi="Poppins" w:cs="Poppins"/>
          <w:color w:val="666666"/>
        </w:rPr>
        <w:t>system</w:t>
      </w:r>
    </w:p>
    <w:p w14:paraId="4D853325" w14:textId="65D0C816" w:rsidR="00583CF3" w:rsidRPr="000F0B0F" w:rsidRDefault="00583CF3" w:rsidP="00583CF3">
      <w:pPr>
        <w:rPr>
          <w:rFonts w:ascii="Poppins" w:eastAsia="Poppins" w:hAnsi="Poppins" w:cs="Poppins"/>
          <w:color w:val="666666"/>
        </w:rPr>
      </w:pPr>
      <w:r w:rsidRPr="00583CF3">
        <w:rPr>
          <w:rFonts w:ascii="Poppins" w:eastAsia="Poppins" w:hAnsi="Poppins" w:cs="Poppins"/>
          <w:b/>
          <w:bCs/>
          <w:color w:val="666666"/>
        </w:rPr>
        <w:t>Electric Service Size:</w:t>
      </w:r>
      <w:r w:rsidR="000F0B0F">
        <w:rPr>
          <w:rFonts w:ascii="Poppins" w:eastAsia="Poppins" w:hAnsi="Poppins" w:cs="Poppins"/>
          <w:b/>
          <w:bCs/>
          <w:color w:val="666666"/>
        </w:rPr>
        <w:t xml:space="preserve"> </w:t>
      </w:r>
      <w:r w:rsidR="000F0B0F">
        <w:rPr>
          <w:rFonts w:ascii="Poppins" w:eastAsia="Poppins" w:hAnsi="Poppins" w:cs="Poppins"/>
          <w:color w:val="666666"/>
        </w:rPr>
        <w:t>800-amp service</w:t>
      </w:r>
    </w:p>
    <w:p w14:paraId="5040F51B" w14:textId="77777777" w:rsidR="00583CF3" w:rsidRPr="00583CF3" w:rsidRDefault="00583CF3" w:rsidP="00583CF3">
      <w:pPr>
        <w:rPr>
          <w:rFonts w:ascii="Barlow" w:hAnsi="Barlow"/>
          <w:color w:val="1F497D" w:themeColor="text2"/>
          <w:sz w:val="28"/>
          <w:szCs w:val="28"/>
        </w:rPr>
      </w:pPr>
    </w:p>
    <w:p w14:paraId="22168F5B" w14:textId="77777777" w:rsidR="00F2474D" w:rsidRPr="00F2474D" w:rsidRDefault="00F2474D" w:rsidP="009E4A81">
      <w:pPr>
        <w:rPr>
          <w:rFonts w:ascii="Barlow" w:hAnsi="Barlow"/>
          <w:b/>
          <w:bCs/>
          <w:color w:val="1F497D" w:themeColor="text2"/>
          <w:sz w:val="36"/>
          <w:szCs w:val="36"/>
        </w:rPr>
      </w:pPr>
    </w:p>
    <w:p w14:paraId="5942032F" w14:textId="2F86AAA6" w:rsidR="00C0060D" w:rsidRPr="009E4A81" w:rsidRDefault="00000000" w:rsidP="009E4A81">
      <w:pPr>
        <w:rPr>
          <w:rFonts w:ascii="Barlow" w:eastAsia="Barlow" w:hAnsi="Barlow" w:cs="Barlow"/>
          <w:b/>
          <w:color w:val="205684"/>
          <w:sz w:val="36"/>
          <w:szCs w:val="36"/>
        </w:rPr>
      </w:pPr>
      <w:r w:rsidRPr="009E4A81">
        <w:rPr>
          <w:rFonts w:ascii="Barlow" w:eastAsia="Barlow" w:hAnsi="Barlow" w:cs="Barlow"/>
          <w:b/>
          <w:color w:val="205684"/>
          <w:sz w:val="36"/>
          <w:szCs w:val="36"/>
        </w:rPr>
        <w:t>Process for Solving Problem</w:t>
      </w:r>
    </w:p>
    <w:p w14:paraId="6462B2ED" w14:textId="77777777" w:rsidR="009E4A81" w:rsidRPr="009E4A81" w:rsidRDefault="009E4A81" w:rsidP="009E4A81">
      <w:pPr>
        <w:rPr>
          <w:rFonts w:ascii="Poppins" w:eastAsia="Poppins" w:hAnsi="Poppins" w:cs="Poppins"/>
          <w:color w:val="666666"/>
        </w:rPr>
      </w:pPr>
    </w:p>
    <w:p w14:paraId="70A947ED" w14:textId="4D1C98B4" w:rsidR="00AD1A6D" w:rsidRPr="00F50F54" w:rsidRDefault="00AD1A6D" w:rsidP="00AD1A6D">
      <w:pPr>
        <w:pStyle w:val="ListParagraph"/>
        <w:numPr>
          <w:ilvl w:val="0"/>
          <w:numId w:val="14"/>
        </w:numPr>
        <w:rPr>
          <w:rFonts w:ascii="Poppins" w:eastAsia="Poppins" w:hAnsi="Poppins" w:cs="Poppins"/>
          <w:b/>
          <w:bCs/>
          <w:color w:val="666666"/>
        </w:rPr>
      </w:pPr>
      <w:r w:rsidRPr="00F50F54">
        <w:rPr>
          <w:rFonts w:ascii="Poppins" w:eastAsia="Poppins" w:hAnsi="Poppins" w:cs="Poppins"/>
          <w:b/>
          <w:bCs/>
          <w:color w:val="666666"/>
        </w:rPr>
        <w:t xml:space="preserve">Establish </w:t>
      </w:r>
      <w:proofErr w:type="gramStart"/>
      <w:r w:rsidR="00A24BCC" w:rsidRPr="00F50F54">
        <w:rPr>
          <w:rFonts w:ascii="Poppins" w:eastAsia="Poppins" w:hAnsi="Poppins" w:cs="Poppins"/>
          <w:b/>
          <w:bCs/>
          <w:color w:val="666666"/>
        </w:rPr>
        <w:t>Non-negotiables</w:t>
      </w:r>
      <w:proofErr w:type="gramEnd"/>
    </w:p>
    <w:p w14:paraId="175086F6" w14:textId="77777777" w:rsidR="00AD1A6D" w:rsidRDefault="00AD1A6D">
      <w:pPr>
        <w:rPr>
          <w:rFonts w:ascii="Poppins" w:eastAsia="Poppins" w:hAnsi="Poppins" w:cs="Poppins"/>
          <w:color w:val="666666"/>
        </w:rPr>
      </w:pPr>
    </w:p>
    <w:p w14:paraId="60A95992" w14:textId="095F4E84" w:rsidR="00A24BCC" w:rsidRDefault="00A24BCC">
      <w:pPr>
        <w:rPr>
          <w:rFonts w:ascii="Poppins" w:eastAsia="Poppins" w:hAnsi="Poppins" w:cs="Poppins"/>
          <w:color w:val="666666"/>
        </w:rPr>
      </w:pPr>
      <w:r>
        <w:rPr>
          <w:rFonts w:ascii="Poppins" w:eastAsia="Poppins" w:hAnsi="Poppins" w:cs="Poppins"/>
          <w:color w:val="666666"/>
        </w:rPr>
        <w:t>Response was undertaking a project that would establish a legacy for the organization and its clients for decades to come.  Building the first and only shelter in the upper Roaring Fork Valley for domestic violence survivors alongside offices and meeting rooms was a once in a lifetime project and it was imperative it was done to the highest level of comfort, safety, and sustainability.</w:t>
      </w:r>
    </w:p>
    <w:p w14:paraId="024B1394" w14:textId="77777777" w:rsidR="002E6AF8" w:rsidRPr="002E6AF8" w:rsidRDefault="002E6AF8">
      <w:pPr>
        <w:rPr>
          <w:rFonts w:ascii="Barlow" w:hAnsi="Barlow"/>
          <w:color w:val="595959" w:themeColor="text1" w:themeTint="A6"/>
        </w:rPr>
      </w:pPr>
    </w:p>
    <w:p w14:paraId="6AA080FC" w14:textId="4DB438BD" w:rsidR="009A0180" w:rsidRDefault="002E6AF8" w:rsidP="002E6AF8">
      <w:pPr>
        <w:pBdr>
          <w:top w:val="single" w:sz="4" w:space="1" w:color="auto"/>
        </w:pBdr>
        <w:rPr>
          <w:rFonts w:ascii="Barlow" w:hAnsi="Barlow" w:cs="Poppins"/>
          <w:b/>
          <w:bCs/>
          <w:color w:val="1F497D" w:themeColor="text2"/>
          <w:sz w:val="24"/>
          <w:szCs w:val="24"/>
        </w:rPr>
      </w:pPr>
      <w:r w:rsidRPr="002E6AF8">
        <w:rPr>
          <w:rFonts w:ascii="Barlow" w:hAnsi="Barlow" w:cs="Poppins"/>
          <w:b/>
          <w:bCs/>
          <w:color w:val="1F497D" w:themeColor="text2"/>
          <w:sz w:val="24"/>
          <w:szCs w:val="24"/>
        </w:rPr>
        <w:t xml:space="preserve"> “We ethically wouldn’t have built a building without considering a climate future in that process.</w:t>
      </w:r>
      <w:r w:rsidR="0034326C">
        <w:rPr>
          <w:rFonts w:ascii="Barlow" w:hAnsi="Barlow"/>
          <w:b/>
          <w:bCs/>
          <w:color w:val="1F497D" w:themeColor="text2"/>
          <w:sz w:val="24"/>
          <w:szCs w:val="24"/>
        </w:rPr>
        <w:t>”</w:t>
      </w:r>
    </w:p>
    <w:p w14:paraId="5A5EA0ED" w14:textId="3391F362" w:rsidR="002E6AF8" w:rsidRPr="002E6AF8" w:rsidRDefault="002E6AF8" w:rsidP="002E6AF8">
      <w:pPr>
        <w:pBdr>
          <w:bottom w:val="single" w:sz="4" w:space="1" w:color="auto"/>
        </w:pBdr>
        <w:rPr>
          <w:rFonts w:ascii="Barlow" w:hAnsi="Barlow" w:cs="Poppins"/>
          <w:i/>
          <w:iCs/>
          <w:color w:val="1F497D" w:themeColor="text2"/>
          <w:sz w:val="24"/>
          <w:szCs w:val="24"/>
        </w:rPr>
      </w:pPr>
      <w:r w:rsidRPr="002E6AF8">
        <w:rPr>
          <w:rFonts w:ascii="Barlow" w:hAnsi="Barlow" w:cs="Poppins"/>
          <w:i/>
          <w:iCs/>
          <w:color w:val="1F497D" w:themeColor="text2"/>
          <w:sz w:val="24"/>
          <w:szCs w:val="24"/>
        </w:rPr>
        <w:t>-</w:t>
      </w:r>
      <w:r>
        <w:rPr>
          <w:rFonts w:ascii="Barlow" w:hAnsi="Barlow" w:cs="Poppins"/>
          <w:i/>
          <w:iCs/>
          <w:color w:val="1F497D" w:themeColor="text2"/>
          <w:sz w:val="24"/>
          <w:szCs w:val="24"/>
        </w:rPr>
        <w:t xml:space="preserve"> </w:t>
      </w:r>
      <w:r w:rsidRPr="002E6AF8">
        <w:rPr>
          <w:rFonts w:ascii="Barlow" w:hAnsi="Barlow" w:cs="Poppins"/>
          <w:i/>
          <w:iCs/>
          <w:color w:val="1F497D" w:themeColor="text2"/>
          <w:sz w:val="24"/>
          <w:szCs w:val="24"/>
        </w:rPr>
        <w:t>Shannon Meyer, Executive Director, Response</w:t>
      </w:r>
    </w:p>
    <w:p w14:paraId="70280046" w14:textId="77777777" w:rsidR="002E6AF8" w:rsidRDefault="002E6AF8">
      <w:pPr>
        <w:rPr>
          <w:rFonts w:ascii="Poppins" w:eastAsia="Poppins" w:hAnsi="Poppins" w:cs="Poppins"/>
          <w:color w:val="666666"/>
        </w:rPr>
      </w:pPr>
    </w:p>
    <w:p w14:paraId="377C2330" w14:textId="7EC4CB10" w:rsidR="009A0180" w:rsidRDefault="009A0180">
      <w:pPr>
        <w:rPr>
          <w:rFonts w:ascii="Poppins" w:eastAsia="Poppins" w:hAnsi="Poppins" w:cs="Poppins"/>
          <w:color w:val="666666"/>
        </w:rPr>
      </w:pPr>
      <w:r>
        <w:rPr>
          <w:rFonts w:ascii="Poppins" w:eastAsia="Poppins" w:hAnsi="Poppins" w:cs="Poppins"/>
          <w:color w:val="666666"/>
        </w:rPr>
        <w:t xml:space="preserve">The team was aware that choosing an existing building to repurpose versus buying land could impact the level of sustainability the project could achieve as retrofitting can be as or more expensive than building from the ground up.  Response had set the goal of creating a zero emissions facility and that was </w:t>
      </w:r>
      <w:r w:rsidR="0034326C">
        <w:rPr>
          <w:rFonts w:ascii="Poppins" w:eastAsia="Poppins" w:hAnsi="Poppins" w:cs="Poppins"/>
          <w:color w:val="666666"/>
        </w:rPr>
        <w:t>an important consideration</w:t>
      </w:r>
      <w:r>
        <w:rPr>
          <w:rFonts w:ascii="Poppins" w:eastAsia="Poppins" w:hAnsi="Poppins" w:cs="Poppins"/>
          <w:color w:val="666666"/>
        </w:rPr>
        <w:t>.  Finding a site that would facilitate this goal from the ground up required creative thinking, flexibility, and the willingness to work with constraints and see if the team could overcome them.</w:t>
      </w:r>
    </w:p>
    <w:p w14:paraId="7C6B8F1E" w14:textId="77777777" w:rsidR="009A0180" w:rsidRDefault="009A0180">
      <w:pPr>
        <w:rPr>
          <w:rFonts w:ascii="Poppins" w:eastAsia="Poppins" w:hAnsi="Poppins" w:cs="Poppins"/>
          <w:color w:val="666666"/>
        </w:rPr>
      </w:pPr>
    </w:p>
    <w:p w14:paraId="514268A0" w14:textId="11C8B6E6" w:rsidR="009A0180" w:rsidRDefault="009A0180">
      <w:pPr>
        <w:rPr>
          <w:rFonts w:ascii="Poppins" w:eastAsia="Poppins" w:hAnsi="Poppins" w:cs="Poppins"/>
          <w:color w:val="666666"/>
        </w:rPr>
      </w:pPr>
      <w:r>
        <w:rPr>
          <w:rFonts w:ascii="Poppins" w:eastAsia="Poppins" w:hAnsi="Poppins" w:cs="Poppins"/>
          <w:color w:val="666666"/>
        </w:rPr>
        <w:t xml:space="preserve">Because the most appropriate site was in a 100-year floodplain with HOA and Town of Basalt restrictions, the team had to be willing to persuade stakeholders to alter their rules and regulations to accommodate the larger vision of the </w:t>
      </w:r>
      <w:r w:rsidR="00D3636D">
        <w:rPr>
          <w:rFonts w:ascii="Poppins" w:eastAsia="Poppins" w:hAnsi="Poppins" w:cs="Poppins"/>
          <w:color w:val="666666"/>
        </w:rPr>
        <w:t>building and the benefits it would bring to the community and Response clients.</w:t>
      </w:r>
    </w:p>
    <w:p w14:paraId="4718F3F6" w14:textId="77777777" w:rsidR="002E6AF8" w:rsidRDefault="002E6AF8">
      <w:pPr>
        <w:rPr>
          <w:rFonts w:ascii="Poppins" w:eastAsia="Poppins" w:hAnsi="Poppins" w:cs="Poppins"/>
          <w:color w:val="666666"/>
        </w:rPr>
      </w:pPr>
    </w:p>
    <w:p w14:paraId="305E5625" w14:textId="23CDB337" w:rsidR="00D3636D" w:rsidRDefault="00D3636D" w:rsidP="00D3636D">
      <w:pPr>
        <w:rPr>
          <w:rFonts w:ascii="Poppins" w:eastAsia="Times New Roman" w:hAnsi="Poppins" w:cs="Poppins"/>
          <w:color w:val="595959" w:themeColor="text1" w:themeTint="A6"/>
        </w:rPr>
      </w:pPr>
      <w:r w:rsidRPr="002E6AF8">
        <w:rPr>
          <w:rFonts w:ascii="Poppins" w:eastAsia="Poppins" w:hAnsi="Poppins" w:cs="Poppins"/>
          <w:color w:val="595959" w:themeColor="text1" w:themeTint="A6"/>
        </w:rPr>
        <w:t xml:space="preserve">Erica Golden, principal of site-architects </w:t>
      </w:r>
      <w:r w:rsidR="0034326C">
        <w:rPr>
          <w:rFonts w:ascii="Poppins" w:eastAsia="Poppins" w:hAnsi="Poppins" w:cs="Poppins"/>
          <w:color w:val="595959" w:themeColor="text1" w:themeTint="A6"/>
        </w:rPr>
        <w:t>recognized the challenges but persisted with creative thinking so adjustments could be made in design-thinking that would accommodate the limitations while achieving the fundamental goals.</w:t>
      </w:r>
    </w:p>
    <w:p w14:paraId="4795A5AE" w14:textId="77777777" w:rsidR="00F50F54" w:rsidRDefault="00F50F54" w:rsidP="00D3636D">
      <w:pPr>
        <w:rPr>
          <w:rFonts w:ascii="Poppins" w:eastAsia="Times New Roman" w:hAnsi="Poppins" w:cs="Poppins"/>
          <w:color w:val="595959" w:themeColor="text1" w:themeTint="A6"/>
        </w:rPr>
      </w:pPr>
    </w:p>
    <w:p w14:paraId="0BE990CB" w14:textId="060B5421" w:rsidR="00F50F54" w:rsidRDefault="00F50F54" w:rsidP="00D3636D">
      <w:pPr>
        <w:rPr>
          <w:rFonts w:ascii="Poppins" w:eastAsia="Times New Roman" w:hAnsi="Poppins" w:cs="Poppins"/>
          <w:color w:val="595959" w:themeColor="text1" w:themeTint="A6"/>
        </w:rPr>
      </w:pPr>
      <w:r>
        <w:rPr>
          <w:rFonts w:ascii="Poppins" w:eastAsia="Times New Roman" w:hAnsi="Poppins" w:cs="Poppins"/>
          <w:color w:val="595959" w:themeColor="text1" w:themeTint="A6"/>
        </w:rPr>
        <w:t xml:space="preserve">Having a foundational ethic for the project allowed the team to stay focused and not waiver on other land, existing for-sale buildings, or design options that came along </w:t>
      </w:r>
      <w:r>
        <w:rPr>
          <w:rFonts w:ascii="Poppins" w:eastAsia="Times New Roman" w:hAnsi="Poppins" w:cs="Poppins"/>
          <w:color w:val="595959" w:themeColor="text1" w:themeTint="A6"/>
        </w:rPr>
        <w:lastRenderedPageBreak/>
        <w:t>that might have “worked” but wouldn’t fulfill the overall vision for sustainability, safety, and comfort.</w:t>
      </w:r>
    </w:p>
    <w:p w14:paraId="6FA87F18" w14:textId="77777777" w:rsidR="002E6AF8" w:rsidRPr="002E6AF8" w:rsidRDefault="002E6AF8" w:rsidP="00D3636D">
      <w:pPr>
        <w:rPr>
          <w:rFonts w:ascii="Poppins" w:eastAsia="Times New Roman" w:hAnsi="Poppins" w:cs="Poppins"/>
          <w:color w:val="595959" w:themeColor="text1" w:themeTint="A6"/>
        </w:rPr>
      </w:pPr>
    </w:p>
    <w:p w14:paraId="369CF817" w14:textId="36C3BF79" w:rsidR="002E6AF8" w:rsidRPr="00F50F54" w:rsidRDefault="002E6AF8" w:rsidP="002E6AF8">
      <w:pPr>
        <w:pStyle w:val="ListParagraph"/>
        <w:numPr>
          <w:ilvl w:val="0"/>
          <w:numId w:val="14"/>
        </w:numPr>
        <w:rPr>
          <w:rFonts w:ascii="Poppins" w:eastAsia="Times New Roman" w:hAnsi="Poppins" w:cs="Poppins"/>
          <w:b/>
          <w:bCs/>
          <w:color w:val="595959" w:themeColor="text1" w:themeTint="A6"/>
        </w:rPr>
      </w:pPr>
      <w:r w:rsidRPr="00F50F54">
        <w:rPr>
          <w:rFonts w:ascii="Poppins" w:eastAsia="Times New Roman" w:hAnsi="Poppins" w:cs="Poppins"/>
          <w:b/>
          <w:bCs/>
          <w:color w:val="595959" w:themeColor="text1" w:themeTint="A6"/>
        </w:rPr>
        <w:t>Advocate for the Vision</w:t>
      </w:r>
    </w:p>
    <w:p w14:paraId="7033E743" w14:textId="7D0AB7AC" w:rsidR="00A11DA0" w:rsidRDefault="008C670B" w:rsidP="00D3636D">
      <w:pPr>
        <w:rPr>
          <w:rFonts w:ascii="Poppins" w:eastAsia="Times New Roman" w:hAnsi="Poppins" w:cs="Poppins"/>
          <w:color w:val="595959" w:themeColor="text1" w:themeTint="A6"/>
        </w:rPr>
      </w:pPr>
      <w:r>
        <w:rPr>
          <w:rFonts w:ascii="Poppins" w:eastAsia="Times New Roman" w:hAnsi="Poppins" w:cs="Poppins"/>
          <w:color w:val="7F7F7F" w:themeColor="text1" w:themeTint="80"/>
        </w:rPr>
        <w:br/>
      </w:r>
      <w:r w:rsidRPr="008C670B">
        <w:rPr>
          <w:rFonts w:ascii="Poppins" w:eastAsia="Times New Roman" w:hAnsi="Poppins" w:cs="Poppins"/>
          <w:color w:val="595959" w:themeColor="text1" w:themeTint="A6"/>
        </w:rPr>
        <w:t>T</w:t>
      </w:r>
      <w:r>
        <w:rPr>
          <w:rFonts w:ascii="Poppins" w:eastAsia="Times New Roman" w:hAnsi="Poppins" w:cs="Poppins"/>
          <w:color w:val="595959" w:themeColor="text1" w:themeTint="A6"/>
        </w:rPr>
        <w:t xml:space="preserve">he team knew they had to work with the Town of Basalt to change the land use code to allow a domestic </w:t>
      </w:r>
      <w:r w:rsidR="0034326C">
        <w:rPr>
          <w:rFonts w:ascii="Poppins" w:eastAsia="Times New Roman" w:hAnsi="Poppins" w:cs="Poppins"/>
          <w:color w:val="595959" w:themeColor="text1" w:themeTint="A6"/>
        </w:rPr>
        <w:t>abuse</w:t>
      </w:r>
      <w:r>
        <w:rPr>
          <w:rFonts w:ascii="Poppins" w:eastAsia="Times New Roman" w:hAnsi="Poppins" w:cs="Poppins"/>
          <w:color w:val="595959" w:themeColor="text1" w:themeTint="A6"/>
        </w:rPr>
        <w:t xml:space="preserve"> shelter as the primary use for the land.  They went to the Town Council for the change in use while under contrac</w:t>
      </w:r>
      <w:r w:rsidR="0034326C">
        <w:rPr>
          <w:rFonts w:ascii="Poppins" w:eastAsia="Times New Roman" w:hAnsi="Poppins" w:cs="Poppins"/>
          <w:color w:val="595959" w:themeColor="text1" w:themeTint="A6"/>
        </w:rPr>
        <w:t>t knowing it would not close without this approval.</w:t>
      </w:r>
      <w:r>
        <w:rPr>
          <w:rFonts w:ascii="Poppins" w:eastAsia="Times New Roman" w:hAnsi="Poppins" w:cs="Poppins"/>
          <w:color w:val="595959" w:themeColor="text1" w:themeTint="A6"/>
        </w:rPr>
        <w:t xml:space="preserve">  The Town granted the land use change.  Response had many advocates for the project in the Council meetings expressing community support, which was both strategic and helpful in fulfilling the vision for the project.  Gathering supporters for any project requiring government approval is an important part of getting to the finish line.</w:t>
      </w:r>
    </w:p>
    <w:p w14:paraId="5CA297C7" w14:textId="77777777" w:rsidR="00A11DA0" w:rsidRDefault="00A11DA0" w:rsidP="00D3636D">
      <w:pPr>
        <w:rPr>
          <w:rFonts w:ascii="Poppins" w:eastAsia="Times New Roman" w:hAnsi="Poppins" w:cs="Poppins"/>
          <w:color w:val="595959" w:themeColor="text1" w:themeTint="A6"/>
        </w:rPr>
      </w:pPr>
    </w:p>
    <w:p w14:paraId="3FD8D705" w14:textId="26B7C107" w:rsidR="00A11DA0" w:rsidRDefault="000F0B0F" w:rsidP="000F0B0F">
      <w:pPr>
        <w:jc w:val="center"/>
        <w:rPr>
          <w:rFonts w:ascii="Poppins" w:eastAsia="Times New Roman" w:hAnsi="Poppins" w:cs="Poppins"/>
          <w:color w:val="595959" w:themeColor="text1" w:themeTint="A6"/>
        </w:rPr>
      </w:pPr>
      <w:r>
        <w:rPr>
          <w:rFonts w:ascii="Poppins" w:eastAsia="Times New Roman" w:hAnsi="Poppins" w:cs="Poppins"/>
          <w:noProof/>
          <w:color w:val="595959" w:themeColor="text1" w:themeTint="A6"/>
        </w:rPr>
        <w:drawing>
          <wp:inline distT="0" distB="0" distL="0" distR="0" wp14:anchorId="72750148" wp14:editId="54DDF652">
            <wp:extent cx="4099727" cy="4531600"/>
            <wp:effectExtent l="0" t="0" r="2540" b="2540"/>
            <wp:docPr id="9352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0801" name="Picture 935208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9412" cy="4597572"/>
                    </a:xfrm>
                    <a:prstGeom prst="rect">
                      <a:avLst/>
                    </a:prstGeom>
                  </pic:spPr>
                </pic:pic>
              </a:graphicData>
            </a:graphic>
          </wp:inline>
        </w:drawing>
      </w:r>
    </w:p>
    <w:p w14:paraId="4095C7E4" w14:textId="452C7053" w:rsidR="000F0B0F" w:rsidRDefault="000F0B0F" w:rsidP="000F0B0F">
      <w:pPr>
        <w:rPr>
          <w:rFonts w:ascii="Poppins" w:eastAsia="Times New Roman" w:hAnsi="Poppins" w:cs="Poppins"/>
          <w:color w:val="595959" w:themeColor="text1" w:themeTint="A6"/>
        </w:rPr>
      </w:pPr>
      <w:r w:rsidRPr="00575024">
        <w:rPr>
          <w:rFonts w:ascii="Poppins" w:eastAsia="Times New Roman" w:hAnsi="Poppins" w:cs="Poppins"/>
          <w:i/>
          <w:iCs/>
          <w:color w:val="595959" w:themeColor="text1" w:themeTint="A6"/>
        </w:rPr>
        <w:t xml:space="preserve">                         Street view of</w:t>
      </w:r>
      <w:r>
        <w:rPr>
          <w:rFonts w:ascii="Poppins" w:eastAsia="Times New Roman" w:hAnsi="Poppins" w:cs="Poppins"/>
          <w:color w:val="595959" w:themeColor="text1" w:themeTint="A6"/>
        </w:rPr>
        <w:t xml:space="preserve"> </w:t>
      </w:r>
      <w:r w:rsidRPr="00CB3AB8">
        <w:rPr>
          <w:rFonts w:ascii="Poppins" w:eastAsia="Poppins" w:hAnsi="Poppins" w:cs="Poppins"/>
          <w:i/>
          <w:iCs/>
          <w:color w:val="666666"/>
        </w:rPr>
        <w:t>Halle Center for Hope and Healing</w:t>
      </w:r>
    </w:p>
    <w:p w14:paraId="1E568921" w14:textId="77777777" w:rsidR="00A11DA0" w:rsidRDefault="00A11DA0" w:rsidP="00D3636D">
      <w:pPr>
        <w:rPr>
          <w:rFonts w:ascii="Poppins" w:eastAsia="Times New Roman" w:hAnsi="Poppins" w:cs="Poppins"/>
          <w:color w:val="595959" w:themeColor="text1" w:themeTint="A6"/>
        </w:rPr>
      </w:pPr>
    </w:p>
    <w:p w14:paraId="468EF4EF" w14:textId="310B5085" w:rsidR="001800D6" w:rsidRDefault="001800D6" w:rsidP="00D3636D">
      <w:pPr>
        <w:rPr>
          <w:rFonts w:ascii="Poppins" w:eastAsia="Times New Roman" w:hAnsi="Poppins" w:cs="Poppins"/>
          <w:color w:val="595959" w:themeColor="text1" w:themeTint="A6"/>
        </w:rPr>
      </w:pPr>
      <w:r>
        <w:rPr>
          <w:rFonts w:ascii="Poppins" w:eastAsia="Times New Roman" w:hAnsi="Poppins" w:cs="Poppins"/>
          <w:color w:val="595959" w:themeColor="text1" w:themeTint="A6"/>
        </w:rPr>
        <w:t xml:space="preserve">As part of this process, Response also had to work with the HOA as the land parcel was a part of a commercial industrial </w:t>
      </w:r>
      <w:r w:rsidR="00321254">
        <w:rPr>
          <w:rFonts w:ascii="Poppins" w:eastAsia="Times New Roman" w:hAnsi="Poppins" w:cs="Poppins"/>
          <w:color w:val="595959" w:themeColor="text1" w:themeTint="A6"/>
        </w:rPr>
        <w:t>HOA</w:t>
      </w:r>
      <w:r>
        <w:rPr>
          <w:rFonts w:ascii="Poppins" w:eastAsia="Times New Roman" w:hAnsi="Poppins" w:cs="Poppins"/>
          <w:color w:val="595959" w:themeColor="text1" w:themeTint="A6"/>
        </w:rPr>
        <w:t xml:space="preserve"> with height restrictions that wouldn’t work for the project</w:t>
      </w:r>
      <w:r w:rsidR="0034326C">
        <w:rPr>
          <w:rFonts w:ascii="Poppins" w:eastAsia="Times New Roman" w:hAnsi="Poppins" w:cs="Poppins"/>
          <w:color w:val="595959" w:themeColor="text1" w:themeTint="A6"/>
        </w:rPr>
        <w:t xml:space="preserve"> and the Town of Basalt required HOA approval </w:t>
      </w:r>
      <w:proofErr w:type="gramStart"/>
      <w:r w:rsidR="0034326C">
        <w:rPr>
          <w:rFonts w:ascii="Poppins" w:eastAsia="Times New Roman" w:hAnsi="Poppins" w:cs="Poppins"/>
          <w:color w:val="595959" w:themeColor="text1" w:themeTint="A6"/>
        </w:rPr>
        <w:t>in order to</w:t>
      </w:r>
      <w:proofErr w:type="gramEnd"/>
      <w:r w:rsidR="0034326C">
        <w:rPr>
          <w:rFonts w:ascii="Poppins" w:eastAsia="Times New Roman" w:hAnsi="Poppins" w:cs="Poppins"/>
          <w:color w:val="595959" w:themeColor="text1" w:themeTint="A6"/>
        </w:rPr>
        <w:t xml:space="preserve"> change the land use code</w:t>
      </w:r>
      <w:r>
        <w:rPr>
          <w:rFonts w:ascii="Poppins" w:eastAsia="Times New Roman" w:hAnsi="Poppins" w:cs="Poppins"/>
          <w:color w:val="595959" w:themeColor="text1" w:themeTint="A6"/>
        </w:rPr>
        <w:t xml:space="preserve">.  Because the land is not only in a floodplain but also had a ditch running through it and had large established trees, the building envelope was </w:t>
      </w:r>
      <w:r w:rsidR="00321254">
        <w:rPr>
          <w:rFonts w:ascii="Poppins" w:eastAsia="Times New Roman" w:hAnsi="Poppins" w:cs="Poppins"/>
          <w:color w:val="595959" w:themeColor="text1" w:themeTint="A6"/>
        </w:rPr>
        <w:t>limited,</w:t>
      </w:r>
      <w:r>
        <w:rPr>
          <w:rFonts w:ascii="Poppins" w:eastAsia="Times New Roman" w:hAnsi="Poppins" w:cs="Poppins"/>
          <w:color w:val="595959" w:themeColor="text1" w:themeTint="A6"/>
        </w:rPr>
        <w:t xml:space="preserve"> and extra height</w:t>
      </w:r>
      <w:r w:rsidR="00321254">
        <w:rPr>
          <w:rFonts w:ascii="Poppins" w:eastAsia="Times New Roman" w:hAnsi="Poppins" w:cs="Poppins"/>
          <w:color w:val="595959" w:themeColor="text1" w:themeTint="A6"/>
        </w:rPr>
        <w:t xml:space="preserve"> and square footage</w:t>
      </w:r>
      <w:r>
        <w:rPr>
          <w:rFonts w:ascii="Poppins" w:eastAsia="Times New Roman" w:hAnsi="Poppins" w:cs="Poppins"/>
          <w:color w:val="595959" w:themeColor="text1" w:themeTint="A6"/>
        </w:rPr>
        <w:t xml:space="preserve"> was important to the </w:t>
      </w:r>
      <w:r w:rsidR="00321254">
        <w:rPr>
          <w:rFonts w:ascii="Poppins" w:eastAsia="Times New Roman" w:hAnsi="Poppins" w:cs="Poppins"/>
          <w:color w:val="595959" w:themeColor="text1" w:themeTint="A6"/>
        </w:rPr>
        <w:t xml:space="preserve">full </w:t>
      </w:r>
      <w:r>
        <w:rPr>
          <w:rFonts w:ascii="Poppins" w:eastAsia="Times New Roman" w:hAnsi="Poppins" w:cs="Poppins"/>
          <w:color w:val="595959" w:themeColor="text1" w:themeTint="A6"/>
        </w:rPr>
        <w:t xml:space="preserve">programming of the building as well as the </w:t>
      </w:r>
      <w:r w:rsidR="00321254">
        <w:rPr>
          <w:rFonts w:ascii="Poppins" w:eastAsia="Times New Roman" w:hAnsi="Poppins" w:cs="Poppins"/>
          <w:color w:val="595959" w:themeColor="text1" w:themeTint="A6"/>
        </w:rPr>
        <w:t>space</w:t>
      </w:r>
      <w:r>
        <w:rPr>
          <w:rFonts w:ascii="Poppins" w:eastAsia="Times New Roman" w:hAnsi="Poppins" w:cs="Poppins"/>
          <w:color w:val="595959" w:themeColor="text1" w:themeTint="A6"/>
        </w:rPr>
        <w:t xml:space="preserve"> for solar panels.</w:t>
      </w:r>
      <w:r w:rsidR="00321254">
        <w:rPr>
          <w:rFonts w:ascii="Poppins" w:eastAsia="Times New Roman" w:hAnsi="Poppins" w:cs="Poppins"/>
          <w:color w:val="595959" w:themeColor="text1" w:themeTint="A6"/>
        </w:rPr>
        <w:t xml:space="preserve">  Response worked with the neighbor</w:t>
      </w:r>
      <w:r w:rsidR="000A10EA">
        <w:rPr>
          <w:rFonts w:ascii="Poppins" w:eastAsia="Times New Roman" w:hAnsi="Poppins" w:cs="Poppins"/>
          <w:color w:val="595959" w:themeColor="text1" w:themeTint="A6"/>
        </w:rPr>
        <w:t>ing businesses</w:t>
      </w:r>
      <w:r w:rsidR="00321254">
        <w:rPr>
          <w:rFonts w:ascii="Poppins" w:eastAsia="Times New Roman" w:hAnsi="Poppins" w:cs="Poppins"/>
          <w:color w:val="595959" w:themeColor="text1" w:themeTint="A6"/>
        </w:rPr>
        <w:t xml:space="preserve"> to share its goals and why the site was so appropriate for the use and the HOA members agreed to the height change.</w:t>
      </w:r>
    </w:p>
    <w:p w14:paraId="2997040C" w14:textId="77777777" w:rsidR="00F5622A" w:rsidRDefault="00F5622A" w:rsidP="00D3636D">
      <w:pPr>
        <w:rPr>
          <w:rFonts w:ascii="Poppins" w:eastAsia="Times New Roman" w:hAnsi="Poppins" w:cs="Poppins"/>
          <w:color w:val="595959" w:themeColor="text1" w:themeTint="A6"/>
        </w:rPr>
      </w:pPr>
    </w:p>
    <w:p w14:paraId="5632CCE4" w14:textId="30EF1EA2" w:rsidR="00321254" w:rsidRDefault="00321254" w:rsidP="00D3636D">
      <w:pPr>
        <w:rPr>
          <w:rFonts w:ascii="Poppins" w:eastAsia="Times New Roman" w:hAnsi="Poppins" w:cs="Poppins"/>
          <w:color w:val="595959" w:themeColor="text1" w:themeTint="A6"/>
        </w:rPr>
      </w:pPr>
      <w:r>
        <w:rPr>
          <w:rFonts w:ascii="Poppins" w:eastAsia="Times New Roman" w:hAnsi="Poppins" w:cs="Poppins"/>
          <w:color w:val="595959" w:themeColor="text1" w:themeTint="A6"/>
        </w:rPr>
        <w:t xml:space="preserve">Working in partnership with neighbors and putting the time in to form relationships is integral to projects that create change in an area.  Authentic communication and easing people’s worries were important pieces to this and any project.  The HOA members all </w:t>
      </w:r>
      <w:r w:rsidR="000A10EA">
        <w:rPr>
          <w:rFonts w:ascii="Poppins" w:eastAsia="Times New Roman" w:hAnsi="Poppins" w:cs="Poppins"/>
          <w:color w:val="595959" w:themeColor="text1" w:themeTint="A6"/>
        </w:rPr>
        <w:t>conduct business</w:t>
      </w:r>
      <w:r>
        <w:rPr>
          <w:rFonts w:ascii="Poppins" w:eastAsia="Times New Roman" w:hAnsi="Poppins" w:cs="Poppins"/>
          <w:color w:val="595959" w:themeColor="text1" w:themeTint="A6"/>
        </w:rPr>
        <w:t xml:space="preserve"> alongside this project so having their buy-in helps insure immediate and long-term success.</w:t>
      </w:r>
    </w:p>
    <w:p w14:paraId="411E150B" w14:textId="77777777" w:rsidR="00A11DA0" w:rsidRDefault="00A11DA0" w:rsidP="00D3636D">
      <w:pPr>
        <w:rPr>
          <w:rFonts w:ascii="Poppins" w:eastAsia="Times New Roman" w:hAnsi="Poppins" w:cs="Poppins"/>
          <w:color w:val="595959" w:themeColor="text1" w:themeTint="A6"/>
        </w:rPr>
      </w:pPr>
    </w:p>
    <w:p w14:paraId="16F1C8D9" w14:textId="77777777" w:rsidR="00A11DA0" w:rsidRDefault="00A11DA0" w:rsidP="00D3636D">
      <w:pPr>
        <w:rPr>
          <w:rFonts w:ascii="Poppins" w:eastAsia="Times New Roman" w:hAnsi="Poppins" w:cs="Poppins"/>
          <w:color w:val="595959" w:themeColor="text1" w:themeTint="A6"/>
        </w:rPr>
      </w:pPr>
    </w:p>
    <w:p w14:paraId="46EF259D" w14:textId="20A5CCD4" w:rsidR="00321254" w:rsidRPr="00321254" w:rsidRDefault="00321254" w:rsidP="00321254">
      <w:pPr>
        <w:pStyle w:val="ListParagraph"/>
        <w:numPr>
          <w:ilvl w:val="0"/>
          <w:numId w:val="14"/>
        </w:numPr>
        <w:rPr>
          <w:rFonts w:ascii="Poppins" w:eastAsia="Times New Roman" w:hAnsi="Poppins" w:cs="Poppins"/>
          <w:b/>
          <w:bCs/>
          <w:color w:val="595959" w:themeColor="text1" w:themeTint="A6"/>
        </w:rPr>
      </w:pPr>
      <w:r w:rsidRPr="00321254">
        <w:rPr>
          <w:rFonts w:ascii="Poppins" w:eastAsia="Times New Roman" w:hAnsi="Poppins" w:cs="Poppins"/>
          <w:b/>
          <w:bCs/>
          <w:color w:val="595959" w:themeColor="text1" w:themeTint="A6"/>
        </w:rPr>
        <w:t>Flexibility and Creative Thinking</w:t>
      </w:r>
    </w:p>
    <w:p w14:paraId="7DDDA882" w14:textId="77777777" w:rsidR="00D3636D" w:rsidRDefault="00D3636D" w:rsidP="00D3636D">
      <w:pPr>
        <w:rPr>
          <w:rFonts w:ascii="Poppins" w:eastAsia="Times New Roman" w:hAnsi="Poppins" w:cs="Poppins"/>
          <w:color w:val="7F7F7F" w:themeColor="text1" w:themeTint="80"/>
        </w:rPr>
      </w:pPr>
    </w:p>
    <w:p w14:paraId="42C48F50" w14:textId="40B76762" w:rsidR="00E70BD6" w:rsidRDefault="00E70BD6" w:rsidP="00D3636D">
      <w:pPr>
        <w:rPr>
          <w:rFonts w:ascii="Poppins" w:eastAsia="Times New Roman" w:hAnsi="Poppins" w:cs="Poppins"/>
          <w:color w:val="595959" w:themeColor="text1" w:themeTint="A6"/>
        </w:rPr>
      </w:pPr>
      <w:r w:rsidRPr="00E70BD6">
        <w:rPr>
          <w:rFonts w:ascii="Poppins" w:eastAsia="Times New Roman" w:hAnsi="Poppins" w:cs="Poppins"/>
          <w:color w:val="595959" w:themeColor="text1" w:themeTint="A6"/>
        </w:rPr>
        <w:t xml:space="preserve">Because </w:t>
      </w:r>
      <w:r>
        <w:rPr>
          <w:rFonts w:ascii="Poppins" w:eastAsia="Times New Roman" w:hAnsi="Poppins" w:cs="Poppins"/>
          <w:color w:val="595959" w:themeColor="text1" w:themeTint="A6"/>
        </w:rPr>
        <w:t xml:space="preserve">Response wanted to achieve zero emissions, the team had to be creative about space and design.  Room for solar panels, mechanical rooms, and venting was as important as constructing livable spaces with high ceilings, roomy living quarters, and peaceful shared kitchen and relaxation spaces.  The floodplain necessitated building </w:t>
      </w:r>
      <w:r w:rsidR="000A10EA">
        <w:rPr>
          <w:rFonts w:ascii="Poppins" w:eastAsia="Times New Roman" w:hAnsi="Poppins" w:cs="Poppins"/>
          <w:color w:val="595959" w:themeColor="text1" w:themeTint="A6"/>
        </w:rPr>
        <w:t>5</w:t>
      </w:r>
      <w:r>
        <w:rPr>
          <w:rFonts w:ascii="Poppins" w:eastAsia="Times New Roman" w:hAnsi="Poppins" w:cs="Poppins"/>
          <w:color w:val="595959" w:themeColor="text1" w:themeTint="A6"/>
        </w:rPr>
        <w:t>0% of the building on piers, which means there is no basement room for mechanical and venting space.  That’s where the extra height comes in to accommodate for systems functionality as well as roof space for solar panels.  In addition, the building went beyond the Town of Basalt requirements for ADA accessibility in its entrances and its living quarters.</w:t>
      </w:r>
    </w:p>
    <w:p w14:paraId="563767CE" w14:textId="77777777" w:rsidR="00E70BD6" w:rsidRDefault="00E70BD6" w:rsidP="00D3636D">
      <w:pPr>
        <w:rPr>
          <w:rFonts w:ascii="Poppins" w:eastAsia="Times New Roman" w:hAnsi="Poppins" w:cs="Poppins"/>
          <w:color w:val="595959" w:themeColor="text1" w:themeTint="A6"/>
        </w:rPr>
      </w:pPr>
    </w:p>
    <w:p w14:paraId="6ABDC02E" w14:textId="4D39B0B7" w:rsidR="00E70BD6" w:rsidRPr="00E70BD6" w:rsidRDefault="00E70BD6" w:rsidP="00D3636D">
      <w:pPr>
        <w:rPr>
          <w:rFonts w:ascii="Poppins" w:eastAsia="Times New Roman" w:hAnsi="Poppins" w:cs="Poppins"/>
          <w:color w:val="595959" w:themeColor="text1" w:themeTint="A6"/>
        </w:rPr>
      </w:pPr>
      <w:r>
        <w:rPr>
          <w:rFonts w:ascii="Poppins" w:eastAsia="Times New Roman" w:hAnsi="Poppins" w:cs="Poppins"/>
          <w:color w:val="595959" w:themeColor="text1" w:themeTint="A6"/>
        </w:rPr>
        <w:t>Meyer said, “</w:t>
      </w:r>
      <w:r w:rsidR="000A10EA">
        <w:rPr>
          <w:rFonts w:ascii="Poppins" w:eastAsia="Times New Roman" w:hAnsi="Poppins" w:cs="Poppins"/>
          <w:color w:val="595959" w:themeColor="text1" w:themeTint="A6"/>
        </w:rPr>
        <w:t>Survivors can stay at the shelter for around</w:t>
      </w:r>
      <w:r>
        <w:rPr>
          <w:rFonts w:ascii="Poppins" w:eastAsia="Times New Roman" w:hAnsi="Poppins" w:cs="Poppins"/>
          <w:color w:val="595959" w:themeColor="text1" w:themeTint="A6"/>
        </w:rPr>
        <w:t xml:space="preserve"> two months so in terms of climate, temperate, ease of use, visual elements, privacy, and comfort, it had to be welcoming.  Our challenge was to m</w:t>
      </w:r>
      <w:r w:rsidR="000A10EA">
        <w:rPr>
          <w:rFonts w:ascii="Poppins" w:eastAsia="Times New Roman" w:hAnsi="Poppins" w:cs="Poppins"/>
          <w:color w:val="595959" w:themeColor="text1" w:themeTint="A6"/>
        </w:rPr>
        <w:t>eld</w:t>
      </w:r>
      <w:r>
        <w:rPr>
          <w:rFonts w:ascii="Poppins" w:eastAsia="Times New Roman" w:hAnsi="Poppins" w:cs="Poppins"/>
          <w:color w:val="595959" w:themeColor="text1" w:themeTint="A6"/>
        </w:rPr>
        <w:t xml:space="preserve"> privacy with </w:t>
      </w:r>
      <w:r w:rsidR="000A10EA">
        <w:rPr>
          <w:rFonts w:ascii="Poppins" w:eastAsia="Times New Roman" w:hAnsi="Poppins" w:cs="Poppins"/>
          <w:color w:val="595959" w:themeColor="text1" w:themeTint="A6"/>
        </w:rPr>
        <w:t xml:space="preserve">a </w:t>
      </w:r>
      <w:r>
        <w:rPr>
          <w:rFonts w:ascii="Poppins" w:eastAsia="Times New Roman" w:hAnsi="Poppins" w:cs="Poppins"/>
          <w:color w:val="595959" w:themeColor="text1" w:themeTint="A6"/>
        </w:rPr>
        <w:t>welcoming</w:t>
      </w:r>
      <w:r w:rsidR="000A10EA">
        <w:rPr>
          <w:rFonts w:ascii="Poppins" w:eastAsia="Times New Roman" w:hAnsi="Poppins" w:cs="Poppins"/>
          <w:color w:val="595959" w:themeColor="text1" w:themeTint="A6"/>
        </w:rPr>
        <w:t xml:space="preserve"> environment</w:t>
      </w:r>
      <w:r>
        <w:rPr>
          <w:rFonts w:ascii="Poppins" w:eastAsia="Times New Roman" w:hAnsi="Poppins" w:cs="Poppins"/>
          <w:color w:val="595959" w:themeColor="text1" w:themeTint="A6"/>
        </w:rPr>
        <w:t>.”</w:t>
      </w:r>
    </w:p>
    <w:p w14:paraId="149A7830" w14:textId="2E1B951F" w:rsidR="00D3636D" w:rsidRDefault="00D3636D">
      <w:pPr>
        <w:rPr>
          <w:rFonts w:ascii="Poppins" w:eastAsia="Poppins" w:hAnsi="Poppins" w:cs="Poppins"/>
          <w:color w:val="666666"/>
        </w:rPr>
      </w:pPr>
    </w:p>
    <w:p w14:paraId="6DE5691F" w14:textId="4C512BC2" w:rsidR="00E70BD6" w:rsidRPr="00E70BD6" w:rsidRDefault="00E70BD6">
      <w:pPr>
        <w:rPr>
          <w:rFonts w:ascii="Poppins" w:eastAsia="Times New Roman" w:hAnsi="Poppins" w:cs="Poppins"/>
          <w:color w:val="595959" w:themeColor="text1" w:themeTint="A6"/>
        </w:rPr>
      </w:pPr>
      <w:r>
        <w:rPr>
          <w:rFonts w:ascii="Poppins" w:eastAsia="Poppins" w:hAnsi="Poppins" w:cs="Poppins"/>
          <w:color w:val="666666"/>
        </w:rPr>
        <w:lastRenderedPageBreak/>
        <w:t>Golden said</w:t>
      </w:r>
      <w:r w:rsidRPr="00E70BD6">
        <w:rPr>
          <w:rFonts w:ascii="Poppins" w:eastAsia="Poppins" w:hAnsi="Poppins" w:cs="Poppins"/>
          <w:color w:val="595959" w:themeColor="text1" w:themeTint="A6"/>
        </w:rPr>
        <w:t>, “</w:t>
      </w:r>
      <w:r w:rsidRPr="00E70BD6">
        <w:rPr>
          <w:rFonts w:ascii="Poppins" w:eastAsia="Times New Roman" w:hAnsi="Poppins" w:cs="Poppins"/>
          <w:color w:val="595959" w:themeColor="text1" w:themeTint="A6"/>
        </w:rPr>
        <w:t xml:space="preserve">We always take a site-first design approach with </w:t>
      </w:r>
      <w:proofErr w:type="gramStart"/>
      <w:r w:rsidRPr="00E70BD6">
        <w:rPr>
          <w:rFonts w:ascii="Poppins" w:eastAsia="Times New Roman" w:hAnsi="Poppins" w:cs="Poppins"/>
          <w:color w:val="595959" w:themeColor="text1" w:themeTint="A6"/>
        </w:rPr>
        <w:t>all of</w:t>
      </w:r>
      <w:proofErr w:type="gramEnd"/>
      <w:r w:rsidRPr="00E70BD6">
        <w:rPr>
          <w:rFonts w:ascii="Poppins" w:eastAsia="Times New Roman" w:hAnsi="Poppins" w:cs="Poppins"/>
          <w:color w:val="595959" w:themeColor="text1" w:themeTint="A6"/>
        </w:rPr>
        <w:t xml:space="preserve"> our projects, digging in immediately on any unique site features such as the floodplain on this site. As the design and engineering progressed, the floodplain (pushing the building up) and the strict height limit (pushing the roof down) proved to compete against each other quite forcefully. We fought hard for an increase in height and the initial diagramming held, maintaining both security and effective sustainable design strategies.”</w:t>
      </w:r>
    </w:p>
    <w:p w14:paraId="3E414DC9" w14:textId="77777777" w:rsidR="00E70BD6" w:rsidRDefault="00E70BD6">
      <w:pPr>
        <w:rPr>
          <w:rFonts w:ascii="Trebuchet MS" w:eastAsia="Times New Roman" w:hAnsi="Trebuchet MS"/>
          <w:color w:val="595959" w:themeColor="text1" w:themeTint="A6"/>
        </w:rPr>
      </w:pPr>
    </w:p>
    <w:p w14:paraId="631D4916" w14:textId="3F6E07E7" w:rsidR="00E70BD6" w:rsidRDefault="00E70BD6" w:rsidP="00E70BD6">
      <w:pPr>
        <w:jc w:val="center"/>
        <w:rPr>
          <w:rFonts w:ascii="Poppins" w:eastAsia="Poppins" w:hAnsi="Poppins" w:cs="Poppins"/>
          <w:color w:val="666666"/>
        </w:rPr>
      </w:pPr>
      <w:r>
        <w:rPr>
          <w:rFonts w:ascii="Poppins" w:eastAsia="Poppins" w:hAnsi="Poppins" w:cs="Poppins"/>
          <w:noProof/>
          <w:color w:val="666666"/>
        </w:rPr>
        <w:drawing>
          <wp:inline distT="0" distB="0" distL="0" distR="0" wp14:anchorId="7B31F99D" wp14:editId="73A9BAD6">
            <wp:extent cx="4482326" cy="2352741"/>
            <wp:effectExtent l="0" t="0" r="1270" b="0"/>
            <wp:docPr id="1859637041" name="Picture 2"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37041" name="Picture 2" descr="A drawing of a hous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5097" cy="2516912"/>
                    </a:xfrm>
                    <a:prstGeom prst="rect">
                      <a:avLst/>
                    </a:prstGeom>
                  </pic:spPr>
                </pic:pic>
              </a:graphicData>
            </a:graphic>
          </wp:inline>
        </w:drawing>
      </w:r>
    </w:p>
    <w:p w14:paraId="5E6434C6" w14:textId="68B5962E" w:rsidR="00A11DA0" w:rsidRPr="00A11DA0" w:rsidRDefault="00A11DA0" w:rsidP="00E70BD6">
      <w:pPr>
        <w:jc w:val="center"/>
        <w:rPr>
          <w:rFonts w:ascii="Poppins" w:eastAsia="Poppins" w:hAnsi="Poppins" w:cs="Poppins"/>
          <w:i/>
          <w:iCs/>
          <w:color w:val="666666"/>
        </w:rPr>
      </w:pPr>
      <w:r w:rsidRPr="00A11DA0">
        <w:rPr>
          <w:rFonts w:ascii="Poppins" w:eastAsia="Poppins" w:hAnsi="Poppins" w:cs="Poppins"/>
          <w:i/>
          <w:iCs/>
          <w:color w:val="666666"/>
        </w:rPr>
        <w:t>Initial draft of design by Erica Golden, Principal of site-architects</w:t>
      </w:r>
    </w:p>
    <w:p w14:paraId="65313C04" w14:textId="77777777" w:rsidR="00A11DA0" w:rsidRDefault="00A11DA0" w:rsidP="00E34F73">
      <w:pPr>
        <w:ind w:firstLine="540"/>
        <w:rPr>
          <w:rFonts w:ascii="Poppins" w:eastAsia="Poppins" w:hAnsi="Poppins" w:cs="Poppins"/>
          <w:b/>
          <w:bCs/>
          <w:color w:val="666666"/>
        </w:rPr>
      </w:pPr>
    </w:p>
    <w:p w14:paraId="46DFC0FE" w14:textId="7B6823C5" w:rsidR="007755FA" w:rsidRPr="007755FA" w:rsidRDefault="009F5C58" w:rsidP="00E34F73">
      <w:pPr>
        <w:ind w:firstLine="540"/>
        <w:rPr>
          <w:rFonts w:ascii="Poppins" w:eastAsia="Poppins" w:hAnsi="Poppins" w:cs="Poppins"/>
          <w:b/>
          <w:bCs/>
          <w:color w:val="666666"/>
        </w:rPr>
      </w:pPr>
      <w:r w:rsidRPr="007755FA">
        <w:rPr>
          <w:rFonts w:ascii="Poppins" w:eastAsia="Poppins" w:hAnsi="Poppins" w:cs="Poppins"/>
          <w:b/>
          <w:bCs/>
          <w:color w:val="666666"/>
        </w:rPr>
        <w:t>4.</w:t>
      </w:r>
      <w:r w:rsidR="007755FA" w:rsidRPr="007755FA">
        <w:rPr>
          <w:rFonts w:ascii="Poppins" w:eastAsia="Poppins" w:hAnsi="Poppins" w:cs="Poppins"/>
          <w:b/>
          <w:bCs/>
          <w:color w:val="666666"/>
        </w:rPr>
        <w:t xml:space="preserve"> Use the Right Materials and Design to Achieve the Goals</w:t>
      </w:r>
    </w:p>
    <w:p w14:paraId="10FBAADD" w14:textId="77777777" w:rsidR="007755FA" w:rsidRDefault="007755FA" w:rsidP="007755FA">
      <w:pPr>
        <w:rPr>
          <w:rFonts w:ascii="Poppins" w:eastAsia="Poppins" w:hAnsi="Poppins" w:cs="Poppins"/>
          <w:color w:val="666666"/>
        </w:rPr>
      </w:pPr>
    </w:p>
    <w:p w14:paraId="21D6AAEA" w14:textId="77777777" w:rsidR="007755FA" w:rsidRDefault="007755FA" w:rsidP="007755FA">
      <w:pPr>
        <w:rPr>
          <w:rFonts w:ascii="Poppins" w:eastAsia="Times New Roman" w:hAnsi="Poppins" w:cs="Poppins"/>
          <w:color w:val="595959" w:themeColor="text1" w:themeTint="A6"/>
        </w:rPr>
      </w:pPr>
      <w:r>
        <w:rPr>
          <w:rFonts w:ascii="Poppins" w:eastAsia="Poppins" w:hAnsi="Poppins" w:cs="Poppins"/>
          <w:color w:val="666666"/>
        </w:rPr>
        <w:t>The butterfly sloped roof design was the most important element in generating solar energy.  Eric Wynne, Project Manager for G.F. Woods Construction said, “</w:t>
      </w:r>
      <w:r>
        <w:rPr>
          <w:rFonts w:ascii="Poppins" w:eastAsia="Times New Roman" w:hAnsi="Poppins" w:cs="Poppins"/>
          <w:color w:val="595959" w:themeColor="text1" w:themeTint="A6"/>
        </w:rPr>
        <w:t>T</w:t>
      </w:r>
      <w:r w:rsidRPr="009F5C58">
        <w:rPr>
          <w:rFonts w:ascii="Poppins" w:eastAsia="Times New Roman" w:hAnsi="Poppins" w:cs="Poppins"/>
          <w:color w:val="595959" w:themeColor="text1" w:themeTint="A6"/>
        </w:rPr>
        <w:t xml:space="preserve">his was a design element that was vetted for </w:t>
      </w:r>
      <w:r>
        <w:rPr>
          <w:rFonts w:ascii="Poppins" w:eastAsia="Times New Roman" w:hAnsi="Poppins" w:cs="Poppins"/>
          <w:color w:val="595959" w:themeColor="text1" w:themeTint="A6"/>
        </w:rPr>
        <w:t>ae</w:t>
      </w:r>
      <w:r w:rsidRPr="009F5C58">
        <w:rPr>
          <w:rFonts w:ascii="Poppins" w:eastAsia="Times New Roman" w:hAnsi="Poppins" w:cs="Poppins"/>
          <w:color w:val="595959" w:themeColor="text1" w:themeTint="A6"/>
        </w:rPr>
        <w:t>sthetics and was also utilized to attached solar. We looked to minimize any penetration in the roof for solar and worked with our local structural engineers and o</w:t>
      </w:r>
      <w:r>
        <w:rPr>
          <w:rFonts w:ascii="Poppins" w:eastAsia="Times New Roman" w:hAnsi="Poppins" w:cs="Poppins"/>
          <w:color w:val="595959" w:themeColor="text1" w:themeTint="A6"/>
        </w:rPr>
        <w:t>ur</w:t>
      </w:r>
      <w:r w:rsidRPr="009F5C58">
        <w:rPr>
          <w:rFonts w:ascii="Poppins" w:eastAsia="Times New Roman" w:hAnsi="Poppins" w:cs="Poppins"/>
          <w:color w:val="595959" w:themeColor="text1" w:themeTint="A6"/>
        </w:rPr>
        <w:t xml:space="preserve"> roofing contractor </w:t>
      </w:r>
      <w:r>
        <w:rPr>
          <w:rFonts w:ascii="Poppins" w:eastAsia="Times New Roman" w:hAnsi="Poppins" w:cs="Poppins"/>
          <w:color w:val="595959" w:themeColor="text1" w:themeTint="A6"/>
        </w:rPr>
        <w:t>and the</w:t>
      </w:r>
      <w:r w:rsidRPr="009F5C58">
        <w:rPr>
          <w:rFonts w:ascii="Poppins" w:eastAsia="Times New Roman" w:hAnsi="Poppins" w:cs="Poppins"/>
          <w:color w:val="595959" w:themeColor="text1" w:themeTint="A6"/>
        </w:rPr>
        <w:t xml:space="preserve"> solar company to </w:t>
      </w:r>
      <w:r>
        <w:rPr>
          <w:rFonts w:ascii="Poppins" w:eastAsia="Times New Roman" w:hAnsi="Poppins" w:cs="Poppins"/>
          <w:color w:val="595959" w:themeColor="text1" w:themeTint="A6"/>
        </w:rPr>
        <w:t>vet</w:t>
      </w:r>
      <w:r w:rsidRPr="009F5C58">
        <w:rPr>
          <w:rFonts w:ascii="Poppins" w:eastAsia="Times New Roman" w:hAnsi="Poppins" w:cs="Poppins"/>
          <w:color w:val="595959" w:themeColor="text1" w:themeTint="A6"/>
        </w:rPr>
        <w:t xml:space="preserve"> solar mounting design and think through the best roofing materials to execute this mounting and have a balance between lifecycle of the roofing materials and the solar system</w:t>
      </w:r>
      <w:r>
        <w:rPr>
          <w:rFonts w:ascii="Poppins" w:eastAsia="Times New Roman" w:hAnsi="Poppins" w:cs="Poppins"/>
          <w:color w:val="595959" w:themeColor="text1" w:themeTint="A6"/>
        </w:rPr>
        <w:t>.”</w:t>
      </w:r>
    </w:p>
    <w:p w14:paraId="4367A98D" w14:textId="77777777" w:rsidR="007755FA" w:rsidRDefault="007755FA" w:rsidP="007755FA">
      <w:pPr>
        <w:rPr>
          <w:rFonts w:ascii="Poppins" w:eastAsia="Times New Roman" w:hAnsi="Poppins" w:cs="Poppins"/>
          <w:color w:val="595959" w:themeColor="text1" w:themeTint="A6"/>
        </w:rPr>
      </w:pPr>
    </w:p>
    <w:p w14:paraId="7AE05831" w14:textId="77777777" w:rsidR="007755FA" w:rsidRPr="009F5C58" w:rsidRDefault="007755FA" w:rsidP="007755FA">
      <w:pPr>
        <w:rPr>
          <w:rFonts w:ascii="Poppins" w:eastAsia="Poppins" w:hAnsi="Poppins" w:cs="Poppins"/>
          <w:color w:val="666666"/>
        </w:rPr>
      </w:pPr>
      <w:r>
        <w:rPr>
          <w:rFonts w:ascii="Poppins" w:eastAsia="Times New Roman" w:hAnsi="Poppins" w:cs="Poppins"/>
          <w:color w:val="595959" w:themeColor="text1" w:themeTint="A6"/>
        </w:rPr>
        <w:t xml:space="preserve">The low pitch metal design with a standing seam allowed for a clipped application for the solar mounting.  While the low angle required additional waterproofing and sealing to account for freeze-thaw cycles, the design ultimately meant less </w:t>
      </w:r>
      <w:r>
        <w:rPr>
          <w:rFonts w:ascii="Poppins" w:eastAsia="Times New Roman" w:hAnsi="Poppins" w:cs="Poppins"/>
          <w:color w:val="595959" w:themeColor="text1" w:themeTint="A6"/>
        </w:rPr>
        <w:lastRenderedPageBreak/>
        <w:t>penetration into the roof membrane for structural attachment of the solar panels and the choice for a metal roof meant increased longevity of the materials rather than a membrane roof product.</w:t>
      </w:r>
    </w:p>
    <w:p w14:paraId="0BA44511" w14:textId="77777777" w:rsidR="007755FA" w:rsidRDefault="007755FA" w:rsidP="007755FA">
      <w:pPr>
        <w:rPr>
          <w:rFonts w:ascii="Poppins" w:eastAsia="Poppins" w:hAnsi="Poppins" w:cs="Poppins"/>
          <w:color w:val="666666"/>
        </w:rPr>
      </w:pPr>
    </w:p>
    <w:p w14:paraId="17BDE4E3" w14:textId="77777777" w:rsidR="009F5C58" w:rsidRDefault="009F5C58">
      <w:pPr>
        <w:rPr>
          <w:rFonts w:ascii="Poppins" w:eastAsia="Poppins" w:hAnsi="Poppins" w:cs="Poppins"/>
          <w:color w:val="666666"/>
        </w:rPr>
      </w:pPr>
    </w:p>
    <w:p w14:paraId="639D628F" w14:textId="73BC4371" w:rsidR="00B42592" w:rsidRDefault="00B42592">
      <w:pPr>
        <w:rPr>
          <w:rFonts w:ascii="Poppins" w:eastAsia="Poppins" w:hAnsi="Poppins" w:cs="Poppins"/>
          <w:color w:val="666666"/>
        </w:rPr>
      </w:pPr>
      <w:r>
        <w:rPr>
          <w:rFonts w:ascii="Poppins" w:eastAsia="Poppins" w:hAnsi="Poppins" w:cs="Poppins"/>
          <w:noProof/>
          <w:color w:val="666666"/>
        </w:rPr>
        <w:drawing>
          <wp:inline distT="0" distB="0" distL="0" distR="0" wp14:anchorId="18743300" wp14:editId="4B581889">
            <wp:extent cx="5943600" cy="3488690"/>
            <wp:effectExtent l="0" t="0" r="0" b="3810"/>
            <wp:docPr id="416623467" name="Picture 2" descr="A building with solar panels in the middle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23467" name="Picture 2" descr="A building with solar panels in the middle of a parking lo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88690"/>
                    </a:xfrm>
                    <a:prstGeom prst="rect">
                      <a:avLst/>
                    </a:prstGeom>
                  </pic:spPr>
                </pic:pic>
              </a:graphicData>
            </a:graphic>
          </wp:inline>
        </w:drawing>
      </w:r>
    </w:p>
    <w:p w14:paraId="69DEDB34" w14:textId="4F0A46D8" w:rsidR="00B42592" w:rsidRDefault="00B42592">
      <w:pPr>
        <w:rPr>
          <w:rFonts w:ascii="Poppins" w:eastAsia="Poppins" w:hAnsi="Poppins" w:cs="Poppins"/>
          <w:color w:val="666666"/>
        </w:rPr>
      </w:pPr>
      <w:r w:rsidRPr="00B42592">
        <w:rPr>
          <w:rFonts w:ascii="Poppins" w:eastAsia="Poppins" w:hAnsi="Poppins" w:cs="Poppins"/>
          <w:i/>
          <w:iCs/>
          <w:color w:val="666666"/>
        </w:rPr>
        <w:t>View of solar panels on the roof of</w:t>
      </w:r>
      <w:r>
        <w:rPr>
          <w:rFonts w:ascii="Poppins" w:eastAsia="Poppins" w:hAnsi="Poppins" w:cs="Poppins"/>
          <w:color w:val="666666"/>
        </w:rPr>
        <w:t xml:space="preserve"> </w:t>
      </w:r>
      <w:r w:rsidRPr="00CB3AB8">
        <w:rPr>
          <w:rFonts w:ascii="Poppins" w:eastAsia="Poppins" w:hAnsi="Poppins" w:cs="Poppins"/>
          <w:i/>
          <w:iCs/>
          <w:color w:val="666666"/>
        </w:rPr>
        <w:t>Halle Center for Hope and Healing</w:t>
      </w:r>
    </w:p>
    <w:p w14:paraId="746ED023" w14:textId="77777777" w:rsidR="00B42592" w:rsidRDefault="00B42592">
      <w:pPr>
        <w:rPr>
          <w:rFonts w:ascii="Poppins" w:eastAsia="Poppins" w:hAnsi="Poppins" w:cs="Poppins"/>
          <w:color w:val="666666"/>
        </w:rPr>
      </w:pPr>
    </w:p>
    <w:p w14:paraId="0FFD85E7" w14:textId="77777777" w:rsidR="00B42592" w:rsidRDefault="00B42592">
      <w:pPr>
        <w:rPr>
          <w:rFonts w:ascii="Poppins" w:eastAsia="Poppins" w:hAnsi="Poppins" w:cs="Poppins"/>
          <w:color w:val="666666"/>
        </w:rPr>
      </w:pPr>
    </w:p>
    <w:p w14:paraId="2826E758" w14:textId="77777777" w:rsidR="009C6F07" w:rsidRDefault="009C6F07" w:rsidP="009C6F07">
      <w:pPr>
        <w:pStyle w:val="Heading2"/>
        <w:rPr>
          <w:rFonts w:ascii="Barlow" w:eastAsia="Barlow" w:hAnsi="Barlow" w:cs="Barlow"/>
          <w:b/>
          <w:color w:val="235683"/>
        </w:rPr>
      </w:pPr>
      <w:r>
        <w:rPr>
          <w:rFonts w:ascii="Barlow" w:eastAsia="Barlow" w:hAnsi="Barlow" w:cs="Barlow"/>
          <w:b/>
          <w:color w:val="235683"/>
        </w:rPr>
        <w:t>Results of Process</w:t>
      </w:r>
    </w:p>
    <w:p w14:paraId="7785D76F" w14:textId="0EF2C9DB" w:rsidR="009C6F07" w:rsidRDefault="009C6F07" w:rsidP="009C6F07">
      <w:pPr>
        <w:rPr>
          <w:rFonts w:ascii="Poppins" w:eastAsia="Poppins" w:hAnsi="Poppins" w:cs="Poppins"/>
          <w:color w:val="666666"/>
        </w:rPr>
      </w:pPr>
      <w:r>
        <w:rPr>
          <w:rFonts w:ascii="Poppins" w:eastAsia="Poppins" w:hAnsi="Poppins" w:cs="Poppins"/>
          <w:color w:val="666666"/>
        </w:rPr>
        <w:t>Response has a state-of-the-art sustainable headquarters, the only one of its kind</w:t>
      </w:r>
      <w:r w:rsidR="007755FA">
        <w:rPr>
          <w:rFonts w:ascii="Poppins" w:eastAsia="Poppins" w:hAnsi="Poppins" w:cs="Poppins"/>
          <w:color w:val="666666"/>
        </w:rPr>
        <w:t xml:space="preserve"> for a domestic violence shelter and office building</w:t>
      </w:r>
      <w:r>
        <w:rPr>
          <w:rFonts w:ascii="Poppins" w:eastAsia="Poppins" w:hAnsi="Poppins" w:cs="Poppins"/>
          <w:color w:val="666666"/>
        </w:rPr>
        <w:t xml:space="preserve"> in Colorado.</w:t>
      </w:r>
      <w:r w:rsidR="007755FA">
        <w:rPr>
          <w:rFonts w:ascii="Poppins" w:eastAsia="Poppins" w:hAnsi="Poppins" w:cs="Poppins"/>
          <w:color w:val="666666"/>
        </w:rPr>
        <w:t xml:space="preserve"> The final building honors the original vision and is reducing the possibility of homelessness for survivors of domestic and sexual a</w:t>
      </w:r>
      <w:r w:rsidR="000A10EA">
        <w:rPr>
          <w:rFonts w:ascii="Poppins" w:eastAsia="Poppins" w:hAnsi="Poppins" w:cs="Poppins"/>
          <w:color w:val="666666"/>
        </w:rPr>
        <w:t>buse</w:t>
      </w:r>
      <w:r w:rsidR="007755FA">
        <w:rPr>
          <w:rFonts w:ascii="Poppins" w:eastAsia="Poppins" w:hAnsi="Poppins" w:cs="Poppins"/>
          <w:color w:val="666666"/>
        </w:rPr>
        <w:t>.  The uncompromising vision of building a headquarters near public transportation, schools, and law enforcement while still having privacy and safety is a crowning achievement.  The site, though constrained, was so perfect is so many ways that overcoming challenges were worth what was accomplished.</w:t>
      </w:r>
    </w:p>
    <w:p w14:paraId="40E9779A" w14:textId="77777777" w:rsidR="0012137B" w:rsidRDefault="0012137B" w:rsidP="0012137B">
      <w:pPr>
        <w:rPr>
          <w:rFonts w:ascii="Poppins" w:eastAsia="Times New Roman" w:hAnsi="Poppins" w:cs="Poppins"/>
          <w:color w:val="595959" w:themeColor="text1" w:themeTint="A6"/>
        </w:rPr>
      </w:pPr>
    </w:p>
    <w:p w14:paraId="579E38AB" w14:textId="7A55389D" w:rsidR="0012137B" w:rsidRDefault="0012137B" w:rsidP="0012137B">
      <w:pPr>
        <w:pBdr>
          <w:top w:val="single" w:sz="4" w:space="1" w:color="auto"/>
        </w:pBdr>
        <w:rPr>
          <w:rFonts w:ascii="Barlow" w:hAnsi="Barlow"/>
          <w:b/>
          <w:bCs/>
          <w:color w:val="1F497D" w:themeColor="text2"/>
          <w:sz w:val="24"/>
          <w:szCs w:val="24"/>
        </w:rPr>
      </w:pPr>
      <w:r>
        <w:rPr>
          <w:rFonts w:ascii="Barlow" w:hAnsi="Barlow"/>
          <w:b/>
          <w:bCs/>
          <w:color w:val="1F497D" w:themeColor="text2"/>
          <w:sz w:val="24"/>
          <w:szCs w:val="24"/>
        </w:rPr>
        <w:lastRenderedPageBreak/>
        <w:t>“</w:t>
      </w:r>
      <w:r w:rsidRPr="00F5622A">
        <w:rPr>
          <w:rFonts w:ascii="Barlow" w:hAnsi="Barlow"/>
          <w:b/>
          <w:bCs/>
          <w:color w:val="1F497D" w:themeColor="text2"/>
          <w:sz w:val="24"/>
          <w:szCs w:val="24"/>
        </w:rPr>
        <w:t>A property like th</w:t>
      </w:r>
      <w:r>
        <w:rPr>
          <w:rFonts w:ascii="Barlow" w:hAnsi="Barlow"/>
          <w:b/>
          <w:bCs/>
          <w:color w:val="1F497D" w:themeColor="text2"/>
          <w:sz w:val="24"/>
          <w:szCs w:val="24"/>
        </w:rPr>
        <w:t xml:space="preserve">is was incredible.  We </w:t>
      </w:r>
      <w:r w:rsidRPr="00F5622A">
        <w:rPr>
          <w:rFonts w:ascii="Barlow" w:hAnsi="Barlow"/>
          <w:b/>
          <w:bCs/>
          <w:color w:val="1F497D" w:themeColor="text2"/>
          <w:sz w:val="24"/>
          <w:szCs w:val="24"/>
        </w:rPr>
        <w:t xml:space="preserve">could do mixed use residential, and </w:t>
      </w:r>
      <w:r>
        <w:rPr>
          <w:rFonts w:ascii="Barlow" w:hAnsi="Barlow"/>
          <w:b/>
          <w:bCs/>
          <w:color w:val="1F497D" w:themeColor="text2"/>
          <w:sz w:val="24"/>
          <w:szCs w:val="24"/>
        </w:rPr>
        <w:t xml:space="preserve">it is </w:t>
      </w:r>
      <w:r w:rsidRPr="00F5622A">
        <w:rPr>
          <w:rFonts w:ascii="Barlow" w:hAnsi="Barlow"/>
          <w:b/>
          <w:bCs/>
          <w:color w:val="1F497D" w:themeColor="text2"/>
          <w:sz w:val="24"/>
          <w:szCs w:val="24"/>
        </w:rPr>
        <w:t>close to schools and buses and having this become available even in the floodplain</w:t>
      </w:r>
      <w:r>
        <w:rPr>
          <w:rFonts w:ascii="Barlow" w:hAnsi="Barlow"/>
          <w:b/>
          <w:bCs/>
          <w:color w:val="1F497D" w:themeColor="text2"/>
          <w:sz w:val="24"/>
          <w:szCs w:val="24"/>
        </w:rPr>
        <w:t xml:space="preserve">, </w:t>
      </w:r>
      <w:r w:rsidRPr="00F5622A">
        <w:rPr>
          <w:rFonts w:ascii="Barlow" w:hAnsi="Barlow"/>
          <w:b/>
          <w:bCs/>
          <w:color w:val="1F497D" w:themeColor="text2"/>
          <w:sz w:val="24"/>
          <w:szCs w:val="24"/>
        </w:rPr>
        <w:t>it</w:t>
      </w:r>
      <w:r>
        <w:rPr>
          <w:rFonts w:ascii="Barlow" w:hAnsi="Barlow"/>
          <w:b/>
          <w:bCs/>
          <w:color w:val="1F497D" w:themeColor="text2"/>
          <w:sz w:val="24"/>
          <w:szCs w:val="24"/>
        </w:rPr>
        <w:t xml:space="preserve"> just</w:t>
      </w:r>
      <w:r w:rsidRPr="00F5622A">
        <w:rPr>
          <w:rFonts w:ascii="Barlow" w:hAnsi="Barlow"/>
          <w:b/>
          <w:bCs/>
          <w:color w:val="1F497D" w:themeColor="text2"/>
          <w:sz w:val="24"/>
          <w:szCs w:val="24"/>
        </w:rPr>
        <w:t xml:space="preserve"> fit all the boxes</w:t>
      </w:r>
      <w:r>
        <w:rPr>
          <w:rFonts w:ascii="Barlow" w:hAnsi="Barlow"/>
          <w:b/>
          <w:bCs/>
          <w:color w:val="1F497D" w:themeColor="text2"/>
          <w:sz w:val="24"/>
          <w:szCs w:val="24"/>
        </w:rPr>
        <w:t xml:space="preserve">. </w:t>
      </w:r>
      <w:r w:rsidRPr="00F5622A">
        <w:rPr>
          <w:rFonts w:ascii="Barlow" w:hAnsi="Barlow"/>
          <w:b/>
          <w:bCs/>
          <w:color w:val="1F497D" w:themeColor="text2"/>
          <w:sz w:val="24"/>
          <w:szCs w:val="24"/>
        </w:rPr>
        <w:t xml:space="preserve">We had looked at an existing building and I am glad we didn’t go that route because </w:t>
      </w:r>
      <w:r w:rsidR="000A10EA">
        <w:rPr>
          <w:rFonts w:ascii="Barlow" w:hAnsi="Barlow"/>
          <w:b/>
          <w:bCs/>
          <w:color w:val="1F497D" w:themeColor="text2"/>
          <w:sz w:val="24"/>
          <w:szCs w:val="24"/>
        </w:rPr>
        <w:t>with this site we were able to build</w:t>
      </w:r>
      <w:r w:rsidRPr="00F5622A">
        <w:rPr>
          <w:rFonts w:ascii="Barlow" w:hAnsi="Barlow"/>
          <w:b/>
          <w:bCs/>
          <w:color w:val="1F497D" w:themeColor="text2"/>
          <w:sz w:val="24"/>
          <w:szCs w:val="24"/>
        </w:rPr>
        <w:t xml:space="preserve"> what we wanted sustainability</w:t>
      </w:r>
      <w:r>
        <w:rPr>
          <w:rFonts w:ascii="Barlow" w:hAnsi="Barlow"/>
          <w:b/>
          <w:bCs/>
          <w:color w:val="1F497D" w:themeColor="text2"/>
          <w:sz w:val="24"/>
          <w:szCs w:val="24"/>
        </w:rPr>
        <w:t>-</w:t>
      </w:r>
      <w:r w:rsidRPr="00F5622A">
        <w:rPr>
          <w:rFonts w:ascii="Barlow" w:hAnsi="Barlow"/>
          <w:b/>
          <w:bCs/>
          <w:color w:val="1F497D" w:themeColor="text2"/>
          <w:sz w:val="24"/>
          <w:szCs w:val="24"/>
        </w:rPr>
        <w:t xml:space="preserve">wise and otherwise </w:t>
      </w:r>
      <w:r>
        <w:rPr>
          <w:rFonts w:ascii="Barlow" w:hAnsi="Barlow"/>
          <w:b/>
          <w:bCs/>
          <w:color w:val="1F497D" w:themeColor="text2"/>
          <w:sz w:val="24"/>
          <w:szCs w:val="24"/>
        </w:rPr>
        <w:t>and got exactly what we</w:t>
      </w:r>
      <w:r w:rsidRPr="00F5622A">
        <w:rPr>
          <w:rFonts w:ascii="Barlow" w:hAnsi="Barlow"/>
          <w:b/>
          <w:bCs/>
          <w:color w:val="1F497D" w:themeColor="text2"/>
          <w:sz w:val="24"/>
          <w:szCs w:val="24"/>
        </w:rPr>
        <w:t xml:space="preserve"> wanted</w:t>
      </w:r>
      <w:r>
        <w:rPr>
          <w:rFonts w:ascii="Barlow" w:hAnsi="Barlow"/>
          <w:b/>
          <w:bCs/>
          <w:color w:val="1F497D" w:themeColor="text2"/>
          <w:sz w:val="24"/>
          <w:szCs w:val="24"/>
        </w:rPr>
        <w:t>.”</w:t>
      </w:r>
    </w:p>
    <w:p w14:paraId="6BF0DD46" w14:textId="77777777" w:rsidR="0012137B" w:rsidRPr="00F5622A" w:rsidRDefault="0012137B" w:rsidP="0012137B">
      <w:pPr>
        <w:pBdr>
          <w:bottom w:val="single" w:sz="4" w:space="1" w:color="auto"/>
        </w:pBdr>
        <w:rPr>
          <w:rFonts w:ascii="Barlow" w:hAnsi="Barlow"/>
          <w:i/>
          <w:iCs/>
          <w:color w:val="1F497D" w:themeColor="text2"/>
          <w:sz w:val="24"/>
          <w:szCs w:val="24"/>
        </w:rPr>
      </w:pPr>
      <w:r w:rsidRPr="00F5622A">
        <w:rPr>
          <w:rFonts w:ascii="Barlow" w:hAnsi="Barlow"/>
          <w:i/>
          <w:iCs/>
          <w:color w:val="1F497D" w:themeColor="text2"/>
          <w:sz w:val="24"/>
          <w:szCs w:val="24"/>
        </w:rPr>
        <w:t>-</w:t>
      </w:r>
      <w:r>
        <w:rPr>
          <w:rFonts w:ascii="Barlow" w:hAnsi="Barlow"/>
          <w:i/>
          <w:iCs/>
          <w:color w:val="1F497D" w:themeColor="text2"/>
          <w:sz w:val="24"/>
          <w:szCs w:val="24"/>
        </w:rPr>
        <w:t xml:space="preserve"> </w:t>
      </w:r>
      <w:r w:rsidRPr="00F5622A">
        <w:rPr>
          <w:rFonts w:ascii="Barlow" w:hAnsi="Barlow"/>
          <w:i/>
          <w:iCs/>
          <w:color w:val="1F497D" w:themeColor="text2"/>
          <w:sz w:val="24"/>
          <w:szCs w:val="24"/>
        </w:rPr>
        <w:t>Shannon Meyer, Executive Director, Response</w:t>
      </w:r>
    </w:p>
    <w:p w14:paraId="30B0BAEC" w14:textId="77777777" w:rsidR="007755FA" w:rsidRDefault="007755FA" w:rsidP="009C6F07">
      <w:pPr>
        <w:rPr>
          <w:rFonts w:ascii="Poppins" w:eastAsia="Poppins" w:hAnsi="Poppins" w:cs="Poppins"/>
          <w:color w:val="666666"/>
        </w:rPr>
      </w:pPr>
    </w:p>
    <w:p w14:paraId="02EADCC8" w14:textId="2D5AB28E" w:rsidR="0012137B" w:rsidRDefault="007755FA" w:rsidP="009C6F07">
      <w:pPr>
        <w:rPr>
          <w:rFonts w:ascii="Poppins" w:eastAsia="Poppins" w:hAnsi="Poppins" w:cs="Poppins"/>
          <w:color w:val="666666"/>
        </w:rPr>
      </w:pPr>
      <w:r>
        <w:rPr>
          <w:rFonts w:ascii="Poppins" w:eastAsia="Poppins" w:hAnsi="Poppins" w:cs="Poppins"/>
          <w:color w:val="666666"/>
        </w:rPr>
        <w:t>The building produces 70% of its electric needs with the remainder purchased as clean energy from Holy Cross.</w:t>
      </w:r>
      <w:r w:rsidR="0012137B">
        <w:rPr>
          <w:rFonts w:ascii="Poppins" w:eastAsia="Poppins" w:hAnsi="Poppins" w:cs="Poppins"/>
          <w:color w:val="666666"/>
        </w:rPr>
        <w:t xml:space="preserve">  Due to the sizing of the building and roof, the project </w:t>
      </w:r>
      <w:r w:rsidR="00E34F73">
        <w:rPr>
          <w:rFonts w:ascii="Poppins" w:eastAsia="Poppins" w:hAnsi="Poppins" w:cs="Poppins"/>
          <w:color w:val="666666"/>
        </w:rPr>
        <w:t>could not</w:t>
      </w:r>
      <w:r w:rsidR="0012137B">
        <w:rPr>
          <w:rFonts w:ascii="Poppins" w:eastAsia="Poppins" w:hAnsi="Poppins" w:cs="Poppins"/>
          <w:color w:val="666666"/>
        </w:rPr>
        <w:t xml:space="preserve"> fit enough solar panels to power the entire building, but there is conduit under the parking area for a future ground mounted solar array.  </w:t>
      </w:r>
      <w:r w:rsidR="000A10EA">
        <w:rPr>
          <w:rFonts w:ascii="Poppins" w:eastAsia="Poppins" w:hAnsi="Poppins" w:cs="Poppins"/>
          <w:color w:val="666666"/>
        </w:rPr>
        <w:t>They</w:t>
      </w:r>
      <w:r w:rsidR="00AA5053">
        <w:rPr>
          <w:rFonts w:ascii="Poppins" w:eastAsia="Poppins" w:hAnsi="Poppins" w:cs="Poppins"/>
          <w:color w:val="666666"/>
        </w:rPr>
        <w:t xml:space="preserve"> achieve zero emissions by purchasing offsite renewable energy from </w:t>
      </w:r>
      <w:r w:rsidR="000A10EA">
        <w:rPr>
          <w:rFonts w:ascii="Poppins" w:eastAsia="Poppins" w:hAnsi="Poppins" w:cs="Poppins"/>
          <w:color w:val="666666"/>
        </w:rPr>
        <w:t>Holy Cross Energy.</w:t>
      </w:r>
    </w:p>
    <w:p w14:paraId="209151AD" w14:textId="77777777" w:rsidR="0012137B" w:rsidRDefault="0012137B" w:rsidP="009C6F07">
      <w:pPr>
        <w:rPr>
          <w:rFonts w:ascii="Poppins" w:eastAsia="Poppins" w:hAnsi="Poppins" w:cs="Poppins"/>
          <w:color w:val="666666"/>
        </w:rPr>
      </w:pPr>
    </w:p>
    <w:p w14:paraId="60435086" w14:textId="7F6EB84B" w:rsidR="00B609E7" w:rsidRDefault="0012137B" w:rsidP="009C6F07">
      <w:pPr>
        <w:rPr>
          <w:rFonts w:ascii="Poppins" w:eastAsia="Poppins" w:hAnsi="Poppins" w:cs="Poppins"/>
          <w:color w:val="666666"/>
        </w:rPr>
      </w:pPr>
      <w:r>
        <w:rPr>
          <w:rFonts w:ascii="Poppins" w:eastAsia="Poppins" w:hAnsi="Poppins" w:cs="Poppins"/>
          <w:color w:val="666666"/>
        </w:rPr>
        <w:t>Meyer said, “I love that we are a demonstration project for other nonprofits to see you can build in a somewhat affordable manner and meet sustainability goals and not have to be a drain on the energy system.”</w:t>
      </w:r>
    </w:p>
    <w:p w14:paraId="21645BA5" w14:textId="77777777" w:rsidR="00B609E7" w:rsidRDefault="00B609E7" w:rsidP="009C6F07">
      <w:pPr>
        <w:rPr>
          <w:rFonts w:ascii="Poppins" w:eastAsia="Poppins" w:hAnsi="Poppins" w:cs="Poppins"/>
          <w:color w:val="666666"/>
        </w:rPr>
      </w:pPr>
    </w:p>
    <w:p w14:paraId="3CA9A657" w14:textId="59A916F5" w:rsidR="00B609E7" w:rsidRDefault="00B609E7" w:rsidP="009C6F07">
      <w:pPr>
        <w:rPr>
          <w:rFonts w:ascii="Poppins" w:eastAsia="Poppins" w:hAnsi="Poppins" w:cs="Poppins"/>
          <w:color w:val="666666"/>
        </w:rPr>
      </w:pPr>
      <w:r>
        <w:rPr>
          <w:rFonts w:ascii="Poppins" w:eastAsia="Poppins" w:hAnsi="Poppins" w:cs="Poppins"/>
          <w:color w:val="666666"/>
        </w:rPr>
        <w:t xml:space="preserve">During the fundraising and building of the Halle Center for Hope and Healing </w:t>
      </w:r>
      <w:r w:rsidR="00A1375C">
        <w:rPr>
          <w:rFonts w:ascii="Poppins" w:eastAsia="Poppins" w:hAnsi="Poppins" w:cs="Poppins"/>
          <w:color w:val="666666"/>
        </w:rPr>
        <w:t xml:space="preserve">the project </w:t>
      </w:r>
      <w:r>
        <w:rPr>
          <w:rFonts w:ascii="Poppins" w:eastAsia="Poppins" w:hAnsi="Poppins" w:cs="Poppins"/>
          <w:color w:val="666666"/>
        </w:rPr>
        <w:t xml:space="preserve">received much public attention in government meetings and local newspapers and public radio.  That exposure not only helped promote the sustainable building </w:t>
      </w:r>
      <w:r w:rsidR="008E31B5">
        <w:rPr>
          <w:rFonts w:ascii="Poppins" w:eastAsia="Poppins" w:hAnsi="Poppins" w:cs="Poppins"/>
          <w:color w:val="666666"/>
        </w:rPr>
        <w:t>elements but</w:t>
      </w:r>
      <w:r>
        <w:rPr>
          <w:rFonts w:ascii="Poppins" w:eastAsia="Poppins" w:hAnsi="Poppins" w:cs="Poppins"/>
          <w:color w:val="666666"/>
        </w:rPr>
        <w:t xml:space="preserve"> also brought more attention to Response</w:t>
      </w:r>
      <w:r w:rsidR="00A1375C">
        <w:rPr>
          <w:rFonts w:ascii="Poppins" w:eastAsia="Poppins" w:hAnsi="Poppins" w:cs="Poppins"/>
          <w:color w:val="666666"/>
        </w:rPr>
        <w:t xml:space="preserve"> and its mission</w:t>
      </w:r>
      <w:r>
        <w:rPr>
          <w:rFonts w:ascii="Poppins" w:eastAsia="Poppins" w:hAnsi="Poppins" w:cs="Poppins"/>
          <w:color w:val="666666"/>
        </w:rPr>
        <w:t xml:space="preserve">, which </w:t>
      </w:r>
      <w:r w:rsidR="00A1375C">
        <w:rPr>
          <w:rFonts w:ascii="Poppins" w:eastAsia="Poppins" w:hAnsi="Poppins" w:cs="Poppins"/>
          <w:color w:val="666666"/>
        </w:rPr>
        <w:t>contributes to</w:t>
      </w:r>
      <w:r>
        <w:rPr>
          <w:rFonts w:ascii="Poppins" w:eastAsia="Poppins" w:hAnsi="Poppins" w:cs="Poppins"/>
          <w:color w:val="666666"/>
        </w:rPr>
        <w:t xml:space="preserve"> destigmatiz</w:t>
      </w:r>
      <w:r w:rsidR="00A1375C">
        <w:rPr>
          <w:rFonts w:ascii="Poppins" w:eastAsia="Poppins" w:hAnsi="Poppins" w:cs="Poppins"/>
          <w:color w:val="666666"/>
        </w:rPr>
        <w:t>ing</w:t>
      </w:r>
      <w:r>
        <w:rPr>
          <w:rFonts w:ascii="Poppins" w:eastAsia="Poppins" w:hAnsi="Poppins" w:cs="Poppins"/>
          <w:color w:val="666666"/>
        </w:rPr>
        <w:t xml:space="preserve"> </w:t>
      </w:r>
      <w:r w:rsidR="000A10EA">
        <w:rPr>
          <w:rFonts w:ascii="Poppins" w:eastAsia="Poppins" w:hAnsi="Poppins" w:cs="Poppins"/>
          <w:color w:val="666666"/>
        </w:rPr>
        <w:t>those suffering from domestic and sexual abuse.</w:t>
      </w:r>
    </w:p>
    <w:p w14:paraId="711A0BB4" w14:textId="77777777" w:rsidR="00B609E7" w:rsidRDefault="00B609E7" w:rsidP="009C6F07">
      <w:pPr>
        <w:rPr>
          <w:rFonts w:ascii="Poppins" w:eastAsia="Poppins" w:hAnsi="Poppins" w:cs="Poppins"/>
          <w:color w:val="666666"/>
        </w:rPr>
      </w:pPr>
    </w:p>
    <w:p w14:paraId="02D2635A" w14:textId="26245B1A" w:rsidR="008E31B5" w:rsidRPr="008E31B5" w:rsidRDefault="008E31B5" w:rsidP="009C6F07">
      <w:pPr>
        <w:rPr>
          <w:rFonts w:ascii="Poppins" w:eastAsia="Poppins" w:hAnsi="Poppins" w:cs="Poppins"/>
          <w:color w:val="595959" w:themeColor="text1" w:themeTint="A6"/>
        </w:rPr>
      </w:pPr>
      <w:r>
        <w:rPr>
          <w:rFonts w:ascii="Poppins" w:eastAsia="Poppins" w:hAnsi="Poppins" w:cs="Poppins"/>
          <w:color w:val="666666"/>
        </w:rPr>
        <w:t xml:space="preserve">In addition, CORE was integral to the success of the project </w:t>
      </w:r>
      <w:r w:rsidR="00B2338F">
        <w:rPr>
          <w:rFonts w:ascii="Poppins" w:eastAsia="Poppins" w:hAnsi="Poppins" w:cs="Poppins"/>
          <w:color w:val="666666"/>
        </w:rPr>
        <w:t>beyond</w:t>
      </w:r>
      <w:r>
        <w:rPr>
          <w:rFonts w:ascii="Poppins" w:eastAsia="Poppins" w:hAnsi="Poppins" w:cs="Poppins"/>
          <w:color w:val="666666"/>
        </w:rPr>
        <w:t xml:space="preserve"> the funding.  Tim Johns, Senior Energy Concierge for CORE said, “</w:t>
      </w:r>
      <w:r w:rsidRPr="008E31B5">
        <w:rPr>
          <w:rFonts w:ascii="Poppins" w:hAnsi="Poppins" w:cs="Poppins"/>
          <w:color w:val="595959" w:themeColor="text1" w:themeTint="A6"/>
          <w:shd w:val="clear" w:color="auto" w:fill="FFFFFF"/>
        </w:rPr>
        <w:t>CORE provided technical advising throughout the project on the heat pumps, energy recovery ventilators (ERVs), and heat pump water heaters. We awarded a design assistance grant and then reviewed the design in detail, offering feedback—particularly around the domestic hot water system. We also highlighted opportunities to unlock additional funding, connected the team with Holy Cross Energy, and guided them on how to strengthen their CORE grant application.</w:t>
      </w:r>
      <w:r>
        <w:rPr>
          <w:rFonts w:ascii="Poppins" w:hAnsi="Poppins" w:cs="Poppins"/>
          <w:color w:val="595959" w:themeColor="text1" w:themeTint="A6"/>
          <w:shd w:val="clear" w:color="auto" w:fill="FFFFFF"/>
        </w:rPr>
        <w:t>”</w:t>
      </w:r>
    </w:p>
    <w:p w14:paraId="466B3F60" w14:textId="77777777" w:rsidR="00B609E7" w:rsidRDefault="00B609E7" w:rsidP="009C6F07">
      <w:pPr>
        <w:rPr>
          <w:rFonts w:ascii="Poppins" w:eastAsia="Poppins" w:hAnsi="Poppins" w:cs="Poppins"/>
          <w:color w:val="666666"/>
        </w:rPr>
      </w:pPr>
    </w:p>
    <w:p w14:paraId="1F2EF1A9" w14:textId="7D75E18E" w:rsidR="008E31B5" w:rsidRPr="00B609E7" w:rsidRDefault="008E31B5" w:rsidP="009C6F07">
      <w:pPr>
        <w:rPr>
          <w:rFonts w:ascii="Poppins" w:eastAsia="Poppins" w:hAnsi="Poppins" w:cs="Poppins"/>
          <w:color w:val="666666"/>
        </w:rPr>
      </w:pPr>
      <w:r>
        <w:rPr>
          <w:rFonts w:ascii="Poppins" w:eastAsia="Poppins" w:hAnsi="Poppins" w:cs="Poppins"/>
          <w:color w:val="666666"/>
        </w:rPr>
        <w:lastRenderedPageBreak/>
        <w:t>The project was a masterful success because of the teamwork employed from day one and that success will continue as Response continues to execute its mission daily from it’s beautiful and sustainable headquarters.</w:t>
      </w:r>
    </w:p>
    <w:p w14:paraId="119AA467" w14:textId="77777777" w:rsidR="009C6F07" w:rsidRPr="009C6F07" w:rsidRDefault="009C6F07" w:rsidP="009C6F07">
      <w:pPr>
        <w:pStyle w:val="Heading3"/>
        <w:rPr>
          <w:rFonts w:ascii="Poppins" w:eastAsia="Poppins" w:hAnsi="Poppins" w:cs="Poppins"/>
          <w:color w:val="595959" w:themeColor="text1" w:themeTint="A6"/>
        </w:rPr>
      </w:pPr>
      <w:r w:rsidRPr="009C6F07">
        <w:rPr>
          <w:rFonts w:ascii="Poppins" w:eastAsia="Poppins" w:hAnsi="Poppins" w:cs="Poppins"/>
          <w:b/>
          <w:color w:val="595959" w:themeColor="text1" w:themeTint="A6"/>
        </w:rPr>
        <w:t>Lessons Learned</w:t>
      </w:r>
    </w:p>
    <w:p w14:paraId="11E227D0" w14:textId="77777777" w:rsidR="009F5C58" w:rsidRDefault="009F5C58">
      <w:pPr>
        <w:rPr>
          <w:rFonts w:ascii="Poppins" w:eastAsia="Poppins" w:hAnsi="Poppins" w:cs="Poppins"/>
          <w:color w:val="666666"/>
        </w:rPr>
      </w:pPr>
    </w:p>
    <w:p w14:paraId="572A5557" w14:textId="536661B8" w:rsidR="007755FA" w:rsidRDefault="007755FA" w:rsidP="007755FA">
      <w:pPr>
        <w:pStyle w:val="ListParagraph"/>
        <w:numPr>
          <w:ilvl w:val="0"/>
          <w:numId w:val="19"/>
        </w:numPr>
        <w:rPr>
          <w:rFonts w:ascii="Poppins" w:eastAsia="Poppins" w:hAnsi="Poppins" w:cs="Poppins"/>
          <w:b/>
          <w:bCs/>
          <w:color w:val="666666"/>
        </w:rPr>
      </w:pPr>
      <w:r>
        <w:rPr>
          <w:rFonts w:ascii="Poppins" w:eastAsia="Poppins" w:hAnsi="Poppins" w:cs="Poppins"/>
          <w:b/>
          <w:bCs/>
          <w:color w:val="666666"/>
        </w:rPr>
        <w:t xml:space="preserve">Proactive </w:t>
      </w:r>
      <w:r w:rsidR="008E31B5">
        <w:rPr>
          <w:rFonts w:ascii="Poppins" w:eastAsia="Poppins" w:hAnsi="Poppins" w:cs="Poppins"/>
          <w:b/>
          <w:bCs/>
          <w:color w:val="666666"/>
        </w:rPr>
        <w:t>t</w:t>
      </w:r>
      <w:r>
        <w:rPr>
          <w:rFonts w:ascii="Poppins" w:eastAsia="Poppins" w:hAnsi="Poppins" w:cs="Poppins"/>
          <w:b/>
          <w:bCs/>
          <w:color w:val="666666"/>
        </w:rPr>
        <w:t>eamwork</w:t>
      </w:r>
    </w:p>
    <w:p w14:paraId="0772ED4C" w14:textId="32F543B9" w:rsidR="007755FA" w:rsidRDefault="008E31B5" w:rsidP="008E31B5">
      <w:pPr>
        <w:rPr>
          <w:rFonts w:ascii="Poppins" w:eastAsia="Times New Roman" w:hAnsi="Poppins" w:cs="Poppins"/>
          <w:color w:val="595959" w:themeColor="text1" w:themeTint="A6"/>
        </w:rPr>
      </w:pPr>
      <w:r>
        <w:rPr>
          <w:rFonts w:ascii="Poppins" w:eastAsia="Poppins" w:hAnsi="Poppins" w:cs="Poppins"/>
          <w:color w:val="666666"/>
        </w:rPr>
        <w:t xml:space="preserve">The pre-planning and support throughout the building process made the implementation of sustainable design easier to execute in the field.  Wynne said, </w:t>
      </w:r>
      <w:r w:rsidRPr="008E31B5">
        <w:rPr>
          <w:rFonts w:ascii="Poppins" w:eastAsia="Poppins" w:hAnsi="Poppins" w:cs="Poppins"/>
          <w:color w:val="595959" w:themeColor="text1" w:themeTint="A6"/>
        </w:rPr>
        <w:t>“</w:t>
      </w:r>
      <w:r w:rsidRPr="008E31B5">
        <w:rPr>
          <w:rFonts w:ascii="Poppins" w:eastAsia="Times New Roman" w:hAnsi="Poppins" w:cs="Poppins"/>
          <w:color w:val="595959" w:themeColor="text1" w:themeTint="A6"/>
        </w:rPr>
        <w:t>This project was so successful because of such a cohesive team and well-thought-out design and willingness to work through contractor and subcontract questions and suggestions in a very timely manner. This was also the biggest take away for me as a lesson learned. Getting all stakeholder involved early on in design and review of constructability makes the entire process much more efficient and allows for all stakeholders to be vetted and the construction team to mesh with the design and the overall goal of sustainability to be thought through early to make sure those goals are met with the overall design intent.”</w:t>
      </w:r>
    </w:p>
    <w:p w14:paraId="103E8EBE" w14:textId="77777777" w:rsidR="00B42592" w:rsidRPr="008E31B5" w:rsidRDefault="00B42592" w:rsidP="008E31B5">
      <w:pPr>
        <w:rPr>
          <w:rFonts w:eastAsia="Times New Roman"/>
          <w:color w:val="222222"/>
        </w:rPr>
      </w:pPr>
    </w:p>
    <w:p w14:paraId="65ECC279" w14:textId="3277F570" w:rsidR="007755FA" w:rsidRDefault="007755FA" w:rsidP="007755FA">
      <w:pPr>
        <w:pStyle w:val="ListParagraph"/>
        <w:numPr>
          <w:ilvl w:val="0"/>
          <w:numId w:val="19"/>
        </w:numPr>
        <w:rPr>
          <w:rFonts w:ascii="Poppins" w:eastAsia="Poppins" w:hAnsi="Poppins" w:cs="Poppins"/>
          <w:b/>
          <w:bCs/>
          <w:color w:val="666666"/>
        </w:rPr>
      </w:pPr>
      <w:r>
        <w:rPr>
          <w:rFonts w:ascii="Poppins" w:eastAsia="Poppins" w:hAnsi="Poppins" w:cs="Poppins"/>
          <w:b/>
          <w:bCs/>
          <w:color w:val="666666"/>
        </w:rPr>
        <w:t xml:space="preserve">Consult </w:t>
      </w:r>
      <w:r w:rsidR="008E31B5">
        <w:rPr>
          <w:rFonts w:ascii="Poppins" w:eastAsia="Poppins" w:hAnsi="Poppins" w:cs="Poppins"/>
          <w:b/>
          <w:bCs/>
          <w:color w:val="666666"/>
        </w:rPr>
        <w:t xml:space="preserve">with </w:t>
      </w:r>
      <w:r>
        <w:rPr>
          <w:rFonts w:ascii="Poppins" w:eastAsia="Poppins" w:hAnsi="Poppins" w:cs="Poppins"/>
          <w:b/>
          <w:bCs/>
          <w:color w:val="666666"/>
        </w:rPr>
        <w:t>experts early and often</w:t>
      </w:r>
    </w:p>
    <w:p w14:paraId="0EB90B09" w14:textId="73245E87" w:rsidR="007755FA" w:rsidRDefault="007755FA" w:rsidP="007755FA">
      <w:pPr>
        <w:rPr>
          <w:rFonts w:ascii="Poppins" w:hAnsi="Poppins" w:cs="Poppins"/>
          <w:color w:val="595959" w:themeColor="text1" w:themeTint="A6"/>
        </w:rPr>
      </w:pPr>
      <w:r w:rsidRPr="007755FA">
        <w:rPr>
          <w:rFonts w:ascii="Poppins" w:eastAsia="Poppins" w:hAnsi="Poppins" w:cs="Poppins"/>
          <w:color w:val="666666"/>
        </w:rPr>
        <w:t>CORE</w:t>
      </w:r>
      <w:r w:rsidR="008E31B5">
        <w:rPr>
          <w:rFonts w:ascii="Poppins" w:eastAsia="Poppins" w:hAnsi="Poppins" w:cs="Poppins"/>
          <w:color w:val="666666"/>
        </w:rPr>
        <w:t xml:space="preserve"> was an essential resource during the process.  It is not simply a granting organization but a pool of experts who can help make a project more successful and achieve greater sustainability results.  Meyer said, </w:t>
      </w:r>
      <w:r w:rsidR="008E31B5" w:rsidRPr="008E31B5">
        <w:rPr>
          <w:rFonts w:ascii="Poppins" w:eastAsia="Poppins" w:hAnsi="Poppins" w:cs="Poppins"/>
          <w:color w:val="595959" w:themeColor="text1" w:themeTint="A6"/>
        </w:rPr>
        <w:t>“</w:t>
      </w:r>
      <w:r w:rsidR="008E31B5" w:rsidRPr="008E31B5">
        <w:rPr>
          <w:rFonts w:ascii="Poppins" w:hAnsi="Poppins" w:cs="Poppins"/>
          <w:color w:val="595959" w:themeColor="text1" w:themeTint="A6"/>
        </w:rPr>
        <w:t>Having the staff as a resource was just as important as the impact of the funding.  They helped us with information about our grants and the Town of Basalt and pointed us toward other grants and tax credits.  They pointed me in the right directions for all the things.”</w:t>
      </w:r>
    </w:p>
    <w:p w14:paraId="105FA1B7" w14:textId="77777777" w:rsidR="008E31B5" w:rsidRDefault="008E31B5" w:rsidP="007755FA">
      <w:pPr>
        <w:rPr>
          <w:rFonts w:ascii="Poppins" w:eastAsia="Poppins" w:hAnsi="Poppins" w:cs="Poppins"/>
          <w:color w:val="666666"/>
        </w:rPr>
      </w:pPr>
    </w:p>
    <w:p w14:paraId="730A43B6" w14:textId="77777777" w:rsidR="008E31B5" w:rsidRDefault="008E31B5" w:rsidP="0012137B">
      <w:pPr>
        <w:pStyle w:val="ListParagraph"/>
        <w:numPr>
          <w:ilvl w:val="0"/>
          <w:numId w:val="19"/>
        </w:numPr>
        <w:rPr>
          <w:rFonts w:ascii="Poppins" w:eastAsia="Poppins" w:hAnsi="Poppins" w:cs="Poppins"/>
          <w:b/>
          <w:bCs/>
          <w:color w:val="666666"/>
        </w:rPr>
      </w:pPr>
      <w:r>
        <w:rPr>
          <w:rFonts w:ascii="Poppins" w:eastAsia="Poppins" w:hAnsi="Poppins" w:cs="Poppins"/>
          <w:b/>
          <w:bCs/>
          <w:color w:val="666666"/>
        </w:rPr>
        <w:t>Build support</w:t>
      </w:r>
    </w:p>
    <w:p w14:paraId="43BF8F05" w14:textId="50FA3A00" w:rsidR="008E31B5" w:rsidRDefault="000C4985" w:rsidP="008E31B5">
      <w:pPr>
        <w:rPr>
          <w:rFonts w:ascii="Poppins" w:eastAsia="Poppins" w:hAnsi="Poppins" w:cs="Poppins"/>
          <w:color w:val="666666"/>
        </w:rPr>
      </w:pPr>
      <w:r w:rsidRPr="000C4985">
        <w:rPr>
          <w:rFonts w:ascii="Poppins" w:eastAsia="Poppins" w:hAnsi="Poppins" w:cs="Poppins"/>
          <w:color w:val="666666"/>
        </w:rPr>
        <w:t xml:space="preserve">Throughout the process, </w:t>
      </w:r>
      <w:r>
        <w:rPr>
          <w:rFonts w:ascii="Poppins" w:eastAsia="Poppins" w:hAnsi="Poppins" w:cs="Poppins"/>
          <w:color w:val="666666"/>
        </w:rPr>
        <w:t>it’s imperative to bring stakeholders along by building relationships with them that are more than simply transactional.  Buy-in results from authentic communication, purposeful outreach, and consistent updates.  Response worked with neighbors, funders, stakeholders, HOA members, and local government to help the approval process be successful and to gain vocal support for the project.</w:t>
      </w:r>
    </w:p>
    <w:p w14:paraId="7B4DAF1A" w14:textId="77777777" w:rsidR="00B42592" w:rsidRDefault="00B42592" w:rsidP="008E31B5">
      <w:pPr>
        <w:rPr>
          <w:rFonts w:ascii="Poppins" w:eastAsia="Poppins" w:hAnsi="Poppins" w:cs="Poppins"/>
          <w:color w:val="666666"/>
        </w:rPr>
      </w:pPr>
    </w:p>
    <w:p w14:paraId="2EB75B9F" w14:textId="77777777" w:rsidR="00B42592" w:rsidRPr="000C4985" w:rsidRDefault="00B42592" w:rsidP="008E31B5">
      <w:pPr>
        <w:rPr>
          <w:rFonts w:ascii="Poppins" w:eastAsia="Poppins" w:hAnsi="Poppins" w:cs="Poppins"/>
          <w:color w:val="666666"/>
        </w:rPr>
      </w:pPr>
    </w:p>
    <w:p w14:paraId="2335D8B9" w14:textId="0A838822" w:rsidR="0012137B" w:rsidRPr="0012137B" w:rsidRDefault="0012137B" w:rsidP="0012137B">
      <w:pPr>
        <w:pStyle w:val="ListParagraph"/>
        <w:numPr>
          <w:ilvl w:val="0"/>
          <w:numId w:val="19"/>
        </w:numPr>
        <w:rPr>
          <w:rFonts w:ascii="Poppins" w:eastAsia="Poppins" w:hAnsi="Poppins" w:cs="Poppins"/>
          <w:b/>
          <w:bCs/>
          <w:color w:val="666666"/>
        </w:rPr>
      </w:pPr>
      <w:r w:rsidRPr="0012137B">
        <w:rPr>
          <w:rFonts w:ascii="Poppins" w:eastAsia="Poppins" w:hAnsi="Poppins" w:cs="Poppins"/>
          <w:b/>
          <w:bCs/>
          <w:color w:val="666666"/>
        </w:rPr>
        <w:lastRenderedPageBreak/>
        <w:t>Planning for the future, even in a new building is essential.</w:t>
      </w:r>
    </w:p>
    <w:p w14:paraId="5A1E5D03" w14:textId="016D7348" w:rsidR="0012137B" w:rsidRDefault="000C4985" w:rsidP="008E31B5">
      <w:pPr>
        <w:rPr>
          <w:rFonts w:ascii="Poppins" w:eastAsia="Poppins" w:hAnsi="Poppins" w:cs="Poppins"/>
          <w:color w:val="666666"/>
        </w:rPr>
      </w:pPr>
      <w:r w:rsidRPr="000C4985">
        <w:rPr>
          <w:rFonts w:ascii="Poppins" w:eastAsia="Poppins" w:hAnsi="Poppins" w:cs="Poppins"/>
          <w:color w:val="666666"/>
        </w:rPr>
        <w:t xml:space="preserve">While </w:t>
      </w:r>
      <w:r>
        <w:rPr>
          <w:rFonts w:ascii="Poppins" w:eastAsia="Poppins" w:hAnsi="Poppins" w:cs="Poppins"/>
          <w:color w:val="666666"/>
        </w:rPr>
        <w:t>Response had goals of producing 100% of its electricity, the space on the roof only allowed for 70%.  However, part of the construction process was to establish the conduit for a ground solar array when the time is right and if room in the parking lot allows.  Seeing future needs is important even in new buildings when it may appear that nothing will be left out.  Future planning is a way to continue to enhance sustainability and account for improvements down the line.</w:t>
      </w:r>
    </w:p>
    <w:p w14:paraId="5AABED38" w14:textId="77777777" w:rsidR="00B42592" w:rsidRPr="000C4985" w:rsidRDefault="00B42592" w:rsidP="008E31B5">
      <w:pPr>
        <w:rPr>
          <w:rFonts w:ascii="Poppins" w:eastAsia="Poppins" w:hAnsi="Poppins" w:cs="Poppins"/>
          <w:color w:val="666666"/>
        </w:rPr>
      </w:pPr>
    </w:p>
    <w:p w14:paraId="5793BF4A" w14:textId="10473622" w:rsidR="0012137B" w:rsidRPr="007755FA" w:rsidRDefault="0012137B" w:rsidP="007755FA">
      <w:pPr>
        <w:pStyle w:val="ListParagraph"/>
        <w:numPr>
          <w:ilvl w:val="0"/>
          <w:numId w:val="19"/>
        </w:numPr>
        <w:rPr>
          <w:rFonts w:ascii="Poppins" w:eastAsia="Poppins" w:hAnsi="Poppins" w:cs="Poppins"/>
          <w:b/>
          <w:bCs/>
          <w:color w:val="666666"/>
        </w:rPr>
      </w:pPr>
      <w:r>
        <w:rPr>
          <w:rFonts w:ascii="Poppins" w:eastAsia="Poppins" w:hAnsi="Poppins" w:cs="Poppins"/>
          <w:b/>
          <w:bCs/>
          <w:color w:val="666666"/>
        </w:rPr>
        <w:t>P</w:t>
      </w:r>
      <w:r w:rsidR="00AA5053">
        <w:rPr>
          <w:rFonts w:ascii="Poppins" w:eastAsia="Poppins" w:hAnsi="Poppins" w:cs="Poppins"/>
          <w:b/>
          <w:bCs/>
          <w:color w:val="666666"/>
        </w:rPr>
        <w:t>u</w:t>
      </w:r>
      <w:r>
        <w:rPr>
          <w:rFonts w:ascii="Poppins" w:eastAsia="Poppins" w:hAnsi="Poppins" w:cs="Poppins"/>
          <w:b/>
          <w:bCs/>
          <w:color w:val="666666"/>
        </w:rPr>
        <w:t>rsue all funding opportunities</w:t>
      </w:r>
    </w:p>
    <w:p w14:paraId="0C721C63" w14:textId="3DB326AB" w:rsidR="007755FA" w:rsidRDefault="009D7859">
      <w:pPr>
        <w:rPr>
          <w:rFonts w:ascii="Poppins" w:eastAsia="Poppins" w:hAnsi="Poppins" w:cs="Poppins"/>
          <w:color w:val="666666"/>
        </w:rPr>
      </w:pPr>
      <w:r>
        <w:rPr>
          <w:rFonts w:ascii="Poppins" w:eastAsia="Poppins" w:hAnsi="Poppins" w:cs="Poppins"/>
          <w:color w:val="666666"/>
        </w:rPr>
        <w:t xml:space="preserve">While Response was honored to receive significant funding from CORE for the sustainability piece, the executive director worked hard to scour for other funding sources, which paid off.  A $4 million state grant along with local funding and fundraising helped the project live up to its vision.  </w:t>
      </w:r>
      <w:r w:rsidR="00FE5E5E">
        <w:rPr>
          <w:rFonts w:ascii="Poppins" w:eastAsia="Poppins" w:hAnsi="Poppins" w:cs="Poppins"/>
          <w:color w:val="666666"/>
        </w:rPr>
        <w:t>Networking and asking for help were also essential in finding funding sources, tax credits, and rebates.</w:t>
      </w:r>
    </w:p>
    <w:p w14:paraId="0CE3E181" w14:textId="77777777" w:rsidR="00B42592" w:rsidRDefault="00B42592">
      <w:pPr>
        <w:rPr>
          <w:rFonts w:ascii="Poppins" w:eastAsia="Poppins" w:hAnsi="Poppins" w:cs="Poppins"/>
          <w:color w:val="666666"/>
        </w:rPr>
      </w:pPr>
    </w:p>
    <w:p w14:paraId="194F00BD" w14:textId="0371B0DC" w:rsidR="00FE5E5E" w:rsidRDefault="00FE5E5E" w:rsidP="00FE5E5E">
      <w:pPr>
        <w:pStyle w:val="ListParagraph"/>
        <w:numPr>
          <w:ilvl w:val="0"/>
          <w:numId w:val="19"/>
        </w:numPr>
        <w:rPr>
          <w:rFonts w:ascii="Poppins" w:eastAsia="Poppins" w:hAnsi="Poppins" w:cs="Poppins"/>
          <w:b/>
          <w:bCs/>
          <w:color w:val="666666"/>
        </w:rPr>
      </w:pPr>
      <w:r w:rsidRPr="00FE5E5E">
        <w:rPr>
          <w:rFonts w:ascii="Poppins" w:eastAsia="Poppins" w:hAnsi="Poppins" w:cs="Poppins"/>
          <w:b/>
          <w:bCs/>
          <w:color w:val="666666"/>
        </w:rPr>
        <w:t>Stretch now for long-term gain</w:t>
      </w:r>
    </w:p>
    <w:p w14:paraId="6C487A42" w14:textId="0FDD779E" w:rsidR="00FE5E5E" w:rsidRDefault="00FE5E5E" w:rsidP="00FE5E5E">
      <w:pPr>
        <w:rPr>
          <w:rFonts w:ascii="Poppins" w:eastAsia="Poppins" w:hAnsi="Poppins" w:cs="Poppins"/>
          <w:color w:val="666666"/>
        </w:rPr>
      </w:pPr>
      <w:r w:rsidRPr="00FE5E5E">
        <w:rPr>
          <w:rFonts w:ascii="Poppins" w:eastAsia="Poppins" w:hAnsi="Poppins" w:cs="Poppins"/>
          <w:color w:val="666666"/>
        </w:rPr>
        <w:t xml:space="preserve">During the project there were times when </w:t>
      </w:r>
      <w:r>
        <w:rPr>
          <w:rFonts w:ascii="Poppins" w:eastAsia="Poppins" w:hAnsi="Poppins" w:cs="Poppins"/>
          <w:color w:val="666666"/>
        </w:rPr>
        <w:t xml:space="preserve">budgetary limits might have compromised some of the sustainability elements.  However, fulfilling the vision and realizing that long-term cost savings might equal the initial investment that may have felt overwhelming at the time.  Calculating future savings or costs helped decision-making in the present.  At first Response contemplated </w:t>
      </w:r>
      <w:r w:rsidR="000A10EA">
        <w:rPr>
          <w:rFonts w:ascii="Poppins" w:eastAsia="Poppins" w:hAnsi="Poppins" w:cs="Poppins"/>
          <w:color w:val="666666"/>
        </w:rPr>
        <w:t>only installing the required amount of solar at the outset and adding the remainder in 2-3 years.  However, they were able to raise the funds to install the full amount during construction, which</w:t>
      </w:r>
      <w:r>
        <w:rPr>
          <w:rFonts w:ascii="Poppins" w:eastAsia="Poppins" w:hAnsi="Poppins" w:cs="Poppins"/>
          <w:color w:val="666666"/>
        </w:rPr>
        <w:t xml:space="preserve"> paid off because federal funding and rebates went away due to changing federal policies during construction.</w:t>
      </w:r>
    </w:p>
    <w:p w14:paraId="74E68A64" w14:textId="77777777" w:rsidR="00B42592" w:rsidRDefault="00B42592" w:rsidP="00FE5E5E">
      <w:pPr>
        <w:rPr>
          <w:rFonts w:ascii="Poppins" w:eastAsia="Poppins" w:hAnsi="Poppins" w:cs="Poppins"/>
          <w:color w:val="666666"/>
        </w:rPr>
      </w:pPr>
    </w:p>
    <w:p w14:paraId="47754612" w14:textId="77777777" w:rsidR="000A10EA" w:rsidRDefault="000A10EA" w:rsidP="00FE5E5E">
      <w:pPr>
        <w:rPr>
          <w:rFonts w:ascii="Poppins" w:eastAsia="Poppins" w:hAnsi="Poppins" w:cs="Poppins"/>
          <w:color w:val="666666"/>
        </w:rPr>
      </w:pPr>
    </w:p>
    <w:p w14:paraId="34A9B521" w14:textId="5A16DEDA" w:rsidR="00FE5E5E" w:rsidRDefault="00FE5E5E" w:rsidP="00FE5E5E">
      <w:pPr>
        <w:pBdr>
          <w:top w:val="single" w:sz="4" w:space="1" w:color="auto"/>
        </w:pBdr>
        <w:rPr>
          <w:rFonts w:ascii="Barlow" w:hAnsi="Barlow"/>
          <w:b/>
          <w:bCs/>
          <w:color w:val="1F497D" w:themeColor="text2"/>
          <w:sz w:val="24"/>
          <w:szCs w:val="24"/>
        </w:rPr>
      </w:pPr>
      <w:r>
        <w:rPr>
          <w:rFonts w:ascii="Barlow" w:hAnsi="Barlow"/>
          <w:b/>
          <w:bCs/>
          <w:color w:val="1F497D" w:themeColor="text2"/>
          <w:sz w:val="24"/>
          <w:szCs w:val="24"/>
        </w:rPr>
        <w:t>The path we were on</w:t>
      </w:r>
      <w:r w:rsidRPr="00FE5E5E">
        <w:rPr>
          <w:rFonts w:ascii="Barlow" w:hAnsi="Barlow"/>
          <w:b/>
          <w:bCs/>
          <w:color w:val="1F497D" w:themeColor="text2"/>
          <w:sz w:val="24"/>
          <w:szCs w:val="24"/>
        </w:rPr>
        <w:t xml:space="preserve"> made so much sense to us and we never came upon a stumbling block where if we took a less sustainable option it was appealing</w:t>
      </w:r>
      <w:r>
        <w:rPr>
          <w:rFonts w:ascii="Barlow" w:hAnsi="Barlow"/>
          <w:b/>
          <w:bCs/>
          <w:color w:val="1F497D" w:themeColor="text2"/>
          <w:sz w:val="24"/>
          <w:szCs w:val="24"/>
        </w:rPr>
        <w:t>. W</w:t>
      </w:r>
      <w:r w:rsidRPr="00FE5E5E">
        <w:rPr>
          <w:rFonts w:ascii="Barlow" w:hAnsi="Barlow"/>
          <w:b/>
          <w:bCs/>
          <w:color w:val="1F497D" w:themeColor="text2"/>
          <w:sz w:val="24"/>
          <w:szCs w:val="24"/>
        </w:rPr>
        <w:t>e knew our environmental goals and we were committed and everyone on team was committed to getting us there.</w:t>
      </w:r>
    </w:p>
    <w:p w14:paraId="7C6F0718" w14:textId="42C7A1A1" w:rsidR="00FE5E5E" w:rsidRPr="00FE5E5E" w:rsidRDefault="00FE5E5E" w:rsidP="00FE5E5E">
      <w:pPr>
        <w:pBdr>
          <w:bottom w:val="single" w:sz="4" w:space="1" w:color="auto"/>
        </w:pBdr>
        <w:rPr>
          <w:rFonts w:ascii="Poppins" w:eastAsia="Poppins" w:hAnsi="Poppins" w:cs="Poppins"/>
          <w:i/>
          <w:iCs/>
          <w:color w:val="1F497D" w:themeColor="text2"/>
          <w:sz w:val="24"/>
          <w:szCs w:val="24"/>
        </w:rPr>
      </w:pPr>
      <w:r w:rsidRPr="00FE5E5E">
        <w:rPr>
          <w:rFonts w:ascii="Barlow" w:hAnsi="Barlow"/>
          <w:i/>
          <w:iCs/>
          <w:color w:val="1F497D" w:themeColor="text2"/>
          <w:sz w:val="24"/>
          <w:szCs w:val="24"/>
        </w:rPr>
        <w:t>- Shannon Meyer, Executive Director, Response</w:t>
      </w:r>
    </w:p>
    <w:p w14:paraId="1985370F" w14:textId="2F037F52" w:rsidR="00C0060D" w:rsidRPr="00446537" w:rsidRDefault="00000000" w:rsidP="00446537">
      <w:pPr>
        <w:shd w:val="clear" w:color="auto" w:fill="FFFFFF"/>
        <w:spacing w:after="220"/>
        <w:jc w:val="both"/>
        <w:rPr>
          <w:rFonts w:ascii="Roboto" w:eastAsia="Roboto" w:hAnsi="Roboto" w:cs="Roboto"/>
          <w:b/>
          <w:color w:val="235683"/>
        </w:rPr>
      </w:pPr>
      <w:r>
        <w:br w:type="page"/>
      </w:r>
      <w:r>
        <w:rPr>
          <w:rFonts w:ascii="Poppins" w:eastAsia="Poppins" w:hAnsi="Poppins" w:cs="Poppins"/>
          <w:b/>
          <w:color w:val="6B6B6B"/>
        </w:rPr>
        <w:lastRenderedPageBreak/>
        <w:t>Graphs &amp; Tables</w:t>
      </w:r>
    </w:p>
    <w:p w14:paraId="3427A1FE" w14:textId="0320C6AB" w:rsidR="00B2338F" w:rsidRDefault="00B73A03" w:rsidP="00B2338F">
      <w:pPr>
        <w:rPr>
          <w:rFonts w:ascii="Poppins" w:hAnsi="Poppins" w:cs="Poppins"/>
          <w:color w:val="595959" w:themeColor="text1" w:themeTint="A6"/>
        </w:rPr>
      </w:pPr>
      <w:r w:rsidRPr="00B73A03">
        <w:rPr>
          <w:rFonts w:ascii="Poppins" w:hAnsi="Poppins" w:cs="Poppins"/>
          <w:color w:val="595959" w:themeColor="text1" w:themeTint="A6"/>
        </w:rPr>
        <w:t>Th</w:t>
      </w:r>
      <w:r>
        <w:rPr>
          <w:rFonts w:ascii="Poppins" w:hAnsi="Poppins" w:cs="Poppins"/>
          <w:color w:val="595959" w:themeColor="text1" w:themeTint="A6"/>
        </w:rPr>
        <w:t>ese</w:t>
      </w:r>
      <w:r w:rsidRPr="00B73A03">
        <w:rPr>
          <w:rFonts w:ascii="Poppins" w:hAnsi="Poppins" w:cs="Poppins"/>
          <w:color w:val="595959" w:themeColor="text1" w:themeTint="A6"/>
        </w:rPr>
        <w:t xml:space="preserve"> graph</w:t>
      </w:r>
      <w:r>
        <w:rPr>
          <w:rFonts w:ascii="Poppins" w:hAnsi="Poppins" w:cs="Poppins"/>
          <w:color w:val="595959" w:themeColor="text1" w:themeTint="A6"/>
        </w:rPr>
        <w:t>s</w:t>
      </w:r>
      <w:r w:rsidRPr="00B73A03">
        <w:rPr>
          <w:rFonts w:ascii="Poppins" w:hAnsi="Poppins" w:cs="Poppins"/>
          <w:color w:val="595959" w:themeColor="text1" w:themeTint="A6"/>
        </w:rPr>
        <w:t xml:space="preserve"> provide</w:t>
      </w:r>
      <w:r w:rsidR="000A10EA">
        <w:rPr>
          <w:rFonts w:ascii="Poppins" w:hAnsi="Poppins" w:cs="Poppins"/>
          <w:color w:val="595959" w:themeColor="text1" w:themeTint="A6"/>
        </w:rPr>
        <w:t xml:space="preserve"> </w:t>
      </w:r>
      <w:r w:rsidRPr="00B73A03">
        <w:rPr>
          <w:rFonts w:ascii="Poppins" w:hAnsi="Poppins" w:cs="Poppins"/>
          <w:color w:val="595959" w:themeColor="text1" w:themeTint="A6"/>
        </w:rPr>
        <w:t>a snapshot of kWh produced from Response’s solar panels</w:t>
      </w:r>
      <w:r>
        <w:rPr>
          <w:rFonts w:ascii="Poppins" w:hAnsi="Poppins" w:cs="Poppins"/>
          <w:color w:val="595959" w:themeColor="text1" w:themeTint="A6"/>
        </w:rPr>
        <w:t xml:space="preserve"> in June</w:t>
      </w:r>
      <w:r w:rsidR="00E92B34">
        <w:rPr>
          <w:rFonts w:ascii="Poppins" w:hAnsi="Poppins" w:cs="Poppins"/>
          <w:color w:val="595959" w:themeColor="text1" w:themeTint="A6"/>
        </w:rPr>
        <w:t xml:space="preserve"> and </w:t>
      </w:r>
      <w:r>
        <w:rPr>
          <w:rFonts w:ascii="Poppins" w:hAnsi="Poppins" w:cs="Poppins"/>
          <w:color w:val="595959" w:themeColor="text1" w:themeTint="A6"/>
        </w:rPr>
        <w:t>July</w:t>
      </w:r>
      <w:r w:rsidR="00E92B34">
        <w:rPr>
          <w:rFonts w:ascii="Poppins" w:hAnsi="Poppins" w:cs="Poppins"/>
          <w:color w:val="595959" w:themeColor="text1" w:themeTint="A6"/>
        </w:rPr>
        <w:t xml:space="preserve"> 2025</w:t>
      </w:r>
      <w:r>
        <w:rPr>
          <w:rFonts w:ascii="Poppins" w:hAnsi="Poppins" w:cs="Poppins"/>
          <w:color w:val="595959" w:themeColor="text1" w:themeTint="A6"/>
        </w:rPr>
        <w:t xml:space="preserve"> as well as an illustration showing the carbon offset in the life of the project and year-to-date energy production.</w:t>
      </w:r>
    </w:p>
    <w:p w14:paraId="035E015C" w14:textId="4F45645A" w:rsidR="00C0060D" w:rsidRDefault="00B73A03" w:rsidP="00B2338F">
      <w:pPr>
        <w:jc w:val="center"/>
        <w:rPr>
          <w:rFonts w:ascii="Poppins" w:hAnsi="Poppins" w:cs="Poppins"/>
          <w:color w:val="595959" w:themeColor="text1" w:themeTint="A6"/>
        </w:rPr>
      </w:pPr>
      <w:r>
        <w:rPr>
          <w:noProof/>
        </w:rPr>
        <w:drawing>
          <wp:inline distT="0" distB="0" distL="0" distR="0" wp14:anchorId="576EE924" wp14:editId="5000F1B4">
            <wp:extent cx="5208395" cy="3125037"/>
            <wp:effectExtent l="0" t="0" r="0" b="0"/>
            <wp:docPr id="118802414"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2414" name="Picture 4" descr="A screenshot of a graph&#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267997" cy="3160798"/>
                    </a:xfrm>
                    <a:prstGeom prst="rect">
                      <a:avLst/>
                    </a:prstGeom>
                  </pic:spPr>
                </pic:pic>
              </a:graphicData>
            </a:graphic>
          </wp:inline>
        </w:drawing>
      </w:r>
    </w:p>
    <w:p w14:paraId="7A7A98BD" w14:textId="77777777" w:rsidR="00B2338F" w:rsidRDefault="00B2338F">
      <w:pPr>
        <w:rPr>
          <w:rFonts w:ascii="Poppins" w:hAnsi="Poppins" w:cs="Poppins"/>
          <w:color w:val="595959" w:themeColor="text1" w:themeTint="A6"/>
        </w:rPr>
      </w:pPr>
    </w:p>
    <w:p w14:paraId="2C60B9DE" w14:textId="5503FF94" w:rsidR="00B2338F" w:rsidRDefault="00B2338F" w:rsidP="00B2338F">
      <w:pPr>
        <w:jc w:val="center"/>
        <w:rPr>
          <w:rFonts w:ascii="Poppins" w:hAnsi="Poppins" w:cs="Poppins"/>
          <w:color w:val="595959" w:themeColor="text1" w:themeTint="A6"/>
        </w:rPr>
      </w:pPr>
      <w:r>
        <w:rPr>
          <w:rFonts w:ascii="Poppins" w:hAnsi="Poppins" w:cs="Poppins"/>
          <w:noProof/>
          <w:color w:val="595959" w:themeColor="text1" w:themeTint="A6"/>
        </w:rPr>
        <w:drawing>
          <wp:inline distT="0" distB="0" distL="0" distR="0" wp14:anchorId="1570B8C5" wp14:editId="16806448">
            <wp:extent cx="5402162" cy="3241297"/>
            <wp:effectExtent l="0" t="0" r="0" b="0"/>
            <wp:docPr id="2041837359"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37359" name="Picture 4" descr="A screenshot of a graph&#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440142" cy="3264085"/>
                    </a:xfrm>
                    <a:prstGeom prst="rect">
                      <a:avLst/>
                    </a:prstGeom>
                  </pic:spPr>
                </pic:pic>
              </a:graphicData>
            </a:graphic>
          </wp:inline>
        </w:drawing>
      </w:r>
    </w:p>
    <w:p w14:paraId="1693855C" w14:textId="77777777" w:rsidR="00B2338F" w:rsidRDefault="00B2338F">
      <w:pPr>
        <w:rPr>
          <w:rFonts w:ascii="Poppins" w:hAnsi="Poppins" w:cs="Poppins"/>
          <w:color w:val="595959" w:themeColor="text1" w:themeTint="A6"/>
        </w:rPr>
      </w:pPr>
    </w:p>
    <w:p w14:paraId="3FBF27CA" w14:textId="77777777" w:rsidR="00B2338F" w:rsidRDefault="00B2338F">
      <w:pPr>
        <w:rPr>
          <w:rFonts w:ascii="Poppins" w:hAnsi="Poppins" w:cs="Poppins"/>
          <w:color w:val="595959" w:themeColor="text1" w:themeTint="A6"/>
        </w:rPr>
      </w:pPr>
    </w:p>
    <w:p w14:paraId="23F87860" w14:textId="77777777" w:rsidR="00B2338F" w:rsidRDefault="00B2338F">
      <w:pPr>
        <w:rPr>
          <w:rFonts w:ascii="Poppins" w:hAnsi="Poppins" w:cs="Poppins"/>
          <w:color w:val="595959" w:themeColor="text1" w:themeTint="A6"/>
        </w:rPr>
      </w:pPr>
    </w:p>
    <w:p w14:paraId="33393DF5" w14:textId="78ACA191" w:rsidR="00B2338F" w:rsidRPr="00E92B34" w:rsidRDefault="00E92B34" w:rsidP="00E92B34">
      <w:pPr>
        <w:jc w:val="center"/>
        <w:rPr>
          <w:rFonts w:ascii="Poppins" w:hAnsi="Poppins" w:cs="Poppins"/>
        </w:rPr>
      </w:pPr>
      <w:r w:rsidRPr="00E92B34">
        <w:rPr>
          <w:rFonts w:ascii="Poppins" w:hAnsi="Poppins" w:cs="Poppins"/>
        </w:rPr>
        <w:t>June 2025</w:t>
      </w:r>
    </w:p>
    <w:p w14:paraId="4866DDCB" w14:textId="298D0520" w:rsidR="00C0060D" w:rsidRDefault="00C0060D"/>
    <w:p w14:paraId="2D579781" w14:textId="19EB61E7" w:rsidR="00C0060D" w:rsidRDefault="00B73A03" w:rsidP="00B73A03">
      <w:pPr>
        <w:shd w:val="clear" w:color="auto" w:fill="FFFFFF"/>
        <w:spacing w:after="220"/>
        <w:jc w:val="center"/>
        <w:rPr>
          <w:rFonts w:ascii="Roboto" w:eastAsia="Roboto" w:hAnsi="Roboto" w:cs="Roboto"/>
        </w:rPr>
      </w:pPr>
      <w:r>
        <w:rPr>
          <w:rFonts w:ascii="Roboto" w:eastAsia="Roboto" w:hAnsi="Roboto" w:cs="Roboto"/>
          <w:noProof/>
        </w:rPr>
        <w:drawing>
          <wp:inline distT="0" distB="0" distL="0" distR="0" wp14:anchorId="7617AD09" wp14:editId="237E5D3A">
            <wp:extent cx="3898760" cy="2787715"/>
            <wp:effectExtent l="0" t="0" r="635" b="0"/>
            <wp:docPr id="731390491" name="Picture 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0491" name="Picture 5" descr="A screenshot of a cell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068373" cy="2908992"/>
                    </a:xfrm>
                    <a:prstGeom prst="rect">
                      <a:avLst/>
                    </a:prstGeom>
                  </pic:spPr>
                </pic:pic>
              </a:graphicData>
            </a:graphic>
          </wp:inline>
        </w:drawing>
      </w:r>
    </w:p>
    <w:p w14:paraId="29C300B5" w14:textId="77777777" w:rsidR="00E92B34" w:rsidRDefault="00E92B34" w:rsidP="00E92B34">
      <w:pPr>
        <w:jc w:val="center"/>
        <w:rPr>
          <w:rFonts w:ascii="Poppins" w:hAnsi="Poppins" w:cs="Poppins"/>
        </w:rPr>
      </w:pPr>
    </w:p>
    <w:p w14:paraId="044DC1F3" w14:textId="7460344A" w:rsidR="00E92B34" w:rsidRPr="00E92B34" w:rsidRDefault="00E92B34" w:rsidP="00E92B34">
      <w:pPr>
        <w:jc w:val="center"/>
        <w:rPr>
          <w:rFonts w:ascii="Poppins" w:hAnsi="Poppins" w:cs="Poppins"/>
        </w:rPr>
      </w:pPr>
      <w:r w:rsidRPr="00E92B34">
        <w:rPr>
          <w:rFonts w:ascii="Poppins" w:hAnsi="Poppins" w:cs="Poppins"/>
        </w:rPr>
        <w:t>Ju</w:t>
      </w:r>
      <w:r>
        <w:rPr>
          <w:rFonts w:ascii="Poppins" w:hAnsi="Poppins" w:cs="Poppins"/>
        </w:rPr>
        <w:t>ly</w:t>
      </w:r>
      <w:r w:rsidRPr="00E92B34">
        <w:rPr>
          <w:rFonts w:ascii="Poppins" w:hAnsi="Poppins" w:cs="Poppins"/>
        </w:rPr>
        <w:t xml:space="preserve"> 2025</w:t>
      </w:r>
    </w:p>
    <w:p w14:paraId="3C2C2329" w14:textId="77777777" w:rsidR="00E92B34" w:rsidRDefault="00E92B34" w:rsidP="00B73A03">
      <w:pPr>
        <w:shd w:val="clear" w:color="auto" w:fill="FFFFFF"/>
        <w:spacing w:after="220"/>
        <w:jc w:val="center"/>
        <w:rPr>
          <w:rFonts w:ascii="Roboto" w:eastAsia="Roboto" w:hAnsi="Roboto" w:cs="Roboto"/>
        </w:rPr>
      </w:pPr>
    </w:p>
    <w:p w14:paraId="2E877887" w14:textId="70DB85E5" w:rsidR="00B2338F" w:rsidRDefault="00B2338F" w:rsidP="00B73A03">
      <w:pPr>
        <w:shd w:val="clear" w:color="auto" w:fill="FFFFFF"/>
        <w:spacing w:after="220"/>
        <w:jc w:val="center"/>
        <w:rPr>
          <w:rFonts w:ascii="Roboto" w:eastAsia="Roboto" w:hAnsi="Roboto" w:cs="Roboto"/>
        </w:rPr>
      </w:pPr>
      <w:r>
        <w:rPr>
          <w:rFonts w:ascii="Roboto" w:eastAsia="Roboto" w:hAnsi="Roboto" w:cs="Roboto"/>
          <w:noProof/>
        </w:rPr>
        <w:drawing>
          <wp:inline distT="0" distB="0" distL="0" distR="0" wp14:anchorId="30AC9668" wp14:editId="1C2D1A52">
            <wp:extent cx="3928905" cy="2704824"/>
            <wp:effectExtent l="0" t="0" r="0" b="635"/>
            <wp:docPr id="2046898826" name="Picture 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98826" name="Picture 5" descr="A screenshot of a cell phon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988751" cy="2746024"/>
                    </a:xfrm>
                    <a:prstGeom prst="rect">
                      <a:avLst/>
                    </a:prstGeom>
                  </pic:spPr>
                </pic:pic>
              </a:graphicData>
            </a:graphic>
          </wp:inline>
        </w:drawing>
      </w:r>
    </w:p>
    <w:p w14:paraId="267D77A3" w14:textId="220A5A5E" w:rsidR="00C0060D" w:rsidRDefault="00000000">
      <w:pPr>
        <w:shd w:val="clear" w:color="auto" w:fill="FFFFFF"/>
        <w:spacing w:after="220"/>
        <w:jc w:val="both"/>
        <w:rPr>
          <w:rFonts w:ascii="Roboto" w:eastAsia="Roboto" w:hAnsi="Roboto" w:cs="Roboto"/>
        </w:rPr>
      </w:pPr>
      <w:r>
        <w:br w:type="page"/>
      </w:r>
    </w:p>
    <w:p w14:paraId="36637CA9" w14:textId="77777777" w:rsidR="00C0060D" w:rsidRDefault="00000000">
      <w:pPr>
        <w:pStyle w:val="Heading2"/>
        <w:rPr>
          <w:rFonts w:ascii="Roboto" w:eastAsia="Roboto" w:hAnsi="Roboto" w:cs="Roboto"/>
          <w:b/>
          <w:color w:val="205684"/>
        </w:rPr>
      </w:pPr>
      <w:r>
        <w:rPr>
          <w:rFonts w:ascii="Roboto" w:eastAsia="Roboto" w:hAnsi="Roboto" w:cs="Roboto"/>
          <w:b/>
          <w:color w:val="205684"/>
        </w:rPr>
        <w:lastRenderedPageBreak/>
        <w:t>Concluding Statements</w:t>
      </w:r>
    </w:p>
    <w:p w14:paraId="3EE2861B" w14:textId="77777777" w:rsidR="0093351B" w:rsidRDefault="0093351B" w:rsidP="0093351B">
      <w:pPr>
        <w:spacing w:before="100" w:beforeAutospacing="1" w:after="100" w:afterAutospacing="1" w:line="240" w:lineRule="auto"/>
        <w:rPr>
          <w:rFonts w:ascii="Poppins" w:eastAsia="Times New Roman" w:hAnsi="Poppins" w:cs="Poppins"/>
          <w:color w:val="595959" w:themeColor="text1" w:themeTint="A6"/>
          <w:lang w:val="en-US"/>
        </w:rPr>
      </w:pPr>
      <w:r w:rsidRPr="0093351B">
        <w:rPr>
          <w:rFonts w:ascii="Poppins" w:eastAsia="Times New Roman" w:hAnsi="Poppins" w:cs="Poppins"/>
          <w:color w:val="595959" w:themeColor="text1" w:themeTint="A6"/>
          <w:lang w:val="en-US"/>
        </w:rPr>
        <w:t xml:space="preserve">The Halle Center for Hope and Healing represents the realization of a decades-long dream and demonstrates how vision, perseverance, and collaboration can overcome even the most daunting obstacles. What began as an urgent need for a permanent office and shelter evolved into a landmark project that not only fills a critical gap in services for survivors of domestic and sexual abuse but also sets a new standard for sustainable and resilient community spaces. </w:t>
      </w:r>
    </w:p>
    <w:p w14:paraId="0578563F" w14:textId="693F80C0" w:rsidR="003B2B69" w:rsidRDefault="0093351B" w:rsidP="0093351B">
      <w:pPr>
        <w:spacing w:before="100" w:beforeAutospacing="1" w:after="100" w:afterAutospacing="1" w:line="240" w:lineRule="auto"/>
        <w:rPr>
          <w:rFonts w:ascii="Poppins" w:eastAsia="Times New Roman" w:hAnsi="Poppins" w:cs="Poppins"/>
          <w:color w:val="595959" w:themeColor="text1" w:themeTint="A6"/>
          <w:lang w:val="en-US"/>
        </w:rPr>
      </w:pPr>
      <w:r w:rsidRPr="0093351B">
        <w:rPr>
          <w:rFonts w:ascii="Poppins" w:eastAsia="Times New Roman" w:hAnsi="Poppins" w:cs="Poppins"/>
          <w:color w:val="595959" w:themeColor="text1" w:themeTint="A6"/>
          <w:lang w:val="en-US"/>
        </w:rPr>
        <w:t>Despite the challenges of building on a floodplain, navigating land</w:t>
      </w:r>
      <w:r>
        <w:rPr>
          <w:rFonts w:ascii="Poppins" w:eastAsia="Times New Roman" w:hAnsi="Poppins" w:cs="Poppins"/>
          <w:color w:val="595959" w:themeColor="text1" w:themeTint="A6"/>
          <w:lang w:val="en-US"/>
        </w:rPr>
        <w:t xml:space="preserve"> </w:t>
      </w:r>
      <w:r w:rsidRPr="0093351B">
        <w:rPr>
          <w:rFonts w:ascii="Poppins" w:eastAsia="Times New Roman" w:hAnsi="Poppins" w:cs="Poppins"/>
          <w:color w:val="595959" w:themeColor="text1" w:themeTint="A6"/>
          <w:lang w:val="en-US"/>
        </w:rPr>
        <w:t xml:space="preserve">use restrictions, raising sufficient funds, and integrating advanced energy-efficient systems, Response remained committed to a shared goal: creating a safe, healing, and environmentally responsible facility. The resulting building is warm, functional, and welcoming, with design features that support privacy, safety, comfort, and long-term cost savings, while also producing </w:t>
      </w:r>
      <w:r w:rsidR="00A11DA0" w:rsidRPr="0093351B">
        <w:rPr>
          <w:rFonts w:ascii="Poppins" w:eastAsia="Times New Roman" w:hAnsi="Poppins" w:cs="Poppins"/>
          <w:color w:val="595959" w:themeColor="text1" w:themeTint="A6"/>
          <w:lang w:val="en-US"/>
        </w:rPr>
        <w:t>most of</w:t>
      </w:r>
      <w:r w:rsidRPr="0093351B">
        <w:rPr>
          <w:rFonts w:ascii="Poppins" w:eastAsia="Times New Roman" w:hAnsi="Poppins" w:cs="Poppins"/>
          <w:color w:val="595959" w:themeColor="text1" w:themeTint="A6"/>
          <w:lang w:val="en-US"/>
        </w:rPr>
        <w:t xml:space="preserve"> its own energy.</w:t>
      </w:r>
    </w:p>
    <w:p w14:paraId="322DAF67" w14:textId="4A5F2636" w:rsidR="003B2B69" w:rsidRDefault="003B2B69" w:rsidP="003B2B69">
      <w:pPr>
        <w:spacing w:before="100" w:beforeAutospacing="1" w:after="100" w:afterAutospacing="1" w:line="240" w:lineRule="auto"/>
        <w:jc w:val="center"/>
        <w:rPr>
          <w:rFonts w:ascii="Poppins" w:eastAsia="Times New Roman" w:hAnsi="Poppins" w:cs="Poppins"/>
          <w:color w:val="595959" w:themeColor="text1" w:themeTint="A6"/>
          <w:lang w:val="en-US"/>
        </w:rPr>
      </w:pPr>
      <w:r>
        <w:rPr>
          <w:rFonts w:ascii="Poppins" w:eastAsia="Times New Roman" w:hAnsi="Poppins" w:cs="Poppins"/>
          <w:noProof/>
          <w:color w:val="595959" w:themeColor="text1" w:themeTint="A6"/>
          <w:lang w:val="en-US"/>
        </w:rPr>
        <w:drawing>
          <wp:inline distT="0" distB="0" distL="0" distR="0" wp14:anchorId="3F49BB56" wp14:editId="0EAC76A3">
            <wp:extent cx="5252596" cy="2883877"/>
            <wp:effectExtent l="0" t="0" r="5715" b="0"/>
            <wp:docPr id="1180467158" name="Picture 3" descr="A building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67158" name="Picture 3" descr="A building with trees in the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4777" cy="2989392"/>
                    </a:xfrm>
                    <a:prstGeom prst="rect">
                      <a:avLst/>
                    </a:prstGeom>
                  </pic:spPr>
                </pic:pic>
              </a:graphicData>
            </a:graphic>
          </wp:inline>
        </w:drawing>
      </w:r>
    </w:p>
    <w:p w14:paraId="3B2D0015" w14:textId="14DC59BE" w:rsidR="003B2B69" w:rsidRPr="0093351B" w:rsidRDefault="003B2B69" w:rsidP="003B2B69">
      <w:pPr>
        <w:spacing w:before="100" w:beforeAutospacing="1" w:after="100" w:afterAutospacing="1" w:line="240" w:lineRule="auto"/>
        <w:rPr>
          <w:rFonts w:ascii="Poppins" w:eastAsia="Times New Roman" w:hAnsi="Poppins" w:cs="Poppins"/>
          <w:color w:val="595959" w:themeColor="text1" w:themeTint="A6"/>
          <w:lang w:val="en-US"/>
        </w:rPr>
      </w:pPr>
      <w:r>
        <w:rPr>
          <w:rFonts w:ascii="Poppins" w:eastAsia="Poppins" w:hAnsi="Poppins" w:cs="Poppins"/>
          <w:i/>
          <w:iCs/>
          <w:color w:val="666666"/>
        </w:rPr>
        <w:t xml:space="preserve">        </w:t>
      </w:r>
      <w:r w:rsidRPr="00CB3AB8">
        <w:rPr>
          <w:rFonts w:ascii="Poppins" w:eastAsia="Poppins" w:hAnsi="Poppins" w:cs="Poppins"/>
          <w:i/>
          <w:iCs/>
          <w:color w:val="666666"/>
        </w:rPr>
        <w:t>Halle Center for Hope and Healing</w:t>
      </w:r>
    </w:p>
    <w:p w14:paraId="4FAEB5FC" w14:textId="5BC3D8B1" w:rsidR="0093351B" w:rsidRDefault="0093351B" w:rsidP="0093351B">
      <w:pPr>
        <w:spacing w:before="100" w:beforeAutospacing="1" w:after="100" w:afterAutospacing="1" w:line="240" w:lineRule="auto"/>
        <w:rPr>
          <w:rFonts w:ascii="Poppins" w:eastAsia="Times New Roman" w:hAnsi="Poppins" w:cs="Poppins"/>
          <w:color w:val="595959" w:themeColor="text1" w:themeTint="A6"/>
          <w:lang w:val="en-US"/>
        </w:rPr>
      </w:pPr>
      <w:r w:rsidRPr="0093351B">
        <w:rPr>
          <w:rFonts w:ascii="Poppins" w:eastAsia="Times New Roman" w:hAnsi="Poppins" w:cs="Poppins"/>
          <w:color w:val="595959" w:themeColor="text1" w:themeTint="A6"/>
          <w:lang w:val="en-US"/>
        </w:rPr>
        <w:t>This project illustrates that nonprofits, even when working within limited budgets</w:t>
      </w:r>
      <w:r>
        <w:rPr>
          <w:rFonts w:ascii="Poppins" w:eastAsia="Times New Roman" w:hAnsi="Poppins" w:cs="Poppins"/>
          <w:color w:val="595959" w:themeColor="text1" w:themeTint="A6"/>
          <w:lang w:val="en-US"/>
        </w:rPr>
        <w:t>,</w:t>
      </w:r>
      <w:r w:rsidRPr="0093351B">
        <w:rPr>
          <w:rFonts w:ascii="Poppins" w:eastAsia="Times New Roman" w:hAnsi="Poppins" w:cs="Poppins"/>
          <w:color w:val="595959" w:themeColor="text1" w:themeTint="A6"/>
          <w:lang w:val="en-US"/>
        </w:rPr>
        <w:t xml:space="preserve"> can achieve transformational results by holding fast to a strong vision and engaging in creative problem-solving. By building trust among team members, cultivating community partnerships, and leveraging grant opportunities, Response ensured that its mission to serve survivors was inseparable from its ethic of environmental stewardship. </w:t>
      </w:r>
    </w:p>
    <w:p w14:paraId="230A6F23" w14:textId="646B97D3" w:rsidR="003B2B69" w:rsidRPr="003B2B69" w:rsidRDefault="0093351B" w:rsidP="003B2B69">
      <w:pPr>
        <w:spacing w:before="100" w:beforeAutospacing="1" w:after="100" w:afterAutospacing="1" w:line="240" w:lineRule="auto"/>
        <w:rPr>
          <w:rFonts w:ascii="Poppins" w:eastAsia="Times New Roman" w:hAnsi="Poppins" w:cs="Poppins"/>
          <w:color w:val="595959" w:themeColor="text1" w:themeTint="A6"/>
          <w:lang w:val="en-US"/>
        </w:rPr>
      </w:pPr>
      <w:r w:rsidRPr="0093351B">
        <w:rPr>
          <w:rFonts w:ascii="Poppins" w:eastAsia="Times New Roman" w:hAnsi="Poppins" w:cs="Poppins"/>
          <w:color w:val="595959" w:themeColor="text1" w:themeTint="A6"/>
          <w:lang w:val="en-US"/>
        </w:rPr>
        <w:lastRenderedPageBreak/>
        <w:t xml:space="preserve">The Halle Center </w:t>
      </w:r>
      <w:r>
        <w:rPr>
          <w:rFonts w:ascii="Poppins" w:eastAsia="Times New Roman" w:hAnsi="Poppins" w:cs="Poppins"/>
          <w:color w:val="595959" w:themeColor="text1" w:themeTint="A6"/>
          <w:lang w:val="en-US"/>
        </w:rPr>
        <w:t xml:space="preserve">for Hope and Healing </w:t>
      </w:r>
      <w:r w:rsidRPr="0093351B">
        <w:rPr>
          <w:rFonts w:ascii="Poppins" w:eastAsia="Times New Roman" w:hAnsi="Poppins" w:cs="Poppins"/>
          <w:color w:val="595959" w:themeColor="text1" w:themeTint="A6"/>
          <w:lang w:val="en-US"/>
        </w:rPr>
        <w:t>is far more than a shelter and office; it is a beacon of empowerment</w:t>
      </w:r>
      <w:r>
        <w:rPr>
          <w:rFonts w:ascii="Poppins" w:eastAsia="Times New Roman" w:hAnsi="Poppins" w:cs="Poppins"/>
          <w:color w:val="595959" w:themeColor="text1" w:themeTint="A6"/>
          <w:lang w:val="en-US"/>
        </w:rPr>
        <w:t xml:space="preserve"> </w:t>
      </w:r>
      <w:r w:rsidRPr="0093351B">
        <w:rPr>
          <w:rFonts w:ascii="Poppins" w:eastAsia="Times New Roman" w:hAnsi="Poppins" w:cs="Poppins"/>
          <w:color w:val="595959" w:themeColor="text1" w:themeTint="A6"/>
          <w:lang w:val="en-US"/>
        </w:rPr>
        <w:t>and sustainability that demonstrates the power of aligning human needs with ecological responsibility. As such, it provides a replicable model for other organizations, communities, and sectors—proof that investing in resilience, compassion, and sustainability is not only possible, but deeply impactful for generations to come.</w:t>
      </w:r>
    </w:p>
    <w:p w14:paraId="2F8C6730" w14:textId="143A7E42" w:rsidR="00B73A03" w:rsidRPr="00B73A03" w:rsidRDefault="00B73A03">
      <w:pPr>
        <w:pStyle w:val="Heading3"/>
        <w:rPr>
          <w:rFonts w:ascii="Barlow" w:eastAsia="Poppins" w:hAnsi="Barlow" w:cs="Poppins"/>
          <w:b/>
          <w:color w:val="1F497D" w:themeColor="text2"/>
          <w:sz w:val="36"/>
          <w:szCs w:val="36"/>
        </w:rPr>
      </w:pPr>
      <w:r w:rsidRPr="00B73A03">
        <w:rPr>
          <w:rFonts w:ascii="Barlow" w:eastAsia="Poppins" w:hAnsi="Barlow" w:cs="Poppins"/>
          <w:b/>
          <w:color w:val="1F497D" w:themeColor="text2"/>
          <w:sz w:val="36"/>
          <w:szCs w:val="36"/>
        </w:rPr>
        <w:t>Sources</w:t>
      </w:r>
    </w:p>
    <w:p w14:paraId="61BED2B3" w14:textId="5A401F35" w:rsidR="00C0060D" w:rsidRPr="00B165DA" w:rsidRDefault="00B165DA">
      <w:pPr>
        <w:numPr>
          <w:ilvl w:val="0"/>
          <w:numId w:val="1"/>
        </w:numPr>
        <w:shd w:val="clear" w:color="auto" w:fill="FFFFFF"/>
        <w:jc w:val="both"/>
      </w:pPr>
      <w:hyperlink r:id="rId20" w:history="1">
        <w:r w:rsidRPr="00B165DA">
          <w:rPr>
            <w:rStyle w:val="Hyperlink"/>
            <w:rFonts w:ascii="Poppins" w:eastAsia="Poppins" w:hAnsi="Poppins" w:cs="Poppins"/>
          </w:rPr>
          <w:t>Response</w:t>
        </w:r>
      </w:hyperlink>
    </w:p>
    <w:p w14:paraId="5FF232BD" w14:textId="59181CC9" w:rsidR="00B165DA" w:rsidRPr="00B165DA" w:rsidRDefault="00B165DA" w:rsidP="005C3B72">
      <w:pPr>
        <w:numPr>
          <w:ilvl w:val="0"/>
          <w:numId w:val="1"/>
        </w:numPr>
        <w:shd w:val="clear" w:color="auto" w:fill="FFFFFF"/>
        <w:jc w:val="both"/>
      </w:pPr>
      <w:hyperlink r:id="rId21" w:history="1">
        <w:r w:rsidRPr="00B165DA">
          <w:rPr>
            <w:rStyle w:val="Hyperlink"/>
            <w:rFonts w:ascii="Poppins" w:eastAsia="Poppins" w:hAnsi="Poppins" w:cs="Poppins"/>
          </w:rPr>
          <w:t>Post Independent</w:t>
        </w:r>
      </w:hyperlink>
      <w:r w:rsidR="00697099">
        <w:rPr>
          <w:rFonts w:ascii="Poppins" w:eastAsia="Poppins" w:hAnsi="Poppins" w:cs="Poppins"/>
          <w:color w:val="666666"/>
        </w:rPr>
        <w:t xml:space="preserve"> article</w:t>
      </w:r>
    </w:p>
    <w:p w14:paraId="36A107FA" w14:textId="41E17B57" w:rsidR="00B165DA" w:rsidRPr="00B165DA" w:rsidRDefault="00B165DA" w:rsidP="005C3B72">
      <w:pPr>
        <w:numPr>
          <w:ilvl w:val="0"/>
          <w:numId w:val="1"/>
        </w:numPr>
        <w:shd w:val="clear" w:color="auto" w:fill="FFFFFF"/>
        <w:jc w:val="both"/>
      </w:pPr>
      <w:hyperlink r:id="rId22" w:history="1">
        <w:r w:rsidRPr="00B165DA">
          <w:rPr>
            <w:rStyle w:val="Hyperlink"/>
            <w:rFonts w:ascii="Poppins" w:eastAsia="Poppins" w:hAnsi="Poppins" w:cs="Poppins"/>
          </w:rPr>
          <w:t>Aspen Daily News</w:t>
        </w:r>
      </w:hyperlink>
      <w:r>
        <w:rPr>
          <w:rFonts w:ascii="Poppins" w:eastAsia="Poppins" w:hAnsi="Poppins" w:cs="Poppins"/>
          <w:color w:val="666666"/>
        </w:rPr>
        <w:t xml:space="preserve"> </w:t>
      </w:r>
      <w:r w:rsidR="00697099">
        <w:rPr>
          <w:rFonts w:ascii="Poppins" w:eastAsia="Poppins" w:hAnsi="Poppins" w:cs="Poppins"/>
          <w:color w:val="666666"/>
        </w:rPr>
        <w:t xml:space="preserve">article </w:t>
      </w:r>
      <w:r>
        <w:rPr>
          <w:rFonts w:ascii="Poppins" w:eastAsia="Poppins" w:hAnsi="Poppins" w:cs="Poppins"/>
          <w:color w:val="666666"/>
        </w:rPr>
        <w:t xml:space="preserve">and </w:t>
      </w:r>
      <w:hyperlink r:id="rId23" w:history="1">
        <w:r w:rsidRPr="00B165DA">
          <w:rPr>
            <w:rStyle w:val="Hyperlink"/>
            <w:rFonts w:ascii="Poppins" w:eastAsia="Poppins" w:hAnsi="Poppins" w:cs="Poppins"/>
          </w:rPr>
          <w:t>Aspen Daily News</w:t>
        </w:r>
      </w:hyperlink>
      <w:r w:rsidR="00697099">
        <w:rPr>
          <w:rFonts w:ascii="Poppins" w:eastAsia="Poppins" w:hAnsi="Poppins" w:cs="Poppins"/>
          <w:color w:val="666666"/>
        </w:rPr>
        <w:t xml:space="preserve"> article</w:t>
      </w:r>
    </w:p>
    <w:p w14:paraId="218648F1" w14:textId="23E54138" w:rsidR="00B165DA" w:rsidRPr="005C3B72" w:rsidRDefault="00B165DA" w:rsidP="005C3B72">
      <w:pPr>
        <w:numPr>
          <w:ilvl w:val="0"/>
          <w:numId w:val="1"/>
        </w:numPr>
        <w:shd w:val="clear" w:color="auto" w:fill="FFFFFF"/>
        <w:jc w:val="both"/>
      </w:pPr>
      <w:hyperlink r:id="rId24" w:history="1">
        <w:r w:rsidRPr="00B165DA">
          <w:rPr>
            <w:rStyle w:val="Hyperlink"/>
            <w:rFonts w:ascii="Poppins" w:eastAsia="Poppins" w:hAnsi="Poppins" w:cs="Poppins"/>
          </w:rPr>
          <w:t>Aspen Times</w:t>
        </w:r>
      </w:hyperlink>
      <w:r w:rsidR="00697099">
        <w:rPr>
          <w:rFonts w:ascii="Poppins" w:eastAsia="Poppins" w:hAnsi="Poppins" w:cs="Poppins"/>
          <w:color w:val="666666"/>
        </w:rPr>
        <w:t xml:space="preserve"> article</w:t>
      </w:r>
    </w:p>
    <w:p w14:paraId="54C852DF" w14:textId="1F574E51" w:rsidR="005C3B72" w:rsidRDefault="005C3B72" w:rsidP="005C3B72">
      <w:pPr>
        <w:numPr>
          <w:ilvl w:val="0"/>
          <w:numId w:val="1"/>
        </w:numPr>
        <w:shd w:val="clear" w:color="auto" w:fill="FFFFFF"/>
        <w:jc w:val="both"/>
      </w:pPr>
      <w:hyperlink r:id="rId25" w:history="1">
        <w:r w:rsidRPr="005C3B72">
          <w:rPr>
            <w:rStyle w:val="Hyperlink"/>
            <w:rFonts w:ascii="Poppins" w:eastAsia="Poppins" w:hAnsi="Poppins" w:cs="Poppins"/>
          </w:rPr>
          <w:t>CORE</w:t>
        </w:r>
      </w:hyperlink>
    </w:p>
    <w:p w14:paraId="1219A4BD" w14:textId="6EAB87EE" w:rsidR="005C3B72" w:rsidRDefault="00B165DA" w:rsidP="005C3B72">
      <w:pPr>
        <w:numPr>
          <w:ilvl w:val="0"/>
          <w:numId w:val="1"/>
        </w:numPr>
        <w:shd w:val="clear" w:color="auto" w:fill="FFFFFF"/>
        <w:jc w:val="both"/>
      </w:pPr>
      <w:r>
        <w:rPr>
          <w:rFonts w:ascii="Poppins" w:eastAsia="Poppins" w:hAnsi="Poppins" w:cs="Poppins"/>
          <w:color w:val="666666"/>
        </w:rPr>
        <w:t>Interviews with Shannon Meyer, Erica Golden, and Eric Wynne</w:t>
      </w:r>
    </w:p>
    <w:p w14:paraId="74E99231" w14:textId="77777777" w:rsidR="005C3B72" w:rsidRDefault="005C3B72" w:rsidP="005C3B72">
      <w:pPr>
        <w:shd w:val="clear" w:color="auto" w:fill="FFFFFF"/>
        <w:spacing w:after="220"/>
        <w:ind w:left="720"/>
        <w:jc w:val="both"/>
      </w:pPr>
    </w:p>
    <w:p w14:paraId="04810D72" w14:textId="77777777" w:rsidR="00B165DA" w:rsidRDefault="00B165DA" w:rsidP="00B165DA">
      <w:pPr>
        <w:shd w:val="clear" w:color="auto" w:fill="FFFFFF"/>
        <w:spacing w:after="220"/>
        <w:ind w:left="720"/>
        <w:jc w:val="both"/>
      </w:pPr>
    </w:p>
    <w:p w14:paraId="69CDEA9A" w14:textId="41AC27D6" w:rsidR="00C0060D" w:rsidRPr="00B165DA" w:rsidRDefault="00000000" w:rsidP="00B165DA">
      <w:pPr>
        <w:shd w:val="clear" w:color="auto" w:fill="FFFFFF"/>
        <w:spacing w:after="220"/>
        <w:jc w:val="both"/>
        <w:rPr>
          <w:sz w:val="36"/>
          <w:szCs w:val="36"/>
        </w:rPr>
      </w:pPr>
      <w:r w:rsidRPr="00B165DA">
        <w:rPr>
          <w:rFonts w:ascii="Barlow" w:eastAsia="Barlow" w:hAnsi="Barlow" w:cs="Barlow"/>
          <w:b/>
          <w:color w:val="205684"/>
          <w:sz w:val="36"/>
          <w:szCs w:val="36"/>
        </w:rPr>
        <w:t>Acknowledgments</w:t>
      </w:r>
    </w:p>
    <w:p w14:paraId="1BAE189F" w14:textId="5B0E9091" w:rsidR="00C0060D" w:rsidRDefault="00B73A03">
      <w:pPr>
        <w:rPr>
          <w:rFonts w:ascii="Poppins" w:eastAsia="Poppins" w:hAnsi="Poppins" w:cs="Poppins"/>
          <w:color w:val="666666"/>
        </w:rPr>
      </w:pPr>
      <w:r>
        <w:rPr>
          <w:rFonts w:ascii="Poppins" w:eastAsia="Poppins" w:hAnsi="Poppins" w:cs="Poppins"/>
          <w:color w:val="666666"/>
        </w:rPr>
        <w:t>This case study was made possible through generous collaboration with several individuals and organizations.</w:t>
      </w:r>
    </w:p>
    <w:p w14:paraId="4B108377" w14:textId="3B0BC221" w:rsidR="00B73A03" w:rsidRDefault="00B73A03" w:rsidP="00B73A03">
      <w:pPr>
        <w:pStyle w:val="ListParagraph"/>
        <w:numPr>
          <w:ilvl w:val="0"/>
          <w:numId w:val="22"/>
        </w:numPr>
        <w:rPr>
          <w:rFonts w:ascii="Poppins" w:eastAsia="Poppins" w:hAnsi="Poppins" w:cs="Poppins"/>
          <w:color w:val="666666"/>
        </w:rPr>
      </w:pPr>
      <w:r>
        <w:rPr>
          <w:rFonts w:ascii="Poppins" w:eastAsia="Poppins" w:hAnsi="Poppins" w:cs="Poppins"/>
          <w:color w:val="666666"/>
        </w:rPr>
        <w:t>Shannon Meyer, Executive Director, Response</w:t>
      </w:r>
    </w:p>
    <w:p w14:paraId="5C129502" w14:textId="69995FEB" w:rsidR="00B73A03" w:rsidRDefault="00B73A03" w:rsidP="00B73A03">
      <w:pPr>
        <w:pStyle w:val="ListParagraph"/>
        <w:numPr>
          <w:ilvl w:val="0"/>
          <w:numId w:val="22"/>
        </w:numPr>
        <w:rPr>
          <w:rFonts w:ascii="Poppins" w:eastAsia="Poppins" w:hAnsi="Poppins" w:cs="Poppins"/>
          <w:color w:val="666666"/>
        </w:rPr>
      </w:pPr>
      <w:r>
        <w:rPr>
          <w:rFonts w:ascii="Poppins" w:eastAsia="Poppins" w:hAnsi="Poppins" w:cs="Poppins"/>
          <w:color w:val="666666"/>
        </w:rPr>
        <w:t>Erica Golden, Principal, site-architects</w:t>
      </w:r>
    </w:p>
    <w:p w14:paraId="29202DEC" w14:textId="2A18B163" w:rsidR="00B73A03" w:rsidRDefault="00B73A03" w:rsidP="00B73A03">
      <w:pPr>
        <w:pStyle w:val="ListParagraph"/>
        <w:numPr>
          <w:ilvl w:val="0"/>
          <w:numId w:val="22"/>
        </w:numPr>
        <w:rPr>
          <w:rFonts w:ascii="Poppins" w:eastAsia="Poppins" w:hAnsi="Poppins" w:cs="Poppins"/>
          <w:color w:val="666666"/>
        </w:rPr>
      </w:pPr>
      <w:r>
        <w:rPr>
          <w:rFonts w:ascii="Poppins" w:eastAsia="Poppins" w:hAnsi="Poppins" w:cs="Poppins"/>
          <w:color w:val="666666"/>
        </w:rPr>
        <w:t>Eric Wynne, Project Manager, G.F. Woods Construction</w:t>
      </w:r>
    </w:p>
    <w:p w14:paraId="6375C859" w14:textId="1D975471" w:rsidR="00B73A03" w:rsidRDefault="00B73A03" w:rsidP="00B73A03">
      <w:pPr>
        <w:pStyle w:val="ListParagraph"/>
        <w:numPr>
          <w:ilvl w:val="0"/>
          <w:numId w:val="22"/>
        </w:numPr>
        <w:rPr>
          <w:rFonts w:ascii="Poppins" w:eastAsia="Poppins" w:hAnsi="Poppins" w:cs="Poppins"/>
          <w:color w:val="666666"/>
        </w:rPr>
      </w:pPr>
      <w:r>
        <w:rPr>
          <w:rFonts w:ascii="Poppins" w:eastAsia="Poppins" w:hAnsi="Poppins" w:cs="Poppins"/>
          <w:color w:val="666666"/>
        </w:rPr>
        <w:t>Tim Johns, Senior Energy Concierge, CORE</w:t>
      </w:r>
    </w:p>
    <w:p w14:paraId="7E177001" w14:textId="5E83B54C" w:rsidR="00B73A03" w:rsidRPr="00B73A03" w:rsidRDefault="00B73A03" w:rsidP="00B73A03">
      <w:pPr>
        <w:pStyle w:val="ListParagraph"/>
        <w:numPr>
          <w:ilvl w:val="0"/>
          <w:numId w:val="22"/>
        </w:numPr>
        <w:rPr>
          <w:rFonts w:ascii="Poppins" w:eastAsia="Poppins" w:hAnsi="Poppins" w:cs="Poppins"/>
          <w:color w:val="666666"/>
        </w:rPr>
      </w:pPr>
      <w:r>
        <w:rPr>
          <w:rFonts w:ascii="Poppins" w:eastAsia="Poppins" w:hAnsi="Poppins" w:cs="Poppins"/>
          <w:color w:val="666666"/>
        </w:rPr>
        <w:t>Mitzi Rapkin, Owner, Full Light Communications</w:t>
      </w:r>
    </w:p>
    <w:p w14:paraId="5D520F82" w14:textId="233FA001" w:rsidR="00C0060D" w:rsidRPr="001F2631" w:rsidRDefault="00000000" w:rsidP="001F2631">
      <w:pPr>
        <w:shd w:val="clear" w:color="auto" w:fill="FFFFFF"/>
        <w:spacing w:after="220"/>
        <w:jc w:val="both"/>
        <w:rPr>
          <w:b/>
          <w:color w:val="235683"/>
        </w:rPr>
      </w:pPr>
      <w:r>
        <w:br w:type="page"/>
      </w:r>
    </w:p>
    <w:p w14:paraId="0FD50322" w14:textId="5D6A5B8B" w:rsidR="00C0060D" w:rsidRPr="001F2631" w:rsidRDefault="00C0060D">
      <w:pPr>
        <w:rPr>
          <w:rFonts w:ascii="Poppins" w:eastAsia="Poppins" w:hAnsi="Poppins" w:cs="Poppins"/>
          <w:i/>
          <w:color w:val="235683"/>
        </w:rPr>
        <w:sectPr w:rsidR="00C0060D" w:rsidRPr="001F2631">
          <w:headerReference w:type="default" r:id="rId26"/>
          <w:footerReference w:type="default" r:id="rId27"/>
          <w:footerReference w:type="first" r:id="rId28"/>
          <w:pgSz w:w="12240" w:h="15840"/>
          <w:pgMar w:top="1440" w:right="1440" w:bottom="1440" w:left="1440" w:header="0" w:footer="454" w:gutter="0"/>
          <w:pgNumType w:start="1"/>
          <w:cols w:space="720"/>
          <w:titlePg/>
        </w:sectPr>
      </w:pPr>
    </w:p>
    <w:p w14:paraId="79E5F1BC" w14:textId="77777777" w:rsidR="00C0060D" w:rsidRDefault="00C0060D">
      <w:pPr>
        <w:rPr>
          <w:rFonts w:ascii="Roboto" w:eastAsia="Roboto" w:hAnsi="Roboto" w:cs="Roboto"/>
          <w:sz w:val="28"/>
          <w:szCs w:val="28"/>
        </w:rPr>
      </w:pPr>
    </w:p>
    <w:p w14:paraId="0577B6F5" w14:textId="77777777" w:rsidR="00C0060D" w:rsidRDefault="00C0060D">
      <w:pPr>
        <w:rPr>
          <w:rFonts w:ascii="Roboto" w:eastAsia="Roboto" w:hAnsi="Roboto" w:cs="Roboto"/>
          <w:sz w:val="28"/>
          <w:szCs w:val="28"/>
        </w:rPr>
      </w:pPr>
    </w:p>
    <w:p w14:paraId="5CB279A4" w14:textId="77777777" w:rsidR="00C0060D" w:rsidRDefault="00C0060D">
      <w:pPr>
        <w:rPr>
          <w:rFonts w:ascii="Roboto" w:eastAsia="Roboto" w:hAnsi="Roboto" w:cs="Roboto"/>
          <w:color w:val="FFFFFF"/>
          <w:sz w:val="28"/>
          <w:szCs w:val="28"/>
        </w:rPr>
      </w:pPr>
    </w:p>
    <w:p w14:paraId="45F181F6" w14:textId="77777777" w:rsidR="00C0060D" w:rsidRDefault="00C0060D"/>
    <w:p w14:paraId="5D139E18" w14:textId="77777777" w:rsidR="00C0060D" w:rsidRDefault="00C0060D"/>
    <w:p w14:paraId="54A4F5DB" w14:textId="77777777" w:rsidR="00C0060D" w:rsidRDefault="00000000">
      <w:pPr>
        <w:ind w:left="-1440"/>
      </w:pPr>
      <w:r>
        <w:rPr>
          <w:noProof/>
        </w:rPr>
        <w:drawing>
          <wp:anchor distT="114300" distB="114300" distL="114300" distR="114300" simplePos="0" relativeHeight="251660288" behindDoc="1" locked="0" layoutInCell="1" hidden="0" allowOverlap="1" wp14:anchorId="6208C88F" wp14:editId="060307B2">
            <wp:simplePos x="0" y="0"/>
            <wp:positionH relativeFrom="page">
              <wp:posOffset>0</wp:posOffset>
            </wp:positionH>
            <wp:positionV relativeFrom="page">
              <wp:posOffset>0</wp:posOffset>
            </wp:positionV>
            <wp:extent cx="7792647" cy="10058400"/>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7792647" cy="10058400"/>
                    </a:xfrm>
                    <a:prstGeom prst="rect">
                      <a:avLst/>
                    </a:prstGeom>
                    <a:ln/>
                  </pic:spPr>
                </pic:pic>
              </a:graphicData>
            </a:graphic>
          </wp:anchor>
        </w:drawing>
      </w:r>
    </w:p>
    <w:sectPr w:rsidR="00C0060D">
      <w:headerReference w:type="default" r:id="rId30"/>
      <w:footerReference w:type="default" r:id="rId31"/>
      <w:pgSz w:w="12240" w:h="15840"/>
      <w:pgMar w:top="1440" w:right="1440" w:bottom="1440" w:left="1440" w:header="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77CE4" w14:textId="77777777" w:rsidR="001601F7" w:rsidRDefault="001601F7">
      <w:pPr>
        <w:spacing w:line="240" w:lineRule="auto"/>
      </w:pPr>
      <w:r>
        <w:separator/>
      </w:r>
    </w:p>
  </w:endnote>
  <w:endnote w:type="continuationSeparator" w:id="0">
    <w:p w14:paraId="572A23CA" w14:textId="77777777" w:rsidR="001601F7" w:rsidRDefault="001601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w:panose1 w:val="00000500000000000000"/>
    <w:charset w:val="4D"/>
    <w:family w:val="auto"/>
    <w:pitch w:val="variable"/>
    <w:sig w:usb0="20000007" w:usb1="00000000" w:usb2="00000000" w:usb3="00000000" w:csb0="00000193" w:csb1="00000000"/>
    <w:embedRegular r:id="rId1" w:fontKey="{68F4D60A-DC40-3545-8AFC-3C87209FF605}"/>
    <w:embedBold r:id="rId2" w:fontKey="{ED8F94D3-C2CB-BB4A-9711-D7B0A8937B3A}"/>
    <w:embedItalic r:id="rId3" w:fontKey="{ACD26091-0CA1-BA4F-8070-190D00F2DB6C}"/>
  </w:font>
  <w:font w:name="Arial">
    <w:panose1 w:val="020B0604020202020204"/>
    <w:charset w:val="00"/>
    <w:family w:val="swiss"/>
    <w:pitch w:val="variable"/>
    <w:sig w:usb0="E0002EFF" w:usb1="C000785B" w:usb2="00000009" w:usb3="00000000" w:csb0="000001FF" w:csb1="00000000"/>
    <w:embedRegular r:id="rId4" w:fontKey="{24F1A6A4-DD68-7D49-9726-52B3A3DC6246}"/>
    <w:embedBold r:id="rId5" w:fontKey="{5E611FA8-6619-A145-80C9-220E69CF62FF}"/>
    <w:embedItalic r:id="rId6" w:fontKey="{17C64011-2943-CB43-893A-F90A7E5F58C2}"/>
  </w:font>
  <w:font w:name="Poppins">
    <w:panose1 w:val="00000500000000000000"/>
    <w:charset w:val="4D"/>
    <w:family w:val="auto"/>
    <w:pitch w:val="variable"/>
    <w:sig w:usb0="00008007" w:usb1="00000000" w:usb2="00000000" w:usb3="00000000" w:csb0="00000093" w:csb1="00000000"/>
    <w:embedRegular r:id="rId7" w:fontKey="{2FDB35E3-B20E-3145-8201-BD758B810EEA}"/>
    <w:embedBold r:id="rId8" w:fontKey="{B5D80F58-E2D3-3F45-BE3B-2B0667B03911}"/>
    <w:embedItalic r:id="rId9" w:fontKey="{8450B29D-7636-EE46-BAC9-AE49F8D038E9}"/>
  </w:font>
  <w:font w:name="Courier New">
    <w:panose1 w:val="02070309020205020404"/>
    <w:charset w:val="00"/>
    <w:family w:val="modern"/>
    <w:pitch w:val="fixed"/>
    <w:sig w:usb0="E0002EFF" w:usb1="C0007843" w:usb2="00000009" w:usb3="00000000" w:csb0="000001FF" w:csb1="00000000"/>
    <w:embedRegular r:id="rId10" w:fontKey="{83E2FACD-D37F-DE48-BCFD-827A3DC4061C}"/>
  </w:font>
  <w:font w:name="Times New Roman">
    <w:panose1 w:val="02020603050405020304"/>
    <w:charset w:val="00"/>
    <w:family w:val="roman"/>
    <w:pitch w:val="variable"/>
    <w:sig w:usb0="E0002EFF" w:usb1="C000785B" w:usb2="00000009" w:usb3="00000000" w:csb0="000001FF" w:csb1="00000000"/>
    <w:embedRegular r:id="rId11" w:fontKey="{A688DDE7-7800-4C4C-9121-EBF136E8F8A6}"/>
    <w:embedBold r:id="rId12" w:fontKey="{1A6C7617-0DD9-EB4A-BD6D-294572E99037}"/>
    <w:embedItalic r:id="rId13" w:fontKey="{4D3877D0-373F-3341-89B8-1C23225C1AD3}"/>
  </w:font>
  <w:font w:name="Wingdings">
    <w:panose1 w:val="05000000000000000000"/>
    <w:charset w:val="00"/>
    <w:family w:val="decorative"/>
    <w:pitch w:val="variable"/>
    <w:sig w:usb0="00000003" w:usb1="00000000" w:usb2="00000000" w:usb3="00000000" w:csb0="80000001" w:csb1="00000000"/>
    <w:embedRegular r:id="rId14" w:fontKey="{54376767-D75F-3B41-B40D-358F3C5A3985}"/>
  </w:font>
  <w:font w:name="Symbol">
    <w:panose1 w:val="05050102010706020507"/>
    <w:charset w:val="02"/>
    <w:family w:val="decorative"/>
    <w:pitch w:val="variable"/>
    <w:sig w:usb0="00000000" w:usb1="10000000" w:usb2="00000000" w:usb3="00000000" w:csb0="80000000" w:csb1="00000000"/>
    <w:embedRegular r:id="rId15" w:fontKey="{FB76FB03-3AE4-0741-9090-14C850E10761}"/>
  </w:font>
  <w:font w:name="Trebuchet MS">
    <w:panose1 w:val="020B0603020202020204"/>
    <w:charset w:val="00"/>
    <w:family w:val="swiss"/>
    <w:pitch w:val="variable"/>
    <w:sig w:usb0="00000287" w:usb1="00000000" w:usb2="00000000" w:usb3="00000000" w:csb0="0000009F" w:csb1="00000000"/>
    <w:embedRegular r:id="rId16" w:fontKey="{B5F20951-4641-504D-9E5A-2915A4D4BCBE}"/>
  </w:font>
  <w:font w:name="Roboto">
    <w:panose1 w:val="02000000000000000000"/>
    <w:charset w:val="00"/>
    <w:family w:val="auto"/>
    <w:pitch w:val="variable"/>
    <w:sig w:usb0="E0000AFF" w:usb1="5000217F" w:usb2="00000021" w:usb3="00000000" w:csb0="0000019F" w:csb1="00000000"/>
    <w:embedRegular r:id="rId17" w:fontKey="{0A019DA4-F840-B84C-B1BC-51DD2D90F49D}"/>
    <w:embedBold r:id="rId18" w:fontKey="{0BED8329-2020-404F-881A-ABD8D22F26F6}"/>
  </w:font>
  <w:font w:name="Calibri">
    <w:panose1 w:val="020F0502020204030204"/>
    <w:charset w:val="00"/>
    <w:family w:val="swiss"/>
    <w:pitch w:val="variable"/>
    <w:sig w:usb0="E4002EFF" w:usb1="C200247B" w:usb2="00000009" w:usb3="00000000" w:csb0="000001FF" w:csb1="00000000"/>
    <w:embedRegular r:id="rId19" w:fontKey="{C19CFB33-5A32-A34C-941E-787D56E8E6E1}"/>
  </w:font>
  <w:font w:name="Cambria">
    <w:panose1 w:val="02040503050406030204"/>
    <w:charset w:val="00"/>
    <w:family w:val="roman"/>
    <w:pitch w:val="variable"/>
    <w:sig w:usb0="E00006FF" w:usb1="420024FF" w:usb2="02000000" w:usb3="00000000" w:csb0="0000019F" w:csb1="00000000"/>
    <w:embedRegular r:id="rId20" w:fontKey="{13342BC9-3557-0448-A562-A7070EAB5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11083" w14:textId="77777777" w:rsidR="00C0060D" w:rsidRDefault="00000000">
    <w:pPr>
      <w:ind w:right="-720"/>
      <w:jc w:val="right"/>
      <w:rPr>
        <w:rFonts w:ascii="Roboto" w:eastAsia="Roboto" w:hAnsi="Roboto" w:cs="Roboto"/>
        <w:color w:val="999999"/>
      </w:rPr>
    </w:pPr>
    <w:r>
      <w:rPr>
        <w:rFonts w:ascii="Roboto" w:eastAsia="Roboto" w:hAnsi="Roboto" w:cs="Roboto"/>
        <w:color w:val="999999"/>
      </w:rPr>
      <w:fldChar w:fldCharType="begin"/>
    </w:r>
    <w:r>
      <w:rPr>
        <w:rFonts w:ascii="Roboto" w:eastAsia="Roboto" w:hAnsi="Roboto" w:cs="Roboto"/>
        <w:color w:val="999999"/>
      </w:rPr>
      <w:instrText>PAGE</w:instrText>
    </w:r>
    <w:r>
      <w:rPr>
        <w:rFonts w:ascii="Roboto" w:eastAsia="Roboto" w:hAnsi="Roboto" w:cs="Roboto"/>
        <w:color w:val="999999"/>
      </w:rPr>
      <w:fldChar w:fldCharType="separate"/>
    </w:r>
    <w:r w:rsidR="007B5CFF">
      <w:rPr>
        <w:rFonts w:ascii="Roboto" w:eastAsia="Roboto" w:hAnsi="Roboto" w:cs="Roboto"/>
        <w:noProof/>
        <w:color w:val="999999"/>
      </w:rPr>
      <w:t>2</w:t>
    </w:r>
    <w:r>
      <w:rPr>
        <w:rFonts w:ascii="Roboto" w:eastAsia="Roboto" w:hAnsi="Roboto" w:cs="Roboto"/>
        <w:color w:val="99999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1A7D" w14:textId="77777777" w:rsidR="00C0060D" w:rsidRDefault="00C006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6A6A" w14:textId="77777777" w:rsidR="00C0060D" w:rsidRDefault="00C006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39D6B" w14:textId="77777777" w:rsidR="001601F7" w:rsidRDefault="001601F7">
      <w:pPr>
        <w:spacing w:line="240" w:lineRule="auto"/>
      </w:pPr>
      <w:r>
        <w:separator/>
      </w:r>
    </w:p>
  </w:footnote>
  <w:footnote w:type="continuationSeparator" w:id="0">
    <w:p w14:paraId="0F8DFBA2" w14:textId="77777777" w:rsidR="001601F7" w:rsidRDefault="001601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0B52F" w14:textId="77777777" w:rsidR="00C0060D" w:rsidRDefault="00C0060D"/>
  <w:p w14:paraId="5233B473" w14:textId="77777777" w:rsidR="00C0060D" w:rsidRDefault="00C0060D"/>
  <w:p w14:paraId="249E7A98" w14:textId="77777777" w:rsidR="00C0060D" w:rsidRDefault="00000000">
    <w:pPr>
      <w:ind w:left="-720"/>
      <w:rPr>
        <w:rFonts w:ascii="Poppins" w:eastAsia="Poppins" w:hAnsi="Poppins" w:cs="Poppins"/>
        <w:color w:val="B7B7B7"/>
      </w:rPr>
    </w:pPr>
    <w:r>
      <w:rPr>
        <w:rFonts w:ascii="Poppins" w:eastAsia="Poppins" w:hAnsi="Poppins" w:cs="Poppins"/>
        <w:color w:val="B7B7B7"/>
      </w:rPr>
      <w:t>CORE | 2024 Case Study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382FB" w14:textId="77777777" w:rsidR="00C0060D" w:rsidRDefault="00C006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093F"/>
    <w:multiLevelType w:val="hybridMultilevel"/>
    <w:tmpl w:val="5A98E548"/>
    <w:lvl w:ilvl="0" w:tplc="A9A6DF7C">
      <w:start w:val="2"/>
      <w:numFmt w:val="bullet"/>
      <w:lvlText w:val="-"/>
      <w:lvlJc w:val="left"/>
      <w:pPr>
        <w:ind w:left="720" w:hanging="360"/>
      </w:pPr>
      <w:rPr>
        <w:rFonts w:ascii="Barlow" w:eastAsia="Arial" w:hAnsi="Barlow"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B19D9"/>
    <w:multiLevelType w:val="multilevel"/>
    <w:tmpl w:val="980A5BF2"/>
    <w:lvl w:ilvl="0">
      <w:start w:val="1"/>
      <w:numFmt w:val="bullet"/>
      <w:lvlText w:val="●"/>
      <w:lvlJc w:val="left"/>
      <w:pPr>
        <w:ind w:left="720" w:hanging="360"/>
      </w:pPr>
      <w:rPr>
        <w:rFonts w:ascii="Trebuchet MS" w:eastAsia="Trebuchet MS" w:hAnsi="Trebuchet MS" w:cs="Trebuchet MS"/>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831D96"/>
    <w:multiLevelType w:val="hybridMultilevel"/>
    <w:tmpl w:val="636A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A5FE3"/>
    <w:multiLevelType w:val="multilevel"/>
    <w:tmpl w:val="BF7C8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324AE9"/>
    <w:multiLevelType w:val="hybridMultilevel"/>
    <w:tmpl w:val="E1EE11C8"/>
    <w:lvl w:ilvl="0" w:tplc="44362B70">
      <w:start w:val="2"/>
      <w:numFmt w:val="bullet"/>
      <w:lvlText w:val="-"/>
      <w:lvlJc w:val="left"/>
      <w:pPr>
        <w:ind w:left="720" w:hanging="360"/>
      </w:pPr>
      <w:rPr>
        <w:rFonts w:ascii="Barlow" w:eastAsia="Arial" w:hAnsi="Barlow"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13193"/>
    <w:multiLevelType w:val="hybridMultilevel"/>
    <w:tmpl w:val="B0C8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87325"/>
    <w:multiLevelType w:val="multilevel"/>
    <w:tmpl w:val="3CF61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C05AC4"/>
    <w:multiLevelType w:val="multilevel"/>
    <w:tmpl w:val="A0427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B972CE"/>
    <w:multiLevelType w:val="hybridMultilevel"/>
    <w:tmpl w:val="15969796"/>
    <w:lvl w:ilvl="0" w:tplc="2638AD34">
      <w:numFmt w:val="bullet"/>
      <w:lvlText w:val="-"/>
      <w:lvlJc w:val="left"/>
      <w:pPr>
        <w:ind w:left="720" w:hanging="360"/>
      </w:pPr>
      <w:rPr>
        <w:rFonts w:ascii="Barlow" w:eastAsia="Arial" w:hAnsi="Barl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A70B8"/>
    <w:multiLevelType w:val="multilevel"/>
    <w:tmpl w:val="4508B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AF73DC"/>
    <w:multiLevelType w:val="hybridMultilevel"/>
    <w:tmpl w:val="9BB4D110"/>
    <w:lvl w:ilvl="0" w:tplc="2B90A7F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9A2F10"/>
    <w:multiLevelType w:val="hybridMultilevel"/>
    <w:tmpl w:val="6BBC7DBC"/>
    <w:lvl w:ilvl="0" w:tplc="C80021AE">
      <w:numFmt w:val="bullet"/>
      <w:lvlText w:val="-"/>
      <w:lvlJc w:val="left"/>
      <w:pPr>
        <w:ind w:left="720" w:hanging="360"/>
      </w:pPr>
      <w:rPr>
        <w:rFonts w:ascii="Barlow" w:eastAsia="Arial" w:hAnsi="Barl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55F0B"/>
    <w:multiLevelType w:val="hybridMultilevel"/>
    <w:tmpl w:val="00DEB606"/>
    <w:lvl w:ilvl="0" w:tplc="C67E4442">
      <w:start w:val="2"/>
      <w:numFmt w:val="bullet"/>
      <w:lvlText w:val="-"/>
      <w:lvlJc w:val="left"/>
      <w:pPr>
        <w:ind w:left="720" w:hanging="360"/>
      </w:pPr>
      <w:rPr>
        <w:rFonts w:ascii="Barlow" w:eastAsia="Arial" w:hAnsi="Barl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485DF9"/>
    <w:multiLevelType w:val="multilevel"/>
    <w:tmpl w:val="AE289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DF3F79"/>
    <w:multiLevelType w:val="hybridMultilevel"/>
    <w:tmpl w:val="A93004B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3A217C"/>
    <w:multiLevelType w:val="hybridMultilevel"/>
    <w:tmpl w:val="DEF4B0D4"/>
    <w:lvl w:ilvl="0" w:tplc="3222BFDC">
      <w:start w:val="2"/>
      <w:numFmt w:val="bullet"/>
      <w:lvlText w:val="-"/>
      <w:lvlJc w:val="left"/>
      <w:pPr>
        <w:ind w:left="720" w:hanging="360"/>
      </w:pPr>
      <w:rPr>
        <w:rFonts w:ascii="Barlow" w:eastAsia="Arial" w:hAnsi="Barlow"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8A4472"/>
    <w:multiLevelType w:val="hybridMultilevel"/>
    <w:tmpl w:val="B43E5D24"/>
    <w:lvl w:ilvl="0" w:tplc="E528F1A4">
      <w:start w:val="2"/>
      <w:numFmt w:val="bullet"/>
      <w:lvlText w:val="-"/>
      <w:lvlJc w:val="left"/>
      <w:pPr>
        <w:ind w:left="720" w:hanging="360"/>
      </w:pPr>
      <w:rPr>
        <w:rFonts w:ascii="Barlow" w:eastAsia="Arial" w:hAnsi="Barl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E01DCA"/>
    <w:multiLevelType w:val="hybridMultilevel"/>
    <w:tmpl w:val="458C7B06"/>
    <w:lvl w:ilvl="0" w:tplc="43F20ABC">
      <w:numFmt w:val="bullet"/>
      <w:lvlText w:val="-"/>
      <w:lvlJc w:val="left"/>
      <w:pPr>
        <w:ind w:left="720" w:hanging="360"/>
      </w:pPr>
      <w:rPr>
        <w:rFonts w:ascii="Barlow" w:eastAsia="Arial" w:hAnsi="Barl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EF1DC2"/>
    <w:multiLevelType w:val="hybridMultilevel"/>
    <w:tmpl w:val="D5F4A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0B60AD"/>
    <w:multiLevelType w:val="hybridMultilevel"/>
    <w:tmpl w:val="53B0D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875D31"/>
    <w:multiLevelType w:val="hybridMultilevel"/>
    <w:tmpl w:val="82824D64"/>
    <w:lvl w:ilvl="0" w:tplc="0B30A9A4">
      <w:numFmt w:val="bullet"/>
      <w:lvlText w:val="-"/>
      <w:lvlJc w:val="left"/>
      <w:pPr>
        <w:ind w:left="720" w:hanging="360"/>
      </w:pPr>
      <w:rPr>
        <w:rFonts w:ascii="Barlow" w:eastAsia="Arial" w:hAnsi="Barl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8742EB"/>
    <w:multiLevelType w:val="hybridMultilevel"/>
    <w:tmpl w:val="2D625066"/>
    <w:lvl w:ilvl="0" w:tplc="14A20F46">
      <w:numFmt w:val="bullet"/>
      <w:lvlText w:val="-"/>
      <w:lvlJc w:val="left"/>
      <w:pPr>
        <w:ind w:left="720" w:hanging="360"/>
      </w:pPr>
      <w:rPr>
        <w:rFonts w:ascii="Barlow" w:eastAsia="Arial" w:hAnsi="Barl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4938132">
    <w:abstractNumId w:val="3"/>
  </w:num>
  <w:num w:numId="2" w16cid:durableId="2037383599">
    <w:abstractNumId w:val="13"/>
  </w:num>
  <w:num w:numId="3" w16cid:durableId="292374332">
    <w:abstractNumId w:val="7"/>
  </w:num>
  <w:num w:numId="4" w16cid:durableId="2022391340">
    <w:abstractNumId w:val="9"/>
  </w:num>
  <w:num w:numId="5" w16cid:durableId="1284196111">
    <w:abstractNumId w:val="1"/>
  </w:num>
  <w:num w:numId="6" w16cid:durableId="1949312388">
    <w:abstractNumId w:val="6"/>
  </w:num>
  <w:num w:numId="7" w16cid:durableId="611328432">
    <w:abstractNumId w:val="2"/>
  </w:num>
  <w:num w:numId="8" w16cid:durableId="1072583569">
    <w:abstractNumId w:val="10"/>
  </w:num>
  <w:num w:numId="9" w16cid:durableId="5913326">
    <w:abstractNumId w:val="20"/>
  </w:num>
  <w:num w:numId="10" w16cid:durableId="44180662">
    <w:abstractNumId w:val="8"/>
  </w:num>
  <w:num w:numId="11" w16cid:durableId="1046443356">
    <w:abstractNumId w:val="17"/>
  </w:num>
  <w:num w:numId="12" w16cid:durableId="762456095">
    <w:abstractNumId w:val="11"/>
  </w:num>
  <w:num w:numId="13" w16cid:durableId="568855185">
    <w:abstractNumId w:val="21"/>
  </w:num>
  <w:num w:numId="14" w16cid:durableId="2074505909">
    <w:abstractNumId w:val="18"/>
  </w:num>
  <w:num w:numId="15" w16cid:durableId="395399130">
    <w:abstractNumId w:val="4"/>
  </w:num>
  <w:num w:numId="16" w16cid:durableId="1957908909">
    <w:abstractNumId w:val="15"/>
  </w:num>
  <w:num w:numId="17" w16cid:durableId="342053338">
    <w:abstractNumId w:val="0"/>
  </w:num>
  <w:num w:numId="18" w16cid:durableId="973869182">
    <w:abstractNumId w:val="14"/>
  </w:num>
  <w:num w:numId="19" w16cid:durableId="853688748">
    <w:abstractNumId w:val="19"/>
  </w:num>
  <w:num w:numId="20" w16cid:durableId="722943626">
    <w:abstractNumId w:val="16"/>
  </w:num>
  <w:num w:numId="21" w16cid:durableId="356396500">
    <w:abstractNumId w:val="12"/>
  </w:num>
  <w:num w:numId="22" w16cid:durableId="1469393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60D"/>
    <w:rsid w:val="00070AF6"/>
    <w:rsid w:val="000715B0"/>
    <w:rsid w:val="000975FA"/>
    <w:rsid w:val="000A10EA"/>
    <w:rsid w:val="000C4985"/>
    <w:rsid w:val="000F0B0F"/>
    <w:rsid w:val="00112482"/>
    <w:rsid w:val="0012137B"/>
    <w:rsid w:val="00150C06"/>
    <w:rsid w:val="001601F7"/>
    <w:rsid w:val="001800D6"/>
    <w:rsid w:val="00181010"/>
    <w:rsid w:val="00183E9E"/>
    <w:rsid w:val="001E6610"/>
    <w:rsid w:val="001F2631"/>
    <w:rsid w:val="00205AB0"/>
    <w:rsid w:val="00230D42"/>
    <w:rsid w:val="00240E94"/>
    <w:rsid w:val="00243900"/>
    <w:rsid w:val="00245F3F"/>
    <w:rsid w:val="00262693"/>
    <w:rsid w:val="002C05EF"/>
    <w:rsid w:val="002D2428"/>
    <w:rsid w:val="002E6AF8"/>
    <w:rsid w:val="00321254"/>
    <w:rsid w:val="0032645B"/>
    <w:rsid w:val="0034326C"/>
    <w:rsid w:val="0036755E"/>
    <w:rsid w:val="00382FCA"/>
    <w:rsid w:val="003B2B69"/>
    <w:rsid w:val="003F2CE6"/>
    <w:rsid w:val="00446537"/>
    <w:rsid w:val="004863E7"/>
    <w:rsid w:val="004A2AFE"/>
    <w:rsid w:val="004E1169"/>
    <w:rsid w:val="0051272B"/>
    <w:rsid w:val="00537DC6"/>
    <w:rsid w:val="00575024"/>
    <w:rsid w:val="00583CF3"/>
    <w:rsid w:val="00597166"/>
    <w:rsid w:val="005A2319"/>
    <w:rsid w:val="005C3B72"/>
    <w:rsid w:val="00643D0A"/>
    <w:rsid w:val="00670B3F"/>
    <w:rsid w:val="0067528E"/>
    <w:rsid w:val="00690A9F"/>
    <w:rsid w:val="00697099"/>
    <w:rsid w:val="007131E6"/>
    <w:rsid w:val="007755FA"/>
    <w:rsid w:val="007B5CFF"/>
    <w:rsid w:val="007E0538"/>
    <w:rsid w:val="007F139A"/>
    <w:rsid w:val="007F2A20"/>
    <w:rsid w:val="008102B9"/>
    <w:rsid w:val="0083167B"/>
    <w:rsid w:val="008C6108"/>
    <w:rsid w:val="008C670B"/>
    <w:rsid w:val="008E31B5"/>
    <w:rsid w:val="0093351B"/>
    <w:rsid w:val="00961267"/>
    <w:rsid w:val="0098671B"/>
    <w:rsid w:val="009A0180"/>
    <w:rsid w:val="009C6F07"/>
    <w:rsid w:val="009D7859"/>
    <w:rsid w:val="009E13A6"/>
    <w:rsid w:val="009E4A81"/>
    <w:rsid w:val="009F0232"/>
    <w:rsid w:val="009F4F7E"/>
    <w:rsid w:val="009F5C58"/>
    <w:rsid w:val="00A11DA0"/>
    <w:rsid w:val="00A1375C"/>
    <w:rsid w:val="00A15529"/>
    <w:rsid w:val="00A24BCC"/>
    <w:rsid w:val="00AA5053"/>
    <w:rsid w:val="00AA6070"/>
    <w:rsid w:val="00AC7AE5"/>
    <w:rsid w:val="00AD1A6D"/>
    <w:rsid w:val="00AE18F5"/>
    <w:rsid w:val="00B165DA"/>
    <w:rsid w:val="00B2338F"/>
    <w:rsid w:val="00B42592"/>
    <w:rsid w:val="00B609E7"/>
    <w:rsid w:val="00B73A03"/>
    <w:rsid w:val="00B964B6"/>
    <w:rsid w:val="00BB5EA4"/>
    <w:rsid w:val="00BE0216"/>
    <w:rsid w:val="00C0060D"/>
    <w:rsid w:val="00C03F95"/>
    <w:rsid w:val="00CB3AB8"/>
    <w:rsid w:val="00CC5138"/>
    <w:rsid w:val="00CF587B"/>
    <w:rsid w:val="00D3636D"/>
    <w:rsid w:val="00D60A52"/>
    <w:rsid w:val="00D705E1"/>
    <w:rsid w:val="00D74DDD"/>
    <w:rsid w:val="00D84B66"/>
    <w:rsid w:val="00DA4F65"/>
    <w:rsid w:val="00DB7E57"/>
    <w:rsid w:val="00DE7FD7"/>
    <w:rsid w:val="00E20127"/>
    <w:rsid w:val="00E203FE"/>
    <w:rsid w:val="00E34F73"/>
    <w:rsid w:val="00E4341A"/>
    <w:rsid w:val="00E449B0"/>
    <w:rsid w:val="00E56A87"/>
    <w:rsid w:val="00E70BD6"/>
    <w:rsid w:val="00E71BE4"/>
    <w:rsid w:val="00E92B34"/>
    <w:rsid w:val="00E978EB"/>
    <w:rsid w:val="00EC2FC1"/>
    <w:rsid w:val="00F2474D"/>
    <w:rsid w:val="00F24D53"/>
    <w:rsid w:val="00F50F54"/>
    <w:rsid w:val="00F5622A"/>
    <w:rsid w:val="00F92D78"/>
    <w:rsid w:val="00FE5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B500D"/>
  <w15:docId w15:val="{690F14E6-8091-5B4D-B370-5132CAA5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30D42"/>
    <w:pPr>
      <w:ind w:left="720"/>
      <w:contextualSpacing/>
    </w:pPr>
  </w:style>
  <w:style w:type="character" w:styleId="Strong">
    <w:name w:val="Strong"/>
    <w:basedOn w:val="DefaultParagraphFont"/>
    <w:uiPriority w:val="22"/>
    <w:qFormat/>
    <w:rsid w:val="00A15529"/>
    <w:rPr>
      <w:b/>
      <w:bCs/>
    </w:rPr>
  </w:style>
  <w:style w:type="character" w:customStyle="1" w:styleId="apple-converted-space">
    <w:name w:val="apple-converted-space"/>
    <w:basedOn w:val="DefaultParagraphFont"/>
    <w:rsid w:val="00A15529"/>
  </w:style>
  <w:style w:type="table" w:styleId="TableGrid">
    <w:name w:val="Table Grid"/>
    <w:basedOn w:val="TableNormal"/>
    <w:uiPriority w:val="39"/>
    <w:rsid w:val="00F247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65DA"/>
    <w:rPr>
      <w:color w:val="0000FF" w:themeColor="hyperlink"/>
      <w:u w:val="single"/>
    </w:rPr>
  </w:style>
  <w:style w:type="character" w:styleId="UnresolvedMention">
    <w:name w:val="Unresolved Mention"/>
    <w:basedOn w:val="DefaultParagraphFont"/>
    <w:uiPriority w:val="99"/>
    <w:semiHidden/>
    <w:unhideWhenUsed/>
    <w:rsid w:val="00B165DA"/>
    <w:rPr>
      <w:color w:val="605E5C"/>
      <w:shd w:val="clear" w:color="auto" w:fill="E1DFDD"/>
    </w:rPr>
  </w:style>
  <w:style w:type="paragraph" w:styleId="TOC2">
    <w:name w:val="toc 2"/>
    <w:basedOn w:val="Normal"/>
    <w:next w:val="Normal"/>
    <w:autoRedefine/>
    <w:uiPriority w:val="39"/>
    <w:unhideWhenUsed/>
    <w:rsid w:val="001F2631"/>
    <w:pPr>
      <w:spacing w:after="100"/>
      <w:ind w:left="220"/>
    </w:pPr>
  </w:style>
  <w:style w:type="paragraph" w:styleId="TOC3">
    <w:name w:val="toc 3"/>
    <w:basedOn w:val="Normal"/>
    <w:next w:val="Normal"/>
    <w:autoRedefine/>
    <w:uiPriority w:val="39"/>
    <w:unhideWhenUsed/>
    <w:rsid w:val="001F2631"/>
    <w:pPr>
      <w:spacing w:after="100"/>
      <w:ind w:left="440"/>
    </w:pPr>
  </w:style>
  <w:style w:type="character" w:customStyle="1" w:styleId="Heading6Char">
    <w:name w:val="Heading 6 Char"/>
    <w:basedOn w:val="DefaultParagraphFont"/>
    <w:link w:val="Heading6"/>
    <w:uiPriority w:val="9"/>
    <w:rsid w:val="0093351B"/>
    <w:rPr>
      <w:i/>
      <w:color w:val="666666"/>
    </w:rPr>
  </w:style>
  <w:style w:type="paragraph" w:styleId="NormalWeb">
    <w:name w:val="Normal (Web)"/>
    <w:basedOn w:val="Normal"/>
    <w:uiPriority w:val="99"/>
    <w:unhideWhenUsed/>
    <w:rsid w:val="0093351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postindependent.com/news/basalt-approves-land-use-amendment-for-domestic-abuse-shelter/"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www.aspencore.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responsehelps.org/campaign/" TargetMode="External"/><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aspentimes.com/news/pitco-doubles-its-financial-commitment-to-domestic-violence-shelter-urges-other-local-gov-to-do-the-sam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aspendailynews.com/news/response-gets-4m-state-grant-for-new-domestic-abuse-center/article_6f42f432-4259-11ee-9b90-fb97b6b317cd.html"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aspendailynews.com/news/response-makes-progress-with-approval-funding-for-shelter/article_e250bd6a-fdf8-11ed-a941-3febb1eed176.html" TargetMode="External"/><Relationship Id="rId27" Type="http://schemas.openxmlformats.org/officeDocument/2006/relationships/footer" Target="footer1.xml"/><Relationship Id="rId30" Type="http://schemas.openxmlformats.org/officeDocument/2006/relationships/header" Target="header2.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373</TotalTime>
  <Pages>23</Pages>
  <Words>4360</Words>
  <Characters>24858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Mitzi Rapkin</cp:lastModifiedBy>
  <cp:revision>65</cp:revision>
  <dcterms:created xsi:type="dcterms:W3CDTF">2025-08-24T15:24:00Z</dcterms:created>
  <dcterms:modified xsi:type="dcterms:W3CDTF">2025-10-07T01:01:00Z</dcterms:modified>
</cp:coreProperties>
</file>