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6F58" w14:textId="77777777" w:rsidR="00F30370" w:rsidRDefault="00F30370" w:rsidP="00F30370">
      <w:pPr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084B2B82" w14:textId="254E9CD9" w:rsidR="00F30370" w:rsidRDefault="002A3B1C" w:rsidP="00F30370">
      <w:pPr>
        <w:jc w:val="center"/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noProof/>
        </w:rPr>
        <w:drawing>
          <wp:inline distT="0" distB="0" distL="0" distR="0" wp14:anchorId="53E3FE3B" wp14:editId="6C9D0F9F">
            <wp:extent cx="2133600" cy="2141220"/>
            <wp:effectExtent l="0" t="0" r="0" b="0"/>
            <wp:docPr id="5" name="Attēls 2" descr="Kandavas Lauksaimniecības Tehni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ndavas Lauksaimniecības Tehnikum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0D7F8" w14:textId="77777777" w:rsidR="00F30370" w:rsidRDefault="00F30370" w:rsidP="00F30370">
      <w:pPr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7022EC33" w14:textId="77777777" w:rsidR="00F30370" w:rsidRDefault="00F30370" w:rsidP="00F30370">
      <w:pPr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06CC62D5" w14:textId="23DFF6F3" w:rsidR="00F30370" w:rsidRPr="00F30370" w:rsidRDefault="00D31680" w:rsidP="00F30370">
      <w:pPr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t>Padomju laika literatūra (40.-</w:t>
      </w:r>
      <w:r w:rsidR="00F37369">
        <w:rPr>
          <w:rFonts w:ascii="Times New Roman" w:hAnsi="Times New Roman" w:cs="Times New Roman"/>
          <w:b/>
          <w:sz w:val="32"/>
          <w:szCs w:val="32"/>
          <w:lang w:val="lv-LV"/>
        </w:rPr>
        <w:t>6</w:t>
      </w:r>
      <w:r>
        <w:rPr>
          <w:rFonts w:ascii="Times New Roman" w:hAnsi="Times New Roman" w:cs="Times New Roman"/>
          <w:b/>
          <w:sz w:val="32"/>
          <w:szCs w:val="32"/>
          <w:lang w:val="lv-LV"/>
        </w:rPr>
        <w:t>0. gadi)</w:t>
      </w:r>
    </w:p>
    <w:p w14:paraId="69F8340F" w14:textId="77777777" w:rsidR="00F30370" w:rsidRDefault="00F30370" w:rsidP="00F30370">
      <w:pPr>
        <w:jc w:val="center"/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 xml:space="preserve">Latviešu </w:t>
      </w:r>
      <w:r w:rsidR="00544AE8">
        <w:rPr>
          <w:rFonts w:ascii="Times New Roman" w:hAnsi="Times New Roman" w:cs="Times New Roman"/>
          <w:sz w:val="32"/>
          <w:szCs w:val="32"/>
          <w:lang w:val="lv-LV"/>
        </w:rPr>
        <w:t>literatūra</w:t>
      </w:r>
    </w:p>
    <w:p w14:paraId="71F20381" w14:textId="77777777" w:rsidR="00F30370" w:rsidRPr="00544AE8" w:rsidRDefault="00544AE8" w:rsidP="00544AE8">
      <w:pPr>
        <w:ind w:left="360"/>
        <w:jc w:val="center"/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3.</w:t>
      </w:r>
      <w:r w:rsidR="006C1A7F" w:rsidRPr="00544AE8">
        <w:rPr>
          <w:rFonts w:ascii="Times New Roman" w:hAnsi="Times New Roman" w:cs="Times New Roman"/>
          <w:sz w:val="32"/>
          <w:szCs w:val="32"/>
          <w:lang w:val="lv-LV"/>
        </w:rPr>
        <w:t>k</w:t>
      </w:r>
      <w:r w:rsidR="00F30370" w:rsidRPr="00544AE8">
        <w:rPr>
          <w:rFonts w:ascii="Times New Roman" w:hAnsi="Times New Roman" w:cs="Times New Roman"/>
          <w:sz w:val="32"/>
          <w:szCs w:val="32"/>
          <w:lang w:val="lv-LV"/>
        </w:rPr>
        <w:t>urss</w:t>
      </w:r>
    </w:p>
    <w:p w14:paraId="6C7D66D1" w14:textId="77777777" w:rsidR="00F30370" w:rsidRDefault="00F30370" w:rsidP="00F30370">
      <w:pPr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21DE62FA" w14:textId="77777777" w:rsidR="00F30370" w:rsidRDefault="00F30370" w:rsidP="00F30370">
      <w:pPr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6B87DED1" w14:textId="77777777" w:rsidR="00F30370" w:rsidRDefault="00F30370" w:rsidP="00F30370">
      <w:pPr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567BFB80" w14:textId="77777777" w:rsidR="00F30370" w:rsidRDefault="00F30370" w:rsidP="00F30370">
      <w:pPr>
        <w:jc w:val="right"/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 xml:space="preserve">Autore: Sandra </w:t>
      </w:r>
      <w:proofErr w:type="spellStart"/>
      <w:r>
        <w:rPr>
          <w:rFonts w:ascii="Times New Roman" w:hAnsi="Times New Roman" w:cs="Times New Roman"/>
          <w:sz w:val="32"/>
          <w:szCs w:val="32"/>
          <w:lang w:val="lv-LV"/>
        </w:rPr>
        <w:t>Aukšmukste</w:t>
      </w:r>
      <w:proofErr w:type="spellEnd"/>
    </w:p>
    <w:p w14:paraId="6D6C35D7" w14:textId="77777777" w:rsidR="00F30370" w:rsidRDefault="00F30370" w:rsidP="00F30370">
      <w:pPr>
        <w:jc w:val="right"/>
        <w:rPr>
          <w:rFonts w:ascii="Times New Roman" w:hAnsi="Times New Roman" w:cs="Times New Roman"/>
          <w:sz w:val="32"/>
          <w:szCs w:val="32"/>
          <w:lang w:val="lv-LV"/>
        </w:rPr>
      </w:pPr>
    </w:p>
    <w:p w14:paraId="6B5A58DD" w14:textId="77777777" w:rsidR="00F30370" w:rsidRDefault="00F30370" w:rsidP="00F30370">
      <w:pPr>
        <w:jc w:val="right"/>
        <w:rPr>
          <w:rFonts w:ascii="Times New Roman" w:hAnsi="Times New Roman" w:cs="Times New Roman"/>
          <w:sz w:val="32"/>
          <w:szCs w:val="32"/>
          <w:lang w:val="lv-LV"/>
        </w:rPr>
      </w:pPr>
    </w:p>
    <w:p w14:paraId="040FF586" w14:textId="77777777" w:rsidR="00F30370" w:rsidRDefault="00F30370" w:rsidP="00F30370">
      <w:pPr>
        <w:jc w:val="right"/>
        <w:rPr>
          <w:rFonts w:ascii="Times New Roman" w:hAnsi="Times New Roman" w:cs="Times New Roman"/>
          <w:sz w:val="32"/>
          <w:szCs w:val="32"/>
          <w:lang w:val="lv-LV"/>
        </w:rPr>
      </w:pPr>
    </w:p>
    <w:p w14:paraId="734AC40F" w14:textId="77777777" w:rsidR="00F30370" w:rsidRDefault="00F30370" w:rsidP="00F30370">
      <w:pPr>
        <w:jc w:val="right"/>
        <w:rPr>
          <w:rFonts w:ascii="Times New Roman" w:hAnsi="Times New Roman" w:cs="Times New Roman"/>
          <w:sz w:val="32"/>
          <w:szCs w:val="32"/>
          <w:lang w:val="lv-LV"/>
        </w:rPr>
      </w:pPr>
    </w:p>
    <w:p w14:paraId="16505E00" w14:textId="77777777" w:rsidR="00F30370" w:rsidRDefault="00F30370" w:rsidP="00F30370">
      <w:pPr>
        <w:jc w:val="center"/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>202</w:t>
      </w:r>
      <w:r w:rsidR="00544AE8">
        <w:rPr>
          <w:rFonts w:ascii="Times New Roman" w:hAnsi="Times New Roman" w:cs="Times New Roman"/>
          <w:sz w:val="32"/>
          <w:szCs w:val="32"/>
          <w:lang w:val="lv-LV"/>
        </w:rPr>
        <w:t>5</w:t>
      </w:r>
    </w:p>
    <w:p w14:paraId="2432E4DE" w14:textId="77777777" w:rsidR="00F30370" w:rsidRDefault="00F30370" w:rsidP="00F30370">
      <w:pPr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4F82DB56" w14:textId="77777777" w:rsidR="00F30370" w:rsidRDefault="00F30370" w:rsidP="00F30370">
      <w:pPr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6A253F0B" w14:textId="77777777" w:rsidR="00F30370" w:rsidRDefault="00F30370">
      <w:p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31F069CE" w14:textId="77777777" w:rsidR="00F30370" w:rsidRPr="00D86987" w:rsidRDefault="00F30370" w:rsidP="00F30370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86987">
        <w:rPr>
          <w:rFonts w:ascii="Times New Roman" w:hAnsi="Times New Roman" w:cs="Times New Roman"/>
          <w:b/>
          <w:sz w:val="24"/>
          <w:szCs w:val="24"/>
          <w:lang w:val="lv-LV"/>
        </w:rPr>
        <w:lastRenderedPageBreak/>
        <w:t>Anotācija</w:t>
      </w:r>
    </w:p>
    <w:p w14:paraId="6F17D162" w14:textId="7981B930" w:rsidR="00B97F31" w:rsidRDefault="00B97F31" w:rsidP="00B97F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ab/>
      </w:r>
      <w:r w:rsidR="00F30370" w:rsidRPr="00ED5293">
        <w:rPr>
          <w:rFonts w:ascii="Times New Roman" w:hAnsi="Times New Roman" w:cs="Times New Roman"/>
          <w:sz w:val="24"/>
          <w:szCs w:val="24"/>
          <w:lang w:val="lv-LV"/>
        </w:rPr>
        <w:t xml:space="preserve">Metodiskais materiāls ir paredzēts </w:t>
      </w:r>
      <w:r w:rsidR="00D1401D" w:rsidRPr="00ED5293">
        <w:rPr>
          <w:rFonts w:ascii="Times New Roman" w:hAnsi="Times New Roman" w:cs="Times New Roman"/>
          <w:sz w:val="24"/>
          <w:szCs w:val="24"/>
          <w:lang w:val="lv-LV"/>
        </w:rPr>
        <w:t>vispārējās</w:t>
      </w:r>
      <w:r w:rsidR="00F30370" w:rsidRPr="00ED5293">
        <w:rPr>
          <w:rFonts w:ascii="Times New Roman" w:hAnsi="Times New Roman" w:cs="Times New Roman"/>
          <w:sz w:val="24"/>
          <w:szCs w:val="24"/>
          <w:lang w:val="lv-LV"/>
        </w:rPr>
        <w:t xml:space="preserve"> vidējās izglītības</w:t>
      </w:r>
      <w:r w:rsidR="00D1401D" w:rsidRPr="00ED5293">
        <w:rPr>
          <w:rFonts w:ascii="Times New Roman" w:hAnsi="Times New Roman" w:cs="Times New Roman"/>
          <w:sz w:val="24"/>
          <w:szCs w:val="24"/>
          <w:lang w:val="lv-LV"/>
        </w:rPr>
        <w:t xml:space="preserve"> optimālā līmeņa latviešu </w:t>
      </w:r>
      <w:r w:rsidR="009A35AE" w:rsidRPr="00ED5293">
        <w:rPr>
          <w:rFonts w:ascii="Times New Roman" w:hAnsi="Times New Roman" w:cs="Times New Roman"/>
          <w:sz w:val="24"/>
          <w:szCs w:val="24"/>
          <w:lang w:val="lv-LV"/>
        </w:rPr>
        <w:t>literatūras</w:t>
      </w:r>
      <w:r w:rsidR="00D1401D" w:rsidRPr="00ED529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30370" w:rsidRPr="00ED5293">
        <w:rPr>
          <w:rFonts w:ascii="Times New Roman" w:hAnsi="Times New Roman" w:cs="Times New Roman"/>
          <w:sz w:val="24"/>
          <w:szCs w:val="24"/>
          <w:lang w:val="lv-LV"/>
        </w:rPr>
        <w:t xml:space="preserve"> programmas</w:t>
      </w:r>
      <w:r w:rsidR="00D1401D" w:rsidRPr="00ED529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D5293">
        <w:rPr>
          <w:rFonts w:ascii="Times New Roman" w:hAnsi="Times New Roman" w:cs="Times New Roman"/>
          <w:sz w:val="24"/>
          <w:szCs w:val="24"/>
          <w:lang w:val="lv-LV"/>
        </w:rPr>
        <w:t xml:space="preserve">apguvē: </w:t>
      </w:r>
      <w:r w:rsidR="00D31680">
        <w:rPr>
          <w:rFonts w:ascii="Times New Roman" w:hAnsi="Times New Roman" w:cs="Times New Roman"/>
          <w:sz w:val="24"/>
          <w:szCs w:val="24"/>
          <w:lang w:val="lv-LV"/>
        </w:rPr>
        <w:t>ieskats par padomju laika literatūras tendencēm 40.-</w:t>
      </w:r>
      <w:r w:rsidR="00F37369"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D31680">
        <w:rPr>
          <w:rFonts w:ascii="Times New Roman" w:hAnsi="Times New Roman" w:cs="Times New Roman"/>
          <w:sz w:val="24"/>
          <w:szCs w:val="24"/>
          <w:lang w:val="lv-LV"/>
        </w:rPr>
        <w:t>0. gados.</w:t>
      </w:r>
    </w:p>
    <w:p w14:paraId="7346D623" w14:textId="77777777" w:rsidR="00BC64CD" w:rsidRDefault="00880EB7" w:rsidP="00B97F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ab/>
      </w:r>
      <w:r w:rsidR="00F30370" w:rsidRPr="00BB5C06">
        <w:rPr>
          <w:rFonts w:ascii="Times New Roman" w:hAnsi="Times New Roman" w:cs="Times New Roman"/>
          <w:b/>
          <w:sz w:val="24"/>
          <w:szCs w:val="24"/>
          <w:lang w:val="lv-LV"/>
        </w:rPr>
        <w:t>Nodarbīb</w:t>
      </w:r>
      <w:r w:rsidR="00D1401D" w:rsidRPr="00BB5C06">
        <w:rPr>
          <w:rFonts w:ascii="Times New Roman" w:hAnsi="Times New Roman" w:cs="Times New Roman"/>
          <w:b/>
          <w:sz w:val="24"/>
          <w:szCs w:val="24"/>
          <w:lang w:val="lv-LV"/>
        </w:rPr>
        <w:t>u</w:t>
      </w:r>
      <w:r w:rsidR="00F30370" w:rsidRPr="00BB5C0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tēma</w:t>
      </w:r>
      <w:r w:rsidR="00F30370" w:rsidRPr="00BB5C0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C1A7F" w:rsidRPr="00BB5C06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</w:p>
    <w:p w14:paraId="7FC89CBA" w14:textId="322C946D" w:rsidR="00F30370" w:rsidRPr="00B97F31" w:rsidRDefault="00BC64CD" w:rsidP="00BC64C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EC6ED4">
        <w:rPr>
          <w:rFonts w:ascii="Times New Roman" w:hAnsi="Times New Roman" w:cs="Times New Roman"/>
          <w:sz w:val="24"/>
          <w:szCs w:val="24"/>
          <w:lang w:val="lv-LV"/>
        </w:rPr>
        <w:t>adomju laika literatūras raksturojums, cenzūras darbība, spilgtākie pārstāvji.</w:t>
      </w:r>
    </w:p>
    <w:p w14:paraId="4E317CC9" w14:textId="29769F14" w:rsidR="006C1A7F" w:rsidRPr="00BB5C06" w:rsidRDefault="00BB5C06" w:rsidP="00BB5C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B5C06">
        <w:rPr>
          <w:rFonts w:ascii="Times New Roman" w:hAnsi="Times New Roman" w:cs="Times New Roman"/>
          <w:b/>
          <w:sz w:val="24"/>
          <w:szCs w:val="24"/>
          <w:lang w:val="lv-LV"/>
        </w:rPr>
        <w:t>Tēmai paredzētais stundu skaits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EC6ED4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F30370" w:rsidRPr="00BB5C06">
        <w:rPr>
          <w:rFonts w:ascii="Times New Roman" w:hAnsi="Times New Roman" w:cs="Times New Roman"/>
          <w:sz w:val="24"/>
          <w:szCs w:val="24"/>
          <w:lang w:val="lv-LV"/>
        </w:rPr>
        <w:t xml:space="preserve"> mācību stund</w:t>
      </w:r>
      <w:r>
        <w:rPr>
          <w:rFonts w:ascii="Times New Roman" w:hAnsi="Times New Roman" w:cs="Times New Roman"/>
          <w:sz w:val="24"/>
          <w:szCs w:val="24"/>
          <w:lang w:val="lv-LV"/>
        </w:rPr>
        <w:t>as.</w:t>
      </w:r>
      <w:r w:rsidR="00F30370" w:rsidRPr="00BB5C0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313A9970" w14:textId="77777777" w:rsidR="00BC64CD" w:rsidRDefault="006C1A7F" w:rsidP="00AF35F6">
      <w:pPr>
        <w:spacing w:line="360" w:lineRule="auto"/>
        <w:ind w:firstLine="720"/>
        <w:jc w:val="both"/>
        <w:rPr>
          <w:rStyle w:val="A12"/>
          <w:rFonts w:ascii="Times New Roman" w:hAnsi="Times New Roman" w:cs="Times New Roman"/>
          <w:sz w:val="24"/>
          <w:szCs w:val="24"/>
          <w:lang w:val="lv-LV"/>
        </w:rPr>
      </w:pPr>
      <w:r w:rsidRPr="00BB5C06">
        <w:rPr>
          <w:rStyle w:val="A12"/>
          <w:rFonts w:ascii="Times New Roman" w:hAnsi="Times New Roman" w:cs="Times New Roman"/>
          <w:sz w:val="24"/>
          <w:szCs w:val="24"/>
          <w:lang w:val="lv-LV"/>
        </w:rPr>
        <w:t xml:space="preserve">Temata apguves mērķis: </w:t>
      </w:r>
    </w:p>
    <w:p w14:paraId="5B8D168A" w14:textId="6913A84E" w:rsidR="00B97F31" w:rsidRPr="00B97F31" w:rsidRDefault="00BC64CD" w:rsidP="00AF35F6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="00EC6ED4">
        <w:rPr>
          <w:rFonts w:ascii="Times New Roman" w:eastAsia="Times New Roman" w:hAnsi="Times New Roman" w:cs="Times New Roman"/>
          <w:sz w:val="24"/>
          <w:szCs w:val="24"/>
          <w:lang w:val="lv-LV"/>
        </w:rPr>
        <w:t>epazīties ar literatūras attīstības tendencēm padomju laikā</w:t>
      </w:r>
      <w:r w:rsidR="00F37369">
        <w:rPr>
          <w:rFonts w:ascii="Times New Roman" w:eastAsia="Times New Roman" w:hAnsi="Times New Roman" w:cs="Times New Roman"/>
          <w:sz w:val="24"/>
          <w:szCs w:val="24"/>
          <w:lang w:val="lv-LV"/>
        </w:rPr>
        <w:t>, īpaši 40.- 60. gadu darbos.</w:t>
      </w:r>
    </w:p>
    <w:p w14:paraId="4EA69F12" w14:textId="77777777" w:rsidR="002311D2" w:rsidRDefault="00F30370" w:rsidP="002311D2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B5C06">
        <w:rPr>
          <w:rFonts w:ascii="Times New Roman" w:hAnsi="Times New Roman" w:cs="Times New Roman"/>
          <w:b/>
          <w:sz w:val="24"/>
          <w:szCs w:val="24"/>
          <w:lang w:val="lv-LV"/>
        </w:rPr>
        <w:t>Galvenie uzdevumi:</w:t>
      </w:r>
      <w:r w:rsidR="002311D2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14:paraId="693167CD" w14:textId="56C79802" w:rsidR="00F30370" w:rsidRPr="002311D2" w:rsidRDefault="002311D2" w:rsidP="002311D2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2311D2">
        <w:rPr>
          <w:rFonts w:ascii="Times New Roman" w:hAnsi="Times New Roman" w:cs="Times New Roman"/>
          <w:sz w:val="24"/>
          <w:szCs w:val="24"/>
          <w:lang w:val="lv-LV"/>
        </w:rPr>
        <w:t>1.</w:t>
      </w:r>
      <w:r w:rsidR="00880EB7">
        <w:rPr>
          <w:rFonts w:ascii="Times New Roman" w:hAnsi="Times New Roman" w:cs="Times New Roman"/>
          <w:sz w:val="24"/>
          <w:szCs w:val="24"/>
          <w:lang w:val="lv-LV"/>
        </w:rPr>
        <w:t xml:space="preserve">Iepazīt </w:t>
      </w:r>
      <w:r w:rsidR="00F37369">
        <w:rPr>
          <w:rFonts w:ascii="Times New Roman" w:hAnsi="Times New Roman" w:cs="Times New Roman"/>
          <w:sz w:val="24"/>
          <w:szCs w:val="24"/>
          <w:lang w:val="lv-LV"/>
        </w:rPr>
        <w:t xml:space="preserve">sociālistiskā reālisma virziena būtību un īpatnības padomju laika dzejā un prozā. </w:t>
      </w:r>
    </w:p>
    <w:p w14:paraId="276823C0" w14:textId="54815713" w:rsidR="002311D2" w:rsidRDefault="002311D2" w:rsidP="00BD415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  <w:t xml:space="preserve">2. </w:t>
      </w:r>
      <w:r w:rsidR="00F37369">
        <w:rPr>
          <w:rFonts w:ascii="Times New Roman" w:hAnsi="Times New Roman" w:cs="Times New Roman"/>
          <w:sz w:val="24"/>
          <w:szCs w:val="24"/>
          <w:lang w:val="lv-LV"/>
        </w:rPr>
        <w:t>Noskaidrot padomju laika cenzūras uzdevumus.</w:t>
      </w:r>
    </w:p>
    <w:p w14:paraId="1648B299" w14:textId="3E4EBD16" w:rsidR="00BD415A" w:rsidRPr="00BD415A" w:rsidRDefault="00BD415A" w:rsidP="00BC64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415A">
        <w:rPr>
          <w:rFonts w:ascii="Times New Roman" w:eastAsia="Times New Roman" w:hAnsi="Times New Roman" w:cs="Times New Roman"/>
          <w:sz w:val="24"/>
          <w:szCs w:val="24"/>
          <w:lang w:val="lv-LV"/>
        </w:rPr>
        <w:tab/>
        <w:t>3</w:t>
      </w:r>
      <w:r w:rsidR="00BC64CD">
        <w:rPr>
          <w:rFonts w:ascii="Times New Roman" w:eastAsia="Times New Roman" w:hAnsi="Times New Roman" w:cs="Times New Roman"/>
          <w:sz w:val="24"/>
          <w:szCs w:val="24"/>
          <w:lang w:val="lv-LV"/>
        </w:rPr>
        <w:t>. Iepazīties ar atsevišķu tā laika dzejnieku  padomju varas  slavinošiem darbiem.</w:t>
      </w:r>
    </w:p>
    <w:p w14:paraId="7DF8662E" w14:textId="6DB8B98D" w:rsidR="006C1A7F" w:rsidRPr="009511EF" w:rsidRDefault="00F30370" w:rsidP="00C8341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B5C06">
        <w:rPr>
          <w:rFonts w:ascii="Times New Roman" w:hAnsi="Times New Roman" w:cs="Times New Roman"/>
          <w:sz w:val="24"/>
          <w:szCs w:val="24"/>
          <w:lang w:val="lv-LV"/>
        </w:rPr>
        <w:t xml:space="preserve">Metodiskais materiāls satur gan teorētisko izklāstu, gan </w:t>
      </w:r>
      <w:r w:rsidR="00C8341B">
        <w:rPr>
          <w:rFonts w:ascii="Times New Roman" w:hAnsi="Times New Roman" w:cs="Times New Roman"/>
          <w:sz w:val="24"/>
          <w:szCs w:val="24"/>
          <w:lang w:val="lv-LV"/>
        </w:rPr>
        <w:t xml:space="preserve">video ierakstus, gan </w:t>
      </w:r>
      <w:r w:rsidRPr="00BB5C06">
        <w:rPr>
          <w:rFonts w:ascii="Times New Roman" w:hAnsi="Times New Roman" w:cs="Times New Roman"/>
          <w:sz w:val="24"/>
          <w:szCs w:val="24"/>
          <w:lang w:val="lv-LV"/>
        </w:rPr>
        <w:t xml:space="preserve">praktiskus uzdevumus. </w:t>
      </w:r>
    </w:p>
    <w:p w14:paraId="3D74E14E" w14:textId="77777777" w:rsidR="00B80D1B" w:rsidRDefault="00B80D1B" w:rsidP="00B80D1B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lang w:val="lv-LV"/>
        </w:rPr>
      </w:pPr>
      <w:r w:rsidRPr="00B80D1B">
        <w:rPr>
          <w:rFonts w:ascii="Times New Roman" w:hAnsi="Times New Roman" w:cs="Times New Roman"/>
          <w:b/>
          <w:lang w:val="lv-LV"/>
        </w:rPr>
        <w:t>Sasniedzamais rezultāts</w:t>
      </w:r>
      <w:r>
        <w:rPr>
          <w:rFonts w:ascii="Times New Roman" w:hAnsi="Times New Roman" w:cs="Times New Roman"/>
          <w:lang w:val="lv-LV"/>
        </w:rPr>
        <w:t xml:space="preserve">: </w:t>
      </w:r>
    </w:p>
    <w:p w14:paraId="07251207" w14:textId="3AA95FC9" w:rsidR="00B97F31" w:rsidRDefault="00BC64CD" w:rsidP="00BC64CD">
      <w:pPr>
        <w:pStyle w:val="Sarakstarindkopa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Audzēkņi iepazīst padomju laika 40.- 60. gadu literatūras tendences, cenzūras lomu sabiedrībā.</w:t>
      </w:r>
    </w:p>
    <w:p w14:paraId="524E9FE8" w14:textId="5EC807C3" w:rsidR="00BC64CD" w:rsidRPr="00BC64CD" w:rsidRDefault="00BC64CD" w:rsidP="00BC64CD">
      <w:pPr>
        <w:pStyle w:val="Sarakstarindkopa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Jaunieši mācās spriest un izvērtēt atsevišķu padomju laikā tapušu darbu tendenciozitāti un māksliniecisko trūkumu, šabloniskumu un bezjēdzību.</w:t>
      </w:r>
    </w:p>
    <w:p w14:paraId="34315BA1" w14:textId="77777777" w:rsidR="008A54AC" w:rsidRDefault="008A54AC" w:rsidP="008A54AC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6494F518" w14:textId="2702C692" w:rsidR="008A54AC" w:rsidRDefault="008A54AC" w:rsidP="00BC64C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</w:pPr>
      <w:r w:rsidRPr="008A54AC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Nodarbīb</w:t>
      </w:r>
      <w:r w:rsidR="00BC64CD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as</w:t>
      </w:r>
      <w:r w:rsidRPr="008A54AC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 xml:space="preserve"> plānojums</w:t>
      </w:r>
      <w:r w:rsidR="008C5D59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054"/>
        <w:gridCol w:w="2691"/>
        <w:gridCol w:w="3011"/>
        <w:gridCol w:w="1594"/>
      </w:tblGrid>
      <w:tr w:rsidR="008A54AC" w14:paraId="3D6CB708" w14:textId="77777777" w:rsidTr="00C74BEC">
        <w:tc>
          <w:tcPr>
            <w:tcW w:w="2054" w:type="dxa"/>
          </w:tcPr>
          <w:p w14:paraId="418B901B" w14:textId="77777777" w:rsidR="008A54AC" w:rsidRPr="008A54AC" w:rsidRDefault="008A54AC" w:rsidP="008A54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A54A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N.p.k</w:t>
            </w:r>
            <w:proofErr w:type="spellEnd"/>
            <w:r w:rsidRPr="008A54A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.</w:t>
            </w:r>
          </w:p>
        </w:tc>
        <w:tc>
          <w:tcPr>
            <w:tcW w:w="2691" w:type="dxa"/>
          </w:tcPr>
          <w:p w14:paraId="2224355A" w14:textId="77777777" w:rsidR="008A54AC" w:rsidRPr="008A54AC" w:rsidRDefault="008A54AC" w:rsidP="008A54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A54A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Plānotā darbība</w:t>
            </w:r>
          </w:p>
        </w:tc>
        <w:tc>
          <w:tcPr>
            <w:tcW w:w="3011" w:type="dxa"/>
          </w:tcPr>
          <w:p w14:paraId="621F737E" w14:textId="77777777" w:rsidR="008A54AC" w:rsidRPr="008A54AC" w:rsidRDefault="008A54AC" w:rsidP="008A54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A54A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Metodiskie paņēmieni, organizatoriskās formas</w:t>
            </w:r>
          </w:p>
        </w:tc>
        <w:tc>
          <w:tcPr>
            <w:tcW w:w="1594" w:type="dxa"/>
          </w:tcPr>
          <w:p w14:paraId="6B9E92A5" w14:textId="77777777" w:rsidR="008A54AC" w:rsidRPr="008A54AC" w:rsidRDefault="008A54AC" w:rsidP="008A54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A54A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Piezīmes</w:t>
            </w:r>
          </w:p>
        </w:tc>
      </w:tr>
      <w:tr w:rsidR="008A54AC" w14:paraId="242C79E6" w14:textId="77777777" w:rsidTr="00C74BEC">
        <w:tc>
          <w:tcPr>
            <w:tcW w:w="2054" w:type="dxa"/>
          </w:tcPr>
          <w:p w14:paraId="0EB687C0" w14:textId="63186880" w:rsidR="008A54AC" w:rsidRPr="008A54AC" w:rsidRDefault="008A54AC" w:rsidP="008A54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A54A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1.</w:t>
            </w:r>
            <w:r w:rsidR="006F31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stunda</w:t>
            </w:r>
          </w:p>
        </w:tc>
        <w:tc>
          <w:tcPr>
            <w:tcW w:w="2691" w:type="dxa"/>
          </w:tcPr>
          <w:p w14:paraId="0B827C10" w14:textId="77777777" w:rsidR="006F313C" w:rsidRDefault="006F313C" w:rsidP="00A25C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Audzēkņi iepazīstas ar prezentāciju  par tēmu</w:t>
            </w:r>
          </w:p>
          <w:p w14:paraId="10381A55" w14:textId="1C222DCF" w:rsidR="008A54AC" w:rsidRPr="008A54AC" w:rsidRDefault="008C5D59" w:rsidP="00C74BE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“</w:t>
            </w:r>
            <w:r w:rsidR="00BC64CD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Padomju laika literatūra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”</w:t>
            </w:r>
            <w:r w:rsidR="00A25C98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011" w:type="dxa"/>
          </w:tcPr>
          <w:p w14:paraId="5356FAA1" w14:textId="59234EFE" w:rsidR="008A54AC" w:rsidRPr="006F313C" w:rsidRDefault="00D668F0" w:rsidP="006F313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Nodarbībā izmantota izskaidrojoši ilustratīvā metode, izmantojot prezentācijas materiālu. </w:t>
            </w:r>
          </w:p>
        </w:tc>
        <w:tc>
          <w:tcPr>
            <w:tcW w:w="1594" w:type="dxa"/>
          </w:tcPr>
          <w:p w14:paraId="4AD9E4D4" w14:textId="2E349E94" w:rsidR="008A54AC" w:rsidRDefault="00D668F0" w:rsidP="00D668F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Audzēkņi veic pierakstus par apgūstamo tēmu</w:t>
            </w:r>
            <w:r w:rsidR="00C74BE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</w:t>
            </w:r>
          </w:p>
        </w:tc>
      </w:tr>
      <w:tr w:rsidR="008A54AC" w14:paraId="4041AEF5" w14:textId="77777777" w:rsidTr="00C74BEC">
        <w:tc>
          <w:tcPr>
            <w:tcW w:w="2054" w:type="dxa"/>
          </w:tcPr>
          <w:p w14:paraId="594D4113" w14:textId="5D37AEA8" w:rsidR="008A54AC" w:rsidRPr="00C74BEC" w:rsidRDefault="00D668F0" w:rsidP="00C74BEC">
            <w:pPr>
              <w:pStyle w:val="Sarakstarindko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C74BE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lastRenderedPageBreak/>
              <w:t>stunda</w:t>
            </w:r>
          </w:p>
        </w:tc>
        <w:tc>
          <w:tcPr>
            <w:tcW w:w="2691" w:type="dxa"/>
          </w:tcPr>
          <w:p w14:paraId="03C64B8D" w14:textId="67A1B060" w:rsidR="008A54AC" w:rsidRPr="00D668F0" w:rsidRDefault="001F7C28" w:rsidP="00D668F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Audzēkņi strā</w:t>
            </w:r>
            <w:r w:rsidR="00933DA8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dā</w:t>
            </w:r>
            <w:r w:rsidR="00E26386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="00544AE8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ar </w:t>
            </w:r>
            <w:r w:rsidR="00C74BE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atsevišķiem dzejoļiem</w:t>
            </w:r>
          </w:p>
        </w:tc>
        <w:tc>
          <w:tcPr>
            <w:tcW w:w="3011" w:type="dxa"/>
          </w:tcPr>
          <w:p w14:paraId="694D04EF" w14:textId="78926FE3" w:rsidR="008A54AC" w:rsidRPr="00E26386" w:rsidRDefault="0023190D" w:rsidP="00E2638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Nodarbībā audzēkņi strādā ar darba lapas materiālu</w:t>
            </w:r>
            <w:r w:rsidR="00544AE8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, nosaka </w:t>
            </w:r>
            <w:r w:rsidR="00C74BE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A. Baloža dzejoļu </w:t>
            </w:r>
            <w:r w:rsidR="00544AE8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motīvus, </w:t>
            </w:r>
            <w:r w:rsidR="00C74BE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atklāj </w:t>
            </w:r>
            <w:r w:rsidR="00544AE8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tēlus un </w:t>
            </w:r>
            <w:r w:rsidR="00C74BE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izteiksmi, kā arī  pausto mērķi</w:t>
            </w:r>
            <w:r w:rsidR="00544AE8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, 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zmantojot pētniecisko mācību metodi. </w:t>
            </w:r>
          </w:p>
        </w:tc>
        <w:tc>
          <w:tcPr>
            <w:tcW w:w="1594" w:type="dxa"/>
          </w:tcPr>
          <w:p w14:paraId="4AC3452D" w14:textId="7D1FEC60" w:rsidR="008A54AC" w:rsidRPr="00211563" w:rsidRDefault="00211563" w:rsidP="0021156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Audzēkņi </w:t>
            </w:r>
            <w:r w:rsidR="00544AE8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lasa </w:t>
            </w:r>
            <w:r w:rsidR="00C74BE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A. Baloža dzejoļus, spriež par tendencēm autora </w:t>
            </w:r>
            <w:r w:rsidR="00981105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dzejas </w:t>
            </w:r>
            <w:r w:rsidR="00C74BE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darbos.</w:t>
            </w:r>
            <w:r w:rsidR="00544AE8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</w:t>
            </w:r>
          </w:p>
        </w:tc>
      </w:tr>
    </w:tbl>
    <w:p w14:paraId="28CC0A9A" w14:textId="77777777" w:rsidR="00C74BEC" w:rsidRDefault="00C74BEC" w:rsidP="008A54AC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0BF45872" w14:textId="330A2F79" w:rsidR="00C07F31" w:rsidRDefault="00C07F31" w:rsidP="008A54AC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</w:pPr>
      <w:r w:rsidRPr="00C07F31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Avoti</w:t>
      </w:r>
    </w:p>
    <w:p w14:paraId="16B26751" w14:textId="3B785B55" w:rsidR="00C74BEC" w:rsidRPr="00C74BEC" w:rsidRDefault="00C74BEC" w:rsidP="00C74BEC">
      <w:pPr>
        <w:pStyle w:val="Sarakstarindkop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Andrejs Balodis</w:t>
      </w:r>
      <w:r w:rsidRPr="00C74BEC">
        <w:rPr>
          <w:rFonts w:ascii="Arial" w:eastAsia="Times New Roman" w:hAnsi="Arial" w:cs="Arial"/>
          <w:color w:val="202122"/>
          <w:sz w:val="24"/>
          <w:szCs w:val="24"/>
          <w:lang w:val="lv-LV" w:eastAsia="lv-LV"/>
        </w:rPr>
        <w:t xml:space="preserve"> </w:t>
      </w:r>
      <w:proofErr w:type="spellStart"/>
      <w:r w:rsidRPr="00C74BEC">
        <w:rPr>
          <w:rFonts w:ascii="Times New Roman" w:hAnsi="Times New Roman" w:cs="Times New Roman"/>
          <w:i/>
          <w:iCs/>
          <w:sz w:val="24"/>
          <w:szCs w:val="24"/>
          <w:lang w:val="lv-LV"/>
        </w:rPr>
        <w:t>Kļavlapu</w:t>
      </w:r>
      <w:proofErr w:type="spellEnd"/>
      <w:r w:rsidRPr="00C74BEC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zelts</w:t>
      </w: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Pr="00C74BEC">
        <w:rPr>
          <w:rFonts w:ascii="Times New Roman" w:hAnsi="Times New Roman" w:cs="Times New Roman"/>
          <w:i/>
          <w:iCs/>
          <w:sz w:val="24"/>
          <w:szCs w:val="24"/>
          <w:lang w:val="lv-LV"/>
        </w:rPr>
        <w:t>Izlase</w:t>
      </w: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,</w:t>
      </w:r>
      <w:r w:rsidRPr="00C74BEC">
        <w:rPr>
          <w:rFonts w:ascii="Arial" w:hAnsi="Arial" w:cs="Arial"/>
          <w:color w:val="525252"/>
          <w:sz w:val="20"/>
          <w:szCs w:val="20"/>
        </w:rPr>
        <w:t xml:space="preserve"> </w:t>
      </w:r>
      <w:proofErr w:type="spellStart"/>
      <w:r w:rsidRPr="00C74BEC">
        <w:rPr>
          <w:rFonts w:ascii="Arial" w:hAnsi="Arial" w:cs="Arial"/>
          <w:color w:val="525252"/>
          <w:sz w:val="20"/>
          <w:szCs w:val="20"/>
        </w:rPr>
        <w:t>R</w:t>
      </w:r>
      <w:r w:rsidRPr="00C74BEC">
        <w:rPr>
          <w:rFonts w:ascii="Times New Roman" w:hAnsi="Times New Roman" w:cs="Times New Roman"/>
          <w:sz w:val="24"/>
          <w:szCs w:val="24"/>
        </w:rPr>
        <w:t>īga</w:t>
      </w:r>
      <w:proofErr w:type="spellEnd"/>
      <w:r w:rsidRPr="00C74BEC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C74BEC">
        <w:rPr>
          <w:rFonts w:ascii="Times New Roman" w:hAnsi="Times New Roman" w:cs="Times New Roman"/>
          <w:sz w:val="24"/>
          <w:szCs w:val="24"/>
        </w:rPr>
        <w:t>Liesma</w:t>
      </w:r>
      <w:proofErr w:type="spellEnd"/>
      <w:r w:rsidRPr="00C74BEC">
        <w:rPr>
          <w:rFonts w:ascii="Times New Roman" w:hAnsi="Times New Roman" w:cs="Times New Roman"/>
          <w:sz w:val="24"/>
          <w:szCs w:val="24"/>
        </w:rPr>
        <w:t xml:space="preserve">, 1978. - 335 </w:t>
      </w:r>
      <w:proofErr w:type="spellStart"/>
      <w:r w:rsidRPr="00C74BEC">
        <w:rPr>
          <w:rFonts w:ascii="Times New Roman" w:hAnsi="Times New Roman" w:cs="Times New Roman"/>
          <w:sz w:val="24"/>
          <w:szCs w:val="24"/>
        </w:rPr>
        <w:t>lpp</w:t>
      </w:r>
      <w:proofErr w:type="spellEnd"/>
      <w:r w:rsidRPr="00C74BEC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2A04CAED" w14:textId="3991A16E" w:rsidR="00D911E5" w:rsidRDefault="00000000" w:rsidP="00C74BEC">
      <w:pPr>
        <w:pStyle w:val="Sarakstarindkop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lv-LV"/>
        </w:rPr>
      </w:pPr>
      <w:hyperlink r:id="rId7" w:history="1">
        <w:r w:rsidR="00981105" w:rsidRPr="00D36D52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https://www.youtube.com/watch?v=K_tI5q73xgY</w:t>
        </w:r>
      </w:hyperlink>
    </w:p>
    <w:p w14:paraId="733F27A3" w14:textId="505B6CF4" w:rsidR="00981105" w:rsidRDefault="00000000" w:rsidP="00C74BEC">
      <w:pPr>
        <w:pStyle w:val="Sarakstarindkop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lv-LV"/>
        </w:rPr>
      </w:pPr>
      <w:hyperlink r:id="rId8" w:history="1">
        <w:r w:rsidR="00981105" w:rsidRPr="00D36D52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https://enciklopedija.lv/skirklis/10705-latvie%C5%A1u-literat%C5%ABra</w:t>
        </w:r>
      </w:hyperlink>
    </w:p>
    <w:p w14:paraId="2C9F417B" w14:textId="64B31847" w:rsidR="00981105" w:rsidRDefault="00000000" w:rsidP="00C74BEC">
      <w:pPr>
        <w:pStyle w:val="Sarakstarindkop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lv-LV"/>
        </w:rPr>
      </w:pPr>
      <w:hyperlink r:id="rId9" w:history="1">
        <w:r w:rsidR="00981105" w:rsidRPr="00D36D52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http://valoda.ailab.lv/kultura/vesture/kultura/latvija/peckara/teksts.htm</w:t>
        </w:r>
      </w:hyperlink>
    </w:p>
    <w:p w14:paraId="71C5610E" w14:textId="77777777" w:rsidR="00981105" w:rsidRDefault="00981105" w:rsidP="00981105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</w:p>
    <w:p w14:paraId="3CE91ACE" w14:textId="77777777" w:rsidR="00981105" w:rsidRPr="00C74BEC" w:rsidRDefault="00981105" w:rsidP="00981105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</w:p>
    <w:sectPr w:rsidR="00981105" w:rsidRPr="00C74BEC" w:rsidSect="00A578BB">
      <w:pgSz w:w="12240" w:h="15840"/>
      <w:pgMar w:top="709" w:right="1440" w:bottom="11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ilroy Extra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3E3A"/>
    <w:multiLevelType w:val="hybridMultilevel"/>
    <w:tmpl w:val="EB5E1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0434"/>
    <w:multiLevelType w:val="hybridMultilevel"/>
    <w:tmpl w:val="43E88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A1C"/>
    <w:multiLevelType w:val="multilevel"/>
    <w:tmpl w:val="A80E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D53239"/>
    <w:multiLevelType w:val="hybridMultilevel"/>
    <w:tmpl w:val="F642E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672C3"/>
    <w:multiLevelType w:val="hybridMultilevel"/>
    <w:tmpl w:val="0022500E"/>
    <w:lvl w:ilvl="0" w:tplc="48041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9513FD"/>
    <w:multiLevelType w:val="hybridMultilevel"/>
    <w:tmpl w:val="7EE6A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D3BFB"/>
    <w:multiLevelType w:val="hybridMultilevel"/>
    <w:tmpl w:val="A30220D2"/>
    <w:lvl w:ilvl="0" w:tplc="A5C40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8356A7"/>
    <w:multiLevelType w:val="hybridMultilevel"/>
    <w:tmpl w:val="7374C8FE"/>
    <w:lvl w:ilvl="0" w:tplc="B464D3F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98D1CF0"/>
    <w:multiLevelType w:val="hybridMultilevel"/>
    <w:tmpl w:val="F37A3F6A"/>
    <w:lvl w:ilvl="0" w:tplc="F5B825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500EE2"/>
    <w:multiLevelType w:val="hybridMultilevel"/>
    <w:tmpl w:val="4D58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76334"/>
    <w:multiLevelType w:val="hybridMultilevel"/>
    <w:tmpl w:val="25442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D021E"/>
    <w:multiLevelType w:val="hybridMultilevel"/>
    <w:tmpl w:val="2D905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1EE602">
      <w:start w:val="4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6922"/>
    <w:multiLevelType w:val="hybridMultilevel"/>
    <w:tmpl w:val="28746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A1DEC"/>
    <w:multiLevelType w:val="hybridMultilevel"/>
    <w:tmpl w:val="FAF05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D4EB6"/>
    <w:multiLevelType w:val="hybridMultilevel"/>
    <w:tmpl w:val="0B203F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362EA"/>
    <w:multiLevelType w:val="hybridMultilevel"/>
    <w:tmpl w:val="4280B724"/>
    <w:lvl w:ilvl="0" w:tplc="1D140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9371731">
    <w:abstractNumId w:val="5"/>
  </w:num>
  <w:num w:numId="2" w16cid:durableId="1964269558">
    <w:abstractNumId w:val="9"/>
  </w:num>
  <w:num w:numId="3" w16cid:durableId="1899390153">
    <w:abstractNumId w:val="11"/>
  </w:num>
  <w:num w:numId="4" w16cid:durableId="1063871348">
    <w:abstractNumId w:val="0"/>
  </w:num>
  <w:num w:numId="5" w16cid:durableId="1715961627">
    <w:abstractNumId w:val="15"/>
  </w:num>
  <w:num w:numId="6" w16cid:durableId="539437693">
    <w:abstractNumId w:val="13"/>
  </w:num>
  <w:num w:numId="7" w16cid:durableId="2054620055">
    <w:abstractNumId w:val="6"/>
  </w:num>
  <w:num w:numId="8" w16cid:durableId="707607579">
    <w:abstractNumId w:val="4"/>
  </w:num>
  <w:num w:numId="9" w16cid:durableId="1036194959">
    <w:abstractNumId w:val="12"/>
  </w:num>
  <w:num w:numId="10" w16cid:durableId="449512155">
    <w:abstractNumId w:val="1"/>
  </w:num>
  <w:num w:numId="11" w16cid:durableId="101581777">
    <w:abstractNumId w:val="3"/>
  </w:num>
  <w:num w:numId="12" w16cid:durableId="1872568959">
    <w:abstractNumId w:val="14"/>
  </w:num>
  <w:num w:numId="13" w16cid:durableId="492914899">
    <w:abstractNumId w:val="8"/>
  </w:num>
  <w:num w:numId="14" w16cid:durableId="292636478">
    <w:abstractNumId w:val="7"/>
  </w:num>
  <w:num w:numId="15" w16cid:durableId="983583555">
    <w:abstractNumId w:val="10"/>
  </w:num>
  <w:num w:numId="16" w16cid:durableId="1557012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70"/>
    <w:rsid w:val="000540BA"/>
    <w:rsid w:val="00087DB1"/>
    <w:rsid w:val="000E3AAB"/>
    <w:rsid w:val="001050C2"/>
    <w:rsid w:val="001C3881"/>
    <w:rsid w:val="001F7C28"/>
    <w:rsid w:val="00201BA5"/>
    <w:rsid w:val="00211563"/>
    <w:rsid w:val="002311D2"/>
    <w:rsid w:val="0023190D"/>
    <w:rsid w:val="0027540B"/>
    <w:rsid w:val="002A3B1C"/>
    <w:rsid w:val="002E3A32"/>
    <w:rsid w:val="003112EE"/>
    <w:rsid w:val="003D18F1"/>
    <w:rsid w:val="003D2086"/>
    <w:rsid w:val="00433F88"/>
    <w:rsid w:val="0054026E"/>
    <w:rsid w:val="00544AE8"/>
    <w:rsid w:val="005C5C9A"/>
    <w:rsid w:val="00601802"/>
    <w:rsid w:val="006032E3"/>
    <w:rsid w:val="00650588"/>
    <w:rsid w:val="0068720A"/>
    <w:rsid w:val="006C1A7F"/>
    <w:rsid w:val="006C7E86"/>
    <w:rsid w:val="006E7E6B"/>
    <w:rsid w:val="006F313C"/>
    <w:rsid w:val="008662F2"/>
    <w:rsid w:val="00880EB7"/>
    <w:rsid w:val="008A54AC"/>
    <w:rsid w:val="008C46F0"/>
    <w:rsid w:val="008C5D59"/>
    <w:rsid w:val="009238F5"/>
    <w:rsid w:val="00933DA8"/>
    <w:rsid w:val="009511EF"/>
    <w:rsid w:val="00962630"/>
    <w:rsid w:val="00981105"/>
    <w:rsid w:val="00981383"/>
    <w:rsid w:val="009A35AE"/>
    <w:rsid w:val="009B526A"/>
    <w:rsid w:val="00A25C98"/>
    <w:rsid w:val="00A578BB"/>
    <w:rsid w:val="00AF35F6"/>
    <w:rsid w:val="00B80D1B"/>
    <w:rsid w:val="00B97F31"/>
    <w:rsid w:val="00BB5C06"/>
    <w:rsid w:val="00BC64CD"/>
    <w:rsid w:val="00BD415A"/>
    <w:rsid w:val="00C07F31"/>
    <w:rsid w:val="00C64C12"/>
    <w:rsid w:val="00C74BEC"/>
    <w:rsid w:val="00C8341B"/>
    <w:rsid w:val="00CE513E"/>
    <w:rsid w:val="00D130D6"/>
    <w:rsid w:val="00D1401D"/>
    <w:rsid w:val="00D31680"/>
    <w:rsid w:val="00D668F0"/>
    <w:rsid w:val="00D86987"/>
    <w:rsid w:val="00D911E5"/>
    <w:rsid w:val="00DB40D7"/>
    <w:rsid w:val="00DB4A97"/>
    <w:rsid w:val="00E26386"/>
    <w:rsid w:val="00E50A5F"/>
    <w:rsid w:val="00E878E7"/>
    <w:rsid w:val="00EC6ED4"/>
    <w:rsid w:val="00ED5293"/>
    <w:rsid w:val="00F30370"/>
    <w:rsid w:val="00F368B2"/>
    <w:rsid w:val="00F37369"/>
    <w:rsid w:val="00F85D6A"/>
    <w:rsid w:val="00FA1C30"/>
    <w:rsid w:val="00FC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EA89"/>
  <w15:chartTrackingRefBased/>
  <w15:docId w15:val="{09AB63EA-CDDC-4817-A586-BCA7E726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50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9813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30370"/>
    <w:pPr>
      <w:ind w:left="720"/>
      <w:contextualSpacing/>
    </w:pPr>
  </w:style>
  <w:style w:type="character" w:customStyle="1" w:styleId="A12">
    <w:name w:val="A12"/>
    <w:uiPriority w:val="99"/>
    <w:rsid w:val="006C1A7F"/>
    <w:rPr>
      <w:rFonts w:cs="Gilroy ExtraBold"/>
      <w:b/>
      <w:bCs/>
      <w:color w:val="000000"/>
      <w:sz w:val="21"/>
      <w:szCs w:val="21"/>
    </w:rPr>
  </w:style>
  <w:style w:type="paragraph" w:customStyle="1" w:styleId="Default">
    <w:name w:val="Default"/>
    <w:rsid w:val="006C1A7F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A13">
    <w:name w:val="A13"/>
    <w:uiPriority w:val="99"/>
    <w:rsid w:val="006C1A7F"/>
    <w:rPr>
      <w:rFonts w:cs="Lato"/>
      <w:color w:val="000000"/>
      <w:sz w:val="18"/>
      <w:szCs w:val="18"/>
    </w:rPr>
  </w:style>
  <w:style w:type="table" w:styleId="Reatabula">
    <w:name w:val="Table Grid"/>
    <w:basedOn w:val="Parastatabula"/>
    <w:uiPriority w:val="39"/>
    <w:rsid w:val="008A5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basedOn w:val="Noklusjumarindkopasfonts"/>
    <w:link w:val="Virsraksts2"/>
    <w:uiPriority w:val="9"/>
    <w:rsid w:val="009813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650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se">
    <w:name w:val="base"/>
    <w:basedOn w:val="Noklusjumarindkopasfonts"/>
    <w:rsid w:val="006032E3"/>
  </w:style>
  <w:style w:type="paragraph" w:styleId="Veidlapasz-auga">
    <w:name w:val="HTML Top of Form"/>
    <w:basedOn w:val="Parasts"/>
    <w:next w:val="Parasts"/>
    <w:link w:val="Veidlapasz-augaRakstz"/>
    <w:hidden/>
    <w:uiPriority w:val="99"/>
    <w:semiHidden/>
    <w:unhideWhenUsed/>
    <w:rsid w:val="006032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lv-LV"/>
    </w:rPr>
  </w:style>
  <w:style w:type="character" w:customStyle="1" w:styleId="Veidlapasz-augaRakstz">
    <w:name w:val="Veidlapas z-augša Rakstz."/>
    <w:basedOn w:val="Noklusjumarindkopasfonts"/>
    <w:link w:val="Veidlapasz-auga"/>
    <w:uiPriority w:val="99"/>
    <w:semiHidden/>
    <w:rsid w:val="006032E3"/>
    <w:rPr>
      <w:rFonts w:ascii="Arial" w:eastAsia="Times New Roman" w:hAnsi="Arial" w:cs="Arial"/>
      <w:vanish/>
      <w:sz w:val="16"/>
      <w:szCs w:val="16"/>
      <w:lang w:val="lv-LV"/>
    </w:rPr>
  </w:style>
  <w:style w:type="paragraph" w:styleId="Veidlapasz-apaka">
    <w:name w:val="HTML Bottom of Form"/>
    <w:basedOn w:val="Parasts"/>
    <w:next w:val="Parasts"/>
    <w:link w:val="Veidlapasz-apakaRakstz"/>
    <w:hidden/>
    <w:uiPriority w:val="99"/>
    <w:semiHidden/>
    <w:unhideWhenUsed/>
    <w:rsid w:val="006032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lv-LV"/>
    </w:rPr>
  </w:style>
  <w:style w:type="character" w:customStyle="1" w:styleId="Veidlapasz-apakaRakstz">
    <w:name w:val="Veidlapas z-apakša Rakstz."/>
    <w:basedOn w:val="Noklusjumarindkopasfonts"/>
    <w:link w:val="Veidlapasz-apaka"/>
    <w:uiPriority w:val="99"/>
    <w:semiHidden/>
    <w:rsid w:val="006032E3"/>
    <w:rPr>
      <w:rFonts w:ascii="Arial" w:eastAsia="Times New Roman" w:hAnsi="Arial" w:cs="Arial"/>
      <w:vanish/>
      <w:sz w:val="16"/>
      <w:szCs w:val="16"/>
      <w:lang w:val="lv-LV"/>
    </w:rPr>
  </w:style>
  <w:style w:type="character" w:customStyle="1" w:styleId="mr-4">
    <w:name w:val="mr-4"/>
    <w:basedOn w:val="Noklusjumarindkopasfonts"/>
    <w:rsid w:val="006032E3"/>
  </w:style>
  <w:style w:type="character" w:customStyle="1" w:styleId="bg-ff8c00">
    <w:name w:val="bg-[#ff8c00]"/>
    <w:basedOn w:val="Noklusjumarindkopasfonts"/>
    <w:rsid w:val="006032E3"/>
  </w:style>
  <w:style w:type="character" w:customStyle="1" w:styleId="product-attribute-label">
    <w:name w:val="product-attribute-label"/>
    <w:basedOn w:val="Noklusjumarindkopasfonts"/>
    <w:rsid w:val="006032E3"/>
  </w:style>
  <w:style w:type="character" w:customStyle="1" w:styleId="product-attribute-value">
    <w:name w:val="product-attribute-value"/>
    <w:basedOn w:val="Noklusjumarindkopasfonts"/>
    <w:rsid w:val="006032E3"/>
  </w:style>
  <w:style w:type="character" w:styleId="Hipersaite">
    <w:name w:val="Hyperlink"/>
    <w:basedOn w:val="Noklusjumarindkopasfonts"/>
    <w:uiPriority w:val="99"/>
    <w:unhideWhenUsed/>
    <w:rsid w:val="0098110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81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0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5184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091204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091195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8194254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51742808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53479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0253247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65531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59875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1079248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08915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379132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8449788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637759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374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iklopedija.lv/skirklis/10705-latvie%C5%A1u-literat%C5%ABr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K_tI5q73xg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aloda.ailab.lv/kultura/vesture/kultura/latvija/peckara/tekst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B3AE-1B30-BC47-AE5A-EC89F065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1474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2</cp:revision>
  <cp:lastPrinted>2024-01-04T17:33:00Z</cp:lastPrinted>
  <dcterms:created xsi:type="dcterms:W3CDTF">2025-12-28T12:37:00Z</dcterms:created>
  <dcterms:modified xsi:type="dcterms:W3CDTF">2025-12-28T12:37:00Z</dcterms:modified>
</cp:coreProperties>
</file>