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0B" w:rsidRDefault="00BC130B">
      <w:r>
        <w:rPr>
          <w:noProof/>
          <w:sz w:val="20"/>
          <w:lang w:eastAsia="lv-LV"/>
        </w:rPr>
        <w:drawing>
          <wp:anchor distT="0" distB="0" distL="114300" distR="114300" simplePos="0" relativeHeight="251659264" behindDoc="1" locked="0" layoutInCell="1" allowOverlap="1" wp14:anchorId="22E2BDA6" wp14:editId="6F923EBA">
            <wp:simplePos x="0" y="0"/>
            <wp:positionH relativeFrom="column">
              <wp:posOffset>2263140</wp:posOffset>
            </wp:positionH>
            <wp:positionV relativeFrom="paragraph">
              <wp:posOffset>-487680</wp:posOffset>
            </wp:positionV>
            <wp:extent cx="1607820" cy="1485900"/>
            <wp:effectExtent l="0" t="0" r="0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LT simbol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130B" w:rsidRDefault="00BC130B"/>
    <w:p w:rsidR="00BC130B" w:rsidRDefault="00BC130B"/>
    <w:p w:rsidR="00BC130B" w:rsidRDefault="00BC130B"/>
    <w:p w:rsidR="00BC130B" w:rsidRPr="00B27EA3" w:rsidRDefault="00BC130B" w:rsidP="00BC13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130B" w:rsidRPr="00332A6E" w:rsidRDefault="00BC130B" w:rsidP="00BC13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Pārbaudes darbs automehāniķiem</w:t>
      </w:r>
      <w:bookmarkStart w:id="0" w:name="_GoBack"/>
      <w:bookmarkEnd w:id="0"/>
    </w:p>
    <w:p w:rsidR="00BC130B" w:rsidRPr="00B27EA3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Krievu valoda (kā svešvaloda)</w:t>
      </w:r>
    </w:p>
    <w:p w:rsidR="00BC130B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130B" w:rsidRPr="00332A6E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130B" w:rsidRPr="00332A6E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2A6E">
        <w:rPr>
          <w:rFonts w:ascii="Times New Roman" w:hAnsi="Times New Roman" w:cs="Times New Roman"/>
          <w:sz w:val="24"/>
          <w:szCs w:val="24"/>
        </w:rPr>
        <w:t xml:space="preserve">Autore: </w:t>
      </w:r>
      <w:r>
        <w:rPr>
          <w:rFonts w:ascii="Times New Roman" w:hAnsi="Times New Roman" w:cs="Times New Roman"/>
          <w:sz w:val="24"/>
          <w:szCs w:val="24"/>
        </w:rPr>
        <w:t>krievu valodas skolotāja</w:t>
      </w:r>
    </w:p>
    <w:p w:rsidR="00BC130B" w:rsidRDefault="00BC130B" w:rsidP="00BC130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Jeļena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Šnikvalde</w:t>
      </w:r>
      <w:proofErr w:type="spellEnd"/>
    </w:p>
    <w:p w:rsidR="00BC130B" w:rsidRDefault="00BC130B" w:rsidP="00BC13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C130B" w:rsidRPr="00332A6E" w:rsidRDefault="00BC130B" w:rsidP="00BC1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32A6E">
        <w:rPr>
          <w:rFonts w:ascii="Times New Roman" w:hAnsi="Times New Roman" w:cs="Times New Roman"/>
          <w:sz w:val="24"/>
          <w:szCs w:val="24"/>
        </w:rPr>
        <w:t xml:space="preserve">Kandava </w:t>
      </w: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332A6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5./26.māc.g.</w:t>
      </w: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Pr="00B27EA3" w:rsidRDefault="00BC130B" w:rsidP="00BC130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7EA3">
        <w:rPr>
          <w:rFonts w:ascii="Times New Roman" w:hAnsi="Times New Roman" w:cs="Times New Roman"/>
          <w:b/>
          <w:bCs/>
          <w:sz w:val="28"/>
          <w:szCs w:val="28"/>
        </w:rPr>
        <w:lastRenderedPageBreak/>
        <w:t>Anotācija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ab/>
        <w:t xml:space="preserve">Metodiskais materiāls ir paredzēts </w:t>
      </w:r>
      <w:r>
        <w:rPr>
          <w:rFonts w:ascii="Times New Roman" w:hAnsi="Times New Roman" w:cs="Times New Roman"/>
          <w:sz w:val="24"/>
          <w:szCs w:val="24"/>
        </w:rPr>
        <w:t>apgūt profesionālo leksiku krievu valodā</w:t>
      </w:r>
      <w:r w:rsidRPr="00B27E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27EA3">
        <w:rPr>
          <w:rFonts w:ascii="Times New Roman" w:hAnsi="Times New Roman" w:cs="Times New Roman"/>
          <w:sz w:val="24"/>
          <w:szCs w:val="24"/>
        </w:rPr>
        <w:t xml:space="preserve">.kursā. Darbs izstrādāts kā daļa </w:t>
      </w:r>
      <w:r>
        <w:rPr>
          <w:rFonts w:ascii="Times New Roman" w:hAnsi="Times New Roman" w:cs="Times New Roman"/>
          <w:sz w:val="24"/>
          <w:szCs w:val="24"/>
        </w:rPr>
        <w:t>no tematiskā plāna.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ab/>
        <w:t xml:space="preserve">Kopējais paredzamais stundu skaits šī temata apguvei ir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27EA3">
        <w:rPr>
          <w:rFonts w:ascii="Times New Roman" w:hAnsi="Times New Roman" w:cs="Times New Roman"/>
          <w:sz w:val="24"/>
          <w:szCs w:val="24"/>
        </w:rPr>
        <w:t xml:space="preserve"> lekcijas (80 min). </w:t>
      </w:r>
      <w:r>
        <w:rPr>
          <w:rFonts w:ascii="Times New Roman" w:hAnsi="Times New Roman" w:cs="Times New Roman"/>
          <w:sz w:val="24"/>
          <w:szCs w:val="24"/>
        </w:rPr>
        <w:t xml:space="preserve">Darbs </w:t>
      </w:r>
      <w:r w:rsidRPr="00B27EA3">
        <w:rPr>
          <w:rFonts w:ascii="Times New Roman" w:hAnsi="Times New Roman" w:cs="Times New Roman"/>
          <w:sz w:val="24"/>
          <w:szCs w:val="24"/>
        </w:rPr>
        <w:t>paredzēt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27EA3">
        <w:rPr>
          <w:rFonts w:ascii="Times New Roman" w:hAnsi="Times New Roman" w:cs="Times New Roman"/>
          <w:sz w:val="24"/>
          <w:szCs w:val="24"/>
        </w:rPr>
        <w:t xml:space="preserve"> optimālā līmeņa teorētisko zināšanu un prasmju nostiprināšanai. 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8"/>
          <w:szCs w:val="28"/>
        </w:rPr>
      </w:pPr>
      <w:r w:rsidRPr="00B27EA3">
        <w:rPr>
          <w:rFonts w:ascii="Times New Roman" w:hAnsi="Times New Roman" w:cs="Times New Roman"/>
          <w:b/>
          <w:bCs/>
          <w:sz w:val="28"/>
          <w:szCs w:val="28"/>
        </w:rPr>
        <w:t>Temata apguves mērķi un uzdevumi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Praktiski apgūt profesionālo leksiku.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ab/>
        <w:t xml:space="preserve">Sistematizēt zināšanas par </w:t>
      </w:r>
      <w:r>
        <w:rPr>
          <w:rFonts w:ascii="Times New Roman" w:hAnsi="Times New Roman" w:cs="Times New Roman"/>
          <w:sz w:val="24"/>
          <w:szCs w:val="24"/>
        </w:rPr>
        <w:t>auto uzbūvi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Sasaistīt teorijā apgūto ar praktisko pielietojumu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8"/>
          <w:szCs w:val="28"/>
        </w:rPr>
      </w:pPr>
      <w:r w:rsidRPr="00B27EA3">
        <w:rPr>
          <w:rFonts w:ascii="Times New Roman" w:hAnsi="Times New Roman" w:cs="Times New Roman"/>
          <w:b/>
          <w:bCs/>
          <w:sz w:val="28"/>
          <w:szCs w:val="28"/>
        </w:rPr>
        <w:t>Sasniedzamie rezultāti</w:t>
      </w: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ab/>
        <w:t xml:space="preserve">Izprot </w:t>
      </w:r>
      <w:r>
        <w:rPr>
          <w:rFonts w:ascii="Times New Roman" w:hAnsi="Times New Roman" w:cs="Times New Roman"/>
          <w:sz w:val="24"/>
          <w:szCs w:val="24"/>
        </w:rPr>
        <w:t>profesionālo leksiku svešvalodā</w:t>
      </w: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EA3">
        <w:rPr>
          <w:rFonts w:ascii="Times New Roman" w:hAnsi="Times New Roman" w:cs="Times New Roman"/>
          <w:sz w:val="24"/>
          <w:szCs w:val="24"/>
        </w:rPr>
        <w:tab/>
        <w:t xml:space="preserve">Balstoties uz </w:t>
      </w:r>
      <w:r>
        <w:rPr>
          <w:rFonts w:ascii="Times New Roman" w:hAnsi="Times New Roman" w:cs="Times New Roman"/>
          <w:sz w:val="24"/>
          <w:szCs w:val="24"/>
        </w:rPr>
        <w:t>teoriju prot pielietot praksē.</w:t>
      </w: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Pr="00BD03E3" w:rsidRDefault="007F2A03" w:rsidP="007F2A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Pārbaudes darba </w:t>
      </w:r>
      <w:r w:rsidRPr="00BD03E3">
        <w:rPr>
          <w:rFonts w:ascii="Times New Roman" w:hAnsi="Times New Roman" w:cs="Times New Roman"/>
          <w:b/>
          <w:bCs/>
          <w:sz w:val="28"/>
          <w:szCs w:val="28"/>
        </w:rPr>
        <w:t xml:space="preserve"> metodiskais apraksts</w:t>
      </w:r>
    </w:p>
    <w:p w:rsidR="007F2A03" w:rsidRPr="00B27EA3" w:rsidRDefault="007F2A03" w:rsidP="007F2A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2A03" w:rsidRDefault="007F2A03" w:rsidP="007F2A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Pārbaudes darba</w:t>
      </w:r>
      <w:r w:rsidRPr="00B27EA3">
        <w:rPr>
          <w:rFonts w:ascii="Times New Roman" w:hAnsi="Times New Roman" w:cs="Times New Roman"/>
          <w:sz w:val="24"/>
          <w:szCs w:val="24"/>
        </w:rPr>
        <w:t xml:space="preserve"> tēma: </w:t>
      </w:r>
      <w:r>
        <w:rPr>
          <w:rFonts w:ascii="Times New Roman" w:hAnsi="Times New Roman" w:cs="Times New Roman"/>
          <w:sz w:val="24"/>
          <w:szCs w:val="24"/>
        </w:rPr>
        <w:t>Automobiļa uzbūve</w:t>
      </w:r>
    </w:p>
    <w:p w:rsidR="007F2A03" w:rsidRDefault="007F2A03" w:rsidP="007F2A03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>Izpildes laiks: 80 minūtes</w:t>
      </w:r>
    </w:p>
    <w:p w:rsidR="007F2A03" w:rsidRDefault="007F2A03" w:rsidP="007F2A03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>Nepieciešamie materiāli: uzdevumu lapa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7F2A03" w:rsidRDefault="007F2A03" w:rsidP="007F2A03">
      <w:pPr>
        <w:jc w:val="both"/>
        <w:rPr>
          <w:rFonts w:ascii="Times New Roman" w:hAnsi="Times New Roman" w:cs="Times New Roman"/>
          <w:sz w:val="24"/>
          <w:szCs w:val="24"/>
        </w:rPr>
      </w:pPr>
      <w:r w:rsidRPr="00B27EA3">
        <w:rPr>
          <w:rFonts w:ascii="Times New Roman" w:hAnsi="Times New Roman" w:cs="Times New Roman"/>
          <w:sz w:val="24"/>
          <w:szCs w:val="24"/>
        </w:rPr>
        <w:t xml:space="preserve">Sasniedzamais rezultāts. Prot </w:t>
      </w:r>
      <w:r>
        <w:rPr>
          <w:rFonts w:ascii="Times New Roman" w:hAnsi="Times New Roman" w:cs="Times New Roman"/>
          <w:sz w:val="24"/>
          <w:szCs w:val="24"/>
        </w:rPr>
        <w:t>lietot profesionālo leksiku</w:t>
      </w:r>
    </w:p>
    <w:p w:rsidR="00BC130B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Vērtēšana: 10 baļļu sistēmā</w:t>
      </w: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03" w:rsidRPr="009639C4" w:rsidRDefault="007F2A03" w:rsidP="007F2A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Устройство автомобиля.</w:t>
      </w: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1.Задание </w:t>
      </w:r>
    </w:p>
    <w:p w:rsidR="007F2A03" w:rsidRPr="009639C4" w:rsidRDefault="007F2A03" w:rsidP="007F2A03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Переведи!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iztulko</w:t>
      </w:r>
      <w:r w:rsidRPr="009639C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Pr="009639C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Двигатель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hyperlink r:id="rId7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 xml:space="preserve">Кривошипно-шатунный механизм 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hyperlink r:id="rId8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 xml:space="preserve">Газораспределительный механизм 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hyperlink r:id="rId9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Система охлаждения двигателя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</w:t>
      </w:r>
      <w:hyperlink r:id="rId10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Система смазки двигателя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6. </w:t>
      </w:r>
      <w:hyperlink r:id="rId11">
        <w:r w:rsidRPr="009639C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Система питания двигателя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</w:t>
      </w:r>
      <w:hyperlink r:id="rId12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Система зажигания двигателя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</w:p>
    <w:p w:rsidR="007F2A03" w:rsidRPr="009639C4" w:rsidRDefault="007F2A03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2.Задание </w:t>
      </w: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Ответь на вопросы. (</w:t>
      </w:r>
      <w:r>
        <w:rPr>
          <w:rFonts w:ascii="Times New Roman" w:eastAsia="Times New Roman" w:hAnsi="Times New Roman" w:cs="Times New Roman"/>
          <w:sz w:val="28"/>
          <w:szCs w:val="28"/>
        </w:rPr>
        <w:t>atbildi</w:t>
      </w: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uz</w:t>
      </w: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jaut</w:t>
      </w: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>.)</w:t>
      </w:r>
    </w:p>
    <w:p w:rsidR="007F2A03" w:rsidRPr="009639C4" w:rsidRDefault="007F2A03" w:rsidP="007F2A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 чего состоит двигатель внутреннего сгорания</w:t>
      </w:r>
    </w:p>
    <w:p w:rsidR="007F2A03" w:rsidRPr="009639C4" w:rsidRDefault="007F2A03" w:rsidP="007F2A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 каких пяти систем состоит двигатель</w:t>
      </w:r>
    </w:p>
    <w:p w:rsidR="007F2A03" w:rsidRPr="009639C4" w:rsidRDefault="007F2A03" w:rsidP="007F2A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 чего состоит</w:t>
      </w:r>
      <w:r w:rsidRPr="00963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639C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трансмиссия современного автомобиля</w:t>
      </w:r>
    </w:p>
    <w:p w:rsidR="007F2A03" w:rsidRPr="009639C4" w:rsidRDefault="007F2A03" w:rsidP="007F2A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2A03" w:rsidRDefault="007F2A03" w:rsidP="007F2A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4.Задание </w:t>
      </w:r>
    </w:p>
    <w:p w:rsidR="007F2A03" w:rsidRDefault="007F2A03" w:rsidP="007F2A0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(paskaidro terminus, kas tas ir )</w:t>
      </w: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Piem</w:t>
      </w:r>
      <w:proofErr w:type="spellEnd"/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9639C4">
        <w:rPr>
          <w:b/>
          <w:i/>
          <w:sz w:val="28"/>
          <w:szCs w:val="28"/>
          <w:lang w:val="ru-RU"/>
        </w:rPr>
        <w:t xml:space="preserve"> </w:t>
      </w:r>
      <w:r w:rsidRPr="009639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Полуоси </w:t>
      </w:r>
      <w:r w:rsidRPr="009639C4">
        <w:rPr>
          <w:b/>
          <w:sz w:val="28"/>
          <w:szCs w:val="28"/>
          <w:lang w:val="ru-RU"/>
        </w:rPr>
        <w:t xml:space="preserve"> - </w:t>
      </w:r>
      <w:r w:rsidRPr="009639C4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передают крутящий момент от дифференциала к ведущим колесам.</w:t>
      </w:r>
    </w:p>
    <w:p w:rsidR="007F2A03" w:rsidRPr="009639C4" w:rsidRDefault="004E5BC1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3">
        <w:r w:rsidR="007F2A03" w:rsidRPr="009639C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Карданная передача</w:t>
        </w:r>
      </w:hyperlink>
      <w:r w:rsidR="007F2A03"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</w:p>
    <w:p w:rsidR="007F2A03" w:rsidRPr="009639C4" w:rsidRDefault="004E5BC1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4">
        <w:r w:rsidR="007F2A03" w:rsidRPr="009639C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Дифференциал</w:t>
        </w:r>
      </w:hyperlink>
      <w:r w:rsidR="007F2A03"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</w:p>
    <w:p w:rsidR="007F2A03" w:rsidRPr="009639C4" w:rsidRDefault="004E5BC1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5">
        <w:r w:rsidR="007F2A03" w:rsidRPr="009639C4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Сцепление</w:t>
        </w:r>
      </w:hyperlink>
      <w:r w:rsidR="007F2A03"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</w:p>
    <w:p w:rsidR="007F2A03" w:rsidRPr="009639C4" w:rsidRDefault="004E5BC1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6">
        <w:r w:rsidR="007F2A03"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Раздаточная коробка</w:t>
        </w:r>
      </w:hyperlink>
      <w:r w:rsidR="007F2A0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F2A03"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</w:p>
    <w:p w:rsidR="007F2A03" w:rsidRPr="009639C4" w:rsidRDefault="004E5BC1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7">
        <w:r w:rsidR="007F2A03"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Коробка передач</w:t>
        </w:r>
      </w:hyperlink>
      <w:r w:rsidR="007F2A03"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</w:p>
    <w:p w:rsidR="007F2A03" w:rsidRPr="009639C4" w:rsidRDefault="004E5BC1" w:rsidP="007F2A0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18">
        <w:r w:rsidR="007F2A03"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Главная передача</w:t>
        </w:r>
      </w:hyperlink>
      <w:r w:rsidR="007F2A03"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</w:p>
    <w:p w:rsidR="007F2A03" w:rsidRPr="009639C4" w:rsidRDefault="007F2A03" w:rsidP="007F2A03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2A03" w:rsidRPr="009639C4" w:rsidRDefault="007F2A03" w:rsidP="007F2A0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>5.Задание</w:t>
      </w:r>
    </w:p>
    <w:p w:rsidR="007F2A03" w:rsidRPr="009639C4" w:rsidRDefault="007F2A03" w:rsidP="007F2A03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639C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Переведи!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iztulko</w:t>
      </w:r>
      <w:r w:rsidRPr="009639C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</w:p>
    <w:p w:rsidR="007F2A03" w:rsidRDefault="007F2A03" w:rsidP="007F2A03">
      <w:pPr>
        <w:jc w:val="both"/>
        <w:rPr>
          <w:rFonts w:ascii="Times New Roman" w:hAnsi="Times New Roman" w:cs="Times New Roman"/>
          <w:sz w:val="24"/>
          <w:szCs w:val="24"/>
        </w:rPr>
      </w:pPr>
      <w:r w:rsidRPr="009639C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9639C4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Двигатель</w:t>
      </w:r>
      <w:r w:rsidRPr="009639C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– </w:t>
      </w:r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энергосиловая машина, преобразующая какой-либо вид энергии в механическую работу. Еще двигатель называют "мотором", что было позаимствовано из немецкого языка. Различают различные типы двигателей из которых широкое распространение получили </w:t>
      </w:r>
      <w:hyperlink r:id="rId19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двигатели внутреннего сгорания</w:t>
        </w:r>
      </w:hyperlink>
      <w:r w:rsidRPr="009639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электрические двигатели. Существует более подробная </w:t>
      </w:r>
      <w:hyperlink r:id="rId20">
        <w:r w:rsidRPr="009639C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классификация двигателей внутреннего сгорания</w:t>
        </w:r>
      </w:hyperlink>
    </w:p>
    <w:p w:rsidR="007F2A03" w:rsidRDefault="007F2A03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Pr="00B27EA3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BC130B" w:rsidRDefault="00BC130B" w:rsidP="00BC130B"/>
    <w:p w:rsidR="000C761A" w:rsidRPr="00BC130B" w:rsidRDefault="000C761A" w:rsidP="00BC130B">
      <w:pPr>
        <w:jc w:val="center"/>
        <w:rPr>
          <w:sz w:val="28"/>
          <w:szCs w:val="28"/>
        </w:rPr>
      </w:pPr>
    </w:p>
    <w:sectPr w:rsidR="000C761A" w:rsidRPr="00BC13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12E30"/>
    <w:multiLevelType w:val="multilevel"/>
    <w:tmpl w:val="22AC7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0B"/>
    <w:rsid w:val="000C761A"/>
    <w:rsid w:val="004E5BC1"/>
    <w:rsid w:val="007F2A03"/>
    <w:rsid w:val="00B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4CE33-2633-4063-B5E8-13F65361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toezda.com/-dviglo/20-grm.html" TargetMode="External"/><Relationship Id="rId13" Type="http://schemas.openxmlformats.org/officeDocument/2006/relationships/hyperlink" Target="https://www.autoezda.com/transmission/99-kardan.html" TargetMode="External"/><Relationship Id="rId18" Type="http://schemas.openxmlformats.org/officeDocument/2006/relationships/hyperlink" Target="https://www.autoezda.com/transmission/105-glavpereda4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utoezda.com/-dviglo/15-podv.html" TargetMode="External"/><Relationship Id="rId12" Type="http://schemas.openxmlformats.org/officeDocument/2006/relationships/hyperlink" Target="https://www.autoezda.com/elect/650-ystrbeskontakt.html" TargetMode="External"/><Relationship Id="rId17" Type="http://schemas.openxmlformats.org/officeDocument/2006/relationships/hyperlink" Target="https://www.autoezda.com/transmission/86-korobk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toezda.com/transmission/96-razdkorob.html" TargetMode="External"/><Relationship Id="rId20" Type="http://schemas.openxmlformats.org/officeDocument/2006/relationships/hyperlink" Target="https://www.autoezda.com/-dviglo/621-klassifdviga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utoezda.com/-dviglo.html" TargetMode="External"/><Relationship Id="rId11" Type="http://schemas.openxmlformats.org/officeDocument/2006/relationships/hyperlink" Target="https://www.autoezda.com/toplsysss/49-systempitania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autoezda.com/transmission/77-scepka.html" TargetMode="External"/><Relationship Id="rId10" Type="http://schemas.openxmlformats.org/officeDocument/2006/relationships/hyperlink" Target="https://www.autoezda.com/-dviglo/32-systsmazki.html" TargetMode="External"/><Relationship Id="rId19" Type="http://schemas.openxmlformats.org/officeDocument/2006/relationships/hyperlink" Target="https://www.autoezda.com/ystroustvo/10-razrez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toezda.com/-dviglo/26-pribors.html" TargetMode="External"/><Relationship Id="rId14" Type="http://schemas.openxmlformats.org/officeDocument/2006/relationships/hyperlink" Target="https://www.autoezda.com/transmission/110-diference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2026-06-29T13:15:00Z</dcterms:created>
  <dcterms:modified xsi:type="dcterms:W3CDTF">2026-06-29T13:35:00Z</dcterms:modified>
</cp:coreProperties>
</file>