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27A0" w14:textId="77777777" w:rsidR="00681BC1" w:rsidRPr="00681BC1" w:rsidRDefault="00681BC1" w:rsidP="00681BC1">
      <w:pPr>
        <w:jc w:val="center"/>
      </w:pPr>
    </w:p>
    <w:p w14:paraId="3A82D634" w14:textId="53083470" w:rsidR="00681BC1" w:rsidRPr="00681BC1" w:rsidRDefault="00681BC1" w:rsidP="00CF2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21A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7BA904A" wp14:editId="6DDD04A6">
            <wp:extent cx="2133600" cy="2143125"/>
            <wp:effectExtent l="0" t="0" r="0" b="9525"/>
            <wp:docPr id="926370103" name="Attēls 2" descr="Kandavas Lauksaimniecības Tehni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Kandavas Lauksaimniecības Tehniku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061C1" w14:textId="77777777" w:rsidR="00681BC1" w:rsidRPr="00681BC1" w:rsidRDefault="00681BC1" w:rsidP="00CF21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93134A" w14:textId="77777777" w:rsidR="00681BC1" w:rsidRPr="00681BC1" w:rsidRDefault="00681BC1" w:rsidP="00CF21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57C020" w14:textId="64E00276" w:rsidR="00681BC1" w:rsidRPr="00681BC1" w:rsidRDefault="00681BC1" w:rsidP="00CF2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1A4">
        <w:rPr>
          <w:rFonts w:ascii="Times New Roman" w:hAnsi="Times New Roman" w:cs="Times New Roman"/>
          <w:b/>
          <w:sz w:val="28"/>
          <w:szCs w:val="28"/>
        </w:rPr>
        <w:t>Eduards Veidenbaums</w:t>
      </w:r>
      <w:r w:rsidR="00CF21A4" w:rsidRPr="00CF21A4">
        <w:rPr>
          <w:rFonts w:ascii="Times New Roman" w:hAnsi="Times New Roman" w:cs="Times New Roman"/>
          <w:b/>
          <w:sz w:val="28"/>
          <w:szCs w:val="28"/>
        </w:rPr>
        <w:t>, dzīve</w:t>
      </w:r>
      <w:r w:rsidR="00003F51">
        <w:rPr>
          <w:rFonts w:ascii="Times New Roman" w:hAnsi="Times New Roman" w:cs="Times New Roman"/>
          <w:b/>
          <w:sz w:val="28"/>
          <w:szCs w:val="28"/>
        </w:rPr>
        <w:t>s</w:t>
      </w:r>
      <w:r w:rsidR="00CF21A4" w:rsidRPr="00CF21A4">
        <w:rPr>
          <w:rFonts w:ascii="Times New Roman" w:hAnsi="Times New Roman" w:cs="Times New Roman"/>
          <w:b/>
          <w:sz w:val="28"/>
          <w:szCs w:val="28"/>
        </w:rPr>
        <w:t xml:space="preserve"> un daiļrades raksturojums, radošas personības pretrunu ceļš</w:t>
      </w:r>
    </w:p>
    <w:p w14:paraId="06722E9F" w14:textId="77777777" w:rsidR="00681BC1" w:rsidRPr="00681BC1" w:rsidRDefault="00681BC1" w:rsidP="00CF2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BC1">
        <w:rPr>
          <w:rFonts w:ascii="Times New Roman" w:hAnsi="Times New Roman" w:cs="Times New Roman"/>
          <w:sz w:val="28"/>
          <w:szCs w:val="28"/>
        </w:rPr>
        <w:t>Latviešu literatūra</w:t>
      </w:r>
    </w:p>
    <w:p w14:paraId="65733691" w14:textId="77777777" w:rsidR="00681BC1" w:rsidRPr="00681BC1" w:rsidRDefault="00681BC1" w:rsidP="00CF2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BC1">
        <w:rPr>
          <w:rFonts w:ascii="Times New Roman" w:hAnsi="Times New Roman" w:cs="Times New Roman"/>
          <w:sz w:val="28"/>
          <w:szCs w:val="28"/>
        </w:rPr>
        <w:t>3.kurss</w:t>
      </w:r>
    </w:p>
    <w:p w14:paraId="10014A58" w14:textId="77777777" w:rsidR="00681BC1" w:rsidRPr="00681BC1" w:rsidRDefault="00681BC1" w:rsidP="00CF21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8DDA80" w14:textId="77777777" w:rsidR="00681BC1" w:rsidRPr="00681BC1" w:rsidRDefault="00681BC1" w:rsidP="00CF21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0433C0" w14:textId="77777777" w:rsidR="00681BC1" w:rsidRPr="00681BC1" w:rsidRDefault="00681BC1" w:rsidP="00CF21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41F8AA" w14:textId="77777777" w:rsidR="00681BC1" w:rsidRPr="00681BC1" w:rsidRDefault="00681BC1" w:rsidP="00CF2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BC1">
        <w:rPr>
          <w:rFonts w:ascii="Times New Roman" w:hAnsi="Times New Roman" w:cs="Times New Roman"/>
          <w:sz w:val="28"/>
          <w:szCs w:val="28"/>
        </w:rPr>
        <w:t xml:space="preserve">Autore: Sandra </w:t>
      </w:r>
      <w:proofErr w:type="spellStart"/>
      <w:r w:rsidRPr="00681BC1">
        <w:rPr>
          <w:rFonts w:ascii="Times New Roman" w:hAnsi="Times New Roman" w:cs="Times New Roman"/>
          <w:sz w:val="28"/>
          <w:szCs w:val="28"/>
        </w:rPr>
        <w:t>Aukšmukste</w:t>
      </w:r>
      <w:proofErr w:type="spellEnd"/>
    </w:p>
    <w:p w14:paraId="5AED2FCE" w14:textId="77777777" w:rsidR="00681BC1" w:rsidRPr="00681BC1" w:rsidRDefault="00681BC1" w:rsidP="00CF21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4FC575" w14:textId="77777777" w:rsidR="00681BC1" w:rsidRPr="00681BC1" w:rsidRDefault="00681BC1" w:rsidP="00681BC1"/>
    <w:p w14:paraId="0756F3B9" w14:textId="77777777" w:rsidR="00681BC1" w:rsidRPr="00681BC1" w:rsidRDefault="00681BC1" w:rsidP="00681BC1"/>
    <w:p w14:paraId="2DD0A7FF" w14:textId="77777777" w:rsidR="00681BC1" w:rsidRPr="00681BC1" w:rsidRDefault="00681BC1" w:rsidP="00681BC1"/>
    <w:p w14:paraId="38C9A66C" w14:textId="77777777" w:rsidR="00681BC1" w:rsidRPr="00681BC1" w:rsidRDefault="00681BC1" w:rsidP="00CF21A4">
      <w:pPr>
        <w:jc w:val="center"/>
        <w:rPr>
          <w:rFonts w:ascii="Times New Roman" w:hAnsi="Times New Roman" w:cs="Times New Roman"/>
        </w:rPr>
      </w:pPr>
      <w:r w:rsidRPr="00681BC1">
        <w:rPr>
          <w:rFonts w:ascii="Times New Roman" w:hAnsi="Times New Roman" w:cs="Times New Roman"/>
        </w:rPr>
        <w:t>2025</w:t>
      </w:r>
    </w:p>
    <w:p w14:paraId="2B024D56" w14:textId="77777777" w:rsidR="00681BC1" w:rsidRPr="00681BC1" w:rsidRDefault="00681BC1" w:rsidP="00681BC1"/>
    <w:p w14:paraId="125D9664" w14:textId="77777777" w:rsidR="00681BC1" w:rsidRPr="00681BC1" w:rsidRDefault="00681BC1" w:rsidP="00681BC1"/>
    <w:p w14:paraId="2B5F2C02" w14:textId="77777777" w:rsidR="00681BC1" w:rsidRPr="00681BC1" w:rsidRDefault="00681BC1" w:rsidP="00681BC1">
      <w:r w:rsidRPr="00681BC1">
        <w:br w:type="page"/>
      </w:r>
    </w:p>
    <w:p w14:paraId="7D280C9C" w14:textId="77777777" w:rsidR="00681BC1" w:rsidRPr="00681BC1" w:rsidRDefault="00681BC1" w:rsidP="00BD5591">
      <w:pPr>
        <w:jc w:val="center"/>
        <w:rPr>
          <w:rFonts w:ascii="Times New Roman" w:hAnsi="Times New Roman" w:cs="Times New Roman"/>
          <w:b/>
        </w:rPr>
      </w:pPr>
      <w:r w:rsidRPr="00681BC1">
        <w:rPr>
          <w:rFonts w:ascii="Times New Roman" w:hAnsi="Times New Roman" w:cs="Times New Roman"/>
          <w:b/>
        </w:rPr>
        <w:lastRenderedPageBreak/>
        <w:t>Anotācija</w:t>
      </w:r>
    </w:p>
    <w:p w14:paraId="1A9317DF" w14:textId="6D525EC1" w:rsidR="00CF21A4" w:rsidRPr="00CF21A4" w:rsidRDefault="00681BC1" w:rsidP="00CF21A4">
      <w:pPr>
        <w:jc w:val="both"/>
        <w:rPr>
          <w:rFonts w:ascii="Times New Roman" w:hAnsi="Times New Roman" w:cs="Times New Roman"/>
          <w:i/>
        </w:rPr>
      </w:pPr>
      <w:r w:rsidRPr="00681BC1">
        <w:rPr>
          <w:rFonts w:ascii="Times New Roman" w:hAnsi="Times New Roman" w:cs="Times New Roman"/>
        </w:rPr>
        <w:tab/>
        <w:t>Metodiskais materiāls ir paredzēts vispārējās vidējās izglītības optimālā līmeņa latviešu literatūras  programmas tēm</w:t>
      </w:r>
      <w:r w:rsidR="00CF21A4" w:rsidRPr="00CF21A4">
        <w:rPr>
          <w:rFonts w:ascii="Times New Roman" w:hAnsi="Times New Roman" w:cs="Times New Roman"/>
        </w:rPr>
        <w:t>as</w:t>
      </w:r>
      <w:r w:rsidRPr="00681BC1">
        <w:rPr>
          <w:rFonts w:ascii="Times New Roman" w:hAnsi="Times New Roman" w:cs="Times New Roman"/>
        </w:rPr>
        <w:t xml:space="preserve"> apguvē</w:t>
      </w:r>
      <w:r w:rsidR="00CF21A4">
        <w:rPr>
          <w:rFonts w:ascii="Times New Roman" w:hAnsi="Times New Roman" w:cs="Times New Roman"/>
        </w:rPr>
        <w:t xml:space="preserve"> par Eduarda Veidenbauma </w:t>
      </w:r>
      <w:r w:rsidR="001141BE">
        <w:rPr>
          <w:rFonts w:ascii="Times New Roman" w:hAnsi="Times New Roman" w:cs="Times New Roman"/>
        </w:rPr>
        <w:t xml:space="preserve">dzīves traģismu, </w:t>
      </w:r>
      <w:r w:rsidR="00CF21A4">
        <w:rPr>
          <w:rFonts w:ascii="Times New Roman" w:hAnsi="Times New Roman" w:cs="Times New Roman"/>
        </w:rPr>
        <w:t>dzejas pretrunīgumu</w:t>
      </w:r>
      <w:r w:rsidR="001141BE">
        <w:rPr>
          <w:rFonts w:ascii="Times New Roman" w:hAnsi="Times New Roman" w:cs="Times New Roman"/>
        </w:rPr>
        <w:t xml:space="preserve"> un ironiju</w:t>
      </w:r>
      <w:r w:rsidR="000D2D0A">
        <w:rPr>
          <w:rFonts w:ascii="Times New Roman" w:hAnsi="Times New Roman" w:cs="Times New Roman"/>
        </w:rPr>
        <w:t>.</w:t>
      </w:r>
      <w:r w:rsidR="00CF21A4">
        <w:rPr>
          <w:rFonts w:ascii="Times New Roman" w:hAnsi="Times New Roman" w:cs="Times New Roman"/>
        </w:rPr>
        <w:t xml:space="preserve"> </w:t>
      </w:r>
      <w:r w:rsidR="00CF21A4" w:rsidRPr="00CF21A4">
        <w:rPr>
          <w:rFonts w:ascii="Times New Roman" w:hAnsi="Times New Roman" w:cs="Times New Roman"/>
        </w:rPr>
        <w:t xml:space="preserve">Eduards Veidenbaums </w:t>
      </w:r>
      <w:r w:rsidR="000D2D0A">
        <w:rPr>
          <w:rFonts w:ascii="Times New Roman" w:hAnsi="Times New Roman" w:cs="Times New Roman"/>
        </w:rPr>
        <w:t xml:space="preserve">uzskatāms par </w:t>
      </w:r>
      <w:r w:rsidR="00CF21A4" w:rsidRPr="00CF21A4">
        <w:rPr>
          <w:rFonts w:ascii="Times New Roman" w:hAnsi="Times New Roman" w:cs="Times New Roman"/>
        </w:rPr>
        <w:t xml:space="preserve">dažādu paaudžu </w:t>
      </w:r>
      <w:proofErr w:type="spellStart"/>
      <w:r w:rsidR="00CF21A4" w:rsidRPr="00CF21A4">
        <w:rPr>
          <w:rFonts w:ascii="Times New Roman" w:hAnsi="Times New Roman" w:cs="Times New Roman"/>
        </w:rPr>
        <w:t>influenceri</w:t>
      </w:r>
      <w:proofErr w:type="spellEnd"/>
      <w:r w:rsidR="00CF21A4" w:rsidRPr="00CF21A4">
        <w:rPr>
          <w:rFonts w:ascii="Times New Roman" w:hAnsi="Times New Roman" w:cs="Times New Roman"/>
        </w:rPr>
        <w:t>, kas ietekmējis gan citus dzejniekus un māksliniekus, gan sabiedrību kopumā. Lai gan Veidenbaums nodzīvoja tikai 24 gadus, viņa skaudri ironiski</w:t>
      </w:r>
      <w:r w:rsidR="000D2D0A">
        <w:rPr>
          <w:rFonts w:ascii="Times New Roman" w:hAnsi="Times New Roman" w:cs="Times New Roman"/>
        </w:rPr>
        <w:t>e</w:t>
      </w:r>
      <w:r w:rsidR="00CF21A4" w:rsidRPr="00CF21A4">
        <w:rPr>
          <w:rFonts w:ascii="Times New Roman" w:hAnsi="Times New Roman" w:cs="Times New Roman"/>
        </w:rPr>
        <w:t xml:space="preserve"> dzejoļi kļuvuši par neatņemamu latviešu literatūras sastāvdaļu</w:t>
      </w:r>
      <w:r w:rsidR="000D2D0A">
        <w:rPr>
          <w:rFonts w:ascii="Times New Roman" w:hAnsi="Times New Roman" w:cs="Times New Roman"/>
        </w:rPr>
        <w:t>,</w:t>
      </w:r>
      <w:r w:rsidR="00CF21A4" w:rsidRPr="00CF21A4">
        <w:rPr>
          <w:rFonts w:ascii="Times New Roman" w:hAnsi="Times New Roman" w:cs="Times New Roman"/>
        </w:rPr>
        <w:t xml:space="preserve"> un viņš nav aizmirsts</w:t>
      </w:r>
      <w:r w:rsidR="000D2D0A">
        <w:rPr>
          <w:rFonts w:ascii="Times New Roman" w:hAnsi="Times New Roman" w:cs="Times New Roman"/>
        </w:rPr>
        <w:t xml:space="preserve"> un ir aktuāls</w:t>
      </w:r>
      <w:r w:rsidR="00CF21A4" w:rsidRPr="00CF21A4">
        <w:rPr>
          <w:rFonts w:ascii="Times New Roman" w:hAnsi="Times New Roman" w:cs="Times New Roman"/>
        </w:rPr>
        <w:t xml:space="preserve"> arī 21. gadsimtā. Paaudzes mainās, bet viņa idejas paliek aktuālas un saistošas īpaši jauniešu vidū</w:t>
      </w:r>
      <w:r w:rsidR="000D2D0A">
        <w:rPr>
          <w:rFonts w:ascii="Times New Roman" w:hAnsi="Times New Roman" w:cs="Times New Roman"/>
        </w:rPr>
        <w:t xml:space="preserve">. Nodarbību gaitā </w:t>
      </w:r>
      <w:r w:rsidR="009B11F9">
        <w:rPr>
          <w:rFonts w:ascii="Times New Roman" w:hAnsi="Times New Roman" w:cs="Times New Roman"/>
        </w:rPr>
        <w:t xml:space="preserve">audzēkņi iepazīst E. Veidenbauma personību, pēta </w:t>
      </w:r>
      <w:r w:rsidR="00CF21A4" w:rsidRPr="00CF21A4">
        <w:rPr>
          <w:rFonts w:ascii="Times New Roman" w:hAnsi="Times New Roman" w:cs="Times New Roman"/>
        </w:rPr>
        <w:t xml:space="preserve"> ironiju vai pat pašironiju</w:t>
      </w:r>
      <w:r w:rsidR="009B11F9">
        <w:rPr>
          <w:rFonts w:ascii="Times New Roman" w:hAnsi="Times New Roman" w:cs="Times New Roman"/>
        </w:rPr>
        <w:t xml:space="preserve"> viņa dzejoļos, pretrunas, </w:t>
      </w:r>
      <w:r w:rsidR="00CF21A4" w:rsidRPr="00CF21A4">
        <w:rPr>
          <w:rFonts w:ascii="Times New Roman" w:hAnsi="Times New Roman" w:cs="Times New Roman"/>
        </w:rPr>
        <w:t xml:space="preserve"> lai </w:t>
      </w:r>
      <w:r w:rsidR="009B11F9">
        <w:rPr>
          <w:rFonts w:ascii="Times New Roman" w:hAnsi="Times New Roman" w:cs="Times New Roman"/>
        </w:rPr>
        <w:t xml:space="preserve">vērīgāk </w:t>
      </w:r>
      <w:r w:rsidR="00CF21A4" w:rsidRPr="00CF21A4">
        <w:rPr>
          <w:rFonts w:ascii="Times New Roman" w:hAnsi="Times New Roman" w:cs="Times New Roman"/>
        </w:rPr>
        <w:t>paskatītos uz apkārt notiekošo un arī sevi</w:t>
      </w:r>
      <w:r w:rsidR="009B11F9">
        <w:rPr>
          <w:rFonts w:ascii="Times New Roman" w:hAnsi="Times New Roman" w:cs="Times New Roman"/>
        </w:rPr>
        <w:t xml:space="preserve">, nosaka mākslinieciskās </w:t>
      </w:r>
      <w:r w:rsidR="00CF21A4" w:rsidRPr="00CF21A4">
        <w:rPr>
          <w:rFonts w:ascii="Times New Roman" w:hAnsi="Times New Roman" w:cs="Times New Roman"/>
        </w:rPr>
        <w:t xml:space="preserve"> izteiksmes līdzekļ</w:t>
      </w:r>
      <w:r w:rsidR="005C41F6">
        <w:rPr>
          <w:rFonts w:ascii="Times New Roman" w:hAnsi="Times New Roman" w:cs="Times New Roman"/>
        </w:rPr>
        <w:t>us</w:t>
      </w:r>
      <w:r w:rsidR="00CF21A4" w:rsidRPr="00CF21A4">
        <w:rPr>
          <w:rFonts w:ascii="Times New Roman" w:hAnsi="Times New Roman" w:cs="Times New Roman"/>
        </w:rPr>
        <w:t xml:space="preserve"> dzejā.</w:t>
      </w:r>
    </w:p>
    <w:p w14:paraId="0375C04C" w14:textId="149E374C" w:rsidR="00BD5591" w:rsidRDefault="00681BC1" w:rsidP="00CF21A4">
      <w:pPr>
        <w:jc w:val="both"/>
        <w:rPr>
          <w:rFonts w:ascii="Times New Roman" w:hAnsi="Times New Roman" w:cs="Times New Roman"/>
        </w:rPr>
      </w:pPr>
      <w:r w:rsidRPr="00681BC1">
        <w:rPr>
          <w:rFonts w:ascii="Times New Roman" w:hAnsi="Times New Roman" w:cs="Times New Roman"/>
          <w:b/>
        </w:rPr>
        <w:t>Nodarbību tēm</w:t>
      </w:r>
      <w:r w:rsidR="00BD5591">
        <w:rPr>
          <w:rFonts w:ascii="Times New Roman" w:hAnsi="Times New Roman" w:cs="Times New Roman"/>
          <w:b/>
        </w:rPr>
        <w:t>a</w:t>
      </w:r>
      <w:r w:rsidR="00BD5591">
        <w:rPr>
          <w:rFonts w:ascii="Times New Roman" w:hAnsi="Times New Roman" w:cs="Times New Roman"/>
        </w:rPr>
        <w:t>:</w:t>
      </w:r>
    </w:p>
    <w:p w14:paraId="24748BD6" w14:textId="6B10ED8A" w:rsidR="00681BC1" w:rsidRPr="00681BC1" w:rsidRDefault="00681BC1" w:rsidP="00CF21A4">
      <w:pPr>
        <w:jc w:val="both"/>
        <w:rPr>
          <w:rFonts w:ascii="Times New Roman" w:hAnsi="Times New Roman" w:cs="Times New Roman"/>
        </w:rPr>
      </w:pPr>
      <w:r w:rsidRPr="00681BC1">
        <w:rPr>
          <w:rFonts w:ascii="Times New Roman" w:hAnsi="Times New Roman" w:cs="Times New Roman"/>
        </w:rPr>
        <w:t xml:space="preserve"> </w:t>
      </w:r>
      <w:r w:rsidR="009B11F9">
        <w:rPr>
          <w:rFonts w:ascii="Times New Roman" w:hAnsi="Times New Roman" w:cs="Times New Roman"/>
        </w:rPr>
        <w:t xml:space="preserve">Eduarda Veidenbauma </w:t>
      </w:r>
      <w:r w:rsidR="001141BE">
        <w:rPr>
          <w:rFonts w:ascii="Times New Roman" w:hAnsi="Times New Roman" w:cs="Times New Roman"/>
        </w:rPr>
        <w:t xml:space="preserve">traģiskais mūžs, </w:t>
      </w:r>
      <w:r w:rsidR="009B11F9">
        <w:rPr>
          <w:rFonts w:ascii="Times New Roman" w:hAnsi="Times New Roman" w:cs="Times New Roman"/>
        </w:rPr>
        <w:t xml:space="preserve">dzejas </w:t>
      </w:r>
      <w:r w:rsidR="008A7F64">
        <w:rPr>
          <w:rFonts w:ascii="Times New Roman" w:hAnsi="Times New Roman" w:cs="Times New Roman"/>
        </w:rPr>
        <w:t>pasaules tēlojums, pretrunīgums</w:t>
      </w:r>
      <w:r w:rsidR="001141BE">
        <w:rPr>
          <w:rFonts w:ascii="Times New Roman" w:hAnsi="Times New Roman" w:cs="Times New Roman"/>
        </w:rPr>
        <w:t>, reālisma un romantisma iezīmes dzejoļos.</w:t>
      </w:r>
    </w:p>
    <w:p w14:paraId="262544E5" w14:textId="695D346E" w:rsidR="00681BC1" w:rsidRPr="00681BC1" w:rsidRDefault="00681BC1" w:rsidP="00CF21A4">
      <w:pPr>
        <w:jc w:val="both"/>
        <w:rPr>
          <w:rFonts w:ascii="Times New Roman" w:hAnsi="Times New Roman" w:cs="Times New Roman"/>
        </w:rPr>
      </w:pPr>
      <w:r w:rsidRPr="00681BC1">
        <w:rPr>
          <w:rFonts w:ascii="Times New Roman" w:hAnsi="Times New Roman" w:cs="Times New Roman"/>
          <w:b/>
        </w:rPr>
        <w:t>Tēmai paredzētais stundu skaits</w:t>
      </w:r>
      <w:r w:rsidRPr="00681BC1">
        <w:rPr>
          <w:rFonts w:ascii="Times New Roman" w:hAnsi="Times New Roman" w:cs="Times New Roman"/>
        </w:rPr>
        <w:t xml:space="preserve">: </w:t>
      </w:r>
      <w:r w:rsidR="001141BE">
        <w:rPr>
          <w:rFonts w:ascii="Times New Roman" w:hAnsi="Times New Roman" w:cs="Times New Roman"/>
        </w:rPr>
        <w:t>6</w:t>
      </w:r>
      <w:r w:rsidRPr="00681BC1">
        <w:rPr>
          <w:rFonts w:ascii="Times New Roman" w:hAnsi="Times New Roman" w:cs="Times New Roman"/>
        </w:rPr>
        <w:t xml:space="preserve"> mācību stundas. </w:t>
      </w:r>
    </w:p>
    <w:p w14:paraId="10ACE181" w14:textId="15142503" w:rsidR="00BD5591" w:rsidRDefault="00681BC1" w:rsidP="00CF21A4">
      <w:pPr>
        <w:jc w:val="both"/>
        <w:rPr>
          <w:rFonts w:ascii="Times New Roman" w:hAnsi="Times New Roman" w:cs="Times New Roman"/>
          <w:b/>
          <w:bCs/>
        </w:rPr>
      </w:pPr>
      <w:r w:rsidRPr="00681BC1">
        <w:rPr>
          <w:rFonts w:ascii="Times New Roman" w:hAnsi="Times New Roman" w:cs="Times New Roman"/>
          <w:b/>
          <w:bCs/>
        </w:rPr>
        <w:t>Temata apguves mērķis</w:t>
      </w:r>
      <w:r w:rsidR="00BD5591">
        <w:rPr>
          <w:rFonts w:ascii="Times New Roman" w:hAnsi="Times New Roman" w:cs="Times New Roman"/>
          <w:b/>
          <w:bCs/>
        </w:rPr>
        <w:t>:</w:t>
      </w:r>
    </w:p>
    <w:p w14:paraId="7ED0C8D9" w14:textId="51085DCB" w:rsidR="00681BC1" w:rsidRPr="00681BC1" w:rsidRDefault="00681BC1" w:rsidP="00CF21A4">
      <w:pPr>
        <w:jc w:val="both"/>
        <w:rPr>
          <w:rFonts w:ascii="Times New Roman" w:hAnsi="Times New Roman" w:cs="Times New Roman"/>
        </w:rPr>
      </w:pPr>
      <w:r w:rsidRPr="00681BC1">
        <w:rPr>
          <w:rFonts w:ascii="Times New Roman" w:hAnsi="Times New Roman" w:cs="Times New Roman"/>
          <w:b/>
          <w:bCs/>
        </w:rPr>
        <w:t xml:space="preserve"> </w:t>
      </w:r>
      <w:r w:rsidR="00BD5591">
        <w:rPr>
          <w:rFonts w:ascii="Times New Roman" w:hAnsi="Times New Roman" w:cs="Times New Roman"/>
        </w:rPr>
        <w:t>I</w:t>
      </w:r>
      <w:r w:rsidRPr="00681BC1">
        <w:rPr>
          <w:rFonts w:ascii="Times New Roman" w:hAnsi="Times New Roman" w:cs="Times New Roman"/>
        </w:rPr>
        <w:t xml:space="preserve">edziļināties, kritiski domāt un prast analizēt </w:t>
      </w:r>
      <w:r w:rsidR="001141BE">
        <w:rPr>
          <w:rFonts w:ascii="Times New Roman" w:hAnsi="Times New Roman" w:cs="Times New Roman"/>
        </w:rPr>
        <w:t xml:space="preserve">E. Veidenbauma </w:t>
      </w:r>
      <w:r w:rsidRPr="00681BC1">
        <w:rPr>
          <w:rFonts w:ascii="Times New Roman" w:hAnsi="Times New Roman" w:cs="Times New Roman"/>
        </w:rPr>
        <w:t xml:space="preserve"> dzejoļu kopu, paust savu viedokli </w:t>
      </w:r>
      <w:r w:rsidR="001141BE">
        <w:rPr>
          <w:rFonts w:ascii="Times New Roman" w:hAnsi="Times New Roman" w:cs="Times New Roman"/>
        </w:rPr>
        <w:t xml:space="preserve">reālisma un </w:t>
      </w:r>
      <w:r w:rsidRPr="00681BC1">
        <w:rPr>
          <w:rFonts w:ascii="Times New Roman" w:hAnsi="Times New Roman" w:cs="Times New Roman"/>
        </w:rPr>
        <w:t xml:space="preserve">romantisma izpratnē un aktualitātē. Atklāt </w:t>
      </w:r>
      <w:r w:rsidR="001141BE">
        <w:rPr>
          <w:rFonts w:ascii="Times New Roman" w:hAnsi="Times New Roman" w:cs="Times New Roman"/>
        </w:rPr>
        <w:t xml:space="preserve">pretrunas, </w:t>
      </w:r>
      <w:r w:rsidRPr="00681BC1">
        <w:rPr>
          <w:rFonts w:ascii="Times New Roman" w:hAnsi="Times New Roman" w:cs="Times New Roman"/>
        </w:rPr>
        <w:t xml:space="preserve">novatoriskus meklējumus un </w:t>
      </w:r>
      <w:r w:rsidR="001141BE">
        <w:rPr>
          <w:rFonts w:ascii="Times New Roman" w:hAnsi="Times New Roman" w:cs="Times New Roman"/>
        </w:rPr>
        <w:t>mākslinieciskās izteiksmes līdzekļus dzejoļos.</w:t>
      </w:r>
    </w:p>
    <w:p w14:paraId="2AB62DDC" w14:textId="14BC116A" w:rsidR="00681BC1" w:rsidRPr="00681BC1" w:rsidRDefault="00681BC1" w:rsidP="00CF21A4">
      <w:pPr>
        <w:jc w:val="both"/>
        <w:rPr>
          <w:rFonts w:ascii="Times New Roman" w:hAnsi="Times New Roman" w:cs="Times New Roman"/>
          <w:b/>
        </w:rPr>
      </w:pPr>
      <w:r w:rsidRPr="00681BC1">
        <w:rPr>
          <w:rFonts w:ascii="Times New Roman" w:hAnsi="Times New Roman" w:cs="Times New Roman"/>
          <w:b/>
        </w:rPr>
        <w:t>Galvenie uzdevumi</w:t>
      </w:r>
      <w:r w:rsidR="00BD5591">
        <w:rPr>
          <w:rFonts w:ascii="Times New Roman" w:hAnsi="Times New Roman" w:cs="Times New Roman"/>
          <w:b/>
        </w:rPr>
        <w:t>:</w:t>
      </w:r>
      <w:r w:rsidRPr="00681BC1">
        <w:rPr>
          <w:rFonts w:ascii="Times New Roman" w:hAnsi="Times New Roman" w:cs="Times New Roman"/>
          <w:b/>
        </w:rPr>
        <w:t xml:space="preserve"> </w:t>
      </w:r>
    </w:p>
    <w:p w14:paraId="2A0A22AC" w14:textId="3379EE53" w:rsidR="00681BC1" w:rsidRDefault="00681BC1" w:rsidP="001141BE">
      <w:pPr>
        <w:ind w:firstLine="720"/>
        <w:jc w:val="both"/>
        <w:rPr>
          <w:rFonts w:ascii="Times New Roman" w:hAnsi="Times New Roman" w:cs="Times New Roman"/>
        </w:rPr>
      </w:pPr>
      <w:r w:rsidRPr="00681BC1">
        <w:rPr>
          <w:rFonts w:ascii="Times New Roman" w:hAnsi="Times New Roman" w:cs="Times New Roman"/>
        </w:rPr>
        <w:t>1.</w:t>
      </w:r>
      <w:r w:rsidR="005C41F6">
        <w:rPr>
          <w:rFonts w:ascii="Times New Roman" w:hAnsi="Times New Roman" w:cs="Times New Roman"/>
        </w:rPr>
        <w:t xml:space="preserve"> </w:t>
      </w:r>
      <w:r w:rsidRPr="00681BC1">
        <w:rPr>
          <w:rFonts w:ascii="Times New Roman" w:hAnsi="Times New Roman" w:cs="Times New Roman"/>
        </w:rPr>
        <w:t xml:space="preserve">Iepazīt </w:t>
      </w:r>
      <w:r w:rsidR="001141BE">
        <w:rPr>
          <w:rFonts w:ascii="Times New Roman" w:hAnsi="Times New Roman" w:cs="Times New Roman"/>
        </w:rPr>
        <w:t xml:space="preserve">Eduarda Veidenbauma </w:t>
      </w:r>
      <w:r w:rsidRPr="00681BC1">
        <w:rPr>
          <w:rFonts w:ascii="Times New Roman" w:hAnsi="Times New Roman" w:cs="Times New Roman"/>
        </w:rPr>
        <w:t xml:space="preserve"> dzīvi un daiļrades dažādību.</w:t>
      </w:r>
    </w:p>
    <w:p w14:paraId="61E0DA7A" w14:textId="02C94523" w:rsidR="00681BC1" w:rsidRPr="00681BC1" w:rsidRDefault="00681BC1" w:rsidP="00CF21A4">
      <w:pPr>
        <w:jc w:val="both"/>
        <w:rPr>
          <w:rFonts w:ascii="Times New Roman" w:hAnsi="Times New Roman" w:cs="Times New Roman"/>
        </w:rPr>
      </w:pPr>
      <w:r w:rsidRPr="00681BC1">
        <w:rPr>
          <w:rFonts w:ascii="Times New Roman" w:hAnsi="Times New Roman" w:cs="Times New Roman"/>
        </w:rPr>
        <w:tab/>
        <w:t xml:space="preserve">2. Izlasīt </w:t>
      </w:r>
      <w:r w:rsidR="001141BE">
        <w:rPr>
          <w:rFonts w:ascii="Times New Roman" w:hAnsi="Times New Roman" w:cs="Times New Roman"/>
        </w:rPr>
        <w:t xml:space="preserve">E. Veidenbauma </w:t>
      </w:r>
      <w:r w:rsidRPr="00681BC1">
        <w:rPr>
          <w:rFonts w:ascii="Times New Roman" w:hAnsi="Times New Roman" w:cs="Times New Roman"/>
        </w:rPr>
        <w:t xml:space="preserve"> dzejoļu kopu, raksturot dzejoļu motīvus un liriskā “es” pārdzīvojumus,</w:t>
      </w:r>
      <w:r w:rsidRPr="00681BC1">
        <w:rPr>
          <w:rFonts w:ascii="Times New Roman" w:hAnsi="Times New Roman" w:cs="Times New Roman"/>
          <w:lang w:val="en-US"/>
        </w:rPr>
        <w:t xml:space="preserve"> </w:t>
      </w:r>
      <w:r w:rsidRPr="00681BC1">
        <w:rPr>
          <w:rFonts w:ascii="Times New Roman" w:hAnsi="Times New Roman" w:cs="Times New Roman"/>
        </w:rPr>
        <w:t>izvērtēt dzejoļu liriskā “es”  pārdzīvojumu aktualitāti, meklēt un interpretēt</w:t>
      </w:r>
      <w:r w:rsidR="001141BE">
        <w:rPr>
          <w:rFonts w:ascii="Times New Roman" w:hAnsi="Times New Roman" w:cs="Times New Roman"/>
        </w:rPr>
        <w:t xml:space="preserve"> reālismam </w:t>
      </w:r>
      <w:r w:rsidR="00BD5591">
        <w:rPr>
          <w:rFonts w:ascii="Times New Roman" w:hAnsi="Times New Roman" w:cs="Times New Roman"/>
        </w:rPr>
        <w:t>un</w:t>
      </w:r>
      <w:r w:rsidRPr="00681BC1">
        <w:rPr>
          <w:rFonts w:ascii="Times New Roman" w:hAnsi="Times New Roman" w:cs="Times New Roman"/>
        </w:rPr>
        <w:t xml:space="preserve"> romantismam raksturīgus tēlus autora dzejā.</w:t>
      </w:r>
    </w:p>
    <w:p w14:paraId="0A2A6ACB" w14:textId="67B8C263" w:rsidR="00681BC1" w:rsidRPr="00681BC1" w:rsidRDefault="00681BC1" w:rsidP="00CF21A4">
      <w:pPr>
        <w:jc w:val="both"/>
        <w:rPr>
          <w:rFonts w:ascii="Times New Roman" w:hAnsi="Times New Roman" w:cs="Times New Roman"/>
          <w:bCs/>
        </w:rPr>
      </w:pPr>
      <w:r w:rsidRPr="00681BC1">
        <w:rPr>
          <w:rFonts w:ascii="Times New Roman" w:hAnsi="Times New Roman" w:cs="Times New Roman"/>
        </w:rPr>
        <w:tab/>
        <w:t xml:space="preserve">3. </w:t>
      </w:r>
      <w:r w:rsidR="005C41F6">
        <w:rPr>
          <w:rFonts w:ascii="Times New Roman" w:hAnsi="Times New Roman" w:cs="Times New Roman"/>
          <w:bCs/>
        </w:rPr>
        <w:t>P</w:t>
      </w:r>
      <w:r w:rsidR="005C41F6" w:rsidRPr="005C41F6">
        <w:rPr>
          <w:rFonts w:ascii="Times New Roman" w:hAnsi="Times New Roman" w:cs="Times New Roman"/>
          <w:bCs/>
        </w:rPr>
        <w:t>ilnveidot kritiskās domāšanas un jaunrades prasmes teksta lasīšanas procesā</w:t>
      </w:r>
      <w:r w:rsidR="005C41F6">
        <w:rPr>
          <w:rFonts w:ascii="Times New Roman" w:hAnsi="Times New Roman" w:cs="Times New Roman"/>
          <w:bCs/>
        </w:rPr>
        <w:t>.</w:t>
      </w:r>
    </w:p>
    <w:p w14:paraId="184F9383" w14:textId="28F10DCE" w:rsidR="00681BC1" w:rsidRPr="00681BC1" w:rsidRDefault="00681BC1" w:rsidP="005C41F6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</w:rPr>
      </w:pPr>
      <w:r w:rsidRPr="00681BC1">
        <w:rPr>
          <w:rFonts w:ascii="Times New Roman" w:hAnsi="Times New Roman" w:cs="Times New Roman"/>
        </w:rPr>
        <w:t>4.</w:t>
      </w:r>
      <w:r w:rsidR="005C41F6">
        <w:rPr>
          <w:rFonts w:ascii="Times New Roman" w:hAnsi="Times New Roman" w:cs="Times New Roman"/>
        </w:rPr>
        <w:t>R</w:t>
      </w:r>
      <w:r w:rsidR="005C41F6" w:rsidRPr="005C41F6">
        <w:rPr>
          <w:rFonts w:ascii="Times New Roman" w:hAnsi="Times New Roman" w:cs="Times New Roman"/>
        </w:rPr>
        <w:t>aksturot un salīdzināt E. Veidenbauma dzejā atklāto personības pretrunīgumu, cilvēka gara pasaules dominanti un pārd</w:t>
      </w:r>
      <w:r w:rsidR="005C41F6">
        <w:rPr>
          <w:rFonts w:ascii="Times New Roman" w:hAnsi="Times New Roman" w:cs="Times New Roman"/>
        </w:rPr>
        <w:t>z</w:t>
      </w:r>
      <w:r w:rsidR="005C41F6" w:rsidRPr="005C41F6">
        <w:rPr>
          <w:rFonts w:ascii="Times New Roman" w:hAnsi="Times New Roman" w:cs="Times New Roman"/>
        </w:rPr>
        <w:t>īvojumu saskarsmē ar nepieņemamo dzīves realitāti.</w:t>
      </w:r>
    </w:p>
    <w:p w14:paraId="3FDAD10C" w14:textId="77777777" w:rsidR="00681BC1" w:rsidRPr="00681BC1" w:rsidRDefault="00681BC1" w:rsidP="00CF21A4">
      <w:pPr>
        <w:jc w:val="both"/>
        <w:rPr>
          <w:rFonts w:ascii="Times New Roman" w:hAnsi="Times New Roman" w:cs="Times New Roman"/>
        </w:rPr>
      </w:pPr>
      <w:r w:rsidRPr="00681BC1">
        <w:rPr>
          <w:rFonts w:ascii="Times New Roman" w:hAnsi="Times New Roman" w:cs="Times New Roman"/>
        </w:rPr>
        <w:t xml:space="preserve">Metodiskais materiāls satur gan teorētisko izklāstu, gan video ierakstus, gan praktiskus uzdevumus, kā arī pārbaudes darbu ar vērtēšanu. </w:t>
      </w:r>
    </w:p>
    <w:p w14:paraId="489285A3" w14:textId="77777777" w:rsidR="00681BC1" w:rsidRPr="00681BC1" w:rsidRDefault="00681BC1" w:rsidP="00CF21A4">
      <w:pPr>
        <w:jc w:val="both"/>
        <w:rPr>
          <w:rFonts w:ascii="Times New Roman" w:hAnsi="Times New Roman" w:cs="Times New Roman"/>
        </w:rPr>
      </w:pPr>
      <w:r w:rsidRPr="00681BC1">
        <w:rPr>
          <w:rFonts w:ascii="Times New Roman" w:hAnsi="Times New Roman" w:cs="Times New Roman"/>
          <w:b/>
        </w:rPr>
        <w:t>Sasniedzamais rezultāts</w:t>
      </w:r>
      <w:r w:rsidRPr="00681BC1">
        <w:rPr>
          <w:rFonts w:ascii="Times New Roman" w:hAnsi="Times New Roman" w:cs="Times New Roman"/>
        </w:rPr>
        <w:t xml:space="preserve">: </w:t>
      </w:r>
    </w:p>
    <w:p w14:paraId="4D2CEEE2" w14:textId="4FD53CDA" w:rsidR="005C41F6" w:rsidRPr="005C41F6" w:rsidRDefault="005C41F6" w:rsidP="005C41F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C41F6">
        <w:rPr>
          <w:rFonts w:ascii="Times New Roman" w:hAnsi="Times New Roman" w:cs="Times New Roman"/>
        </w:rPr>
        <w:t>Akcentē dzejnieka personību, iepazīst viņa radošās darbības daudzveidību.</w:t>
      </w:r>
    </w:p>
    <w:p w14:paraId="5BFF77A0" w14:textId="37C73589" w:rsidR="005C41F6" w:rsidRDefault="005C41F6" w:rsidP="005C41F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C41F6">
        <w:rPr>
          <w:rFonts w:ascii="Times New Roman" w:hAnsi="Times New Roman" w:cs="Times New Roman"/>
        </w:rPr>
        <w:t>Iepazīstas ar E. Veidenbauma dzej</w:t>
      </w:r>
      <w:r>
        <w:rPr>
          <w:rFonts w:ascii="Times New Roman" w:hAnsi="Times New Roman" w:cs="Times New Roman"/>
        </w:rPr>
        <w:t xml:space="preserve">u, prot </w:t>
      </w:r>
      <w:r w:rsidRPr="005C41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5C41F6">
        <w:rPr>
          <w:rFonts w:ascii="Times New Roman" w:hAnsi="Times New Roman" w:cs="Times New Roman"/>
        </w:rPr>
        <w:t>z</w:t>
      </w:r>
      <w:r w:rsidR="00BD5591">
        <w:rPr>
          <w:rFonts w:ascii="Times New Roman" w:hAnsi="Times New Roman" w:cs="Times New Roman"/>
        </w:rPr>
        <w:t>teikt</w:t>
      </w:r>
      <w:r w:rsidRPr="005C41F6">
        <w:rPr>
          <w:rFonts w:ascii="Times New Roman" w:hAnsi="Times New Roman" w:cs="Times New Roman"/>
        </w:rPr>
        <w:t xml:space="preserve"> savu vērtējumu par literārā darba emocionālo noskaņu</w:t>
      </w:r>
      <w:r>
        <w:rPr>
          <w:rFonts w:ascii="Times New Roman" w:hAnsi="Times New Roman" w:cs="Times New Roman"/>
        </w:rPr>
        <w:t>, atklāj pretrunas, ironiju dzejnieka darbos.</w:t>
      </w:r>
      <w:r w:rsidRPr="005C41F6">
        <w:rPr>
          <w:rFonts w:ascii="Times New Roman" w:hAnsi="Times New Roman" w:cs="Times New Roman"/>
        </w:rPr>
        <w:t xml:space="preserve"> </w:t>
      </w:r>
    </w:p>
    <w:p w14:paraId="091CC4F0" w14:textId="77777777" w:rsidR="005C41F6" w:rsidRDefault="005C41F6" w:rsidP="005C41F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C41F6">
        <w:rPr>
          <w:rFonts w:ascii="Times New Roman" w:hAnsi="Times New Roman" w:cs="Times New Roman"/>
        </w:rPr>
        <w:lastRenderedPageBreak/>
        <w:t xml:space="preserve"> Argumentēti sasaista daiļdarbu problemātiku ar mūsdienām. </w:t>
      </w:r>
    </w:p>
    <w:p w14:paraId="00846128" w14:textId="1889512E" w:rsidR="00681BC1" w:rsidRPr="00B57FC3" w:rsidRDefault="005C41F6" w:rsidP="00CF21A4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C41F6">
        <w:rPr>
          <w:rFonts w:ascii="Times New Roman" w:hAnsi="Times New Roman" w:cs="Times New Roman"/>
        </w:rPr>
        <w:t xml:space="preserve"> Pilnveido teksta analīzes iemaņas.</w:t>
      </w:r>
    </w:p>
    <w:p w14:paraId="718FFC57" w14:textId="0478E7F6" w:rsidR="00681BC1" w:rsidRPr="00681BC1" w:rsidRDefault="00681BC1" w:rsidP="00CF21A4">
      <w:pPr>
        <w:jc w:val="both"/>
        <w:rPr>
          <w:rFonts w:ascii="Times New Roman" w:hAnsi="Times New Roman" w:cs="Times New Roman"/>
          <w:b/>
        </w:rPr>
      </w:pPr>
      <w:r w:rsidRPr="00681BC1">
        <w:rPr>
          <w:rFonts w:ascii="Times New Roman" w:hAnsi="Times New Roman" w:cs="Times New Roman"/>
          <w:b/>
        </w:rPr>
        <w:t>Nodarbību plānojums</w:t>
      </w:r>
      <w:r w:rsidR="00B57FC3">
        <w:rPr>
          <w:rFonts w:ascii="Times New Roman" w:hAnsi="Times New Roman" w:cs="Times New Roman"/>
          <w:b/>
        </w:rPr>
        <w:t>:</w:t>
      </w:r>
    </w:p>
    <w:tbl>
      <w:tblPr>
        <w:tblStyle w:val="Reatabula"/>
        <w:tblW w:w="8500" w:type="dxa"/>
        <w:tblLook w:val="04A0" w:firstRow="1" w:lastRow="0" w:firstColumn="1" w:lastColumn="0" w:noHBand="0" w:noVBand="1"/>
      </w:tblPr>
      <w:tblGrid>
        <w:gridCol w:w="845"/>
        <w:gridCol w:w="2761"/>
        <w:gridCol w:w="3051"/>
        <w:gridCol w:w="1843"/>
      </w:tblGrid>
      <w:tr w:rsidR="00B1296C" w:rsidRPr="00681BC1" w14:paraId="7B80766D" w14:textId="77777777" w:rsidTr="0062302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9A61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1BC1">
              <w:rPr>
                <w:rFonts w:ascii="Times New Roman" w:hAnsi="Times New Roman" w:cs="Times New Roman"/>
              </w:rPr>
              <w:t>N.p.k</w:t>
            </w:r>
            <w:proofErr w:type="spellEnd"/>
            <w:r w:rsidRPr="00681B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5B85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681BC1">
              <w:rPr>
                <w:rFonts w:ascii="Times New Roman" w:hAnsi="Times New Roman" w:cs="Times New Roman"/>
              </w:rPr>
              <w:t>Plānotā darbība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E6D0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681BC1">
              <w:rPr>
                <w:rFonts w:ascii="Times New Roman" w:hAnsi="Times New Roman" w:cs="Times New Roman"/>
              </w:rPr>
              <w:t>Metodiskie paņēmieni, organizatoriskās formas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B02D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681BC1">
              <w:rPr>
                <w:rFonts w:ascii="Times New Roman" w:hAnsi="Times New Roman" w:cs="Times New Roman"/>
              </w:rPr>
              <w:t>Piezīmes</w:t>
            </w:r>
          </w:p>
        </w:tc>
      </w:tr>
      <w:tr w:rsidR="00B1296C" w:rsidRPr="00681BC1" w14:paraId="3865557A" w14:textId="77777777" w:rsidTr="0062302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29C3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681BC1">
              <w:rPr>
                <w:rFonts w:ascii="Times New Roman" w:hAnsi="Times New Roman" w:cs="Times New Roman"/>
              </w:rPr>
              <w:t>1., 2. stunda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E28D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681BC1">
              <w:rPr>
                <w:rFonts w:ascii="Times New Roman" w:hAnsi="Times New Roman" w:cs="Times New Roman"/>
              </w:rPr>
              <w:t>Audzēkņi iepazīstas ar prezentāciju  par tēmu</w:t>
            </w:r>
          </w:p>
          <w:p w14:paraId="04EAC62D" w14:textId="63ABCF88" w:rsidR="00B1296C" w:rsidRPr="00B1296C" w:rsidRDefault="005C41F6" w:rsidP="00B1296C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Eduards Veidenbaums</w:t>
            </w:r>
            <w:r w:rsidR="00681BC1" w:rsidRPr="00681BC1">
              <w:rPr>
                <w:rFonts w:ascii="Times New Roman" w:hAnsi="Times New Roman" w:cs="Times New Roman"/>
              </w:rPr>
              <w:t xml:space="preserve">; noskatās </w:t>
            </w:r>
            <w:r>
              <w:rPr>
                <w:rFonts w:ascii="Times New Roman" w:hAnsi="Times New Roman" w:cs="Times New Roman"/>
              </w:rPr>
              <w:t>raidījuma “</w:t>
            </w:r>
            <w:proofErr w:type="spellStart"/>
            <w:r>
              <w:rPr>
                <w:rFonts w:ascii="Times New Roman" w:hAnsi="Times New Roman" w:cs="Times New Roman"/>
              </w:rPr>
              <w:t>Literatūre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</w:t>
            </w:r>
            <w:r w:rsidR="00B1296C">
              <w:rPr>
                <w:rFonts w:ascii="Times New Roman" w:hAnsi="Times New Roman" w:cs="Times New Roman"/>
              </w:rPr>
              <w:t xml:space="preserve">4. ierakstu par igauņu dzejnieku </w:t>
            </w:r>
            <w:proofErr w:type="spellStart"/>
            <w:r w:rsidR="00B1296C">
              <w:rPr>
                <w:rFonts w:ascii="Times New Roman" w:hAnsi="Times New Roman" w:cs="Times New Roman"/>
              </w:rPr>
              <w:t>Contru</w:t>
            </w:r>
            <w:proofErr w:type="spellEnd"/>
            <w:r w:rsidR="00B1296C">
              <w:rPr>
                <w:rFonts w:ascii="Times New Roman" w:hAnsi="Times New Roman" w:cs="Times New Roman"/>
              </w:rPr>
              <w:t xml:space="preserve">, Veidenbauma dzejas tulkotāju, un dzejnieku Eduardu Veidenbaumu; noskatās </w:t>
            </w:r>
            <w:proofErr w:type="spellStart"/>
            <w:r w:rsidR="00B1296C">
              <w:rPr>
                <w:rFonts w:ascii="Times New Roman" w:hAnsi="Times New Roman" w:cs="Times New Roman"/>
              </w:rPr>
              <w:t>youtube</w:t>
            </w:r>
            <w:proofErr w:type="spellEnd"/>
            <w:r w:rsidR="00B1296C">
              <w:rPr>
                <w:rFonts w:ascii="Times New Roman" w:hAnsi="Times New Roman" w:cs="Times New Roman"/>
              </w:rPr>
              <w:t xml:space="preserve"> raidījumu no “</w:t>
            </w:r>
            <w:proofErr w:type="spellStart"/>
            <w:r w:rsidR="00B1296C">
              <w:rPr>
                <w:rFonts w:ascii="Times New Roman" w:hAnsi="Times New Roman" w:cs="Times New Roman"/>
              </w:rPr>
              <w:t>Kalāču”muzeja</w:t>
            </w:r>
            <w:proofErr w:type="spellEnd"/>
            <w:r w:rsidR="00B1296C">
              <w:rPr>
                <w:rFonts w:ascii="Times New Roman" w:hAnsi="Times New Roman" w:cs="Times New Roman"/>
              </w:rPr>
              <w:t xml:space="preserve"> “</w:t>
            </w:r>
            <w:r w:rsidR="00B1296C" w:rsidRPr="00B1296C">
              <w:rPr>
                <w:rFonts w:ascii="Times New Roman" w:hAnsi="Times New Roman" w:cs="Times New Roman"/>
              </w:rPr>
              <w:t xml:space="preserve">19. gadsimta </w:t>
            </w:r>
            <w:proofErr w:type="spellStart"/>
            <w:r w:rsidR="00B1296C" w:rsidRPr="00B1296C">
              <w:rPr>
                <w:rFonts w:ascii="Times New Roman" w:hAnsi="Times New Roman" w:cs="Times New Roman"/>
              </w:rPr>
              <w:t>influenceris</w:t>
            </w:r>
            <w:proofErr w:type="spellEnd"/>
            <w:r w:rsidR="00B1296C" w:rsidRPr="00B1296C">
              <w:rPr>
                <w:rFonts w:ascii="Times New Roman" w:hAnsi="Times New Roman" w:cs="Times New Roman"/>
              </w:rPr>
              <w:t xml:space="preserve"> Eduards Veidenbaums</w:t>
            </w:r>
            <w:r w:rsidR="00B1296C">
              <w:rPr>
                <w:rFonts w:ascii="Times New Roman" w:hAnsi="Times New Roman" w:cs="Times New Roman"/>
              </w:rPr>
              <w:t xml:space="preserve">”. </w:t>
            </w:r>
          </w:p>
          <w:p w14:paraId="146DD554" w14:textId="3DC16A3D" w:rsidR="00681BC1" w:rsidRPr="00681BC1" w:rsidRDefault="00681BC1" w:rsidP="00B1296C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A8D1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681BC1">
              <w:rPr>
                <w:rFonts w:ascii="Times New Roman" w:hAnsi="Times New Roman" w:cs="Times New Roman"/>
              </w:rPr>
              <w:t xml:space="preserve">Nodarbībā izmantota izskaidrojoši ilustratīvā metode, izmantojot prezentācijas materiālu. Reproduktīvās metodes lietošana vērojama, veidojot pārrunas par filmās redzēto.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47B2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81BC1">
              <w:rPr>
                <w:rFonts w:ascii="Times New Roman" w:hAnsi="Times New Roman" w:cs="Times New Roman"/>
              </w:rPr>
              <w:t>Audzēkņi veic pierakstus par apgūstamo tēmu, strādā pierakstos. Nodarbības beigās veic pašvērtējumu par apgūto.</w:t>
            </w:r>
          </w:p>
        </w:tc>
      </w:tr>
      <w:tr w:rsidR="00B1296C" w:rsidRPr="00681BC1" w14:paraId="1EDCFF79" w14:textId="77777777" w:rsidTr="0062302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ECAF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681BC1">
              <w:rPr>
                <w:rFonts w:ascii="Times New Roman" w:hAnsi="Times New Roman" w:cs="Times New Roman"/>
              </w:rPr>
              <w:t>3., 4. stunda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B45E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681BC1">
              <w:rPr>
                <w:rFonts w:ascii="Times New Roman" w:hAnsi="Times New Roman" w:cs="Times New Roman"/>
              </w:rPr>
              <w:t>Audzēkņi strādā ar dzejas izlasi.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35DD" w14:textId="4CAEDFB8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681BC1">
              <w:rPr>
                <w:rFonts w:ascii="Times New Roman" w:hAnsi="Times New Roman" w:cs="Times New Roman"/>
              </w:rPr>
              <w:t>Nodarbībā audzēkņi strādā ar 1. un 2. darba lapas materiālu, nosaka dzejas motīvus, analizē tēlus un dzejoļu māksliniecisko izteiksmi, diskutē</w:t>
            </w:r>
            <w:r w:rsidR="00B1296C">
              <w:rPr>
                <w:rFonts w:ascii="Times New Roman" w:hAnsi="Times New Roman" w:cs="Times New Roman"/>
              </w:rPr>
              <w:t xml:space="preserve"> par </w:t>
            </w:r>
            <w:r w:rsidRPr="00681BC1">
              <w:rPr>
                <w:rFonts w:ascii="Times New Roman" w:hAnsi="Times New Roman" w:cs="Times New Roman"/>
              </w:rPr>
              <w:t xml:space="preserve"> </w:t>
            </w:r>
            <w:r w:rsidR="00B1296C">
              <w:rPr>
                <w:rFonts w:ascii="Times New Roman" w:hAnsi="Times New Roman" w:cs="Times New Roman"/>
              </w:rPr>
              <w:t>pretrunām un ironiju dzejoļos</w:t>
            </w:r>
            <w:r w:rsidRPr="00681BC1">
              <w:rPr>
                <w:rFonts w:ascii="Times New Roman" w:hAnsi="Times New Roman" w:cs="Times New Roman"/>
              </w:rPr>
              <w:t>,</w:t>
            </w:r>
            <w:r w:rsidR="00623020">
              <w:rPr>
                <w:rFonts w:ascii="Times New Roman" w:hAnsi="Times New Roman" w:cs="Times New Roman"/>
              </w:rPr>
              <w:t xml:space="preserve"> </w:t>
            </w:r>
            <w:r w:rsidRPr="00681BC1">
              <w:rPr>
                <w:rFonts w:ascii="Times New Roman" w:hAnsi="Times New Roman" w:cs="Times New Roman"/>
              </w:rPr>
              <w:t xml:space="preserve">izmantojot pētniecisko mācību metodi. Pāru darbs. </w:t>
            </w:r>
            <w:proofErr w:type="spellStart"/>
            <w:r w:rsidRPr="00681BC1">
              <w:rPr>
                <w:rFonts w:ascii="Times New Roman" w:hAnsi="Times New Roman" w:cs="Times New Roman"/>
              </w:rPr>
              <w:t>Formatīvais</w:t>
            </w:r>
            <w:proofErr w:type="spellEnd"/>
            <w:r w:rsidRPr="00681BC1">
              <w:rPr>
                <w:rFonts w:ascii="Times New Roman" w:hAnsi="Times New Roman" w:cs="Times New Roman"/>
              </w:rPr>
              <w:t xml:space="preserve"> vērtējums par </w:t>
            </w:r>
            <w:r w:rsidR="00623020">
              <w:rPr>
                <w:rFonts w:ascii="Times New Roman" w:hAnsi="Times New Roman" w:cs="Times New Roman"/>
              </w:rPr>
              <w:t xml:space="preserve">romantisma un reālisma izpausmēm </w:t>
            </w:r>
            <w:r w:rsidRPr="00681BC1">
              <w:rPr>
                <w:rFonts w:ascii="Times New Roman" w:hAnsi="Times New Roman" w:cs="Times New Roman"/>
              </w:rPr>
              <w:t>dzejoļ</w:t>
            </w:r>
            <w:r w:rsidR="00623020">
              <w:rPr>
                <w:rFonts w:ascii="Times New Roman" w:hAnsi="Times New Roman" w:cs="Times New Roman"/>
              </w:rPr>
              <w:t>os</w:t>
            </w:r>
            <w:r w:rsidRPr="00681BC1">
              <w:rPr>
                <w:rFonts w:ascii="Times New Roman" w:hAnsi="Times New Roman" w:cs="Times New Roman"/>
              </w:rPr>
              <w:t>, atgriezeniskā saite par apgūto.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5692" w14:textId="5B1B030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681BC1">
              <w:rPr>
                <w:rFonts w:ascii="Times New Roman" w:hAnsi="Times New Roman" w:cs="Times New Roman"/>
              </w:rPr>
              <w:t xml:space="preserve">Audzēkņi lasa </w:t>
            </w:r>
            <w:r w:rsidR="00623020">
              <w:rPr>
                <w:rFonts w:ascii="Times New Roman" w:hAnsi="Times New Roman" w:cs="Times New Roman"/>
              </w:rPr>
              <w:t xml:space="preserve">E. Veidenbauma </w:t>
            </w:r>
            <w:r w:rsidRPr="00681BC1">
              <w:rPr>
                <w:rFonts w:ascii="Times New Roman" w:hAnsi="Times New Roman" w:cs="Times New Roman"/>
              </w:rPr>
              <w:t xml:space="preserve"> dzeju, analizē, nodarbības beigās patstāvīgais darbs. </w:t>
            </w:r>
          </w:p>
        </w:tc>
      </w:tr>
      <w:tr w:rsidR="00B1296C" w:rsidRPr="00681BC1" w14:paraId="2AF72288" w14:textId="77777777" w:rsidTr="0062302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7818" w14:textId="365C533C" w:rsidR="00681BC1" w:rsidRPr="00681BC1" w:rsidRDefault="00623020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81BC1" w:rsidRPr="00681BC1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6</w:t>
            </w:r>
            <w:r w:rsidR="00681BC1" w:rsidRPr="00681BC1">
              <w:rPr>
                <w:rFonts w:ascii="Times New Roman" w:hAnsi="Times New Roman" w:cs="Times New Roman"/>
              </w:rPr>
              <w:t>. stunda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2022" w14:textId="0073A7A5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681BC1">
              <w:rPr>
                <w:rFonts w:ascii="Times New Roman" w:hAnsi="Times New Roman" w:cs="Times New Roman"/>
              </w:rPr>
              <w:t xml:space="preserve">Pārbaudes darbs par </w:t>
            </w:r>
            <w:r w:rsidR="00A35C74">
              <w:rPr>
                <w:rFonts w:ascii="Times New Roman" w:hAnsi="Times New Roman" w:cs="Times New Roman"/>
              </w:rPr>
              <w:t>E. Veidenbauma dzeju.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BC60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1BC1">
              <w:rPr>
                <w:rFonts w:ascii="Times New Roman" w:hAnsi="Times New Roman" w:cs="Times New Roman"/>
              </w:rPr>
              <w:t>Summatīvais</w:t>
            </w:r>
            <w:proofErr w:type="spellEnd"/>
            <w:r w:rsidRPr="00681BC1">
              <w:rPr>
                <w:rFonts w:ascii="Times New Roman" w:hAnsi="Times New Roman" w:cs="Times New Roman"/>
              </w:rPr>
              <w:t xml:space="preserve"> vērtējums.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AD0" w14:textId="77777777" w:rsidR="00681BC1" w:rsidRPr="00681BC1" w:rsidRDefault="00681BC1" w:rsidP="00CF21A4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F4947E" w14:textId="77777777" w:rsidR="00681BC1" w:rsidRPr="00681BC1" w:rsidRDefault="00681BC1" w:rsidP="00CF21A4">
      <w:pPr>
        <w:jc w:val="both"/>
        <w:rPr>
          <w:rFonts w:ascii="Times New Roman" w:hAnsi="Times New Roman" w:cs="Times New Roman"/>
          <w:b/>
        </w:rPr>
      </w:pPr>
    </w:p>
    <w:p w14:paraId="72F1A4D9" w14:textId="0EF1FF63" w:rsidR="00623020" w:rsidRDefault="006230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4DF4397" w14:textId="77777777" w:rsidR="00681BC1" w:rsidRPr="00681BC1" w:rsidRDefault="00681BC1" w:rsidP="00CF21A4">
      <w:pPr>
        <w:jc w:val="both"/>
        <w:rPr>
          <w:rFonts w:ascii="Times New Roman" w:hAnsi="Times New Roman" w:cs="Times New Roman"/>
          <w:b/>
        </w:rPr>
      </w:pPr>
    </w:p>
    <w:p w14:paraId="3B4E1B6F" w14:textId="77777777" w:rsidR="00681BC1" w:rsidRPr="00681BC1" w:rsidRDefault="00681BC1" w:rsidP="002E6F6F">
      <w:pPr>
        <w:jc w:val="center"/>
        <w:rPr>
          <w:rFonts w:ascii="Times New Roman" w:hAnsi="Times New Roman" w:cs="Times New Roman"/>
          <w:b/>
        </w:rPr>
      </w:pPr>
      <w:r w:rsidRPr="00681BC1">
        <w:rPr>
          <w:rFonts w:ascii="Times New Roman" w:hAnsi="Times New Roman" w:cs="Times New Roman"/>
          <w:b/>
        </w:rPr>
        <w:t>Avoti</w:t>
      </w:r>
    </w:p>
    <w:p w14:paraId="2CDFA794" w14:textId="05F21167" w:rsidR="00EE60C5" w:rsidRDefault="00EE60C5" w:rsidP="00CF21A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Arno Jundze. </w:t>
      </w:r>
      <w:r w:rsidRPr="00EE60C5">
        <w:rPr>
          <w:rFonts w:ascii="Times New Roman" w:hAnsi="Times New Roman" w:cs="Times New Roman"/>
          <w:i/>
          <w:iCs/>
        </w:rPr>
        <w:t>Es nemiršu nekad.</w:t>
      </w:r>
      <w:r>
        <w:rPr>
          <w:rFonts w:ascii="Times New Roman" w:hAnsi="Times New Roman" w:cs="Times New Roman"/>
        </w:rPr>
        <w:t xml:space="preserve"> Dienas Grāmata, 2022., 207 lpp.</w:t>
      </w:r>
    </w:p>
    <w:p w14:paraId="61841055" w14:textId="6C55A674" w:rsidR="00623020" w:rsidRDefault="00623020" w:rsidP="00CF21A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Eduards Veidenbaums. Dzeja. </w:t>
      </w:r>
      <w:proofErr w:type="spellStart"/>
      <w:r>
        <w:rPr>
          <w:rFonts w:ascii="Times New Roman" w:hAnsi="Times New Roman" w:cs="Times New Roman"/>
        </w:rPr>
        <w:t>Nordik</w:t>
      </w:r>
      <w:proofErr w:type="spellEnd"/>
      <w:r>
        <w:rPr>
          <w:rFonts w:ascii="Times New Roman" w:hAnsi="Times New Roman" w:cs="Times New Roman"/>
        </w:rPr>
        <w:t>, 2005., 107 lpp.</w:t>
      </w:r>
    </w:p>
    <w:p w14:paraId="0683D0BF" w14:textId="0991BAD3" w:rsidR="00623020" w:rsidRPr="00EE60C5" w:rsidRDefault="00EE60C5" w:rsidP="00EE60C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1BC1">
        <w:rPr>
          <w:rFonts w:ascii="Times New Roman" w:hAnsi="Times New Roman" w:cs="Times New Roman"/>
        </w:rPr>
        <w:t>Dzejas kopas izlase</w:t>
      </w:r>
    </w:p>
    <w:p w14:paraId="592567E9" w14:textId="0015785A" w:rsidR="00EE60C5" w:rsidRPr="00EE60C5" w:rsidRDefault="00000000" w:rsidP="00EE60C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7" w:history="1">
        <w:r w:rsidR="00EE60C5" w:rsidRPr="00D36D52">
          <w:rPr>
            <w:rStyle w:val="Hipersaite"/>
            <w:rFonts w:ascii="Times New Roman" w:hAnsi="Times New Roman" w:cs="Times New Roman"/>
          </w:rPr>
          <w:t>https://letonika.lv/literatura/Section.aspx?f=1&amp;id=2190868</w:t>
        </w:r>
      </w:hyperlink>
    </w:p>
    <w:p w14:paraId="411B4148" w14:textId="100AFC04" w:rsidR="00681BC1" w:rsidRDefault="00000000" w:rsidP="00CF21A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8" w:history="1">
        <w:r w:rsidR="00623020" w:rsidRPr="00D36D52">
          <w:rPr>
            <w:rStyle w:val="Hipersaite"/>
            <w:rFonts w:ascii="Times New Roman" w:hAnsi="Times New Roman" w:cs="Times New Roman"/>
          </w:rPr>
          <w:t>https://www.youtube.com/watch?v=Bc71M5bGLpM</w:t>
        </w:r>
      </w:hyperlink>
    </w:p>
    <w:p w14:paraId="58E63329" w14:textId="425140FA" w:rsidR="00681BC1" w:rsidRDefault="00000000" w:rsidP="00B1296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hyperlink r:id="rId9" w:history="1">
        <w:r w:rsidR="00623020" w:rsidRPr="00D36D52">
          <w:rPr>
            <w:rStyle w:val="Hipersaite"/>
            <w:rFonts w:ascii="Times New Roman" w:hAnsi="Times New Roman" w:cs="Times New Roman"/>
          </w:rPr>
          <w:t>https://replay.lsm.lv/lv/skaties/ieraksts/ltv/252562/literature-4-contra-un-eduards-veidenbaums</w:t>
        </w:r>
      </w:hyperlink>
    </w:p>
    <w:p w14:paraId="60103EC9" w14:textId="77777777" w:rsidR="00623020" w:rsidRPr="00623020" w:rsidRDefault="00623020" w:rsidP="00623020">
      <w:pPr>
        <w:ind w:left="720"/>
        <w:jc w:val="both"/>
        <w:rPr>
          <w:rFonts w:ascii="Times New Roman" w:hAnsi="Times New Roman" w:cs="Times New Roman"/>
        </w:rPr>
      </w:pPr>
    </w:p>
    <w:sectPr w:rsidR="00623020" w:rsidRPr="006230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3239"/>
    <w:multiLevelType w:val="hybridMultilevel"/>
    <w:tmpl w:val="F642E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00882"/>
    <w:multiLevelType w:val="hybridMultilevel"/>
    <w:tmpl w:val="66E6F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87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99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C1"/>
    <w:rsid w:val="00003F51"/>
    <w:rsid w:val="000D2D0A"/>
    <w:rsid w:val="001141BE"/>
    <w:rsid w:val="002E6F6F"/>
    <w:rsid w:val="005C41F6"/>
    <w:rsid w:val="005E353C"/>
    <w:rsid w:val="005E5624"/>
    <w:rsid w:val="00623020"/>
    <w:rsid w:val="00681BC1"/>
    <w:rsid w:val="008A7F64"/>
    <w:rsid w:val="009B11F9"/>
    <w:rsid w:val="00A35C74"/>
    <w:rsid w:val="00AC2964"/>
    <w:rsid w:val="00B1296C"/>
    <w:rsid w:val="00B57FC3"/>
    <w:rsid w:val="00BD5591"/>
    <w:rsid w:val="00CF21A4"/>
    <w:rsid w:val="00D53A33"/>
    <w:rsid w:val="00E54286"/>
    <w:rsid w:val="00EE60C5"/>
    <w:rsid w:val="00FA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E4DC"/>
  <w15:chartTrackingRefBased/>
  <w15:docId w15:val="{426A1020-7ED9-41E0-BDD2-7B1B070D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8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8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81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8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81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8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8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8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8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81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81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81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81BC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81BC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81BC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81BC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81BC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81BC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8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8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8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8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8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81BC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81BC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81BC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81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81BC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81BC1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681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2302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2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c71M5bGLpM" TargetMode="External"/><Relationship Id="rId3" Type="http://schemas.openxmlformats.org/officeDocument/2006/relationships/styles" Target="styles.xml"/><Relationship Id="rId7" Type="http://schemas.openxmlformats.org/officeDocument/2006/relationships/hyperlink" Target="https://letonika.lv/literatura/Section.aspx?f=1&amp;id=21908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play.lsm.lv/lv/skaties/ieraksts/ltv/252562/literature-4-contra-un-eduards-veidenba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E444-FA4D-4BB1-88E6-F2E07989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2766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2025-12-28T12:36:00Z</dcterms:created>
  <dcterms:modified xsi:type="dcterms:W3CDTF">2025-12-28T12:36:00Z</dcterms:modified>
</cp:coreProperties>
</file>