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8142" w14:textId="55303CF6" w:rsidR="00F12BD4" w:rsidRPr="00F12BD4" w:rsidRDefault="00F12BD4" w:rsidP="00F12BD4">
      <w:pPr>
        <w:pStyle w:val="Default"/>
        <w:jc w:val="center"/>
        <w:rPr>
          <w:sz w:val="40"/>
          <w:szCs w:val="40"/>
        </w:rPr>
      </w:pPr>
      <w:r w:rsidRPr="00F12BD4">
        <w:rPr>
          <w:b/>
          <w:bCs/>
          <w:sz w:val="40"/>
          <w:szCs w:val="40"/>
        </w:rPr>
        <w:t>What is a Sponsor?</w:t>
      </w:r>
    </w:p>
    <w:p w14:paraId="1856A84E" w14:textId="369F9A5C" w:rsidR="00F12BD4" w:rsidRDefault="00F12BD4" w:rsidP="00F12BD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 PERSON WHO IS WILLING TO BE A FRIEND, WITNESS, AND GUIDE.</w:t>
      </w:r>
    </w:p>
    <w:p w14:paraId="4F837E51" w14:textId="662128FC" w:rsidR="00F12BD4" w:rsidRDefault="00F12BD4" w:rsidP="00F12BD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 FELLOW TRAVELER IN THIS JOURNEY OF FAITH.</w:t>
      </w:r>
    </w:p>
    <w:p w14:paraId="212E49CE" w14:textId="77777777" w:rsidR="00F12BD4" w:rsidRDefault="00F12BD4" w:rsidP="00F12BD4">
      <w:pPr>
        <w:pStyle w:val="Default"/>
        <w:jc w:val="center"/>
        <w:rPr>
          <w:sz w:val="23"/>
          <w:szCs w:val="23"/>
        </w:rPr>
      </w:pPr>
    </w:p>
    <w:p w14:paraId="303DAC75" w14:textId="77777777" w:rsidR="00F12BD4" w:rsidRDefault="00F12BD4" w:rsidP="00F12BD4">
      <w:pPr>
        <w:pStyle w:val="Default"/>
        <w:jc w:val="center"/>
        <w:rPr>
          <w:sz w:val="23"/>
          <w:szCs w:val="23"/>
        </w:rPr>
      </w:pPr>
    </w:p>
    <w:p w14:paraId="0291DC4C" w14:textId="77777777" w:rsidR="00F12BD4" w:rsidRPr="007F26F1" w:rsidRDefault="00F12BD4" w:rsidP="00F12BD4">
      <w:pPr>
        <w:pStyle w:val="Default"/>
      </w:pPr>
      <w:r w:rsidRPr="007F26F1">
        <w:rPr>
          <w:b/>
          <w:bCs/>
        </w:rPr>
        <w:t xml:space="preserve">What does a Sponsor do? </w:t>
      </w:r>
    </w:p>
    <w:p w14:paraId="30BCEE2E" w14:textId="77777777" w:rsidR="00F12BD4" w:rsidRPr="007F26F1" w:rsidRDefault="00F12BD4" w:rsidP="00F12BD4">
      <w:pPr>
        <w:pStyle w:val="Default"/>
        <w:spacing w:after="139"/>
      </w:pPr>
      <w:r w:rsidRPr="007F26F1">
        <w:t xml:space="preserve">• Share your faith and encourage/affirm the candidate’s growth in faith. </w:t>
      </w:r>
    </w:p>
    <w:p w14:paraId="5B0A38BF" w14:textId="77777777" w:rsidR="00F12BD4" w:rsidRPr="007F26F1" w:rsidRDefault="00F12BD4" w:rsidP="00F12BD4">
      <w:pPr>
        <w:pStyle w:val="Default"/>
        <w:spacing w:after="139"/>
      </w:pPr>
      <w:r w:rsidRPr="007F26F1">
        <w:t xml:space="preserve">• Participate in planning meetings, workshops, and projects. </w:t>
      </w:r>
    </w:p>
    <w:p w14:paraId="322FE6A8" w14:textId="77777777" w:rsidR="00F12BD4" w:rsidRPr="007F26F1" w:rsidRDefault="00F12BD4" w:rsidP="00F12BD4">
      <w:pPr>
        <w:pStyle w:val="Default"/>
        <w:spacing w:after="139"/>
      </w:pPr>
      <w:r w:rsidRPr="007F26F1">
        <w:t xml:space="preserve">• Participate in individual and community service projects. </w:t>
      </w:r>
    </w:p>
    <w:p w14:paraId="72B08AC1" w14:textId="77777777" w:rsidR="00F12BD4" w:rsidRPr="007F26F1" w:rsidRDefault="00F12BD4" w:rsidP="00F12BD4">
      <w:pPr>
        <w:pStyle w:val="Default"/>
        <w:spacing w:after="139"/>
      </w:pPr>
      <w:r w:rsidRPr="007F26F1">
        <w:t xml:space="preserve">• Accompany candidate to the liturgy. </w:t>
      </w:r>
    </w:p>
    <w:p w14:paraId="79C7F224" w14:textId="77777777" w:rsidR="00F12BD4" w:rsidRPr="007F26F1" w:rsidRDefault="00F12BD4" w:rsidP="00F12BD4">
      <w:pPr>
        <w:pStyle w:val="Default"/>
        <w:spacing w:after="139"/>
      </w:pPr>
      <w:r w:rsidRPr="007F26F1">
        <w:t xml:space="preserve">• Encourage the candidate to celebrate the Sacrament of Reconciliation. </w:t>
      </w:r>
    </w:p>
    <w:p w14:paraId="06A13BCE" w14:textId="490DD979" w:rsidR="00F12BD4" w:rsidRPr="007F26F1" w:rsidRDefault="00F12BD4" w:rsidP="00F12BD4">
      <w:pPr>
        <w:pStyle w:val="Default"/>
      </w:pPr>
      <w:r w:rsidRPr="007F26F1">
        <w:t xml:space="preserve">• Be a visible and active spiritual mentor. </w:t>
      </w:r>
    </w:p>
    <w:p w14:paraId="335CD00C" w14:textId="77777777" w:rsidR="00F12BD4" w:rsidRPr="007F26F1" w:rsidRDefault="00F12BD4" w:rsidP="00F12BD4">
      <w:pPr>
        <w:pStyle w:val="Default"/>
      </w:pPr>
    </w:p>
    <w:p w14:paraId="727FF086" w14:textId="77777777" w:rsidR="00F12BD4" w:rsidRPr="007F26F1" w:rsidRDefault="00F12BD4" w:rsidP="00F12BD4">
      <w:pPr>
        <w:pStyle w:val="Default"/>
      </w:pPr>
    </w:p>
    <w:p w14:paraId="313B48B4" w14:textId="77777777" w:rsidR="00F12BD4" w:rsidRPr="007F26F1" w:rsidRDefault="00F12BD4" w:rsidP="00F12BD4">
      <w:pPr>
        <w:pStyle w:val="Default"/>
      </w:pPr>
      <w:r w:rsidRPr="007F26F1">
        <w:rPr>
          <w:b/>
          <w:bCs/>
        </w:rPr>
        <w:t xml:space="preserve">Who can be a Sponsor? </w:t>
      </w:r>
    </w:p>
    <w:p w14:paraId="4A60FD54" w14:textId="77777777" w:rsidR="00F12BD4" w:rsidRPr="007F26F1" w:rsidRDefault="00F12BD4" w:rsidP="00F12BD4">
      <w:pPr>
        <w:pStyle w:val="Default"/>
        <w:spacing w:after="141"/>
      </w:pPr>
      <w:r w:rsidRPr="007F26F1">
        <w:t xml:space="preserve">• Baptismal Godparent, if possible, and still involved in the candidate’s life. </w:t>
      </w:r>
    </w:p>
    <w:p w14:paraId="05E3547D" w14:textId="77777777" w:rsidR="00F12BD4" w:rsidRPr="007F26F1" w:rsidRDefault="00F12BD4" w:rsidP="00F12BD4">
      <w:pPr>
        <w:pStyle w:val="Default"/>
        <w:spacing w:after="141"/>
      </w:pPr>
      <w:r w:rsidRPr="007F26F1">
        <w:t xml:space="preserve">• A Catholic who practices his or her faith by attending Mass and living the Gospel Message. </w:t>
      </w:r>
    </w:p>
    <w:p w14:paraId="44546F8E" w14:textId="77777777" w:rsidR="00F12BD4" w:rsidRPr="007F26F1" w:rsidRDefault="00F12BD4" w:rsidP="00F12BD4">
      <w:pPr>
        <w:pStyle w:val="Default"/>
        <w:spacing w:after="141"/>
      </w:pPr>
      <w:r w:rsidRPr="007F26F1">
        <w:t>• A person over the age of 16 who is Confirmed and sufficiently mature for this role</w:t>
      </w:r>
      <w:r w:rsidRPr="007F26F1">
        <w:t>.</w:t>
      </w:r>
    </w:p>
    <w:p w14:paraId="7D2CF222" w14:textId="043CCE4A" w:rsidR="00F12BD4" w:rsidRPr="007F26F1" w:rsidRDefault="00F12BD4" w:rsidP="00F12BD4">
      <w:pPr>
        <w:pStyle w:val="Default"/>
        <w:spacing w:after="141"/>
      </w:pPr>
      <w:r w:rsidRPr="007F26F1">
        <w:t xml:space="preserve">• </w:t>
      </w:r>
      <w:r w:rsidRPr="007F26F1">
        <w:t>The sponsor cannot be the parent of the Candidate</w:t>
      </w:r>
      <w:r w:rsidRPr="007F26F1">
        <w:t>.</w:t>
      </w:r>
    </w:p>
    <w:p w14:paraId="4052016E" w14:textId="77777777" w:rsidR="00F12BD4" w:rsidRPr="007F26F1" w:rsidRDefault="00F12BD4" w:rsidP="00F12BD4">
      <w:pPr>
        <w:pStyle w:val="Default"/>
        <w:spacing w:after="141"/>
      </w:pPr>
      <w:r w:rsidRPr="007F26F1">
        <w:t xml:space="preserve">• Someone who is available to attend meetings, service days, work on projects and be an active witness throughout the preparation for Confirmation. </w:t>
      </w:r>
    </w:p>
    <w:p w14:paraId="250DB533" w14:textId="77777777" w:rsidR="00F12BD4" w:rsidRPr="007F26F1" w:rsidRDefault="00F12BD4" w:rsidP="00F12BD4">
      <w:pPr>
        <w:pStyle w:val="Default"/>
      </w:pPr>
      <w:r w:rsidRPr="007F26F1">
        <w:t xml:space="preserve">• A person committed to serving as an ongoing role model and Guide. </w:t>
      </w:r>
    </w:p>
    <w:p w14:paraId="2675BAEF" w14:textId="07D219CA" w:rsidR="00E91333" w:rsidRDefault="00E91333"/>
    <w:p w14:paraId="22340578" w14:textId="210D5378" w:rsidR="00F12BD4" w:rsidRDefault="00F12B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Catechism passage 1311:</w:t>
      </w:r>
    </w:p>
    <w:p w14:paraId="1747E489" w14:textId="7B8D6D2F" w:rsidR="00F12BD4" w:rsidRPr="007F26F1" w:rsidRDefault="007F26F1">
      <w:pPr>
        <w:rPr>
          <w:sz w:val="24"/>
          <w:szCs w:val="24"/>
        </w:rPr>
      </w:pPr>
      <w:r w:rsidRPr="007F26F1">
        <w:rPr>
          <w:sz w:val="24"/>
          <w:szCs w:val="24"/>
        </w:rPr>
        <w:t xml:space="preserve">“Candidates for Confirmation, as for Baptism, fittingly seek the spiritual help of a </w:t>
      </w:r>
      <w:r w:rsidRPr="007F26F1">
        <w:rPr>
          <w:i/>
          <w:iCs/>
          <w:sz w:val="24"/>
          <w:szCs w:val="24"/>
        </w:rPr>
        <w:t>sponsor</w:t>
      </w:r>
      <w:r w:rsidRPr="007F26F1">
        <w:rPr>
          <w:sz w:val="24"/>
          <w:szCs w:val="24"/>
        </w:rPr>
        <w:t>. To emphasize the unity of the two sacraments, it is appropriate that this be one of the baptismal godparents.</w:t>
      </w:r>
    </w:p>
    <w:p w14:paraId="462786BA" w14:textId="26507175" w:rsidR="007F26F1" w:rsidRPr="007F26F1" w:rsidRDefault="007F26F1">
      <w:pPr>
        <w:rPr>
          <w:sz w:val="24"/>
          <w:szCs w:val="24"/>
        </w:rPr>
      </w:pPr>
      <w:r w:rsidRPr="007F26F1">
        <w:rPr>
          <w:sz w:val="24"/>
          <w:szCs w:val="24"/>
        </w:rPr>
        <w:t>From this, the Catechism teaches that a sponsor is”</w:t>
      </w:r>
    </w:p>
    <w:p w14:paraId="3DB1E54D" w14:textId="72BEA64D" w:rsidR="007F26F1" w:rsidRPr="007F26F1" w:rsidRDefault="007F26F1" w:rsidP="007F26F1">
      <w:pPr>
        <w:pStyle w:val="Default"/>
        <w:spacing w:after="139"/>
      </w:pPr>
      <w:r w:rsidRPr="007F26F1">
        <w:t xml:space="preserve">• </w:t>
      </w:r>
      <w:r w:rsidRPr="007F26F1">
        <w:t>A spiritual guide and example</w:t>
      </w:r>
    </w:p>
    <w:p w14:paraId="6CB68380" w14:textId="1D5AA851" w:rsidR="007F26F1" w:rsidRPr="007F26F1" w:rsidRDefault="007F26F1" w:rsidP="007F26F1">
      <w:pPr>
        <w:pStyle w:val="Default"/>
        <w:spacing w:after="139"/>
      </w:pPr>
      <w:r w:rsidRPr="007F26F1">
        <w:t xml:space="preserve">• </w:t>
      </w:r>
      <w:r w:rsidRPr="007F26F1">
        <w:t>Someone who helps the confirmand live out their baptism</w:t>
      </w:r>
    </w:p>
    <w:p w14:paraId="771D503F" w14:textId="4F637B54" w:rsidR="007F26F1" w:rsidRDefault="007F26F1" w:rsidP="007F26F1">
      <w:pPr>
        <w:pStyle w:val="Default"/>
        <w:spacing w:after="139"/>
      </w:pPr>
      <w:r w:rsidRPr="007F26F1">
        <w:t xml:space="preserve">• </w:t>
      </w:r>
      <w:r w:rsidRPr="007F26F1">
        <w:t>A witness to faith, not just a ceremonial helper</w:t>
      </w:r>
    </w:p>
    <w:p w14:paraId="367F1491" w14:textId="4444CA5A" w:rsidR="007F26F1" w:rsidRDefault="007F26F1" w:rsidP="007F26F1">
      <w:pPr>
        <w:pStyle w:val="Default"/>
        <w:spacing w:after="139"/>
      </w:pPr>
    </w:p>
    <w:p w14:paraId="2A215FDB" w14:textId="758C6124" w:rsidR="007F26F1" w:rsidRPr="007F26F1" w:rsidRDefault="007F26F1" w:rsidP="007F26F1">
      <w:pPr>
        <w:pStyle w:val="Default"/>
        <w:spacing w:after="139"/>
        <w:rPr>
          <w:b/>
          <w:bCs/>
          <w:sz w:val="36"/>
          <w:szCs w:val="36"/>
        </w:rPr>
      </w:pPr>
      <w:r w:rsidRPr="007F26F1">
        <w:rPr>
          <w:b/>
          <w:bCs/>
          <w:sz w:val="36"/>
          <w:szCs w:val="36"/>
        </w:rPr>
        <w:t>A sponsor’s job does not end at Confirmation mass. It is a lifelong spiritual commitment.</w:t>
      </w:r>
    </w:p>
    <w:sectPr w:rsidR="007F26F1" w:rsidRPr="007F26F1" w:rsidSect="003553CE">
      <w:pgSz w:w="12240" w:h="15840" w:code="1"/>
      <w:pgMar w:top="1197" w:right="697" w:bottom="927" w:left="69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754B5"/>
    <w:multiLevelType w:val="hybridMultilevel"/>
    <w:tmpl w:val="B0BCC5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D4"/>
    <w:rsid w:val="003553CE"/>
    <w:rsid w:val="003D41BC"/>
    <w:rsid w:val="004F4079"/>
    <w:rsid w:val="007F26F1"/>
    <w:rsid w:val="00852821"/>
    <w:rsid w:val="00E91333"/>
    <w:rsid w:val="00F1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96DC"/>
  <w15:chartTrackingRefBased/>
  <w15:docId w15:val="{E92832E6-FDEB-40AC-A3BF-E57F6B0A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2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Holifield</dc:creator>
  <cp:keywords/>
  <dc:description/>
  <cp:lastModifiedBy>Patrick Holifield</cp:lastModifiedBy>
  <cp:revision>2</cp:revision>
  <cp:lastPrinted>2026-02-08T05:06:00Z</cp:lastPrinted>
  <dcterms:created xsi:type="dcterms:W3CDTF">2026-02-08T04:47:00Z</dcterms:created>
  <dcterms:modified xsi:type="dcterms:W3CDTF">2026-02-08T05:17:00Z</dcterms:modified>
</cp:coreProperties>
</file>