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94F1" w14:textId="33E7B486" w:rsidR="008E5347" w:rsidRDefault="00F820F7" w:rsidP="00D24980">
      <w:pPr>
        <w:jc w:val="center"/>
        <w:rPr>
          <w:i/>
        </w:rPr>
      </w:pPr>
      <w:r>
        <w:rPr>
          <w:i/>
          <w:noProof/>
        </w:rPr>
        <w:drawing>
          <wp:inline distT="114300" distB="114300" distL="114300" distR="114300" wp14:anchorId="327DCBA1" wp14:editId="4E201980">
            <wp:extent cx="4027336" cy="6908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336" cy="6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58FE4A" w14:textId="77777777" w:rsidR="00D25EED" w:rsidRDefault="00D25EED" w:rsidP="00D24980">
      <w:pPr>
        <w:jc w:val="center"/>
        <w:rPr>
          <w:i/>
        </w:rPr>
      </w:pPr>
    </w:p>
    <w:p w14:paraId="53EF88A2" w14:textId="77777777" w:rsidR="0039279C" w:rsidRDefault="0039279C" w:rsidP="0039279C">
      <w:pPr>
        <w:rPr>
          <w:b/>
        </w:rPr>
      </w:pPr>
      <w:r>
        <w:rPr>
          <w:b/>
        </w:rPr>
        <w:t>FOR IMMEDIATE RELEASE</w:t>
      </w:r>
    </w:p>
    <w:p w14:paraId="27599475" w14:textId="7BACF133" w:rsidR="0039279C" w:rsidRPr="00CA1235" w:rsidRDefault="00354058" w:rsidP="0039279C">
      <w:pPr>
        <w:rPr>
          <w:b/>
          <w:color w:val="FF00FF"/>
        </w:rPr>
      </w:pPr>
      <w:r>
        <w:rPr>
          <w:b/>
          <w:color w:val="FF00FF"/>
        </w:rPr>
        <w:t>September</w:t>
      </w:r>
      <w:r w:rsidR="00700551" w:rsidRPr="00CA1235">
        <w:rPr>
          <w:b/>
          <w:color w:val="FF00FF"/>
        </w:rPr>
        <w:t xml:space="preserve"> 202</w:t>
      </w:r>
      <w:r w:rsidR="004D00E4">
        <w:rPr>
          <w:b/>
          <w:color w:val="FF00FF"/>
        </w:rPr>
        <w:t>5</w:t>
      </w:r>
    </w:p>
    <w:p w14:paraId="32A10BAB" w14:textId="77777777" w:rsidR="0039279C" w:rsidRPr="00CA1235" w:rsidRDefault="0039279C" w:rsidP="0039279C">
      <w:pPr>
        <w:rPr>
          <w:b/>
          <w:color w:val="FF00FF"/>
        </w:rPr>
      </w:pPr>
    </w:p>
    <w:p w14:paraId="67497DAE" w14:textId="77777777" w:rsidR="0039279C" w:rsidRDefault="0039279C" w:rsidP="0039279C">
      <w:pPr>
        <w:rPr>
          <w:b/>
        </w:rPr>
      </w:pPr>
      <w:r>
        <w:rPr>
          <w:b/>
        </w:rPr>
        <w:t xml:space="preserve">Contact: </w:t>
      </w:r>
    </w:p>
    <w:p w14:paraId="09675EE5" w14:textId="2C9F5C90" w:rsidR="0039279C" w:rsidRDefault="007B6F5A" w:rsidP="0039279C">
      <w:pPr>
        <w:rPr>
          <w:b/>
          <w:color w:val="FF00FF"/>
        </w:rPr>
      </w:pPr>
      <w:r>
        <w:rPr>
          <w:b/>
          <w:color w:val="FF00FF"/>
        </w:rPr>
        <w:t>Greene</w:t>
      </w:r>
      <w:r w:rsidR="00F64FE4">
        <w:rPr>
          <w:b/>
          <w:color w:val="FF00FF"/>
        </w:rPr>
        <w:t xml:space="preserve"> County Soil &amp; Water Conservation District</w:t>
      </w:r>
    </w:p>
    <w:p w14:paraId="4E5009C8" w14:textId="34828B6E" w:rsidR="0039279C" w:rsidRDefault="007B6F5A" w:rsidP="00F64FE4">
      <w:pPr>
        <w:rPr>
          <w:b/>
          <w:color w:val="FF00FF"/>
        </w:rPr>
      </w:pPr>
      <w:r>
        <w:rPr>
          <w:b/>
          <w:color w:val="FF00FF"/>
        </w:rPr>
        <w:t>104 County Road 70 E, Suite C</w:t>
      </w:r>
    </w:p>
    <w:p w14:paraId="3754F267" w14:textId="5D78658A" w:rsidR="00F64FE4" w:rsidRDefault="007B6F5A" w:rsidP="00F64FE4">
      <w:pPr>
        <w:rPr>
          <w:b/>
          <w:color w:val="FF00FF"/>
        </w:rPr>
      </w:pPr>
      <w:r>
        <w:rPr>
          <w:b/>
          <w:color w:val="FF00FF"/>
        </w:rPr>
        <w:t>Bloomfield, Indiana 47424</w:t>
      </w:r>
    </w:p>
    <w:p w14:paraId="21251762" w14:textId="764C5258" w:rsidR="00F64FE4" w:rsidRDefault="007B6F5A" w:rsidP="00F64FE4">
      <w:pPr>
        <w:rPr>
          <w:b/>
          <w:color w:val="FF00FF"/>
        </w:rPr>
      </w:pPr>
      <w:r>
        <w:rPr>
          <w:b/>
          <w:color w:val="FF00FF"/>
        </w:rPr>
        <w:t>812-384-4634</w:t>
      </w:r>
      <w:r w:rsidR="00F64FE4">
        <w:rPr>
          <w:b/>
          <w:color w:val="FF00FF"/>
        </w:rPr>
        <w:t xml:space="preserve"> ext. 3</w:t>
      </w:r>
    </w:p>
    <w:p w14:paraId="7F4CF81A" w14:textId="77777777" w:rsidR="00700551" w:rsidRDefault="00700551" w:rsidP="0039279C">
      <w:pPr>
        <w:rPr>
          <w:b/>
        </w:rPr>
      </w:pPr>
    </w:p>
    <w:p w14:paraId="6F940FDA" w14:textId="1B57A4D8" w:rsidR="0039279C" w:rsidRPr="00F31931" w:rsidRDefault="007B6F5A" w:rsidP="003927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Greene</w:t>
      </w:r>
      <w:r w:rsidR="0039279C">
        <w:rPr>
          <w:b/>
          <w:sz w:val="26"/>
          <w:szCs w:val="26"/>
        </w:rPr>
        <w:t xml:space="preserve"> </w:t>
      </w:r>
      <w:r w:rsidR="0042281A">
        <w:rPr>
          <w:b/>
          <w:sz w:val="26"/>
          <w:szCs w:val="26"/>
        </w:rPr>
        <w:t>IN</w:t>
      </w:r>
      <w:r w:rsidR="0039279C" w:rsidRPr="00F31931">
        <w:rPr>
          <w:b/>
          <w:sz w:val="26"/>
          <w:szCs w:val="26"/>
        </w:rPr>
        <w:t xml:space="preserve"> 202</w:t>
      </w:r>
      <w:r w:rsidR="004D00E4">
        <w:rPr>
          <w:b/>
          <w:sz w:val="26"/>
          <w:szCs w:val="26"/>
        </w:rPr>
        <w:t>5</w:t>
      </w:r>
      <w:r w:rsidR="0039279C" w:rsidRPr="00F31931">
        <w:rPr>
          <w:b/>
          <w:sz w:val="26"/>
          <w:szCs w:val="26"/>
        </w:rPr>
        <w:t xml:space="preserve"> Plat Book is Published, Available for Purchase</w:t>
      </w:r>
    </w:p>
    <w:p w14:paraId="1E310201" w14:textId="77777777" w:rsidR="0039279C" w:rsidRPr="001E52BC" w:rsidRDefault="0039279C" w:rsidP="0039279C">
      <w:pPr>
        <w:jc w:val="center"/>
        <w:rPr>
          <w:b/>
          <w:sz w:val="18"/>
          <w:szCs w:val="18"/>
        </w:rPr>
      </w:pPr>
    </w:p>
    <w:p w14:paraId="592691BD" w14:textId="2C8E5A05" w:rsidR="0039279C" w:rsidRDefault="007B6F5A" w:rsidP="0039279C">
      <w:r>
        <w:rPr>
          <w:b/>
        </w:rPr>
        <w:t>Greene</w:t>
      </w:r>
      <w:r w:rsidR="0039279C">
        <w:rPr>
          <w:b/>
        </w:rPr>
        <w:t xml:space="preserve"> County </w:t>
      </w:r>
      <w:r w:rsidR="0042281A">
        <w:rPr>
          <w:b/>
        </w:rPr>
        <w:t>Indiana</w:t>
      </w:r>
      <w:r w:rsidR="0039279C">
        <w:rPr>
          <w:b/>
        </w:rPr>
        <w:t xml:space="preserve"> –</w:t>
      </w:r>
      <w:r w:rsidR="0039279C">
        <w:t xml:space="preserve"> </w:t>
      </w:r>
      <w:r>
        <w:t>Greene</w:t>
      </w:r>
      <w:r w:rsidR="0039279C">
        <w:t xml:space="preserve"> County </w:t>
      </w:r>
      <w:r w:rsidR="00F64FE4">
        <w:t>Soil &amp; Water Conservation District,</w:t>
      </w:r>
      <w:r w:rsidR="0039279C">
        <w:t xml:space="preserve"> with Mapping Solutions, has announced the release of the recently published </w:t>
      </w:r>
      <w:r>
        <w:t>Greene</w:t>
      </w:r>
      <w:r w:rsidR="0039279C">
        <w:t xml:space="preserve"> County Plat Book. This spiral-bound book features </w:t>
      </w:r>
      <w:r>
        <w:t>standard</w:t>
      </w:r>
      <w:r w:rsidR="0039279C">
        <w:t xml:space="preserve"> landownership map pages showing townships and ranges within </w:t>
      </w:r>
      <w:r>
        <w:t>Greene</w:t>
      </w:r>
      <w:r w:rsidR="0039279C">
        <w:t xml:space="preserve"> County, including property boundaries for all rural parcels. Along with landownership maps are the new enhanced LiDAR aerial view maps that show a 3D-like topographical look at the local land. </w:t>
      </w:r>
    </w:p>
    <w:p w14:paraId="37B1F466" w14:textId="77777777" w:rsidR="0039279C" w:rsidRDefault="0039279C" w:rsidP="0039279C"/>
    <w:p w14:paraId="40F9C6BE" w14:textId="3D7EBFE5" w:rsidR="0039279C" w:rsidRDefault="0039279C" w:rsidP="0039279C">
      <w:r>
        <w:t xml:space="preserve">This new edition includes updated </w:t>
      </w:r>
      <w:r w:rsidR="007B6F5A">
        <w:t>Greene</w:t>
      </w:r>
      <w:r>
        <w:t xml:space="preserve"> County </w:t>
      </w:r>
      <w:r w:rsidR="00F64FE4">
        <w:t>SWCD Page</w:t>
      </w:r>
      <w:r w:rsidR="007B6F5A">
        <w:t>s</w:t>
      </w:r>
      <w:r>
        <w:t xml:space="preserve">, </w:t>
      </w:r>
      <w:r w:rsidR="00F64FE4">
        <w:t xml:space="preserve">Watersheds </w:t>
      </w:r>
      <w:r>
        <w:t xml:space="preserve">Map, </w:t>
      </w:r>
      <w:r w:rsidR="007B6F5A">
        <w:t>Soils Map, Greene County Government Page</w:t>
      </w:r>
      <w:r w:rsidR="00F64FE4">
        <w:t xml:space="preserve">, </w:t>
      </w:r>
      <w:r>
        <w:t xml:space="preserve">and much more. </w:t>
      </w:r>
    </w:p>
    <w:p w14:paraId="494A511F" w14:textId="77777777" w:rsidR="0039279C" w:rsidRDefault="0039279C" w:rsidP="0039279C"/>
    <w:p w14:paraId="4316F3E5" w14:textId="7294DBF2" w:rsidR="0039279C" w:rsidRDefault="0039279C" w:rsidP="0039279C">
      <w:r>
        <w:t xml:space="preserve">This information is valuable to anyone interested, particularly those who own land in </w:t>
      </w:r>
      <w:r w:rsidR="007B6F5A">
        <w:t>Greene</w:t>
      </w:r>
      <w:r>
        <w:t xml:space="preserve"> County. Prospective or adjoining property owners, hunters, foresters, timber and petroleum industry personnel, emergency services and many others could benefit from this valuable information.</w:t>
      </w:r>
    </w:p>
    <w:p w14:paraId="629765AA" w14:textId="77777777" w:rsidR="0039279C" w:rsidRDefault="0039279C" w:rsidP="0039279C"/>
    <w:p w14:paraId="39F10AB1" w14:textId="6D469A3B" w:rsidR="00700551" w:rsidRDefault="0039279C" w:rsidP="00F64FE4">
      <w:pPr>
        <w:rPr>
          <w:b/>
          <w:color w:val="FF00FF"/>
        </w:rPr>
      </w:pPr>
      <w:r>
        <w:t>The 202</w:t>
      </w:r>
      <w:r w:rsidR="004D00E4">
        <w:t>5</w:t>
      </w:r>
      <w:r>
        <w:t xml:space="preserve"> </w:t>
      </w:r>
      <w:r w:rsidR="007B6F5A">
        <w:t>Greene</w:t>
      </w:r>
      <w:r>
        <w:t xml:space="preserve"> County </w:t>
      </w:r>
      <w:r w:rsidR="0042281A">
        <w:t>IN</w:t>
      </w:r>
      <w:r>
        <w:t xml:space="preserve"> Plat Book is available for purchase for</w:t>
      </w:r>
      <w:r w:rsidRPr="00ED71C8">
        <w:t xml:space="preserve"> </w:t>
      </w:r>
      <w:r w:rsidRPr="00ED71C8">
        <w:rPr>
          <w:color w:val="FF0000"/>
          <w:highlight w:val="yellow"/>
        </w:rPr>
        <w:t>$____</w:t>
      </w:r>
      <w:r>
        <w:t xml:space="preserve"> at </w:t>
      </w:r>
      <w:r w:rsidR="007B6F5A">
        <w:t>Greene</w:t>
      </w:r>
      <w:r w:rsidRPr="00ED71C8">
        <w:t xml:space="preserve"> County </w:t>
      </w:r>
      <w:r w:rsidR="00F64FE4">
        <w:t>SWCD</w:t>
      </w:r>
      <w:r w:rsidR="00700551">
        <w:t xml:space="preserve"> </w:t>
      </w:r>
      <w:r w:rsidRPr="00ED71C8">
        <w:t xml:space="preserve">office located at </w:t>
      </w:r>
      <w:r w:rsidR="007B6F5A">
        <w:rPr>
          <w:b/>
          <w:color w:val="FF00FF"/>
        </w:rPr>
        <w:t>104 County Road 70 E, Suite C</w:t>
      </w:r>
      <w:r w:rsidR="00F64FE4">
        <w:rPr>
          <w:b/>
          <w:color w:val="FF00FF"/>
        </w:rPr>
        <w:t xml:space="preserve">. </w:t>
      </w:r>
    </w:p>
    <w:p w14:paraId="3682BD32" w14:textId="6F340DE7" w:rsidR="0039279C" w:rsidRDefault="0039279C" w:rsidP="0039279C"/>
    <w:p w14:paraId="0C868115" w14:textId="0467DC48" w:rsidR="00F64FE4" w:rsidRDefault="0039279C" w:rsidP="00F64FE4">
      <w:pPr>
        <w:rPr>
          <w:b/>
          <w:color w:val="FF00FF"/>
        </w:rPr>
      </w:pPr>
      <w:r>
        <w:t xml:space="preserve">Those interested can also register for a chance to win a free premium wall map or a SmartMap. For more information, please contact the office at </w:t>
      </w:r>
      <w:r w:rsidR="00F64FE4">
        <w:fldChar w:fldCharType="begin"/>
      </w:r>
      <w:r w:rsidR="00F64FE4">
        <w:instrText>HYPERLINK "tel:"</w:instrText>
      </w:r>
      <w:r w:rsidR="00F64FE4">
        <w:fldChar w:fldCharType="separate"/>
      </w:r>
      <w:r w:rsidR="00F64FE4">
        <w:fldChar w:fldCharType="begin"/>
      </w:r>
      <w:r w:rsidR="00F64FE4">
        <w:instrText>HYPERLINK "tel:"</w:instrText>
      </w:r>
      <w:r w:rsidR="00F64FE4">
        <w:fldChar w:fldCharType="separate"/>
      </w:r>
      <w:r w:rsidR="007B6F5A">
        <w:rPr>
          <w:b/>
          <w:color w:val="FF00FF"/>
        </w:rPr>
        <w:t xml:space="preserve">812-384-4634 </w:t>
      </w:r>
      <w:r w:rsidR="00F64FE4">
        <w:rPr>
          <w:b/>
          <w:color w:val="FF00FF"/>
        </w:rPr>
        <w:t xml:space="preserve"> ext. 3</w:t>
      </w:r>
    </w:p>
    <w:p w14:paraId="4F0EF96D" w14:textId="1F12B3EF" w:rsidR="00700551" w:rsidRDefault="00F64FE4" w:rsidP="00700551">
      <w:pPr>
        <w:rPr>
          <w:b/>
          <w:color w:val="FF00FF"/>
        </w:rPr>
      </w:pPr>
      <w:r>
        <w:rPr>
          <w:b/>
          <w:color w:val="FF00FF"/>
        </w:rPr>
        <w:fldChar w:fldCharType="end"/>
      </w:r>
    </w:p>
    <w:p w14:paraId="3AD546D9" w14:textId="26633B88" w:rsidR="0039279C" w:rsidRDefault="00F64FE4" w:rsidP="0039279C">
      <w:r>
        <w:fldChar w:fldCharType="end"/>
      </w:r>
      <w:r w:rsidR="0039279C">
        <w:t xml:space="preserve">Wall maps, a smart phone friendly SmartMap, and an eBook version are all also available for purchase by visiting </w:t>
      </w:r>
      <w:hyperlink r:id="rId6">
        <w:r w:rsidR="0039279C">
          <w:rPr>
            <w:color w:val="1155CC"/>
            <w:u w:val="single"/>
          </w:rPr>
          <w:t>www.mappingsolutionsgis.com</w:t>
        </w:r>
      </w:hyperlink>
      <w:r w:rsidR="0039279C">
        <w:t xml:space="preserve">. </w:t>
      </w:r>
    </w:p>
    <w:p w14:paraId="230BD18B" w14:textId="77777777" w:rsidR="0039279C" w:rsidRDefault="0039279C" w:rsidP="0039279C"/>
    <w:p w14:paraId="17728BC1" w14:textId="0F6B7853" w:rsidR="0039279C" w:rsidRPr="00D24980" w:rsidRDefault="0039279C" w:rsidP="0039279C">
      <w:pPr>
        <w:ind w:left="270" w:right="360"/>
        <w:rPr>
          <w:rFonts w:ascii="Roboto" w:eastAsia="Roboto" w:hAnsi="Roboto" w:cs="Roboto"/>
          <w:i/>
          <w:iCs/>
          <w:color w:val="3C4043"/>
          <w:sz w:val="21"/>
          <w:szCs w:val="21"/>
        </w:rPr>
      </w:pPr>
      <w:r w:rsidRPr="00D24980">
        <w:rPr>
          <w:rFonts w:ascii="Roboto" w:eastAsia="Roboto" w:hAnsi="Roboto" w:cs="Roboto"/>
          <w:i/>
          <w:iCs/>
          <w:color w:val="3C4043"/>
          <w:sz w:val="21"/>
          <w:szCs w:val="21"/>
        </w:rPr>
        <w:t>“Mapping Solutions appreciates the opportunity to partner with</w:t>
      </w:r>
      <w:r>
        <w:rPr>
          <w:rFonts w:ascii="Roboto" w:eastAsia="Roboto" w:hAnsi="Roboto" w:cs="Roboto"/>
          <w:i/>
          <w:iCs/>
          <w:color w:val="3C4043"/>
          <w:sz w:val="21"/>
          <w:szCs w:val="21"/>
        </w:rPr>
        <w:t xml:space="preserve"> the </w:t>
      </w:r>
      <w:r w:rsidR="007B6F5A">
        <w:rPr>
          <w:rFonts w:ascii="Roboto" w:hAnsi="Roboto"/>
          <w:bCs/>
          <w:i/>
          <w:iCs/>
          <w:color w:val="FF00FF"/>
          <w:sz w:val="21"/>
          <w:szCs w:val="21"/>
        </w:rPr>
        <w:t>Greene</w:t>
      </w:r>
      <w:r w:rsidR="00700551" w:rsidRPr="00700551">
        <w:rPr>
          <w:rFonts w:ascii="Roboto" w:hAnsi="Roboto"/>
          <w:bCs/>
          <w:i/>
          <w:iCs/>
          <w:color w:val="FF00FF"/>
          <w:sz w:val="21"/>
          <w:szCs w:val="21"/>
        </w:rPr>
        <w:t xml:space="preserve"> </w:t>
      </w:r>
      <w:r w:rsidR="00700551">
        <w:rPr>
          <w:rFonts w:ascii="Roboto" w:hAnsi="Roboto"/>
          <w:bCs/>
          <w:i/>
          <w:iCs/>
          <w:color w:val="FF00FF"/>
          <w:sz w:val="21"/>
          <w:szCs w:val="21"/>
        </w:rPr>
        <w:t xml:space="preserve">County </w:t>
      </w:r>
      <w:r w:rsidR="00F64FE4">
        <w:rPr>
          <w:rFonts w:ascii="Roboto" w:hAnsi="Roboto"/>
          <w:bCs/>
          <w:i/>
          <w:iCs/>
          <w:color w:val="FF00FF"/>
          <w:sz w:val="21"/>
          <w:szCs w:val="21"/>
        </w:rPr>
        <w:t>SWCD</w:t>
      </w:r>
      <w:r w:rsidRPr="00700551">
        <w:rPr>
          <w:rFonts w:ascii="Roboto" w:hAnsi="Roboto"/>
          <w:b/>
          <w:i/>
          <w:iCs/>
          <w:color w:val="FF00FF"/>
          <w:sz w:val="21"/>
          <w:szCs w:val="21"/>
        </w:rPr>
        <w:t xml:space="preserve"> </w:t>
      </w:r>
      <w:r w:rsidRPr="00D24980">
        <w:rPr>
          <w:rFonts w:ascii="Roboto" w:eastAsia="Roboto" w:hAnsi="Roboto" w:cs="Roboto"/>
          <w:i/>
          <w:iCs/>
          <w:color w:val="3C4043"/>
          <w:sz w:val="21"/>
          <w:szCs w:val="21"/>
        </w:rPr>
        <w:t>and publishing this valuable resource supporting the local community,” said Randy Waldorf, owner of Mapping Solutions in Kearney, Missouri. “Mapping Solutions serves more than 6</w:t>
      </w:r>
      <w:r>
        <w:rPr>
          <w:rFonts w:ascii="Roboto" w:eastAsia="Roboto" w:hAnsi="Roboto" w:cs="Roboto"/>
          <w:i/>
          <w:iCs/>
          <w:color w:val="3C4043"/>
          <w:sz w:val="21"/>
          <w:szCs w:val="21"/>
        </w:rPr>
        <w:t>5</w:t>
      </w:r>
      <w:r w:rsidRPr="00D24980">
        <w:rPr>
          <w:rFonts w:ascii="Roboto" w:eastAsia="Roboto" w:hAnsi="Roboto" w:cs="Roboto"/>
          <w:i/>
          <w:iCs/>
          <w:color w:val="3C4043"/>
          <w:sz w:val="21"/>
          <w:szCs w:val="21"/>
        </w:rPr>
        <w:t>0 counties in 18 states by providing the highest quality map products and exceptional customer service.”</w:t>
      </w:r>
    </w:p>
    <w:p w14:paraId="20681ED1" w14:textId="77777777" w:rsidR="0039279C" w:rsidRPr="00D24980" w:rsidRDefault="0039279C" w:rsidP="0039279C">
      <w:pPr>
        <w:ind w:left="270" w:right="360"/>
        <w:rPr>
          <w:rFonts w:ascii="Roboto" w:eastAsia="Roboto" w:hAnsi="Roboto" w:cs="Roboto"/>
          <w:i/>
          <w:iCs/>
          <w:color w:val="3C4043"/>
          <w:sz w:val="21"/>
          <w:szCs w:val="21"/>
        </w:rPr>
      </w:pPr>
    </w:p>
    <w:p w14:paraId="5572F823" w14:textId="77777777" w:rsidR="0039279C" w:rsidRPr="00D24980" w:rsidRDefault="0039279C" w:rsidP="0039279C">
      <w:pPr>
        <w:ind w:left="270" w:right="360"/>
        <w:rPr>
          <w:rFonts w:ascii="Roboto" w:eastAsia="Roboto" w:hAnsi="Roboto" w:cs="Roboto"/>
          <w:i/>
          <w:iCs/>
          <w:color w:val="3C4043"/>
          <w:sz w:val="21"/>
          <w:szCs w:val="21"/>
        </w:rPr>
      </w:pPr>
      <w:r w:rsidRPr="00D24980">
        <w:rPr>
          <w:rFonts w:ascii="Roboto" w:eastAsia="Roboto" w:hAnsi="Roboto" w:cs="Roboto"/>
          <w:i/>
          <w:iCs/>
          <w:color w:val="3C4043"/>
          <w:sz w:val="21"/>
          <w:szCs w:val="21"/>
        </w:rPr>
        <w:t xml:space="preserve">Visit </w:t>
      </w:r>
      <w:hyperlink r:id="rId7">
        <w:r w:rsidRPr="00D24980">
          <w:rPr>
            <w:rFonts w:ascii="Roboto" w:eastAsia="Roboto" w:hAnsi="Roboto" w:cs="Roboto"/>
            <w:i/>
            <w:iCs/>
            <w:color w:val="1A73E8"/>
            <w:sz w:val="21"/>
            <w:szCs w:val="21"/>
            <w:u w:val="single"/>
          </w:rPr>
          <w:t>www.mappingsolutionsgis.com</w:t>
        </w:r>
      </w:hyperlink>
      <w:r w:rsidRPr="00D24980">
        <w:rPr>
          <w:rFonts w:ascii="Roboto" w:eastAsia="Roboto" w:hAnsi="Roboto" w:cs="Roboto"/>
          <w:i/>
          <w:iCs/>
          <w:color w:val="3C4043"/>
          <w:sz w:val="21"/>
          <w:szCs w:val="21"/>
        </w:rPr>
        <w:t xml:space="preserve"> to learn how your unique mapping needs may be served.</w:t>
      </w:r>
    </w:p>
    <w:p w14:paraId="25E08C94" w14:textId="1CD5DF98" w:rsidR="008E5347" w:rsidRPr="00D24980" w:rsidRDefault="008E5347" w:rsidP="0039279C">
      <w:pPr>
        <w:rPr>
          <w:rFonts w:ascii="Roboto" w:eastAsia="Roboto" w:hAnsi="Roboto" w:cs="Roboto"/>
          <w:i/>
          <w:iCs/>
          <w:color w:val="3C4043"/>
          <w:sz w:val="21"/>
          <w:szCs w:val="21"/>
        </w:rPr>
      </w:pPr>
    </w:p>
    <w:sectPr w:rsidR="008E5347" w:rsidRPr="00D24980" w:rsidSect="00D24980">
      <w:pgSz w:w="12240" w:h="15840"/>
      <w:pgMar w:top="900" w:right="1440" w:bottom="1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347"/>
    <w:rsid w:val="0001286E"/>
    <w:rsid w:val="00013803"/>
    <w:rsid w:val="00046B34"/>
    <w:rsid w:val="00053A56"/>
    <w:rsid w:val="00057B99"/>
    <w:rsid w:val="000830F3"/>
    <w:rsid w:val="000B71C4"/>
    <w:rsid w:val="00125046"/>
    <w:rsid w:val="001332CF"/>
    <w:rsid w:val="00141855"/>
    <w:rsid w:val="001428FE"/>
    <w:rsid w:val="00147376"/>
    <w:rsid w:val="0018682F"/>
    <w:rsid w:val="001B48B2"/>
    <w:rsid w:val="001C7F77"/>
    <w:rsid w:val="001E52BC"/>
    <w:rsid w:val="0023387A"/>
    <w:rsid w:val="002928DA"/>
    <w:rsid w:val="002B3991"/>
    <w:rsid w:val="002C286C"/>
    <w:rsid w:val="002D1E34"/>
    <w:rsid w:val="00352C99"/>
    <w:rsid w:val="00354058"/>
    <w:rsid w:val="00357A43"/>
    <w:rsid w:val="00375180"/>
    <w:rsid w:val="00382245"/>
    <w:rsid w:val="003833E5"/>
    <w:rsid w:val="0039279C"/>
    <w:rsid w:val="003C6ACA"/>
    <w:rsid w:val="003F366F"/>
    <w:rsid w:val="0042281A"/>
    <w:rsid w:val="00470C91"/>
    <w:rsid w:val="004856A7"/>
    <w:rsid w:val="004B3288"/>
    <w:rsid w:val="004B548D"/>
    <w:rsid w:val="004B6FD3"/>
    <w:rsid w:val="004D00E4"/>
    <w:rsid w:val="004E6732"/>
    <w:rsid w:val="00510191"/>
    <w:rsid w:val="00520D92"/>
    <w:rsid w:val="0053247A"/>
    <w:rsid w:val="0055557C"/>
    <w:rsid w:val="00560C5F"/>
    <w:rsid w:val="00567A91"/>
    <w:rsid w:val="005731E5"/>
    <w:rsid w:val="005F5438"/>
    <w:rsid w:val="006465C7"/>
    <w:rsid w:val="006512F9"/>
    <w:rsid w:val="006A31AF"/>
    <w:rsid w:val="006A6907"/>
    <w:rsid w:val="006F4A37"/>
    <w:rsid w:val="006F6DF0"/>
    <w:rsid w:val="00700551"/>
    <w:rsid w:val="007144FE"/>
    <w:rsid w:val="0073246F"/>
    <w:rsid w:val="007352C2"/>
    <w:rsid w:val="007B4A67"/>
    <w:rsid w:val="007B4EF3"/>
    <w:rsid w:val="007B6F5A"/>
    <w:rsid w:val="007B7EC0"/>
    <w:rsid w:val="007E7A7F"/>
    <w:rsid w:val="007F53D9"/>
    <w:rsid w:val="00823F25"/>
    <w:rsid w:val="00871BAC"/>
    <w:rsid w:val="008C4694"/>
    <w:rsid w:val="008E5347"/>
    <w:rsid w:val="00927314"/>
    <w:rsid w:val="009B3996"/>
    <w:rsid w:val="009C3140"/>
    <w:rsid w:val="009C5ED5"/>
    <w:rsid w:val="00A43019"/>
    <w:rsid w:val="00A6209C"/>
    <w:rsid w:val="00A962B6"/>
    <w:rsid w:val="00AA02A0"/>
    <w:rsid w:val="00AF3C51"/>
    <w:rsid w:val="00B224A5"/>
    <w:rsid w:val="00B63DE4"/>
    <w:rsid w:val="00B65F95"/>
    <w:rsid w:val="00BA5DD1"/>
    <w:rsid w:val="00BC2AB7"/>
    <w:rsid w:val="00BF070E"/>
    <w:rsid w:val="00C039DB"/>
    <w:rsid w:val="00C165F0"/>
    <w:rsid w:val="00C61E20"/>
    <w:rsid w:val="00C77977"/>
    <w:rsid w:val="00CA1235"/>
    <w:rsid w:val="00CB4AFD"/>
    <w:rsid w:val="00CC283D"/>
    <w:rsid w:val="00CF31EF"/>
    <w:rsid w:val="00CF76DB"/>
    <w:rsid w:val="00D00642"/>
    <w:rsid w:val="00D24980"/>
    <w:rsid w:val="00D25EED"/>
    <w:rsid w:val="00DD7490"/>
    <w:rsid w:val="00E17162"/>
    <w:rsid w:val="00E20DB0"/>
    <w:rsid w:val="00E30D92"/>
    <w:rsid w:val="00EB3D2A"/>
    <w:rsid w:val="00EC3306"/>
    <w:rsid w:val="00ED6D7A"/>
    <w:rsid w:val="00EF00EB"/>
    <w:rsid w:val="00F04802"/>
    <w:rsid w:val="00F31931"/>
    <w:rsid w:val="00F56296"/>
    <w:rsid w:val="00F57FDE"/>
    <w:rsid w:val="00F64FE4"/>
    <w:rsid w:val="00F723B4"/>
    <w:rsid w:val="00F820F7"/>
    <w:rsid w:val="00FA2D31"/>
    <w:rsid w:val="00FA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7085"/>
  <w15:docId w15:val="{F5435745-2F92-41B2-AE3D-4864B036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F5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0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0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A6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ppingsolutionsgi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ppingsolutionsgis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7E95-4AB5-4248-AEE5-CFD96757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Skyla</dc:creator>
  <cp:lastModifiedBy>Marcy Burke</cp:lastModifiedBy>
  <cp:revision>12</cp:revision>
  <dcterms:created xsi:type="dcterms:W3CDTF">2024-01-13T01:38:00Z</dcterms:created>
  <dcterms:modified xsi:type="dcterms:W3CDTF">2025-09-08T20:40:00Z</dcterms:modified>
</cp:coreProperties>
</file>