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F55DD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Orange Removalist – Terms &amp; Conditions of Service</w:t>
      </w:r>
    </w:p>
    <w:p w14:paraId="607DAB31" w14:textId="77777777" w:rsidR="001A1DF4" w:rsidRPr="001A1DF4" w:rsidRDefault="001A1DF4" w:rsidP="001A1DF4">
      <w:r w:rsidRPr="001A1DF4">
        <w:t>By appointing Orange Removalist as your removalist, you acknowledge and agree to the following Terms and Conditions:</w:t>
      </w:r>
    </w:p>
    <w:p w14:paraId="501D6193" w14:textId="77777777" w:rsidR="001A1DF4" w:rsidRPr="001A1DF4" w:rsidRDefault="00D335BA" w:rsidP="001A1DF4">
      <w:r w:rsidRPr="001A1DF4">
        <w:rPr>
          <w:noProof/>
        </w:rPr>
        <w:pict w14:anchorId="78738FDC">
          <v:rect id="_x0000_i1048" alt="" style="width:450.85pt;height:.05pt;mso-width-percent:0;mso-height-percent:0;mso-width-percent:0;mso-height-percent:0" o:hrpct="999" o:hralign="center" o:hrstd="t" o:hr="t" fillcolor="#a0a0a0" stroked="f"/>
        </w:pict>
      </w:r>
    </w:p>
    <w:p w14:paraId="12351807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1. Permission to Enter Premises</w:t>
      </w:r>
    </w:p>
    <w:p w14:paraId="19E76CEF" w14:textId="77777777" w:rsidR="001A1DF4" w:rsidRPr="001A1DF4" w:rsidRDefault="001A1DF4" w:rsidP="001A1DF4">
      <w:r w:rsidRPr="001A1DF4">
        <w:t>The customer authorises Orange Removalist and its employees to access all relevant addresses for the purpose of relocating household furniture and goods. Staff will wear appropriate protective clothing and high-visibility gear as needed. While every effort will be made to avoid bringing in water, mud, or debris, complete prevention cannot be guaranteed.</w:t>
      </w:r>
    </w:p>
    <w:p w14:paraId="5E4ABCA0" w14:textId="77777777" w:rsidR="001A1DF4" w:rsidRPr="001A1DF4" w:rsidRDefault="00D335BA" w:rsidP="001A1DF4">
      <w:r w:rsidRPr="001A1DF4">
        <w:rPr>
          <w:noProof/>
        </w:rPr>
        <w:pict w14:anchorId="0462E582">
          <v:rect id="_x0000_i1047" alt="" style="width:450.85pt;height:.05pt;mso-width-percent:0;mso-height-percent:0;mso-width-percent:0;mso-height-percent:0" o:hrpct="999" o:hralign="center" o:hrstd="t" o:hr="t" fillcolor="#a0a0a0" stroked="f"/>
        </w:pict>
      </w:r>
    </w:p>
    <w:p w14:paraId="743341FB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2. Waiver of Liability</w:t>
      </w:r>
    </w:p>
    <w:p w14:paraId="6D771DB0" w14:textId="77777777" w:rsidR="001A1DF4" w:rsidRPr="001A1DF4" w:rsidRDefault="001A1DF4" w:rsidP="001A1DF4">
      <w:r w:rsidRPr="001A1DF4">
        <w:t>Orange Removalist is not liable for structural or moisture damage to properties caused by environmental factors, unless due to:</w:t>
      </w:r>
    </w:p>
    <w:p w14:paraId="0DBACB2C" w14:textId="77777777" w:rsidR="001A1DF4" w:rsidRPr="001A1DF4" w:rsidRDefault="001A1DF4" w:rsidP="001A1DF4">
      <w:pPr>
        <w:numPr>
          <w:ilvl w:val="0"/>
          <w:numId w:val="4"/>
        </w:numPr>
      </w:pPr>
      <w:r w:rsidRPr="001A1DF4">
        <w:t>Mechanical failure or breakage of company equipment or vehicle</w:t>
      </w:r>
    </w:p>
    <w:p w14:paraId="52110F8E" w14:textId="77777777" w:rsidR="001A1DF4" w:rsidRPr="001A1DF4" w:rsidRDefault="001A1DF4" w:rsidP="001A1DF4">
      <w:pPr>
        <w:numPr>
          <w:ilvl w:val="0"/>
          <w:numId w:val="4"/>
        </w:numPr>
      </w:pPr>
      <w:r w:rsidRPr="001A1DF4">
        <w:t>Wilful misconduct or intentional damage</w:t>
      </w:r>
    </w:p>
    <w:p w14:paraId="738E99BE" w14:textId="77777777" w:rsidR="001A1DF4" w:rsidRPr="001A1DF4" w:rsidRDefault="001A1DF4" w:rsidP="001A1DF4">
      <w:pPr>
        <w:numPr>
          <w:ilvl w:val="0"/>
          <w:numId w:val="4"/>
        </w:numPr>
      </w:pPr>
      <w:r w:rsidRPr="001A1DF4">
        <w:t>Gross negligence</w:t>
      </w:r>
    </w:p>
    <w:p w14:paraId="40AD0216" w14:textId="77777777" w:rsidR="001A1DF4" w:rsidRPr="001A1DF4" w:rsidRDefault="001A1DF4" w:rsidP="001A1DF4">
      <w:r w:rsidRPr="001A1DF4">
        <w:t>Orange Removalist is also not liable for any incidents involving third parties not employed by the company.</w:t>
      </w:r>
    </w:p>
    <w:p w14:paraId="4835EDC5" w14:textId="77777777" w:rsidR="001A1DF4" w:rsidRPr="001A1DF4" w:rsidRDefault="00D335BA" w:rsidP="001A1DF4">
      <w:r w:rsidRPr="001A1DF4">
        <w:rPr>
          <w:noProof/>
        </w:rPr>
        <w:pict w14:anchorId="610B65FF">
          <v:rect id="_x0000_i1046" alt="" style="width:450.85pt;height:.05pt;mso-width-percent:0;mso-height-percent:0;mso-width-percent:0;mso-height-percent:0" o:hrpct="999" o:hralign="center" o:hrstd="t" o:hr="t" fillcolor="#a0a0a0" stroked="f"/>
        </w:pict>
      </w:r>
    </w:p>
    <w:p w14:paraId="57EF67FF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3. Deposit Policy</w:t>
      </w:r>
    </w:p>
    <w:p w14:paraId="16757BC7" w14:textId="02844465" w:rsidR="001A1DF4" w:rsidRPr="001A1DF4" w:rsidRDefault="001A1DF4" w:rsidP="001A1DF4">
      <w:r w:rsidRPr="001A1DF4">
        <w:t>A $350 deposit is required and must be paid no later than seven (</w:t>
      </w:r>
      <w:r>
        <w:t>7</w:t>
      </w:r>
      <w:r w:rsidRPr="001A1DF4">
        <w:t>) days prior to your moving date.</w:t>
      </w:r>
    </w:p>
    <w:p w14:paraId="341A487A" w14:textId="6410DAE7" w:rsidR="001A1DF4" w:rsidRPr="001A1DF4" w:rsidRDefault="001A1DF4" w:rsidP="001A1DF4">
      <w:r w:rsidRPr="001A1DF4">
        <w:rPr>
          <w:b/>
          <w:bCs/>
        </w:rPr>
        <w:t>Banking Details:</w:t>
      </w:r>
      <w:r w:rsidRPr="001A1DF4">
        <w:br/>
      </w:r>
      <w:r>
        <w:rPr>
          <w:i/>
          <w:iCs/>
        </w:rPr>
        <w:t>Detail will be provided upon accepting quote.</w:t>
      </w:r>
      <w:r w:rsidRPr="001A1DF4">
        <w:br/>
        <w:t>Please use your address as the payment reference.</w:t>
      </w:r>
    </w:p>
    <w:p w14:paraId="6F5B3939" w14:textId="77777777" w:rsidR="001A1DF4" w:rsidRPr="001A1DF4" w:rsidRDefault="00D335BA" w:rsidP="001A1DF4">
      <w:r w:rsidRPr="001A1DF4">
        <w:rPr>
          <w:noProof/>
        </w:rPr>
        <w:pict w14:anchorId="0D54C334">
          <v:rect id="_x0000_i1045" alt="" style="width:450.85pt;height:.05pt;mso-width-percent:0;mso-height-percent:0;mso-width-percent:0;mso-height-percent:0" o:hrpct="999" o:hralign="center" o:hrstd="t" o:hr="t" fillcolor="#a0a0a0" stroked="f"/>
        </w:pict>
      </w:r>
    </w:p>
    <w:p w14:paraId="19AF35CC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4. Liability for Appliance Removal</w:t>
      </w:r>
    </w:p>
    <w:p w14:paraId="71AF90C6" w14:textId="77777777" w:rsidR="001A1DF4" w:rsidRPr="001A1DF4" w:rsidRDefault="001A1DF4" w:rsidP="001A1DF4">
      <w:r w:rsidRPr="001A1DF4">
        <w:t>Customers accept full responsibility for damages such as fluid leaks (water, oil, etc.) or flooring damage caused during the removal of whitegoods.</w:t>
      </w:r>
    </w:p>
    <w:p w14:paraId="7751E893" w14:textId="77777777" w:rsidR="001A1DF4" w:rsidRPr="001A1DF4" w:rsidRDefault="00D335BA" w:rsidP="001A1DF4">
      <w:r w:rsidRPr="001A1DF4">
        <w:rPr>
          <w:noProof/>
        </w:rPr>
        <w:pict w14:anchorId="07D15405">
          <v:rect id="_x0000_i1044" alt="" style="width:450.85pt;height:.05pt;mso-width-percent:0;mso-height-percent:0;mso-width-percent:0;mso-height-percent:0" o:hrpct="999" o:hralign="center" o:hrstd="t" o:hr="t" fillcolor="#a0a0a0" stroked="f"/>
        </w:pict>
      </w:r>
    </w:p>
    <w:p w14:paraId="1C5437EE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5. Excluded Services</w:t>
      </w:r>
    </w:p>
    <w:p w14:paraId="65F267EC" w14:textId="77777777" w:rsidR="001A1DF4" w:rsidRPr="001A1DF4" w:rsidRDefault="001A1DF4" w:rsidP="001A1DF4">
      <w:r w:rsidRPr="001A1DF4">
        <w:t>Orange Removalist will not:</w:t>
      </w:r>
    </w:p>
    <w:p w14:paraId="1F89A6FF" w14:textId="77777777" w:rsidR="001A1DF4" w:rsidRPr="001A1DF4" w:rsidRDefault="001A1DF4" w:rsidP="001A1DF4">
      <w:pPr>
        <w:numPr>
          <w:ilvl w:val="0"/>
          <w:numId w:val="5"/>
        </w:numPr>
      </w:pPr>
      <w:r w:rsidRPr="001A1DF4">
        <w:t>Provide packing services (all items must be pre-packed and sealed by the customer)</w:t>
      </w:r>
    </w:p>
    <w:p w14:paraId="7ED84B71" w14:textId="77777777" w:rsidR="001A1DF4" w:rsidRPr="001A1DF4" w:rsidRDefault="001A1DF4" w:rsidP="001A1DF4">
      <w:pPr>
        <w:numPr>
          <w:ilvl w:val="0"/>
          <w:numId w:val="5"/>
        </w:numPr>
      </w:pPr>
      <w:r w:rsidRPr="001A1DF4">
        <w:t>Handle gas, plumbing, or electrical disconnections or installations</w:t>
      </w:r>
    </w:p>
    <w:p w14:paraId="4AD320D7" w14:textId="77777777" w:rsidR="001A1DF4" w:rsidRPr="001A1DF4" w:rsidRDefault="001A1DF4" w:rsidP="001A1DF4">
      <w:pPr>
        <w:numPr>
          <w:ilvl w:val="0"/>
          <w:numId w:val="5"/>
        </w:numPr>
      </w:pPr>
      <w:r w:rsidRPr="001A1DF4">
        <w:t>Deliver structurally unsafe or oversized items</w:t>
      </w:r>
    </w:p>
    <w:p w14:paraId="209FBC70" w14:textId="77777777" w:rsidR="001A1DF4" w:rsidRPr="001A1DF4" w:rsidRDefault="001A1DF4" w:rsidP="001A1DF4">
      <w:pPr>
        <w:numPr>
          <w:ilvl w:val="0"/>
          <w:numId w:val="5"/>
        </w:numPr>
      </w:pPr>
      <w:r w:rsidRPr="001A1DF4">
        <w:t>Operate in unsafe or abusive environments</w:t>
      </w:r>
    </w:p>
    <w:p w14:paraId="2B0CD07B" w14:textId="77777777" w:rsidR="001A1DF4" w:rsidRPr="001A1DF4" w:rsidRDefault="001A1DF4" w:rsidP="001A1DF4">
      <w:pPr>
        <w:numPr>
          <w:ilvl w:val="0"/>
          <w:numId w:val="5"/>
        </w:numPr>
      </w:pPr>
      <w:r w:rsidRPr="001A1DF4">
        <w:t>Move items that don’t fit through access points</w:t>
      </w:r>
    </w:p>
    <w:p w14:paraId="25A6D694" w14:textId="77777777" w:rsidR="001A1DF4" w:rsidRPr="001A1DF4" w:rsidRDefault="00D335BA" w:rsidP="001A1DF4">
      <w:r w:rsidRPr="001A1DF4">
        <w:rPr>
          <w:noProof/>
        </w:rPr>
        <w:pict w14:anchorId="04910B27">
          <v:rect id="_x0000_i1043" alt="" style="width:450.85pt;height:.05pt;mso-width-percent:0;mso-height-percent:0;mso-width-percent:0;mso-height-percent:0" o:hrpct="999" o:hralign="center" o:hrstd="t" o:hr="t" fillcolor="#a0a0a0" stroked="f"/>
        </w:pict>
      </w:r>
    </w:p>
    <w:p w14:paraId="0C82A1B8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6. Safety and Compliance Notes</w:t>
      </w:r>
    </w:p>
    <w:p w14:paraId="0A82BAEE" w14:textId="77777777" w:rsidR="001A1DF4" w:rsidRPr="001A1DF4" w:rsidRDefault="001A1DF4" w:rsidP="001A1DF4">
      <w:pPr>
        <w:numPr>
          <w:ilvl w:val="0"/>
          <w:numId w:val="6"/>
        </w:numPr>
      </w:pPr>
      <w:r w:rsidRPr="001A1DF4">
        <w:t>Hazardous materials (e.g., fuel, paint, aerosols, flammables) cannot be transported in enclosed vehicles</w:t>
      </w:r>
    </w:p>
    <w:p w14:paraId="544A00F2" w14:textId="77777777" w:rsidR="001A1DF4" w:rsidRPr="001A1DF4" w:rsidRDefault="001A1DF4" w:rsidP="001A1DF4">
      <w:pPr>
        <w:numPr>
          <w:ilvl w:val="0"/>
          <w:numId w:val="6"/>
        </w:numPr>
      </w:pPr>
      <w:r w:rsidRPr="001A1DF4">
        <w:t>Lawn equipment must be drained of fuel</w:t>
      </w:r>
    </w:p>
    <w:p w14:paraId="36131E81" w14:textId="77777777" w:rsidR="001A1DF4" w:rsidRPr="001A1DF4" w:rsidRDefault="001A1DF4" w:rsidP="001A1DF4">
      <w:pPr>
        <w:numPr>
          <w:ilvl w:val="0"/>
          <w:numId w:val="6"/>
        </w:numPr>
      </w:pPr>
      <w:r w:rsidRPr="001A1DF4">
        <w:t>Tall furniture must be cleaned and cobweb-free</w:t>
      </w:r>
    </w:p>
    <w:p w14:paraId="1686057F" w14:textId="77777777" w:rsidR="001A1DF4" w:rsidRPr="001A1DF4" w:rsidRDefault="001A1DF4" w:rsidP="001A1DF4">
      <w:pPr>
        <w:numPr>
          <w:ilvl w:val="0"/>
          <w:numId w:val="6"/>
        </w:numPr>
      </w:pPr>
      <w:r w:rsidRPr="001A1DF4">
        <w:t>Books, liquids, and breakables must be packed separately</w:t>
      </w:r>
    </w:p>
    <w:p w14:paraId="2E8D8951" w14:textId="77777777" w:rsidR="001A1DF4" w:rsidRPr="001A1DF4" w:rsidRDefault="001A1DF4" w:rsidP="001A1DF4">
      <w:pPr>
        <w:numPr>
          <w:ilvl w:val="0"/>
          <w:numId w:val="6"/>
        </w:numPr>
      </w:pPr>
      <w:r w:rsidRPr="001A1DF4">
        <w:t>Plastic tubs are discouraged due to instability when stacked</w:t>
      </w:r>
    </w:p>
    <w:p w14:paraId="06D9BA67" w14:textId="77777777" w:rsidR="001A1DF4" w:rsidRPr="001A1DF4" w:rsidRDefault="001A1DF4" w:rsidP="001A1DF4">
      <w:pPr>
        <w:numPr>
          <w:ilvl w:val="0"/>
          <w:numId w:val="6"/>
        </w:numPr>
      </w:pPr>
      <w:r w:rsidRPr="001A1DF4">
        <w:lastRenderedPageBreak/>
        <w:t>Items not listed in the quote must be approved in advance and subject to space availability</w:t>
      </w:r>
    </w:p>
    <w:p w14:paraId="69D0A9F4" w14:textId="77777777" w:rsidR="001A1DF4" w:rsidRPr="001A1DF4" w:rsidRDefault="00D335BA" w:rsidP="001A1DF4">
      <w:r w:rsidRPr="001A1DF4">
        <w:rPr>
          <w:noProof/>
        </w:rPr>
        <w:pict w14:anchorId="4B6587A5">
          <v:rect id="_x0000_i1042" alt="" style="width:450.85pt;height:.05pt;mso-width-percent:0;mso-height-percent:0;mso-width-percent:0;mso-height-percent:0" o:hrpct="999" o:hralign="center" o:hrstd="t" o:hr="t" fillcolor="#a0a0a0" stroked="f"/>
        </w:pict>
      </w:r>
    </w:p>
    <w:p w14:paraId="0514D9C0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7. Customer Responsibilities</w:t>
      </w:r>
    </w:p>
    <w:p w14:paraId="0BF241A4" w14:textId="77777777" w:rsidR="001A1DF4" w:rsidRPr="001A1DF4" w:rsidRDefault="001A1DF4" w:rsidP="001A1DF4">
      <w:r w:rsidRPr="001A1DF4">
        <w:t>The customer must:</w:t>
      </w:r>
    </w:p>
    <w:p w14:paraId="67CCEE77" w14:textId="77777777" w:rsidR="001A1DF4" w:rsidRPr="001A1DF4" w:rsidRDefault="001A1DF4" w:rsidP="001A1DF4">
      <w:pPr>
        <w:numPr>
          <w:ilvl w:val="0"/>
          <w:numId w:val="7"/>
        </w:numPr>
      </w:pPr>
      <w:r w:rsidRPr="001A1DF4">
        <w:t>Be present or represented at pick-up/delivery</w:t>
      </w:r>
    </w:p>
    <w:p w14:paraId="3BE54CC8" w14:textId="77777777" w:rsidR="001A1DF4" w:rsidRPr="001A1DF4" w:rsidRDefault="001A1DF4" w:rsidP="001A1DF4">
      <w:pPr>
        <w:numPr>
          <w:ilvl w:val="0"/>
          <w:numId w:val="7"/>
        </w:numPr>
      </w:pPr>
      <w:r w:rsidRPr="001A1DF4">
        <w:t>Arrange secure premises for unattended goods</w:t>
      </w:r>
    </w:p>
    <w:p w14:paraId="66BF70AB" w14:textId="77777777" w:rsidR="001A1DF4" w:rsidRPr="001A1DF4" w:rsidRDefault="001A1DF4" w:rsidP="001A1DF4">
      <w:pPr>
        <w:numPr>
          <w:ilvl w:val="0"/>
          <w:numId w:val="7"/>
        </w:numPr>
      </w:pPr>
      <w:r w:rsidRPr="001A1DF4">
        <w:t>Stabilise all appliances and defrost refrigerators</w:t>
      </w:r>
    </w:p>
    <w:p w14:paraId="59522C0F" w14:textId="77777777" w:rsidR="001A1DF4" w:rsidRPr="001A1DF4" w:rsidRDefault="001A1DF4" w:rsidP="001A1DF4">
      <w:pPr>
        <w:numPr>
          <w:ilvl w:val="0"/>
          <w:numId w:val="7"/>
        </w:numPr>
      </w:pPr>
      <w:r w:rsidRPr="001A1DF4">
        <w:t>Ensure no residual fluids in machinery</w:t>
      </w:r>
    </w:p>
    <w:p w14:paraId="4071106B" w14:textId="77777777" w:rsidR="001A1DF4" w:rsidRPr="001A1DF4" w:rsidRDefault="001A1DF4" w:rsidP="001A1DF4">
      <w:pPr>
        <w:numPr>
          <w:ilvl w:val="0"/>
          <w:numId w:val="7"/>
        </w:numPr>
      </w:pPr>
      <w:r w:rsidRPr="001A1DF4">
        <w:t>Confirm items fit through access points</w:t>
      </w:r>
    </w:p>
    <w:p w14:paraId="4C8FB1F6" w14:textId="77777777" w:rsidR="001A1DF4" w:rsidRPr="001A1DF4" w:rsidRDefault="001A1DF4" w:rsidP="001A1DF4">
      <w:pPr>
        <w:numPr>
          <w:ilvl w:val="0"/>
          <w:numId w:val="7"/>
        </w:numPr>
      </w:pPr>
      <w:r w:rsidRPr="001A1DF4">
        <w:t>Provide updated contact information</w:t>
      </w:r>
    </w:p>
    <w:p w14:paraId="3FAB0315" w14:textId="77777777" w:rsidR="001A1DF4" w:rsidRPr="001A1DF4" w:rsidRDefault="001A1DF4" w:rsidP="001A1DF4">
      <w:pPr>
        <w:numPr>
          <w:ilvl w:val="0"/>
          <w:numId w:val="7"/>
        </w:numPr>
      </w:pPr>
      <w:r w:rsidRPr="001A1DF4">
        <w:t>Inform Orange Removalist of difficult access or limited parking</w:t>
      </w:r>
    </w:p>
    <w:p w14:paraId="1EA218DE" w14:textId="77777777" w:rsidR="001A1DF4" w:rsidRPr="001A1DF4" w:rsidRDefault="001A1DF4" w:rsidP="001A1DF4">
      <w:pPr>
        <w:numPr>
          <w:ilvl w:val="0"/>
          <w:numId w:val="7"/>
        </w:numPr>
      </w:pPr>
      <w:r w:rsidRPr="001A1DF4">
        <w:t>Arrange legal parking and cover any fines incurred due to lack of access</w:t>
      </w:r>
    </w:p>
    <w:p w14:paraId="4BA0C720" w14:textId="77777777" w:rsidR="001A1DF4" w:rsidRPr="001A1DF4" w:rsidRDefault="00D335BA" w:rsidP="001A1DF4">
      <w:r w:rsidRPr="001A1DF4">
        <w:rPr>
          <w:noProof/>
        </w:rPr>
        <w:pict w14:anchorId="1111B2CA">
          <v:rect id="_x0000_i1041" alt="" style="width:450.85pt;height:.05pt;mso-width-percent:0;mso-height-percent:0;mso-width-percent:0;mso-height-percent:0" o:hrpct="999" o:hralign="center" o:hrstd="t" o:hr="t" fillcolor="#a0a0a0" stroked="f"/>
        </w:pict>
      </w:r>
    </w:p>
    <w:p w14:paraId="72040597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8. Prohibited Goods</w:t>
      </w:r>
    </w:p>
    <w:p w14:paraId="1F57726F" w14:textId="77777777" w:rsidR="001A1DF4" w:rsidRPr="001A1DF4" w:rsidRDefault="001A1DF4" w:rsidP="001A1DF4">
      <w:r w:rsidRPr="001A1DF4">
        <w:t>Without prior written agreement, the following must not be submitted for removal:</w:t>
      </w:r>
    </w:p>
    <w:p w14:paraId="78CDDA79" w14:textId="77777777" w:rsidR="001A1DF4" w:rsidRPr="001A1DF4" w:rsidRDefault="001A1DF4" w:rsidP="001A1DF4">
      <w:pPr>
        <w:numPr>
          <w:ilvl w:val="0"/>
          <w:numId w:val="8"/>
        </w:numPr>
      </w:pPr>
      <w:r w:rsidRPr="001A1DF4">
        <w:t>Prohibited/stolen items, drugs, pornography, flammables, weapons, etc.</w:t>
      </w:r>
    </w:p>
    <w:p w14:paraId="0C433F1C" w14:textId="77777777" w:rsidR="001A1DF4" w:rsidRPr="001A1DF4" w:rsidRDefault="001A1DF4" w:rsidP="001A1DF4">
      <w:pPr>
        <w:numPr>
          <w:ilvl w:val="0"/>
          <w:numId w:val="8"/>
        </w:numPr>
      </w:pPr>
      <w:r w:rsidRPr="001A1DF4">
        <w:t>Valuables (e.g. jewellery, cash, documents)</w:t>
      </w:r>
    </w:p>
    <w:p w14:paraId="0AD8BF0F" w14:textId="77777777" w:rsidR="001A1DF4" w:rsidRPr="001A1DF4" w:rsidRDefault="001A1DF4" w:rsidP="001A1DF4">
      <w:pPr>
        <w:numPr>
          <w:ilvl w:val="0"/>
          <w:numId w:val="8"/>
        </w:numPr>
      </w:pPr>
      <w:r w:rsidRPr="001A1DF4">
        <w:t>Perishables, plants, or animals</w:t>
      </w:r>
    </w:p>
    <w:p w14:paraId="38266A88" w14:textId="77777777" w:rsidR="001A1DF4" w:rsidRPr="001A1DF4" w:rsidRDefault="001A1DF4" w:rsidP="001A1DF4">
      <w:pPr>
        <w:numPr>
          <w:ilvl w:val="0"/>
          <w:numId w:val="8"/>
        </w:numPr>
      </w:pPr>
      <w:r w:rsidRPr="001A1DF4">
        <w:t>Infested or unclean goods</w:t>
      </w:r>
    </w:p>
    <w:p w14:paraId="34D1B335" w14:textId="77777777" w:rsidR="001A1DF4" w:rsidRPr="001A1DF4" w:rsidRDefault="001A1DF4" w:rsidP="001A1DF4">
      <w:pPr>
        <w:numPr>
          <w:ilvl w:val="0"/>
          <w:numId w:val="8"/>
        </w:numPr>
      </w:pPr>
      <w:r w:rsidRPr="001A1DF4">
        <w:t>Items requiring import/export permits</w:t>
      </w:r>
    </w:p>
    <w:p w14:paraId="6BD4BCE3" w14:textId="77777777" w:rsidR="001A1DF4" w:rsidRPr="001A1DF4" w:rsidRDefault="00D335BA" w:rsidP="001A1DF4">
      <w:r w:rsidRPr="001A1DF4">
        <w:rPr>
          <w:noProof/>
        </w:rPr>
        <w:pict w14:anchorId="6F04ADCC">
          <v:rect id="_x0000_i1040" alt="" style="width:450.85pt;height:.05pt;mso-width-percent:0;mso-height-percent:0;mso-width-percent:0;mso-height-percent:0" o:hrpct="999" o:hralign="center" o:hrstd="t" o:hr="t" fillcolor="#a0a0a0" stroked="f"/>
        </w:pict>
      </w:r>
    </w:p>
    <w:p w14:paraId="5B5F38FD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9. Ownership Declaration</w:t>
      </w:r>
    </w:p>
    <w:p w14:paraId="6F1A2ABB" w14:textId="77777777" w:rsidR="001A1DF4" w:rsidRPr="001A1DF4" w:rsidRDefault="001A1DF4" w:rsidP="001A1DF4">
      <w:r w:rsidRPr="001A1DF4">
        <w:t>By entering into this agreement, the customer confirms that:</w:t>
      </w:r>
    </w:p>
    <w:p w14:paraId="59E64C8E" w14:textId="77777777" w:rsidR="001A1DF4" w:rsidRPr="001A1DF4" w:rsidRDefault="001A1DF4" w:rsidP="001A1DF4">
      <w:pPr>
        <w:numPr>
          <w:ilvl w:val="0"/>
          <w:numId w:val="9"/>
        </w:numPr>
      </w:pPr>
      <w:r w:rsidRPr="001A1DF4">
        <w:t>They are the legal owner of the goods OR</w:t>
      </w:r>
    </w:p>
    <w:p w14:paraId="7313D0E7" w14:textId="77777777" w:rsidR="001A1DF4" w:rsidRPr="001A1DF4" w:rsidRDefault="001A1DF4" w:rsidP="001A1DF4">
      <w:pPr>
        <w:numPr>
          <w:ilvl w:val="0"/>
          <w:numId w:val="9"/>
        </w:numPr>
      </w:pPr>
      <w:r w:rsidRPr="001A1DF4">
        <w:t>They have full authority on behalf of the owner and have informed them of these Terms &amp; Conditions</w:t>
      </w:r>
    </w:p>
    <w:p w14:paraId="5A422EA5" w14:textId="77777777" w:rsidR="001A1DF4" w:rsidRPr="001A1DF4" w:rsidRDefault="00D335BA" w:rsidP="001A1DF4">
      <w:r w:rsidRPr="001A1DF4">
        <w:rPr>
          <w:noProof/>
        </w:rPr>
        <w:pict w14:anchorId="218C50B7">
          <v:rect id="_x0000_i1039" alt="" style="width:450.85pt;height:.05pt;mso-width-percent:0;mso-height-percent:0;mso-width-percent:0;mso-height-percent:0" o:hrpct="999" o:hralign="center" o:hrstd="t" o:hr="t" fillcolor="#a0a0a0" stroked="f"/>
        </w:pict>
      </w:r>
    </w:p>
    <w:p w14:paraId="38044C2E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10. Postponement/Cancellation Fees</w:t>
      </w:r>
    </w:p>
    <w:p w14:paraId="17EB4B31" w14:textId="77777777" w:rsidR="001A1DF4" w:rsidRPr="001A1DF4" w:rsidRDefault="001A1DF4" w:rsidP="001A1DF4">
      <w:pPr>
        <w:numPr>
          <w:ilvl w:val="0"/>
          <w:numId w:val="10"/>
        </w:numPr>
      </w:pPr>
      <w:r w:rsidRPr="001A1DF4">
        <w:t xml:space="preserve">More than 7 working days’ notice: </w:t>
      </w:r>
      <w:r w:rsidRPr="001A1DF4">
        <w:rPr>
          <w:b/>
          <w:bCs/>
        </w:rPr>
        <w:t>No charge</w:t>
      </w:r>
    </w:p>
    <w:p w14:paraId="38B05F68" w14:textId="77777777" w:rsidR="001A1DF4" w:rsidRPr="001A1DF4" w:rsidRDefault="001A1DF4" w:rsidP="001A1DF4">
      <w:pPr>
        <w:numPr>
          <w:ilvl w:val="0"/>
          <w:numId w:val="10"/>
        </w:numPr>
      </w:pPr>
      <w:r w:rsidRPr="001A1DF4">
        <w:t xml:space="preserve">2–6 working days’ notice: </w:t>
      </w:r>
      <w:r w:rsidRPr="001A1DF4">
        <w:rPr>
          <w:b/>
          <w:bCs/>
        </w:rPr>
        <w:t>Up to 50%</w:t>
      </w:r>
    </w:p>
    <w:p w14:paraId="6148F2FE" w14:textId="77777777" w:rsidR="001A1DF4" w:rsidRPr="001A1DF4" w:rsidRDefault="001A1DF4" w:rsidP="001A1DF4">
      <w:pPr>
        <w:numPr>
          <w:ilvl w:val="0"/>
          <w:numId w:val="10"/>
        </w:numPr>
      </w:pPr>
      <w:r w:rsidRPr="001A1DF4">
        <w:t xml:space="preserve">Less than 2 working days’ notice: </w:t>
      </w:r>
      <w:r w:rsidRPr="001A1DF4">
        <w:rPr>
          <w:b/>
          <w:bCs/>
        </w:rPr>
        <w:t>Up to 75%</w:t>
      </w:r>
    </w:p>
    <w:p w14:paraId="469EEEC9" w14:textId="77777777" w:rsidR="001A1DF4" w:rsidRPr="001A1DF4" w:rsidRDefault="001A1DF4" w:rsidP="001A1DF4">
      <w:pPr>
        <w:numPr>
          <w:ilvl w:val="0"/>
          <w:numId w:val="10"/>
        </w:numPr>
      </w:pPr>
      <w:r w:rsidRPr="001A1DF4">
        <w:t xml:space="preserve">On the day or after commencement: </w:t>
      </w:r>
      <w:r w:rsidRPr="001A1DF4">
        <w:rPr>
          <w:b/>
          <w:bCs/>
        </w:rPr>
        <w:t>Up to 100%</w:t>
      </w:r>
    </w:p>
    <w:p w14:paraId="5A3B802A" w14:textId="77777777" w:rsidR="001A1DF4" w:rsidRPr="001A1DF4" w:rsidRDefault="00D335BA" w:rsidP="001A1DF4">
      <w:r w:rsidRPr="001A1DF4">
        <w:rPr>
          <w:noProof/>
        </w:rPr>
        <w:pict w14:anchorId="1F013BA6">
          <v:rect id="_x0000_i1038" alt="" style="width:450.85pt;height:.05pt;mso-width-percent:0;mso-height-percent:0;mso-width-percent:0;mso-height-percent:0" o:hrpct="999" o:hralign="center" o:hrstd="t" o:hr="t" fillcolor="#a0a0a0" stroked="f"/>
        </w:pict>
      </w:r>
    </w:p>
    <w:p w14:paraId="37B0C1B8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11. Payment Terms</w:t>
      </w:r>
    </w:p>
    <w:p w14:paraId="1304905B" w14:textId="77777777" w:rsidR="001A1DF4" w:rsidRPr="001A1DF4" w:rsidRDefault="001A1DF4" w:rsidP="001A1DF4">
      <w:pPr>
        <w:numPr>
          <w:ilvl w:val="0"/>
          <w:numId w:val="11"/>
        </w:numPr>
      </w:pPr>
      <w:r w:rsidRPr="001A1DF4">
        <w:t>Cash, credit cards (3% surcharge), or company bank cheques accepted</w:t>
      </w:r>
    </w:p>
    <w:p w14:paraId="3122A4BD" w14:textId="77777777" w:rsidR="001A1DF4" w:rsidRPr="001A1DF4" w:rsidRDefault="001A1DF4" w:rsidP="001A1DF4">
      <w:pPr>
        <w:numPr>
          <w:ilvl w:val="0"/>
          <w:numId w:val="11"/>
        </w:numPr>
      </w:pPr>
      <w:r w:rsidRPr="001A1DF4">
        <w:t xml:space="preserve">Full payment is required </w:t>
      </w:r>
      <w:r w:rsidRPr="001A1DF4">
        <w:rPr>
          <w:b/>
          <w:bCs/>
        </w:rPr>
        <w:t>on completion</w:t>
      </w:r>
    </w:p>
    <w:p w14:paraId="1916AA8C" w14:textId="77777777" w:rsidR="001A1DF4" w:rsidRPr="001A1DF4" w:rsidRDefault="001A1DF4" w:rsidP="001A1DF4">
      <w:pPr>
        <w:numPr>
          <w:ilvl w:val="0"/>
          <w:numId w:val="11"/>
        </w:numPr>
      </w:pPr>
      <w:r w:rsidRPr="001A1DF4">
        <w:t>Partial payments or withholding is not permitted</w:t>
      </w:r>
    </w:p>
    <w:p w14:paraId="15998611" w14:textId="77777777" w:rsidR="001A1DF4" w:rsidRPr="001A1DF4" w:rsidRDefault="001A1DF4" w:rsidP="001A1DF4">
      <w:pPr>
        <w:numPr>
          <w:ilvl w:val="0"/>
          <w:numId w:val="11"/>
        </w:numPr>
      </w:pPr>
      <w:r w:rsidRPr="001A1DF4">
        <w:t>If payment is delayed or disputed, unloading may be postponed</w:t>
      </w:r>
    </w:p>
    <w:p w14:paraId="3DB8FF69" w14:textId="77777777" w:rsidR="001A1DF4" w:rsidRPr="001A1DF4" w:rsidRDefault="00D335BA" w:rsidP="001A1DF4">
      <w:r w:rsidRPr="001A1DF4">
        <w:rPr>
          <w:noProof/>
        </w:rPr>
        <w:pict w14:anchorId="0D5A0781">
          <v:rect id="_x0000_i1037" alt="" style="width:450.85pt;height:.05pt;mso-width-percent:0;mso-height-percent:0;mso-width-percent:0;mso-height-percent:0" o:hrpct="999" o:hralign="center" o:hrstd="t" o:hr="t" fillcolor="#a0a0a0" stroked="f"/>
        </w:pict>
      </w:r>
    </w:p>
    <w:p w14:paraId="7D2B32B0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12. Damage to Property (Excluding Goods)</w:t>
      </w:r>
    </w:p>
    <w:p w14:paraId="7D447814" w14:textId="77777777" w:rsidR="001A1DF4" w:rsidRPr="001A1DF4" w:rsidRDefault="001A1DF4" w:rsidP="001A1DF4">
      <w:r w:rsidRPr="001A1DF4">
        <w:t xml:space="preserve">Orange Removalist will only be liable for damage caused by our negligence and only to the </w:t>
      </w:r>
      <w:r w:rsidRPr="001A1DF4">
        <w:rPr>
          <w:b/>
          <w:bCs/>
        </w:rPr>
        <w:t>affected area</w:t>
      </w:r>
      <w:r w:rsidRPr="001A1DF4">
        <w:t>. We are not liable if damage results from actions taken at the customer’s request against our advice.</w:t>
      </w:r>
    </w:p>
    <w:p w14:paraId="46BF9811" w14:textId="77777777" w:rsidR="001A1DF4" w:rsidRPr="001A1DF4" w:rsidRDefault="00D335BA" w:rsidP="001A1DF4">
      <w:r w:rsidRPr="001A1DF4">
        <w:rPr>
          <w:noProof/>
        </w:rPr>
        <w:pict w14:anchorId="51DE9C2E">
          <v:rect id="_x0000_i1036" alt="" style="width:450.85pt;height:.05pt;mso-width-percent:0;mso-height-percent:0;mso-width-percent:0;mso-height-percent:0" o:hrpct="999" o:hralign="center" o:hrstd="t" o:hr="t" fillcolor="#a0a0a0" stroked="f"/>
        </w:pict>
      </w:r>
    </w:p>
    <w:p w14:paraId="3F39A74E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13. Exclusions of Liability</w:t>
      </w:r>
    </w:p>
    <w:p w14:paraId="21D44117" w14:textId="77777777" w:rsidR="001A1DF4" w:rsidRPr="001A1DF4" w:rsidRDefault="001A1DF4" w:rsidP="001A1DF4">
      <w:r w:rsidRPr="001A1DF4">
        <w:t xml:space="preserve">We are </w:t>
      </w:r>
      <w:r w:rsidRPr="001A1DF4">
        <w:rPr>
          <w:b/>
          <w:bCs/>
        </w:rPr>
        <w:t>not liable</w:t>
      </w:r>
      <w:r w:rsidRPr="001A1DF4">
        <w:t xml:space="preserve"> for:</w:t>
      </w:r>
    </w:p>
    <w:p w14:paraId="66D1DC74" w14:textId="77777777" w:rsidR="001A1DF4" w:rsidRPr="001A1DF4" w:rsidRDefault="001A1DF4" w:rsidP="001A1DF4">
      <w:pPr>
        <w:numPr>
          <w:ilvl w:val="0"/>
          <w:numId w:val="12"/>
        </w:numPr>
      </w:pPr>
      <w:r w:rsidRPr="001A1DF4">
        <w:lastRenderedPageBreak/>
        <w:t>Fire, explosion, or acts of God (insurance is the customer’s responsibility)</w:t>
      </w:r>
    </w:p>
    <w:p w14:paraId="1C034AD3" w14:textId="77777777" w:rsidR="001A1DF4" w:rsidRPr="001A1DF4" w:rsidRDefault="001A1DF4" w:rsidP="001A1DF4">
      <w:pPr>
        <w:numPr>
          <w:ilvl w:val="0"/>
          <w:numId w:val="12"/>
        </w:numPr>
      </w:pPr>
      <w:r w:rsidRPr="001A1DF4">
        <w:t>Poorly packed fragile items, flat-pack furniture, glass, stone items, etc.</w:t>
      </w:r>
    </w:p>
    <w:p w14:paraId="455A3DB8" w14:textId="77777777" w:rsidR="001A1DF4" w:rsidRPr="001A1DF4" w:rsidRDefault="001A1DF4" w:rsidP="001A1DF4">
      <w:pPr>
        <w:numPr>
          <w:ilvl w:val="0"/>
          <w:numId w:val="12"/>
        </w:numPr>
      </w:pPr>
      <w:r w:rsidRPr="001A1DF4">
        <w:t>Mobile storage damage</w:t>
      </w:r>
    </w:p>
    <w:p w14:paraId="31FE971C" w14:textId="77777777" w:rsidR="001A1DF4" w:rsidRPr="001A1DF4" w:rsidRDefault="001A1DF4" w:rsidP="001A1DF4">
      <w:pPr>
        <w:numPr>
          <w:ilvl w:val="0"/>
          <w:numId w:val="12"/>
        </w:numPr>
      </w:pPr>
      <w:r w:rsidRPr="001A1DF4">
        <w:t>Internal faults unrelated to handling</w:t>
      </w:r>
    </w:p>
    <w:p w14:paraId="0EF7C9CB" w14:textId="77777777" w:rsidR="001A1DF4" w:rsidRPr="001A1DF4" w:rsidRDefault="001A1DF4" w:rsidP="001A1DF4">
      <w:pPr>
        <w:numPr>
          <w:ilvl w:val="0"/>
          <w:numId w:val="12"/>
        </w:numPr>
      </w:pPr>
      <w:r w:rsidRPr="001A1DF4">
        <w:t>Customer-handled or poorly packaged items</w:t>
      </w:r>
    </w:p>
    <w:p w14:paraId="53052233" w14:textId="77777777" w:rsidR="001A1DF4" w:rsidRPr="001A1DF4" w:rsidRDefault="001A1DF4" w:rsidP="001A1DF4">
      <w:pPr>
        <w:numPr>
          <w:ilvl w:val="0"/>
          <w:numId w:val="12"/>
        </w:numPr>
      </w:pPr>
      <w:r w:rsidRPr="001A1DF4">
        <w:t>Delays caused by traffic, weather, or other customers</w:t>
      </w:r>
    </w:p>
    <w:p w14:paraId="06FDD3E0" w14:textId="77777777" w:rsidR="001A1DF4" w:rsidRPr="001A1DF4" w:rsidRDefault="00D335BA" w:rsidP="001A1DF4">
      <w:r w:rsidRPr="001A1DF4">
        <w:rPr>
          <w:noProof/>
        </w:rPr>
        <w:pict w14:anchorId="641A7304">
          <v:rect id="_x0000_i1035" alt="" style="width:450.85pt;height:.05pt;mso-width-percent:0;mso-height-percent:0;mso-width-percent:0;mso-height-percent:0" o:hrpct="999" o:hralign="center" o:hrstd="t" o:hr="t" fillcolor="#a0a0a0" stroked="f"/>
        </w:pict>
      </w:r>
    </w:p>
    <w:p w14:paraId="52B5E794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14. Limited Claims Window</w:t>
      </w:r>
    </w:p>
    <w:p w14:paraId="2782033E" w14:textId="77777777" w:rsidR="001A1DF4" w:rsidRPr="001A1DF4" w:rsidRDefault="001A1DF4" w:rsidP="001A1DF4">
      <w:pPr>
        <w:numPr>
          <w:ilvl w:val="0"/>
          <w:numId w:val="13"/>
        </w:numPr>
      </w:pPr>
      <w:r w:rsidRPr="001A1DF4">
        <w:rPr>
          <w:b/>
          <w:bCs/>
        </w:rPr>
        <w:t>Visible damage</w:t>
      </w:r>
      <w:r w:rsidRPr="001A1DF4">
        <w:t xml:space="preserve">: must be reported </w:t>
      </w:r>
      <w:r w:rsidRPr="001A1DF4">
        <w:rPr>
          <w:b/>
          <w:bCs/>
        </w:rPr>
        <w:t>before movers leave</w:t>
      </w:r>
    </w:p>
    <w:p w14:paraId="41C31945" w14:textId="77777777" w:rsidR="001A1DF4" w:rsidRPr="001A1DF4" w:rsidRDefault="001A1DF4" w:rsidP="001A1DF4">
      <w:pPr>
        <w:numPr>
          <w:ilvl w:val="0"/>
          <w:numId w:val="13"/>
        </w:numPr>
      </w:pPr>
      <w:r w:rsidRPr="001A1DF4">
        <w:rPr>
          <w:b/>
          <w:bCs/>
        </w:rPr>
        <w:t>Non-visible damage (e.g., boxed items)</w:t>
      </w:r>
      <w:r w:rsidRPr="001A1DF4">
        <w:t xml:space="preserve">: must be reported </w:t>
      </w:r>
      <w:r w:rsidRPr="001A1DF4">
        <w:rPr>
          <w:b/>
          <w:bCs/>
        </w:rPr>
        <w:t>within 24 hours</w:t>
      </w:r>
    </w:p>
    <w:p w14:paraId="74AD4B4C" w14:textId="77777777" w:rsidR="001A1DF4" w:rsidRPr="001A1DF4" w:rsidRDefault="00D335BA" w:rsidP="001A1DF4">
      <w:r w:rsidRPr="001A1DF4">
        <w:rPr>
          <w:noProof/>
        </w:rPr>
        <w:pict w14:anchorId="65BB4647">
          <v:rect id="_x0000_i1034" alt="" style="width:450.85pt;height:.05pt;mso-width-percent:0;mso-height-percent:0;mso-width-percent:0;mso-height-percent:0" o:hrpct="999" o:hralign="center" o:hrstd="t" o:hr="t" fillcolor="#a0a0a0" stroked="f"/>
        </w:pict>
      </w:r>
    </w:p>
    <w:p w14:paraId="372E9DA4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15. Delays in Transit</w:t>
      </w:r>
    </w:p>
    <w:p w14:paraId="12628050" w14:textId="77777777" w:rsidR="001A1DF4" w:rsidRPr="001A1DF4" w:rsidRDefault="001A1DF4" w:rsidP="001A1DF4">
      <w:r w:rsidRPr="001A1DF4">
        <w:t>Orange Removalist is not responsible for delays caused by:</w:t>
      </w:r>
    </w:p>
    <w:p w14:paraId="67E12778" w14:textId="77777777" w:rsidR="001A1DF4" w:rsidRPr="001A1DF4" w:rsidRDefault="001A1DF4" w:rsidP="001A1DF4">
      <w:pPr>
        <w:numPr>
          <w:ilvl w:val="0"/>
          <w:numId w:val="14"/>
        </w:numPr>
      </w:pPr>
      <w:r w:rsidRPr="001A1DF4">
        <w:t>Weather, traffic, or third-party issues</w:t>
      </w:r>
    </w:p>
    <w:p w14:paraId="43B41F74" w14:textId="77777777" w:rsidR="001A1DF4" w:rsidRPr="001A1DF4" w:rsidRDefault="001A1DF4" w:rsidP="001A1DF4">
      <w:pPr>
        <w:numPr>
          <w:ilvl w:val="0"/>
          <w:numId w:val="14"/>
        </w:numPr>
      </w:pPr>
      <w:r w:rsidRPr="001A1DF4">
        <w:t>Inability to access premises</w:t>
      </w:r>
    </w:p>
    <w:p w14:paraId="70277E74" w14:textId="77777777" w:rsidR="001A1DF4" w:rsidRPr="001A1DF4" w:rsidRDefault="001A1DF4" w:rsidP="001A1DF4">
      <w:pPr>
        <w:numPr>
          <w:ilvl w:val="0"/>
          <w:numId w:val="14"/>
        </w:numPr>
      </w:pPr>
      <w:r w:rsidRPr="001A1DF4">
        <w:t>War, civil unrest, or other force majeure events</w:t>
      </w:r>
    </w:p>
    <w:p w14:paraId="362B15C3" w14:textId="77777777" w:rsidR="001A1DF4" w:rsidRPr="001A1DF4" w:rsidRDefault="001A1DF4" w:rsidP="001A1DF4">
      <w:r w:rsidRPr="001A1DF4">
        <w:t>Goods may be placed in storage at the customer’s cost.</w:t>
      </w:r>
    </w:p>
    <w:p w14:paraId="2DEEA9CA" w14:textId="77777777" w:rsidR="001A1DF4" w:rsidRPr="001A1DF4" w:rsidRDefault="00D335BA" w:rsidP="001A1DF4">
      <w:r w:rsidRPr="001A1DF4">
        <w:rPr>
          <w:noProof/>
        </w:rPr>
        <w:pict w14:anchorId="5C840C39">
          <v:rect id="_x0000_i1033" alt="" style="width:450.85pt;height:.05pt;mso-width-percent:0;mso-height-percent:0;mso-width-percent:0;mso-height-percent:0" o:hrpct="999" o:hralign="center" o:hrstd="t" o:hr="t" fillcolor="#a0a0a0" stroked="f"/>
        </w:pict>
      </w:r>
    </w:p>
    <w:p w14:paraId="37F47CF4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16. Lien Rights (Holding Goods)</w:t>
      </w:r>
    </w:p>
    <w:p w14:paraId="396A7CED" w14:textId="77777777" w:rsidR="001A1DF4" w:rsidRPr="001A1DF4" w:rsidRDefault="001A1DF4" w:rsidP="001A1DF4">
      <w:r w:rsidRPr="001A1DF4">
        <w:t>If payment is not received, Orange Removalist reserves the right to retain goods until all outstanding charges are paid. This includes legal, storage, and handling costs. After 3 months, items may be sold or disposed of, and any surplus (if any) returned to the customer.</w:t>
      </w:r>
    </w:p>
    <w:p w14:paraId="4547533C" w14:textId="77777777" w:rsidR="001A1DF4" w:rsidRPr="001A1DF4" w:rsidRDefault="00D335BA" w:rsidP="001A1DF4">
      <w:r w:rsidRPr="001A1DF4">
        <w:rPr>
          <w:noProof/>
        </w:rPr>
        <w:pict w14:anchorId="50D5DF44">
          <v:rect id="_x0000_i1032" alt="" style="width:450.85pt;height:.05pt;mso-width-percent:0;mso-height-percent:0;mso-width-percent:0;mso-height-percent:0" o:hrpct="999" o:hralign="center" o:hrstd="t" o:hr="t" fillcolor="#a0a0a0" stroked="f"/>
        </w:pict>
      </w:r>
    </w:p>
    <w:p w14:paraId="5C50F50B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17. Subcontracting</w:t>
      </w:r>
    </w:p>
    <w:p w14:paraId="28D59571" w14:textId="77777777" w:rsidR="001A1DF4" w:rsidRPr="001A1DF4" w:rsidRDefault="001A1DF4" w:rsidP="001A1DF4">
      <w:r w:rsidRPr="001A1DF4">
        <w:t>We may subcontract all or part of the work. These same Terms &amp; Conditions apply to subcontracted services.</w:t>
      </w:r>
    </w:p>
    <w:p w14:paraId="24D2DFDA" w14:textId="77777777" w:rsidR="001A1DF4" w:rsidRPr="001A1DF4" w:rsidRDefault="00D335BA" w:rsidP="001A1DF4">
      <w:r w:rsidRPr="001A1DF4">
        <w:rPr>
          <w:noProof/>
        </w:rPr>
        <w:pict w14:anchorId="37E31782">
          <v:rect id="_x0000_i1031" alt="" style="width:450.85pt;height:.05pt;mso-width-percent:0;mso-height-percent:0;mso-width-percent:0;mso-height-percent:0" o:hrpct="999" o:hralign="center" o:hrstd="t" o:hr="t" fillcolor="#a0a0a0" stroked="f"/>
        </w:pict>
      </w:r>
    </w:p>
    <w:p w14:paraId="48E272D4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18. Route and Method</w:t>
      </w:r>
    </w:p>
    <w:p w14:paraId="325C178B" w14:textId="77777777" w:rsidR="001A1DF4" w:rsidRPr="001A1DF4" w:rsidRDefault="001A1DF4" w:rsidP="001A1DF4">
      <w:r w:rsidRPr="001A1DF4">
        <w:t>We reserve the right to determine the most appropriate route and method of completing the removal.</w:t>
      </w:r>
    </w:p>
    <w:p w14:paraId="11FFF1E3" w14:textId="77777777" w:rsidR="001A1DF4" w:rsidRPr="001A1DF4" w:rsidRDefault="00D335BA" w:rsidP="001A1DF4">
      <w:r w:rsidRPr="001A1DF4">
        <w:rPr>
          <w:noProof/>
        </w:rPr>
        <w:pict w14:anchorId="1E09ADF8">
          <v:rect id="_x0000_i1030" alt="" style="width:450.85pt;height:.05pt;mso-width-percent:0;mso-height-percent:0;mso-width-percent:0;mso-height-percent:0" o:hrpct="999" o:hralign="center" o:hrstd="t" o:hr="t" fillcolor="#a0a0a0" stroked="f"/>
        </w:pict>
      </w:r>
    </w:p>
    <w:p w14:paraId="22EF4265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19. Right to Sell or Dispose of Goods</w:t>
      </w:r>
    </w:p>
    <w:p w14:paraId="4FD2E79E" w14:textId="77777777" w:rsidR="001A1DF4" w:rsidRPr="001A1DF4" w:rsidRDefault="001A1DF4" w:rsidP="001A1DF4">
      <w:r w:rsidRPr="001A1DF4">
        <w:t>If payment is not received after three months’ notice, we reserve the right to sell or dispose of your goods. The cost of disposal will be deducted from the proceeds.</w:t>
      </w:r>
    </w:p>
    <w:p w14:paraId="690C8AD0" w14:textId="77777777" w:rsidR="001A1DF4" w:rsidRPr="001A1DF4" w:rsidRDefault="00D335BA" w:rsidP="001A1DF4">
      <w:r w:rsidRPr="001A1DF4">
        <w:rPr>
          <w:noProof/>
        </w:rPr>
        <w:pict w14:anchorId="7463D177">
          <v:rect id="_x0000_i1029" alt="" style="width:450.85pt;height:.05pt;mso-width-percent:0;mso-height-percent:0;mso-width-percent:0;mso-height-percent:0" o:hrpct="999" o:hralign="center" o:hrstd="t" o:hr="t" fillcolor="#a0a0a0" stroked="f"/>
        </w:pict>
      </w:r>
    </w:p>
    <w:p w14:paraId="2136356A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20. Toll Charges</w:t>
      </w:r>
    </w:p>
    <w:p w14:paraId="37ABF3E8" w14:textId="77777777" w:rsidR="001A1DF4" w:rsidRPr="001A1DF4" w:rsidRDefault="001A1DF4" w:rsidP="001A1DF4">
      <w:r w:rsidRPr="001A1DF4">
        <w:t>The customer is responsible for any toll road charges unless stated otherwise in writing.</w:t>
      </w:r>
    </w:p>
    <w:p w14:paraId="5AB8E14C" w14:textId="77777777" w:rsidR="001A1DF4" w:rsidRPr="001A1DF4" w:rsidRDefault="00D335BA" w:rsidP="001A1DF4">
      <w:r w:rsidRPr="001A1DF4">
        <w:rPr>
          <w:noProof/>
        </w:rPr>
        <w:pict w14:anchorId="3467C249">
          <v:rect id="_x0000_i1028" alt="" style="width:450.85pt;height:.05pt;mso-width-percent:0;mso-height-percent:0;mso-width-percent:0;mso-height-percent:0" o:hrpct="999" o:hralign="center" o:hrstd="t" o:hr="t" fillcolor="#a0a0a0" stroked="f"/>
        </w:pict>
      </w:r>
    </w:p>
    <w:p w14:paraId="01A80E89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21. Staff Abuse</w:t>
      </w:r>
    </w:p>
    <w:p w14:paraId="27423CCB" w14:textId="77777777" w:rsidR="001A1DF4" w:rsidRPr="001A1DF4" w:rsidRDefault="001A1DF4" w:rsidP="001A1DF4">
      <w:r w:rsidRPr="001A1DF4">
        <w:t>Verbal or physical abuse of staff will result in immediate job cancellation, and full payment will still be required.</w:t>
      </w:r>
    </w:p>
    <w:p w14:paraId="3322F2DE" w14:textId="77777777" w:rsidR="001A1DF4" w:rsidRPr="001A1DF4" w:rsidRDefault="00D335BA" w:rsidP="001A1DF4">
      <w:r w:rsidRPr="001A1DF4">
        <w:rPr>
          <w:noProof/>
        </w:rPr>
        <w:pict w14:anchorId="0B952E55">
          <v:rect id="_x0000_i1027" alt="" style="width:450.85pt;height:.05pt;mso-width-percent:0;mso-height-percent:0;mso-width-percent:0;mso-height-percent:0" o:hrpct="999" o:hralign="center" o:hrstd="t" o:hr="t" fillcolor="#a0a0a0" stroked="f"/>
        </w:pict>
      </w:r>
    </w:p>
    <w:p w14:paraId="5ECBF9B0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22. Termination</w:t>
      </w:r>
    </w:p>
    <w:p w14:paraId="5236BEA0" w14:textId="77777777" w:rsidR="001A1DF4" w:rsidRPr="001A1DF4" w:rsidRDefault="001A1DF4" w:rsidP="001A1DF4">
      <w:r w:rsidRPr="001A1DF4">
        <w:t>We reserve the right to cancel service if:</w:t>
      </w:r>
    </w:p>
    <w:p w14:paraId="193BCEA7" w14:textId="77777777" w:rsidR="001A1DF4" w:rsidRPr="001A1DF4" w:rsidRDefault="001A1DF4" w:rsidP="001A1DF4">
      <w:pPr>
        <w:numPr>
          <w:ilvl w:val="0"/>
          <w:numId w:val="15"/>
        </w:numPr>
      </w:pPr>
      <w:r w:rsidRPr="001A1DF4">
        <w:t>False or misleading information was provided</w:t>
      </w:r>
    </w:p>
    <w:p w14:paraId="26739DEF" w14:textId="77777777" w:rsidR="001A1DF4" w:rsidRPr="001A1DF4" w:rsidRDefault="001A1DF4" w:rsidP="001A1DF4">
      <w:pPr>
        <w:numPr>
          <w:ilvl w:val="0"/>
          <w:numId w:val="15"/>
        </w:numPr>
      </w:pPr>
      <w:r w:rsidRPr="001A1DF4">
        <w:t>The customer behaves abusively</w:t>
      </w:r>
    </w:p>
    <w:p w14:paraId="3C7E9551" w14:textId="77777777" w:rsidR="001A1DF4" w:rsidRPr="001A1DF4" w:rsidRDefault="001A1DF4" w:rsidP="001A1DF4">
      <w:pPr>
        <w:numPr>
          <w:ilvl w:val="0"/>
          <w:numId w:val="15"/>
        </w:numPr>
      </w:pPr>
      <w:r w:rsidRPr="001A1DF4">
        <w:lastRenderedPageBreak/>
        <w:t>The worksite is deemed unsafe</w:t>
      </w:r>
    </w:p>
    <w:p w14:paraId="5F3326CE" w14:textId="77777777" w:rsidR="001A1DF4" w:rsidRPr="001A1DF4" w:rsidRDefault="00D335BA" w:rsidP="001A1DF4">
      <w:r w:rsidRPr="001A1DF4">
        <w:rPr>
          <w:noProof/>
        </w:rPr>
        <w:pict w14:anchorId="751F351D">
          <v:rect id="_x0000_i1026" alt="" style="width:450.85pt;height:.05pt;mso-width-percent:0;mso-height-percent:0;mso-width-percent:0;mso-height-percent:0" o:hrpct="999" o:hralign="center" o:hrstd="t" o:hr="t" fillcolor="#a0a0a0" stroked="f"/>
        </w:pict>
      </w:r>
    </w:p>
    <w:p w14:paraId="486499A2" w14:textId="77777777" w:rsidR="001A1DF4" w:rsidRPr="001A1DF4" w:rsidRDefault="001A1DF4" w:rsidP="001A1DF4">
      <w:pPr>
        <w:rPr>
          <w:b/>
          <w:bCs/>
        </w:rPr>
      </w:pPr>
      <w:r w:rsidRPr="001A1DF4">
        <w:rPr>
          <w:b/>
          <w:bCs/>
        </w:rPr>
        <w:t>23. Governing Law</w:t>
      </w:r>
    </w:p>
    <w:p w14:paraId="5666ABCD" w14:textId="77777777" w:rsidR="001A1DF4" w:rsidRPr="001A1DF4" w:rsidRDefault="001A1DF4" w:rsidP="001A1DF4">
      <w:r w:rsidRPr="001A1DF4">
        <w:t>These Terms &amp; Conditions are governed by the laws of Australia. Disputes are subject to the jurisdiction of Australian courts.</w:t>
      </w:r>
    </w:p>
    <w:p w14:paraId="3BD9AA0B" w14:textId="77777777" w:rsidR="001A1DF4" w:rsidRPr="001A1DF4" w:rsidRDefault="00D335BA" w:rsidP="001A1DF4">
      <w:r w:rsidRPr="001A1DF4">
        <w:rPr>
          <w:noProof/>
        </w:rPr>
        <w:pict w14:anchorId="49458941">
          <v:rect id="_x0000_i1025" alt="" style="width:450.85pt;height:.05pt;mso-width-percent:0;mso-height-percent:0;mso-width-percent:0;mso-height-percent:0" o:hrpct="999" o:hralign="center" o:hrstd="t" o:hr="t" fillcolor="#a0a0a0" stroked="f"/>
        </w:pict>
      </w:r>
    </w:p>
    <w:p w14:paraId="285D4848" w14:textId="77777777" w:rsidR="001A1DF4" w:rsidRPr="001A1DF4" w:rsidRDefault="001A1DF4" w:rsidP="001A1DF4">
      <w:r w:rsidRPr="001A1DF4">
        <w:rPr>
          <w:b/>
          <w:bCs/>
        </w:rPr>
        <w:t>By paying the deposit, the customer acknowledges acceptance of these Terms &amp; Conditions.</w:t>
      </w:r>
    </w:p>
    <w:p w14:paraId="18E54957" w14:textId="77777777" w:rsidR="006073C9" w:rsidRDefault="006073C9"/>
    <w:sectPr w:rsidR="006073C9" w:rsidSect="003431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3171"/>
    <w:multiLevelType w:val="multilevel"/>
    <w:tmpl w:val="DF44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35C46"/>
    <w:multiLevelType w:val="multilevel"/>
    <w:tmpl w:val="7282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A460C"/>
    <w:multiLevelType w:val="multilevel"/>
    <w:tmpl w:val="E43C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F40EB"/>
    <w:multiLevelType w:val="multilevel"/>
    <w:tmpl w:val="6A5C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B3D57"/>
    <w:multiLevelType w:val="multilevel"/>
    <w:tmpl w:val="F18C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E6F19"/>
    <w:multiLevelType w:val="multilevel"/>
    <w:tmpl w:val="A3F6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57DA1"/>
    <w:multiLevelType w:val="multilevel"/>
    <w:tmpl w:val="C784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237974"/>
    <w:multiLevelType w:val="multilevel"/>
    <w:tmpl w:val="6EB8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909C9"/>
    <w:multiLevelType w:val="multilevel"/>
    <w:tmpl w:val="3EE0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A3F90"/>
    <w:multiLevelType w:val="multilevel"/>
    <w:tmpl w:val="6818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7C5F8B"/>
    <w:multiLevelType w:val="multilevel"/>
    <w:tmpl w:val="4056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BA0C38"/>
    <w:multiLevelType w:val="multilevel"/>
    <w:tmpl w:val="F054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0841EB"/>
    <w:multiLevelType w:val="multilevel"/>
    <w:tmpl w:val="35E4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1260AB"/>
    <w:multiLevelType w:val="multilevel"/>
    <w:tmpl w:val="923E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07068"/>
    <w:multiLevelType w:val="multilevel"/>
    <w:tmpl w:val="2A22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993900">
    <w:abstractNumId w:val="1"/>
  </w:num>
  <w:num w:numId="2" w16cid:durableId="1527861674">
    <w:abstractNumId w:val="6"/>
  </w:num>
  <w:num w:numId="3" w16cid:durableId="906845193">
    <w:abstractNumId w:val="3"/>
  </w:num>
  <w:num w:numId="4" w16cid:durableId="780106706">
    <w:abstractNumId w:val="10"/>
  </w:num>
  <w:num w:numId="5" w16cid:durableId="156191293">
    <w:abstractNumId w:val="11"/>
  </w:num>
  <w:num w:numId="6" w16cid:durableId="1239092239">
    <w:abstractNumId w:val="8"/>
  </w:num>
  <w:num w:numId="7" w16cid:durableId="2091847804">
    <w:abstractNumId w:val="9"/>
  </w:num>
  <w:num w:numId="8" w16cid:durableId="1031804007">
    <w:abstractNumId w:val="0"/>
  </w:num>
  <w:num w:numId="9" w16cid:durableId="1184318253">
    <w:abstractNumId w:val="13"/>
  </w:num>
  <w:num w:numId="10" w16cid:durableId="331568607">
    <w:abstractNumId w:val="12"/>
  </w:num>
  <w:num w:numId="11" w16cid:durableId="136455260">
    <w:abstractNumId w:val="4"/>
  </w:num>
  <w:num w:numId="12" w16cid:durableId="1717242232">
    <w:abstractNumId w:val="2"/>
  </w:num>
  <w:num w:numId="13" w16cid:durableId="742920073">
    <w:abstractNumId w:val="14"/>
  </w:num>
  <w:num w:numId="14" w16cid:durableId="302393267">
    <w:abstractNumId w:val="5"/>
  </w:num>
  <w:num w:numId="15" w16cid:durableId="1184244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31"/>
    <w:rsid w:val="00027A8B"/>
    <w:rsid w:val="00051B20"/>
    <w:rsid w:val="00073E4A"/>
    <w:rsid w:val="000741E4"/>
    <w:rsid w:val="00094E31"/>
    <w:rsid w:val="000A0615"/>
    <w:rsid w:val="000A1A5B"/>
    <w:rsid w:val="000B0D91"/>
    <w:rsid w:val="000C4FE3"/>
    <w:rsid w:val="000F5FB1"/>
    <w:rsid w:val="00177E5C"/>
    <w:rsid w:val="001A1DF4"/>
    <w:rsid w:val="001A6BF7"/>
    <w:rsid w:val="001C6B47"/>
    <w:rsid w:val="00227A98"/>
    <w:rsid w:val="00267480"/>
    <w:rsid w:val="0027179C"/>
    <w:rsid w:val="002E3BA2"/>
    <w:rsid w:val="00343110"/>
    <w:rsid w:val="0034519B"/>
    <w:rsid w:val="00396AF7"/>
    <w:rsid w:val="003C341C"/>
    <w:rsid w:val="003C43F4"/>
    <w:rsid w:val="003F6111"/>
    <w:rsid w:val="0041620E"/>
    <w:rsid w:val="004232EC"/>
    <w:rsid w:val="004248B9"/>
    <w:rsid w:val="00476061"/>
    <w:rsid w:val="0049267A"/>
    <w:rsid w:val="004C2F5F"/>
    <w:rsid w:val="004F5C5F"/>
    <w:rsid w:val="0058039A"/>
    <w:rsid w:val="0058322F"/>
    <w:rsid w:val="005907C5"/>
    <w:rsid w:val="005F17BE"/>
    <w:rsid w:val="005F43B1"/>
    <w:rsid w:val="006073C9"/>
    <w:rsid w:val="00623F53"/>
    <w:rsid w:val="00631DEE"/>
    <w:rsid w:val="00655E4B"/>
    <w:rsid w:val="006A2280"/>
    <w:rsid w:val="00755DC5"/>
    <w:rsid w:val="007B47FA"/>
    <w:rsid w:val="008266C8"/>
    <w:rsid w:val="00845C91"/>
    <w:rsid w:val="008A3AAD"/>
    <w:rsid w:val="008B2EFE"/>
    <w:rsid w:val="008E0004"/>
    <w:rsid w:val="00904D36"/>
    <w:rsid w:val="0094615C"/>
    <w:rsid w:val="00977164"/>
    <w:rsid w:val="009802CD"/>
    <w:rsid w:val="009E282B"/>
    <w:rsid w:val="00A41E52"/>
    <w:rsid w:val="00A573F1"/>
    <w:rsid w:val="00A7141F"/>
    <w:rsid w:val="00A75478"/>
    <w:rsid w:val="00AB6DE3"/>
    <w:rsid w:val="00B176C4"/>
    <w:rsid w:val="00B91856"/>
    <w:rsid w:val="00C13170"/>
    <w:rsid w:val="00C1665A"/>
    <w:rsid w:val="00C24F41"/>
    <w:rsid w:val="00C75BC6"/>
    <w:rsid w:val="00CB6DA3"/>
    <w:rsid w:val="00CD17EB"/>
    <w:rsid w:val="00CE2BB1"/>
    <w:rsid w:val="00D26D1D"/>
    <w:rsid w:val="00D26DB2"/>
    <w:rsid w:val="00D335BA"/>
    <w:rsid w:val="00DA6B97"/>
    <w:rsid w:val="00DF3031"/>
    <w:rsid w:val="00E232DB"/>
    <w:rsid w:val="00E30881"/>
    <w:rsid w:val="00E42FB1"/>
    <w:rsid w:val="00E70B91"/>
    <w:rsid w:val="00EE5A50"/>
    <w:rsid w:val="00F273F7"/>
    <w:rsid w:val="00F33F89"/>
    <w:rsid w:val="00F6325D"/>
    <w:rsid w:val="00FB0511"/>
    <w:rsid w:val="00FC6494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AEBA1"/>
  <w15:chartTrackingRefBased/>
  <w15:docId w15:val="{9F4A274C-4867-C24D-9459-5DD99E11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E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E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E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E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E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E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E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E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E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E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E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E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E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E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E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E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E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E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E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E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E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Make My Energy</dc:creator>
  <cp:keywords/>
  <dc:description/>
  <cp:lastModifiedBy>Accounts Make My Energy</cp:lastModifiedBy>
  <cp:revision>1</cp:revision>
  <dcterms:created xsi:type="dcterms:W3CDTF">2025-06-29T09:07:00Z</dcterms:created>
  <dcterms:modified xsi:type="dcterms:W3CDTF">2025-07-02T01:49:00Z</dcterms:modified>
</cp:coreProperties>
</file>